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3573"/>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8505"/>
      </w:tblGrid>
      <w:tr w:rsidR="007A6C1E" w14:paraId="186DAEEA" w14:textId="77777777" w:rsidTr="00CA0E59">
        <w:tc>
          <w:tcPr>
            <w:tcW w:w="8505" w:type="dxa"/>
            <w:tcMar>
              <w:left w:w="0" w:type="dxa"/>
              <w:right w:w="0" w:type="dxa"/>
            </w:tcMar>
          </w:tcPr>
          <w:p w14:paraId="1126CC06" w14:textId="77777777" w:rsidR="007A6C1E" w:rsidRPr="00857A96" w:rsidRDefault="007A6C1E" w:rsidP="00A24B8E">
            <w:pPr>
              <w:spacing w:after="300"/>
              <w:rPr>
                <w:rStyle w:val="HTMLVariable"/>
                <w:i w:val="0"/>
                <w:iCs w:val="0"/>
                <w:sz w:val="24"/>
                <w:szCs w:val="24"/>
              </w:rPr>
            </w:pPr>
          </w:p>
        </w:tc>
      </w:tr>
      <w:tr w:rsidR="007A6C1E" w14:paraId="76E0D5A1" w14:textId="77777777" w:rsidTr="00CA0E59">
        <w:tc>
          <w:tcPr>
            <w:tcW w:w="8505" w:type="dxa"/>
            <w:tcMar>
              <w:left w:w="0" w:type="dxa"/>
              <w:right w:w="0" w:type="dxa"/>
            </w:tcMar>
          </w:tcPr>
          <w:bookmarkStart w:id="0" w:name="Document_Title" w:displacedByCustomXml="next"/>
          <w:sdt>
            <w:sdtPr>
              <w:rPr>
                <w:i/>
                <w:iCs/>
              </w:rPr>
              <w:alias w:val="Enter Document Title"/>
              <w:tag w:val="Enter Document Title"/>
              <w:id w:val="-786273290"/>
              <w:placeholder>
                <w:docPart w:val="319DAEC3FB3F411DBE8CAB107B051CE1"/>
              </w:placeholder>
            </w:sdtPr>
            <w:sdtEndPr>
              <w:rPr>
                <w:i w:val="0"/>
                <w:iCs w:val="0"/>
                <w:sz w:val="28"/>
                <w:szCs w:val="28"/>
                <w:highlight w:val="yellow"/>
              </w:rPr>
            </w:sdtEndPr>
            <w:sdtContent>
              <w:p w14:paraId="28AA4E30" w14:textId="3AD9C56E" w:rsidR="006B5896" w:rsidRDefault="003E799F" w:rsidP="00926FB3">
                <w:pPr>
                  <w:pStyle w:val="DocumentTitle"/>
                  <w:framePr w:wrap="auto" w:vAnchor="margin" w:hAnchor="text" w:yAlign="inline"/>
                  <w:pBdr>
                    <w:bottom w:val="single" w:sz="8" w:space="11" w:color="auto"/>
                  </w:pBdr>
                  <w:spacing w:after="120"/>
                  <w:suppressOverlap w:val="0"/>
                </w:pPr>
                <w:r>
                  <w:t xml:space="preserve">Requirements for </w:t>
                </w:r>
                <w:r w:rsidR="00BF3ED7">
                  <w:t>CAD/AVL</w:t>
                </w:r>
                <w:r w:rsidR="00CD5B02">
                  <w:t xml:space="preserve"> System</w:t>
                </w:r>
              </w:p>
              <w:p w14:paraId="4620B489" w14:textId="77777777" w:rsidR="006B5896" w:rsidRDefault="006B5896" w:rsidP="00926FB3">
                <w:pPr>
                  <w:pStyle w:val="DocumentTitle"/>
                  <w:framePr w:wrap="auto" w:vAnchor="margin" w:hAnchor="text" w:yAlign="inline"/>
                  <w:pBdr>
                    <w:bottom w:val="single" w:sz="8" w:space="11" w:color="auto"/>
                  </w:pBdr>
                  <w:spacing w:after="120"/>
                  <w:suppressOverlap w:val="0"/>
                </w:pPr>
              </w:p>
              <w:p w14:paraId="13A8E1F5" w14:textId="3B7D4167" w:rsidR="006B5896" w:rsidRPr="002A411F" w:rsidRDefault="00BF3ED7" w:rsidP="00926FB3">
                <w:pPr>
                  <w:pStyle w:val="DocumentTitle"/>
                  <w:framePr w:wrap="auto" w:vAnchor="margin" w:hAnchor="text" w:yAlign="inline"/>
                  <w:pBdr>
                    <w:bottom w:val="single" w:sz="8" w:space="11" w:color="auto"/>
                  </w:pBdr>
                  <w:spacing w:after="120"/>
                  <w:suppressOverlap w:val="0"/>
                  <w:rPr>
                    <w:sz w:val="28"/>
                    <w:szCs w:val="28"/>
                  </w:rPr>
                </w:pPr>
                <w:r>
                  <w:rPr>
                    <w:sz w:val="28"/>
                    <w:szCs w:val="28"/>
                  </w:rPr>
                  <w:t xml:space="preserve">City of </w:t>
                </w:r>
                <w:r w:rsidR="002E6831">
                  <w:rPr>
                    <w:sz w:val="28"/>
                    <w:szCs w:val="28"/>
                  </w:rPr>
                  <w:t>Saint John</w:t>
                </w:r>
              </w:p>
              <w:p w14:paraId="42DC0B58" w14:textId="72E2217B" w:rsidR="007A6C1E" w:rsidRPr="006B5896" w:rsidRDefault="000D6E23" w:rsidP="00926FB3">
                <w:pPr>
                  <w:pStyle w:val="DocumentTitle"/>
                  <w:framePr w:wrap="auto" w:vAnchor="margin" w:hAnchor="text" w:yAlign="inline"/>
                  <w:pBdr>
                    <w:bottom w:val="single" w:sz="8" w:space="11" w:color="auto"/>
                  </w:pBdr>
                  <w:spacing w:after="120"/>
                  <w:suppressOverlap w:val="0"/>
                  <w:rPr>
                    <w:sz w:val="28"/>
                    <w:szCs w:val="28"/>
                  </w:rPr>
                </w:pPr>
              </w:p>
            </w:sdtContent>
          </w:sdt>
          <w:bookmarkEnd w:id="0" w:displacedByCustomXml="prev"/>
          <w:p w14:paraId="11BC0755" w14:textId="23D9EA0D" w:rsidR="007A6C1E" w:rsidRDefault="007A6C1E" w:rsidP="00C110BF">
            <w:pPr>
              <w:pStyle w:val="PullQuote16PtReg"/>
              <w:spacing w:before="0" w:after="0" w:line="240" w:lineRule="auto"/>
              <w:rPr>
                <w:rStyle w:val="HTMLVariable"/>
                <w:i w:val="0"/>
                <w:iCs w:val="0"/>
                <w:color w:val="auto"/>
                <w:sz w:val="20"/>
                <w:szCs w:val="20"/>
              </w:rPr>
            </w:pPr>
          </w:p>
          <w:p w14:paraId="3EDEE4E9" w14:textId="77777777" w:rsidR="00FA335F" w:rsidRDefault="00FA335F" w:rsidP="00FA335F">
            <w:pPr>
              <w:pStyle w:val="PullQuote16PtReg"/>
              <w:spacing w:before="0" w:after="0" w:line="240" w:lineRule="auto"/>
              <w:rPr>
                <w:rStyle w:val="HTMLVariable"/>
                <w:i w:val="0"/>
                <w:iCs w:val="0"/>
                <w:color w:val="auto"/>
                <w:sz w:val="20"/>
                <w:szCs w:val="20"/>
              </w:rPr>
            </w:pPr>
          </w:p>
          <w:p w14:paraId="0800818F" w14:textId="77777777" w:rsidR="00FA335F" w:rsidRDefault="00FA335F" w:rsidP="00FA335F">
            <w:pPr>
              <w:pStyle w:val="BodyText"/>
              <w:ind w:left="142"/>
            </w:pPr>
          </w:p>
          <w:p w14:paraId="1677064C" w14:textId="77777777" w:rsidR="00FA335F" w:rsidRDefault="00FA335F" w:rsidP="00FA335F">
            <w:pPr>
              <w:pStyle w:val="BodyText"/>
              <w:ind w:left="142"/>
            </w:pPr>
          </w:p>
          <w:p w14:paraId="6F393FB0" w14:textId="77777777" w:rsidR="00FA335F" w:rsidRDefault="00FA335F" w:rsidP="00FA335F">
            <w:pPr>
              <w:pStyle w:val="BodyText"/>
              <w:ind w:left="142"/>
            </w:pPr>
          </w:p>
          <w:p w14:paraId="024D37FB" w14:textId="77777777" w:rsidR="00FA335F" w:rsidRDefault="00FA335F" w:rsidP="00FA335F">
            <w:pPr>
              <w:pStyle w:val="BodyText"/>
              <w:ind w:left="142"/>
            </w:pPr>
          </w:p>
          <w:p w14:paraId="6769412B" w14:textId="77777777" w:rsidR="00FA335F" w:rsidRDefault="00FA335F" w:rsidP="00FA335F">
            <w:pPr>
              <w:pStyle w:val="BodyText"/>
              <w:ind w:left="142"/>
            </w:pPr>
          </w:p>
          <w:p w14:paraId="4BF5F62D" w14:textId="77777777" w:rsidR="00FA335F" w:rsidRDefault="00FA335F" w:rsidP="00FA335F">
            <w:pPr>
              <w:pStyle w:val="BodyText"/>
              <w:ind w:left="142"/>
            </w:pPr>
          </w:p>
          <w:p w14:paraId="35F1E7E0" w14:textId="77777777" w:rsidR="00FA335F" w:rsidRDefault="00FA335F" w:rsidP="00FA335F">
            <w:pPr>
              <w:pStyle w:val="BodyText"/>
              <w:ind w:left="142"/>
            </w:pPr>
          </w:p>
          <w:p w14:paraId="1C5959D0" w14:textId="77777777" w:rsidR="00FA335F" w:rsidRDefault="00FA335F" w:rsidP="00FA335F">
            <w:pPr>
              <w:pStyle w:val="BodyText"/>
              <w:ind w:left="142"/>
            </w:pPr>
          </w:p>
          <w:p w14:paraId="2AD74772" w14:textId="77777777" w:rsidR="00FA335F" w:rsidRDefault="00FA335F" w:rsidP="00FA335F">
            <w:pPr>
              <w:pStyle w:val="BodyText"/>
              <w:ind w:left="142"/>
            </w:pPr>
          </w:p>
          <w:p w14:paraId="1FDCB3D0" w14:textId="77777777" w:rsidR="00FA335F" w:rsidRDefault="00FA335F" w:rsidP="00FA335F">
            <w:pPr>
              <w:pStyle w:val="BodyText"/>
              <w:ind w:left="142"/>
            </w:pPr>
          </w:p>
          <w:p w14:paraId="70EAEC68" w14:textId="77777777" w:rsidR="00FA335F" w:rsidRDefault="00FA335F" w:rsidP="00FA335F">
            <w:pPr>
              <w:pStyle w:val="BodyText"/>
              <w:ind w:left="142"/>
            </w:pPr>
          </w:p>
          <w:p w14:paraId="7F7C344F" w14:textId="77777777" w:rsidR="00FA335F" w:rsidRDefault="00FA335F" w:rsidP="00FA335F">
            <w:pPr>
              <w:pStyle w:val="BodyText"/>
              <w:ind w:left="142"/>
            </w:pPr>
          </w:p>
          <w:p w14:paraId="5AEFB581" w14:textId="77777777" w:rsidR="00FA335F" w:rsidRDefault="00FA335F" w:rsidP="00FA335F">
            <w:pPr>
              <w:pStyle w:val="BodyText"/>
              <w:ind w:left="142"/>
            </w:pPr>
          </w:p>
          <w:p w14:paraId="2A98EEFD" w14:textId="52683216" w:rsidR="00FA335F" w:rsidRDefault="00FA335F" w:rsidP="00FA335F">
            <w:pPr>
              <w:pStyle w:val="BodyText"/>
              <w:ind w:left="142"/>
            </w:pPr>
            <w:r>
              <w:t xml:space="preserve">Prepared for </w:t>
            </w:r>
            <w:r w:rsidR="00BF3ED7">
              <w:t xml:space="preserve">City of </w:t>
            </w:r>
            <w:r w:rsidR="002E6831">
              <w:t>Saint John</w:t>
            </w:r>
          </w:p>
          <w:p w14:paraId="48153567" w14:textId="1386EE0B" w:rsidR="00FA335F" w:rsidRDefault="00FA335F" w:rsidP="00FA335F">
            <w:pPr>
              <w:pStyle w:val="BodyText"/>
              <w:ind w:left="142"/>
            </w:pPr>
            <w:r>
              <w:t xml:space="preserve">By </w:t>
            </w:r>
            <w:r w:rsidR="00264FAC">
              <w:t xml:space="preserve">Arcadis | </w:t>
            </w:r>
            <w:r>
              <w:t>IBI Group</w:t>
            </w:r>
          </w:p>
          <w:p w14:paraId="34908D60" w14:textId="6AE57841" w:rsidR="00CB23F6" w:rsidRDefault="00CB23F6" w:rsidP="00CB23F6">
            <w:pPr>
              <w:pStyle w:val="BodyText"/>
              <w:ind w:left="142"/>
            </w:pPr>
          </w:p>
          <w:p w14:paraId="004345EF" w14:textId="77777777" w:rsidR="00CB23F6" w:rsidRDefault="00CB23F6" w:rsidP="00CB23F6">
            <w:pPr>
              <w:pStyle w:val="BodyText"/>
              <w:ind w:left="142"/>
            </w:pPr>
          </w:p>
          <w:p w14:paraId="0EABFBA0" w14:textId="27B8A7C3" w:rsidR="00FA335F" w:rsidRPr="00CB23F6" w:rsidRDefault="00FA335F" w:rsidP="00CB23F6">
            <w:pPr>
              <w:pStyle w:val="BodyText"/>
            </w:pPr>
          </w:p>
        </w:tc>
      </w:tr>
    </w:tbl>
    <w:p w14:paraId="2A707DA5" w14:textId="77777777" w:rsidR="002B48D0" w:rsidRPr="002B48D0" w:rsidRDefault="002B48D0" w:rsidP="00233D33">
      <w:pPr>
        <w:spacing w:line="240" w:lineRule="exact"/>
        <w:rPr>
          <w:sz w:val="16"/>
          <w:szCs w:val="16"/>
          <w:lang w:eastAsia="fr-FR"/>
        </w:rPr>
      </w:pPr>
    </w:p>
    <w:p w14:paraId="2D6EA3B0" w14:textId="77777777" w:rsidR="00CB23F6" w:rsidRDefault="00CB23F6" w:rsidP="00AF6C75">
      <w:pPr>
        <w:rPr>
          <w:sz w:val="16"/>
          <w:szCs w:val="16"/>
        </w:rPr>
        <w:sectPr w:rsidR="00CB23F6" w:rsidSect="00C103F5">
          <w:headerReference w:type="even" r:id="rId11"/>
          <w:headerReference w:type="default" r:id="rId12"/>
          <w:footerReference w:type="even" r:id="rId13"/>
          <w:footerReference w:type="default" r:id="rId14"/>
          <w:headerReference w:type="first" r:id="rId15"/>
          <w:footerReference w:type="first" r:id="rId16"/>
          <w:pgSz w:w="12242" w:h="15842" w:code="1"/>
          <w:pgMar w:top="2041" w:right="1134" w:bottom="567" w:left="2552" w:header="397" w:footer="284" w:gutter="0"/>
          <w:pgNumType w:fmt="lowerRoman"/>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520"/>
      </w:tblGrid>
      <w:tr w:rsidR="000B3D54" w:rsidRPr="00A5589C" w14:paraId="3E497FA2" w14:textId="77777777" w:rsidTr="00C72AA1">
        <w:trPr>
          <w:trHeight w:val="312"/>
        </w:trPr>
        <w:tc>
          <w:tcPr>
            <w:tcW w:w="1980" w:type="dxa"/>
            <w:vAlign w:val="center"/>
          </w:tcPr>
          <w:p w14:paraId="0C376D89" w14:textId="77777777" w:rsidR="000B3D54" w:rsidRPr="00A5589C" w:rsidRDefault="000B3D54" w:rsidP="000B3D54">
            <w:pPr>
              <w:pStyle w:val="BodyText"/>
              <w:ind w:left="25"/>
              <w:rPr>
                <w:lang w:val="en-US"/>
              </w:rPr>
            </w:pPr>
            <w:r w:rsidRPr="00A5589C">
              <w:rPr>
                <w:lang w:val="en-US"/>
              </w:rPr>
              <w:lastRenderedPageBreak/>
              <w:t>Client:</w:t>
            </w:r>
          </w:p>
        </w:tc>
        <w:tc>
          <w:tcPr>
            <w:tcW w:w="6520" w:type="dxa"/>
            <w:vAlign w:val="center"/>
          </w:tcPr>
          <w:p w14:paraId="4571EACC" w14:textId="34B758BC" w:rsidR="000B3D54" w:rsidRPr="00A5589C" w:rsidRDefault="00146E12" w:rsidP="000B3D54">
            <w:pPr>
              <w:pStyle w:val="BodyText"/>
              <w:ind w:left="0"/>
              <w:rPr>
                <w:rFonts w:cs="Arial"/>
                <w:lang w:val="en-US"/>
              </w:rPr>
            </w:pPr>
            <w:r>
              <w:rPr>
                <w:rFonts w:cs="Arial"/>
                <w:lang w:val="en-US"/>
              </w:rPr>
              <w:t>City of Saint John</w:t>
            </w:r>
          </w:p>
        </w:tc>
      </w:tr>
      <w:tr w:rsidR="000B3D54" w:rsidRPr="00A5589C" w14:paraId="79252932" w14:textId="77777777" w:rsidTr="00C72AA1">
        <w:trPr>
          <w:trHeight w:val="312"/>
        </w:trPr>
        <w:tc>
          <w:tcPr>
            <w:tcW w:w="1980" w:type="dxa"/>
            <w:vAlign w:val="center"/>
          </w:tcPr>
          <w:p w14:paraId="24B2366E" w14:textId="77777777" w:rsidR="000B3D54" w:rsidRPr="00A5589C" w:rsidRDefault="000B3D54" w:rsidP="000B3D54">
            <w:pPr>
              <w:pStyle w:val="BodyText"/>
              <w:ind w:left="25"/>
              <w:rPr>
                <w:lang w:val="en-US"/>
              </w:rPr>
            </w:pPr>
            <w:r w:rsidRPr="00A5589C">
              <w:rPr>
                <w:lang w:val="en-US"/>
              </w:rPr>
              <w:t>Project Name:</w:t>
            </w:r>
          </w:p>
        </w:tc>
        <w:tc>
          <w:tcPr>
            <w:tcW w:w="6520" w:type="dxa"/>
            <w:tcBorders>
              <w:bottom w:val="single" w:sz="4" w:space="0" w:color="auto"/>
            </w:tcBorders>
            <w:vAlign w:val="center"/>
          </w:tcPr>
          <w:p w14:paraId="63DEE5DD" w14:textId="43CB71FE" w:rsidR="000B3D54" w:rsidRPr="00A5589C" w:rsidRDefault="00DE4DB0" w:rsidP="000B3D54">
            <w:pPr>
              <w:pStyle w:val="BodyText"/>
              <w:ind w:left="0"/>
              <w:rPr>
                <w:lang w:val="en-US"/>
              </w:rPr>
            </w:pPr>
            <w:r>
              <w:rPr>
                <w:lang w:val="en-US"/>
              </w:rPr>
              <w:t>CAD/AVL Procurement</w:t>
            </w:r>
          </w:p>
        </w:tc>
      </w:tr>
      <w:tr w:rsidR="000B3D54" w:rsidRPr="00A5589C" w14:paraId="24B7394D" w14:textId="77777777" w:rsidTr="00C72AA1">
        <w:trPr>
          <w:trHeight w:val="312"/>
        </w:trPr>
        <w:tc>
          <w:tcPr>
            <w:tcW w:w="1980" w:type="dxa"/>
            <w:tcBorders>
              <w:right w:val="single" w:sz="4" w:space="0" w:color="auto"/>
            </w:tcBorders>
            <w:vAlign w:val="center"/>
          </w:tcPr>
          <w:p w14:paraId="21AA622B" w14:textId="77777777" w:rsidR="000B3D54" w:rsidRPr="00A5589C" w:rsidRDefault="000B3D54" w:rsidP="000B3D54">
            <w:pPr>
              <w:pStyle w:val="BodyText"/>
              <w:ind w:left="25"/>
              <w:rPr>
                <w:lang w:val="en-US"/>
              </w:rPr>
            </w:pPr>
            <w:r w:rsidRPr="00A5589C">
              <w:rPr>
                <w:lang w:val="en-US"/>
              </w:rPr>
              <w:t>Report Title:</w:t>
            </w:r>
          </w:p>
        </w:tc>
        <w:tc>
          <w:tcPr>
            <w:tcW w:w="6520" w:type="dxa"/>
            <w:tcBorders>
              <w:top w:val="single" w:sz="4" w:space="0" w:color="auto"/>
              <w:left w:val="single" w:sz="4" w:space="0" w:color="auto"/>
              <w:bottom w:val="single" w:sz="4" w:space="0" w:color="auto"/>
              <w:right w:val="single" w:sz="4" w:space="0" w:color="auto"/>
            </w:tcBorders>
            <w:vAlign w:val="center"/>
          </w:tcPr>
          <w:p w14:paraId="2084E0F7" w14:textId="5B6ABB9C" w:rsidR="000B3D54" w:rsidRPr="00A5589C" w:rsidRDefault="000B3D54" w:rsidP="000B3D54">
            <w:pPr>
              <w:pStyle w:val="BodyText"/>
              <w:ind w:left="0"/>
              <w:rPr>
                <w:rFonts w:cs="Arial"/>
                <w:bCs/>
                <w:lang w:val="en-US"/>
              </w:rPr>
            </w:pPr>
            <w:r>
              <w:rPr>
                <w:rFonts w:cs="Arial"/>
                <w:bCs/>
                <w:lang w:val="en-US"/>
              </w:rPr>
              <w:t xml:space="preserve">Requirements for </w:t>
            </w:r>
            <w:r w:rsidR="00DE4DB0">
              <w:rPr>
                <w:rFonts w:cs="Arial"/>
                <w:bCs/>
                <w:lang w:val="en-US"/>
              </w:rPr>
              <w:t>CAD/AVL</w:t>
            </w:r>
            <w:r>
              <w:rPr>
                <w:rFonts w:cs="Arial"/>
                <w:bCs/>
                <w:lang w:val="en-US"/>
              </w:rPr>
              <w:t xml:space="preserve"> System</w:t>
            </w:r>
          </w:p>
        </w:tc>
      </w:tr>
      <w:tr w:rsidR="000B3D54" w:rsidRPr="00A5589C" w14:paraId="1133A3E6" w14:textId="77777777" w:rsidTr="00C72AA1">
        <w:trPr>
          <w:trHeight w:val="312"/>
        </w:trPr>
        <w:tc>
          <w:tcPr>
            <w:tcW w:w="1980" w:type="dxa"/>
            <w:vAlign w:val="center"/>
          </w:tcPr>
          <w:p w14:paraId="241E0316" w14:textId="77777777" w:rsidR="000B3D54" w:rsidRPr="00A5589C" w:rsidRDefault="000B3D54" w:rsidP="000B3D54">
            <w:pPr>
              <w:pStyle w:val="BodyText"/>
              <w:ind w:left="25"/>
              <w:rPr>
                <w:lang w:val="en-US"/>
              </w:rPr>
            </w:pPr>
            <w:r w:rsidRPr="00A5589C">
              <w:rPr>
                <w:lang w:val="en-US"/>
              </w:rPr>
              <w:t>IBI Reference:</w:t>
            </w:r>
          </w:p>
        </w:tc>
        <w:tc>
          <w:tcPr>
            <w:tcW w:w="6520" w:type="dxa"/>
            <w:tcBorders>
              <w:top w:val="single" w:sz="4" w:space="0" w:color="auto"/>
            </w:tcBorders>
            <w:vAlign w:val="center"/>
          </w:tcPr>
          <w:p w14:paraId="2E691ABE" w14:textId="26A9D499" w:rsidR="000B3D54" w:rsidRPr="00A5589C" w:rsidRDefault="00DD2397" w:rsidP="000B3D54">
            <w:pPr>
              <w:pStyle w:val="BodyText"/>
              <w:ind w:left="0"/>
              <w:rPr>
                <w:lang w:val="en-US"/>
              </w:rPr>
            </w:pPr>
            <w:r>
              <w:rPr>
                <w:lang w:val="en-US"/>
              </w:rPr>
              <w:t>138251</w:t>
            </w:r>
          </w:p>
        </w:tc>
      </w:tr>
      <w:tr w:rsidR="000B3D54" w:rsidRPr="00A5589C" w14:paraId="10F9E2B4" w14:textId="77777777" w:rsidTr="00C72AA1">
        <w:trPr>
          <w:trHeight w:val="312"/>
        </w:trPr>
        <w:tc>
          <w:tcPr>
            <w:tcW w:w="1980" w:type="dxa"/>
            <w:vAlign w:val="center"/>
          </w:tcPr>
          <w:p w14:paraId="05235CDD" w14:textId="77777777" w:rsidR="000B3D54" w:rsidRPr="00A5589C" w:rsidRDefault="000B3D54" w:rsidP="000B3D54">
            <w:pPr>
              <w:pStyle w:val="BodyText"/>
              <w:ind w:left="25"/>
              <w:rPr>
                <w:lang w:val="en-US"/>
              </w:rPr>
            </w:pPr>
            <w:r w:rsidRPr="00A5589C">
              <w:rPr>
                <w:lang w:val="en-US"/>
              </w:rPr>
              <w:t>Version:</w:t>
            </w:r>
          </w:p>
        </w:tc>
        <w:tc>
          <w:tcPr>
            <w:tcW w:w="6520" w:type="dxa"/>
            <w:vAlign w:val="center"/>
          </w:tcPr>
          <w:p w14:paraId="38AE4781" w14:textId="3371063C" w:rsidR="000B3D54" w:rsidRPr="00A5589C" w:rsidRDefault="000B3D54" w:rsidP="000B3D54">
            <w:pPr>
              <w:rPr>
                <w:rFonts w:cs="Arial"/>
                <w:bCs/>
                <w:lang w:val="en-US"/>
              </w:rPr>
            </w:pPr>
            <w:r>
              <w:rPr>
                <w:rFonts w:cs="Arial"/>
                <w:bCs/>
                <w:lang w:val="en-US"/>
              </w:rPr>
              <w:t>1.0</w:t>
            </w:r>
          </w:p>
        </w:tc>
      </w:tr>
      <w:tr w:rsidR="000B3D54" w:rsidRPr="00A5589C" w14:paraId="40FB8DDE" w14:textId="77777777" w:rsidTr="00C72AA1">
        <w:trPr>
          <w:trHeight w:val="312"/>
        </w:trPr>
        <w:tc>
          <w:tcPr>
            <w:tcW w:w="1980" w:type="dxa"/>
            <w:vAlign w:val="center"/>
          </w:tcPr>
          <w:p w14:paraId="5D7AC7C4" w14:textId="77777777" w:rsidR="000B3D54" w:rsidRPr="00A5589C" w:rsidRDefault="000B3D54" w:rsidP="000B3D54">
            <w:pPr>
              <w:pStyle w:val="BodyText"/>
              <w:ind w:left="25"/>
              <w:rPr>
                <w:lang w:val="en-US"/>
              </w:rPr>
            </w:pPr>
            <w:r w:rsidRPr="00A5589C">
              <w:rPr>
                <w:lang w:val="en-US"/>
              </w:rPr>
              <w:t>Digital Master:</w:t>
            </w:r>
          </w:p>
        </w:tc>
        <w:tc>
          <w:tcPr>
            <w:tcW w:w="6520" w:type="dxa"/>
            <w:vAlign w:val="center"/>
          </w:tcPr>
          <w:p w14:paraId="4A4E82C5" w14:textId="788B5844" w:rsidR="000B3D54" w:rsidRPr="00A5589C" w:rsidRDefault="000B3D54" w:rsidP="000B3D54">
            <w:pPr>
              <w:rPr>
                <w:rFonts w:cs="Arial"/>
                <w:bCs/>
                <w:lang w:val="en-US"/>
              </w:rPr>
            </w:pPr>
            <w:r w:rsidRPr="00C72AA1">
              <w:rPr>
                <w:rFonts w:cs="Arial"/>
                <w:bCs/>
                <w:szCs w:val="24"/>
                <w:lang w:val="en-US"/>
              </w:rPr>
              <w:fldChar w:fldCharType="begin"/>
            </w:r>
            <w:r w:rsidRPr="00C72AA1">
              <w:rPr>
                <w:rFonts w:cs="Arial"/>
                <w:bCs/>
                <w:szCs w:val="24"/>
                <w:lang w:val="en-US"/>
              </w:rPr>
              <w:instrText xml:space="preserve"> FILENAME \p </w:instrText>
            </w:r>
            <w:r w:rsidRPr="00C72AA1">
              <w:rPr>
                <w:rFonts w:cs="Arial"/>
                <w:bCs/>
                <w:szCs w:val="24"/>
                <w:lang w:val="en-US"/>
              </w:rPr>
              <w:fldChar w:fldCharType="separate"/>
            </w:r>
            <w:r w:rsidR="000A0ED9">
              <w:rPr>
                <w:rFonts w:cs="Arial"/>
                <w:bCs/>
                <w:noProof/>
                <w:szCs w:val="24"/>
                <w:lang w:val="en-US"/>
              </w:rPr>
              <w:t>https://ibigroup.sharepoint.com/sites/teamsprj_139302/Shared Documents/CADAVL/2 Specifications/St John CADAVL Specifications v2.docx</w:t>
            </w:r>
            <w:r w:rsidRPr="00C72AA1">
              <w:rPr>
                <w:rFonts w:cs="Arial"/>
                <w:bCs/>
                <w:szCs w:val="24"/>
                <w:lang w:val="en-US"/>
              </w:rPr>
              <w:fldChar w:fldCharType="end"/>
            </w:r>
          </w:p>
        </w:tc>
      </w:tr>
      <w:tr w:rsidR="000B3D54" w:rsidRPr="001565A3" w14:paraId="7FC03B67" w14:textId="77777777" w:rsidTr="00C72AA1">
        <w:trPr>
          <w:trHeight w:val="312"/>
        </w:trPr>
        <w:tc>
          <w:tcPr>
            <w:tcW w:w="1980" w:type="dxa"/>
            <w:vAlign w:val="center"/>
          </w:tcPr>
          <w:p w14:paraId="0D7E505F" w14:textId="77777777" w:rsidR="000B3D54" w:rsidRPr="00A5589C" w:rsidRDefault="000B3D54" w:rsidP="000B3D54">
            <w:pPr>
              <w:pStyle w:val="BodyText"/>
              <w:ind w:left="25"/>
              <w:rPr>
                <w:lang w:val="en-US"/>
              </w:rPr>
            </w:pPr>
            <w:r w:rsidRPr="00A5589C">
              <w:rPr>
                <w:lang w:val="en-US"/>
              </w:rPr>
              <w:t>Originator:</w:t>
            </w:r>
          </w:p>
        </w:tc>
        <w:tc>
          <w:tcPr>
            <w:tcW w:w="6520" w:type="dxa"/>
            <w:vAlign w:val="center"/>
          </w:tcPr>
          <w:p w14:paraId="41DE145E" w14:textId="045627AD" w:rsidR="000B3D54" w:rsidRPr="007F43F6" w:rsidRDefault="000B3D54" w:rsidP="000B3D54">
            <w:pPr>
              <w:pStyle w:val="BodyText"/>
              <w:ind w:left="0"/>
              <w:rPr>
                <w:lang w:val="es-CO"/>
              </w:rPr>
            </w:pPr>
            <w:r>
              <w:rPr>
                <w:lang w:val="es-CO"/>
              </w:rPr>
              <w:t xml:space="preserve">Gregory De Santis, </w:t>
            </w:r>
            <w:r w:rsidR="00642E4F">
              <w:rPr>
                <w:lang w:val="es-CO"/>
              </w:rPr>
              <w:t xml:space="preserve">David Duong, </w:t>
            </w:r>
            <w:r w:rsidR="000C3B37">
              <w:rPr>
                <w:lang w:val="es-CO"/>
              </w:rPr>
              <w:t>Dorothy Liu</w:t>
            </w:r>
            <w:r w:rsidR="00642E4F">
              <w:rPr>
                <w:lang w:val="es-CO"/>
              </w:rPr>
              <w:t xml:space="preserve">, </w:t>
            </w:r>
            <w:r w:rsidR="000A0ED9">
              <w:rPr>
                <w:lang w:val="es-CO"/>
              </w:rPr>
              <w:t>Nicole Schmidt</w:t>
            </w:r>
          </w:p>
        </w:tc>
      </w:tr>
      <w:tr w:rsidR="000B3D54" w:rsidRPr="00A5589C" w14:paraId="7998CB7C" w14:textId="77777777" w:rsidTr="00C72AA1">
        <w:trPr>
          <w:trHeight w:val="312"/>
        </w:trPr>
        <w:tc>
          <w:tcPr>
            <w:tcW w:w="1980" w:type="dxa"/>
            <w:vAlign w:val="center"/>
          </w:tcPr>
          <w:p w14:paraId="0CB3D5C8" w14:textId="77777777" w:rsidR="000B3D54" w:rsidRPr="00A5589C" w:rsidRDefault="000B3D54" w:rsidP="000B3D54">
            <w:pPr>
              <w:pStyle w:val="BodyText"/>
              <w:ind w:left="25"/>
              <w:rPr>
                <w:lang w:val="en-US"/>
              </w:rPr>
            </w:pPr>
            <w:r w:rsidRPr="00A5589C">
              <w:rPr>
                <w:lang w:val="en-US"/>
              </w:rPr>
              <w:t>Reviewer:</w:t>
            </w:r>
          </w:p>
        </w:tc>
        <w:tc>
          <w:tcPr>
            <w:tcW w:w="6520" w:type="dxa"/>
            <w:vAlign w:val="center"/>
          </w:tcPr>
          <w:p w14:paraId="6A1D1AC4" w14:textId="3A8CC611" w:rsidR="000B3D54" w:rsidRPr="00A5589C" w:rsidRDefault="00642E4F" w:rsidP="000B3D54">
            <w:pPr>
              <w:pStyle w:val="BodyText"/>
              <w:ind w:left="0"/>
              <w:rPr>
                <w:lang w:val="en-US"/>
              </w:rPr>
            </w:pPr>
            <w:r>
              <w:rPr>
                <w:lang w:val="en-US"/>
              </w:rPr>
              <w:t>Gregory De Santis</w:t>
            </w:r>
          </w:p>
        </w:tc>
      </w:tr>
      <w:tr w:rsidR="000B3D54" w:rsidRPr="00A5589C" w14:paraId="0DF0B290" w14:textId="77777777" w:rsidTr="00C72AA1">
        <w:trPr>
          <w:trHeight w:val="312"/>
        </w:trPr>
        <w:tc>
          <w:tcPr>
            <w:tcW w:w="1980" w:type="dxa"/>
            <w:vAlign w:val="center"/>
          </w:tcPr>
          <w:p w14:paraId="75C33EAB" w14:textId="77777777" w:rsidR="000B3D54" w:rsidRPr="00A5589C" w:rsidRDefault="000B3D54" w:rsidP="000B3D54">
            <w:pPr>
              <w:pStyle w:val="BodyText"/>
              <w:ind w:left="25"/>
              <w:rPr>
                <w:lang w:val="en-US"/>
              </w:rPr>
            </w:pPr>
            <w:r w:rsidRPr="00A5589C">
              <w:rPr>
                <w:lang w:val="en-US"/>
              </w:rPr>
              <w:t>Authorization:</w:t>
            </w:r>
          </w:p>
        </w:tc>
        <w:tc>
          <w:tcPr>
            <w:tcW w:w="6520" w:type="dxa"/>
            <w:vAlign w:val="center"/>
          </w:tcPr>
          <w:p w14:paraId="5E48123E" w14:textId="77777777" w:rsidR="000B3D54" w:rsidRPr="00A5589C" w:rsidRDefault="000B3D54" w:rsidP="000B3D54">
            <w:pPr>
              <w:pStyle w:val="BodyText"/>
              <w:ind w:left="0"/>
              <w:rPr>
                <w:lang w:val="en-US"/>
              </w:rPr>
            </w:pPr>
            <w:r>
              <w:rPr>
                <w:lang w:val="en-US"/>
              </w:rPr>
              <w:t>Doug Parker</w:t>
            </w:r>
          </w:p>
        </w:tc>
      </w:tr>
      <w:tr w:rsidR="000B3D54" w:rsidRPr="00A5589C" w14:paraId="6F71D6C5" w14:textId="77777777" w:rsidTr="00C72AA1">
        <w:trPr>
          <w:trHeight w:val="312"/>
        </w:trPr>
        <w:tc>
          <w:tcPr>
            <w:tcW w:w="1980" w:type="dxa"/>
            <w:vAlign w:val="center"/>
          </w:tcPr>
          <w:p w14:paraId="65FEF036" w14:textId="77777777" w:rsidR="000B3D54" w:rsidRPr="00A5589C" w:rsidRDefault="000B3D54" w:rsidP="000B3D54">
            <w:pPr>
              <w:pStyle w:val="BodyText"/>
              <w:ind w:left="25"/>
              <w:rPr>
                <w:lang w:val="en-US"/>
              </w:rPr>
            </w:pPr>
            <w:r w:rsidRPr="00A5589C">
              <w:rPr>
                <w:lang w:val="en-US"/>
              </w:rPr>
              <w:t>Circulation List:</w:t>
            </w:r>
          </w:p>
        </w:tc>
        <w:tc>
          <w:tcPr>
            <w:tcW w:w="6520" w:type="dxa"/>
            <w:vAlign w:val="center"/>
          </w:tcPr>
          <w:p w14:paraId="005246C6" w14:textId="77777777" w:rsidR="000B3D54" w:rsidRPr="00A5589C" w:rsidRDefault="000B3D54" w:rsidP="000B3D54">
            <w:pPr>
              <w:rPr>
                <w:rFonts w:cs="Arial"/>
                <w:bCs/>
                <w:lang w:val="en-US"/>
              </w:rPr>
            </w:pPr>
          </w:p>
        </w:tc>
      </w:tr>
      <w:tr w:rsidR="000B3D54" w:rsidRPr="00A5589C" w14:paraId="37056F18" w14:textId="77777777" w:rsidTr="00C72AA1">
        <w:trPr>
          <w:trHeight w:val="312"/>
        </w:trPr>
        <w:tc>
          <w:tcPr>
            <w:tcW w:w="1980" w:type="dxa"/>
            <w:vAlign w:val="center"/>
          </w:tcPr>
          <w:p w14:paraId="7D493049" w14:textId="77777777" w:rsidR="000B3D54" w:rsidRPr="00A5589C" w:rsidRDefault="000B3D54" w:rsidP="000B3D54">
            <w:pPr>
              <w:pStyle w:val="BodyText"/>
              <w:ind w:left="25"/>
              <w:rPr>
                <w:lang w:val="en-US"/>
              </w:rPr>
            </w:pPr>
            <w:r w:rsidRPr="00A5589C">
              <w:rPr>
                <w:lang w:val="en-US"/>
              </w:rPr>
              <w:t>History:</w:t>
            </w:r>
          </w:p>
        </w:tc>
        <w:tc>
          <w:tcPr>
            <w:tcW w:w="6520" w:type="dxa"/>
            <w:vAlign w:val="center"/>
          </w:tcPr>
          <w:p w14:paraId="237FDF79" w14:textId="3BC1462A" w:rsidR="00865141" w:rsidRPr="001F2E76" w:rsidRDefault="00D825BC" w:rsidP="00B73EA2">
            <w:pPr>
              <w:pStyle w:val="ListParagraph"/>
              <w:numPr>
                <w:ilvl w:val="0"/>
                <w:numId w:val="155"/>
              </w:numPr>
              <w:rPr>
                <w:rFonts w:cs="Arial"/>
                <w:bCs/>
                <w:lang w:val="en-US"/>
              </w:rPr>
            </w:pPr>
            <w:r>
              <w:rPr>
                <w:rFonts w:cs="Arial"/>
                <w:bCs/>
                <w:lang w:val="en-US"/>
              </w:rPr>
              <w:t xml:space="preserve">Draft submitted to </w:t>
            </w:r>
            <w:r w:rsidR="00146E12">
              <w:rPr>
                <w:rFonts w:cs="Arial"/>
                <w:bCs/>
                <w:lang w:val="en-US"/>
              </w:rPr>
              <w:t>SJT</w:t>
            </w:r>
            <w:r>
              <w:rPr>
                <w:rFonts w:cs="Arial"/>
                <w:bCs/>
                <w:lang w:val="en-US"/>
              </w:rPr>
              <w:t xml:space="preserve"> </w:t>
            </w:r>
            <w:r w:rsidR="001F2E76">
              <w:rPr>
                <w:rFonts w:cs="Arial"/>
                <w:bCs/>
                <w:lang w:val="en-US"/>
              </w:rPr>
              <w:t>2022-08-26</w:t>
            </w:r>
          </w:p>
          <w:p w14:paraId="7BCE5E52" w14:textId="44B03F6C" w:rsidR="00865141" w:rsidRPr="004700D9" w:rsidRDefault="001F2E76" w:rsidP="00B73EA2">
            <w:pPr>
              <w:pStyle w:val="ListParagraph"/>
              <w:numPr>
                <w:ilvl w:val="0"/>
                <w:numId w:val="155"/>
              </w:numPr>
              <w:rPr>
                <w:rFonts w:cs="Arial"/>
                <w:bCs/>
                <w:lang w:val="en-US"/>
              </w:rPr>
            </w:pPr>
            <w:r>
              <w:rPr>
                <w:rFonts w:cs="Arial"/>
                <w:bCs/>
                <w:lang w:val="en-US"/>
              </w:rPr>
              <w:t xml:space="preserve"> Updated based on workshop review comments</w:t>
            </w:r>
            <w:r w:rsidR="00F62FFF">
              <w:rPr>
                <w:rFonts w:cs="Arial"/>
                <w:bCs/>
                <w:lang w:val="en-US"/>
              </w:rPr>
              <w:t xml:space="preserve"> 2022-10-0</w:t>
            </w:r>
            <w:r w:rsidR="000A0317">
              <w:rPr>
                <w:rFonts w:cs="Arial"/>
                <w:bCs/>
                <w:lang w:val="en-US"/>
              </w:rPr>
              <w:t>5</w:t>
            </w:r>
          </w:p>
        </w:tc>
      </w:tr>
    </w:tbl>
    <w:p w14:paraId="1B0D6ECE" w14:textId="5ADA9BDA" w:rsidR="008176DC" w:rsidRPr="00AF6C75" w:rsidRDefault="008176DC" w:rsidP="00AF6C75">
      <w:pPr>
        <w:rPr>
          <w:sz w:val="16"/>
          <w:szCs w:val="16"/>
        </w:rPr>
        <w:sectPr w:rsidR="008176DC" w:rsidRPr="00AF6C75" w:rsidSect="00C103F5">
          <w:headerReference w:type="default" r:id="rId17"/>
          <w:pgSz w:w="12242" w:h="15842" w:code="1"/>
          <w:pgMar w:top="2041" w:right="1134" w:bottom="567" w:left="2552" w:header="397" w:footer="284" w:gutter="0"/>
          <w:pgNumType w:fmt="lowerRoman"/>
          <w:cols w:space="720"/>
          <w:docGrid w:linePitch="272"/>
        </w:sectPr>
      </w:pPr>
    </w:p>
    <w:sdt>
      <w:sdtPr>
        <w:rPr>
          <w:rFonts w:ascii="Arial" w:eastAsia="Times New Roman" w:hAnsi="Arial" w:cs="Arial"/>
          <w:noProof/>
          <w:color w:val="auto"/>
          <w:sz w:val="20"/>
          <w:szCs w:val="24"/>
          <w:lang w:val="en-CA"/>
        </w:rPr>
        <w:id w:val="1244689169"/>
        <w:docPartObj>
          <w:docPartGallery w:val="Table of Contents"/>
          <w:docPartUnique/>
        </w:docPartObj>
      </w:sdtPr>
      <w:sdtEndPr/>
      <w:sdtContent>
        <w:p w14:paraId="7CC28AFF" w14:textId="7FC12211" w:rsidR="003E799F" w:rsidRDefault="003E799F" w:rsidP="726B21F3">
          <w:pPr>
            <w:pStyle w:val="TOCHeading"/>
          </w:pPr>
        </w:p>
        <w:p w14:paraId="51D40D31" w14:textId="5EC62CAF" w:rsidR="000E084A" w:rsidRDefault="00F928BB">
          <w:pPr>
            <w:pStyle w:val="TOC1"/>
            <w:tabs>
              <w:tab w:val="left" w:pos="1985"/>
            </w:tabs>
            <w:rPr>
              <w:rFonts w:asciiTheme="minorHAnsi" w:eastAsiaTheme="minorEastAsia" w:hAnsiTheme="minorHAnsi" w:cstheme="minorBidi"/>
              <w:sz w:val="22"/>
              <w:szCs w:val="22"/>
              <w:lang w:val="en-US"/>
            </w:rPr>
          </w:pPr>
          <w:r>
            <w:fldChar w:fldCharType="begin"/>
          </w:r>
          <w:r w:rsidR="52FC0239">
            <w:instrText>TOC \o "1-3" \h \z \u</w:instrText>
          </w:r>
          <w:r>
            <w:fldChar w:fldCharType="separate"/>
          </w:r>
          <w:hyperlink w:anchor="_Toc119652564" w:history="1">
            <w:r w:rsidR="000E084A" w:rsidRPr="002019FD">
              <w:rPr>
                <w:rStyle w:val="Hyperlink"/>
              </w:rPr>
              <w:t>1</w:t>
            </w:r>
            <w:r w:rsidR="000E084A">
              <w:rPr>
                <w:rFonts w:asciiTheme="minorHAnsi" w:eastAsiaTheme="minorEastAsia" w:hAnsiTheme="minorHAnsi" w:cstheme="minorBidi"/>
                <w:sz w:val="22"/>
                <w:szCs w:val="22"/>
                <w:lang w:val="en-US"/>
              </w:rPr>
              <w:tab/>
            </w:r>
            <w:r w:rsidR="000E084A" w:rsidRPr="002019FD">
              <w:rPr>
                <w:rStyle w:val="Hyperlink"/>
              </w:rPr>
              <w:t>Introduction</w:t>
            </w:r>
            <w:r w:rsidR="000E084A">
              <w:rPr>
                <w:webHidden/>
              </w:rPr>
              <w:tab/>
            </w:r>
            <w:r w:rsidR="000E084A">
              <w:rPr>
                <w:webHidden/>
              </w:rPr>
              <w:fldChar w:fldCharType="begin"/>
            </w:r>
            <w:r w:rsidR="000E084A">
              <w:rPr>
                <w:webHidden/>
              </w:rPr>
              <w:instrText xml:space="preserve"> PAGEREF _Toc119652564 \h </w:instrText>
            </w:r>
            <w:r w:rsidR="000E084A">
              <w:rPr>
                <w:webHidden/>
              </w:rPr>
            </w:r>
            <w:r w:rsidR="000E084A">
              <w:rPr>
                <w:webHidden/>
              </w:rPr>
              <w:fldChar w:fldCharType="separate"/>
            </w:r>
            <w:r w:rsidR="000E084A">
              <w:rPr>
                <w:webHidden/>
              </w:rPr>
              <w:t>1</w:t>
            </w:r>
            <w:r w:rsidR="000E084A">
              <w:rPr>
                <w:webHidden/>
              </w:rPr>
              <w:fldChar w:fldCharType="end"/>
            </w:r>
          </w:hyperlink>
        </w:p>
        <w:p w14:paraId="4F0AE565" w14:textId="5A74DFBC" w:rsidR="000E084A" w:rsidRDefault="000D6E23">
          <w:pPr>
            <w:pStyle w:val="TOC2"/>
            <w:tabs>
              <w:tab w:val="left" w:pos="2694"/>
            </w:tabs>
            <w:rPr>
              <w:rFonts w:asciiTheme="minorHAnsi" w:eastAsiaTheme="minorEastAsia" w:hAnsiTheme="minorHAnsi" w:cstheme="minorBidi"/>
              <w:sz w:val="22"/>
              <w:szCs w:val="22"/>
              <w:lang w:val="en-US"/>
            </w:rPr>
          </w:pPr>
          <w:hyperlink w:anchor="_Toc119652565" w:history="1">
            <w:r w:rsidR="000E084A" w:rsidRPr="002019FD">
              <w:rPr>
                <w:rStyle w:val="Hyperlink"/>
              </w:rPr>
              <w:t>1.1</w:t>
            </w:r>
            <w:r w:rsidR="000E084A">
              <w:rPr>
                <w:rFonts w:asciiTheme="minorHAnsi" w:eastAsiaTheme="minorEastAsia" w:hAnsiTheme="minorHAnsi" w:cstheme="minorBidi"/>
                <w:sz w:val="22"/>
                <w:szCs w:val="22"/>
                <w:lang w:val="en-US"/>
              </w:rPr>
              <w:tab/>
            </w:r>
            <w:r w:rsidR="000E084A" w:rsidRPr="002019FD">
              <w:rPr>
                <w:rStyle w:val="Hyperlink"/>
              </w:rPr>
              <w:t>Background</w:t>
            </w:r>
            <w:r w:rsidR="000E084A">
              <w:rPr>
                <w:webHidden/>
              </w:rPr>
              <w:tab/>
            </w:r>
            <w:r w:rsidR="000E084A">
              <w:rPr>
                <w:webHidden/>
              </w:rPr>
              <w:fldChar w:fldCharType="begin"/>
            </w:r>
            <w:r w:rsidR="000E084A">
              <w:rPr>
                <w:webHidden/>
              </w:rPr>
              <w:instrText xml:space="preserve"> PAGEREF _Toc119652565 \h </w:instrText>
            </w:r>
            <w:r w:rsidR="000E084A">
              <w:rPr>
                <w:webHidden/>
              </w:rPr>
            </w:r>
            <w:r w:rsidR="000E084A">
              <w:rPr>
                <w:webHidden/>
              </w:rPr>
              <w:fldChar w:fldCharType="separate"/>
            </w:r>
            <w:r w:rsidR="000E084A">
              <w:rPr>
                <w:webHidden/>
              </w:rPr>
              <w:t>1</w:t>
            </w:r>
            <w:r w:rsidR="000E084A">
              <w:rPr>
                <w:webHidden/>
              </w:rPr>
              <w:fldChar w:fldCharType="end"/>
            </w:r>
          </w:hyperlink>
        </w:p>
        <w:p w14:paraId="700F304D" w14:textId="1FE35767" w:rsidR="000E084A" w:rsidRDefault="000D6E23">
          <w:pPr>
            <w:pStyle w:val="TOC2"/>
            <w:tabs>
              <w:tab w:val="left" w:pos="2694"/>
            </w:tabs>
            <w:rPr>
              <w:rFonts w:asciiTheme="minorHAnsi" w:eastAsiaTheme="minorEastAsia" w:hAnsiTheme="minorHAnsi" w:cstheme="minorBidi"/>
              <w:sz w:val="22"/>
              <w:szCs w:val="22"/>
              <w:lang w:val="en-US"/>
            </w:rPr>
          </w:pPr>
          <w:hyperlink w:anchor="_Toc119652566" w:history="1">
            <w:r w:rsidR="000E084A" w:rsidRPr="002019FD">
              <w:rPr>
                <w:rStyle w:val="Hyperlink"/>
              </w:rPr>
              <w:t>1.2</w:t>
            </w:r>
            <w:r w:rsidR="000E084A">
              <w:rPr>
                <w:rFonts w:asciiTheme="minorHAnsi" w:eastAsiaTheme="minorEastAsia" w:hAnsiTheme="minorHAnsi" w:cstheme="minorBidi"/>
                <w:sz w:val="22"/>
                <w:szCs w:val="22"/>
                <w:lang w:val="en-US"/>
              </w:rPr>
              <w:tab/>
            </w:r>
            <w:r w:rsidR="000E084A" w:rsidRPr="002019FD">
              <w:rPr>
                <w:rStyle w:val="Hyperlink"/>
              </w:rPr>
              <w:t>Logical System Architecture</w:t>
            </w:r>
            <w:r w:rsidR="000E084A">
              <w:rPr>
                <w:webHidden/>
              </w:rPr>
              <w:tab/>
            </w:r>
            <w:r w:rsidR="000E084A">
              <w:rPr>
                <w:webHidden/>
              </w:rPr>
              <w:fldChar w:fldCharType="begin"/>
            </w:r>
            <w:r w:rsidR="000E084A">
              <w:rPr>
                <w:webHidden/>
              </w:rPr>
              <w:instrText xml:space="preserve"> PAGEREF _Toc119652566 \h </w:instrText>
            </w:r>
            <w:r w:rsidR="000E084A">
              <w:rPr>
                <w:webHidden/>
              </w:rPr>
            </w:r>
            <w:r w:rsidR="000E084A">
              <w:rPr>
                <w:webHidden/>
              </w:rPr>
              <w:fldChar w:fldCharType="separate"/>
            </w:r>
            <w:r w:rsidR="000E084A">
              <w:rPr>
                <w:webHidden/>
              </w:rPr>
              <w:t>3</w:t>
            </w:r>
            <w:r w:rsidR="000E084A">
              <w:rPr>
                <w:webHidden/>
              </w:rPr>
              <w:fldChar w:fldCharType="end"/>
            </w:r>
          </w:hyperlink>
        </w:p>
        <w:p w14:paraId="11BCE74C" w14:textId="01EC05FD" w:rsidR="000E084A" w:rsidRDefault="000D6E23">
          <w:pPr>
            <w:pStyle w:val="TOC2"/>
            <w:tabs>
              <w:tab w:val="left" w:pos="2694"/>
            </w:tabs>
            <w:rPr>
              <w:rFonts w:asciiTheme="minorHAnsi" w:eastAsiaTheme="minorEastAsia" w:hAnsiTheme="minorHAnsi" w:cstheme="minorBidi"/>
              <w:sz w:val="22"/>
              <w:szCs w:val="22"/>
              <w:lang w:val="en-US"/>
            </w:rPr>
          </w:pPr>
          <w:hyperlink w:anchor="_Toc119652567" w:history="1">
            <w:r w:rsidR="000E084A" w:rsidRPr="002019FD">
              <w:rPr>
                <w:rStyle w:val="Hyperlink"/>
              </w:rPr>
              <w:t>1.3</w:t>
            </w:r>
            <w:r w:rsidR="000E084A">
              <w:rPr>
                <w:rFonts w:asciiTheme="minorHAnsi" w:eastAsiaTheme="minorEastAsia" w:hAnsiTheme="minorHAnsi" w:cstheme="minorBidi"/>
                <w:sz w:val="22"/>
                <w:szCs w:val="22"/>
                <w:lang w:val="en-US"/>
              </w:rPr>
              <w:tab/>
            </w:r>
            <w:r w:rsidR="000E084A" w:rsidRPr="002019FD">
              <w:rPr>
                <w:rStyle w:val="Hyperlink"/>
              </w:rPr>
              <w:t>Operational Concept</w:t>
            </w:r>
            <w:r w:rsidR="000E084A">
              <w:rPr>
                <w:webHidden/>
              </w:rPr>
              <w:tab/>
            </w:r>
            <w:r w:rsidR="000E084A">
              <w:rPr>
                <w:webHidden/>
              </w:rPr>
              <w:fldChar w:fldCharType="begin"/>
            </w:r>
            <w:r w:rsidR="000E084A">
              <w:rPr>
                <w:webHidden/>
              </w:rPr>
              <w:instrText xml:space="preserve"> PAGEREF _Toc119652567 \h </w:instrText>
            </w:r>
            <w:r w:rsidR="000E084A">
              <w:rPr>
                <w:webHidden/>
              </w:rPr>
            </w:r>
            <w:r w:rsidR="000E084A">
              <w:rPr>
                <w:webHidden/>
              </w:rPr>
              <w:fldChar w:fldCharType="separate"/>
            </w:r>
            <w:r w:rsidR="000E084A">
              <w:rPr>
                <w:webHidden/>
              </w:rPr>
              <w:t>4</w:t>
            </w:r>
            <w:r w:rsidR="000E084A">
              <w:rPr>
                <w:webHidden/>
              </w:rPr>
              <w:fldChar w:fldCharType="end"/>
            </w:r>
          </w:hyperlink>
        </w:p>
        <w:p w14:paraId="170202B0" w14:textId="2B5CA4EF" w:rsidR="000E084A" w:rsidRDefault="000D6E23">
          <w:pPr>
            <w:pStyle w:val="TOC3"/>
            <w:tabs>
              <w:tab w:val="left" w:pos="3402"/>
            </w:tabs>
            <w:rPr>
              <w:rFonts w:asciiTheme="minorHAnsi" w:eastAsiaTheme="minorEastAsia" w:hAnsiTheme="minorHAnsi" w:cstheme="minorBidi"/>
              <w:sz w:val="22"/>
              <w:szCs w:val="22"/>
              <w:lang w:val="en-US"/>
            </w:rPr>
          </w:pPr>
          <w:hyperlink w:anchor="_Toc119652568" w:history="1">
            <w:r w:rsidR="000E084A" w:rsidRPr="002019FD">
              <w:rPr>
                <w:rStyle w:val="Hyperlink"/>
              </w:rPr>
              <w:t>1.3.1</w:t>
            </w:r>
            <w:r w:rsidR="000E084A">
              <w:rPr>
                <w:rFonts w:asciiTheme="minorHAnsi" w:eastAsiaTheme="minorEastAsia" w:hAnsiTheme="minorHAnsi" w:cstheme="minorBidi"/>
                <w:sz w:val="22"/>
                <w:szCs w:val="22"/>
                <w:lang w:val="en-US"/>
              </w:rPr>
              <w:tab/>
            </w:r>
            <w:r w:rsidR="000E084A" w:rsidRPr="002019FD">
              <w:rPr>
                <w:rStyle w:val="Hyperlink"/>
              </w:rPr>
              <w:t>System Administrator</w:t>
            </w:r>
            <w:r w:rsidR="000E084A">
              <w:rPr>
                <w:webHidden/>
              </w:rPr>
              <w:tab/>
            </w:r>
            <w:r w:rsidR="000E084A">
              <w:rPr>
                <w:webHidden/>
              </w:rPr>
              <w:fldChar w:fldCharType="begin"/>
            </w:r>
            <w:r w:rsidR="000E084A">
              <w:rPr>
                <w:webHidden/>
              </w:rPr>
              <w:instrText xml:space="preserve"> PAGEREF _Toc119652568 \h </w:instrText>
            </w:r>
            <w:r w:rsidR="000E084A">
              <w:rPr>
                <w:webHidden/>
              </w:rPr>
            </w:r>
            <w:r w:rsidR="000E084A">
              <w:rPr>
                <w:webHidden/>
              </w:rPr>
              <w:fldChar w:fldCharType="separate"/>
            </w:r>
            <w:r w:rsidR="000E084A">
              <w:rPr>
                <w:webHidden/>
              </w:rPr>
              <w:t>4</w:t>
            </w:r>
            <w:r w:rsidR="000E084A">
              <w:rPr>
                <w:webHidden/>
              </w:rPr>
              <w:fldChar w:fldCharType="end"/>
            </w:r>
          </w:hyperlink>
        </w:p>
        <w:p w14:paraId="432DD6A1" w14:textId="1E0C4245" w:rsidR="000E084A" w:rsidRDefault="000D6E23">
          <w:pPr>
            <w:pStyle w:val="TOC3"/>
            <w:tabs>
              <w:tab w:val="left" w:pos="3402"/>
            </w:tabs>
            <w:rPr>
              <w:rFonts w:asciiTheme="minorHAnsi" w:eastAsiaTheme="minorEastAsia" w:hAnsiTheme="minorHAnsi" w:cstheme="minorBidi"/>
              <w:sz w:val="22"/>
              <w:szCs w:val="22"/>
              <w:lang w:val="en-US"/>
            </w:rPr>
          </w:pPr>
          <w:hyperlink w:anchor="_Toc119652569" w:history="1">
            <w:r w:rsidR="000E084A" w:rsidRPr="002019FD">
              <w:rPr>
                <w:rStyle w:val="Hyperlink"/>
              </w:rPr>
              <w:t>1.3.2</w:t>
            </w:r>
            <w:r w:rsidR="000E084A">
              <w:rPr>
                <w:rFonts w:asciiTheme="minorHAnsi" w:eastAsiaTheme="minorEastAsia" w:hAnsiTheme="minorHAnsi" w:cstheme="minorBidi"/>
                <w:sz w:val="22"/>
                <w:szCs w:val="22"/>
                <w:lang w:val="en-US"/>
              </w:rPr>
              <w:tab/>
            </w:r>
            <w:r w:rsidR="000E084A" w:rsidRPr="002019FD">
              <w:rPr>
                <w:rStyle w:val="Hyperlink"/>
              </w:rPr>
              <w:t>Dispatchers</w:t>
            </w:r>
            <w:r w:rsidR="000E084A">
              <w:rPr>
                <w:webHidden/>
              </w:rPr>
              <w:tab/>
            </w:r>
            <w:r w:rsidR="000E084A">
              <w:rPr>
                <w:webHidden/>
              </w:rPr>
              <w:fldChar w:fldCharType="begin"/>
            </w:r>
            <w:r w:rsidR="000E084A">
              <w:rPr>
                <w:webHidden/>
              </w:rPr>
              <w:instrText xml:space="preserve"> PAGEREF _Toc119652569 \h </w:instrText>
            </w:r>
            <w:r w:rsidR="000E084A">
              <w:rPr>
                <w:webHidden/>
              </w:rPr>
            </w:r>
            <w:r w:rsidR="000E084A">
              <w:rPr>
                <w:webHidden/>
              </w:rPr>
              <w:fldChar w:fldCharType="separate"/>
            </w:r>
            <w:r w:rsidR="000E084A">
              <w:rPr>
                <w:webHidden/>
              </w:rPr>
              <w:t>4</w:t>
            </w:r>
            <w:r w:rsidR="000E084A">
              <w:rPr>
                <w:webHidden/>
              </w:rPr>
              <w:fldChar w:fldCharType="end"/>
            </w:r>
          </w:hyperlink>
        </w:p>
        <w:p w14:paraId="508FBD46" w14:textId="14DC2A43" w:rsidR="000E084A" w:rsidRDefault="000D6E23">
          <w:pPr>
            <w:pStyle w:val="TOC3"/>
            <w:tabs>
              <w:tab w:val="left" w:pos="3402"/>
            </w:tabs>
            <w:rPr>
              <w:rFonts w:asciiTheme="minorHAnsi" w:eastAsiaTheme="minorEastAsia" w:hAnsiTheme="minorHAnsi" w:cstheme="minorBidi"/>
              <w:sz w:val="22"/>
              <w:szCs w:val="22"/>
              <w:lang w:val="en-US"/>
            </w:rPr>
          </w:pPr>
          <w:hyperlink w:anchor="_Toc119652570" w:history="1">
            <w:r w:rsidR="000E084A" w:rsidRPr="002019FD">
              <w:rPr>
                <w:rStyle w:val="Hyperlink"/>
              </w:rPr>
              <w:t>1.3.3</w:t>
            </w:r>
            <w:r w:rsidR="000E084A">
              <w:rPr>
                <w:rFonts w:asciiTheme="minorHAnsi" w:eastAsiaTheme="minorEastAsia" w:hAnsiTheme="minorHAnsi" w:cstheme="minorBidi"/>
                <w:sz w:val="22"/>
                <w:szCs w:val="22"/>
                <w:lang w:val="en-US"/>
              </w:rPr>
              <w:tab/>
            </w:r>
            <w:r w:rsidR="000E084A" w:rsidRPr="002019FD">
              <w:rPr>
                <w:rStyle w:val="Hyperlink"/>
              </w:rPr>
              <w:t>Road Supervisors</w:t>
            </w:r>
            <w:r w:rsidR="000E084A">
              <w:rPr>
                <w:webHidden/>
              </w:rPr>
              <w:tab/>
            </w:r>
            <w:r w:rsidR="000E084A">
              <w:rPr>
                <w:webHidden/>
              </w:rPr>
              <w:fldChar w:fldCharType="begin"/>
            </w:r>
            <w:r w:rsidR="000E084A">
              <w:rPr>
                <w:webHidden/>
              </w:rPr>
              <w:instrText xml:space="preserve"> PAGEREF _Toc119652570 \h </w:instrText>
            </w:r>
            <w:r w:rsidR="000E084A">
              <w:rPr>
                <w:webHidden/>
              </w:rPr>
            </w:r>
            <w:r w:rsidR="000E084A">
              <w:rPr>
                <w:webHidden/>
              </w:rPr>
              <w:fldChar w:fldCharType="separate"/>
            </w:r>
            <w:r w:rsidR="000E084A">
              <w:rPr>
                <w:webHidden/>
              </w:rPr>
              <w:t>4</w:t>
            </w:r>
            <w:r w:rsidR="000E084A">
              <w:rPr>
                <w:webHidden/>
              </w:rPr>
              <w:fldChar w:fldCharType="end"/>
            </w:r>
          </w:hyperlink>
        </w:p>
        <w:p w14:paraId="355CF7A7" w14:textId="689937D7" w:rsidR="000E084A" w:rsidRDefault="000D6E23">
          <w:pPr>
            <w:pStyle w:val="TOC3"/>
            <w:tabs>
              <w:tab w:val="left" w:pos="3402"/>
            </w:tabs>
            <w:rPr>
              <w:rFonts w:asciiTheme="minorHAnsi" w:eastAsiaTheme="minorEastAsia" w:hAnsiTheme="minorHAnsi" w:cstheme="minorBidi"/>
              <w:sz w:val="22"/>
              <w:szCs w:val="22"/>
              <w:lang w:val="en-US"/>
            </w:rPr>
          </w:pPr>
          <w:hyperlink w:anchor="_Toc119652571" w:history="1">
            <w:r w:rsidR="000E084A" w:rsidRPr="002019FD">
              <w:rPr>
                <w:rStyle w:val="Hyperlink"/>
              </w:rPr>
              <w:t>1.3.4</w:t>
            </w:r>
            <w:r w:rsidR="000E084A">
              <w:rPr>
                <w:rFonts w:asciiTheme="minorHAnsi" w:eastAsiaTheme="minorEastAsia" w:hAnsiTheme="minorHAnsi" w:cstheme="minorBidi"/>
                <w:sz w:val="22"/>
                <w:szCs w:val="22"/>
                <w:lang w:val="en-US"/>
              </w:rPr>
              <w:tab/>
            </w:r>
            <w:r w:rsidR="000E084A" w:rsidRPr="002019FD">
              <w:rPr>
                <w:rStyle w:val="Hyperlink"/>
              </w:rPr>
              <w:t>Vehicle Operations</w:t>
            </w:r>
            <w:r w:rsidR="000E084A">
              <w:rPr>
                <w:webHidden/>
              </w:rPr>
              <w:tab/>
            </w:r>
            <w:r w:rsidR="000E084A">
              <w:rPr>
                <w:webHidden/>
              </w:rPr>
              <w:fldChar w:fldCharType="begin"/>
            </w:r>
            <w:r w:rsidR="000E084A">
              <w:rPr>
                <w:webHidden/>
              </w:rPr>
              <w:instrText xml:space="preserve"> PAGEREF _Toc119652571 \h </w:instrText>
            </w:r>
            <w:r w:rsidR="000E084A">
              <w:rPr>
                <w:webHidden/>
              </w:rPr>
            </w:r>
            <w:r w:rsidR="000E084A">
              <w:rPr>
                <w:webHidden/>
              </w:rPr>
              <w:fldChar w:fldCharType="separate"/>
            </w:r>
            <w:r w:rsidR="000E084A">
              <w:rPr>
                <w:webHidden/>
              </w:rPr>
              <w:t>4</w:t>
            </w:r>
            <w:r w:rsidR="000E084A">
              <w:rPr>
                <w:webHidden/>
              </w:rPr>
              <w:fldChar w:fldCharType="end"/>
            </w:r>
          </w:hyperlink>
        </w:p>
        <w:p w14:paraId="4A95979C" w14:textId="69A253B1" w:rsidR="000E084A" w:rsidRDefault="000D6E23">
          <w:pPr>
            <w:pStyle w:val="TOC3"/>
            <w:tabs>
              <w:tab w:val="left" w:pos="3402"/>
            </w:tabs>
            <w:rPr>
              <w:rFonts w:asciiTheme="minorHAnsi" w:eastAsiaTheme="minorEastAsia" w:hAnsiTheme="minorHAnsi" w:cstheme="minorBidi"/>
              <w:sz w:val="22"/>
              <w:szCs w:val="22"/>
              <w:lang w:val="en-US"/>
            </w:rPr>
          </w:pPr>
          <w:hyperlink w:anchor="_Toc119652572" w:history="1">
            <w:r w:rsidR="000E084A" w:rsidRPr="002019FD">
              <w:rPr>
                <w:rStyle w:val="Hyperlink"/>
              </w:rPr>
              <w:t>1.3.5</w:t>
            </w:r>
            <w:r w:rsidR="000E084A">
              <w:rPr>
                <w:rFonts w:asciiTheme="minorHAnsi" w:eastAsiaTheme="minorEastAsia" w:hAnsiTheme="minorHAnsi" w:cstheme="minorBidi"/>
                <w:sz w:val="22"/>
                <w:szCs w:val="22"/>
                <w:lang w:val="en-US"/>
              </w:rPr>
              <w:tab/>
            </w:r>
            <w:r w:rsidR="000E084A" w:rsidRPr="002019FD">
              <w:rPr>
                <w:rStyle w:val="Hyperlink"/>
              </w:rPr>
              <w:t>Information Technology</w:t>
            </w:r>
            <w:r w:rsidR="000E084A">
              <w:rPr>
                <w:webHidden/>
              </w:rPr>
              <w:tab/>
            </w:r>
            <w:r w:rsidR="000E084A">
              <w:rPr>
                <w:webHidden/>
              </w:rPr>
              <w:fldChar w:fldCharType="begin"/>
            </w:r>
            <w:r w:rsidR="000E084A">
              <w:rPr>
                <w:webHidden/>
              </w:rPr>
              <w:instrText xml:space="preserve"> PAGEREF _Toc119652572 \h </w:instrText>
            </w:r>
            <w:r w:rsidR="000E084A">
              <w:rPr>
                <w:webHidden/>
              </w:rPr>
            </w:r>
            <w:r w:rsidR="000E084A">
              <w:rPr>
                <w:webHidden/>
              </w:rPr>
              <w:fldChar w:fldCharType="separate"/>
            </w:r>
            <w:r w:rsidR="000E084A">
              <w:rPr>
                <w:webHidden/>
              </w:rPr>
              <w:t>4</w:t>
            </w:r>
            <w:r w:rsidR="000E084A">
              <w:rPr>
                <w:webHidden/>
              </w:rPr>
              <w:fldChar w:fldCharType="end"/>
            </w:r>
          </w:hyperlink>
        </w:p>
        <w:p w14:paraId="67E6229F" w14:textId="74B56161" w:rsidR="000E084A" w:rsidRDefault="000D6E23">
          <w:pPr>
            <w:pStyle w:val="TOC3"/>
            <w:tabs>
              <w:tab w:val="left" w:pos="3402"/>
            </w:tabs>
            <w:rPr>
              <w:rFonts w:asciiTheme="minorHAnsi" w:eastAsiaTheme="minorEastAsia" w:hAnsiTheme="minorHAnsi" w:cstheme="minorBidi"/>
              <w:sz w:val="22"/>
              <w:szCs w:val="22"/>
              <w:lang w:val="en-US"/>
            </w:rPr>
          </w:pPr>
          <w:hyperlink w:anchor="_Toc119652573" w:history="1">
            <w:r w:rsidR="000E084A" w:rsidRPr="002019FD">
              <w:rPr>
                <w:rStyle w:val="Hyperlink"/>
              </w:rPr>
              <w:t>1.3.6</w:t>
            </w:r>
            <w:r w:rsidR="000E084A">
              <w:rPr>
                <w:rFonts w:asciiTheme="minorHAnsi" w:eastAsiaTheme="minorEastAsia" w:hAnsiTheme="minorHAnsi" w:cstheme="minorBidi"/>
                <w:sz w:val="22"/>
                <w:szCs w:val="22"/>
                <w:lang w:val="en-US"/>
              </w:rPr>
              <w:tab/>
            </w:r>
            <w:r w:rsidR="000E084A" w:rsidRPr="002019FD">
              <w:rPr>
                <w:rStyle w:val="Hyperlink"/>
              </w:rPr>
              <w:t>Scheduling and Planning</w:t>
            </w:r>
            <w:r w:rsidR="000E084A">
              <w:rPr>
                <w:webHidden/>
              </w:rPr>
              <w:tab/>
            </w:r>
            <w:r w:rsidR="000E084A">
              <w:rPr>
                <w:webHidden/>
              </w:rPr>
              <w:fldChar w:fldCharType="begin"/>
            </w:r>
            <w:r w:rsidR="000E084A">
              <w:rPr>
                <w:webHidden/>
              </w:rPr>
              <w:instrText xml:space="preserve"> PAGEREF _Toc119652573 \h </w:instrText>
            </w:r>
            <w:r w:rsidR="000E084A">
              <w:rPr>
                <w:webHidden/>
              </w:rPr>
            </w:r>
            <w:r w:rsidR="000E084A">
              <w:rPr>
                <w:webHidden/>
              </w:rPr>
              <w:fldChar w:fldCharType="separate"/>
            </w:r>
            <w:r w:rsidR="000E084A">
              <w:rPr>
                <w:webHidden/>
              </w:rPr>
              <w:t>5</w:t>
            </w:r>
            <w:r w:rsidR="000E084A">
              <w:rPr>
                <w:webHidden/>
              </w:rPr>
              <w:fldChar w:fldCharType="end"/>
            </w:r>
          </w:hyperlink>
        </w:p>
        <w:p w14:paraId="02CB1DA2" w14:textId="5A865DFF" w:rsidR="000E084A" w:rsidRDefault="000D6E23">
          <w:pPr>
            <w:pStyle w:val="TOC3"/>
            <w:tabs>
              <w:tab w:val="left" w:pos="3402"/>
            </w:tabs>
            <w:rPr>
              <w:rFonts w:asciiTheme="minorHAnsi" w:eastAsiaTheme="minorEastAsia" w:hAnsiTheme="minorHAnsi" w:cstheme="minorBidi"/>
              <w:sz w:val="22"/>
              <w:szCs w:val="22"/>
              <w:lang w:val="en-US"/>
            </w:rPr>
          </w:pPr>
          <w:hyperlink w:anchor="_Toc119652574" w:history="1">
            <w:r w:rsidR="000E084A" w:rsidRPr="002019FD">
              <w:rPr>
                <w:rStyle w:val="Hyperlink"/>
              </w:rPr>
              <w:t>1.3.7</w:t>
            </w:r>
            <w:r w:rsidR="000E084A">
              <w:rPr>
                <w:rFonts w:asciiTheme="minorHAnsi" w:eastAsiaTheme="minorEastAsia" w:hAnsiTheme="minorHAnsi" w:cstheme="minorBidi"/>
                <w:sz w:val="22"/>
                <w:szCs w:val="22"/>
                <w:lang w:val="en-US"/>
              </w:rPr>
              <w:tab/>
            </w:r>
            <w:r w:rsidR="000E084A" w:rsidRPr="002019FD">
              <w:rPr>
                <w:rStyle w:val="Hyperlink"/>
              </w:rPr>
              <w:t>Customer Experience</w:t>
            </w:r>
            <w:r w:rsidR="000E084A">
              <w:rPr>
                <w:webHidden/>
              </w:rPr>
              <w:tab/>
            </w:r>
            <w:r w:rsidR="000E084A">
              <w:rPr>
                <w:webHidden/>
              </w:rPr>
              <w:fldChar w:fldCharType="begin"/>
            </w:r>
            <w:r w:rsidR="000E084A">
              <w:rPr>
                <w:webHidden/>
              </w:rPr>
              <w:instrText xml:space="preserve"> PAGEREF _Toc119652574 \h </w:instrText>
            </w:r>
            <w:r w:rsidR="000E084A">
              <w:rPr>
                <w:webHidden/>
              </w:rPr>
            </w:r>
            <w:r w:rsidR="000E084A">
              <w:rPr>
                <w:webHidden/>
              </w:rPr>
              <w:fldChar w:fldCharType="separate"/>
            </w:r>
            <w:r w:rsidR="000E084A">
              <w:rPr>
                <w:webHidden/>
              </w:rPr>
              <w:t>5</w:t>
            </w:r>
            <w:r w:rsidR="000E084A">
              <w:rPr>
                <w:webHidden/>
              </w:rPr>
              <w:fldChar w:fldCharType="end"/>
            </w:r>
          </w:hyperlink>
        </w:p>
        <w:p w14:paraId="453C8A98" w14:textId="669E0B5B" w:rsidR="000E084A" w:rsidRDefault="000D6E23">
          <w:pPr>
            <w:pStyle w:val="TOC2"/>
            <w:tabs>
              <w:tab w:val="left" w:pos="2694"/>
            </w:tabs>
            <w:rPr>
              <w:rFonts w:asciiTheme="minorHAnsi" w:eastAsiaTheme="minorEastAsia" w:hAnsiTheme="minorHAnsi" w:cstheme="minorBidi"/>
              <w:sz w:val="22"/>
              <w:szCs w:val="22"/>
              <w:lang w:val="en-US"/>
            </w:rPr>
          </w:pPr>
          <w:hyperlink w:anchor="_Toc119652575" w:history="1">
            <w:r w:rsidR="000E084A" w:rsidRPr="002019FD">
              <w:rPr>
                <w:rStyle w:val="Hyperlink"/>
              </w:rPr>
              <w:t>1.4</w:t>
            </w:r>
            <w:r w:rsidR="000E084A">
              <w:rPr>
                <w:rFonts w:asciiTheme="minorHAnsi" w:eastAsiaTheme="minorEastAsia" w:hAnsiTheme="minorHAnsi" w:cstheme="minorBidi"/>
                <w:sz w:val="22"/>
                <w:szCs w:val="22"/>
                <w:lang w:val="en-US"/>
              </w:rPr>
              <w:tab/>
            </w:r>
            <w:r w:rsidR="000E084A" w:rsidRPr="002019FD">
              <w:rPr>
                <w:rStyle w:val="Hyperlink"/>
              </w:rPr>
              <w:t>Table of Acronyms</w:t>
            </w:r>
            <w:r w:rsidR="000E084A">
              <w:rPr>
                <w:webHidden/>
              </w:rPr>
              <w:tab/>
            </w:r>
            <w:r w:rsidR="000E084A">
              <w:rPr>
                <w:webHidden/>
              </w:rPr>
              <w:fldChar w:fldCharType="begin"/>
            </w:r>
            <w:r w:rsidR="000E084A">
              <w:rPr>
                <w:webHidden/>
              </w:rPr>
              <w:instrText xml:space="preserve"> PAGEREF _Toc119652575 \h </w:instrText>
            </w:r>
            <w:r w:rsidR="000E084A">
              <w:rPr>
                <w:webHidden/>
              </w:rPr>
            </w:r>
            <w:r w:rsidR="000E084A">
              <w:rPr>
                <w:webHidden/>
              </w:rPr>
              <w:fldChar w:fldCharType="separate"/>
            </w:r>
            <w:r w:rsidR="000E084A">
              <w:rPr>
                <w:webHidden/>
              </w:rPr>
              <w:t>5</w:t>
            </w:r>
            <w:r w:rsidR="000E084A">
              <w:rPr>
                <w:webHidden/>
              </w:rPr>
              <w:fldChar w:fldCharType="end"/>
            </w:r>
          </w:hyperlink>
        </w:p>
        <w:p w14:paraId="3E9DD2A5" w14:textId="179CFC79" w:rsidR="000E084A" w:rsidRDefault="000D6E23">
          <w:pPr>
            <w:pStyle w:val="TOC1"/>
            <w:tabs>
              <w:tab w:val="left" w:pos="1985"/>
            </w:tabs>
            <w:rPr>
              <w:rFonts w:asciiTheme="minorHAnsi" w:eastAsiaTheme="minorEastAsia" w:hAnsiTheme="minorHAnsi" w:cstheme="minorBidi"/>
              <w:sz w:val="22"/>
              <w:szCs w:val="22"/>
              <w:lang w:val="en-US"/>
            </w:rPr>
          </w:pPr>
          <w:hyperlink w:anchor="_Toc119652576" w:history="1">
            <w:r w:rsidR="000E084A" w:rsidRPr="002019FD">
              <w:rPr>
                <w:rStyle w:val="Hyperlink"/>
              </w:rPr>
              <w:t>2</w:t>
            </w:r>
            <w:r w:rsidR="000E084A">
              <w:rPr>
                <w:rFonts w:asciiTheme="minorHAnsi" w:eastAsiaTheme="minorEastAsia" w:hAnsiTheme="minorHAnsi" w:cstheme="minorBidi"/>
                <w:sz w:val="22"/>
                <w:szCs w:val="22"/>
                <w:lang w:val="en-US"/>
              </w:rPr>
              <w:tab/>
            </w:r>
            <w:r w:rsidR="000E084A" w:rsidRPr="002019FD">
              <w:rPr>
                <w:rStyle w:val="Hyperlink"/>
              </w:rPr>
              <w:t>Requirements Matrix</w:t>
            </w:r>
            <w:r w:rsidR="000E084A">
              <w:rPr>
                <w:webHidden/>
              </w:rPr>
              <w:tab/>
            </w:r>
            <w:r w:rsidR="000E084A">
              <w:rPr>
                <w:webHidden/>
              </w:rPr>
              <w:fldChar w:fldCharType="begin"/>
            </w:r>
            <w:r w:rsidR="000E084A">
              <w:rPr>
                <w:webHidden/>
              </w:rPr>
              <w:instrText xml:space="preserve"> PAGEREF _Toc119652576 \h </w:instrText>
            </w:r>
            <w:r w:rsidR="000E084A">
              <w:rPr>
                <w:webHidden/>
              </w:rPr>
            </w:r>
            <w:r w:rsidR="000E084A">
              <w:rPr>
                <w:webHidden/>
              </w:rPr>
              <w:fldChar w:fldCharType="separate"/>
            </w:r>
            <w:r w:rsidR="000E084A">
              <w:rPr>
                <w:webHidden/>
              </w:rPr>
              <w:t>7</w:t>
            </w:r>
            <w:r w:rsidR="000E084A">
              <w:rPr>
                <w:webHidden/>
              </w:rPr>
              <w:fldChar w:fldCharType="end"/>
            </w:r>
          </w:hyperlink>
        </w:p>
        <w:p w14:paraId="47A6E439" w14:textId="7D8BB8AF" w:rsidR="000E084A" w:rsidRDefault="000D6E23">
          <w:pPr>
            <w:pStyle w:val="TOC1"/>
            <w:tabs>
              <w:tab w:val="left" w:pos="1985"/>
            </w:tabs>
            <w:rPr>
              <w:rFonts w:asciiTheme="minorHAnsi" w:eastAsiaTheme="minorEastAsia" w:hAnsiTheme="minorHAnsi" w:cstheme="minorBidi"/>
              <w:sz w:val="22"/>
              <w:szCs w:val="22"/>
              <w:lang w:val="en-US"/>
            </w:rPr>
          </w:pPr>
          <w:hyperlink w:anchor="_Toc119652577" w:history="1">
            <w:r w:rsidR="000E084A" w:rsidRPr="002019FD">
              <w:rPr>
                <w:rStyle w:val="Hyperlink"/>
              </w:rPr>
              <w:t>3</w:t>
            </w:r>
            <w:r w:rsidR="000E084A">
              <w:rPr>
                <w:rFonts w:asciiTheme="minorHAnsi" w:eastAsiaTheme="minorEastAsia" w:hAnsiTheme="minorHAnsi" w:cstheme="minorBidi"/>
                <w:sz w:val="22"/>
                <w:szCs w:val="22"/>
                <w:lang w:val="en-US"/>
              </w:rPr>
              <w:tab/>
            </w:r>
            <w:r w:rsidR="000E084A" w:rsidRPr="002019FD">
              <w:rPr>
                <w:rStyle w:val="Hyperlink"/>
              </w:rPr>
              <w:t>Information Technology (IT) Infrastructure Requirements</w:t>
            </w:r>
            <w:r w:rsidR="000E084A">
              <w:rPr>
                <w:webHidden/>
              </w:rPr>
              <w:tab/>
            </w:r>
            <w:r w:rsidR="000E084A">
              <w:rPr>
                <w:webHidden/>
              </w:rPr>
              <w:fldChar w:fldCharType="begin"/>
            </w:r>
            <w:r w:rsidR="000E084A">
              <w:rPr>
                <w:webHidden/>
              </w:rPr>
              <w:instrText xml:space="preserve"> PAGEREF _Toc119652577 \h </w:instrText>
            </w:r>
            <w:r w:rsidR="000E084A">
              <w:rPr>
                <w:webHidden/>
              </w:rPr>
            </w:r>
            <w:r w:rsidR="000E084A">
              <w:rPr>
                <w:webHidden/>
              </w:rPr>
              <w:fldChar w:fldCharType="separate"/>
            </w:r>
            <w:r w:rsidR="000E084A">
              <w:rPr>
                <w:webHidden/>
              </w:rPr>
              <w:t>8</w:t>
            </w:r>
            <w:r w:rsidR="000E084A">
              <w:rPr>
                <w:webHidden/>
              </w:rPr>
              <w:fldChar w:fldCharType="end"/>
            </w:r>
          </w:hyperlink>
        </w:p>
        <w:p w14:paraId="688E4834" w14:textId="5239D617" w:rsidR="000E084A" w:rsidRDefault="000D6E23">
          <w:pPr>
            <w:pStyle w:val="TOC2"/>
            <w:tabs>
              <w:tab w:val="left" w:pos="2694"/>
            </w:tabs>
            <w:rPr>
              <w:rFonts w:asciiTheme="minorHAnsi" w:eastAsiaTheme="minorEastAsia" w:hAnsiTheme="minorHAnsi" w:cstheme="minorBidi"/>
              <w:sz w:val="22"/>
              <w:szCs w:val="22"/>
              <w:lang w:val="en-US"/>
            </w:rPr>
          </w:pPr>
          <w:hyperlink w:anchor="_Toc119652578" w:history="1">
            <w:r w:rsidR="000E084A" w:rsidRPr="002019FD">
              <w:rPr>
                <w:rStyle w:val="Hyperlink"/>
              </w:rPr>
              <w:t>3.1</w:t>
            </w:r>
            <w:r w:rsidR="000E084A">
              <w:rPr>
                <w:rFonts w:asciiTheme="minorHAnsi" w:eastAsiaTheme="minorEastAsia" w:hAnsiTheme="minorHAnsi" w:cstheme="minorBidi"/>
                <w:sz w:val="22"/>
                <w:szCs w:val="22"/>
                <w:lang w:val="en-US"/>
              </w:rPr>
              <w:tab/>
            </w:r>
            <w:r w:rsidR="000E084A" w:rsidRPr="002019FD">
              <w:rPr>
                <w:rStyle w:val="Hyperlink"/>
              </w:rPr>
              <w:t>General Requirements</w:t>
            </w:r>
            <w:r w:rsidR="000E084A">
              <w:rPr>
                <w:webHidden/>
              </w:rPr>
              <w:tab/>
            </w:r>
            <w:r w:rsidR="000E084A">
              <w:rPr>
                <w:webHidden/>
              </w:rPr>
              <w:fldChar w:fldCharType="begin"/>
            </w:r>
            <w:r w:rsidR="000E084A">
              <w:rPr>
                <w:webHidden/>
              </w:rPr>
              <w:instrText xml:space="preserve"> PAGEREF _Toc119652578 \h </w:instrText>
            </w:r>
            <w:r w:rsidR="000E084A">
              <w:rPr>
                <w:webHidden/>
              </w:rPr>
            </w:r>
            <w:r w:rsidR="000E084A">
              <w:rPr>
                <w:webHidden/>
              </w:rPr>
              <w:fldChar w:fldCharType="separate"/>
            </w:r>
            <w:r w:rsidR="000E084A">
              <w:rPr>
                <w:webHidden/>
              </w:rPr>
              <w:t>8</w:t>
            </w:r>
            <w:r w:rsidR="000E084A">
              <w:rPr>
                <w:webHidden/>
              </w:rPr>
              <w:fldChar w:fldCharType="end"/>
            </w:r>
          </w:hyperlink>
        </w:p>
        <w:p w14:paraId="3574E981" w14:textId="2C5F6648" w:rsidR="000E084A" w:rsidRDefault="000D6E23">
          <w:pPr>
            <w:pStyle w:val="TOC2"/>
            <w:tabs>
              <w:tab w:val="left" w:pos="2694"/>
            </w:tabs>
            <w:rPr>
              <w:rFonts w:asciiTheme="minorHAnsi" w:eastAsiaTheme="minorEastAsia" w:hAnsiTheme="minorHAnsi" w:cstheme="minorBidi"/>
              <w:sz w:val="22"/>
              <w:szCs w:val="22"/>
              <w:lang w:val="en-US"/>
            </w:rPr>
          </w:pPr>
          <w:hyperlink w:anchor="_Toc119652579" w:history="1">
            <w:r w:rsidR="000E084A" w:rsidRPr="002019FD">
              <w:rPr>
                <w:rStyle w:val="Hyperlink"/>
              </w:rPr>
              <w:t>3.2</w:t>
            </w:r>
            <w:r w:rsidR="000E084A">
              <w:rPr>
                <w:rFonts w:asciiTheme="minorHAnsi" w:eastAsiaTheme="minorEastAsia" w:hAnsiTheme="minorHAnsi" w:cstheme="minorBidi"/>
                <w:sz w:val="22"/>
                <w:szCs w:val="22"/>
                <w:lang w:val="en-US"/>
              </w:rPr>
              <w:tab/>
            </w:r>
            <w:r w:rsidR="000E084A" w:rsidRPr="002019FD">
              <w:rPr>
                <w:rStyle w:val="Hyperlink"/>
              </w:rPr>
              <w:t>Central System Equipment</w:t>
            </w:r>
            <w:r w:rsidR="000E084A">
              <w:rPr>
                <w:webHidden/>
              </w:rPr>
              <w:tab/>
            </w:r>
            <w:r w:rsidR="000E084A">
              <w:rPr>
                <w:webHidden/>
              </w:rPr>
              <w:fldChar w:fldCharType="begin"/>
            </w:r>
            <w:r w:rsidR="000E084A">
              <w:rPr>
                <w:webHidden/>
              </w:rPr>
              <w:instrText xml:space="preserve"> PAGEREF _Toc119652579 \h </w:instrText>
            </w:r>
            <w:r w:rsidR="000E084A">
              <w:rPr>
                <w:webHidden/>
              </w:rPr>
            </w:r>
            <w:r w:rsidR="000E084A">
              <w:rPr>
                <w:webHidden/>
              </w:rPr>
              <w:fldChar w:fldCharType="separate"/>
            </w:r>
            <w:r w:rsidR="000E084A">
              <w:rPr>
                <w:webHidden/>
              </w:rPr>
              <w:t>11</w:t>
            </w:r>
            <w:r w:rsidR="000E084A">
              <w:rPr>
                <w:webHidden/>
              </w:rPr>
              <w:fldChar w:fldCharType="end"/>
            </w:r>
          </w:hyperlink>
        </w:p>
        <w:p w14:paraId="612EC1F1" w14:textId="6A29F21B" w:rsidR="000E084A" w:rsidRDefault="000D6E23">
          <w:pPr>
            <w:pStyle w:val="TOC2"/>
            <w:tabs>
              <w:tab w:val="left" w:pos="2694"/>
            </w:tabs>
            <w:rPr>
              <w:rFonts w:asciiTheme="minorHAnsi" w:eastAsiaTheme="minorEastAsia" w:hAnsiTheme="minorHAnsi" w:cstheme="minorBidi"/>
              <w:sz w:val="22"/>
              <w:szCs w:val="22"/>
              <w:lang w:val="en-US"/>
            </w:rPr>
          </w:pPr>
          <w:hyperlink w:anchor="_Toc119652580" w:history="1">
            <w:r w:rsidR="000E084A" w:rsidRPr="002019FD">
              <w:rPr>
                <w:rStyle w:val="Hyperlink"/>
              </w:rPr>
              <w:t>3.3</w:t>
            </w:r>
            <w:r w:rsidR="000E084A">
              <w:rPr>
                <w:rFonts w:asciiTheme="minorHAnsi" w:eastAsiaTheme="minorEastAsia" w:hAnsiTheme="minorHAnsi" w:cstheme="minorBidi"/>
                <w:sz w:val="22"/>
                <w:szCs w:val="22"/>
                <w:lang w:val="en-US"/>
              </w:rPr>
              <w:tab/>
            </w:r>
            <w:r w:rsidR="000E084A" w:rsidRPr="002019FD">
              <w:rPr>
                <w:rStyle w:val="Hyperlink"/>
              </w:rPr>
              <w:t>Test Environment</w:t>
            </w:r>
            <w:r w:rsidR="000E084A">
              <w:rPr>
                <w:webHidden/>
              </w:rPr>
              <w:tab/>
            </w:r>
            <w:r w:rsidR="000E084A">
              <w:rPr>
                <w:webHidden/>
              </w:rPr>
              <w:fldChar w:fldCharType="begin"/>
            </w:r>
            <w:r w:rsidR="000E084A">
              <w:rPr>
                <w:webHidden/>
              </w:rPr>
              <w:instrText xml:space="preserve"> PAGEREF _Toc119652580 \h </w:instrText>
            </w:r>
            <w:r w:rsidR="000E084A">
              <w:rPr>
                <w:webHidden/>
              </w:rPr>
            </w:r>
            <w:r w:rsidR="000E084A">
              <w:rPr>
                <w:webHidden/>
              </w:rPr>
              <w:fldChar w:fldCharType="separate"/>
            </w:r>
            <w:r w:rsidR="000E084A">
              <w:rPr>
                <w:webHidden/>
              </w:rPr>
              <w:t>12</w:t>
            </w:r>
            <w:r w:rsidR="000E084A">
              <w:rPr>
                <w:webHidden/>
              </w:rPr>
              <w:fldChar w:fldCharType="end"/>
            </w:r>
          </w:hyperlink>
        </w:p>
        <w:p w14:paraId="59D330B6" w14:textId="6E6BCC55" w:rsidR="000E084A" w:rsidRDefault="000D6E23">
          <w:pPr>
            <w:pStyle w:val="TOC2"/>
            <w:tabs>
              <w:tab w:val="left" w:pos="2694"/>
            </w:tabs>
            <w:rPr>
              <w:rFonts w:asciiTheme="minorHAnsi" w:eastAsiaTheme="minorEastAsia" w:hAnsiTheme="minorHAnsi" w:cstheme="minorBidi"/>
              <w:sz w:val="22"/>
              <w:szCs w:val="22"/>
              <w:lang w:val="en-US"/>
            </w:rPr>
          </w:pPr>
          <w:hyperlink w:anchor="_Toc119652581" w:history="1">
            <w:r w:rsidR="000E084A" w:rsidRPr="002019FD">
              <w:rPr>
                <w:rStyle w:val="Hyperlink"/>
              </w:rPr>
              <w:t>3.4</w:t>
            </w:r>
            <w:r w:rsidR="000E084A">
              <w:rPr>
                <w:rFonts w:asciiTheme="minorHAnsi" w:eastAsiaTheme="minorEastAsia" w:hAnsiTheme="minorHAnsi" w:cstheme="minorBidi"/>
                <w:sz w:val="22"/>
                <w:szCs w:val="22"/>
                <w:lang w:val="en-US"/>
              </w:rPr>
              <w:tab/>
            </w:r>
            <w:r w:rsidR="000E084A" w:rsidRPr="002019FD">
              <w:rPr>
                <w:rStyle w:val="Hyperlink"/>
              </w:rPr>
              <w:t>Data Management</w:t>
            </w:r>
            <w:r w:rsidR="000E084A">
              <w:rPr>
                <w:webHidden/>
              </w:rPr>
              <w:tab/>
            </w:r>
            <w:r w:rsidR="000E084A">
              <w:rPr>
                <w:webHidden/>
              </w:rPr>
              <w:fldChar w:fldCharType="begin"/>
            </w:r>
            <w:r w:rsidR="000E084A">
              <w:rPr>
                <w:webHidden/>
              </w:rPr>
              <w:instrText xml:space="preserve"> PAGEREF _Toc119652581 \h </w:instrText>
            </w:r>
            <w:r w:rsidR="000E084A">
              <w:rPr>
                <w:webHidden/>
              </w:rPr>
            </w:r>
            <w:r w:rsidR="000E084A">
              <w:rPr>
                <w:webHidden/>
              </w:rPr>
              <w:fldChar w:fldCharType="separate"/>
            </w:r>
            <w:r w:rsidR="000E084A">
              <w:rPr>
                <w:webHidden/>
              </w:rPr>
              <w:t>15</w:t>
            </w:r>
            <w:r w:rsidR="000E084A">
              <w:rPr>
                <w:webHidden/>
              </w:rPr>
              <w:fldChar w:fldCharType="end"/>
            </w:r>
          </w:hyperlink>
        </w:p>
        <w:p w14:paraId="1600A11E" w14:textId="6347F31F" w:rsidR="000E084A" w:rsidRDefault="000D6E23">
          <w:pPr>
            <w:pStyle w:val="TOC3"/>
            <w:tabs>
              <w:tab w:val="left" w:pos="3402"/>
            </w:tabs>
            <w:rPr>
              <w:rFonts w:asciiTheme="minorHAnsi" w:eastAsiaTheme="minorEastAsia" w:hAnsiTheme="minorHAnsi" w:cstheme="minorBidi"/>
              <w:sz w:val="22"/>
              <w:szCs w:val="22"/>
              <w:lang w:val="en-US"/>
            </w:rPr>
          </w:pPr>
          <w:hyperlink w:anchor="_Toc119652582" w:history="1">
            <w:r w:rsidR="000E084A" w:rsidRPr="002019FD">
              <w:rPr>
                <w:rStyle w:val="Hyperlink"/>
              </w:rPr>
              <w:t>3.4.1</w:t>
            </w:r>
            <w:r w:rsidR="000E084A">
              <w:rPr>
                <w:rFonts w:asciiTheme="minorHAnsi" w:eastAsiaTheme="minorEastAsia" w:hAnsiTheme="minorHAnsi" w:cstheme="minorBidi"/>
                <w:sz w:val="22"/>
                <w:szCs w:val="22"/>
                <w:lang w:val="en-US"/>
              </w:rPr>
              <w:tab/>
            </w:r>
            <w:r w:rsidR="000E084A" w:rsidRPr="002019FD">
              <w:rPr>
                <w:rStyle w:val="Hyperlink"/>
              </w:rPr>
              <w:t>General</w:t>
            </w:r>
            <w:r w:rsidR="000E084A">
              <w:rPr>
                <w:webHidden/>
              </w:rPr>
              <w:tab/>
            </w:r>
            <w:r w:rsidR="000E084A">
              <w:rPr>
                <w:webHidden/>
              </w:rPr>
              <w:fldChar w:fldCharType="begin"/>
            </w:r>
            <w:r w:rsidR="000E084A">
              <w:rPr>
                <w:webHidden/>
              </w:rPr>
              <w:instrText xml:space="preserve"> PAGEREF _Toc119652582 \h </w:instrText>
            </w:r>
            <w:r w:rsidR="000E084A">
              <w:rPr>
                <w:webHidden/>
              </w:rPr>
            </w:r>
            <w:r w:rsidR="000E084A">
              <w:rPr>
                <w:webHidden/>
              </w:rPr>
              <w:fldChar w:fldCharType="separate"/>
            </w:r>
            <w:r w:rsidR="000E084A">
              <w:rPr>
                <w:webHidden/>
              </w:rPr>
              <w:t>15</w:t>
            </w:r>
            <w:r w:rsidR="000E084A">
              <w:rPr>
                <w:webHidden/>
              </w:rPr>
              <w:fldChar w:fldCharType="end"/>
            </w:r>
          </w:hyperlink>
        </w:p>
        <w:p w14:paraId="3131BE10" w14:textId="64D31016" w:rsidR="000E084A" w:rsidRDefault="000D6E23">
          <w:pPr>
            <w:pStyle w:val="TOC3"/>
            <w:tabs>
              <w:tab w:val="left" w:pos="3402"/>
            </w:tabs>
            <w:rPr>
              <w:rFonts w:asciiTheme="minorHAnsi" w:eastAsiaTheme="minorEastAsia" w:hAnsiTheme="minorHAnsi" w:cstheme="minorBidi"/>
              <w:sz w:val="22"/>
              <w:szCs w:val="22"/>
              <w:lang w:val="en-US"/>
            </w:rPr>
          </w:pPr>
          <w:hyperlink w:anchor="_Toc119652583" w:history="1">
            <w:r w:rsidR="000E084A" w:rsidRPr="002019FD">
              <w:rPr>
                <w:rStyle w:val="Hyperlink"/>
              </w:rPr>
              <w:t>3.4.2</w:t>
            </w:r>
            <w:r w:rsidR="000E084A">
              <w:rPr>
                <w:rFonts w:asciiTheme="minorHAnsi" w:eastAsiaTheme="minorEastAsia" w:hAnsiTheme="minorHAnsi" w:cstheme="minorBidi"/>
                <w:sz w:val="22"/>
                <w:szCs w:val="22"/>
                <w:lang w:val="en-US"/>
              </w:rPr>
              <w:tab/>
            </w:r>
            <w:r w:rsidR="000E084A" w:rsidRPr="002019FD">
              <w:rPr>
                <w:rStyle w:val="Hyperlink"/>
              </w:rPr>
              <w:t>Production Database</w:t>
            </w:r>
            <w:r w:rsidR="000E084A">
              <w:rPr>
                <w:webHidden/>
              </w:rPr>
              <w:tab/>
            </w:r>
            <w:r w:rsidR="000E084A">
              <w:rPr>
                <w:webHidden/>
              </w:rPr>
              <w:fldChar w:fldCharType="begin"/>
            </w:r>
            <w:r w:rsidR="000E084A">
              <w:rPr>
                <w:webHidden/>
              </w:rPr>
              <w:instrText xml:space="preserve"> PAGEREF _Toc119652583 \h </w:instrText>
            </w:r>
            <w:r w:rsidR="000E084A">
              <w:rPr>
                <w:webHidden/>
              </w:rPr>
            </w:r>
            <w:r w:rsidR="000E084A">
              <w:rPr>
                <w:webHidden/>
              </w:rPr>
              <w:fldChar w:fldCharType="separate"/>
            </w:r>
            <w:r w:rsidR="000E084A">
              <w:rPr>
                <w:webHidden/>
              </w:rPr>
              <w:t>16</w:t>
            </w:r>
            <w:r w:rsidR="000E084A">
              <w:rPr>
                <w:webHidden/>
              </w:rPr>
              <w:fldChar w:fldCharType="end"/>
            </w:r>
          </w:hyperlink>
        </w:p>
        <w:p w14:paraId="5C552E33" w14:textId="26A90717" w:rsidR="000E084A" w:rsidRDefault="000D6E23">
          <w:pPr>
            <w:pStyle w:val="TOC3"/>
            <w:tabs>
              <w:tab w:val="left" w:pos="3402"/>
            </w:tabs>
            <w:rPr>
              <w:rFonts w:asciiTheme="minorHAnsi" w:eastAsiaTheme="minorEastAsia" w:hAnsiTheme="minorHAnsi" w:cstheme="minorBidi"/>
              <w:sz w:val="22"/>
              <w:szCs w:val="22"/>
              <w:lang w:val="en-US"/>
            </w:rPr>
          </w:pPr>
          <w:hyperlink w:anchor="_Toc119652584" w:history="1">
            <w:r w:rsidR="000E084A" w:rsidRPr="002019FD">
              <w:rPr>
                <w:rStyle w:val="Hyperlink"/>
              </w:rPr>
              <w:t>3.4.3</w:t>
            </w:r>
            <w:r w:rsidR="000E084A">
              <w:rPr>
                <w:rFonts w:asciiTheme="minorHAnsi" w:eastAsiaTheme="minorEastAsia" w:hAnsiTheme="minorHAnsi" w:cstheme="minorBidi"/>
                <w:sz w:val="22"/>
                <w:szCs w:val="22"/>
                <w:lang w:val="en-US"/>
              </w:rPr>
              <w:tab/>
            </w:r>
            <w:r w:rsidR="000E084A" w:rsidRPr="002019FD">
              <w:rPr>
                <w:rStyle w:val="Hyperlink"/>
              </w:rPr>
              <w:t>Archive Database</w:t>
            </w:r>
            <w:r w:rsidR="000E084A">
              <w:rPr>
                <w:webHidden/>
              </w:rPr>
              <w:tab/>
            </w:r>
            <w:r w:rsidR="000E084A">
              <w:rPr>
                <w:webHidden/>
              </w:rPr>
              <w:fldChar w:fldCharType="begin"/>
            </w:r>
            <w:r w:rsidR="000E084A">
              <w:rPr>
                <w:webHidden/>
              </w:rPr>
              <w:instrText xml:space="preserve"> PAGEREF _Toc119652584 \h </w:instrText>
            </w:r>
            <w:r w:rsidR="000E084A">
              <w:rPr>
                <w:webHidden/>
              </w:rPr>
            </w:r>
            <w:r w:rsidR="000E084A">
              <w:rPr>
                <w:webHidden/>
              </w:rPr>
              <w:fldChar w:fldCharType="separate"/>
            </w:r>
            <w:r w:rsidR="000E084A">
              <w:rPr>
                <w:webHidden/>
              </w:rPr>
              <w:t>18</w:t>
            </w:r>
            <w:r w:rsidR="000E084A">
              <w:rPr>
                <w:webHidden/>
              </w:rPr>
              <w:fldChar w:fldCharType="end"/>
            </w:r>
          </w:hyperlink>
        </w:p>
        <w:p w14:paraId="4ADA31D2" w14:textId="72DCD67B" w:rsidR="000E084A" w:rsidRDefault="000D6E23">
          <w:pPr>
            <w:pStyle w:val="TOC3"/>
            <w:tabs>
              <w:tab w:val="left" w:pos="3402"/>
            </w:tabs>
            <w:rPr>
              <w:rFonts w:asciiTheme="minorHAnsi" w:eastAsiaTheme="minorEastAsia" w:hAnsiTheme="minorHAnsi" w:cstheme="minorBidi"/>
              <w:sz w:val="22"/>
              <w:szCs w:val="22"/>
              <w:lang w:val="en-US"/>
            </w:rPr>
          </w:pPr>
          <w:hyperlink w:anchor="_Toc119652585" w:history="1">
            <w:r w:rsidR="000E084A" w:rsidRPr="002019FD">
              <w:rPr>
                <w:rStyle w:val="Hyperlink"/>
              </w:rPr>
              <w:t>3.4.4</w:t>
            </w:r>
            <w:r w:rsidR="000E084A">
              <w:rPr>
                <w:rFonts w:asciiTheme="minorHAnsi" w:eastAsiaTheme="minorEastAsia" w:hAnsiTheme="minorHAnsi" w:cstheme="minorBidi"/>
                <w:sz w:val="22"/>
                <w:szCs w:val="22"/>
                <w:lang w:val="en-US"/>
              </w:rPr>
              <w:tab/>
            </w:r>
            <w:r w:rsidR="000E084A" w:rsidRPr="002019FD">
              <w:rPr>
                <w:rStyle w:val="Hyperlink"/>
              </w:rPr>
              <w:t>Data Ownership</w:t>
            </w:r>
            <w:r w:rsidR="000E084A">
              <w:rPr>
                <w:webHidden/>
              </w:rPr>
              <w:tab/>
            </w:r>
            <w:r w:rsidR="000E084A">
              <w:rPr>
                <w:webHidden/>
              </w:rPr>
              <w:fldChar w:fldCharType="begin"/>
            </w:r>
            <w:r w:rsidR="000E084A">
              <w:rPr>
                <w:webHidden/>
              </w:rPr>
              <w:instrText xml:space="preserve"> PAGEREF _Toc119652585 \h </w:instrText>
            </w:r>
            <w:r w:rsidR="000E084A">
              <w:rPr>
                <w:webHidden/>
              </w:rPr>
            </w:r>
            <w:r w:rsidR="000E084A">
              <w:rPr>
                <w:webHidden/>
              </w:rPr>
              <w:fldChar w:fldCharType="separate"/>
            </w:r>
            <w:r w:rsidR="000E084A">
              <w:rPr>
                <w:webHidden/>
              </w:rPr>
              <w:t>19</w:t>
            </w:r>
            <w:r w:rsidR="000E084A">
              <w:rPr>
                <w:webHidden/>
              </w:rPr>
              <w:fldChar w:fldCharType="end"/>
            </w:r>
          </w:hyperlink>
        </w:p>
        <w:p w14:paraId="2FB61038" w14:textId="6E09DFFF" w:rsidR="000E084A" w:rsidRDefault="000D6E23">
          <w:pPr>
            <w:pStyle w:val="TOC3"/>
            <w:tabs>
              <w:tab w:val="left" w:pos="3402"/>
            </w:tabs>
            <w:rPr>
              <w:rFonts w:asciiTheme="minorHAnsi" w:eastAsiaTheme="minorEastAsia" w:hAnsiTheme="minorHAnsi" w:cstheme="minorBidi"/>
              <w:sz w:val="22"/>
              <w:szCs w:val="22"/>
              <w:lang w:val="en-US"/>
            </w:rPr>
          </w:pPr>
          <w:hyperlink w:anchor="_Toc119652586" w:history="1">
            <w:r w:rsidR="000E084A" w:rsidRPr="002019FD">
              <w:rPr>
                <w:rStyle w:val="Hyperlink"/>
              </w:rPr>
              <w:t>3.4.5</w:t>
            </w:r>
            <w:r w:rsidR="000E084A">
              <w:rPr>
                <w:rFonts w:asciiTheme="minorHAnsi" w:eastAsiaTheme="minorEastAsia" w:hAnsiTheme="minorHAnsi" w:cstheme="minorBidi"/>
                <w:sz w:val="22"/>
                <w:szCs w:val="22"/>
                <w:lang w:val="en-US"/>
              </w:rPr>
              <w:tab/>
            </w:r>
            <w:r w:rsidR="000E084A" w:rsidRPr="002019FD">
              <w:rPr>
                <w:rStyle w:val="Hyperlink"/>
              </w:rPr>
              <w:t>Data security</w:t>
            </w:r>
            <w:r w:rsidR="000E084A">
              <w:rPr>
                <w:webHidden/>
              </w:rPr>
              <w:tab/>
            </w:r>
            <w:r w:rsidR="000E084A">
              <w:rPr>
                <w:webHidden/>
              </w:rPr>
              <w:fldChar w:fldCharType="begin"/>
            </w:r>
            <w:r w:rsidR="000E084A">
              <w:rPr>
                <w:webHidden/>
              </w:rPr>
              <w:instrText xml:space="preserve"> PAGEREF _Toc119652586 \h </w:instrText>
            </w:r>
            <w:r w:rsidR="000E084A">
              <w:rPr>
                <w:webHidden/>
              </w:rPr>
            </w:r>
            <w:r w:rsidR="000E084A">
              <w:rPr>
                <w:webHidden/>
              </w:rPr>
              <w:fldChar w:fldCharType="separate"/>
            </w:r>
            <w:r w:rsidR="000E084A">
              <w:rPr>
                <w:webHidden/>
              </w:rPr>
              <w:t>19</w:t>
            </w:r>
            <w:r w:rsidR="000E084A">
              <w:rPr>
                <w:webHidden/>
              </w:rPr>
              <w:fldChar w:fldCharType="end"/>
            </w:r>
          </w:hyperlink>
        </w:p>
        <w:p w14:paraId="76990065" w14:textId="3C3602EA" w:rsidR="000E084A" w:rsidRDefault="000D6E23">
          <w:pPr>
            <w:pStyle w:val="TOC3"/>
            <w:tabs>
              <w:tab w:val="left" w:pos="3402"/>
            </w:tabs>
            <w:rPr>
              <w:rFonts w:asciiTheme="minorHAnsi" w:eastAsiaTheme="minorEastAsia" w:hAnsiTheme="minorHAnsi" w:cstheme="minorBidi"/>
              <w:sz w:val="22"/>
              <w:szCs w:val="22"/>
              <w:lang w:val="en-US"/>
            </w:rPr>
          </w:pPr>
          <w:hyperlink w:anchor="_Toc119652587" w:history="1">
            <w:r w:rsidR="000E084A" w:rsidRPr="002019FD">
              <w:rPr>
                <w:rStyle w:val="Hyperlink"/>
              </w:rPr>
              <w:t>3.4.6</w:t>
            </w:r>
            <w:r w:rsidR="000E084A">
              <w:rPr>
                <w:rFonts w:asciiTheme="minorHAnsi" w:eastAsiaTheme="minorEastAsia" w:hAnsiTheme="minorHAnsi" w:cstheme="minorBidi"/>
                <w:sz w:val="22"/>
                <w:szCs w:val="22"/>
                <w:lang w:val="en-US"/>
              </w:rPr>
              <w:tab/>
            </w:r>
            <w:r w:rsidR="000E084A" w:rsidRPr="002019FD">
              <w:rPr>
                <w:rStyle w:val="Hyperlink"/>
              </w:rPr>
              <w:t>Data Documentation</w:t>
            </w:r>
            <w:r w:rsidR="000E084A">
              <w:rPr>
                <w:webHidden/>
              </w:rPr>
              <w:tab/>
            </w:r>
            <w:r w:rsidR="000E084A">
              <w:rPr>
                <w:webHidden/>
              </w:rPr>
              <w:fldChar w:fldCharType="begin"/>
            </w:r>
            <w:r w:rsidR="000E084A">
              <w:rPr>
                <w:webHidden/>
              </w:rPr>
              <w:instrText xml:space="preserve"> PAGEREF _Toc119652587 \h </w:instrText>
            </w:r>
            <w:r w:rsidR="000E084A">
              <w:rPr>
                <w:webHidden/>
              </w:rPr>
            </w:r>
            <w:r w:rsidR="000E084A">
              <w:rPr>
                <w:webHidden/>
              </w:rPr>
              <w:fldChar w:fldCharType="separate"/>
            </w:r>
            <w:r w:rsidR="000E084A">
              <w:rPr>
                <w:webHidden/>
              </w:rPr>
              <w:t>20</w:t>
            </w:r>
            <w:r w:rsidR="000E084A">
              <w:rPr>
                <w:webHidden/>
              </w:rPr>
              <w:fldChar w:fldCharType="end"/>
            </w:r>
          </w:hyperlink>
        </w:p>
        <w:p w14:paraId="66B10A8A" w14:textId="0209D1A5" w:rsidR="000E084A" w:rsidRDefault="000D6E23">
          <w:pPr>
            <w:pStyle w:val="TOC3"/>
            <w:tabs>
              <w:tab w:val="left" w:pos="3402"/>
            </w:tabs>
            <w:rPr>
              <w:rFonts w:asciiTheme="minorHAnsi" w:eastAsiaTheme="minorEastAsia" w:hAnsiTheme="minorHAnsi" w:cstheme="minorBidi"/>
              <w:sz w:val="22"/>
              <w:szCs w:val="22"/>
              <w:lang w:val="en-US"/>
            </w:rPr>
          </w:pPr>
          <w:hyperlink w:anchor="_Toc119652588" w:history="1">
            <w:r w:rsidR="000E084A" w:rsidRPr="002019FD">
              <w:rPr>
                <w:rStyle w:val="Hyperlink"/>
                <w:rFonts w:eastAsiaTheme="majorEastAsia"/>
              </w:rPr>
              <w:t>3.4.7</w:t>
            </w:r>
            <w:r w:rsidR="000E084A">
              <w:rPr>
                <w:rFonts w:asciiTheme="minorHAnsi" w:eastAsiaTheme="minorEastAsia" w:hAnsiTheme="minorHAnsi" w:cstheme="minorBidi"/>
                <w:sz w:val="22"/>
                <w:szCs w:val="22"/>
                <w:lang w:val="en-US"/>
              </w:rPr>
              <w:tab/>
            </w:r>
            <w:r w:rsidR="000E084A" w:rsidRPr="002019FD">
              <w:rPr>
                <w:rStyle w:val="Hyperlink"/>
                <w:rFonts w:eastAsiaTheme="majorEastAsia"/>
              </w:rPr>
              <w:t>Data Maintenance</w:t>
            </w:r>
            <w:r w:rsidR="000E084A">
              <w:rPr>
                <w:webHidden/>
              </w:rPr>
              <w:tab/>
            </w:r>
            <w:r w:rsidR="000E084A">
              <w:rPr>
                <w:webHidden/>
              </w:rPr>
              <w:fldChar w:fldCharType="begin"/>
            </w:r>
            <w:r w:rsidR="000E084A">
              <w:rPr>
                <w:webHidden/>
              </w:rPr>
              <w:instrText xml:space="preserve"> PAGEREF _Toc119652588 \h </w:instrText>
            </w:r>
            <w:r w:rsidR="000E084A">
              <w:rPr>
                <w:webHidden/>
              </w:rPr>
            </w:r>
            <w:r w:rsidR="000E084A">
              <w:rPr>
                <w:webHidden/>
              </w:rPr>
              <w:fldChar w:fldCharType="separate"/>
            </w:r>
            <w:r w:rsidR="000E084A">
              <w:rPr>
                <w:webHidden/>
              </w:rPr>
              <w:t>21</w:t>
            </w:r>
            <w:r w:rsidR="000E084A">
              <w:rPr>
                <w:webHidden/>
              </w:rPr>
              <w:fldChar w:fldCharType="end"/>
            </w:r>
          </w:hyperlink>
        </w:p>
        <w:p w14:paraId="30EE470C" w14:textId="447DF426" w:rsidR="000E084A" w:rsidRDefault="000D6E23">
          <w:pPr>
            <w:pStyle w:val="TOC2"/>
            <w:tabs>
              <w:tab w:val="left" w:pos="2694"/>
            </w:tabs>
            <w:rPr>
              <w:rFonts w:asciiTheme="minorHAnsi" w:eastAsiaTheme="minorEastAsia" w:hAnsiTheme="minorHAnsi" w:cstheme="minorBidi"/>
              <w:sz w:val="22"/>
              <w:szCs w:val="22"/>
              <w:lang w:val="en-US"/>
            </w:rPr>
          </w:pPr>
          <w:hyperlink w:anchor="_Toc119652589" w:history="1">
            <w:r w:rsidR="000E084A" w:rsidRPr="002019FD">
              <w:rPr>
                <w:rStyle w:val="Hyperlink"/>
              </w:rPr>
              <w:t>3.5</w:t>
            </w:r>
            <w:r w:rsidR="000E084A">
              <w:rPr>
                <w:rFonts w:asciiTheme="minorHAnsi" w:eastAsiaTheme="minorEastAsia" w:hAnsiTheme="minorHAnsi" w:cstheme="minorBidi"/>
                <w:sz w:val="22"/>
                <w:szCs w:val="22"/>
                <w:lang w:val="en-US"/>
              </w:rPr>
              <w:tab/>
            </w:r>
            <w:r w:rsidR="000E084A" w:rsidRPr="002019FD">
              <w:rPr>
                <w:rStyle w:val="Hyperlink"/>
              </w:rPr>
              <w:t>Performance and System Monitoring Requirements</w:t>
            </w:r>
            <w:r w:rsidR="000E084A">
              <w:rPr>
                <w:webHidden/>
              </w:rPr>
              <w:tab/>
            </w:r>
            <w:r w:rsidR="000E084A">
              <w:rPr>
                <w:webHidden/>
              </w:rPr>
              <w:fldChar w:fldCharType="begin"/>
            </w:r>
            <w:r w:rsidR="000E084A">
              <w:rPr>
                <w:webHidden/>
              </w:rPr>
              <w:instrText xml:space="preserve"> PAGEREF _Toc119652589 \h </w:instrText>
            </w:r>
            <w:r w:rsidR="000E084A">
              <w:rPr>
                <w:webHidden/>
              </w:rPr>
            </w:r>
            <w:r w:rsidR="000E084A">
              <w:rPr>
                <w:webHidden/>
              </w:rPr>
              <w:fldChar w:fldCharType="separate"/>
            </w:r>
            <w:r w:rsidR="000E084A">
              <w:rPr>
                <w:webHidden/>
              </w:rPr>
              <w:t>21</w:t>
            </w:r>
            <w:r w:rsidR="000E084A">
              <w:rPr>
                <w:webHidden/>
              </w:rPr>
              <w:fldChar w:fldCharType="end"/>
            </w:r>
          </w:hyperlink>
        </w:p>
        <w:p w14:paraId="402854F3" w14:textId="28F1CB8A" w:rsidR="000E084A" w:rsidRDefault="000D6E23">
          <w:pPr>
            <w:pStyle w:val="TOC2"/>
            <w:tabs>
              <w:tab w:val="left" w:pos="2694"/>
            </w:tabs>
            <w:rPr>
              <w:rFonts w:asciiTheme="minorHAnsi" w:eastAsiaTheme="minorEastAsia" w:hAnsiTheme="minorHAnsi" w:cstheme="minorBidi"/>
              <w:sz w:val="22"/>
              <w:szCs w:val="22"/>
              <w:lang w:val="en-US"/>
            </w:rPr>
          </w:pPr>
          <w:hyperlink w:anchor="_Toc119652590" w:history="1">
            <w:r w:rsidR="000E084A" w:rsidRPr="002019FD">
              <w:rPr>
                <w:rStyle w:val="Hyperlink"/>
              </w:rPr>
              <w:t>3.6</w:t>
            </w:r>
            <w:r w:rsidR="000E084A">
              <w:rPr>
                <w:rFonts w:asciiTheme="minorHAnsi" w:eastAsiaTheme="minorEastAsia" w:hAnsiTheme="minorHAnsi" w:cstheme="minorBidi"/>
                <w:sz w:val="22"/>
                <w:szCs w:val="22"/>
                <w:lang w:val="en-US"/>
              </w:rPr>
              <w:tab/>
            </w:r>
            <w:r w:rsidR="000E084A" w:rsidRPr="002019FD">
              <w:rPr>
                <w:rStyle w:val="Hyperlink"/>
              </w:rPr>
              <w:t>Disaster Recovery and Redundancy</w:t>
            </w:r>
            <w:r w:rsidR="000E084A">
              <w:rPr>
                <w:webHidden/>
              </w:rPr>
              <w:tab/>
            </w:r>
            <w:r w:rsidR="000E084A">
              <w:rPr>
                <w:webHidden/>
              </w:rPr>
              <w:fldChar w:fldCharType="begin"/>
            </w:r>
            <w:r w:rsidR="000E084A">
              <w:rPr>
                <w:webHidden/>
              </w:rPr>
              <w:instrText xml:space="preserve"> PAGEREF _Toc119652590 \h </w:instrText>
            </w:r>
            <w:r w:rsidR="000E084A">
              <w:rPr>
                <w:webHidden/>
              </w:rPr>
            </w:r>
            <w:r w:rsidR="000E084A">
              <w:rPr>
                <w:webHidden/>
              </w:rPr>
              <w:fldChar w:fldCharType="separate"/>
            </w:r>
            <w:r w:rsidR="000E084A">
              <w:rPr>
                <w:webHidden/>
              </w:rPr>
              <w:t>23</w:t>
            </w:r>
            <w:r w:rsidR="000E084A">
              <w:rPr>
                <w:webHidden/>
              </w:rPr>
              <w:fldChar w:fldCharType="end"/>
            </w:r>
          </w:hyperlink>
        </w:p>
        <w:p w14:paraId="664FD3F4" w14:textId="2A57764C" w:rsidR="000E084A" w:rsidRDefault="000D6E23">
          <w:pPr>
            <w:pStyle w:val="TOC2"/>
            <w:tabs>
              <w:tab w:val="left" w:pos="2694"/>
            </w:tabs>
            <w:rPr>
              <w:rFonts w:asciiTheme="minorHAnsi" w:eastAsiaTheme="minorEastAsia" w:hAnsiTheme="minorHAnsi" w:cstheme="minorBidi"/>
              <w:sz w:val="22"/>
              <w:szCs w:val="22"/>
              <w:lang w:val="en-US"/>
            </w:rPr>
          </w:pPr>
          <w:hyperlink w:anchor="_Toc119652591" w:history="1">
            <w:r w:rsidR="000E084A" w:rsidRPr="002019FD">
              <w:rPr>
                <w:rStyle w:val="Hyperlink"/>
              </w:rPr>
              <w:t>3.7</w:t>
            </w:r>
            <w:r w:rsidR="000E084A">
              <w:rPr>
                <w:rFonts w:asciiTheme="minorHAnsi" w:eastAsiaTheme="minorEastAsia" w:hAnsiTheme="minorHAnsi" w:cstheme="minorBidi"/>
                <w:sz w:val="22"/>
                <w:szCs w:val="22"/>
                <w:lang w:val="en-US"/>
              </w:rPr>
              <w:tab/>
            </w:r>
            <w:r w:rsidR="000E084A" w:rsidRPr="002019FD">
              <w:rPr>
                <w:rStyle w:val="Hyperlink"/>
              </w:rPr>
              <w:t>Hosted Solution (Option)</w:t>
            </w:r>
            <w:r w:rsidR="000E084A">
              <w:rPr>
                <w:webHidden/>
              </w:rPr>
              <w:tab/>
            </w:r>
            <w:r w:rsidR="000E084A">
              <w:rPr>
                <w:webHidden/>
              </w:rPr>
              <w:fldChar w:fldCharType="begin"/>
            </w:r>
            <w:r w:rsidR="000E084A">
              <w:rPr>
                <w:webHidden/>
              </w:rPr>
              <w:instrText xml:space="preserve"> PAGEREF _Toc119652591 \h </w:instrText>
            </w:r>
            <w:r w:rsidR="000E084A">
              <w:rPr>
                <w:webHidden/>
              </w:rPr>
            </w:r>
            <w:r w:rsidR="000E084A">
              <w:rPr>
                <w:webHidden/>
              </w:rPr>
              <w:fldChar w:fldCharType="separate"/>
            </w:r>
            <w:r w:rsidR="000E084A">
              <w:rPr>
                <w:webHidden/>
              </w:rPr>
              <w:t>24</w:t>
            </w:r>
            <w:r w:rsidR="000E084A">
              <w:rPr>
                <w:webHidden/>
              </w:rPr>
              <w:fldChar w:fldCharType="end"/>
            </w:r>
          </w:hyperlink>
        </w:p>
        <w:p w14:paraId="1F832424" w14:textId="73AA9E9D" w:rsidR="000E084A" w:rsidRDefault="000D6E23">
          <w:pPr>
            <w:pStyle w:val="TOC1"/>
            <w:tabs>
              <w:tab w:val="left" w:pos="1985"/>
            </w:tabs>
            <w:rPr>
              <w:rFonts w:asciiTheme="minorHAnsi" w:eastAsiaTheme="minorEastAsia" w:hAnsiTheme="minorHAnsi" w:cstheme="minorBidi"/>
              <w:sz w:val="22"/>
              <w:szCs w:val="22"/>
              <w:lang w:val="en-US"/>
            </w:rPr>
          </w:pPr>
          <w:hyperlink w:anchor="_Toc119652592" w:history="1">
            <w:r w:rsidR="000E084A" w:rsidRPr="002019FD">
              <w:rPr>
                <w:rStyle w:val="Hyperlink"/>
              </w:rPr>
              <w:t>4</w:t>
            </w:r>
            <w:r w:rsidR="000E084A">
              <w:rPr>
                <w:rFonts w:asciiTheme="minorHAnsi" w:eastAsiaTheme="minorEastAsia" w:hAnsiTheme="minorHAnsi" w:cstheme="minorBidi"/>
                <w:sz w:val="22"/>
                <w:szCs w:val="22"/>
                <w:lang w:val="en-US"/>
              </w:rPr>
              <w:tab/>
            </w:r>
            <w:r w:rsidR="000E084A" w:rsidRPr="002019FD">
              <w:rPr>
                <w:rStyle w:val="Hyperlink"/>
              </w:rPr>
              <w:t>Wireless Voice and Data Communications</w:t>
            </w:r>
            <w:r w:rsidR="000E084A">
              <w:rPr>
                <w:webHidden/>
              </w:rPr>
              <w:tab/>
            </w:r>
            <w:r w:rsidR="000E084A">
              <w:rPr>
                <w:webHidden/>
              </w:rPr>
              <w:fldChar w:fldCharType="begin"/>
            </w:r>
            <w:r w:rsidR="000E084A">
              <w:rPr>
                <w:webHidden/>
              </w:rPr>
              <w:instrText xml:space="preserve"> PAGEREF _Toc119652592 \h </w:instrText>
            </w:r>
            <w:r w:rsidR="000E084A">
              <w:rPr>
                <w:webHidden/>
              </w:rPr>
            </w:r>
            <w:r w:rsidR="000E084A">
              <w:rPr>
                <w:webHidden/>
              </w:rPr>
              <w:fldChar w:fldCharType="separate"/>
            </w:r>
            <w:r w:rsidR="000E084A">
              <w:rPr>
                <w:webHidden/>
              </w:rPr>
              <w:t>26</w:t>
            </w:r>
            <w:r w:rsidR="000E084A">
              <w:rPr>
                <w:webHidden/>
              </w:rPr>
              <w:fldChar w:fldCharType="end"/>
            </w:r>
          </w:hyperlink>
        </w:p>
        <w:p w14:paraId="050E2D28" w14:textId="445A2E66" w:rsidR="000E084A" w:rsidRDefault="000D6E23">
          <w:pPr>
            <w:pStyle w:val="TOC2"/>
            <w:tabs>
              <w:tab w:val="left" w:pos="2694"/>
            </w:tabs>
            <w:rPr>
              <w:rFonts w:asciiTheme="minorHAnsi" w:eastAsiaTheme="minorEastAsia" w:hAnsiTheme="minorHAnsi" w:cstheme="minorBidi"/>
              <w:sz w:val="22"/>
              <w:szCs w:val="22"/>
              <w:lang w:val="en-US"/>
            </w:rPr>
          </w:pPr>
          <w:hyperlink w:anchor="_Toc119652593" w:history="1">
            <w:r w:rsidR="000E084A" w:rsidRPr="002019FD">
              <w:rPr>
                <w:rStyle w:val="Hyperlink"/>
              </w:rPr>
              <w:t>4.1</w:t>
            </w:r>
            <w:r w:rsidR="000E084A">
              <w:rPr>
                <w:rFonts w:asciiTheme="minorHAnsi" w:eastAsiaTheme="minorEastAsia" w:hAnsiTheme="minorHAnsi" w:cstheme="minorBidi"/>
                <w:sz w:val="22"/>
                <w:szCs w:val="22"/>
                <w:lang w:val="en-US"/>
              </w:rPr>
              <w:tab/>
            </w:r>
            <w:r w:rsidR="000E084A" w:rsidRPr="002019FD">
              <w:rPr>
                <w:rStyle w:val="Hyperlink"/>
              </w:rPr>
              <w:t>General requirements</w:t>
            </w:r>
            <w:r w:rsidR="000E084A">
              <w:rPr>
                <w:webHidden/>
              </w:rPr>
              <w:tab/>
            </w:r>
            <w:r w:rsidR="000E084A">
              <w:rPr>
                <w:webHidden/>
              </w:rPr>
              <w:fldChar w:fldCharType="begin"/>
            </w:r>
            <w:r w:rsidR="000E084A">
              <w:rPr>
                <w:webHidden/>
              </w:rPr>
              <w:instrText xml:space="preserve"> PAGEREF _Toc119652593 \h </w:instrText>
            </w:r>
            <w:r w:rsidR="000E084A">
              <w:rPr>
                <w:webHidden/>
              </w:rPr>
            </w:r>
            <w:r w:rsidR="000E084A">
              <w:rPr>
                <w:webHidden/>
              </w:rPr>
              <w:fldChar w:fldCharType="separate"/>
            </w:r>
            <w:r w:rsidR="000E084A">
              <w:rPr>
                <w:webHidden/>
              </w:rPr>
              <w:t>26</w:t>
            </w:r>
            <w:r w:rsidR="000E084A">
              <w:rPr>
                <w:webHidden/>
              </w:rPr>
              <w:fldChar w:fldCharType="end"/>
            </w:r>
          </w:hyperlink>
        </w:p>
        <w:p w14:paraId="0BE7143A" w14:textId="057A8566" w:rsidR="000E084A" w:rsidRDefault="000D6E23">
          <w:pPr>
            <w:pStyle w:val="TOC2"/>
            <w:tabs>
              <w:tab w:val="left" w:pos="2694"/>
            </w:tabs>
            <w:rPr>
              <w:rFonts w:asciiTheme="minorHAnsi" w:eastAsiaTheme="minorEastAsia" w:hAnsiTheme="minorHAnsi" w:cstheme="minorBidi"/>
              <w:sz w:val="22"/>
              <w:szCs w:val="22"/>
              <w:lang w:val="en-US"/>
            </w:rPr>
          </w:pPr>
          <w:hyperlink w:anchor="_Toc119652594" w:history="1">
            <w:r w:rsidR="000E084A" w:rsidRPr="002019FD">
              <w:rPr>
                <w:rStyle w:val="Hyperlink"/>
              </w:rPr>
              <w:t>4.2</w:t>
            </w:r>
            <w:r w:rsidR="000E084A">
              <w:rPr>
                <w:rFonts w:asciiTheme="minorHAnsi" w:eastAsiaTheme="minorEastAsia" w:hAnsiTheme="minorHAnsi" w:cstheme="minorBidi"/>
                <w:sz w:val="22"/>
                <w:szCs w:val="22"/>
                <w:lang w:val="en-US"/>
              </w:rPr>
              <w:tab/>
            </w:r>
            <w:r w:rsidR="000E084A" w:rsidRPr="002019FD">
              <w:rPr>
                <w:rStyle w:val="Hyperlink"/>
              </w:rPr>
              <w:t>Onboard Equipment</w:t>
            </w:r>
            <w:r w:rsidR="000E084A">
              <w:rPr>
                <w:webHidden/>
              </w:rPr>
              <w:tab/>
            </w:r>
            <w:r w:rsidR="000E084A">
              <w:rPr>
                <w:webHidden/>
              </w:rPr>
              <w:fldChar w:fldCharType="begin"/>
            </w:r>
            <w:r w:rsidR="000E084A">
              <w:rPr>
                <w:webHidden/>
              </w:rPr>
              <w:instrText xml:space="preserve"> PAGEREF _Toc119652594 \h </w:instrText>
            </w:r>
            <w:r w:rsidR="000E084A">
              <w:rPr>
                <w:webHidden/>
              </w:rPr>
            </w:r>
            <w:r w:rsidR="000E084A">
              <w:rPr>
                <w:webHidden/>
              </w:rPr>
              <w:fldChar w:fldCharType="separate"/>
            </w:r>
            <w:r w:rsidR="000E084A">
              <w:rPr>
                <w:webHidden/>
              </w:rPr>
              <w:t>27</w:t>
            </w:r>
            <w:r w:rsidR="000E084A">
              <w:rPr>
                <w:webHidden/>
              </w:rPr>
              <w:fldChar w:fldCharType="end"/>
            </w:r>
          </w:hyperlink>
        </w:p>
        <w:p w14:paraId="3AFFAD7E" w14:textId="34172A59" w:rsidR="000E084A" w:rsidRDefault="000D6E23">
          <w:pPr>
            <w:pStyle w:val="TOC3"/>
            <w:tabs>
              <w:tab w:val="left" w:pos="3402"/>
            </w:tabs>
            <w:rPr>
              <w:rFonts w:asciiTheme="minorHAnsi" w:eastAsiaTheme="minorEastAsia" w:hAnsiTheme="minorHAnsi" w:cstheme="minorBidi"/>
              <w:sz w:val="22"/>
              <w:szCs w:val="22"/>
              <w:lang w:val="en-US"/>
            </w:rPr>
          </w:pPr>
          <w:hyperlink w:anchor="_Toc119652595" w:history="1">
            <w:r w:rsidR="000E084A" w:rsidRPr="002019FD">
              <w:rPr>
                <w:rStyle w:val="Hyperlink"/>
              </w:rPr>
              <w:t>4.2.1</w:t>
            </w:r>
            <w:r w:rsidR="000E084A">
              <w:rPr>
                <w:rFonts w:asciiTheme="minorHAnsi" w:eastAsiaTheme="minorEastAsia" w:hAnsiTheme="minorHAnsi" w:cstheme="minorBidi"/>
                <w:sz w:val="22"/>
                <w:szCs w:val="22"/>
                <w:lang w:val="en-US"/>
              </w:rPr>
              <w:tab/>
            </w:r>
            <w:r w:rsidR="000E084A" w:rsidRPr="002019FD">
              <w:rPr>
                <w:rStyle w:val="Hyperlink"/>
              </w:rPr>
              <w:t>Antenna</w:t>
            </w:r>
            <w:r w:rsidR="000E084A">
              <w:rPr>
                <w:webHidden/>
              </w:rPr>
              <w:tab/>
            </w:r>
            <w:r w:rsidR="000E084A">
              <w:rPr>
                <w:webHidden/>
              </w:rPr>
              <w:fldChar w:fldCharType="begin"/>
            </w:r>
            <w:r w:rsidR="000E084A">
              <w:rPr>
                <w:webHidden/>
              </w:rPr>
              <w:instrText xml:space="preserve"> PAGEREF _Toc119652595 \h </w:instrText>
            </w:r>
            <w:r w:rsidR="000E084A">
              <w:rPr>
                <w:webHidden/>
              </w:rPr>
            </w:r>
            <w:r w:rsidR="000E084A">
              <w:rPr>
                <w:webHidden/>
              </w:rPr>
              <w:fldChar w:fldCharType="separate"/>
            </w:r>
            <w:r w:rsidR="000E084A">
              <w:rPr>
                <w:webHidden/>
              </w:rPr>
              <w:t>27</w:t>
            </w:r>
            <w:r w:rsidR="000E084A">
              <w:rPr>
                <w:webHidden/>
              </w:rPr>
              <w:fldChar w:fldCharType="end"/>
            </w:r>
          </w:hyperlink>
        </w:p>
        <w:p w14:paraId="7DAF8BFE" w14:textId="6E31B9A8" w:rsidR="000E084A" w:rsidRDefault="000D6E23">
          <w:pPr>
            <w:pStyle w:val="TOC3"/>
            <w:tabs>
              <w:tab w:val="left" w:pos="3402"/>
            </w:tabs>
            <w:rPr>
              <w:rFonts w:asciiTheme="minorHAnsi" w:eastAsiaTheme="minorEastAsia" w:hAnsiTheme="minorHAnsi" w:cstheme="minorBidi"/>
              <w:sz w:val="22"/>
              <w:szCs w:val="22"/>
              <w:lang w:val="en-US"/>
            </w:rPr>
          </w:pPr>
          <w:hyperlink w:anchor="_Toc119652596" w:history="1">
            <w:r w:rsidR="000E084A" w:rsidRPr="002019FD">
              <w:rPr>
                <w:rStyle w:val="Hyperlink"/>
              </w:rPr>
              <w:t>4.2.2</w:t>
            </w:r>
            <w:r w:rsidR="000E084A">
              <w:rPr>
                <w:rFonts w:asciiTheme="minorHAnsi" w:eastAsiaTheme="minorEastAsia" w:hAnsiTheme="minorHAnsi" w:cstheme="minorBidi"/>
                <w:sz w:val="22"/>
                <w:szCs w:val="22"/>
                <w:lang w:val="en-US"/>
              </w:rPr>
              <w:tab/>
            </w:r>
            <w:r w:rsidR="000E084A" w:rsidRPr="002019FD">
              <w:rPr>
                <w:rStyle w:val="Hyperlink"/>
              </w:rPr>
              <w:t>Operator Handset and Speakers</w:t>
            </w:r>
            <w:r w:rsidR="000E084A">
              <w:rPr>
                <w:webHidden/>
              </w:rPr>
              <w:tab/>
            </w:r>
            <w:r w:rsidR="000E084A">
              <w:rPr>
                <w:webHidden/>
              </w:rPr>
              <w:fldChar w:fldCharType="begin"/>
            </w:r>
            <w:r w:rsidR="000E084A">
              <w:rPr>
                <w:webHidden/>
              </w:rPr>
              <w:instrText xml:space="preserve"> PAGEREF _Toc119652596 \h </w:instrText>
            </w:r>
            <w:r w:rsidR="000E084A">
              <w:rPr>
                <w:webHidden/>
              </w:rPr>
            </w:r>
            <w:r w:rsidR="000E084A">
              <w:rPr>
                <w:webHidden/>
              </w:rPr>
              <w:fldChar w:fldCharType="separate"/>
            </w:r>
            <w:r w:rsidR="000E084A">
              <w:rPr>
                <w:webHidden/>
              </w:rPr>
              <w:t>28</w:t>
            </w:r>
            <w:r w:rsidR="000E084A">
              <w:rPr>
                <w:webHidden/>
              </w:rPr>
              <w:fldChar w:fldCharType="end"/>
            </w:r>
          </w:hyperlink>
        </w:p>
        <w:p w14:paraId="529A8B94" w14:textId="2B0F3B41" w:rsidR="000E084A" w:rsidRDefault="000D6E23">
          <w:pPr>
            <w:pStyle w:val="TOC2"/>
            <w:tabs>
              <w:tab w:val="left" w:pos="2694"/>
            </w:tabs>
            <w:rPr>
              <w:rFonts w:asciiTheme="minorHAnsi" w:eastAsiaTheme="minorEastAsia" w:hAnsiTheme="minorHAnsi" w:cstheme="minorBidi"/>
              <w:sz w:val="22"/>
              <w:szCs w:val="22"/>
              <w:lang w:val="en-US"/>
            </w:rPr>
          </w:pPr>
          <w:hyperlink w:anchor="_Toc119652597" w:history="1">
            <w:r w:rsidR="000E084A" w:rsidRPr="002019FD">
              <w:rPr>
                <w:rStyle w:val="Hyperlink"/>
              </w:rPr>
              <w:t>4.3</w:t>
            </w:r>
            <w:r w:rsidR="000E084A">
              <w:rPr>
                <w:rFonts w:asciiTheme="minorHAnsi" w:eastAsiaTheme="minorEastAsia" w:hAnsiTheme="minorHAnsi" w:cstheme="minorBidi"/>
                <w:sz w:val="22"/>
                <w:szCs w:val="22"/>
                <w:lang w:val="en-US"/>
              </w:rPr>
              <w:tab/>
            </w:r>
            <w:r w:rsidR="000E084A" w:rsidRPr="002019FD">
              <w:rPr>
                <w:rStyle w:val="Hyperlink"/>
              </w:rPr>
              <w:t>Integration with Existing Mobile Gateway Router</w:t>
            </w:r>
            <w:r w:rsidR="000E084A">
              <w:rPr>
                <w:webHidden/>
              </w:rPr>
              <w:tab/>
            </w:r>
            <w:r w:rsidR="000E084A">
              <w:rPr>
                <w:webHidden/>
              </w:rPr>
              <w:fldChar w:fldCharType="begin"/>
            </w:r>
            <w:r w:rsidR="000E084A">
              <w:rPr>
                <w:webHidden/>
              </w:rPr>
              <w:instrText xml:space="preserve"> PAGEREF _Toc119652597 \h </w:instrText>
            </w:r>
            <w:r w:rsidR="000E084A">
              <w:rPr>
                <w:webHidden/>
              </w:rPr>
            </w:r>
            <w:r w:rsidR="000E084A">
              <w:rPr>
                <w:webHidden/>
              </w:rPr>
              <w:fldChar w:fldCharType="separate"/>
            </w:r>
            <w:r w:rsidR="000E084A">
              <w:rPr>
                <w:webHidden/>
              </w:rPr>
              <w:t>28</w:t>
            </w:r>
            <w:r w:rsidR="000E084A">
              <w:rPr>
                <w:webHidden/>
              </w:rPr>
              <w:fldChar w:fldCharType="end"/>
            </w:r>
          </w:hyperlink>
        </w:p>
        <w:p w14:paraId="0DE993CC" w14:textId="35C871AA" w:rsidR="000E084A" w:rsidRDefault="000D6E23">
          <w:pPr>
            <w:pStyle w:val="TOC2"/>
            <w:tabs>
              <w:tab w:val="left" w:pos="2694"/>
            </w:tabs>
            <w:rPr>
              <w:rFonts w:asciiTheme="minorHAnsi" w:eastAsiaTheme="minorEastAsia" w:hAnsiTheme="minorHAnsi" w:cstheme="minorBidi"/>
              <w:sz w:val="22"/>
              <w:szCs w:val="22"/>
              <w:lang w:val="en-US"/>
            </w:rPr>
          </w:pPr>
          <w:hyperlink w:anchor="_Toc119652598" w:history="1">
            <w:r w:rsidR="000E084A" w:rsidRPr="002019FD">
              <w:rPr>
                <w:rStyle w:val="Hyperlink"/>
              </w:rPr>
              <w:t>4.4</w:t>
            </w:r>
            <w:r w:rsidR="000E084A">
              <w:rPr>
                <w:rFonts w:asciiTheme="minorHAnsi" w:eastAsiaTheme="minorEastAsia" w:hAnsiTheme="minorHAnsi" w:cstheme="minorBidi"/>
                <w:sz w:val="22"/>
                <w:szCs w:val="22"/>
                <w:lang w:val="en-US"/>
              </w:rPr>
              <w:tab/>
            </w:r>
            <w:r w:rsidR="000E084A" w:rsidRPr="002019FD">
              <w:rPr>
                <w:rStyle w:val="Hyperlink"/>
              </w:rPr>
              <w:t>Mobile Voice Communications</w:t>
            </w:r>
            <w:r w:rsidR="000E084A">
              <w:rPr>
                <w:webHidden/>
              </w:rPr>
              <w:tab/>
            </w:r>
            <w:r w:rsidR="000E084A">
              <w:rPr>
                <w:webHidden/>
              </w:rPr>
              <w:fldChar w:fldCharType="begin"/>
            </w:r>
            <w:r w:rsidR="000E084A">
              <w:rPr>
                <w:webHidden/>
              </w:rPr>
              <w:instrText xml:space="preserve"> PAGEREF _Toc119652598 \h </w:instrText>
            </w:r>
            <w:r w:rsidR="000E084A">
              <w:rPr>
                <w:webHidden/>
              </w:rPr>
            </w:r>
            <w:r w:rsidR="000E084A">
              <w:rPr>
                <w:webHidden/>
              </w:rPr>
              <w:fldChar w:fldCharType="separate"/>
            </w:r>
            <w:r w:rsidR="000E084A">
              <w:rPr>
                <w:webHidden/>
              </w:rPr>
              <w:t>31</w:t>
            </w:r>
            <w:r w:rsidR="000E084A">
              <w:rPr>
                <w:webHidden/>
              </w:rPr>
              <w:fldChar w:fldCharType="end"/>
            </w:r>
          </w:hyperlink>
        </w:p>
        <w:p w14:paraId="54D7A338" w14:textId="51B2E6BC" w:rsidR="000E084A" w:rsidRDefault="000D6E23">
          <w:pPr>
            <w:pStyle w:val="TOC2"/>
            <w:tabs>
              <w:tab w:val="left" w:pos="2694"/>
            </w:tabs>
            <w:rPr>
              <w:rFonts w:asciiTheme="minorHAnsi" w:eastAsiaTheme="minorEastAsia" w:hAnsiTheme="minorHAnsi" w:cstheme="minorBidi"/>
              <w:sz w:val="22"/>
              <w:szCs w:val="22"/>
              <w:lang w:val="en-US"/>
            </w:rPr>
          </w:pPr>
          <w:hyperlink w:anchor="_Toc119652599" w:history="1">
            <w:r w:rsidR="000E084A" w:rsidRPr="002019FD">
              <w:rPr>
                <w:rStyle w:val="Hyperlink"/>
              </w:rPr>
              <w:t>4.5</w:t>
            </w:r>
            <w:r w:rsidR="000E084A">
              <w:rPr>
                <w:rFonts w:asciiTheme="minorHAnsi" w:eastAsiaTheme="minorEastAsia" w:hAnsiTheme="minorHAnsi" w:cstheme="minorBidi"/>
                <w:sz w:val="22"/>
                <w:szCs w:val="22"/>
                <w:lang w:val="en-US"/>
              </w:rPr>
              <w:tab/>
            </w:r>
            <w:r w:rsidR="000E084A" w:rsidRPr="002019FD">
              <w:rPr>
                <w:rStyle w:val="Hyperlink"/>
              </w:rPr>
              <w:t>Yard and Transit Center Communication</w:t>
            </w:r>
            <w:r w:rsidR="000E084A">
              <w:rPr>
                <w:webHidden/>
              </w:rPr>
              <w:tab/>
            </w:r>
            <w:r w:rsidR="000E084A">
              <w:rPr>
                <w:webHidden/>
              </w:rPr>
              <w:fldChar w:fldCharType="begin"/>
            </w:r>
            <w:r w:rsidR="000E084A">
              <w:rPr>
                <w:webHidden/>
              </w:rPr>
              <w:instrText xml:space="preserve"> PAGEREF _Toc119652599 \h </w:instrText>
            </w:r>
            <w:r w:rsidR="000E084A">
              <w:rPr>
                <w:webHidden/>
              </w:rPr>
            </w:r>
            <w:r w:rsidR="000E084A">
              <w:rPr>
                <w:webHidden/>
              </w:rPr>
              <w:fldChar w:fldCharType="separate"/>
            </w:r>
            <w:r w:rsidR="000E084A">
              <w:rPr>
                <w:webHidden/>
              </w:rPr>
              <w:t>33</w:t>
            </w:r>
            <w:r w:rsidR="000E084A">
              <w:rPr>
                <w:webHidden/>
              </w:rPr>
              <w:fldChar w:fldCharType="end"/>
            </w:r>
          </w:hyperlink>
        </w:p>
        <w:p w14:paraId="6F9D7854" w14:textId="03E9B9FA" w:rsidR="000E084A" w:rsidRDefault="000D6E23">
          <w:pPr>
            <w:pStyle w:val="TOC3"/>
            <w:tabs>
              <w:tab w:val="left" w:pos="3402"/>
            </w:tabs>
            <w:rPr>
              <w:rFonts w:asciiTheme="minorHAnsi" w:eastAsiaTheme="minorEastAsia" w:hAnsiTheme="minorHAnsi" w:cstheme="minorBidi"/>
              <w:sz w:val="22"/>
              <w:szCs w:val="22"/>
              <w:lang w:val="en-US"/>
            </w:rPr>
          </w:pPr>
          <w:hyperlink w:anchor="_Toc119652600" w:history="1">
            <w:r w:rsidR="000E084A" w:rsidRPr="002019FD">
              <w:rPr>
                <w:rStyle w:val="Hyperlink"/>
              </w:rPr>
              <w:t>4.5.1</w:t>
            </w:r>
            <w:r w:rsidR="000E084A">
              <w:rPr>
                <w:rFonts w:asciiTheme="minorHAnsi" w:eastAsiaTheme="minorEastAsia" w:hAnsiTheme="minorHAnsi" w:cstheme="minorBidi"/>
                <w:sz w:val="22"/>
                <w:szCs w:val="22"/>
                <w:lang w:val="en-US"/>
              </w:rPr>
              <w:tab/>
            </w:r>
            <w:r w:rsidR="000E084A" w:rsidRPr="002019FD">
              <w:rPr>
                <w:rStyle w:val="Hyperlink"/>
              </w:rPr>
              <w:t>General</w:t>
            </w:r>
            <w:r w:rsidR="000E084A">
              <w:rPr>
                <w:webHidden/>
              </w:rPr>
              <w:tab/>
            </w:r>
            <w:r w:rsidR="000E084A">
              <w:rPr>
                <w:webHidden/>
              </w:rPr>
              <w:fldChar w:fldCharType="begin"/>
            </w:r>
            <w:r w:rsidR="000E084A">
              <w:rPr>
                <w:webHidden/>
              </w:rPr>
              <w:instrText xml:space="preserve"> PAGEREF _Toc119652600 \h </w:instrText>
            </w:r>
            <w:r w:rsidR="000E084A">
              <w:rPr>
                <w:webHidden/>
              </w:rPr>
            </w:r>
            <w:r w:rsidR="000E084A">
              <w:rPr>
                <w:webHidden/>
              </w:rPr>
              <w:fldChar w:fldCharType="separate"/>
            </w:r>
            <w:r w:rsidR="000E084A">
              <w:rPr>
                <w:webHidden/>
              </w:rPr>
              <w:t>33</w:t>
            </w:r>
            <w:r w:rsidR="000E084A">
              <w:rPr>
                <w:webHidden/>
              </w:rPr>
              <w:fldChar w:fldCharType="end"/>
            </w:r>
          </w:hyperlink>
        </w:p>
        <w:p w14:paraId="071E1851" w14:textId="68249B8D" w:rsidR="000E084A" w:rsidRDefault="000D6E23">
          <w:pPr>
            <w:pStyle w:val="TOC3"/>
            <w:tabs>
              <w:tab w:val="left" w:pos="3402"/>
            </w:tabs>
            <w:rPr>
              <w:rFonts w:asciiTheme="minorHAnsi" w:eastAsiaTheme="minorEastAsia" w:hAnsiTheme="minorHAnsi" w:cstheme="minorBidi"/>
              <w:sz w:val="22"/>
              <w:szCs w:val="22"/>
              <w:lang w:val="en-US"/>
            </w:rPr>
          </w:pPr>
          <w:hyperlink w:anchor="_Toc119652601" w:history="1">
            <w:r w:rsidR="000E084A" w:rsidRPr="002019FD">
              <w:rPr>
                <w:rStyle w:val="Hyperlink"/>
              </w:rPr>
              <w:t>4.5.2</w:t>
            </w:r>
            <w:r w:rsidR="000E084A">
              <w:rPr>
                <w:rFonts w:asciiTheme="minorHAnsi" w:eastAsiaTheme="minorEastAsia" w:hAnsiTheme="minorHAnsi" w:cstheme="minorBidi"/>
                <w:sz w:val="22"/>
                <w:szCs w:val="22"/>
                <w:lang w:val="en-US"/>
              </w:rPr>
              <w:tab/>
            </w:r>
            <w:r w:rsidR="000E084A" w:rsidRPr="002019FD">
              <w:rPr>
                <w:rStyle w:val="Hyperlink"/>
              </w:rPr>
              <w:t>WLAN Data Transfer Support Software</w:t>
            </w:r>
            <w:r w:rsidR="000E084A">
              <w:rPr>
                <w:webHidden/>
              </w:rPr>
              <w:tab/>
            </w:r>
            <w:r w:rsidR="000E084A">
              <w:rPr>
                <w:webHidden/>
              </w:rPr>
              <w:fldChar w:fldCharType="begin"/>
            </w:r>
            <w:r w:rsidR="000E084A">
              <w:rPr>
                <w:webHidden/>
              </w:rPr>
              <w:instrText xml:space="preserve"> PAGEREF _Toc119652601 \h </w:instrText>
            </w:r>
            <w:r w:rsidR="000E084A">
              <w:rPr>
                <w:webHidden/>
              </w:rPr>
            </w:r>
            <w:r w:rsidR="000E084A">
              <w:rPr>
                <w:webHidden/>
              </w:rPr>
              <w:fldChar w:fldCharType="separate"/>
            </w:r>
            <w:r w:rsidR="000E084A">
              <w:rPr>
                <w:webHidden/>
              </w:rPr>
              <w:t>34</w:t>
            </w:r>
            <w:r w:rsidR="000E084A">
              <w:rPr>
                <w:webHidden/>
              </w:rPr>
              <w:fldChar w:fldCharType="end"/>
            </w:r>
          </w:hyperlink>
        </w:p>
        <w:p w14:paraId="2897A130" w14:textId="7DEF8BFF" w:rsidR="000E084A" w:rsidRDefault="000D6E23">
          <w:pPr>
            <w:pStyle w:val="TOC1"/>
            <w:tabs>
              <w:tab w:val="left" w:pos="1985"/>
            </w:tabs>
            <w:rPr>
              <w:rFonts w:asciiTheme="minorHAnsi" w:eastAsiaTheme="minorEastAsia" w:hAnsiTheme="minorHAnsi" w:cstheme="minorBidi"/>
              <w:sz w:val="22"/>
              <w:szCs w:val="22"/>
              <w:lang w:val="en-US"/>
            </w:rPr>
          </w:pPr>
          <w:hyperlink w:anchor="_Toc119652602" w:history="1">
            <w:r w:rsidR="000E084A" w:rsidRPr="002019FD">
              <w:rPr>
                <w:rStyle w:val="Hyperlink"/>
              </w:rPr>
              <w:t>5</w:t>
            </w:r>
            <w:r w:rsidR="000E084A">
              <w:rPr>
                <w:rFonts w:asciiTheme="minorHAnsi" w:eastAsiaTheme="minorEastAsia" w:hAnsiTheme="minorHAnsi" w:cstheme="minorBidi"/>
                <w:sz w:val="22"/>
                <w:szCs w:val="22"/>
                <w:lang w:val="en-US"/>
              </w:rPr>
              <w:tab/>
            </w:r>
            <w:r w:rsidR="000E084A" w:rsidRPr="002019FD">
              <w:rPr>
                <w:rStyle w:val="Hyperlink"/>
              </w:rPr>
              <w:t>Onboard Systems</w:t>
            </w:r>
            <w:r w:rsidR="000E084A">
              <w:rPr>
                <w:webHidden/>
              </w:rPr>
              <w:tab/>
            </w:r>
            <w:r w:rsidR="000E084A">
              <w:rPr>
                <w:webHidden/>
              </w:rPr>
              <w:fldChar w:fldCharType="begin"/>
            </w:r>
            <w:r w:rsidR="000E084A">
              <w:rPr>
                <w:webHidden/>
              </w:rPr>
              <w:instrText xml:space="preserve"> PAGEREF _Toc119652602 \h </w:instrText>
            </w:r>
            <w:r w:rsidR="000E084A">
              <w:rPr>
                <w:webHidden/>
              </w:rPr>
            </w:r>
            <w:r w:rsidR="000E084A">
              <w:rPr>
                <w:webHidden/>
              </w:rPr>
              <w:fldChar w:fldCharType="separate"/>
            </w:r>
            <w:r w:rsidR="000E084A">
              <w:rPr>
                <w:webHidden/>
              </w:rPr>
              <w:t>37</w:t>
            </w:r>
            <w:r w:rsidR="000E084A">
              <w:rPr>
                <w:webHidden/>
              </w:rPr>
              <w:fldChar w:fldCharType="end"/>
            </w:r>
          </w:hyperlink>
        </w:p>
        <w:p w14:paraId="5C0F6608" w14:textId="1D3DD083" w:rsidR="000E084A" w:rsidRDefault="000D6E23">
          <w:pPr>
            <w:pStyle w:val="TOC2"/>
            <w:tabs>
              <w:tab w:val="left" w:pos="2694"/>
            </w:tabs>
            <w:rPr>
              <w:rFonts w:asciiTheme="minorHAnsi" w:eastAsiaTheme="minorEastAsia" w:hAnsiTheme="minorHAnsi" w:cstheme="minorBidi"/>
              <w:sz w:val="22"/>
              <w:szCs w:val="22"/>
              <w:lang w:val="en-US"/>
            </w:rPr>
          </w:pPr>
          <w:hyperlink w:anchor="_Toc119652603" w:history="1">
            <w:r w:rsidR="000E084A" w:rsidRPr="002019FD">
              <w:rPr>
                <w:rStyle w:val="Hyperlink"/>
              </w:rPr>
              <w:t>5.1</w:t>
            </w:r>
            <w:r w:rsidR="000E084A">
              <w:rPr>
                <w:rFonts w:asciiTheme="minorHAnsi" w:eastAsiaTheme="minorEastAsia" w:hAnsiTheme="minorHAnsi" w:cstheme="minorBidi"/>
                <w:sz w:val="22"/>
                <w:szCs w:val="22"/>
                <w:lang w:val="en-US"/>
              </w:rPr>
              <w:tab/>
            </w:r>
            <w:r w:rsidR="000E084A" w:rsidRPr="002019FD">
              <w:rPr>
                <w:rStyle w:val="Hyperlink"/>
              </w:rPr>
              <w:t>General</w:t>
            </w:r>
            <w:r w:rsidR="000E084A">
              <w:rPr>
                <w:webHidden/>
              </w:rPr>
              <w:tab/>
            </w:r>
            <w:r w:rsidR="000E084A">
              <w:rPr>
                <w:webHidden/>
              </w:rPr>
              <w:fldChar w:fldCharType="begin"/>
            </w:r>
            <w:r w:rsidR="000E084A">
              <w:rPr>
                <w:webHidden/>
              </w:rPr>
              <w:instrText xml:space="preserve"> PAGEREF _Toc119652603 \h </w:instrText>
            </w:r>
            <w:r w:rsidR="000E084A">
              <w:rPr>
                <w:webHidden/>
              </w:rPr>
            </w:r>
            <w:r w:rsidR="000E084A">
              <w:rPr>
                <w:webHidden/>
              </w:rPr>
              <w:fldChar w:fldCharType="separate"/>
            </w:r>
            <w:r w:rsidR="000E084A">
              <w:rPr>
                <w:webHidden/>
              </w:rPr>
              <w:t>37</w:t>
            </w:r>
            <w:r w:rsidR="000E084A">
              <w:rPr>
                <w:webHidden/>
              </w:rPr>
              <w:fldChar w:fldCharType="end"/>
            </w:r>
          </w:hyperlink>
        </w:p>
        <w:p w14:paraId="55CA3891" w14:textId="4A1F5AEA" w:rsidR="000E084A" w:rsidRDefault="000D6E23">
          <w:pPr>
            <w:pStyle w:val="TOC2"/>
            <w:tabs>
              <w:tab w:val="left" w:pos="2694"/>
            </w:tabs>
            <w:rPr>
              <w:rFonts w:asciiTheme="minorHAnsi" w:eastAsiaTheme="minorEastAsia" w:hAnsiTheme="minorHAnsi" w:cstheme="minorBidi"/>
              <w:sz w:val="22"/>
              <w:szCs w:val="22"/>
              <w:lang w:val="en-US"/>
            </w:rPr>
          </w:pPr>
          <w:hyperlink w:anchor="_Toc119652604" w:history="1">
            <w:r w:rsidR="000E084A" w:rsidRPr="002019FD">
              <w:rPr>
                <w:rStyle w:val="Hyperlink"/>
              </w:rPr>
              <w:t>5.2</w:t>
            </w:r>
            <w:r w:rsidR="000E084A">
              <w:rPr>
                <w:rFonts w:asciiTheme="minorHAnsi" w:eastAsiaTheme="minorEastAsia" w:hAnsiTheme="minorHAnsi" w:cstheme="minorBidi"/>
                <w:sz w:val="22"/>
                <w:szCs w:val="22"/>
                <w:lang w:val="en-US"/>
              </w:rPr>
              <w:tab/>
            </w:r>
            <w:r w:rsidR="000E084A" w:rsidRPr="002019FD">
              <w:rPr>
                <w:rStyle w:val="Hyperlink"/>
              </w:rPr>
              <w:t>Environment</w:t>
            </w:r>
            <w:r w:rsidR="000E084A">
              <w:rPr>
                <w:webHidden/>
              </w:rPr>
              <w:tab/>
            </w:r>
            <w:r w:rsidR="000E084A">
              <w:rPr>
                <w:webHidden/>
              </w:rPr>
              <w:fldChar w:fldCharType="begin"/>
            </w:r>
            <w:r w:rsidR="000E084A">
              <w:rPr>
                <w:webHidden/>
              </w:rPr>
              <w:instrText xml:space="preserve"> PAGEREF _Toc119652604 \h </w:instrText>
            </w:r>
            <w:r w:rsidR="000E084A">
              <w:rPr>
                <w:webHidden/>
              </w:rPr>
            </w:r>
            <w:r w:rsidR="000E084A">
              <w:rPr>
                <w:webHidden/>
              </w:rPr>
              <w:fldChar w:fldCharType="separate"/>
            </w:r>
            <w:r w:rsidR="000E084A">
              <w:rPr>
                <w:webHidden/>
              </w:rPr>
              <w:t>38</w:t>
            </w:r>
            <w:r w:rsidR="000E084A">
              <w:rPr>
                <w:webHidden/>
              </w:rPr>
              <w:fldChar w:fldCharType="end"/>
            </w:r>
          </w:hyperlink>
        </w:p>
        <w:p w14:paraId="49E8EF96" w14:textId="5D77349C" w:rsidR="000E084A" w:rsidRDefault="000D6E23">
          <w:pPr>
            <w:pStyle w:val="TOC2"/>
            <w:tabs>
              <w:tab w:val="left" w:pos="2694"/>
            </w:tabs>
            <w:rPr>
              <w:rFonts w:asciiTheme="minorHAnsi" w:eastAsiaTheme="minorEastAsia" w:hAnsiTheme="minorHAnsi" w:cstheme="minorBidi"/>
              <w:sz w:val="22"/>
              <w:szCs w:val="22"/>
              <w:lang w:val="en-US"/>
            </w:rPr>
          </w:pPr>
          <w:hyperlink w:anchor="_Toc119652605" w:history="1">
            <w:r w:rsidR="000E084A" w:rsidRPr="002019FD">
              <w:rPr>
                <w:rStyle w:val="Hyperlink"/>
              </w:rPr>
              <w:t>5.3</w:t>
            </w:r>
            <w:r w:rsidR="000E084A">
              <w:rPr>
                <w:rFonts w:asciiTheme="minorHAnsi" w:eastAsiaTheme="minorEastAsia" w:hAnsiTheme="minorHAnsi" w:cstheme="minorBidi"/>
                <w:sz w:val="22"/>
                <w:szCs w:val="22"/>
                <w:lang w:val="en-US"/>
              </w:rPr>
              <w:tab/>
            </w:r>
            <w:r w:rsidR="000E084A" w:rsidRPr="002019FD">
              <w:rPr>
                <w:rStyle w:val="Hyperlink"/>
              </w:rPr>
              <w:t>Electrical</w:t>
            </w:r>
            <w:r w:rsidR="000E084A">
              <w:rPr>
                <w:webHidden/>
              </w:rPr>
              <w:tab/>
            </w:r>
            <w:r w:rsidR="000E084A">
              <w:rPr>
                <w:webHidden/>
              </w:rPr>
              <w:fldChar w:fldCharType="begin"/>
            </w:r>
            <w:r w:rsidR="000E084A">
              <w:rPr>
                <w:webHidden/>
              </w:rPr>
              <w:instrText xml:space="preserve"> PAGEREF _Toc119652605 \h </w:instrText>
            </w:r>
            <w:r w:rsidR="000E084A">
              <w:rPr>
                <w:webHidden/>
              </w:rPr>
            </w:r>
            <w:r w:rsidR="000E084A">
              <w:rPr>
                <w:webHidden/>
              </w:rPr>
              <w:fldChar w:fldCharType="separate"/>
            </w:r>
            <w:r w:rsidR="000E084A">
              <w:rPr>
                <w:webHidden/>
              </w:rPr>
              <w:t>39</w:t>
            </w:r>
            <w:r w:rsidR="000E084A">
              <w:rPr>
                <w:webHidden/>
              </w:rPr>
              <w:fldChar w:fldCharType="end"/>
            </w:r>
          </w:hyperlink>
        </w:p>
        <w:p w14:paraId="083C3054" w14:textId="3932DCF0" w:rsidR="000E084A" w:rsidRDefault="000D6E23">
          <w:pPr>
            <w:pStyle w:val="TOC2"/>
            <w:tabs>
              <w:tab w:val="left" w:pos="2694"/>
            </w:tabs>
            <w:rPr>
              <w:rFonts w:asciiTheme="minorHAnsi" w:eastAsiaTheme="minorEastAsia" w:hAnsiTheme="minorHAnsi" w:cstheme="minorBidi"/>
              <w:sz w:val="22"/>
              <w:szCs w:val="22"/>
              <w:lang w:val="en-US"/>
            </w:rPr>
          </w:pPr>
          <w:hyperlink w:anchor="_Toc119652606" w:history="1">
            <w:r w:rsidR="000E084A" w:rsidRPr="002019FD">
              <w:rPr>
                <w:rStyle w:val="Hyperlink"/>
              </w:rPr>
              <w:t>5.4</w:t>
            </w:r>
            <w:r w:rsidR="000E084A">
              <w:rPr>
                <w:rFonts w:asciiTheme="minorHAnsi" w:eastAsiaTheme="minorEastAsia" w:hAnsiTheme="minorHAnsi" w:cstheme="minorBidi"/>
                <w:sz w:val="22"/>
                <w:szCs w:val="22"/>
                <w:lang w:val="en-US"/>
              </w:rPr>
              <w:tab/>
            </w:r>
            <w:r w:rsidR="000E084A" w:rsidRPr="002019FD">
              <w:rPr>
                <w:rStyle w:val="Hyperlink"/>
              </w:rPr>
              <w:t>Vehicle Area Network and Vehicle Local Area Network</w:t>
            </w:r>
            <w:r w:rsidR="000E084A">
              <w:rPr>
                <w:webHidden/>
              </w:rPr>
              <w:tab/>
            </w:r>
            <w:r w:rsidR="000E084A">
              <w:rPr>
                <w:webHidden/>
              </w:rPr>
              <w:fldChar w:fldCharType="begin"/>
            </w:r>
            <w:r w:rsidR="000E084A">
              <w:rPr>
                <w:webHidden/>
              </w:rPr>
              <w:instrText xml:space="preserve"> PAGEREF _Toc119652606 \h </w:instrText>
            </w:r>
            <w:r w:rsidR="000E084A">
              <w:rPr>
                <w:webHidden/>
              </w:rPr>
            </w:r>
            <w:r w:rsidR="000E084A">
              <w:rPr>
                <w:webHidden/>
              </w:rPr>
              <w:fldChar w:fldCharType="separate"/>
            </w:r>
            <w:r w:rsidR="000E084A">
              <w:rPr>
                <w:webHidden/>
              </w:rPr>
              <w:t>41</w:t>
            </w:r>
            <w:r w:rsidR="000E084A">
              <w:rPr>
                <w:webHidden/>
              </w:rPr>
              <w:fldChar w:fldCharType="end"/>
            </w:r>
          </w:hyperlink>
        </w:p>
        <w:p w14:paraId="0816AA09" w14:textId="570608B9" w:rsidR="000E084A" w:rsidRDefault="000D6E23">
          <w:pPr>
            <w:pStyle w:val="TOC2"/>
            <w:tabs>
              <w:tab w:val="left" w:pos="2694"/>
            </w:tabs>
            <w:rPr>
              <w:rFonts w:asciiTheme="minorHAnsi" w:eastAsiaTheme="minorEastAsia" w:hAnsiTheme="minorHAnsi" w:cstheme="minorBidi"/>
              <w:sz w:val="22"/>
              <w:szCs w:val="22"/>
              <w:lang w:val="en-US"/>
            </w:rPr>
          </w:pPr>
          <w:hyperlink w:anchor="_Toc119652607" w:history="1">
            <w:r w:rsidR="000E084A" w:rsidRPr="002019FD">
              <w:rPr>
                <w:rStyle w:val="Hyperlink"/>
              </w:rPr>
              <w:t>5.5</w:t>
            </w:r>
            <w:r w:rsidR="000E084A">
              <w:rPr>
                <w:rFonts w:asciiTheme="minorHAnsi" w:eastAsiaTheme="minorEastAsia" w:hAnsiTheme="minorHAnsi" w:cstheme="minorBidi"/>
                <w:sz w:val="22"/>
                <w:szCs w:val="22"/>
                <w:lang w:val="en-US"/>
              </w:rPr>
              <w:tab/>
            </w:r>
            <w:r w:rsidR="000E084A" w:rsidRPr="002019FD">
              <w:rPr>
                <w:rStyle w:val="Hyperlink"/>
              </w:rPr>
              <w:t>Vehicle Logic Unit and Mobile Data Terminal</w:t>
            </w:r>
            <w:r w:rsidR="000E084A">
              <w:rPr>
                <w:webHidden/>
              </w:rPr>
              <w:tab/>
            </w:r>
            <w:r w:rsidR="000E084A">
              <w:rPr>
                <w:webHidden/>
              </w:rPr>
              <w:fldChar w:fldCharType="begin"/>
            </w:r>
            <w:r w:rsidR="000E084A">
              <w:rPr>
                <w:webHidden/>
              </w:rPr>
              <w:instrText xml:space="preserve"> PAGEREF _Toc119652607 \h </w:instrText>
            </w:r>
            <w:r w:rsidR="000E084A">
              <w:rPr>
                <w:webHidden/>
              </w:rPr>
            </w:r>
            <w:r w:rsidR="000E084A">
              <w:rPr>
                <w:webHidden/>
              </w:rPr>
              <w:fldChar w:fldCharType="separate"/>
            </w:r>
            <w:r w:rsidR="000E084A">
              <w:rPr>
                <w:webHidden/>
              </w:rPr>
              <w:t>42</w:t>
            </w:r>
            <w:r w:rsidR="000E084A">
              <w:rPr>
                <w:webHidden/>
              </w:rPr>
              <w:fldChar w:fldCharType="end"/>
            </w:r>
          </w:hyperlink>
        </w:p>
        <w:p w14:paraId="6885D27D" w14:textId="36B7CC57" w:rsidR="000E084A" w:rsidRDefault="000D6E23">
          <w:pPr>
            <w:pStyle w:val="TOC3"/>
            <w:tabs>
              <w:tab w:val="left" w:pos="3402"/>
            </w:tabs>
            <w:rPr>
              <w:rFonts w:asciiTheme="minorHAnsi" w:eastAsiaTheme="minorEastAsia" w:hAnsiTheme="minorHAnsi" w:cstheme="minorBidi"/>
              <w:sz w:val="22"/>
              <w:szCs w:val="22"/>
              <w:lang w:val="en-US"/>
            </w:rPr>
          </w:pPr>
          <w:hyperlink w:anchor="_Toc119652608" w:history="1">
            <w:r w:rsidR="000E084A" w:rsidRPr="002019FD">
              <w:rPr>
                <w:rStyle w:val="Hyperlink"/>
              </w:rPr>
              <w:t>5.5.1</w:t>
            </w:r>
            <w:r w:rsidR="000E084A">
              <w:rPr>
                <w:rFonts w:asciiTheme="minorHAnsi" w:eastAsiaTheme="minorEastAsia" w:hAnsiTheme="minorHAnsi" w:cstheme="minorBidi"/>
                <w:sz w:val="22"/>
                <w:szCs w:val="22"/>
                <w:lang w:val="en-US"/>
              </w:rPr>
              <w:tab/>
            </w:r>
            <w:r w:rsidR="000E084A" w:rsidRPr="002019FD">
              <w:rPr>
                <w:rStyle w:val="Hyperlink"/>
              </w:rPr>
              <w:t>General Requirements</w:t>
            </w:r>
            <w:r w:rsidR="000E084A">
              <w:rPr>
                <w:webHidden/>
              </w:rPr>
              <w:tab/>
            </w:r>
            <w:r w:rsidR="000E084A">
              <w:rPr>
                <w:webHidden/>
              </w:rPr>
              <w:fldChar w:fldCharType="begin"/>
            </w:r>
            <w:r w:rsidR="000E084A">
              <w:rPr>
                <w:webHidden/>
              </w:rPr>
              <w:instrText xml:space="preserve"> PAGEREF _Toc119652608 \h </w:instrText>
            </w:r>
            <w:r w:rsidR="000E084A">
              <w:rPr>
                <w:webHidden/>
              </w:rPr>
            </w:r>
            <w:r w:rsidR="000E084A">
              <w:rPr>
                <w:webHidden/>
              </w:rPr>
              <w:fldChar w:fldCharType="separate"/>
            </w:r>
            <w:r w:rsidR="000E084A">
              <w:rPr>
                <w:webHidden/>
              </w:rPr>
              <w:t>42</w:t>
            </w:r>
            <w:r w:rsidR="000E084A">
              <w:rPr>
                <w:webHidden/>
              </w:rPr>
              <w:fldChar w:fldCharType="end"/>
            </w:r>
          </w:hyperlink>
        </w:p>
        <w:p w14:paraId="70E90097" w14:textId="2D1D87EA" w:rsidR="000E084A" w:rsidRDefault="000D6E23">
          <w:pPr>
            <w:pStyle w:val="TOC3"/>
            <w:tabs>
              <w:tab w:val="left" w:pos="3402"/>
            </w:tabs>
            <w:rPr>
              <w:rFonts w:asciiTheme="minorHAnsi" w:eastAsiaTheme="minorEastAsia" w:hAnsiTheme="minorHAnsi" w:cstheme="minorBidi"/>
              <w:sz w:val="22"/>
              <w:szCs w:val="22"/>
              <w:lang w:val="en-US"/>
            </w:rPr>
          </w:pPr>
          <w:hyperlink w:anchor="_Toc119652609" w:history="1">
            <w:r w:rsidR="000E084A" w:rsidRPr="002019FD">
              <w:rPr>
                <w:rStyle w:val="Hyperlink"/>
              </w:rPr>
              <w:t>5.5.2</w:t>
            </w:r>
            <w:r w:rsidR="000E084A">
              <w:rPr>
                <w:rFonts w:asciiTheme="minorHAnsi" w:eastAsiaTheme="minorEastAsia" w:hAnsiTheme="minorHAnsi" w:cstheme="minorBidi"/>
                <w:sz w:val="22"/>
                <w:szCs w:val="22"/>
                <w:lang w:val="en-US"/>
              </w:rPr>
              <w:tab/>
            </w:r>
            <w:r w:rsidR="000E084A" w:rsidRPr="002019FD">
              <w:rPr>
                <w:rStyle w:val="Hyperlink"/>
              </w:rPr>
              <w:t>MDT Graphical User Interface (GUI)</w:t>
            </w:r>
            <w:r w:rsidR="000E084A">
              <w:rPr>
                <w:webHidden/>
              </w:rPr>
              <w:tab/>
            </w:r>
            <w:r w:rsidR="000E084A">
              <w:rPr>
                <w:webHidden/>
              </w:rPr>
              <w:fldChar w:fldCharType="begin"/>
            </w:r>
            <w:r w:rsidR="000E084A">
              <w:rPr>
                <w:webHidden/>
              </w:rPr>
              <w:instrText xml:space="preserve"> PAGEREF _Toc119652609 \h </w:instrText>
            </w:r>
            <w:r w:rsidR="000E084A">
              <w:rPr>
                <w:webHidden/>
              </w:rPr>
            </w:r>
            <w:r w:rsidR="000E084A">
              <w:rPr>
                <w:webHidden/>
              </w:rPr>
              <w:fldChar w:fldCharType="separate"/>
            </w:r>
            <w:r w:rsidR="000E084A">
              <w:rPr>
                <w:webHidden/>
              </w:rPr>
              <w:t>45</w:t>
            </w:r>
            <w:r w:rsidR="000E084A">
              <w:rPr>
                <w:webHidden/>
              </w:rPr>
              <w:fldChar w:fldCharType="end"/>
            </w:r>
          </w:hyperlink>
        </w:p>
        <w:p w14:paraId="35C8925F" w14:textId="319F9402" w:rsidR="000E084A" w:rsidRDefault="000D6E23">
          <w:pPr>
            <w:pStyle w:val="TOC3"/>
            <w:tabs>
              <w:tab w:val="left" w:pos="3402"/>
            </w:tabs>
            <w:rPr>
              <w:rFonts w:asciiTheme="minorHAnsi" w:eastAsiaTheme="minorEastAsia" w:hAnsiTheme="minorHAnsi" w:cstheme="minorBidi"/>
              <w:sz w:val="22"/>
              <w:szCs w:val="22"/>
              <w:lang w:val="en-US"/>
            </w:rPr>
          </w:pPr>
          <w:hyperlink w:anchor="_Toc119652610" w:history="1">
            <w:r w:rsidR="000E084A" w:rsidRPr="002019FD">
              <w:rPr>
                <w:rStyle w:val="Hyperlink"/>
              </w:rPr>
              <w:t>5.5.3</w:t>
            </w:r>
            <w:r w:rsidR="000E084A">
              <w:rPr>
                <w:rFonts w:asciiTheme="minorHAnsi" w:eastAsiaTheme="minorEastAsia" w:hAnsiTheme="minorHAnsi" w:cstheme="minorBidi"/>
                <w:sz w:val="22"/>
                <w:szCs w:val="22"/>
                <w:lang w:val="en-US"/>
              </w:rPr>
              <w:tab/>
            </w:r>
            <w:r w:rsidR="000E084A" w:rsidRPr="002019FD">
              <w:rPr>
                <w:rStyle w:val="Hyperlink"/>
              </w:rPr>
              <w:t>Safe Driving Mode</w:t>
            </w:r>
            <w:r w:rsidR="000E084A">
              <w:rPr>
                <w:webHidden/>
              </w:rPr>
              <w:tab/>
            </w:r>
            <w:r w:rsidR="000E084A">
              <w:rPr>
                <w:webHidden/>
              </w:rPr>
              <w:fldChar w:fldCharType="begin"/>
            </w:r>
            <w:r w:rsidR="000E084A">
              <w:rPr>
                <w:webHidden/>
              </w:rPr>
              <w:instrText xml:space="preserve"> PAGEREF _Toc119652610 \h </w:instrText>
            </w:r>
            <w:r w:rsidR="000E084A">
              <w:rPr>
                <w:webHidden/>
              </w:rPr>
            </w:r>
            <w:r w:rsidR="000E084A">
              <w:rPr>
                <w:webHidden/>
              </w:rPr>
              <w:fldChar w:fldCharType="separate"/>
            </w:r>
            <w:r w:rsidR="000E084A">
              <w:rPr>
                <w:webHidden/>
              </w:rPr>
              <w:t>47</w:t>
            </w:r>
            <w:r w:rsidR="000E084A">
              <w:rPr>
                <w:webHidden/>
              </w:rPr>
              <w:fldChar w:fldCharType="end"/>
            </w:r>
          </w:hyperlink>
        </w:p>
        <w:p w14:paraId="6AA4278B" w14:textId="29C3FBF8" w:rsidR="000E084A" w:rsidRDefault="000D6E23">
          <w:pPr>
            <w:pStyle w:val="TOC3"/>
            <w:tabs>
              <w:tab w:val="left" w:pos="3402"/>
            </w:tabs>
            <w:rPr>
              <w:rFonts w:asciiTheme="minorHAnsi" w:eastAsiaTheme="minorEastAsia" w:hAnsiTheme="minorHAnsi" w:cstheme="minorBidi"/>
              <w:sz w:val="22"/>
              <w:szCs w:val="22"/>
              <w:lang w:val="en-US"/>
            </w:rPr>
          </w:pPr>
          <w:hyperlink w:anchor="_Toc119652611" w:history="1">
            <w:r w:rsidR="000E084A" w:rsidRPr="002019FD">
              <w:rPr>
                <w:rStyle w:val="Hyperlink"/>
              </w:rPr>
              <w:t>5.5.4</w:t>
            </w:r>
            <w:r w:rsidR="000E084A">
              <w:rPr>
                <w:rFonts w:asciiTheme="minorHAnsi" w:eastAsiaTheme="minorEastAsia" w:hAnsiTheme="minorHAnsi" w:cstheme="minorBidi"/>
                <w:sz w:val="22"/>
                <w:szCs w:val="22"/>
                <w:lang w:val="en-US"/>
              </w:rPr>
              <w:tab/>
            </w:r>
            <w:r w:rsidR="000E084A" w:rsidRPr="002019FD">
              <w:rPr>
                <w:rStyle w:val="Hyperlink"/>
              </w:rPr>
              <w:t>Vehicle Operator Logon and Logoff</w:t>
            </w:r>
            <w:r w:rsidR="000E084A">
              <w:rPr>
                <w:webHidden/>
              </w:rPr>
              <w:tab/>
            </w:r>
            <w:r w:rsidR="000E084A">
              <w:rPr>
                <w:webHidden/>
              </w:rPr>
              <w:fldChar w:fldCharType="begin"/>
            </w:r>
            <w:r w:rsidR="000E084A">
              <w:rPr>
                <w:webHidden/>
              </w:rPr>
              <w:instrText xml:space="preserve"> PAGEREF _Toc119652611 \h </w:instrText>
            </w:r>
            <w:r w:rsidR="000E084A">
              <w:rPr>
                <w:webHidden/>
              </w:rPr>
            </w:r>
            <w:r w:rsidR="000E084A">
              <w:rPr>
                <w:webHidden/>
              </w:rPr>
              <w:fldChar w:fldCharType="separate"/>
            </w:r>
            <w:r w:rsidR="000E084A">
              <w:rPr>
                <w:webHidden/>
              </w:rPr>
              <w:t>48</w:t>
            </w:r>
            <w:r w:rsidR="000E084A">
              <w:rPr>
                <w:webHidden/>
              </w:rPr>
              <w:fldChar w:fldCharType="end"/>
            </w:r>
          </w:hyperlink>
        </w:p>
        <w:p w14:paraId="368DE1F4" w14:textId="75AAD63E" w:rsidR="000E084A" w:rsidRDefault="000D6E23">
          <w:pPr>
            <w:pStyle w:val="TOC3"/>
            <w:tabs>
              <w:tab w:val="left" w:pos="3402"/>
            </w:tabs>
            <w:rPr>
              <w:rFonts w:asciiTheme="minorHAnsi" w:eastAsiaTheme="minorEastAsia" w:hAnsiTheme="minorHAnsi" w:cstheme="minorBidi"/>
              <w:sz w:val="22"/>
              <w:szCs w:val="22"/>
              <w:lang w:val="en-US"/>
            </w:rPr>
          </w:pPr>
          <w:hyperlink w:anchor="_Toc119652612" w:history="1">
            <w:r w:rsidR="000E084A" w:rsidRPr="002019FD">
              <w:rPr>
                <w:rStyle w:val="Hyperlink"/>
              </w:rPr>
              <w:t>5.5.5</w:t>
            </w:r>
            <w:r w:rsidR="000E084A">
              <w:rPr>
                <w:rFonts w:asciiTheme="minorHAnsi" w:eastAsiaTheme="minorEastAsia" w:hAnsiTheme="minorHAnsi" w:cstheme="minorBidi"/>
                <w:sz w:val="22"/>
                <w:szCs w:val="22"/>
                <w:lang w:val="en-US"/>
              </w:rPr>
              <w:tab/>
            </w:r>
            <w:r w:rsidR="000E084A" w:rsidRPr="002019FD">
              <w:rPr>
                <w:rStyle w:val="Hyperlink"/>
              </w:rPr>
              <w:t>Operator Contactless Badge Logon (Option)</w:t>
            </w:r>
            <w:r w:rsidR="000E084A">
              <w:rPr>
                <w:webHidden/>
              </w:rPr>
              <w:tab/>
            </w:r>
            <w:r w:rsidR="000E084A">
              <w:rPr>
                <w:webHidden/>
              </w:rPr>
              <w:fldChar w:fldCharType="begin"/>
            </w:r>
            <w:r w:rsidR="000E084A">
              <w:rPr>
                <w:webHidden/>
              </w:rPr>
              <w:instrText xml:space="preserve"> PAGEREF _Toc119652612 \h </w:instrText>
            </w:r>
            <w:r w:rsidR="000E084A">
              <w:rPr>
                <w:webHidden/>
              </w:rPr>
            </w:r>
            <w:r w:rsidR="000E084A">
              <w:rPr>
                <w:webHidden/>
              </w:rPr>
              <w:fldChar w:fldCharType="separate"/>
            </w:r>
            <w:r w:rsidR="000E084A">
              <w:rPr>
                <w:webHidden/>
              </w:rPr>
              <w:t>49</w:t>
            </w:r>
            <w:r w:rsidR="000E084A">
              <w:rPr>
                <w:webHidden/>
              </w:rPr>
              <w:fldChar w:fldCharType="end"/>
            </w:r>
          </w:hyperlink>
        </w:p>
        <w:p w14:paraId="7C221B0A" w14:textId="3F0706EA" w:rsidR="000E084A" w:rsidRDefault="000D6E23">
          <w:pPr>
            <w:pStyle w:val="TOC3"/>
            <w:tabs>
              <w:tab w:val="left" w:pos="3402"/>
            </w:tabs>
            <w:rPr>
              <w:rFonts w:asciiTheme="minorHAnsi" w:eastAsiaTheme="minorEastAsia" w:hAnsiTheme="minorHAnsi" w:cstheme="minorBidi"/>
              <w:sz w:val="22"/>
              <w:szCs w:val="22"/>
              <w:lang w:val="en-US"/>
            </w:rPr>
          </w:pPr>
          <w:hyperlink w:anchor="_Toc119652613" w:history="1">
            <w:r w:rsidR="000E084A" w:rsidRPr="002019FD">
              <w:rPr>
                <w:rStyle w:val="Hyperlink"/>
              </w:rPr>
              <w:t>5.5.6</w:t>
            </w:r>
            <w:r w:rsidR="000E084A">
              <w:rPr>
                <w:rFonts w:asciiTheme="minorHAnsi" w:eastAsiaTheme="minorEastAsia" w:hAnsiTheme="minorHAnsi" w:cstheme="minorBidi"/>
                <w:sz w:val="22"/>
                <w:szCs w:val="22"/>
                <w:lang w:val="en-US"/>
              </w:rPr>
              <w:tab/>
            </w:r>
            <w:r w:rsidR="000E084A" w:rsidRPr="002019FD">
              <w:rPr>
                <w:rStyle w:val="Hyperlink"/>
              </w:rPr>
              <w:t>Pre- and Post-Trip Inspection</w:t>
            </w:r>
            <w:r w:rsidR="000E084A">
              <w:rPr>
                <w:webHidden/>
              </w:rPr>
              <w:tab/>
            </w:r>
            <w:r w:rsidR="000E084A">
              <w:rPr>
                <w:webHidden/>
              </w:rPr>
              <w:fldChar w:fldCharType="begin"/>
            </w:r>
            <w:r w:rsidR="000E084A">
              <w:rPr>
                <w:webHidden/>
              </w:rPr>
              <w:instrText xml:space="preserve"> PAGEREF _Toc119652613 \h </w:instrText>
            </w:r>
            <w:r w:rsidR="000E084A">
              <w:rPr>
                <w:webHidden/>
              </w:rPr>
            </w:r>
            <w:r w:rsidR="000E084A">
              <w:rPr>
                <w:webHidden/>
              </w:rPr>
              <w:fldChar w:fldCharType="separate"/>
            </w:r>
            <w:r w:rsidR="000E084A">
              <w:rPr>
                <w:webHidden/>
              </w:rPr>
              <w:t>50</w:t>
            </w:r>
            <w:r w:rsidR="000E084A">
              <w:rPr>
                <w:webHidden/>
              </w:rPr>
              <w:fldChar w:fldCharType="end"/>
            </w:r>
          </w:hyperlink>
        </w:p>
        <w:p w14:paraId="437440D3" w14:textId="1E9233E3" w:rsidR="000E084A" w:rsidRDefault="000D6E23">
          <w:pPr>
            <w:pStyle w:val="TOC3"/>
            <w:tabs>
              <w:tab w:val="left" w:pos="3402"/>
            </w:tabs>
            <w:rPr>
              <w:rFonts w:asciiTheme="minorHAnsi" w:eastAsiaTheme="minorEastAsia" w:hAnsiTheme="minorHAnsi" w:cstheme="minorBidi"/>
              <w:sz w:val="22"/>
              <w:szCs w:val="22"/>
              <w:lang w:val="en-US"/>
            </w:rPr>
          </w:pPr>
          <w:hyperlink w:anchor="_Toc119652614" w:history="1">
            <w:r w:rsidR="000E084A" w:rsidRPr="002019FD">
              <w:rPr>
                <w:rStyle w:val="Hyperlink"/>
              </w:rPr>
              <w:t>5.5.7</w:t>
            </w:r>
            <w:r w:rsidR="000E084A">
              <w:rPr>
                <w:rFonts w:asciiTheme="minorHAnsi" w:eastAsiaTheme="minorEastAsia" w:hAnsiTheme="minorHAnsi" w:cstheme="minorBidi"/>
                <w:sz w:val="22"/>
                <w:szCs w:val="22"/>
                <w:lang w:val="en-US"/>
              </w:rPr>
              <w:tab/>
            </w:r>
            <w:r w:rsidR="000E084A" w:rsidRPr="002019FD">
              <w:rPr>
                <w:rStyle w:val="Hyperlink"/>
              </w:rPr>
              <w:t>Vehicle Location Tracking</w:t>
            </w:r>
            <w:r w:rsidR="000E084A">
              <w:rPr>
                <w:webHidden/>
              </w:rPr>
              <w:tab/>
            </w:r>
            <w:r w:rsidR="000E084A">
              <w:rPr>
                <w:webHidden/>
              </w:rPr>
              <w:fldChar w:fldCharType="begin"/>
            </w:r>
            <w:r w:rsidR="000E084A">
              <w:rPr>
                <w:webHidden/>
              </w:rPr>
              <w:instrText xml:space="preserve"> PAGEREF _Toc119652614 \h </w:instrText>
            </w:r>
            <w:r w:rsidR="000E084A">
              <w:rPr>
                <w:webHidden/>
              </w:rPr>
            </w:r>
            <w:r w:rsidR="000E084A">
              <w:rPr>
                <w:webHidden/>
              </w:rPr>
              <w:fldChar w:fldCharType="separate"/>
            </w:r>
            <w:r w:rsidR="000E084A">
              <w:rPr>
                <w:webHidden/>
              </w:rPr>
              <w:t>51</w:t>
            </w:r>
            <w:r w:rsidR="000E084A">
              <w:rPr>
                <w:webHidden/>
              </w:rPr>
              <w:fldChar w:fldCharType="end"/>
            </w:r>
          </w:hyperlink>
        </w:p>
        <w:p w14:paraId="5DE7B199" w14:textId="1CBD6823" w:rsidR="000E084A" w:rsidRDefault="000D6E23">
          <w:pPr>
            <w:pStyle w:val="TOC3"/>
            <w:tabs>
              <w:tab w:val="left" w:pos="3402"/>
            </w:tabs>
            <w:rPr>
              <w:rFonts w:asciiTheme="minorHAnsi" w:eastAsiaTheme="minorEastAsia" w:hAnsiTheme="minorHAnsi" w:cstheme="minorBidi"/>
              <w:sz w:val="22"/>
              <w:szCs w:val="22"/>
              <w:lang w:val="en-US"/>
            </w:rPr>
          </w:pPr>
          <w:hyperlink w:anchor="_Toc119652615" w:history="1">
            <w:r w:rsidR="000E084A" w:rsidRPr="002019FD">
              <w:rPr>
                <w:rStyle w:val="Hyperlink"/>
              </w:rPr>
              <w:t>5.5.8</w:t>
            </w:r>
            <w:r w:rsidR="000E084A">
              <w:rPr>
                <w:rFonts w:asciiTheme="minorHAnsi" w:eastAsiaTheme="minorEastAsia" w:hAnsiTheme="minorHAnsi" w:cstheme="minorBidi"/>
                <w:sz w:val="22"/>
                <w:szCs w:val="22"/>
                <w:lang w:val="en-US"/>
              </w:rPr>
              <w:tab/>
            </w:r>
            <w:r w:rsidR="000E084A" w:rsidRPr="002019FD">
              <w:rPr>
                <w:rStyle w:val="Hyperlink"/>
              </w:rPr>
              <w:t>Location Data Management and Reporting</w:t>
            </w:r>
            <w:r w:rsidR="000E084A">
              <w:rPr>
                <w:webHidden/>
              </w:rPr>
              <w:tab/>
            </w:r>
            <w:r w:rsidR="000E084A">
              <w:rPr>
                <w:webHidden/>
              </w:rPr>
              <w:fldChar w:fldCharType="begin"/>
            </w:r>
            <w:r w:rsidR="000E084A">
              <w:rPr>
                <w:webHidden/>
              </w:rPr>
              <w:instrText xml:space="preserve"> PAGEREF _Toc119652615 \h </w:instrText>
            </w:r>
            <w:r w:rsidR="000E084A">
              <w:rPr>
                <w:webHidden/>
              </w:rPr>
            </w:r>
            <w:r w:rsidR="000E084A">
              <w:rPr>
                <w:webHidden/>
              </w:rPr>
              <w:fldChar w:fldCharType="separate"/>
            </w:r>
            <w:r w:rsidR="000E084A">
              <w:rPr>
                <w:webHidden/>
              </w:rPr>
              <w:t>53</w:t>
            </w:r>
            <w:r w:rsidR="000E084A">
              <w:rPr>
                <w:webHidden/>
              </w:rPr>
              <w:fldChar w:fldCharType="end"/>
            </w:r>
          </w:hyperlink>
        </w:p>
        <w:p w14:paraId="1C951759" w14:textId="3D7454FA" w:rsidR="000E084A" w:rsidRDefault="000D6E23">
          <w:pPr>
            <w:pStyle w:val="TOC3"/>
            <w:tabs>
              <w:tab w:val="left" w:pos="3402"/>
            </w:tabs>
            <w:rPr>
              <w:rFonts w:asciiTheme="minorHAnsi" w:eastAsiaTheme="minorEastAsia" w:hAnsiTheme="minorHAnsi" w:cstheme="minorBidi"/>
              <w:sz w:val="22"/>
              <w:szCs w:val="22"/>
              <w:lang w:val="en-US"/>
            </w:rPr>
          </w:pPr>
          <w:hyperlink w:anchor="_Toc119652616" w:history="1">
            <w:r w:rsidR="000E084A" w:rsidRPr="002019FD">
              <w:rPr>
                <w:rStyle w:val="Hyperlink"/>
              </w:rPr>
              <w:t>5.5.9</w:t>
            </w:r>
            <w:r w:rsidR="000E084A">
              <w:rPr>
                <w:rFonts w:asciiTheme="minorHAnsi" w:eastAsiaTheme="minorEastAsia" w:hAnsiTheme="minorHAnsi" w:cstheme="minorBidi"/>
                <w:sz w:val="22"/>
                <w:szCs w:val="22"/>
                <w:lang w:val="en-US"/>
              </w:rPr>
              <w:tab/>
            </w:r>
            <w:r w:rsidR="000E084A" w:rsidRPr="002019FD">
              <w:rPr>
                <w:rStyle w:val="Hyperlink"/>
              </w:rPr>
              <w:t>Voice Call Management</w:t>
            </w:r>
            <w:r w:rsidR="000E084A">
              <w:rPr>
                <w:webHidden/>
              </w:rPr>
              <w:tab/>
            </w:r>
            <w:r w:rsidR="000E084A">
              <w:rPr>
                <w:webHidden/>
              </w:rPr>
              <w:fldChar w:fldCharType="begin"/>
            </w:r>
            <w:r w:rsidR="000E084A">
              <w:rPr>
                <w:webHidden/>
              </w:rPr>
              <w:instrText xml:space="preserve"> PAGEREF _Toc119652616 \h </w:instrText>
            </w:r>
            <w:r w:rsidR="000E084A">
              <w:rPr>
                <w:webHidden/>
              </w:rPr>
            </w:r>
            <w:r w:rsidR="000E084A">
              <w:rPr>
                <w:webHidden/>
              </w:rPr>
              <w:fldChar w:fldCharType="separate"/>
            </w:r>
            <w:r w:rsidR="000E084A">
              <w:rPr>
                <w:webHidden/>
              </w:rPr>
              <w:t>55</w:t>
            </w:r>
            <w:r w:rsidR="000E084A">
              <w:rPr>
                <w:webHidden/>
              </w:rPr>
              <w:fldChar w:fldCharType="end"/>
            </w:r>
          </w:hyperlink>
        </w:p>
        <w:p w14:paraId="1EAD5FDD" w14:textId="3889EAAF" w:rsidR="000E084A" w:rsidRDefault="000D6E23">
          <w:pPr>
            <w:pStyle w:val="TOC3"/>
            <w:tabs>
              <w:tab w:val="left" w:pos="4253"/>
            </w:tabs>
            <w:rPr>
              <w:rFonts w:asciiTheme="minorHAnsi" w:eastAsiaTheme="minorEastAsia" w:hAnsiTheme="minorHAnsi" w:cstheme="minorBidi"/>
              <w:sz w:val="22"/>
              <w:szCs w:val="22"/>
              <w:lang w:val="en-US"/>
            </w:rPr>
          </w:pPr>
          <w:hyperlink w:anchor="_Toc119652617" w:history="1">
            <w:r w:rsidR="000E084A" w:rsidRPr="002019FD">
              <w:rPr>
                <w:rStyle w:val="Hyperlink"/>
              </w:rPr>
              <w:t>5.5.10</w:t>
            </w:r>
            <w:r w:rsidR="000E084A">
              <w:rPr>
                <w:rFonts w:asciiTheme="minorHAnsi" w:eastAsiaTheme="minorEastAsia" w:hAnsiTheme="minorHAnsi" w:cstheme="minorBidi"/>
                <w:sz w:val="22"/>
                <w:szCs w:val="22"/>
                <w:lang w:val="en-US"/>
              </w:rPr>
              <w:tab/>
            </w:r>
            <w:r w:rsidR="000E084A" w:rsidRPr="002019FD">
              <w:rPr>
                <w:rStyle w:val="Hyperlink"/>
              </w:rPr>
              <w:t>Canned Data Messaging</w:t>
            </w:r>
            <w:r w:rsidR="000E084A">
              <w:rPr>
                <w:webHidden/>
              </w:rPr>
              <w:tab/>
            </w:r>
            <w:r w:rsidR="000E084A">
              <w:rPr>
                <w:webHidden/>
              </w:rPr>
              <w:fldChar w:fldCharType="begin"/>
            </w:r>
            <w:r w:rsidR="000E084A">
              <w:rPr>
                <w:webHidden/>
              </w:rPr>
              <w:instrText xml:space="preserve"> PAGEREF _Toc119652617 \h </w:instrText>
            </w:r>
            <w:r w:rsidR="000E084A">
              <w:rPr>
                <w:webHidden/>
              </w:rPr>
            </w:r>
            <w:r w:rsidR="000E084A">
              <w:rPr>
                <w:webHidden/>
              </w:rPr>
              <w:fldChar w:fldCharType="separate"/>
            </w:r>
            <w:r w:rsidR="000E084A">
              <w:rPr>
                <w:webHidden/>
              </w:rPr>
              <w:t>56</w:t>
            </w:r>
            <w:r w:rsidR="000E084A">
              <w:rPr>
                <w:webHidden/>
              </w:rPr>
              <w:fldChar w:fldCharType="end"/>
            </w:r>
          </w:hyperlink>
        </w:p>
        <w:p w14:paraId="7C437367" w14:textId="20AC3B65" w:rsidR="000E084A" w:rsidRDefault="000D6E23">
          <w:pPr>
            <w:pStyle w:val="TOC3"/>
            <w:tabs>
              <w:tab w:val="left" w:pos="4253"/>
            </w:tabs>
            <w:rPr>
              <w:rFonts w:asciiTheme="minorHAnsi" w:eastAsiaTheme="minorEastAsia" w:hAnsiTheme="minorHAnsi" w:cstheme="minorBidi"/>
              <w:sz w:val="22"/>
              <w:szCs w:val="22"/>
              <w:lang w:val="en-US"/>
            </w:rPr>
          </w:pPr>
          <w:hyperlink w:anchor="_Toc119652618" w:history="1">
            <w:r w:rsidR="000E084A" w:rsidRPr="002019FD">
              <w:rPr>
                <w:rStyle w:val="Hyperlink"/>
              </w:rPr>
              <w:t>5.5.11</w:t>
            </w:r>
            <w:r w:rsidR="000E084A">
              <w:rPr>
                <w:rFonts w:asciiTheme="minorHAnsi" w:eastAsiaTheme="minorEastAsia" w:hAnsiTheme="minorHAnsi" w:cstheme="minorBidi"/>
                <w:sz w:val="22"/>
                <w:szCs w:val="22"/>
                <w:lang w:val="en-US"/>
              </w:rPr>
              <w:tab/>
            </w:r>
            <w:r w:rsidR="000E084A" w:rsidRPr="002019FD">
              <w:rPr>
                <w:rStyle w:val="Hyperlink"/>
              </w:rPr>
              <w:t>Wireless Data Communication Gateway</w:t>
            </w:r>
            <w:r w:rsidR="000E084A">
              <w:rPr>
                <w:webHidden/>
              </w:rPr>
              <w:tab/>
            </w:r>
            <w:r w:rsidR="000E084A">
              <w:rPr>
                <w:webHidden/>
              </w:rPr>
              <w:fldChar w:fldCharType="begin"/>
            </w:r>
            <w:r w:rsidR="000E084A">
              <w:rPr>
                <w:webHidden/>
              </w:rPr>
              <w:instrText xml:space="preserve"> PAGEREF _Toc119652618 \h </w:instrText>
            </w:r>
            <w:r w:rsidR="000E084A">
              <w:rPr>
                <w:webHidden/>
              </w:rPr>
            </w:r>
            <w:r w:rsidR="000E084A">
              <w:rPr>
                <w:webHidden/>
              </w:rPr>
              <w:fldChar w:fldCharType="separate"/>
            </w:r>
            <w:r w:rsidR="000E084A">
              <w:rPr>
                <w:webHidden/>
              </w:rPr>
              <w:t>58</w:t>
            </w:r>
            <w:r w:rsidR="000E084A">
              <w:rPr>
                <w:webHidden/>
              </w:rPr>
              <w:fldChar w:fldCharType="end"/>
            </w:r>
          </w:hyperlink>
        </w:p>
        <w:p w14:paraId="42AF399E" w14:textId="792E9AED" w:rsidR="000E084A" w:rsidRDefault="000D6E23">
          <w:pPr>
            <w:pStyle w:val="TOC3"/>
            <w:tabs>
              <w:tab w:val="left" w:pos="4253"/>
            </w:tabs>
            <w:rPr>
              <w:rFonts w:asciiTheme="minorHAnsi" w:eastAsiaTheme="minorEastAsia" w:hAnsiTheme="minorHAnsi" w:cstheme="minorBidi"/>
              <w:sz w:val="22"/>
              <w:szCs w:val="22"/>
              <w:lang w:val="en-US"/>
            </w:rPr>
          </w:pPr>
          <w:hyperlink w:anchor="_Toc119652619" w:history="1">
            <w:r w:rsidR="000E084A" w:rsidRPr="002019FD">
              <w:rPr>
                <w:rStyle w:val="Hyperlink"/>
              </w:rPr>
              <w:t>5.5.12</w:t>
            </w:r>
            <w:r w:rsidR="000E084A">
              <w:rPr>
                <w:rFonts w:asciiTheme="minorHAnsi" w:eastAsiaTheme="minorEastAsia" w:hAnsiTheme="minorHAnsi" w:cstheme="minorBidi"/>
                <w:sz w:val="22"/>
                <w:szCs w:val="22"/>
                <w:lang w:val="en-US"/>
              </w:rPr>
              <w:tab/>
            </w:r>
            <w:r w:rsidR="000E084A" w:rsidRPr="002019FD">
              <w:rPr>
                <w:rStyle w:val="Hyperlink"/>
              </w:rPr>
              <w:t>Covert Alarm Switch and Covert Microphone</w:t>
            </w:r>
            <w:r w:rsidR="000E084A">
              <w:rPr>
                <w:webHidden/>
              </w:rPr>
              <w:tab/>
            </w:r>
            <w:r w:rsidR="000E084A">
              <w:rPr>
                <w:webHidden/>
              </w:rPr>
              <w:fldChar w:fldCharType="begin"/>
            </w:r>
            <w:r w:rsidR="000E084A">
              <w:rPr>
                <w:webHidden/>
              </w:rPr>
              <w:instrText xml:space="preserve"> PAGEREF _Toc119652619 \h </w:instrText>
            </w:r>
            <w:r w:rsidR="000E084A">
              <w:rPr>
                <w:webHidden/>
              </w:rPr>
            </w:r>
            <w:r w:rsidR="000E084A">
              <w:rPr>
                <w:webHidden/>
              </w:rPr>
              <w:fldChar w:fldCharType="separate"/>
            </w:r>
            <w:r w:rsidR="000E084A">
              <w:rPr>
                <w:webHidden/>
              </w:rPr>
              <w:t>59</w:t>
            </w:r>
            <w:r w:rsidR="000E084A">
              <w:rPr>
                <w:webHidden/>
              </w:rPr>
              <w:fldChar w:fldCharType="end"/>
            </w:r>
          </w:hyperlink>
        </w:p>
        <w:p w14:paraId="57423E56" w14:textId="028549F4" w:rsidR="000E084A" w:rsidRDefault="000D6E23">
          <w:pPr>
            <w:pStyle w:val="TOC3"/>
            <w:tabs>
              <w:tab w:val="left" w:pos="4253"/>
            </w:tabs>
            <w:rPr>
              <w:rFonts w:asciiTheme="minorHAnsi" w:eastAsiaTheme="minorEastAsia" w:hAnsiTheme="minorHAnsi" w:cstheme="minorBidi"/>
              <w:sz w:val="22"/>
              <w:szCs w:val="22"/>
              <w:lang w:val="en-US"/>
            </w:rPr>
          </w:pPr>
          <w:hyperlink w:anchor="_Toc119652620" w:history="1">
            <w:r w:rsidR="000E084A" w:rsidRPr="002019FD">
              <w:rPr>
                <w:rStyle w:val="Hyperlink"/>
              </w:rPr>
              <w:t>5.5.13</w:t>
            </w:r>
            <w:r w:rsidR="000E084A">
              <w:rPr>
                <w:rFonts w:asciiTheme="minorHAnsi" w:eastAsiaTheme="minorEastAsia" w:hAnsiTheme="minorHAnsi" w:cstheme="minorBidi"/>
                <w:sz w:val="22"/>
                <w:szCs w:val="22"/>
                <w:lang w:val="en-US"/>
              </w:rPr>
              <w:tab/>
            </w:r>
            <w:r w:rsidR="000E084A" w:rsidRPr="002019FD">
              <w:rPr>
                <w:rStyle w:val="Hyperlink"/>
              </w:rPr>
              <w:t>Schedule Adherence</w:t>
            </w:r>
            <w:r w:rsidR="000E084A">
              <w:rPr>
                <w:webHidden/>
              </w:rPr>
              <w:tab/>
            </w:r>
            <w:r w:rsidR="000E084A">
              <w:rPr>
                <w:webHidden/>
              </w:rPr>
              <w:fldChar w:fldCharType="begin"/>
            </w:r>
            <w:r w:rsidR="000E084A">
              <w:rPr>
                <w:webHidden/>
              </w:rPr>
              <w:instrText xml:space="preserve"> PAGEREF _Toc119652620 \h </w:instrText>
            </w:r>
            <w:r w:rsidR="000E084A">
              <w:rPr>
                <w:webHidden/>
              </w:rPr>
            </w:r>
            <w:r w:rsidR="000E084A">
              <w:rPr>
                <w:webHidden/>
              </w:rPr>
              <w:fldChar w:fldCharType="separate"/>
            </w:r>
            <w:r w:rsidR="000E084A">
              <w:rPr>
                <w:webHidden/>
              </w:rPr>
              <w:t>60</w:t>
            </w:r>
            <w:r w:rsidR="000E084A">
              <w:rPr>
                <w:webHidden/>
              </w:rPr>
              <w:fldChar w:fldCharType="end"/>
            </w:r>
          </w:hyperlink>
        </w:p>
        <w:p w14:paraId="235E3E37" w14:textId="6E0D816C" w:rsidR="000E084A" w:rsidRDefault="000D6E23">
          <w:pPr>
            <w:pStyle w:val="TOC3"/>
            <w:tabs>
              <w:tab w:val="left" w:pos="4253"/>
            </w:tabs>
            <w:rPr>
              <w:rFonts w:asciiTheme="minorHAnsi" w:eastAsiaTheme="minorEastAsia" w:hAnsiTheme="minorHAnsi" w:cstheme="minorBidi"/>
              <w:sz w:val="22"/>
              <w:szCs w:val="22"/>
              <w:lang w:val="en-US"/>
            </w:rPr>
          </w:pPr>
          <w:hyperlink w:anchor="_Toc119652621" w:history="1">
            <w:r w:rsidR="000E084A" w:rsidRPr="002019FD">
              <w:rPr>
                <w:rStyle w:val="Hyperlink"/>
              </w:rPr>
              <w:t>5.5.14</w:t>
            </w:r>
            <w:r w:rsidR="000E084A">
              <w:rPr>
                <w:rFonts w:asciiTheme="minorHAnsi" w:eastAsiaTheme="minorEastAsia" w:hAnsiTheme="minorHAnsi" w:cstheme="minorBidi"/>
                <w:sz w:val="22"/>
                <w:szCs w:val="22"/>
                <w:lang w:val="en-US"/>
              </w:rPr>
              <w:tab/>
            </w:r>
            <w:r w:rsidR="000E084A" w:rsidRPr="002019FD">
              <w:rPr>
                <w:rStyle w:val="Hyperlink"/>
              </w:rPr>
              <w:t>Headway Adherence</w:t>
            </w:r>
            <w:r w:rsidR="000E084A">
              <w:rPr>
                <w:webHidden/>
              </w:rPr>
              <w:tab/>
            </w:r>
            <w:r w:rsidR="000E084A">
              <w:rPr>
                <w:webHidden/>
              </w:rPr>
              <w:fldChar w:fldCharType="begin"/>
            </w:r>
            <w:r w:rsidR="000E084A">
              <w:rPr>
                <w:webHidden/>
              </w:rPr>
              <w:instrText xml:space="preserve"> PAGEREF _Toc119652621 \h </w:instrText>
            </w:r>
            <w:r w:rsidR="000E084A">
              <w:rPr>
                <w:webHidden/>
              </w:rPr>
            </w:r>
            <w:r w:rsidR="000E084A">
              <w:rPr>
                <w:webHidden/>
              </w:rPr>
              <w:fldChar w:fldCharType="separate"/>
            </w:r>
            <w:r w:rsidR="000E084A">
              <w:rPr>
                <w:webHidden/>
              </w:rPr>
              <w:t>61</w:t>
            </w:r>
            <w:r w:rsidR="000E084A">
              <w:rPr>
                <w:webHidden/>
              </w:rPr>
              <w:fldChar w:fldCharType="end"/>
            </w:r>
          </w:hyperlink>
        </w:p>
        <w:p w14:paraId="718576B4" w14:textId="2FF2F544" w:rsidR="000E084A" w:rsidRDefault="000D6E23">
          <w:pPr>
            <w:pStyle w:val="TOC3"/>
            <w:tabs>
              <w:tab w:val="left" w:pos="4253"/>
            </w:tabs>
            <w:rPr>
              <w:rFonts w:asciiTheme="minorHAnsi" w:eastAsiaTheme="minorEastAsia" w:hAnsiTheme="minorHAnsi" w:cstheme="minorBidi"/>
              <w:sz w:val="22"/>
              <w:szCs w:val="22"/>
              <w:lang w:val="en-US"/>
            </w:rPr>
          </w:pPr>
          <w:hyperlink w:anchor="_Toc119652622" w:history="1">
            <w:r w:rsidR="000E084A" w:rsidRPr="002019FD">
              <w:rPr>
                <w:rStyle w:val="Hyperlink"/>
              </w:rPr>
              <w:t>5.5.15</w:t>
            </w:r>
            <w:r w:rsidR="000E084A">
              <w:rPr>
                <w:rFonts w:asciiTheme="minorHAnsi" w:eastAsiaTheme="minorEastAsia" w:hAnsiTheme="minorHAnsi" w:cstheme="minorBidi"/>
                <w:sz w:val="22"/>
                <w:szCs w:val="22"/>
                <w:lang w:val="en-US"/>
              </w:rPr>
              <w:tab/>
            </w:r>
            <w:r w:rsidR="000E084A" w:rsidRPr="002019FD">
              <w:rPr>
                <w:rStyle w:val="Hyperlink"/>
              </w:rPr>
              <w:t>Route Adherence</w:t>
            </w:r>
            <w:r w:rsidR="000E084A">
              <w:rPr>
                <w:webHidden/>
              </w:rPr>
              <w:tab/>
            </w:r>
            <w:r w:rsidR="000E084A">
              <w:rPr>
                <w:webHidden/>
              </w:rPr>
              <w:fldChar w:fldCharType="begin"/>
            </w:r>
            <w:r w:rsidR="000E084A">
              <w:rPr>
                <w:webHidden/>
              </w:rPr>
              <w:instrText xml:space="preserve"> PAGEREF _Toc119652622 \h </w:instrText>
            </w:r>
            <w:r w:rsidR="000E084A">
              <w:rPr>
                <w:webHidden/>
              </w:rPr>
            </w:r>
            <w:r w:rsidR="000E084A">
              <w:rPr>
                <w:webHidden/>
              </w:rPr>
              <w:fldChar w:fldCharType="separate"/>
            </w:r>
            <w:r w:rsidR="000E084A">
              <w:rPr>
                <w:webHidden/>
              </w:rPr>
              <w:t>62</w:t>
            </w:r>
            <w:r w:rsidR="000E084A">
              <w:rPr>
                <w:webHidden/>
              </w:rPr>
              <w:fldChar w:fldCharType="end"/>
            </w:r>
          </w:hyperlink>
        </w:p>
        <w:p w14:paraId="2827D679" w14:textId="5BD41D18" w:rsidR="000E084A" w:rsidRDefault="000D6E23">
          <w:pPr>
            <w:pStyle w:val="TOC3"/>
            <w:tabs>
              <w:tab w:val="left" w:pos="4253"/>
            </w:tabs>
            <w:rPr>
              <w:rFonts w:asciiTheme="minorHAnsi" w:eastAsiaTheme="minorEastAsia" w:hAnsiTheme="minorHAnsi" w:cstheme="minorBidi"/>
              <w:sz w:val="22"/>
              <w:szCs w:val="22"/>
              <w:lang w:val="en-US"/>
            </w:rPr>
          </w:pPr>
          <w:hyperlink w:anchor="_Toc119652623" w:history="1">
            <w:r w:rsidR="000E084A" w:rsidRPr="002019FD">
              <w:rPr>
                <w:rStyle w:val="Hyperlink"/>
              </w:rPr>
              <w:t>5.5.16</w:t>
            </w:r>
            <w:r w:rsidR="000E084A">
              <w:rPr>
                <w:rFonts w:asciiTheme="minorHAnsi" w:eastAsiaTheme="minorEastAsia" w:hAnsiTheme="minorHAnsi" w:cstheme="minorBidi"/>
                <w:sz w:val="22"/>
                <w:szCs w:val="22"/>
                <w:lang w:val="en-US"/>
              </w:rPr>
              <w:tab/>
            </w:r>
            <w:r w:rsidR="000E084A" w:rsidRPr="002019FD">
              <w:rPr>
                <w:rStyle w:val="Hyperlink"/>
              </w:rPr>
              <w:t>Navigation Assistance</w:t>
            </w:r>
            <w:r w:rsidR="000E084A">
              <w:rPr>
                <w:webHidden/>
              </w:rPr>
              <w:tab/>
            </w:r>
            <w:r w:rsidR="000E084A">
              <w:rPr>
                <w:webHidden/>
              </w:rPr>
              <w:fldChar w:fldCharType="begin"/>
            </w:r>
            <w:r w:rsidR="000E084A">
              <w:rPr>
                <w:webHidden/>
              </w:rPr>
              <w:instrText xml:space="preserve"> PAGEREF _Toc119652623 \h </w:instrText>
            </w:r>
            <w:r w:rsidR="000E084A">
              <w:rPr>
                <w:webHidden/>
              </w:rPr>
            </w:r>
            <w:r w:rsidR="000E084A">
              <w:rPr>
                <w:webHidden/>
              </w:rPr>
              <w:fldChar w:fldCharType="separate"/>
            </w:r>
            <w:r w:rsidR="000E084A">
              <w:rPr>
                <w:webHidden/>
              </w:rPr>
              <w:t>63</w:t>
            </w:r>
            <w:r w:rsidR="000E084A">
              <w:rPr>
                <w:webHidden/>
              </w:rPr>
              <w:fldChar w:fldCharType="end"/>
            </w:r>
          </w:hyperlink>
        </w:p>
        <w:p w14:paraId="1B5B95D5" w14:textId="06B5693F" w:rsidR="000E084A" w:rsidRDefault="000D6E23">
          <w:pPr>
            <w:pStyle w:val="TOC2"/>
            <w:tabs>
              <w:tab w:val="left" w:pos="2694"/>
            </w:tabs>
            <w:rPr>
              <w:rFonts w:asciiTheme="minorHAnsi" w:eastAsiaTheme="minorEastAsia" w:hAnsiTheme="minorHAnsi" w:cstheme="minorBidi"/>
              <w:sz w:val="22"/>
              <w:szCs w:val="22"/>
              <w:lang w:val="en-US"/>
            </w:rPr>
          </w:pPr>
          <w:hyperlink w:anchor="_Toc119652624" w:history="1">
            <w:r w:rsidR="000E084A" w:rsidRPr="002019FD">
              <w:rPr>
                <w:rStyle w:val="Hyperlink"/>
              </w:rPr>
              <w:t>5.6</w:t>
            </w:r>
            <w:r w:rsidR="000E084A">
              <w:rPr>
                <w:rFonts w:asciiTheme="minorHAnsi" w:eastAsiaTheme="minorEastAsia" w:hAnsiTheme="minorHAnsi" w:cstheme="minorBidi"/>
                <w:sz w:val="22"/>
                <w:szCs w:val="22"/>
                <w:lang w:val="en-US"/>
              </w:rPr>
              <w:tab/>
            </w:r>
            <w:r w:rsidR="000E084A" w:rsidRPr="002019FD">
              <w:rPr>
                <w:rStyle w:val="Hyperlink"/>
              </w:rPr>
              <w:t>Automated Vehicle Announcements (AVA)</w:t>
            </w:r>
            <w:r w:rsidR="000E084A">
              <w:rPr>
                <w:webHidden/>
              </w:rPr>
              <w:tab/>
            </w:r>
            <w:r w:rsidR="000E084A">
              <w:rPr>
                <w:webHidden/>
              </w:rPr>
              <w:fldChar w:fldCharType="begin"/>
            </w:r>
            <w:r w:rsidR="000E084A">
              <w:rPr>
                <w:webHidden/>
              </w:rPr>
              <w:instrText xml:space="preserve"> PAGEREF _Toc119652624 \h </w:instrText>
            </w:r>
            <w:r w:rsidR="000E084A">
              <w:rPr>
                <w:webHidden/>
              </w:rPr>
            </w:r>
            <w:r w:rsidR="000E084A">
              <w:rPr>
                <w:webHidden/>
              </w:rPr>
              <w:fldChar w:fldCharType="separate"/>
            </w:r>
            <w:r w:rsidR="000E084A">
              <w:rPr>
                <w:webHidden/>
              </w:rPr>
              <w:t>64</w:t>
            </w:r>
            <w:r w:rsidR="000E084A">
              <w:rPr>
                <w:webHidden/>
              </w:rPr>
              <w:fldChar w:fldCharType="end"/>
            </w:r>
          </w:hyperlink>
        </w:p>
        <w:p w14:paraId="238FD6DC" w14:textId="39B84CD3" w:rsidR="000E084A" w:rsidRDefault="000D6E23">
          <w:pPr>
            <w:pStyle w:val="TOC3"/>
            <w:tabs>
              <w:tab w:val="left" w:pos="3402"/>
            </w:tabs>
            <w:rPr>
              <w:rFonts w:asciiTheme="minorHAnsi" w:eastAsiaTheme="minorEastAsia" w:hAnsiTheme="minorHAnsi" w:cstheme="minorBidi"/>
              <w:sz w:val="22"/>
              <w:szCs w:val="22"/>
              <w:lang w:val="en-US"/>
            </w:rPr>
          </w:pPr>
          <w:hyperlink w:anchor="_Toc119652625" w:history="1">
            <w:r w:rsidR="000E084A" w:rsidRPr="002019FD">
              <w:rPr>
                <w:rStyle w:val="Hyperlink"/>
              </w:rPr>
              <w:t>5.6.1</w:t>
            </w:r>
            <w:r w:rsidR="000E084A">
              <w:rPr>
                <w:rFonts w:asciiTheme="minorHAnsi" w:eastAsiaTheme="minorEastAsia" w:hAnsiTheme="minorHAnsi" w:cstheme="minorBidi"/>
                <w:sz w:val="22"/>
                <w:szCs w:val="22"/>
                <w:lang w:val="en-US"/>
              </w:rPr>
              <w:tab/>
            </w:r>
            <w:r w:rsidR="000E084A" w:rsidRPr="002019FD">
              <w:rPr>
                <w:rStyle w:val="Hyperlink"/>
              </w:rPr>
              <w:t>General</w:t>
            </w:r>
            <w:r w:rsidR="000E084A">
              <w:rPr>
                <w:webHidden/>
              </w:rPr>
              <w:tab/>
            </w:r>
            <w:r w:rsidR="000E084A">
              <w:rPr>
                <w:webHidden/>
              </w:rPr>
              <w:fldChar w:fldCharType="begin"/>
            </w:r>
            <w:r w:rsidR="000E084A">
              <w:rPr>
                <w:webHidden/>
              </w:rPr>
              <w:instrText xml:space="preserve"> PAGEREF _Toc119652625 \h </w:instrText>
            </w:r>
            <w:r w:rsidR="000E084A">
              <w:rPr>
                <w:webHidden/>
              </w:rPr>
            </w:r>
            <w:r w:rsidR="000E084A">
              <w:rPr>
                <w:webHidden/>
              </w:rPr>
              <w:fldChar w:fldCharType="separate"/>
            </w:r>
            <w:r w:rsidR="000E084A">
              <w:rPr>
                <w:webHidden/>
              </w:rPr>
              <w:t>64</w:t>
            </w:r>
            <w:r w:rsidR="000E084A">
              <w:rPr>
                <w:webHidden/>
              </w:rPr>
              <w:fldChar w:fldCharType="end"/>
            </w:r>
          </w:hyperlink>
        </w:p>
        <w:p w14:paraId="60327E87" w14:textId="04891C3F" w:rsidR="000E084A" w:rsidRDefault="000D6E23">
          <w:pPr>
            <w:pStyle w:val="TOC3"/>
            <w:tabs>
              <w:tab w:val="left" w:pos="3402"/>
            </w:tabs>
            <w:rPr>
              <w:rFonts w:asciiTheme="minorHAnsi" w:eastAsiaTheme="minorEastAsia" w:hAnsiTheme="minorHAnsi" w:cstheme="minorBidi"/>
              <w:sz w:val="22"/>
              <w:szCs w:val="22"/>
              <w:lang w:val="en-US"/>
            </w:rPr>
          </w:pPr>
          <w:hyperlink w:anchor="_Toc119652626" w:history="1">
            <w:r w:rsidR="000E084A" w:rsidRPr="002019FD">
              <w:rPr>
                <w:rStyle w:val="Hyperlink"/>
              </w:rPr>
              <w:t>5.6.2</w:t>
            </w:r>
            <w:r w:rsidR="000E084A">
              <w:rPr>
                <w:rFonts w:asciiTheme="minorHAnsi" w:eastAsiaTheme="minorEastAsia" w:hAnsiTheme="minorHAnsi" w:cstheme="minorBidi"/>
                <w:sz w:val="22"/>
                <w:szCs w:val="22"/>
                <w:lang w:val="en-US"/>
              </w:rPr>
              <w:tab/>
            </w:r>
            <w:r w:rsidR="000E084A" w:rsidRPr="002019FD">
              <w:rPr>
                <w:rStyle w:val="Hyperlink"/>
              </w:rPr>
              <w:t>PA Integration</w:t>
            </w:r>
            <w:r w:rsidR="000E084A">
              <w:rPr>
                <w:webHidden/>
              </w:rPr>
              <w:tab/>
            </w:r>
            <w:r w:rsidR="000E084A">
              <w:rPr>
                <w:webHidden/>
              </w:rPr>
              <w:fldChar w:fldCharType="begin"/>
            </w:r>
            <w:r w:rsidR="000E084A">
              <w:rPr>
                <w:webHidden/>
              </w:rPr>
              <w:instrText xml:space="preserve"> PAGEREF _Toc119652626 \h </w:instrText>
            </w:r>
            <w:r w:rsidR="000E084A">
              <w:rPr>
                <w:webHidden/>
              </w:rPr>
            </w:r>
            <w:r w:rsidR="000E084A">
              <w:rPr>
                <w:webHidden/>
              </w:rPr>
              <w:fldChar w:fldCharType="separate"/>
            </w:r>
            <w:r w:rsidR="000E084A">
              <w:rPr>
                <w:webHidden/>
              </w:rPr>
              <w:t>67</w:t>
            </w:r>
            <w:r w:rsidR="000E084A">
              <w:rPr>
                <w:webHidden/>
              </w:rPr>
              <w:fldChar w:fldCharType="end"/>
            </w:r>
          </w:hyperlink>
        </w:p>
        <w:p w14:paraId="0C2CDB43" w14:textId="2F40936F" w:rsidR="000E084A" w:rsidRDefault="000D6E23">
          <w:pPr>
            <w:pStyle w:val="TOC3"/>
            <w:tabs>
              <w:tab w:val="left" w:pos="3402"/>
            </w:tabs>
            <w:rPr>
              <w:rFonts w:asciiTheme="minorHAnsi" w:eastAsiaTheme="minorEastAsia" w:hAnsiTheme="minorHAnsi" w:cstheme="minorBidi"/>
              <w:sz w:val="22"/>
              <w:szCs w:val="22"/>
              <w:lang w:val="en-US"/>
            </w:rPr>
          </w:pPr>
          <w:hyperlink w:anchor="_Toc119652627" w:history="1">
            <w:r w:rsidR="000E084A" w:rsidRPr="002019FD">
              <w:rPr>
                <w:rStyle w:val="Hyperlink"/>
              </w:rPr>
              <w:t>5.6.3</w:t>
            </w:r>
            <w:r w:rsidR="000E084A">
              <w:rPr>
                <w:rFonts w:asciiTheme="minorHAnsi" w:eastAsiaTheme="minorEastAsia" w:hAnsiTheme="minorHAnsi" w:cstheme="minorBidi"/>
                <w:sz w:val="22"/>
                <w:szCs w:val="22"/>
                <w:lang w:val="en-US"/>
              </w:rPr>
              <w:tab/>
            </w:r>
            <w:r w:rsidR="000E084A" w:rsidRPr="002019FD">
              <w:rPr>
                <w:rStyle w:val="Hyperlink"/>
              </w:rPr>
              <w:t>AVA Triggers</w:t>
            </w:r>
            <w:r w:rsidR="000E084A">
              <w:rPr>
                <w:webHidden/>
              </w:rPr>
              <w:tab/>
            </w:r>
            <w:r w:rsidR="000E084A">
              <w:rPr>
                <w:webHidden/>
              </w:rPr>
              <w:fldChar w:fldCharType="begin"/>
            </w:r>
            <w:r w:rsidR="000E084A">
              <w:rPr>
                <w:webHidden/>
              </w:rPr>
              <w:instrText xml:space="preserve"> PAGEREF _Toc119652627 \h </w:instrText>
            </w:r>
            <w:r w:rsidR="000E084A">
              <w:rPr>
                <w:webHidden/>
              </w:rPr>
            </w:r>
            <w:r w:rsidR="000E084A">
              <w:rPr>
                <w:webHidden/>
              </w:rPr>
              <w:fldChar w:fldCharType="separate"/>
            </w:r>
            <w:r w:rsidR="000E084A">
              <w:rPr>
                <w:webHidden/>
              </w:rPr>
              <w:t>68</w:t>
            </w:r>
            <w:r w:rsidR="000E084A">
              <w:rPr>
                <w:webHidden/>
              </w:rPr>
              <w:fldChar w:fldCharType="end"/>
            </w:r>
          </w:hyperlink>
        </w:p>
        <w:p w14:paraId="2FE44121" w14:textId="671CB659" w:rsidR="000E084A" w:rsidRDefault="000D6E23">
          <w:pPr>
            <w:pStyle w:val="TOC3"/>
            <w:tabs>
              <w:tab w:val="left" w:pos="3402"/>
            </w:tabs>
            <w:rPr>
              <w:rFonts w:asciiTheme="minorHAnsi" w:eastAsiaTheme="minorEastAsia" w:hAnsiTheme="minorHAnsi" w:cstheme="minorBidi"/>
              <w:sz w:val="22"/>
              <w:szCs w:val="22"/>
              <w:lang w:val="en-US"/>
            </w:rPr>
          </w:pPr>
          <w:hyperlink w:anchor="_Toc119652628" w:history="1">
            <w:r w:rsidR="000E084A" w:rsidRPr="002019FD">
              <w:rPr>
                <w:rStyle w:val="Hyperlink"/>
              </w:rPr>
              <w:t>5.6.4</w:t>
            </w:r>
            <w:r w:rsidR="000E084A">
              <w:rPr>
                <w:rFonts w:asciiTheme="minorHAnsi" w:eastAsiaTheme="minorEastAsia" w:hAnsiTheme="minorHAnsi" w:cstheme="minorBidi"/>
                <w:sz w:val="22"/>
                <w:szCs w:val="22"/>
                <w:lang w:val="en-US"/>
              </w:rPr>
              <w:tab/>
            </w:r>
            <w:r w:rsidR="000E084A" w:rsidRPr="002019FD">
              <w:rPr>
                <w:rStyle w:val="Hyperlink"/>
              </w:rPr>
              <w:t>Manual Announcements</w:t>
            </w:r>
            <w:r w:rsidR="000E084A">
              <w:rPr>
                <w:webHidden/>
              </w:rPr>
              <w:tab/>
            </w:r>
            <w:r w:rsidR="000E084A">
              <w:rPr>
                <w:webHidden/>
              </w:rPr>
              <w:fldChar w:fldCharType="begin"/>
            </w:r>
            <w:r w:rsidR="000E084A">
              <w:rPr>
                <w:webHidden/>
              </w:rPr>
              <w:instrText xml:space="preserve"> PAGEREF _Toc119652628 \h </w:instrText>
            </w:r>
            <w:r w:rsidR="000E084A">
              <w:rPr>
                <w:webHidden/>
              </w:rPr>
            </w:r>
            <w:r w:rsidR="000E084A">
              <w:rPr>
                <w:webHidden/>
              </w:rPr>
              <w:fldChar w:fldCharType="separate"/>
            </w:r>
            <w:r w:rsidR="000E084A">
              <w:rPr>
                <w:webHidden/>
              </w:rPr>
              <w:t>69</w:t>
            </w:r>
            <w:r w:rsidR="000E084A">
              <w:rPr>
                <w:webHidden/>
              </w:rPr>
              <w:fldChar w:fldCharType="end"/>
            </w:r>
          </w:hyperlink>
        </w:p>
        <w:p w14:paraId="62A353C5" w14:textId="198380DA" w:rsidR="000E084A" w:rsidRDefault="000D6E23">
          <w:pPr>
            <w:pStyle w:val="TOC3"/>
            <w:tabs>
              <w:tab w:val="left" w:pos="3402"/>
            </w:tabs>
            <w:rPr>
              <w:rFonts w:asciiTheme="minorHAnsi" w:eastAsiaTheme="minorEastAsia" w:hAnsiTheme="minorHAnsi" w:cstheme="minorBidi"/>
              <w:sz w:val="22"/>
              <w:szCs w:val="22"/>
              <w:lang w:val="en-US"/>
            </w:rPr>
          </w:pPr>
          <w:hyperlink w:anchor="_Toc119652629" w:history="1">
            <w:r w:rsidR="000E084A" w:rsidRPr="002019FD">
              <w:rPr>
                <w:rStyle w:val="Hyperlink"/>
              </w:rPr>
              <w:t>5.6.5</w:t>
            </w:r>
            <w:r w:rsidR="000E084A">
              <w:rPr>
                <w:rFonts w:asciiTheme="minorHAnsi" w:eastAsiaTheme="minorEastAsia" w:hAnsiTheme="minorHAnsi" w:cstheme="minorBidi"/>
                <w:sz w:val="22"/>
                <w:szCs w:val="22"/>
                <w:lang w:val="en-US"/>
              </w:rPr>
              <w:tab/>
            </w:r>
            <w:r w:rsidR="000E084A" w:rsidRPr="002019FD">
              <w:rPr>
                <w:rStyle w:val="Hyperlink"/>
              </w:rPr>
              <w:t>AVA Text Display</w:t>
            </w:r>
            <w:r w:rsidR="000E084A">
              <w:rPr>
                <w:webHidden/>
              </w:rPr>
              <w:tab/>
            </w:r>
            <w:r w:rsidR="000E084A">
              <w:rPr>
                <w:webHidden/>
              </w:rPr>
              <w:fldChar w:fldCharType="begin"/>
            </w:r>
            <w:r w:rsidR="000E084A">
              <w:rPr>
                <w:webHidden/>
              </w:rPr>
              <w:instrText xml:space="preserve"> PAGEREF _Toc119652629 \h </w:instrText>
            </w:r>
            <w:r w:rsidR="000E084A">
              <w:rPr>
                <w:webHidden/>
              </w:rPr>
            </w:r>
            <w:r w:rsidR="000E084A">
              <w:rPr>
                <w:webHidden/>
              </w:rPr>
              <w:fldChar w:fldCharType="separate"/>
            </w:r>
            <w:r w:rsidR="000E084A">
              <w:rPr>
                <w:webHidden/>
              </w:rPr>
              <w:t>69</w:t>
            </w:r>
            <w:r w:rsidR="000E084A">
              <w:rPr>
                <w:webHidden/>
              </w:rPr>
              <w:fldChar w:fldCharType="end"/>
            </w:r>
          </w:hyperlink>
        </w:p>
        <w:p w14:paraId="2ED1A308" w14:textId="748251D9" w:rsidR="000E084A" w:rsidRDefault="000D6E23">
          <w:pPr>
            <w:pStyle w:val="TOC3"/>
            <w:tabs>
              <w:tab w:val="left" w:pos="3402"/>
            </w:tabs>
            <w:rPr>
              <w:rFonts w:asciiTheme="minorHAnsi" w:eastAsiaTheme="minorEastAsia" w:hAnsiTheme="minorHAnsi" w:cstheme="minorBidi"/>
              <w:sz w:val="22"/>
              <w:szCs w:val="22"/>
              <w:lang w:val="en-US"/>
            </w:rPr>
          </w:pPr>
          <w:hyperlink w:anchor="_Toc119652630" w:history="1">
            <w:r w:rsidR="000E084A" w:rsidRPr="002019FD">
              <w:rPr>
                <w:rStyle w:val="Hyperlink"/>
              </w:rPr>
              <w:t>5.6.6</w:t>
            </w:r>
            <w:r w:rsidR="000E084A">
              <w:rPr>
                <w:rFonts w:asciiTheme="minorHAnsi" w:eastAsiaTheme="minorEastAsia" w:hAnsiTheme="minorHAnsi" w:cstheme="minorBidi"/>
                <w:sz w:val="22"/>
                <w:szCs w:val="22"/>
                <w:lang w:val="en-US"/>
              </w:rPr>
              <w:tab/>
            </w:r>
            <w:r w:rsidR="000E084A" w:rsidRPr="002019FD">
              <w:rPr>
                <w:rStyle w:val="Hyperlink"/>
              </w:rPr>
              <w:t>“Stop Requested” Functionality</w:t>
            </w:r>
            <w:r w:rsidR="000E084A">
              <w:rPr>
                <w:webHidden/>
              </w:rPr>
              <w:tab/>
            </w:r>
            <w:r w:rsidR="000E084A">
              <w:rPr>
                <w:webHidden/>
              </w:rPr>
              <w:fldChar w:fldCharType="begin"/>
            </w:r>
            <w:r w:rsidR="000E084A">
              <w:rPr>
                <w:webHidden/>
              </w:rPr>
              <w:instrText xml:space="preserve"> PAGEREF _Toc119652630 \h </w:instrText>
            </w:r>
            <w:r w:rsidR="000E084A">
              <w:rPr>
                <w:webHidden/>
              </w:rPr>
            </w:r>
            <w:r w:rsidR="000E084A">
              <w:rPr>
                <w:webHidden/>
              </w:rPr>
              <w:fldChar w:fldCharType="separate"/>
            </w:r>
            <w:r w:rsidR="000E084A">
              <w:rPr>
                <w:webHidden/>
              </w:rPr>
              <w:t>70</w:t>
            </w:r>
            <w:r w:rsidR="000E084A">
              <w:rPr>
                <w:webHidden/>
              </w:rPr>
              <w:fldChar w:fldCharType="end"/>
            </w:r>
          </w:hyperlink>
        </w:p>
        <w:p w14:paraId="3B68240D" w14:textId="5B44F77B" w:rsidR="000E084A" w:rsidRDefault="000D6E23">
          <w:pPr>
            <w:pStyle w:val="TOC2"/>
            <w:tabs>
              <w:tab w:val="left" w:pos="2694"/>
            </w:tabs>
            <w:rPr>
              <w:rFonts w:asciiTheme="minorHAnsi" w:eastAsiaTheme="minorEastAsia" w:hAnsiTheme="minorHAnsi" w:cstheme="minorBidi"/>
              <w:sz w:val="22"/>
              <w:szCs w:val="22"/>
              <w:lang w:val="en-US"/>
            </w:rPr>
          </w:pPr>
          <w:hyperlink w:anchor="_Toc119652631" w:history="1">
            <w:r w:rsidR="000E084A" w:rsidRPr="002019FD">
              <w:rPr>
                <w:rStyle w:val="Hyperlink"/>
              </w:rPr>
              <w:t>5.7</w:t>
            </w:r>
            <w:r w:rsidR="000E084A">
              <w:rPr>
                <w:rFonts w:asciiTheme="minorHAnsi" w:eastAsiaTheme="minorEastAsia" w:hAnsiTheme="minorHAnsi" w:cstheme="minorBidi"/>
                <w:sz w:val="22"/>
                <w:szCs w:val="22"/>
                <w:lang w:val="en-US"/>
              </w:rPr>
              <w:tab/>
            </w:r>
            <w:r w:rsidR="000E084A" w:rsidRPr="002019FD">
              <w:rPr>
                <w:rStyle w:val="Hyperlink"/>
              </w:rPr>
              <w:t>Vehicle Health Monitoring (VHM) (optional)</w:t>
            </w:r>
            <w:r w:rsidR="000E084A">
              <w:rPr>
                <w:webHidden/>
              </w:rPr>
              <w:tab/>
            </w:r>
            <w:r w:rsidR="000E084A">
              <w:rPr>
                <w:webHidden/>
              </w:rPr>
              <w:fldChar w:fldCharType="begin"/>
            </w:r>
            <w:r w:rsidR="000E084A">
              <w:rPr>
                <w:webHidden/>
              </w:rPr>
              <w:instrText xml:space="preserve"> PAGEREF _Toc119652631 \h </w:instrText>
            </w:r>
            <w:r w:rsidR="000E084A">
              <w:rPr>
                <w:webHidden/>
              </w:rPr>
            </w:r>
            <w:r w:rsidR="000E084A">
              <w:rPr>
                <w:webHidden/>
              </w:rPr>
              <w:fldChar w:fldCharType="separate"/>
            </w:r>
            <w:r w:rsidR="000E084A">
              <w:rPr>
                <w:webHidden/>
              </w:rPr>
              <w:t>71</w:t>
            </w:r>
            <w:r w:rsidR="000E084A">
              <w:rPr>
                <w:webHidden/>
              </w:rPr>
              <w:fldChar w:fldCharType="end"/>
            </w:r>
          </w:hyperlink>
        </w:p>
        <w:p w14:paraId="253BDEC4" w14:textId="5EDF97A8" w:rsidR="000E084A" w:rsidRDefault="000D6E23">
          <w:pPr>
            <w:pStyle w:val="TOC2"/>
            <w:tabs>
              <w:tab w:val="left" w:pos="2694"/>
            </w:tabs>
            <w:rPr>
              <w:rFonts w:asciiTheme="minorHAnsi" w:eastAsiaTheme="minorEastAsia" w:hAnsiTheme="minorHAnsi" w:cstheme="minorBidi"/>
              <w:sz w:val="22"/>
              <w:szCs w:val="22"/>
              <w:lang w:val="en-US"/>
            </w:rPr>
          </w:pPr>
          <w:hyperlink w:anchor="_Toc119652632" w:history="1">
            <w:r w:rsidR="000E084A" w:rsidRPr="002019FD">
              <w:rPr>
                <w:rStyle w:val="Hyperlink"/>
              </w:rPr>
              <w:t>5.8</w:t>
            </w:r>
            <w:r w:rsidR="000E084A">
              <w:rPr>
                <w:rFonts w:asciiTheme="minorHAnsi" w:eastAsiaTheme="minorEastAsia" w:hAnsiTheme="minorHAnsi" w:cstheme="minorBidi"/>
                <w:sz w:val="22"/>
                <w:szCs w:val="22"/>
                <w:lang w:val="en-US"/>
              </w:rPr>
              <w:tab/>
            </w:r>
            <w:r w:rsidR="000E084A" w:rsidRPr="002019FD">
              <w:rPr>
                <w:rStyle w:val="Hyperlink"/>
              </w:rPr>
              <w:t>Onboard Integration</w:t>
            </w:r>
            <w:r w:rsidR="000E084A">
              <w:rPr>
                <w:webHidden/>
              </w:rPr>
              <w:tab/>
            </w:r>
            <w:r w:rsidR="000E084A">
              <w:rPr>
                <w:webHidden/>
              </w:rPr>
              <w:fldChar w:fldCharType="begin"/>
            </w:r>
            <w:r w:rsidR="000E084A">
              <w:rPr>
                <w:webHidden/>
              </w:rPr>
              <w:instrText xml:space="preserve"> PAGEREF _Toc119652632 \h </w:instrText>
            </w:r>
            <w:r w:rsidR="000E084A">
              <w:rPr>
                <w:webHidden/>
              </w:rPr>
            </w:r>
            <w:r w:rsidR="000E084A">
              <w:rPr>
                <w:webHidden/>
              </w:rPr>
              <w:fldChar w:fldCharType="separate"/>
            </w:r>
            <w:r w:rsidR="000E084A">
              <w:rPr>
                <w:webHidden/>
              </w:rPr>
              <w:t>73</w:t>
            </w:r>
            <w:r w:rsidR="000E084A">
              <w:rPr>
                <w:webHidden/>
              </w:rPr>
              <w:fldChar w:fldCharType="end"/>
            </w:r>
          </w:hyperlink>
        </w:p>
        <w:p w14:paraId="04DDC918" w14:textId="704666C7" w:rsidR="000E084A" w:rsidRDefault="000D6E23">
          <w:pPr>
            <w:pStyle w:val="TOC3"/>
            <w:tabs>
              <w:tab w:val="left" w:pos="3402"/>
            </w:tabs>
            <w:rPr>
              <w:rFonts w:asciiTheme="minorHAnsi" w:eastAsiaTheme="minorEastAsia" w:hAnsiTheme="minorHAnsi" w:cstheme="minorBidi"/>
              <w:sz w:val="22"/>
              <w:szCs w:val="22"/>
              <w:lang w:val="en-US"/>
            </w:rPr>
          </w:pPr>
          <w:hyperlink w:anchor="_Toc119652633" w:history="1">
            <w:r w:rsidR="000E084A" w:rsidRPr="002019FD">
              <w:rPr>
                <w:rStyle w:val="Hyperlink"/>
              </w:rPr>
              <w:t>5.8.1</w:t>
            </w:r>
            <w:r w:rsidR="000E084A">
              <w:rPr>
                <w:rFonts w:asciiTheme="minorHAnsi" w:eastAsiaTheme="minorEastAsia" w:hAnsiTheme="minorHAnsi" w:cstheme="minorBidi"/>
                <w:sz w:val="22"/>
                <w:szCs w:val="22"/>
                <w:lang w:val="en-US"/>
              </w:rPr>
              <w:tab/>
            </w:r>
            <w:r w:rsidR="000E084A" w:rsidRPr="002019FD">
              <w:rPr>
                <w:rStyle w:val="Hyperlink"/>
              </w:rPr>
              <w:t>General</w:t>
            </w:r>
            <w:r w:rsidR="000E084A">
              <w:rPr>
                <w:webHidden/>
              </w:rPr>
              <w:tab/>
            </w:r>
            <w:r w:rsidR="000E084A">
              <w:rPr>
                <w:webHidden/>
              </w:rPr>
              <w:fldChar w:fldCharType="begin"/>
            </w:r>
            <w:r w:rsidR="000E084A">
              <w:rPr>
                <w:webHidden/>
              </w:rPr>
              <w:instrText xml:space="preserve"> PAGEREF _Toc119652633 \h </w:instrText>
            </w:r>
            <w:r w:rsidR="000E084A">
              <w:rPr>
                <w:webHidden/>
              </w:rPr>
            </w:r>
            <w:r w:rsidR="000E084A">
              <w:rPr>
                <w:webHidden/>
              </w:rPr>
              <w:fldChar w:fldCharType="separate"/>
            </w:r>
            <w:r w:rsidR="000E084A">
              <w:rPr>
                <w:webHidden/>
              </w:rPr>
              <w:t>73</w:t>
            </w:r>
            <w:r w:rsidR="000E084A">
              <w:rPr>
                <w:webHidden/>
              </w:rPr>
              <w:fldChar w:fldCharType="end"/>
            </w:r>
          </w:hyperlink>
        </w:p>
        <w:p w14:paraId="4B78408F" w14:textId="48308833" w:rsidR="000E084A" w:rsidRDefault="000D6E23">
          <w:pPr>
            <w:pStyle w:val="TOC3"/>
            <w:tabs>
              <w:tab w:val="left" w:pos="3402"/>
            </w:tabs>
            <w:rPr>
              <w:rFonts w:asciiTheme="minorHAnsi" w:eastAsiaTheme="minorEastAsia" w:hAnsiTheme="minorHAnsi" w:cstheme="minorBidi"/>
              <w:sz w:val="22"/>
              <w:szCs w:val="22"/>
              <w:lang w:val="en-US"/>
            </w:rPr>
          </w:pPr>
          <w:hyperlink w:anchor="_Toc119652634" w:history="1">
            <w:r w:rsidR="000E084A" w:rsidRPr="002019FD">
              <w:rPr>
                <w:rStyle w:val="Hyperlink"/>
              </w:rPr>
              <w:t>5.8.2</w:t>
            </w:r>
            <w:r w:rsidR="000E084A">
              <w:rPr>
                <w:rFonts w:asciiTheme="minorHAnsi" w:eastAsiaTheme="minorEastAsia" w:hAnsiTheme="minorHAnsi" w:cstheme="minorBidi"/>
                <w:sz w:val="22"/>
                <w:szCs w:val="22"/>
                <w:lang w:val="en-US"/>
              </w:rPr>
              <w:tab/>
            </w:r>
            <w:r w:rsidR="000E084A" w:rsidRPr="002019FD">
              <w:rPr>
                <w:rStyle w:val="Hyperlink"/>
              </w:rPr>
              <w:t>Odometer</w:t>
            </w:r>
            <w:r w:rsidR="000E084A">
              <w:rPr>
                <w:webHidden/>
              </w:rPr>
              <w:tab/>
            </w:r>
            <w:r w:rsidR="000E084A">
              <w:rPr>
                <w:webHidden/>
              </w:rPr>
              <w:fldChar w:fldCharType="begin"/>
            </w:r>
            <w:r w:rsidR="000E084A">
              <w:rPr>
                <w:webHidden/>
              </w:rPr>
              <w:instrText xml:space="preserve"> PAGEREF _Toc119652634 \h </w:instrText>
            </w:r>
            <w:r w:rsidR="000E084A">
              <w:rPr>
                <w:webHidden/>
              </w:rPr>
            </w:r>
            <w:r w:rsidR="000E084A">
              <w:rPr>
                <w:webHidden/>
              </w:rPr>
              <w:fldChar w:fldCharType="separate"/>
            </w:r>
            <w:r w:rsidR="000E084A">
              <w:rPr>
                <w:webHidden/>
              </w:rPr>
              <w:t>74</w:t>
            </w:r>
            <w:r w:rsidR="000E084A">
              <w:rPr>
                <w:webHidden/>
              </w:rPr>
              <w:fldChar w:fldCharType="end"/>
            </w:r>
          </w:hyperlink>
        </w:p>
        <w:p w14:paraId="5F51998B" w14:textId="68806D0B" w:rsidR="000E084A" w:rsidRDefault="000D6E23">
          <w:pPr>
            <w:pStyle w:val="TOC3"/>
            <w:tabs>
              <w:tab w:val="left" w:pos="3402"/>
            </w:tabs>
            <w:rPr>
              <w:rFonts w:asciiTheme="minorHAnsi" w:eastAsiaTheme="minorEastAsia" w:hAnsiTheme="minorHAnsi" w:cstheme="minorBidi"/>
              <w:sz w:val="22"/>
              <w:szCs w:val="22"/>
              <w:lang w:val="en-US"/>
            </w:rPr>
          </w:pPr>
          <w:hyperlink w:anchor="_Toc119652635" w:history="1">
            <w:r w:rsidR="000E084A" w:rsidRPr="002019FD">
              <w:rPr>
                <w:rStyle w:val="Hyperlink"/>
              </w:rPr>
              <w:t>5.8.3</w:t>
            </w:r>
            <w:r w:rsidR="000E084A">
              <w:rPr>
                <w:rFonts w:asciiTheme="minorHAnsi" w:eastAsiaTheme="minorEastAsia" w:hAnsiTheme="minorHAnsi" w:cstheme="minorBidi"/>
                <w:sz w:val="22"/>
                <w:szCs w:val="22"/>
                <w:lang w:val="en-US"/>
              </w:rPr>
              <w:tab/>
            </w:r>
            <w:r w:rsidR="000E084A" w:rsidRPr="002019FD">
              <w:rPr>
                <w:rStyle w:val="Hyperlink"/>
              </w:rPr>
              <w:t>Destination Signs</w:t>
            </w:r>
            <w:r w:rsidR="000E084A">
              <w:rPr>
                <w:webHidden/>
              </w:rPr>
              <w:tab/>
            </w:r>
            <w:r w:rsidR="000E084A">
              <w:rPr>
                <w:webHidden/>
              </w:rPr>
              <w:fldChar w:fldCharType="begin"/>
            </w:r>
            <w:r w:rsidR="000E084A">
              <w:rPr>
                <w:webHidden/>
              </w:rPr>
              <w:instrText xml:space="preserve"> PAGEREF _Toc119652635 \h </w:instrText>
            </w:r>
            <w:r w:rsidR="000E084A">
              <w:rPr>
                <w:webHidden/>
              </w:rPr>
            </w:r>
            <w:r w:rsidR="000E084A">
              <w:rPr>
                <w:webHidden/>
              </w:rPr>
              <w:fldChar w:fldCharType="separate"/>
            </w:r>
            <w:r w:rsidR="000E084A">
              <w:rPr>
                <w:webHidden/>
              </w:rPr>
              <w:t>74</w:t>
            </w:r>
            <w:r w:rsidR="000E084A">
              <w:rPr>
                <w:webHidden/>
              </w:rPr>
              <w:fldChar w:fldCharType="end"/>
            </w:r>
          </w:hyperlink>
        </w:p>
        <w:p w14:paraId="587C6367" w14:textId="1D213FDE" w:rsidR="000E084A" w:rsidRDefault="000D6E23">
          <w:pPr>
            <w:pStyle w:val="TOC3"/>
            <w:tabs>
              <w:tab w:val="left" w:pos="3402"/>
            </w:tabs>
            <w:rPr>
              <w:rFonts w:asciiTheme="minorHAnsi" w:eastAsiaTheme="minorEastAsia" w:hAnsiTheme="minorHAnsi" w:cstheme="minorBidi"/>
              <w:sz w:val="22"/>
              <w:szCs w:val="22"/>
              <w:lang w:val="en-US"/>
            </w:rPr>
          </w:pPr>
          <w:hyperlink w:anchor="_Toc119652636" w:history="1">
            <w:r w:rsidR="000E084A" w:rsidRPr="002019FD">
              <w:rPr>
                <w:rStyle w:val="Hyperlink"/>
              </w:rPr>
              <w:t>5.8.4</w:t>
            </w:r>
            <w:r w:rsidR="000E084A">
              <w:rPr>
                <w:rFonts w:asciiTheme="minorHAnsi" w:eastAsiaTheme="minorEastAsia" w:hAnsiTheme="minorHAnsi" w:cstheme="minorBidi"/>
                <w:sz w:val="22"/>
                <w:szCs w:val="22"/>
                <w:lang w:val="en-US"/>
              </w:rPr>
              <w:tab/>
            </w:r>
            <w:r w:rsidR="000E084A" w:rsidRPr="002019FD">
              <w:rPr>
                <w:rStyle w:val="Hyperlink"/>
              </w:rPr>
              <w:t>Masabi Electronic Fare System</w:t>
            </w:r>
            <w:r w:rsidR="000E084A">
              <w:rPr>
                <w:webHidden/>
              </w:rPr>
              <w:tab/>
            </w:r>
            <w:r w:rsidR="000E084A">
              <w:rPr>
                <w:webHidden/>
              </w:rPr>
              <w:fldChar w:fldCharType="begin"/>
            </w:r>
            <w:r w:rsidR="000E084A">
              <w:rPr>
                <w:webHidden/>
              </w:rPr>
              <w:instrText xml:space="preserve"> PAGEREF _Toc119652636 \h </w:instrText>
            </w:r>
            <w:r w:rsidR="000E084A">
              <w:rPr>
                <w:webHidden/>
              </w:rPr>
            </w:r>
            <w:r w:rsidR="000E084A">
              <w:rPr>
                <w:webHidden/>
              </w:rPr>
              <w:fldChar w:fldCharType="separate"/>
            </w:r>
            <w:r w:rsidR="000E084A">
              <w:rPr>
                <w:webHidden/>
              </w:rPr>
              <w:t>76</w:t>
            </w:r>
            <w:r w:rsidR="000E084A">
              <w:rPr>
                <w:webHidden/>
              </w:rPr>
              <w:fldChar w:fldCharType="end"/>
            </w:r>
          </w:hyperlink>
        </w:p>
        <w:p w14:paraId="36FE5490" w14:textId="17BC13D3" w:rsidR="000E084A" w:rsidRDefault="000D6E23">
          <w:pPr>
            <w:pStyle w:val="TOC3"/>
            <w:tabs>
              <w:tab w:val="left" w:pos="3402"/>
            </w:tabs>
            <w:rPr>
              <w:rFonts w:asciiTheme="minorHAnsi" w:eastAsiaTheme="minorEastAsia" w:hAnsiTheme="minorHAnsi" w:cstheme="minorBidi"/>
              <w:sz w:val="22"/>
              <w:szCs w:val="22"/>
              <w:lang w:val="en-US"/>
            </w:rPr>
          </w:pPr>
          <w:hyperlink w:anchor="_Toc119652637" w:history="1">
            <w:r w:rsidR="000E084A" w:rsidRPr="002019FD">
              <w:rPr>
                <w:rStyle w:val="Hyperlink"/>
              </w:rPr>
              <w:t>5.8.5</w:t>
            </w:r>
            <w:r w:rsidR="000E084A">
              <w:rPr>
                <w:rFonts w:asciiTheme="minorHAnsi" w:eastAsiaTheme="minorEastAsia" w:hAnsiTheme="minorHAnsi" w:cstheme="minorBidi"/>
                <w:sz w:val="22"/>
                <w:szCs w:val="22"/>
                <w:lang w:val="en-US"/>
              </w:rPr>
              <w:tab/>
            </w:r>
            <w:r w:rsidR="000E084A" w:rsidRPr="002019FD">
              <w:rPr>
                <w:rStyle w:val="Hyperlink"/>
              </w:rPr>
              <w:t>Digital Video Recorder (DVR)</w:t>
            </w:r>
            <w:r w:rsidR="000E084A">
              <w:rPr>
                <w:webHidden/>
              </w:rPr>
              <w:tab/>
            </w:r>
            <w:r w:rsidR="000E084A">
              <w:rPr>
                <w:webHidden/>
              </w:rPr>
              <w:fldChar w:fldCharType="begin"/>
            </w:r>
            <w:r w:rsidR="000E084A">
              <w:rPr>
                <w:webHidden/>
              </w:rPr>
              <w:instrText xml:space="preserve"> PAGEREF _Toc119652637 \h </w:instrText>
            </w:r>
            <w:r w:rsidR="000E084A">
              <w:rPr>
                <w:webHidden/>
              </w:rPr>
            </w:r>
            <w:r w:rsidR="000E084A">
              <w:rPr>
                <w:webHidden/>
              </w:rPr>
              <w:fldChar w:fldCharType="separate"/>
            </w:r>
            <w:r w:rsidR="000E084A">
              <w:rPr>
                <w:webHidden/>
              </w:rPr>
              <w:t>77</w:t>
            </w:r>
            <w:r w:rsidR="000E084A">
              <w:rPr>
                <w:webHidden/>
              </w:rPr>
              <w:fldChar w:fldCharType="end"/>
            </w:r>
          </w:hyperlink>
        </w:p>
        <w:p w14:paraId="55FEF29A" w14:textId="09B3534E" w:rsidR="000E084A" w:rsidRDefault="000D6E23">
          <w:pPr>
            <w:pStyle w:val="TOC3"/>
            <w:tabs>
              <w:tab w:val="left" w:pos="3402"/>
            </w:tabs>
            <w:rPr>
              <w:rFonts w:asciiTheme="minorHAnsi" w:eastAsiaTheme="minorEastAsia" w:hAnsiTheme="minorHAnsi" w:cstheme="minorBidi"/>
              <w:sz w:val="22"/>
              <w:szCs w:val="22"/>
              <w:lang w:val="en-US"/>
            </w:rPr>
          </w:pPr>
          <w:hyperlink w:anchor="_Toc119652638" w:history="1">
            <w:r w:rsidR="000E084A" w:rsidRPr="002019FD">
              <w:rPr>
                <w:rStyle w:val="Hyperlink"/>
              </w:rPr>
              <w:t>5.8.6</w:t>
            </w:r>
            <w:r w:rsidR="000E084A">
              <w:rPr>
                <w:rFonts w:asciiTheme="minorHAnsi" w:eastAsiaTheme="minorEastAsia" w:hAnsiTheme="minorHAnsi" w:cstheme="minorBidi"/>
                <w:sz w:val="22"/>
                <w:szCs w:val="22"/>
                <w:lang w:val="en-US"/>
              </w:rPr>
              <w:tab/>
            </w:r>
            <w:r w:rsidR="000E084A" w:rsidRPr="002019FD">
              <w:rPr>
                <w:rStyle w:val="Hyperlink"/>
              </w:rPr>
              <w:t>Automatic Passenger Counter (APC) System</w:t>
            </w:r>
            <w:r w:rsidR="000E084A">
              <w:rPr>
                <w:webHidden/>
              </w:rPr>
              <w:tab/>
            </w:r>
            <w:r w:rsidR="000E084A">
              <w:rPr>
                <w:webHidden/>
              </w:rPr>
              <w:fldChar w:fldCharType="begin"/>
            </w:r>
            <w:r w:rsidR="000E084A">
              <w:rPr>
                <w:webHidden/>
              </w:rPr>
              <w:instrText xml:space="preserve"> PAGEREF _Toc119652638 \h </w:instrText>
            </w:r>
            <w:r w:rsidR="000E084A">
              <w:rPr>
                <w:webHidden/>
              </w:rPr>
            </w:r>
            <w:r w:rsidR="000E084A">
              <w:rPr>
                <w:webHidden/>
              </w:rPr>
              <w:fldChar w:fldCharType="separate"/>
            </w:r>
            <w:r w:rsidR="000E084A">
              <w:rPr>
                <w:webHidden/>
              </w:rPr>
              <w:t>78</w:t>
            </w:r>
            <w:r w:rsidR="000E084A">
              <w:rPr>
                <w:webHidden/>
              </w:rPr>
              <w:fldChar w:fldCharType="end"/>
            </w:r>
          </w:hyperlink>
        </w:p>
        <w:p w14:paraId="30ADD311" w14:textId="14A00CC1" w:rsidR="000E084A" w:rsidRDefault="000D6E23">
          <w:pPr>
            <w:pStyle w:val="TOC3"/>
            <w:tabs>
              <w:tab w:val="left" w:pos="3402"/>
            </w:tabs>
            <w:rPr>
              <w:rFonts w:asciiTheme="minorHAnsi" w:eastAsiaTheme="minorEastAsia" w:hAnsiTheme="minorHAnsi" w:cstheme="minorBidi"/>
              <w:sz w:val="22"/>
              <w:szCs w:val="22"/>
              <w:lang w:val="en-US"/>
            </w:rPr>
          </w:pPr>
          <w:hyperlink w:anchor="_Toc119652639" w:history="1">
            <w:r w:rsidR="000E084A" w:rsidRPr="002019FD">
              <w:rPr>
                <w:rStyle w:val="Hyperlink"/>
              </w:rPr>
              <w:t>5.8.7</w:t>
            </w:r>
            <w:r w:rsidR="000E084A">
              <w:rPr>
                <w:rFonts w:asciiTheme="minorHAnsi" w:eastAsiaTheme="minorEastAsia" w:hAnsiTheme="minorHAnsi" w:cstheme="minorBidi"/>
                <w:sz w:val="22"/>
                <w:szCs w:val="22"/>
                <w:lang w:val="en-US"/>
              </w:rPr>
              <w:tab/>
            </w:r>
            <w:r w:rsidR="000E084A" w:rsidRPr="002019FD">
              <w:rPr>
                <w:rStyle w:val="Hyperlink"/>
              </w:rPr>
              <w:t>Automatic Passenger Counter (APC) Controllers</w:t>
            </w:r>
            <w:r w:rsidR="000E084A">
              <w:rPr>
                <w:webHidden/>
              </w:rPr>
              <w:tab/>
            </w:r>
            <w:r w:rsidR="000E084A">
              <w:rPr>
                <w:webHidden/>
              </w:rPr>
              <w:fldChar w:fldCharType="begin"/>
            </w:r>
            <w:r w:rsidR="000E084A">
              <w:rPr>
                <w:webHidden/>
              </w:rPr>
              <w:instrText xml:space="preserve"> PAGEREF _Toc119652639 \h </w:instrText>
            </w:r>
            <w:r w:rsidR="000E084A">
              <w:rPr>
                <w:webHidden/>
              </w:rPr>
            </w:r>
            <w:r w:rsidR="000E084A">
              <w:rPr>
                <w:webHidden/>
              </w:rPr>
              <w:fldChar w:fldCharType="separate"/>
            </w:r>
            <w:r w:rsidR="000E084A">
              <w:rPr>
                <w:webHidden/>
              </w:rPr>
              <w:t>80</w:t>
            </w:r>
            <w:r w:rsidR="000E084A">
              <w:rPr>
                <w:webHidden/>
              </w:rPr>
              <w:fldChar w:fldCharType="end"/>
            </w:r>
          </w:hyperlink>
        </w:p>
        <w:p w14:paraId="1786F3D7" w14:textId="08EF7EC2" w:rsidR="000E084A" w:rsidRDefault="000D6E23">
          <w:pPr>
            <w:pStyle w:val="TOC3"/>
            <w:tabs>
              <w:tab w:val="left" w:pos="3402"/>
            </w:tabs>
            <w:rPr>
              <w:rFonts w:asciiTheme="minorHAnsi" w:eastAsiaTheme="minorEastAsia" w:hAnsiTheme="minorHAnsi" w:cstheme="minorBidi"/>
              <w:sz w:val="22"/>
              <w:szCs w:val="22"/>
              <w:lang w:val="en-US"/>
            </w:rPr>
          </w:pPr>
          <w:hyperlink w:anchor="_Toc119652640" w:history="1">
            <w:r w:rsidR="000E084A" w:rsidRPr="002019FD">
              <w:rPr>
                <w:rStyle w:val="Hyperlink"/>
              </w:rPr>
              <w:t>5.8.8</w:t>
            </w:r>
            <w:r w:rsidR="000E084A">
              <w:rPr>
                <w:rFonts w:asciiTheme="minorHAnsi" w:eastAsiaTheme="minorEastAsia" w:hAnsiTheme="minorHAnsi" w:cstheme="minorBidi"/>
                <w:sz w:val="22"/>
                <w:szCs w:val="22"/>
                <w:lang w:val="en-US"/>
              </w:rPr>
              <w:tab/>
            </w:r>
            <w:r w:rsidR="000E084A" w:rsidRPr="002019FD">
              <w:rPr>
                <w:rStyle w:val="Hyperlink"/>
              </w:rPr>
              <w:t>OnDemand System (Option)</w:t>
            </w:r>
            <w:r w:rsidR="000E084A">
              <w:rPr>
                <w:webHidden/>
              </w:rPr>
              <w:tab/>
            </w:r>
            <w:r w:rsidR="000E084A">
              <w:rPr>
                <w:webHidden/>
              </w:rPr>
              <w:fldChar w:fldCharType="begin"/>
            </w:r>
            <w:r w:rsidR="000E084A">
              <w:rPr>
                <w:webHidden/>
              </w:rPr>
              <w:instrText xml:space="preserve"> PAGEREF _Toc119652640 \h </w:instrText>
            </w:r>
            <w:r w:rsidR="000E084A">
              <w:rPr>
                <w:webHidden/>
              </w:rPr>
            </w:r>
            <w:r w:rsidR="000E084A">
              <w:rPr>
                <w:webHidden/>
              </w:rPr>
              <w:fldChar w:fldCharType="separate"/>
            </w:r>
            <w:r w:rsidR="000E084A">
              <w:rPr>
                <w:webHidden/>
              </w:rPr>
              <w:t>81</w:t>
            </w:r>
            <w:r w:rsidR="000E084A">
              <w:rPr>
                <w:webHidden/>
              </w:rPr>
              <w:fldChar w:fldCharType="end"/>
            </w:r>
          </w:hyperlink>
        </w:p>
        <w:p w14:paraId="2F454F94" w14:textId="02F3DBE3" w:rsidR="000E084A" w:rsidRDefault="000D6E23">
          <w:pPr>
            <w:pStyle w:val="TOC3"/>
            <w:tabs>
              <w:tab w:val="left" w:pos="3402"/>
            </w:tabs>
            <w:rPr>
              <w:rFonts w:asciiTheme="minorHAnsi" w:eastAsiaTheme="minorEastAsia" w:hAnsiTheme="minorHAnsi" w:cstheme="minorBidi"/>
              <w:sz w:val="22"/>
              <w:szCs w:val="22"/>
              <w:lang w:val="en-US"/>
            </w:rPr>
          </w:pPr>
          <w:hyperlink w:anchor="_Toc119652641" w:history="1">
            <w:r w:rsidR="000E084A" w:rsidRPr="002019FD">
              <w:rPr>
                <w:rStyle w:val="Hyperlink"/>
              </w:rPr>
              <w:t>5.8.9</w:t>
            </w:r>
            <w:r w:rsidR="000E084A">
              <w:rPr>
                <w:rFonts w:asciiTheme="minorHAnsi" w:eastAsiaTheme="minorEastAsia" w:hAnsiTheme="minorHAnsi" w:cstheme="minorBidi"/>
                <w:sz w:val="22"/>
                <w:szCs w:val="22"/>
                <w:lang w:val="en-US"/>
              </w:rPr>
              <w:tab/>
            </w:r>
            <w:r w:rsidR="000E084A" w:rsidRPr="002019FD">
              <w:rPr>
                <w:rStyle w:val="Hyperlink"/>
              </w:rPr>
              <w:t>Battery Charge Monitoring System</w:t>
            </w:r>
            <w:r w:rsidR="000E084A">
              <w:rPr>
                <w:webHidden/>
              </w:rPr>
              <w:tab/>
            </w:r>
            <w:r w:rsidR="000E084A">
              <w:rPr>
                <w:webHidden/>
              </w:rPr>
              <w:fldChar w:fldCharType="begin"/>
            </w:r>
            <w:r w:rsidR="000E084A">
              <w:rPr>
                <w:webHidden/>
              </w:rPr>
              <w:instrText xml:space="preserve"> PAGEREF _Toc119652641 \h </w:instrText>
            </w:r>
            <w:r w:rsidR="000E084A">
              <w:rPr>
                <w:webHidden/>
              </w:rPr>
            </w:r>
            <w:r w:rsidR="000E084A">
              <w:rPr>
                <w:webHidden/>
              </w:rPr>
              <w:fldChar w:fldCharType="separate"/>
            </w:r>
            <w:r w:rsidR="000E084A">
              <w:rPr>
                <w:webHidden/>
              </w:rPr>
              <w:t>82</w:t>
            </w:r>
            <w:r w:rsidR="000E084A">
              <w:rPr>
                <w:webHidden/>
              </w:rPr>
              <w:fldChar w:fldCharType="end"/>
            </w:r>
          </w:hyperlink>
        </w:p>
        <w:p w14:paraId="110ABDC1" w14:textId="5201A269" w:rsidR="000E084A" w:rsidRDefault="000D6E23">
          <w:pPr>
            <w:pStyle w:val="TOC3"/>
            <w:tabs>
              <w:tab w:val="left" w:pos="4253"/>
            </w:tabs>
            <w:rPr>
              <w:rFonts w:asciiTheme="minorHAnsi" w:eastAsiaTheme="minorEastAsia" w:hAnsiTheme="minorHAnsi" w:cstheme="minorBidi"/>
              <w:sz w:val="22"/>
              <w:szCs w:val="22"/>
              <w:lang w:val="en-US"/>
            </w:rPr>
          </w:pPr>
          <w:hyperlink w:anchor="_Toc119652642" w:history="1">
            <w:r w:rsidR="000E084A" w:rsidRPr="002019FD">
              <w:rPr>
                <w:rStyle w:val="Hyperlink"/>
              </w:rPr>
              <w:t>5.8.10</w:t>
            </w:r>
            <w:r w:rsidR="000E084A">
              <w:rPr>
                <w:rFonts w:asciiTheme="minorHAnsi" w:eastAsiaTheme="minorEastAsia" w:hAnsiTheme="minorHAnsi" w:cstheme="minorBidi"/>
                <w:sz w:val="22"/>
                <w:szCs w:val="22"/>
                <w:lang w:val="en-US"/>
              </w:rPr>
              <w:tab/>
            </w:r>
            <w:r w:rsidR="000E084A" w:rsidRPr="002019FD">
              <w:rPr>
                <w:rStyle w:val="Hyperlink"/>
              </w:rPr>
              <w:t>Transit Signal Priority (TSP) Emitters</w:t>
            </w:r>
            <w:r w:rsidR="000E084A">
              <w:rPr>
                <w:webHidden/>
              </w:rPr>
              <w:tab/>
            </w:r>
            <w:r w:rsidR="000E084A">
              <w:rPr>
                <w:webHidden/>
              </w:rPr>
              <w:fldChar w:fldCharType="begin"/>
            </w:r>
            <w:r w:rsidR="000E084A">
              <w:rPr>
                <w:webHidden/>
              </w:rPr>
              <w:instrText xml:space="preserve"> PAGEREF _Toc119652642 \h </w:instrText>
            </w:r>
            <w:r w:rsidR="000E084A">
              <w:rPr>
                <w:webHidden/>
              </w:rPr>
            </w:r>
            <w:r w:rsidR="000E084A">
              <w:rPr>
                <w:webHidden/>
              </w:rPr>
              <w:fldChar w:fldCharType="separate"/>
            </w:r>
            <w:r w:rsidR="000E084A">
              <w:rPr>
                <w:webHidden/>
              </w:rPr>
              <w:t>83</w:t>
            </w:r>
            <w:r w:rsidR="000E084A">
              <w:rPr>
                <w:webHidden/>
              </w:rPr>
              <w:fldChar w:fldCharType="end"/>
            </w:r>
          </w:hyperlink>
        </w:p>
        <w:p w14:paraId="641E588C" w14:textId="2A8837DD" w:rsidR="000E084A" w:rsidRDefault="000D6E23">
          <w:pPr>
            <w:pStyle w:val="TOC1"/>
            <w:tabs>
              <w:tab w:val="left" w:pos="1985"/>
            </w:tabs>
            <w:rPr>
              <w:rFonts w:asciiTheme="minorHAnsi" w:eastAsiaTheme="minorEastAsia" w:hAnsiTheme="minorHAnsi" w:cstheme="minorBidi"/>
              <w:sz w:val="22"/>
              <w:szCs w:val="22"/>
              <w:lang w:val="en-US"/>
            </w:rPr>
          </w:pPr>
          <w:hyperlink w:anchor="_Toc119652643" w:history="1">
            <w:r w:rsidR="000E084A" w:rsidRPr="002019FD">
              <w:rPr>
                <w:rStyle w:val="Hyperlink"/>
              </w:rPr>
              <w:t>6</w:t>
            </w:r>
            <w:r w:rsidR="000E084A">
              <w:rPr>
                <w:rFonts w:asciiTheme="minorHAnsi" w:eastAsiaTheme="minorEastAsia" w:hAnsiTheme="minorHAnsi" w:cstheme="minorBidi"/>
                <w:sz w:val="22"/>
                <w:szCs w:val="22"/>
                <w:lang w:val="en-US"/>
              </w:rPr>
              <w:tab/>
            </w:r>
            <w:r w:rsidR="000E084A" w:rsidRPr="002019FD">
              <w:rPr>
                <w:rStyle w:val="Hyperlink"/>
              </w:rPr>
              <w:t>Road Inspector/Remote Equipment</w:t>
            </w:r>
            <w:r w:rsidR="000E084A">
              <w:rPr>
                <w:webHidden/>
              </w:rPr>
              <w:tab/>
            </w:r>
            <w:r w:rsidR="000E084A">
              <w:rPr>
                <w:webHidden/>
              </w:rPr>
              <w:fldChar w:fldCharType="begin"/>
            </w:r>
            <w:r w:rsidR="000E084A">
              <w:rPr>
                <w:webHidden/>
              </w:rPr>
              <w:instrText xml:space="preserve"> PAGEREF _Toc119652643 \h </w:instrText>
            </w:r>
            <w:r w:rsidR="000E084A">
              <w:rPr>
                <w:webHidden/>
              </w:rPr>
            </w:r>
            <w:r w:rsidR="000E084A">
              <w:rPr>
                <w:webHidden/>
              </w:rPr>
              <w:fldChar w:fldCharType="separate"/>
            </w:r>
            <w:r w:rsidR="000E084A">
              <w:rPr>
                <w:webHidden/>
              </w:rPr>
              <w:t>83</w:t>
            </w:r>
            <w:r w:rsidR="000E084A">
              <w:rPr>
                <w:webHidden/>
              </w:rPr>
              <w:fldChar w:fldCharType="end"/>
            </w:r>
          </w:hyperlink>
        </w:p>
        <w:p w14:paraId="7B37DEFA" w14:textId="7CB4386D" w:rsidR="000E084A" w:rsidRDefault="000D6E23">
          <w:pPr>
            <w:pStyle w:val="TOC2"/>
            <w:tabs>
              <w:tab w:val="left" w:pos="2694"/>
            </w:tabs>
            <w:rPr>
              <w:rFonts w:asciiTheme="minorHAnsi" w:eastAsiaTheme="minorEastAsia" w:hAnsiTheme="minorHAnsi" w:cstheme="minorBidi"/>
              <w:sz w:val="22"/>
              <w:szCs w:val="22"/>
              <w:lang w:val="en-US"/>
            </w:rPr>
          </w:pPr>
          <w:hyperlink w:anchor="_Toc119652644" w:history="1">
            <w:r w:rsidR="000E084A" w:rsidRPr="002019FD">
              <w:rPr>
                <w:rStyle w:val="Hyperlink"/>
              </w:rPr>
              <w:t>6.1</w:t>
            </w:r>
            <w:r w:rsidR="000E084A">
              <w:rPr>
                <w:rFonts w:asciiTheme="minorHAnsi" w:eastAsiaTheme="minorEastAsia" w:hAnsiTheme="minorHAnsi" w:cstheme="minorBidi"/>
                <w:sz w:val="22"/>
                <w:szCs w:val="22"/>
                <w:lang w:val="en-US"/>
              </w:rPr>
              <w:tab/>
            </w:r>
            <w:r w:rsidR="000E084A" w:rsidRPr="002019FD">
              <w:rPr>
                <w:rStyle w:val="Hyperlink"/>
              </w:rPr>
              <w:t>General</w:t>
            </w:r>
            <w:r w:rsidR="000E084A">
              <w:rPr>
                <w:webHidden/>
              </w:rPr>
              <w:tab/>
            </w:r>
            <w:r w:rsidR="000E084A">
              <w:rPr>
                <w:webHidden/>
              </w:rPr>
              <w:fldChar w:fldCharType="begin"/>
            </w:r>
            <w:r w:rsidR="000E084A">
              <w:rPr>
                <w:webHidden/>
              </w:rPr>
              <w:instrText xml:space="preserve"> PAGEREF _Toc119652644 \h </w:instrText>
            </w:r>
            <w:r w:rsidR="000E084A">
              <w:rPr>
                <w:webHidden/>
              </w:rPr>
            </w:r>
            <w:r w:rsidR="000E084A">
              <w:rPr>
                <w:webHidden/>
              </w:rPr>
              <w:fldChar w:fldCharType="separate"/>
            </w:r>
            <w:r w:rsidR="000E084A">
              <w:rPr>
                <w:webHidden/>
              </w:rPr>
              <w:t>83</w:t>
            </w:r>
            <w:r w:rsidR="000E084A">
              <w:rPr>
                <w:webHidden/>
              </w:rPr>
              <w:fldChar w:fldCharType="end"/>
            </w:r>
          </w:hyperlink>
        </w:p>
        <w:p w14:paraId="29722125" w14:textId="300A7B29" w:rsidR="000E084A" w:rsidRDefault="000D6E23">
          <w:pPr>
            <w:pStyle w:val="TOC2"/>
            <w:tabs>
              <w:tab w:val="left" w:pos="2694"/>
            </w:tabs>
            <w:rPr>
              <w:rFonts w:asciiTheme="minorHAnsi" w:eastAsiaTheme="minorEastAsia" w:hAnsiTheme="minorHAnsi" w:cstheme="minorBidi"/>
              <w:sz w:val="22"/>
              <w:szCs w:val="22"/>
              <w:lang w:val="en-US"/>
            </w:rPr>
          </w:pPr>
          <w:hyperlink w:anchor="_Toc119652645" w:history="1">
            <w:r w:rsidR="000E084A" w:rsidRPr="002019FD">
              <w:rPr>
                <w:rStyle w:val="Hyperlink"/>
              </w:rPr>
              <w:t>6.2</w:t>
            </w:r>
            <w:r w:rsidR="000E084A">
              <w:rPr>
                <w:rFonts w:asciiTheme="minorHAnsi" w:eastAsiaTheme="minorEastAsia" w:hAnsiTheme="minorHAnsi" w:cstheme="minorBidi"/>
                <w:sz w:val="22"/>
                <w:szCs w:val="22"/>
                <w:lang w:val="en-US"/>
              </w:rPr>
              <w:tab/>
            </w:r>
            <w:r w:rsidR="000E084A" w:rsidRPr="002019FD">
              <w:rPr>
                <w:rStyle w:val="Hyperlink"/>
              </w:rPr>
              <w:t>Equipment Supply (Option)</w:t>
            </w:r>
            <w:r w:rsidR="000E084A">
              <w:rPr>
                <w:webHidden/>
              </w:rPr>
              <w:tab/>
            </w:r>
            <w:r w:rsidR="000E084A">
              <w:rPr>
                <w:webHidden/>
              </w:rPr>
              <w:fldChar w:fldCharType="begin"/>
            </w:r>
            <w:r w:rsidR="000E084A">
              <w:rPr>
                <w:webHidden/>
              </w:rPr>
              <w:instrText xml:space="preserve"> PAGEREF _Toc119652645 \h </w:instrText>
            </w:r>
            <w:r w:rsidR="000E084A">
              <w:rPr>
                <w:webHidden/>
              </w:rPr>
            </w:r>
            <w:r w:rsidR="000E084A">
              <w:rPr>
                <w:webHidden/>
              </w:rPr>
              <w:fldChar w:fldCharType="separate"/>
            </w:r>
            <w:r w:rsidR="000E084A">
              <w:rPr>
                <w:webHidden/>
              </w:rPr>
              <w:t>85</w:t>
            </w:r>
            <w:r w:rsidR="000E084A">
              <w:rPr>
                <w:webHidden/>
              </w:rPr>
              <w:fldChar w:fldCharType="end"/>
            </w:r>
          </w:hyperlink>
        </w:p>
        <w:p w14:paraId="1A6E59E4" w14:textId="3323D541" w:rsidR="000E084A" w:rsidRDefault="000D6E23">
          <w:pPr>
            <w:pStyle w:val="TOC1"/>
            <w:tabs>
              <w:tab w:val="left" w:pos="1985"/>
            </w:tabs>
            <w:rPr>
              <w:rFonts w:asciiTheme="minorHAnsi" w:eastAsiaTheme="minorEastAsia" w:hAnsiTheme="minorHAnsi" w:cstheme="minorBidi"/>
              <w:sz w:val="22"/>
              <w:szCs w:val="22"/>
              <w:lang w:val="en-US"/>
            </w:rPr>
          </w:pPr>
          <w:hyperlink w:anchor="_Toc119652646" w:history="1">
            <w:r w:rsidR="000E084A" w:rsidRPr="002019FD">
              <w:rPr>
                <w:rStyle w:val="Hyperlink"/>
              </w:rPr>
              <w:t>7</w:t>
            </w:r>
            <w:r w:rsidR="000E084A">
              <w:rPr>
                <w:rFonts w:asciiTheme="minorHAnsi" w:eastAsiaTheme="minorEastAsia" w:hAnsiTheme="minorHAnsi" w:cstheme="minorBidi"/>
                <w:sz w:val="22"/>
                <w:szCs w:val="22"/>
                <w:lang w:val="en-US"/>
              </w:rPr>
              <w:tab/>
            </w:r>
            <w:r w:rsidR="000E084A" w:rsidRPr="002019FD">
              <w:rPr>
                <w:rStyle w:val="Hyperlink"/>
              </w:rPr>
              <w:t>Central System</w:t>
            </w:r>
            <w:r w:rsidR="000E084A">
              <w:rPr>
                <w:webHidden/>
              </w:rPr>
              <w:tab/>
            </w:r>
            <w:r w:rsidR="000E084A">
              <w:rPr>
                <w:webHidden/>
              </w:rPr>
              <w:fldChar w:fldCharType="begin"/>
            </w:r>
            <w:r w:rsidR="000E084A">
              <w:rPr>
                <w:webHidden/>
              </w:rPr>
              <w:instrText xml:space="preserve"> PAGEREF _Toc119652646 \h </w:instrText>
            </w:r>
            <w:r w:rsidR="000E084A">
              <w:rPr>
                <w:webHidden/>
              </w:rPr>
            </w:r>
            <w:r w:rsidR="000E084A">
              <w:rPr>
                <w:webHidden/>
              </w:rPr>
              <w:fldChar w:fldCharType="separate"/>
            </w:r>
            <w:r w:rsidR="000E084A">
              <w:rPr>
                <w:webHidden/>
              </w:rPr>
              <w:t>86</w:t>
            </w:r>
            <w:r w:rsidR="000E084A">
              <w:rPr>
                <w:webHidden/>
              </w:rPr>
              <w:fldChar w:fldCharType="end"/>
            </w:r>
          </w:hyperlink>
        </w:p>
        <w:p w14:paraId="167B4451" w14:textId="099DFB57" w:rsidR="000E084A" w:rsidRDefault="000D6E23">
          <w:pPr>
            <w:pStyle w:val="TOC2"/>
            <w:tabs>
              <w:tab w:val="left" w:pos="2694"/>
            </w:tabs>
            <w:rPr>
              <w:rFonts w:asciiTheme="minorHAnsi" w:eastAsiaTheme="minorEastAsia" w:hAnsiTheme="minorHAnsi" w:cstheme="minorBidi"/>
              <w:sz w:val="22"/>
              <w:szCs w:val="22"/>
              <w:lang w:val="en-US"/>
            </w:rPr>
          </w:pPr>
          <w:hyperlink w:anchor="_Toc119652647" w:history="1">
            <w:r w:rsidR="000E084A" w:rsidRPr="002019FD">
              <w:rPr>
                <w:rStyle w:val="Hyperlink"/>
              </w:rPr>
              <w:t>7.1</w:t>
            </w:r>
            <w:r w:rsidR="000E084A">
              <w:rPr>
                <w:rFonts w:asciiTheme="minorHAnsi" w:eastAsiaTheme="minorEastAsia" w:hAnsiTheme="minorHAnsi" w:cstheme="minorBidi"/>
                <w:sz w:val="22"/>
                <w:szCs w:val="22"/>
                <w:lang w:val="en-US"/>
              </w:rPr>
              <w:tab/>
            </w:r>
            <w:r w:rsidR="000E084A" w:rsidRPr="002019FD">
              <w:rPr>
                <w:rStyle w:val="Hyperlink"/>
              </w:rPr>
              <w:t>General</w:t>
            </w:r>
            <w:r w:rsidR="000E084A">
              <w:rPr>
                <w:webHidden/>
              </w:rPr>
              <w:tab/>
            </w:r>
            <w:r w:rsidR="000E084A">
              <w:rPr>
                <w:webHidden/>
              </w:rPr>
              <w:fldChar w:fldCharType="begin"/>
            </w:r>
            <w:r w:rsidR="000E084A">
              <w:rPr>
                <w:webHidden/>
              </w:rPr>
              <w:instrText xml:space="preserve"> PAGEREF _Toc119652647 \h </w:instrText>
            </w:r>
            <w:r w:rsidR="000E084A">
              <w:rPr>
                <w:webHidden/>
              </w:rPr>
            </w:r>
            <w:r w:rsidR="000E084A">
              <w:rPr>
                <w:webHidden/>
              </w:rPr>
              <w:fldChar w:fldCharType="separate"/>
            </w:r>
            <w:r w:rsidR="000E084A">
              <w:rPr>
                <w:webHidden/>
              </w:rPr>
              <w:t>86</w:t>
            </w:r>
            <w:r w:rsidR="000E084A">
              <w:rPr>
                <w:webHidden/>
              </w:rPr>
              <w:fldChar w:fldCharType="end"/>
            </w:r>
          </w:hyperlink>
        </w:p>
        <w:p w14:paraId="11F88BA7" w14:textId="2C7EB82C" w:rsidR="000E084A" w:rsidRDefault="000D6E23">
          <w:pPr>
            <w:pStyle w:val="TOC2"/>
            <w:tabs>
              <w:tab w:val="left" w:pos="2694"/>
            </w:tabs>
            <w:rPr>
              <w:rFonts w:asciiTheme="minorHAnsi" w:eastAsiaTheme="minorEastAsia" w:hAnsiTheme="minorHAnsi" w:cstheme="minorBidi"/>
              <w:sz w:val="22"/>
              <w:szCs w:val="22"/>
              <w:lang w:val="en-US"/>
            </w:rPr>
          </w:pPr>
          <w:hyperlink w:anchor="_Toc119652648" w:history="1">
            <w:r w:rsidR="000E084A" w:rsidRPr="002019FD">
              <w:rPr>
                <w:rStyle w:val="Hyperlink"/>
              </w:rPr>
              <w:t>7.2</w:t>
            </w:r>
            <w:r w:rsidR="000E084A">
              <w:rPr>
                <w:rFonts w:asciiTheme="minorHAnsi" w:eastAsiaTheme="minorEastAsia" w:hAnsiTheme="minorHAnsi" w:cstheme="minorBidi"/>
                <w:sz w:val="22"/>
                <w:szCs w:val="22"/>
                <w:lang w:val="en-US"/>
              </w:rPr>
              <w:tab/>
            </w:r>
            <w:r w:rsidR="000E084A" w:rsidRPr="002019FD">
              <w:rPr>
                <w:rStyle w:val="Hyperlink"/>
              </w:rPr>
              <w:t>Built-in Maps</w:t>
            </w:r>
            <w:r w:rsidR="000E084A">
              <w:rPr>
                <w:webHidden/>
              </w:rPr>
              <w:tab/>
            </w:r>
            <w:r w:rsidR="000E084A">
              <w:rPr>
                <w:webHidden/>
              </w:rPr>
              <w:fldChar w:fldCharType="begin"/>
            </w:r>
            <w:r w:rsidR="000E084A">
              <w:rPr>
                <w:webHidden/>
              </w:rPr>
              <w:instrText xml:space="preserve"> PAGEREF _Toc119652648 \h </w:instrText>
            </w:r>
            <w:r w:rsidR="000E084A">
              <w:rPr>
                <w:webHidden/>
              </w:rPr>
            </w:r>
            <w:r w:rsidR="000E084A">
              <w:rPr>
                <w:webHidden/>
              </w:rPr>
              <w:fldChar w:fldCharType="separate"/>
            </w:r>
            <w:r w:rsidR="000E084A">
              <w:rPr>
                <w:webHidden/>
              </w:rPr>
              <w:t>87</w:t>
            </w:r>
            <w:r w:rsidR="000E084A">
              <w:rPr>
                <w:webHidden/>
              </w:rPr>
              <w:fldChar w:fldCharType="end"/>
            </w:r>
          </w:hyperlink>
        </w:p>
        <w:p w14:paraId="0712504D" w14:textId="6DD1882C" w:rsidR="000E084A" w:rsidRDefault="000D6E23">
          <w:pPr>
            <w:pStyle w:val="TOC2"/>
            <w:tabs>
              <w:tab w:val="left" w:pos="2694"/>
            </w:tabs>
            <w:rPr>
              <w:rFonts w:asciiTheme="minorHAnsi" w:eastAsiaTheme="minorEastAsia" w:hAnsiTheme="minorHAnsi" w:cstheme="minorBidi"/>
              <w:sz w:val="22"/>
              <w:szCs w:val="22"/>
              <w:lang w:val="en-US"/>
            </w:rPr>
          </w:pPr>
          <w:hyperlink w:anchor="_Toc119652649" w:history="1">
            <w:r w:rsidR="000E084A" w:rsidRPr="002019FD">
              <w:rPr>
                <w:rStyle w:val="Hyperlink"/>
              </w:rPr>
              <w:t>7.3</w:t>
            </w:r>
            <w:r w:rsidR="000E084A">
              <w:rPr>
                <w:rFonts w:asciiTheme="minorHAnsi" w:eastAsiaTheme="minorEastAsia" w:hAnsiTheme="minorHAnsi" w:cstheme="minorBidi"/>
                <w:sz w:val="22"/>
                <w:szCs w:val="22"/>
                <w:lang w:val="en-US"/>
              </w:rPr>
              <w:tab/>
            </w:r>
            <w:r w:rsidR="000E084A" w:rsidRPr="002019FD">
              <w:rPr>
                <w:rStyle w:val="Hyperlink"/>
              </w:rPr>
              <w:t>Data Import and Integration Interfaces</w:t>
            </w:r>
            <w:r w:rsidR="000E084A">
              <w:rPr>
                <w:webHidden/>
              </w:rPr>
              <w:tab/>
            </w:r>
            <w:r w:rsidR="000E084A">
              <w:rPr>
                <w:webHidden/>
              </w:rPr>
              <w:fldChar w:fldCharType="begin"/>
            </w:r>
            <w:r w:rsidR="000E084A">
              <w:rPr>
                <w:webHidden/>
              </w:rPr>
              <w:instrText xml:space="preserve"> PAGEREF _Toc119652649 \h </w:instrText>
            </w:r>
            <w:r w:rsidR="000E084A">
              <w:rPr>
                <w:webHidden/>
              </w:rPr>
            </w:r>
            <w:r w:rsidR="000E084A">
              <w:rPr>
                <w:webHidden/>
              </w:rPr>
              <w:fldChar w:fldCharType="separate"/>
            </w:r>
            <w:r w:rsidR="000E084A">
              <w:rPr>
                <w:webHidden/>
              </w:rPr>
              <w:t>89</w:t>
            </w:r>
            <w:r w:rsidR="000E084A">
              <w:rPr>
                <w:webHidden/>
              </w:rPr>
              <w:fldChar w:fldCharType="end"/>
            </w:r>
          </w:hyperlink>
        </w:p>
        <w:p w14:paraId="649F4A26" w14:textId="5CEA4EFF" w:rsidR="000E084A" w:rsidRDefault="000D6E23">
          <w:pPr>
            <w:pStyle w:val="TOC3"/>
            <w:tabs>
              <w:tab w:val="left" w:pos="3402"/>
            </w:tabs>
            <w:rPr>
              <w:rFonts w:asciiTheme="minorHAnsi" w:eastAsiaTheme="minorEastAsia" w:hAnsiTheme="minorHAnsi" w:cstheme="minorBidi"/>
              <w:sz w:val="22"/>
              <w:szCs w:val="22"/>
              <w:lang w:val="en-US"/>
            </w:rPr>
          </w:pPr>
          <w:hyperlink w:anchor="_Toc119652650" w:history="1">
            <w:r w:rsidR="000E084A" w:rsidRPr="002019FD">
              <w:rPr>
                <w:rStyle w:val="Hyperlink"/>
              </w:rPr>
              <w:t>7.3.1</w:t>
            </w:r>
            <w:r w:rsidR="000E084A">
              <w:rPr>
                <w:rFonts w:asciiTheme="minorHAnsi" w:eastAsiaTheme="minorEastAsia" w:hAnsiTheme="minorHAnsi" w:cstheme="minorBidi"/>
                <w:sz w:val="22"/>
                <w:szCs w:val="22"/>
                <w:lang w:val="en-US"/>
              </w:rPr>
              <w:tab/>
            </w:r>
            <w:r w:rsidR="000E084A" w:rsidRPr="002019FD">
              <w:rPr>
                <w:rStyle w:val="Hyperlink"/>
              </w:rPr>
              <w:t>Scheduling Interface</w:t>
            </w:r>
            <w:r w:rsidR="000E084A">
              <w:rPr>
                <w:webHidden/>
              </w:rPr>
              <w:tab/>
            </w:r>
            <w:r w:rsidR="000E084A">
              <w:rPr>
                <w:webHidden/>
              </w:rPr>
              <w:fldChar w:fldCharType="begin"/>
            </w:r>
            <w:r w:rsidR="000E084A">
              <w:rPr>
                <w:webHidden/>
              </w:rPr>
              <w:instrText xml:space="preserve"> PAGEREF _Toc119652650 \h </w:instrText>
            </w:r>
            <w:r w:rsidR="000E084A">
              <w:rPr>
                <w:webHidden/>
              </w:rPr>
            </w:r>
            <w:r w:rsidR="000E084A">
              <w:rPr>
                <w:webHidden/>
              </w:rPr>
              <w:fldChar w:fldCharType="separate"/>
            </w:r>
            <w:r w:rsidR="000E084A">
              <w:rPr>
                <w:webHidden/>
              </w:rPr>
              <w:t>89</w:t>
            </w:r>
            <w:r w:rsidR="000E084A">
              <w:rPr>
                <w:webHidden/>
              </w:rPr>
              <w:fldChar w:fldCharType="end"/>
            </w:r>
          </w:hyperlink>
        </w:p>
        <w:p w14:paraId="4DEC8C24" w14:textId="00E2E63E" w:rsidR="000E084A" w:rsidRDefault="000D6E23">
          <w:pPr>
            <w:pStyle w:val="TOC3"/>
            <w:tabs>
              <w:tab w:val="left" w:pos="3402"/>
            </w:tabs>
            <w:rPr>
              <w:rFonts w:asciiTheme="minorHAnsi" w:eastAsiaTheme="minorEastAsia" w:hAnsiTheme="minorHAnsi" w:cstheme="minorBidi"/>
              <w:sz w:val="22"/>
              <w:szCs w:val="22"/>
              <w:lang w:val="en-US"/>
            </w:rPr>
          </w:pPr>
          <w:hyperlink w:anchor="_Toc119652651" w:history="1">
            <w:r w:rsidR="000E084A" w:rsidRPr="002019FD">
              <w:rPr>
                <w:rStyle w:val="Hyperlink"/>
              </w:rPr>
              <w:t>7.3.2</w:t>
            </w:r>
            <w:r w:rsidR="000E084A">
              <w:rPr>
                <w:rFonts w:asciiTheme="minorHAnsi" w:eastAsiaTheme="minorEastAsia" w:hAnsiTheme="minorHAnsi" w:cstheme="minorBidi"/>
                <w:sz w:val="22"/>
                <w:szCs w:val="22"/>
                <w:lang w:val="en-US"/>
              </w:rPr>
              <w:tab/>
            </w:r>
            <w:r w:rsidR="000E084A" w:rsidRPr="002019FD">
              <w:rPr>
                <w:rStyle w:val="Hyperlink"/>
              </w:rPr>
              <w:t>Operations and Workforce Management</w:t>
            </w:r>
            <w:r w:rsidR="000E084A">
              <w:rPr>
                <w:webHidden/>
              </w:rPr>
              <w:tab/>
            </w:r>
            <w:r w:rsidR="000E084A">
              <w:rPr>
                <w:webHidden/>
              </w:rPr>
              <w:fldChar w:fldCharType="begin"/>
            </w:r>
            <w:r w:rsidR="000E084A">
              <w:rPr>
                <w:webHidden/>
              </w:rPr>
              <w:instrText xml:space="preserve"> PAGEREF _Toc119652651 \h </w:instrText>
            </w:r>
            <w:r w:rsidR="000E084A">
              <w:rPr>
                <w:webHidden/>
              </w:rPr>
            </w:r>
            <w:r w:rsidR="000E084A">
              <w:rPr>
                <w:webHidden/>
              </w:rPr>
              <w:fldChar w:fldCharType="separate"/>
            </w:r>
            <w:r w:rsidR="000E084A">
              <w:rPr>
                <w:webHidden/>
              </w:rPr>
              <w:t>91</w:t>
            </w:r>
            <w:r w:rsidR="000E084A">
              <w:rPr>
                <w:webHidden/>
              </w:rPr>
              <w:fldChar w:fldCharType="end"/>
            </w:r>
          </w:hyperlink>
        </w:p>
        <w:p w14:paraId="06C90FFB" w14:textId="0860FFC0" w:rsidR="000E084A" w:rsidRDefault="000D6E23">
          <w:pPr>
            <w:pStyle w:val="TOC3"/>
            <w:tabs>
              <w:tab w:val="left" w:pos="3402"/>
            </w:tabs>
            <w:rPr>
              <w:rFonts w:asciiTheme="minorHAnsi" w:eastAsiaTheme="minorEastAsia" w:hAnsiTheme="minorHAnsi" w:cstheme="minorBidi"/>
              <w:sz w:val="22"/>
              <w:szCs w:val="22"/>
              <w:lang w:val="en-US"/>
            </w:rPr>
          </w:pPr>
          <w:hyperlink w:anchor="_Toc119652652" w:history="1">
            <w:r w:rsidR="000E084A" w:rsidRPr="002019FD">
              <w:rPr>
                <w:rStyle w:val="Hyperlink"/>
              </w:rPr>
              <w:t>7.3.3</w:t>
            </w:r>
            <w:r w:rsidR="000E084A">
              <w:rPr>
                <w:rFonts w:asciiTheme="minorHAnsi" w:eastAsiaTheme="minorEastAsia" w:hAnsiTheme="minorHAnsi" w:cstheme="minorBidi"/>
                <w:sz w:val="22"/>
                <w:szCs w:val="22"/>
                <w:lang w:val="en-US"/>
              </w:rPr>
              <w:tab/>
            </w:r>
            <w:r w:rsidR="000E084A" w:rsidRPr="002019FD">
              <w:rPr>
                <w:rStyle w:val="Hyperlink"/>
              </w:rPr>
              <w:t>Wayside Signage Information</w:t>
            </w:r>
            <w:r w:rsidR="000E084A">
              <w:rPr>
                <w:webHidden/>
              </w:rPr>
              <w:tab/>
            </w:r>
            <w:r w:rsidR="000E084A">
              <w:rPr>
                <w:webHidden/>
              </w:rPr>
              <w:fldChar w:fldCharType="begin"/>
            </w:r>
            <w:r w:rsidR="000E084A">
              <w:rPr>
                <w:webHidden/>
              </w:rPr>
              <w:instrText xml:space="preserve"> PAGEREF _Toc119652652 \h </w:instrText>
            </w:r>
            <w:r w:rsidR="000E084A">
              <w:rPr>
                <w:webHidden/>
              </w:rPr>
            </w:r>
            <w:r w:rsidR="000E084A">
              <w:rPr>
                <w:webHidden/>
              </w:rPr>
              <w:fldChar w:fldCharType="separate"/>
            </w:r>
            <w:r w:rsidR="000E084A">
              <w:rPr>
                <w:webHidden/>
              </w:rPr>
              <w:t>93</w:t>
            </w:r>
            <w:r w:rsidR="000E084A">
              <w:rPr>
                <w:webHidden/>
              </w:rPr>
              <w:fldChar w:fldCharType="end"/>
            </w:r>
          </w:hyperlink>
        </w:p>
        <w:p w14:paraId="6A76CDEC" w14:textId="486054C7" w:rsidR="000E084A" w:rsidRDefault="000D6E23">
          <w:pPr>
            <w:pStyle w:val="TOC2"/>
            <w:tabs>
              <w:tab w:val="left" w:pos="2694"/>
            </w:tabs>
            <w:rPr>
              <w:rFonts w:asciiTheme="minorHAnsi" w:eastAsiaTheme="minorEastAsia" w:hAnsiTheme="minorHAnsi" w:cstheme="minorBidi"/>
              <w:sz w:val="22"/>
              <w:szCs w:val="22"/>
              <w:lang w:val="en-US"/>
            </w:rPr>
          </w:pPr>
          <w:hyperlink w:anchor="_Toc119652653" w:history="1">
            <w:r w:rsidR="000E084A" w:rsidRPr="002019FD">
              <w:rPr>
                <w:rStyle w:val="Hyperlink"/>
              </w:rPr>
              <w:t>7.4</w:t>
            </w:r>
            <w:r w:rsidR="000E084A">
              <w:rPr>
                <w:rFonts w:asciiTheme="minorHAnsi" w:eastAsiaTheme="minorEastAsia" w:hAnsiTheme="minorHAnsi" w:cstheme="minorBidi"/>
                <w:sz w:val="22"/>
                <w:szCs w:val="22"/>
                <w:lang w:val="en-US"/>
              </w:rPr>
              <w:tab/>
            </w:r>
            <w:r w:rsidR="000E084A" w:rsidRPr="002019FD">
              <w:rPr>
                <w:rStyle w:val="Hyperlink"/>
              </w:rPr>
              <w:t>CAD/AVL System</w:t>
            </w:r>
            <w:r w:rsidR="000E084A">
              <w:rPr>
                <w:webHidden/>
              </w:rPr>
              <w:tab/>
            </w:r>
            <w:r w:rsidR="000E084A">
              <w:rPr>
                <w:webHidden/>
              </w:rPr>
              <w:fldChar w:fldCharType="begin"/>
            </w:r>
            <w:r w:rsidR="000E084A">
              <w:rPr>
                <w:webHidden/>
              </w:rPr>
              <w:instrText xml:space="preserve"> PAGEREF _Toc119652653 \h </w:instrText>
            </w:r>
            <w:r w:rsidR="000E084A">
              <w:rPr>
                <w:webHidden/>
              </w:rPr>
            </w:r>
            <w:r w:rsidR="000E084A">
              <w:rPr>
                <w:webHidden/>
              </w:rPr>
              <w:fldChar w:fldCharType="separate"/>
            </w:r>
            <w:r w:rsidR="000E084A">
              <w:rPr>
                <w:webHidden/>
              </w:rPr>
              <w:t>94</w:t>
            </w:r>
            <w:r w:rsidR="000E084A">
              <w:rPr>
                <w:webHidden/>
              </w:rPr>
              <w:fldChar w:fldCharType="end"/>
            </w:r>
          </w:hyperlink>
        </w:p>
        <w:p w14:paraId="6AC6CA59" w14:textId="10FC54F3" w:rsidR="000E084A" w:rsidRDefault="000D6E23">
          <w:pPr>
            <w:pStyle w:val="TOC3"/>
            <w:tabs>
              <w:tab w:val="left" w:pos="3402"/>
            </w:tabs>
            <w:rPr>
              <w:rFonts w:asciiTheme="minorHAnsi" w:eastAsiaTheme="minorEastAsia" w:hAnsiTheme="minorHAnsi" w:cstheme="minorBidi"/>
              <w:sz w:val="22"/>
              <w:szCs w:val="22"/>
              <w:lang w:val="en-US"/>
            </w:rPr>
          </w:pPr>
          <w:hyperlink w:anchor="_Toc119652654" w:history="1">
            <w:r w:rsidR="000E084A" w:rsidRPr="002019FD">
              <w:rPr>
                <w:rStyle w:val="Hyperlink"/>
              </w:rPr>
              <w:t>7.4.1</w:t>
            </w:r>
            <w:r w:rsidR="000E084A">
              <w:rPr>
                <w:rFonts w:asciiTheme="minorHAnsi" w:eastAsiaTheme="minorEastAsia" w:hAnsiTheme="minorHAnsi" w:cstheme="minorBidi"/>
                <w:sz w:val="22"/>
                <w:szCs w:val="22"/>
                <w:lang w:val="en-US"/>
              </w:rPr>
              <w:tab/>
            </w:r>
            <w:r w:rsidR="000E084A" w:rsidRPr="002019FD">
              <w:rPr>
                <w:rStyle w:val="Hyperlink"/>
              </w:rPr>
              <w:t>CAD/AVL Workstations</w:t>
            </w:r>
            <w:r w:rsidR="000E084A">
              <w:rPr>
                <w:webHidden/>
              </w:rPr>
              <w:tab/>
            </w:r>
            <w:r w:rsidR="000E084A">
              <w:rPr>
                <w:webHidden/>
              </w:rPr>
              <w:fldChar w:fldCharType="begin"/>
            </w:r>
            <w:r w:rsidR="000E084A">
              <w:rPr>
                <w:webHidden/>
              </w:rPr>
              <w:instrText xml:space="preserve"> PAGEREF _Toc119652654 \h </w:instrText>
            </w:r>
            <w:r w:rsidR="000E084A">
              <w:rPr>
                <w:webHidden/>
              </w:rPr>
            </w:r>
            <w:r w:rsidR="000E084A">
              <w:rPr>
                <w:webHidden/>
              </w:rPr>
              <w:fldChar w:fldCharType="separate"/>
            </w:r>
            <w:r w:rsidR="000E084A">
              <w:rPr>
                <w:webHidden/>
              </w:rPr>
              <w:t>94</w:t>
            </w:r>
            <w:r w:rsidR="000E084A">
              <w:rPr>
                <w:webHidden/>
              </w:rPr>
              <w:fldChar w:fldCharType="end"/>
            </w:r>
          </w:hyperlink>
        </w:p>
        <w:p w14:paraId="674D9C96" w14:textId="0645CBED" w:rsidR="000E084A" w:rsidRDefault="000D6E23">
          <w:pPr>
            <w:pStyle w:val="TOC3"/>
            <w:tabs>
              <w:tab w:val="left" w:pos="3402"/>
            </w:tabs>
            <w:rPr>
              <w:rFonts w:asciiTheme="minorHAnsi" w:eastAsiaTheme="minorEastAsia" w:hAnsiTheme="minorHAnsi" w:cstheme="minorBidi"/>
              <w:sz w:val="22"/>
              <w:szCs w:val="22"/>
              <w:lang w:val="en-US"/>
            </w:rPr>
          </w:pPr>
          <w:hyperlink w:anchor="_Toc119652655" w:history="1">
            <w:r w:rsidR="000E084A" w:rsidRPr="002019FD">
              <w:rPr>
                <w:rStyle w:val="Hyperlink"/>
              </w:rPr>
              <w:t>7.4.2</w:t>
            </w:r>
            <w:r w:rsidR="000E084A">
              <w:rPr>
                <w:rFonts w:asciiTheme="minorHAnsi" w:eastAsiaTheme="minorEastAsia" w:hAnsiTheme="minorHAnsi" w:cstheme="minorBidi"/>
                <w:sz w:val="22"/>
                <w:szCs w:val="22"/>
                <w:lang w:val="en-US"/>
              </w:rPr>
              <w:tab/>
            </w:r>
            <w:r w:rsidR="000E084A" w:rsidRPr="002019FD">
              <w:rPr>
                <w:rStyle w:val="Hyperlink"/>
              </w:rPr>
              <w:t>Remote Access</w:t>
            </w:r>
            <w:r w:rsidR="000E084A">
              <w:rPr>
                <w:webHidden/>
              </w:rPr>
              <w:tab/>
            </w:r>
            <w:r w:rsidR="000E084A">
              <w:rPr>
                <w:webHidden/>
              </w:rPr>
              <w:fldChar w:fldCharType="begin"/>
            </w:r>
            <w:r w:rsidR="000E084A">
              <w:rPr>
                <w:webHidden/>
              </w:rPr>
              <w:instrText xml:space="preserve"> PAGEREF _Toc119652655 \h </w:instrText>
            </w:r>
            <w:r w:rsidR="000E084A">
              <w:rPr>
                <w:webHidden/>
              </w:rPr>
            </w:r>
            <w:r w:rsidR="000E084A">
              <w:rPr>
                <w:webHidden/>
              </w:rPr>
              <w:fldChar w:fldCharType="separate"/>
            </w:r>
            <w:r w:rsidR="000E084A">
              <w:rPr>
                <w:webHidden/>
              </w:rPr>
              <w:t>95</w:t>
            </w:r>
            <w:r w:rsidR="000E084A">
              <w:rPr>
                <w:webHidden/>
              </w:rPr>
              <w:fldChar w:fldCharType="end"/>
            </w:r>
          </w:hyperlink>
        </w:p>
        <w:p w14:paraId="277D01D5" w14:textId="1BC10DAD" w:rsidR="000E084A" w:rsidRDefault="000D6E23">
          <w:pPr>
            <w:pStyle w:val="TOC3"/>
            <w:tabs>
              <w:tab w:val="left" w:pos="3402"/>
            </w:tabs>
            <w:rPr>
              <w:rFonts w:asciiTheme="minorHAnsi" w:eastAsiaTheme="minorEastAsia" w:hAnsiTheme="minorHAnsi" w:cstheme="minorBidi"/>
              <w:sz w:val="22"/>
              <w:szCs w:val="22"/>
              <w:lang w:val="en-US"/>
            </w:rPr>
          </w:pPr>
          <w:hyperlink w:anchor="_Toc119652656" w:history="1">
            <w:r w:rsidR="000E084A" w:rsidRPr="002019FD">
              <w:rPr>
                <w:rStyle w:val="Hyperlink"/>
              </w:rPr>
              <w:t>7.4.3</w:t>
            </w:r>
            <w:r w:rsidR="000E084A">
              <w:rPr>
                <w:rFonts w:asciiTheme="minorHAnsi" w:eastAsiaTheme="minorEastAsia" w:hAnsiTheme="minorHAnsi" w:cstheme="minorBidi"/>
                <w:sz w:val="22"/>
                <w:szCs w:val="22"/>
                <w:lang w:val="en-US"/>
              </w:rPr>
              <w:tab/>
            </w:r>
            <w:r w:rsidR="000E084A" w:rsidRPr="002019FD">
              <w:rPr>
                <w:rStyle w:val="Hyperlink"/>
              </w:rPr>
              <w:t>MDT Logon Verification</w:t>
            </w:r>
            <w:r w:rsidR="000E084A">
              <w:rPr>
                <w:webHidden/>
              </w:rPr>
              <w:tab/>
            </w:r>
            <w:r w:rsidR="000E084A">
              <w:rPr>
                <w:webHidden/>
              </w:rPr>
              <w:fldChar w:fldCharType="begin"/>
            </w:r>
            <w:r w:rsidR="000E084A">
              <w:rPr>
                <w:webHidden/>
              </w:rPr>
              <w:instrText xml:space="preserve"> PAGEREF _Toc119652656 \h </w:instrText>
            </w:r>
            <w:r w:rsidR="000E084A">
              <w:rPr>
                <w:webHidden/>
              </w:rPr>
            </w:r>
            <w:r w:rsidR="000E084A">
              <w:rPr>
                <w:webHidden/>
              </w:rPr>
              <w:fldChar w:fldCharType="separate"/>
            </w:r>
            <w:r w:rsidR="000E084A">
              <w:rPr>
                <w:webHidden/>
              </w:rPr>
              <w:t>95</w:t>
            </w:r>
            <w:r w:rsidR="000E084A">
              <w:rPr>
                <w:webHidden/>
              </w:rPr>
              <w:fldChar w:fldCharType="end"/>
            </w:r>
          </w:hyperlink>
        </w:p>
        <w:p w14:paraId="01BC0BF8" w14:textId="02143405" w:rsidR="000E084A" w:rsidRDefault="000D6E23">
          <w:pPr>
            <w:pStyle w:val="TOC3"/>
            <w:tabs>
              <w:tab w:val="left" w:pos="3402"/>
            </w:tabs>
            <w:rPr>
              <w:rFonts w:asciiTheme="minorHAnsi" w:eastAsiaTheme="minorEastAsia" w:hAnsiTheme="minorHAnsi" w:cstheme="minorBidi"/>
              <w:sz w:val="22"/>
              <w:szCs w:val="22"/>
              <w:lang w:val="en-US"/>
            </w:rPr>
          </w:pPr>
          <w:hyperlink w:anchor="_Toc119652657" w:history="1">
            <w:r w:rsidR="000E084A" w:rsidRPr="002019FD">
              <w:rPr>
                <w:rStyle w:val="Hyperlink"/>
              </w:rPr>
              <w:t>7.4.4</w:t>
            </w:r>
            <w:r w:rsidR="000E084A">
              <w:rPr>
                <w:rFonts w:asciiTheme="minorHAnsi" w:eastAsiaTheme="minorEastAsia" w:hAnsiTheme="minorHAnsi" w:cstheme="minorBidi"/>
                <w:sz w:val="22"/>
                <w:szCs w:val="22"/>
                <w:lang w:val="en-US"/>
              </w:rPr>
              <w:tab/>
            </w:r>
            <w:r w:rsidR="000E084A" w:rsidRPr="002019FD">
              <w:rPr>
                <w:rStyle w:val="Hyperlink"/>
              </w:rPr>
              <w:t>Vehicle Location Tracking</w:t>
            </w:r>
            <w:r w:rsidR="000E084A">
              <w:rPr>
                <w:webHidden/>
              </w:rPr>
              <w:tab/>
            </w:r>
            <w:r w:rsidR="000E084A">
              <w:rPr>
                <w:webHidden/>
              </w:rPr>
              <w:fldChar w:fldCharType="begin"/>
            </w:r>
            <w:r w:rsidR="000E084A">
              <w:rPr>
                <w:webHidden/>
              </w:rPr>
              <w:instrText xml:space="preserve"> PAGEREF _Toc119652657 \h </w:instrText>
            </w:r>
            <w:r w:rsidR="000E084A">
              <w:rPr>
                <w:webHidden/>
              </w:rPr>
            </w:r>
            <w:r w:rsidR="000E084A">
              <w:rPr>
                <w:webHidden/>
              </w:rPr>
              <w:fldChar w:fldCharType="separate"/>
            </w:r>
            <w:r w:rsidR="000E084A">
              <w:rPr>
                <w:webHidden/>
              </w:rPr>
              <w:t>97</w:t>
            </w:r>
            <w:r w:rsidR="000E084A">
              <w:rPr>
                <w:webHidden/>
              </w:rPr>
              <w:fldChar w:fldCharType="end"/>
            </w:r>
          </w:hyperlink>
        </w:p>
        <w:p w14:paraId="2623D66D" w14:textId="762200AB" w:rsidR="000E084A" w:rsidRDefault="000D6E23">
          <w:pPr>
            <w:pStyle w:val="TOC3"/>
            <w:tabs>
              <w:tab w:val="left" w:pos="3402"/>
            </w:tabs>
            <w:rPr>
              <w:rFonts w:asciiTheme="minorHAnsi" w:eastAsiaTheme="minorEastAsia" w:hAnsiTheme="minorHAnsi" w:cstheme="minorBidi"/>
              <w:sz w:val="22"/>
              <w:szCs w:val="22"/>
              <w:lang w:val="en-US"/>
            </w:rPr>
          </w:pPr>
          <w:hyperlink w:anchor="_Toc119652658" w:history="1">
            <w:r w:rsidR="000E084A" w:rsidRPr="002019FD">
              <w:rPr>
                <w:rStyle w:val="Hyperlink"/>
              </w:rPr>
              <w:t>7.4.5</w:t>
            </w:r>
            <w:r w:rsidR="000E084A">
              <w:rPr>
                <w:rFonts w:asciiTheme="minorHAnsi" w:eastAsiaTheme="minorEastAsia" w:hAnsiTheme="minorHAnsi" w:cstheme="minorBidi"/>
                <w:sz w:val="22"/>
                <w:szCs w:val="22"/>
                <w:lang w:val="en-US"/>
              </w:rPr>
              <w:tab/>
            </w:r>
            <w:r w:rsidR="000E084A" w:rsidRPr="002019FD">
              <w:rPr>
                <w:rStyle w:val="Hyperlink"/>
              </w:rPr>
              <w:t>Vehicle Data Replay</w:t>
            </w:r>
            <w:r w:rsidR="000E084A">
              <w:rPr>
                <w:webHidden/>
              </w:rPr>
              <w:tab/>
            </w:r>
            <w:r w:rsidR="000E084A">
              <w:rPr>
                <w:webHidden/>
              </w:rPr>
              <w:fldChar w:fldCharType="begin"/>
            </w:r>
            <w:r w:rsidR="000E084A">
              <w:rPr>
                <w:webHidden/>
              </w:rPr>
              <w:instrText xml:space="preserve"> PAGEREF _Toc119652658 \h </w:instrText>
            </w:r>
            <w:r w:rsidR="000E084A">
              <w:rPr>
                <w:webHidden/>
              </w:rPr>
            </w:r>
            <w:r w:rsidR="000E084A">
              <w:rPr>
                <w:webHidden/>
              </w:rPr>
              <w:fldChar w:fldCharType="separate"/>
            </w:r>
            <w:r w:rsidR="000E084A">
              <w:rPr>
                <w:webHidden/>
              </w:rPr>
              <w:t>100</w:t>
            </w:r>
            <w:r w:rsidR="000E084A">
              <w:rPr>
                <w:webHidden/>
              </w:rPr>
              <w:fldChar w:fldCharType="end"/>
            </w:r>
          </w:hyperlink>
        </w:p>
        <w:p w14:paraId="47E5E951" w14:textId="52EA8208" w:rsidR="000E084A" w:rsidRDefault="000D6E23">
          <w:pPr>
            <w:pStyle w:val="TOC3"/>
            <w:tabs>
              <w:tab w:val="left" w:pos="3402"/>
            </w:tabs>
            <w:rPr>
              <w:rFonts w:asciiTheme="minorHAnsi" w:eastAsiaTheme="minorEastAsia" w:hAnsiTheme="minorHAnsi" w:cstheme="minorBidi"/>
              <w:sz w:val="22"/>
              <w:szCs w:val="22"/>
              <w:lang w:val="en-US"/>
            </w:rPr>
          </w:pPr>
          <w:hyperlink w:anchor="_Toc119652659" w:history="1">
            <w:r w:rsidR="000E084A" w:rsidRPr="002019FD">
              <w:rPr>
                <w:rStyle w:val="Hyperlink"/>
              </w:rPr>
              <w:t>7.4.6</w:t>
            </w:r>
            <w:r w:rsidR="000E084A">
              <w:rPr>
                <w:rFonts w:asciiTheme="minorHAnsi" w:eastAsiaTheme="minorEastAsia" w:hAnsiTheme="minorHAnsi" w:cstheme="minorBidi"/>
                <w:sz w:val="22"/>
                <w:szCs w:val="22"/>
                <w:lang w:val="en-US"/>
              </w:rPr>
              <w:tab/>
            </w:r>
            <w:r w:rsidR="000E084A" w:rsidRPr="002019FD">
              <w:rPr>
                <w:rStyle w:val="Hyperlink"/>
              </w:rPr>
              <w:t>Voice Call Management</w:t>
            </w:r>
            <w:r w:rsidR="000E084A">
              <w:rPr>
                <w:webHidden/>
              </w:rPr>
              <w:tab/>
            </w:r>
            <w:r w:rsidR="000E084A">
              <w:rPr>
                <w:webHidden/>
              </w:rPr>
              <w:fldChar w:fldCharType="begin"/>
            </w:r>
            <w:r w:rsidR="000E084A">
              <w:rPr>
                <w:webHidden/>
              </w:rPr>
              <w:instrText xml:space="preserve"> PAGEREF _Toc119652659 \h </w:instrText>
            </w:r>
            <w:r w:rsidR="000E084A">
              <w:rPr>
                <w:webHidden/>
              </w:rPr>
            </w:r>
            <w:r w:rsidR="000E084A">
              <w:rPr>
                <w:webHidden/>
              </w:rPr>
              <w:fldChar w:fldCharType="separate"/>
            </w:r>
            <w:r w:rsidR="000E084A">
              <w:rPr>
                <w:webHidden/>
              </w:rPr>
              <w:t>101</w:t>
            </w:r>
            <w:r w:rsidR="000E084A">
              <w:rPr>
                <w:webHidden/>
              </w:rPr>
              <w:fldChar w:fldCharType="end"/>
            </w:r>
          </w:hyperlink>
        </w:p>
        <w:p w14:paraId="5A34B179" w14:textId="11F3DAAA" w:rsidR="000E084A" w:rsidRDefault="000D6E23">
          <w:pPr>
            <w:pStyle w:val="TOC3"/>
            <w:tabs>
              <w:tab w:val="left" w:pos="3402"/>
            </w:tabs>
            <w:rPr>
              <w:rFonts w:asciiTheme="minorHAnsi" w:eastAsiaTheme="minorEastAsia" w:hAnsiTheme="minorHAnsi" w:cstheme="minorBidi"/>
              <w:sz w:val="22"/>
              <w:szCs w:val="22"/>
              <w:lang w:val="en-US"/>
            </w:rPr>
          </w:pPr>
          <w:hyperlink w:anchor="_Toc119652660" w:history="1">
            <w:r w:rsidR="000E084A" w:rsidRPr="002019FD">
              <w:rPr>
                <w:rStyle w:val="Hyperlink"/>
              </w:rPr>
              <w:t>7.4.7</w:t>
            </w:r>
            <w:r w:rsidR="000E084A">
              <w:rPr>
                <w:rFonts w:asciiTheme="minorHAnsi" w:eastAsiaTheme="minorEastAsia" w:hAnsiTheme="minorHAnsi" w:cstheme="minorBidi"/>
                <w:sz w:val="22"/>
                <w:szCs w:val="22"/>
                <w:lang w:val="en-US"/>
              </w:rPr>
              <w:tab/>
            </w:r>
            <w:r w:rsidR="000E084A" w:rsidRPr="002019FD">
              <w:rPr>
                <w:rStyle w:val="Hyperlink"/>
              </w:rPr>
              <w:t>Data Messaging</w:t>
            </w:r>
            <w:r w:rsidR="000E084A">
              <w:rPr>
                <w:webHidden/>
              </w:rPr>
              <w:tab/>
            </w:r>
            <w:r w:rsidR="000E084A">
              <w:rPr>
                <w:webHidden/>
              </w:rPr>
              <w:fldChar w:fldCharType="begin"/>
            </w:r>
            <w:r w:rsidR="000E084A">
              <w:rPr>
                <w:webHidden/>
              </w:rPr>
              <w:instrText xml:space="preserve"> PAGEREF _Toc119652660 \h </w:instrText>
            </w:r>
            <w:r w:rsidR="000E084A">
              <w:rPr>
                <w:webHidden/>
              </w:rPr>
            </w:r>
            <w:r w:rsidR="000E084A">
              <w:rPr>
                <w:webHidden/>
              </w:rPr>
              <w:fldChar w:fldCharType="separate"/>
            </w:r>
            <w:r w:rsidR="000E084A">
              <w:rPr>
                <w:webHidden/>
              </w:rPr>
              <w:t>104</w:t>
            </w:r>
            <w:r w:rsidR="000E084A">
              <w:rPr>
                <w:webHidden/>
              </w:rPr>
              <w:fldChar w:fldCharType="end"/>
            </w:r>
          </w:hyperlink>
        </w:p>
        <w:p w14:paraId="3289621F" w14:textId="1B3443E0" w:rsidR="000E084A" w:rsidRDefault="000D6E23">
          <w:pPr>
            <w:pStyle w:val="TOC3"/>
            <w:tabs>
              <w:tab w:val="left" w:pos="3402"/>
            </w:tabs>
            <w:rPr>
              <w:rFonts w:asciiTheme="minorHAnsi" w:eastAsiaTheme="minorEastAsia" w:hAnsiTheme="minorHAnsi" w:cstheme="minorBidi"/>
              <w:sz w:val="22"/>
              <w:szCs w:val="22"/>
              <w:lang w:val="en-US"/>
            </w:rPr>
          </w:pPr>
          <w:hyperlink w:anchor="_Toc119652661" w:history="1">
            <w:r w:rsidR="000E084A" w:rsidRPr="002019FD">
              <w:rPr>
                <w:rStyle w:val="Hyperlink"/>
              </w:rPr>
              <w:t>7.4.8</w:t>
            </w:r>
            <w:r w:rsidR="000E084A">
              <w:rPr>
                <w:rFonts w:asciiTheme="minorHAnsi" w:eastAsiaTheme="minorEastAsia" w:hAnsiTheme="minorHAnsi" w:cstheme="minorBidi"/>
                <w:sz w:val="22"/>
                <w:szCs w:val="22"/>
                <w:lang w:val="en-US"/>
              </w:rPr>
              <w:tab/>
            </w:r>
            <w:r w:rsidR="000E084A" w:rsidRPr="002019FD">
              <w:rPr>
                <w:rStyle w:val="Hyperlink"/>
              </w:rPr>
              <w:t>Central Covert Alarm Handling</w:t>
            </w:r>
            <w:r w:rsidR="000E084A">
              <w:rPr>
                <w:webHidden/>
              </w:rPr>
              <w:tab/>
            </w:r>
            <w:r w:rsidR="000E084A">
              <w:rPr>
                <w:webHidden/>
              </w:rPr>
              <w:fldChar w:fldCharType="begin"/>
            </w:r>
            <w:r w:rsidR="000E084A">
              <w:rPr>
                <w:webHidden/>
              </w:rPr>
              <w:instrText xml:space="preserve"> PAGEREF _Toc119652661 \h </w:instrText>
            </w:r>
            <w:r w:rsidR="000E084A">
              <w:rPr>
                <w:webHidden/>
              </w:rPr>
            </w:r>
            <w:r w:rsidR="000E084A">
              <w:rPr>
                <w:webHidden/>
              </w:rPr>
              <w:fldChar w:fldCharType="separate"/>
            </w:r>
            <w:r w:rsidR="000E084A">
              <w:rPr>
                <w:webHidden/>
              </w:rPr>
              <w:t>107</w:t>
            </w:r>
            <w:r w:rsidR="000E084A">
              <w:rPr>
                <w:webHidden/>
              </w:rPr>
              <w:fldChar w:fldCharType="end"/>
            </w:r>
          </w:hyperlink>
        </w:p>
        <w:p w14:paraId="5B862011" w14:textId="14585AC0" w:rsidR="000E084A" w:rsidRDefault="000D6E23">
          <w:pPr>
            <w:pStyle w:val="TOC3"/>
            <w:tabs>
              <w:tab w:val="left" w:pos="3402"/>
            </w:tabs>
            <w:rPr>
              <w:rFonts w:asciiTheme="minorHAnsi" w:eastAsiaTheme="minorEastAsia" w:hAnsiTheme="minorHAnsi" w:cstheme="minorBidi"/>
              <w:sz w:val="22"/>
              <w:szCs w:val="22"/>
              <w:lang w:val="en-US"/>
            </w:rPr>
          </w:pPr>
          <w:hyperlink w:anchor="_Toc119652662" w:history="1">
            <w:r w:rsidR="000E084A" w:rsidRPr="002019FD">
              <w:rPr>
                <w:rStyle w:val="Hyperlink"/>
              </w:rPr>
              <w:t>7.4.9</w:t>
            </w:r>
            <w:r w:rsidR="000E084A">
              <w:rPr>
                <w:rFonts w:asciiTheme="minorHAnsi" w:eastAsiaTheme="minorEastAsia" w:hAnsiTheme="minorHAnsi" w:cstheme="minorBidi"/>
                <w:sz w:val="22"/>
                <w:szCs w:val="22"/>
                <w:lang w:val="en-US"/>
              </w:rPr>
              <w:tab/>
            </w:r>
            <w:r w:rsidR="000E084A" w:rsidRPr="002019FD">
              <w:rPr>
                <w:rStyle w:val="Hyperlink"/>
              </w:rPr>
              <w:t>Incident Management and Reporting</w:t>
            </w:r>
            <w:r w:rsidR="000E084A">
              <w:rPr>
                <w:webHidden/>
              </w:rPr>
              <w:tab/>
            </w:r>
            <w:r w:rsidR="000E084A">
              <w:rPr>
                <w:webHidden/>
              </w:rPr>
              <w:fldChar w:fldCharType="begin"/>
            </w:r>
            <w:r w:rsidR="000E084A">
              <w:rPr>
                <w:webHidden/>
              </w:rPr>
              <w:instrText xml:space="preserve"> PAGEREF _Toc119652662 \h </w:instrText>
            </w:r>
            <w:r w:rsidR="000E084A">
              <w:rPr>
                <w:webHidden/>
              </w:rPr>
            </w:r>
            <w:r w:rsidR="000E084A">
              <w:rPr>
                <w:webHidden/>
              </w:rPr>
              <w:fldChar w:fldCharType="separate"/>
            </w:r>
            <w:r w:rsidR="000E084A">
              <w:rPr>
                <w:webHidden/>
              </w:rPr>
              <w:t>108</w:t>
            </w:r>
            <w:r w:rsidR="000E084A">
              <w:rPr>
                <w:webHidden/>
              </w:rPr>
              <w:fldChar w:fldCharType="end"/>
            </w:r>
          </w:hyperlink>
        </w:p>
        <w:p w14:paraId="43892017" w14:textId="00C69D8B" w:rsidR="000E084A" w:rsidRDefault="000D6E23">
          <w:pPr>
            <w:pStyle w:val="TOC3"/>
            <w:tabs>
              <w:tab w:val="left" w:pos="4253"/>
            </w:tabs>
            <w:rPr>
              <w:rFonts w:asciiTheme="minorHAnsi" w:eastAsiaTheme="minorEastAsia" w:hAnsiTheme="minorHAnsi" w:cstheme="minorBidi"/>
              <w:sz w:val="22"/>
              <w:szCs w:val="22"/>
              <w:lang w:val="en-US"/>
            </w:rPr>
          </w:pPr>
          <w:hyperlink w:anchor="_Toc119652663" w:history="1">
            <w:r w:rsidR="000E084A" w:rsidRPr="002019FD">
              <w:rPr>
                <w:rStyle w:val="Hyperlink"/>
              </w:rPr>
              <w:t>7.4.10</w:t>
            </w:r>
            <w:r w:rsidR="000E084A">
              <w:rPr>
                <w:rFonts w:asciiTheme="minorHAnsi" w:eastAsiaTheme="minorEastAsia" w:hAnsiTheme="minorHAnsi" w:cstheme="minorBidi"/>
                <w:sz w:val="22"/>
                <w:szCs w:val="22"/>
                <w:lang w:val="en-US"/>
              </w:rPr>
              <w:tab/>
            </w:r>
            <w:r w:rsidR="000E084A" w:rsidRPr="002019FD">
              <w:rPr>
                <w:rStyle w:val="Hyperlink"/>
              </w:rPr>
              <w:t>Route and Schedule Adherence Tracking</w:t>
            </w:r>
            <w:r w:rsidR="000E084A">
              <w:rPr>
                <w:webHidden/>
              </w:rPr>
              <w:tab/>
            </w:r>
            <w:r w:rsidR="000E084A">
              <w:rPr>
                <w:webHidden/>
              </w:rPr>
              <w:fldChar w:fldCharType="begin"/>
            </w:r>
            <w:r w:rsidR="000E084A">
              <w:rPr>
                <w:webHidden/>
              </w:rPr>
              <w:instrText xml:space="preserve"> PAGEREF _Toc119652663 \h </w:instrText>
            </w:r>
            <w:r w:rsidR="000E084A">
              <w:rPr>
                <w:webHidden/>
              </w:rPr>
            </w:r>
            <w:r w:rsidR="000E084A">
              <w:rPr>
                <w:webHidden/>
              </w:rPr>
              <w:fldChar w:fldCharType="separate"/>
            </w:r>
            <w:r w:rsidR="000E084A">
              <w:rPr>
                <w:webHidden/>
              </w:rPr>
              <w:t>112</w:t>
            </w:r>
            <w:r w:rsidR="000E084A">
              <w:rPr>
                <w:webHidden/>
              </w:rPr>
              <w:fldChar w:fldCharType="end"/>
            </w:r>
          </w:hyperlink>
        </w:p>
        <w:p w14:paraId="7EA0EC1E" w14:textId="1EB77045" w:rsidR="000E084A" w:rsidRDefault="000D6E23">
          <w:pPr>
            <w:pStyle w:val="TOC3"/>
            <w:tabs>
              <w:tab w:val="left" w:pos="4253"/>
            </w:tabs>
            <w:rPr>
              <w:rFonts w:asciiTheme="minorHAnsi" w:eastAsiaTheme="minorEastAsia" w:hAnsiTheme="minorHAnsi" w:cstheme="minorBidi"/>
              <w:sz w:val="22"/>
              <w:szCs w:val="22"/>
              <w:lang w:val="en-US"/>
            </w:rPr>
          </w:pPr>
          <w:hyperlink w:anchor="_Toc119652664" w:history="1">
            <w:r w:rsidR="000E084A" w:rsidRPr="002019FD">
              <w:rPr>
                <w:rStyle w:val="Hyperlink"/>
              </w:rPr>
              <w:t>7.4.11</w:t>
            </w:r>
            <w:r w:rsidR="000E084A">
              <w:rPr>
                <w:rFonts w:asciiTheme="minorHAnsi" w:eastAsiaTheme="minorEastAsia" w:hAnsiTheme="minorHAnsi" w:cstheme="minorBidi"/>
                <w:sz w:val="22"/>
                <w:szCs w:val="22"/>
                <w:lang w:val="en-US"/>
              </w:rPr>
              <w:tab/>
            </w:r>
            <w:r w:rsidR="000E084A" w:rsidRPr="002019FD">
              <w:rPr>
                <w:rStyle w:val="Hyperlink"/>
              </w:rPr>
              <w:t>Headway Management</w:t>
            </w:r>
            <w:r w:rsidR="000E084A">
              <w:rPr>
                <w:webHidden/>
              </w:rPr>
              <w:tab/>
            </w:r>
            <w:r w:rsidR="000E084A">
              <w:rPr>
                <w:webHidden/>
              </w:rPr>
              <w:fldChar w:fldCharType="begin"/>
            </w:r>
            <w:r w:rsidR="000E084A">
              <w:rPr>
                <w:webHidden/>
              </w:rPr>
              <w:instrText xml:space="preserve"> PAGEREF _Toc119652664 \h </w:instrText>
            </w:r>
            <w:r w:rsidR="000E084A">
              <w:rPr>
                <w:webHidden/>
              </w:rPr>
            </w:r>
            <w:r w:rsidR="000E084A">
              <w:rPr>
                <w:webHidden/>
              </w:rPr>
              <w:fldChar w:fldCharType="separate"/>
            </w:r>
            <w:r w:rsidR="000E084A">
              <w:rPr>
                <w:webHidden/>
              </w:rPr>
              <w:t>114</w:t>
            </w:r>
            <w:r w:rsidR="000E084A">
              <w:rPr>
                <w:webHidden/>
              </w:rPr>
              <w:fldChar w:fldCharType="end"/>
            </w:r>
          </w:hyperlink>
        </w:p>
        <w:p w14:paraId="7E8F2BF6" w14:textId="6169B94C" w:rsidR="000E084A" w:rsidRDefault="000D6E23">
          <w:pPr>
            <w:pStyle w:val="TOC3"/>
            <w:tabs>
              <w:tab w:val="left" w:pos="4253"/>
            </w:tabs>
            <w:rPr>
              <w:rFonts w:asciiTheme="minorHAnsi" w:eastAsiaTheme="minorEastAsia" w:hAnsiTheme="minorHAnsi" w:cstheme="minorBidi"/>
              <w:sz w:val="22"/>
              <w:szCs w:val="22"/>
              <w:lang w:val="en-US"/>
            </w:rPr>
          </w:pPr>
          <w:hyperlink w:anchor="_Toc119652665" w:history="1">
            <w:r w:rsidR="000E084A" w:rsidRPr="002019FD">
              <w:rPr>
                <w:rStyle w:val="Hyperlink"/>
              </w:rPr>
              <w:t>7.4.12</w:t>
            </w:r>
            <w:r w:rsidR="000E084A">
              <w:rPr>
                <w:rFonts w:asciiTheme="minorHAnsi" w:eastAsiaTheme="minorEastAsia" w:hAnsiTheme="minorHAnsi" w:cstheme="minorBidi"/>
                <w:sz w:val="22"/>
                <w:szCs w:val="22"/>
                <w:lang w:val="en-US"/>
              </w:rPr>
              <w:tab/>
            </w:r>
            <w:r w:rsidR="000E084A" w:rsidRPr="002019FD">
              <w:rPr>
                <w:rStyle w:val="Hyperlink"/>
              </w:rPr>
              <w:t>Service Management</w:t>
            </w:r>
            <w:r w:rsidR="000E084A">
              <w:rPr>
                <w:webHidden/>
              </w:rPr>
              <w:tab/>
            </w:r>
            <w:r w:rsidR="000E084A">
              <w:rPr>
                <w:webHidden/>
              </w:rPr>
              <w:fldChar w:fldCharType="begin"/>
            </w:r>
            <w:r w:rsidR="000E084A">
              <w:rPr>
                <w:webHidden/>
              </w:rPr>
              <w:instrText xml:space="preserve"> PAGEREF _Toc119652665 \h </w:instrText>
            </w:r>
            <w:r w:rsidR="000E084A">
              <w:rPr>
                <w:webHidden/>
              </w:rPr>
            </w:r>
            <w:r w:rsidR="000E084A">
              <w:rPr>
                <w:webHidden/>
              </w:rPr>
              <w:fldChar w:fldCharType="separate"/>
            </w:r>
            <w:r w:rsidR="000E084A">
              <w:rPr>
                <w:webHidden/>
              </w:rPr>
              <w:t>115</w:t>
            </w:r>
            <w:r w:rsidR="000E084A">
              <w:rPr>
                <w:webHidden/>
              </w:rPr>
              <w:fldChar w:fldCharType="end"/>
            </w:r>
          </w:hyperlink>
        </w:p>
        <w:p w14:paraId="55968051" w14:textId="1E21618E" w:rsidR="000E084A" w:rsidRDefault="000D6E23">
          <w:pPr>
            <w:pStyle w:val="TOC3"/>
            <w:tabs>
              <w:tab w:val="left" w:pos="4253"/>
            </w:tabs>
            <w:rPr>
              <w:rFonts w:asciiTheme="minorHAnsi" w:eastAsiaTheme="minorEastAsia" w:hAnsiTheme="minorHAnsi" w:cstheme="minorBidi"/>
              <w:sz w:val="22"/>
              <w:szCs w:val="22"/>
              <w:lang w:val="en-US"/>
            </w:rPr>
          </w:pPr>
          <w:hyperlink w:anchor="_Toc119652666" w:history="1">
            <w:r w:rsidR="000E084A" w:rsidRPr="002019FD">
              <w:rPr>
                <w:rStyle w:val="Hyperlink"/>
              </w:rPr>
              <w:t>7.4.13</w:t>
            </w:r>
            <w:r w:rsidR="000E084A">
              <w:rPr>
                <w:rFonts w:asciiTheme="minorHAnsi" w:eastAsiaTheme="minorEastAsia" w:hAnsiTheme="minorHAnsi" w:cstheme="minorBidi"/>
                <w:sz w:val="22"/>
                <w:szCs w:val="22"/>
                <w:lang w:val="en-US"/>
              </w:rPr>
              <w:tab/>
            </w:r>
            <w:r w:rsidR="000E084A" w:rsidRPr="002019FD">
              <w:rPr>
                <w:rStyle w:val="Hyperlink"/>
              </w:rPr>
              <w:t>Detour Management</w:t>
            </w:r>
            <w:r w:rsidR="000E084A">
              <w:rPr>
                <w:webHidden/>
              </w:rPr>
              <w:tab/>
            </w:r>
            <w:r w:rsidR="000E084A">
              <w:rPr>
                <w:webHidden/>
              </w:rPr>
              <w:fldChar w:fldCharType="begin"/>
            </w:r>
            <w:r w:rsidR="000E084A">
              <w:rPr>
                <w:webHidden/>
              </w:rPr>
              <w:instrText xml:space="preserve"> PAGEREF _Toc119652666 \h </w:instrText>
            </w:r>
            <w:r w:rsidR="000E084A">
              <w:rPr>
                <w:webHidden/>
              </w:rPr>
            </w:r>
            <w:r w:rsidR="000E084A">
              <w:rPr>
                <w:webHidden/>
              </w:rPr>
              <w:fldChar w:fldCharType="separate"/>
            </w:r>
            <w:r w:rsidR="000E084A">
              <w:rPr>
                <w:webHidden/>
              </w:rPr>
              <w:t>116</w:t>
            </w:r>
            <w:r w:rsidR="000E084A">
              <w:rPr>
                <w:webHidden/>
              </w:rPr>
              <w:fldChar w:fldCharType="end"/>
            </w:r>
          </w:hyperlink>
        </w:p>
        <w:p w14:paraId="09C57853" w14:textId="00F090C9" w:rsidR="000E084A" w:rsidRDefault="000D6E23">
          <w:pPr>
            <w:pStyle w:val="TOC3"/>
            <w:tabs>
              <w:tab w:val="left" w:pos="4253"/>
            </w:tabs>
            <w:rPr>
              <w:rFonts w:asciiTheme="minorHAnsi" w:eastAsiaTheme="minorEastAsia" w:hAnsiTheme="minorHAnsi" w:cstheme="minorBidi"/>
              <w:sz w:val="22"/>
              <w:szCs w:val="22"/>
              <w:lang w:val="en-US"/>
            </w:rPr>
          </w:pPr>
          <w:hyperlink w:anchor="_Toc119652667" w:history="1">
            <w:r w:rsidR="000E084A" w:rsidRPr="002019FD">
              <w:rPr>
                <w:rStyle w:val="Hyperlink"/>
              </w:rPr>
              <w:t>7.4.14</w:t>
            </w:r>
            <w:r w:rsidR="000E084A">
              <w:rPr>
                <w:rFonts w:asciiTheme="minorHAnsi" w:eastAsiaTheme="minorEastAsia" w:hAnsiTheme="minorHAnsi" w:cstheme="minorBidi"/>
                <w:sz w:val="22"/>
                <w:szCs w:val="22"/>
                <w:lang w:val="en-US"/>
              </w:rPr>
              <w:tab/>
            </w:r>
            <w:r w:rsidR="000E084A" w:rsidRPr="002019FD">
              <w:rPr>
                <w:rStyle w:val="Hyperlink"/>
              </w:rPr>
              <w:t>Transfer Connection Protection</w:t>
            </w:r>
            <w:r w:rsidR="000E084A">
              <w:rPr>
                <w:webHidden/>
              </w:rPr>
              <w:tab/>
            </w:r>
            <w:r w:rsidR="000E084A">
              <w:rPr>
                <w:webHidden/>
              </w:rPr>
              <w:fldChar w:fldCharType="begin"/>
            </w:r>
            <w:r w:rsidR="000E084A">
              <w:rPr>
                <w:webHidden/>
              </w:rPr>
              <w:instrText xml:space="preserve"> PAGEREF _Toc119652667 \h </w:instrText>
            </w:r>
            <w:r w:rsidR="000E084A">
              <w:rPr>
                <w:webHidden/>
              </w:rPr>
            </w:r>
            <w:r w:rsidR="000E084A">
              <w:rPr>
                <w:webHidden/>
              </w:rPr>
              <w:fldChar w:fldCharType="separate"/>
            </w:r>
            <w:r w:rsidR="000E084A">
              <w:rPr>
                <w:webHidden/>
              </w:rPr>
              <w:t>119</w:t>
            </w:r>
            <w:r w:rsidR="000E084A">
              <w:rPr>
                <w:webHidden/>
              </w:rPr>
              <w:fldChar w:fldCharType="end"/>
            </w:r>
          </w:hyperlink>
        </w:p>
        <w:p w14:paraId="77A5B3E8" w14:textId="386CFCA9" w:rsidR="000E084A" w:rsidRDefault="000D6E23">
          <w:pPr>
            <w:pStyle w:val="TOC3"/>
            <w:tabs>
              <w:tab w:val="left" w:pos="4253"/>
            </w:tabs>
            <w:rPr>
              <w:rFonts w:asciiTheme="minorHAnsi" w:eastAsiaTheme="minorEastAsia" w:hAnsiTheme="minorHAnsi" w:cstheme="minorBidi"/>
              <w:sz w:val="22"/>
              <w:szCs w:val="22"/>
              <w:lang w:val="en-US"/>
            </w:rPr>
          </w:pPr>
          <w:hyperlink w:anchor="_Toc119652668" w:history="1">
            <w:r w:rsidR="000E084A" w:rsidRPr="002019FD">
              <w:rPr>
                <w:rStyle w:val="Hyperlink"/>
              </w:rPr>
              <w:t>7.4.15</w:t>
            </w:r>
            <w:r w:rsidR="000E084A">
              <w:rPr>
                <w:rFonts w:asciiTheme="minorHAnsi" w:eastAsiaTheme="minorEastAsia" w:hAnsiTheme="minorHAnsi" w:cstheme="minorBidi"/>
                <w:sz w:val="22"/>
                <w:szCs w:val="22"/>
                <w:lang w:val="en-US"/>
              </w:rPr>
              <w:tab/>
            </w:r>
            <w:r w:rsidR="000E084A" w:rsidRPr="002019FD">
              <w:rPr>
                <w:rStyle w:val="Hyperlink"/>
              </w:rPr>
              <w:t>Alternative Service Ride Requests (e.g. OnDemand, Paratransit) (Option)</w:t>
            </w:r>
            <w:r w:rsidR="000E084A">
              <w:rPr>
                <w:webHidden/>
              </w:rPr>
              <w:tab/>
            </w:r>
            <w:r w:rsidR="000E084A">
              <w:rPr>
                <w:webHidden/>
              </w:rPr>
              <w:fldChar w:fldCharType="begin"/>
            </w:r>
            <w:r w:rsidR="000E084A">
              <w:rPr>
                <w:webHidden/>
              </w:rPr>
              <w:instrText xml:space="preserve"> PAGEREF _Toc119652668 \h </w:instrText>
            </w:r>
            <w:r w:rsidR="000E084A">
              <w:rPr>
                <w:webHidden/>
              </w:rPr>
            </w:r>
            <w:r w:rsidR="000E084A">
              <w:rPr>
                <w:webHidden/>
              </w:rPr>
              <w:fldChar w:fldCharType="separate"/>
            </w:r>
            <w:r w:rsidR="000E084A">
              <w:rPr>
                <w:webHidden/>
              </w:rPr>
              <w:t>120</w:t>
            </w:r>
            <w:r w:rsidR="000E084A">
              <w:rPr>
                <w:webHidden/>
              </w:rPr>
              <w:fldChar w:fldCharType="end"/>
            </w:r>
          </w:hyperlink>
        </w:p>
        <w:p w14:paraId="2AF3CE7B" w14:textId="08C5F5F8" w:rsidR="000E084A" w:rsidRDefault="000D6E23">
          <w:pPr>
            <w:pStyle w:val="TOC2"/>
            <w:tabs>
              <w:tab w:val="left" w:pos="2694"/>
            </w:tabs>
            <w:rPr>
              <w:rFonts w:asciiTheme="minorHAnsi" w:eastAsiaTheme="minorEastAsia" w:hAnsiTheme="minorHAnsi" w:cstheme="minorBidi"/>
              <w:sz w:val="22"/>
              <w:szCs w:val="22"/>
              <w:lang w:val="en-US"/>
            </w:rPr>
          </w:pPr>
          <w:hyperlink w:anchor="_Toc119652669" w:history="1">
            <w:r w:rsidR="000E084A" w:rsidRPr="002019FD">
              <w:rPr>
                <w:rStyle w:val="Hyperlink"/>
              </w:rPr>
              <w:t>7.5</w:t>
            </w:r>
            <w:r w:rsidR="000E084A">
              <w:rPr>
                <w:rFonts w:asciiTheme="minorHAnsi" w:eastAsiaTheme="minorEastAsia" w:hAnsiTheme="minorHAnsi" w:cstheme="minorBidi"/>
                <w:sz w:val="22"/>
                <w:szCs w:val="22"/>
                <w:lang w:val="en-US"/>
              </w:rPr>
              <w:tab/>
            </w:r>
            <w:r w:rsidR="000E084A" w:rsidRPr="002019FD">
              <w:rPr>
                <w:rStyle w:val="Hyperlink"/>
              </w:rPr>
              <w:t>AVA Software</w:t>
            </w:r>
            <w:r w:rsidR="000E084A">
              <w:rPr>
                <w:webHidden/>
              </w:rPr>
              <w:tab/>
            </w:r>
            <w:r w:rsidR="000E084A">
              <w:rPr>
                <w:webHidden/>
              </w:rPr>
              <w:fldChar w:fldCharType="begin"/>
            </w:r>
            <w:r w:rsidR="000E084A">
              <w:rPr>
                <w:webHidden/>
              </w:rPr>
              <w:instrText xml:space="preserve"> PAGEREF _Toc119652669 \h </w:instrText>
            </w:r>
            <w:r w:rsidR="000E084A">
              <w:rPr>
                <w:webHidden/>
              </w:rPr>
            </w:r>
            <w:r w:rsidR="000E084A">
              <w:rPr>
                <w:webHidden/>
              </w:rPr>
              <w:fldChar w:fldCharType="separate"/>
            </w:r>
            <w:r w:rsidR="000E084A">
              <w:rPr>
                <w:webHidden/>
              </w:rPr>
              <w:t>121</w:t>
            </w:r>
            <w:r w:rsidR="000E084A">
              <w:rPr>
                <w:webHidden/>
              </w:rPr>
              <w:fldChar w:fldCharType="end"/>
            </w:r>
          </w:hyperlink>
        </w:p>
        <w:p w14:paraId="6645209E" w14:textId="18022817" w:rsidR="000E084A" w:rsidRDefault="000D6E23">
          <w:pPr>
            <w:pStyle w:val="TOC3"/>
            <w:tabs>
              <w:tab w:val="left" w:pos="3402"/>
            </w:tabs>
            <w:rPr>
              <w:rFonts w:asciiTheme="minorHAnsi" w:eastAsiaTheme="minorEastAsia" w:hAnsiTheme="minorHAnsi" w:cstheme="minorBidi"/>
              <w:sz w:val="22"/>
              <w:szCs w:val="22"/>
              <w:lang w:val="en-US"/>
            </w:rPr>
          </w:pPr>
          <w:hyperlink w:anchor="_Toc119652670" w:history="1">
            <w:r w:rsidR="000E084A" w:rsidRPr="002019FD">
              <w:rPr>
                <w:rStyle w:val="Hyperlink"/>
              </w:rPr>
              <w:t>7.5.1</w:t>
            </w:r>
            <w:r w:rsidR="000E084A">
              <w:rPr>
                <w:rFonts w:asciiTheme="minorHAnsi" w:eastAsiaTheme="minorEastAsia" w:hAnsiTheme="minorHAnsi" w:cstheme="minorBidi"/>
                <w:sz w:val="22"/>
                <w:szCs w:val="22"/>
                <w:lang w:val="en-US"/>
              </w:rPr>
              <w:tab/>
            </w:r>
            <w:r w:rsidR="000E084A" w:rsidRPr="002019FD">
              <w:rPr>
                <w:rStyle w:val="Hyperlink"/>
              </w:rPr>
              <w:t>General</w:t>
            </w:r>
            <w:r w:rsidR="000E084A">
              <w:rPr>
                <w:webHidden/>
              </w:rPr>
              <w:tab/>
            </w:r>
            <w:r w:rsidR="000E084A">
              <w:rPr>
                <w:webHidden/>
              </w:rPr>
              <w:fldChar w:fldCharType="begin"/>
            </w:r>
            <w:r w:rsidR="000E084A">
              <w:rPr>
                <w:webHidden/>
              </w:rPr>
              <w:instrText xml:space="preserve"> PAGEREF _Toc119652670 \h </w:instrText>
            </w:r>
            <w:r w:rsidR="000E084A">
              <w:rPr>
                <w:webHidden/>
              </w:rPr>
            </w:r>
            <w:r w:rsidR="000E084A">
              <w:rPr>
                <w:webHidden/>
              </w:rPr>
              <w:fldChar w:fldCharType="separate"/>
            </w:r>
            <w:r w:rsidR="000E084A">
              <w:rPr>
                <w:webHidden/>
              </w:rPr>
              <w:t>121</w:t>
            </w:r>
            <w:r w:rsidR="000E084A">
              <w:rPr>
                <w:webHidden/>
              </w:rPr>
              <w:fldChar w:fldCharType="end"/>
            </w:r>
          </w:hyperlink>
        </w:p>
        <w:p w14:paraId="050148BC" w14:textId="74A17FA7" w:rsidR="000E084A" w:rsidRDefault="000D6E23">
          <w:pPr>
            <w:pStyle w:val="TOC3"/>
            <w:tabs>
              <w:tab w:val="left" w:pos="3402"/>
            </w:tabs>
            <w:rPr>
              <w:rFonts w:asciiTheme="minorHAnsi" w:eastAsiaTheme="minorEastAsia" w:hAnsiTheme="minorHAnsi" w:cstheme="minorBidi"/>
              <w:sz w:val="22"/>
              <w:szCs w:val="22"/>
              <w:lang w:val="en-US"/>
            </w:rPr>
          </w:pPr>
          <w:hyperlink w:anchor="_Toc119652671" w:history="1">
            <w:r w:rsidR="000E084A" w:rsidRPr="002019FD">
              <w:rPr>
                <w:rStyle w:val="Hyperlink"/>
              </w:rPr>
              <w:t>7.5.2</w:t>
            </w:r>
            <w:r w:rsidR="000E084A">
              <w:rPr>
                <w:rFonts w:asciiTheme="minorHAnsi" w:eastAsiaTheme="minorEastAsia" w:hAnsiTheme="minorHAnsi" w:cstheme="minorBidi"/>
                <w:sz w:val="22"/>
                <w:szCs w:val="22"/>
                <w:lang w:val="en-US"/>
              </w:rPr>
              <w:tab/>
            </w:r>
            <w:r w:rsidR="000E084A" w:rsidRPr="002019FD">
              <w:rPr>
                <w:rStyle w:val="Hyperlink"/>
              </w:rPr>
              <w:t>Announcement File Preparation</w:t>
            </w:r>
            <w:r w:rsidR="000E084A">
              <w:rPr>
                <w:webHidden/>
              </w:rPr>
              <w:tab/>
            </w:r>
            <w:r w:rsidR="000E084A">
              <w:rPr>
                <w:webHidden/>
              </w:rPr>
              <w:fldChar w:fldCharType="begin"/>
            </w:r>
            <w:r w:rsidR="000E084A">
              <w:rPr>
                <w:webHidden/>
              </w:rPr>
              <w:instrText xml:space="preserve"> PAGEREF _Toc119652671 \h </w:instrText>
            </w:r>
            <w:r w:rsidR="000E084A">
              <w:rPr>
                <w:webHidden/>
              </w:rPr>
            </w:r>
            <w:r w:rsidR="000E084A">
              <w:rPr>
                <w:webHidden/>
              </w:rPr>
              <w:fldChar w:fldCharType="separate"/>
            </w:r>
            <w:r w:rsidR="000E084A">
              <w:rPr>
                <w:webHidden/>
              </w:rPr>
              <w:t>122</w:t>
            </w:r>
            <w:r w:rsidR="000E084A">
              <w:rPr>
                <w:webHidden/>
              </w:rPr>
              <w:fldChar w:fldCharType="end"/>
            </w:r>
          </w:hyperlink>
        </w:p>
        <w:p w14:paraId="1D500707" w14:textId="377F3DDA" w:rsidR="000E084A" w:rsidRDefault="000D6E23">
          <w:pPr>
            <w:pStyle w:val="TOC3"/>
            <w:tabs>
              <w:tab w:val="left" w:pos="3402"/>
            </w:tabs>
            <w:rPr>
              <w:rFonts w:asciiTheme="minorHAnsi" w:eastAsiaTheme="minorEastAsia" w:hAnsiTheme="minorHAnsi" w:cstheme="minorBidi"/>
              <w:sz w:val="22"/>
              <w:szCs w:val="22"/>
              <w:lang w:val="en-US"/>
            </w:rPr>
          </w:pPr>
          <w:hyperlink w:anchor="_Toc119652672" w:history="1">
            <w:r w:rsidR="000E084A" w:rsidRPr="002019FD">
              <w:rPr>
                <w:rStyle w:val="Hyperlink"/>
              </w:rPr>
              <w:t>7.5.3</w:t>
            </w:r>
            <w:r w:rsidR="000E084A">
              <w:rPr>
                <w:rFonts w:asciiTheme="minorHAnsi" w:eastAsiaTheme="minorEastAsia" w:hAnsiTheme="minorHAnsi" w:cstheme="minorBidi"/>
                <w:sz w:val="22"/>
                <w:szCs w:val="22"/>
                <w:lang w:val="en-US"/>
              </w:rPr>
              <w:tab/>
            </w:r>
            <w:r w:rsidR="000E084A" w:rsidRPr="002019FD">
              <w:rPr>
                <w:rStyle w:val="Hyperlink"/>
              </w:rPr>
              <w:t>Announcement Trigger Locations Configurations</w:t>
            </w:r>
            <w:r w:rsidR="000E084A">
              <w:rPr>
                <w:webHidden/>
              </w:rPr>
              <w:tab/>
            </w:r>
            <w:r w:rsidR="000E084A">
              <w:rPr>
                <w:webHidden/>
              </w:rPr>
              <w:fldChar w:fldCharType="begin"/>
            </w:r>
            <w:r w:rsidR="000E084A">
              <w:rPr>
                <w:webHidden/>
              </w:rPr>
              <w:instrText xml:space="preserve"> PAGEREF _Toc119652672 \h </w:instrText>
            </w:r>
            <w:r w:rsidR="000E084A">
              <w:rPr>
                <w:webHidden/>
              </w:rPr>
            </w:r>
            <w:r w:rsidR="000E084A">
              <w:rPr>
                <w:webHidden/>
              </w:rPr>
              <w:fldChar w:fldCharType="separate"/>
            </w:r>
            <w:r w:rsidR="000E084A">
              <w:rPr>
                <w:webHidden/>
              </w:rPr>
              <w:t>124</w:t>
            </w:r>
            <w:r w:rsidR="000E084A">
              <w:rPr>
                <w:webHidden/>
              </w:rPr>
              <w:fldChar w:fldCharType="end"/>
            </w:r>
          </w:hyperlink>
        </w:p>
        <w:p w14:paraId="222A49E6" w14:textId="2A9470BA" w:rsidR="000E084A" w:rsidRDefault="000D6E23">
          <w:pPr>
            <w:pStyle w:val="TOC2"/>
            <w:tabs>
              <w:tab w:val="left" w:pos="2694"/>
            </w:tabs>
            <w:rPr>
              <w:rFonts w:asciiTheme="minorHAnsi" w:eastAsiaTheme="minorEastAsia" w:hAnsiTheme="minorHAnsi" w:cstheme="minorBidi"/>
              <w:sz w:val="22"/>
              <w:szCs w:val="22"/>
              <w:lang w:val="en-US"/>
            </w:rPr>
          </w:pPr>
          <w:hyperlink w:anchor="_Toc119652673" w:history="1">
            <w:r w:rsidR="000E084A" w:rsidRPr="002019FD">
              <w:rPr>
                <w:rStyle w:val="Hyperlink"/>
              </w:rPr>
              <w:t>7.6</w:t>
            </w:r>
            <w:r w:rsidR="000E084A">
              <w:rPr>
                <w:rFonts w:asciiTheme="minorHAnsi" w:eastAsiaTheme="minorEastAsia" w:hAnsiTheme="minorHAnsi" w:cstheme="minorBidi"/>
                <w:sz w:val="22"/>
                <w:szCs w:val="22"/>
                <w:lang w:val="en-US"/>
              </w:rPr>
              <w:tab/>
            </w:r>
            <w:r w:rsidR="000E084A" w:rsidRPr="002019FD">
              <w:rPr>
                <w:rStyle w:val="Hyperlink"/>
              </w:rPr>
              <w:t>Vehicle Health Monitoring Software (Optional)</w:t>
            </w:r>
            <w:r w:rsidR="000E084A">
              <w:rPr>
                <w:webHidden/>
              </w:rPr>
              <w:tab/>
            </w:r>
            <w:r w:rsidR="000E084A">
              <w:rPr>
                <w:webHidden/>
              </w:rPr>
              <w:fldChar w:fldCharType="begin"/>
            </w:r>
            <w:r w:rsidR="000E084A">
              <w:rPr>
                <w:webHidden/>
              </w:rPr>
              <w:instrText xml:space="preserve"> PAGEREF _Toc119652673 \h </w:instrText>
            </w:r>
            <w:r w:rsidR="000E084A">
              <w:rPr>
                <w:webHidden/>
              </w:rPr>
            </w:r>
            <w:r w:rsidR="000E084A">
              <w:rPr>
                <w:webHidden/>
              </w:rPr>
              <w:fldChar w:fldCharType="separate"/>
            </w:r>
            <w:r w:rsidR="000E084A">
              <w:rPr>
                <w:webHidden/>
              </w:rPr>
              <w:t>125</w:t>
            </w:r>
            <w:r w:rsidR="000E084A">
              <w:rPr>
                <w:webHidden/>
              </w:rPr>
              <w:fldChar w:fldCharType="end"/>
            </w:r>
          </w:hyperlink>
        </w:p>
        <w:p w14:paraId="4B61B26E" w14:textId="6D59A51D" w:rsidR="000E084A" w:rsidRDefault="000D6E23">
          <w:pPr>
            <w:pStyle w:val="TOC3"/>
            <w:tabs>
              <w:tab w:val="left" w:pos="3402"/>
            </w:tabs>
            <w:rPr>
              <w:rFonts w:asciiTheme="minorHAnsi" w:eastAsiaTheme="minorEastAsia" w:hAnsiTheme="minorHAnsi" w:cstheme="minorBidi"/>
              <w:sz w:val="22"/>
              <w:szCs w:val="22"/>
              <w:lang w:val="en-US"/>
            </w:rPr>
          </w:pPr>
          <w:hyperlink w:anchor="_Toc119652674" w:history="1">
            <w:r w:rsidR="000E084A" w:rsidRPr="002019FD">
              <w:rPr>
                <w:rStyle w:val="Hyperlink"/>
              </w:rPr>
              <w:t>7.6.1</w:t>
            </w:r>
            <w:r w:rsidR="000E084A">
              <w:rPr>
                <w:rFonts w:asciiTheme="minorHAnsi" w:eastAsiaTheme="minorEastAsia" w:hAnsiTheme="minorHAnsi" w:cstheme="minorBidi"/>
                <w:sz w:val="22"/>
                <w:szCs w:val="22"/>
                <w:lang w:val="en-US"/>
              </w:rPr>
              <w:tab/>
            </w:r>
            <w:r w:rsidR="000E084A" w:rsidRPr="002019FD">
              <w:rPr>
                <w:rStyle w:val="Hyperlink"/>
              </w:rPr>
              <w:t>General</w:t>
            </w:r>
            <w:r w:rsidR="000E084A">
              <w:rPr>
                <w:webHidden/>
              </w:rPr>
              <w:tab/>
            </w:r>
            <w:r w:rsidR="000E084A">
              <w:rPr>
                <w:webHidden/>
              </w:rPr>
              <w:fldChar w:fldCharType="begin"/>
            </w:r>
            <w:r w:rsidR="000E084A">
              <w:rPr>
                <w:webHidden/>
              </w:rPr>
              <w:instrText xml:space="preserve"> PAGEREF _Toc119652674 \h </w:instrText>
            </w:r>
            <w:r w:rsidR="000E084A">
              <w:rPr>
                <w:webHidden/>
              </w:rPr>
            </w:r>
            <w:r w:rsidR="000E084A">
              <w:rPr>
                <w:webHidden/>
              </w:rPr>
              <w:fldChar w:fldCharType="separate"/>
            </w:r>
            <w:r w:rsidR="000E084A">
              <w:rPr>
                <w:webHidden/>
              </w:rPr>
              <w:t>125</w:t>
            </w:r>
            <w:r w:rsidR="000E084A">
              <w:rPr>
                <w:webHidden/>
              </w:rPr>
              <w:fldChar w:fldCharType="end"/>
            </w:r>
          </w:hyperlink>
        </w:p>
        <w:p w14:paraId="7E06F070" w14:textId="1188536D" w:rsidR="000E084A" w:rsidRDefault="000D6E23">
          <w:pPr>
            <w:pStyle w:val="TOC3"/>
            <w:tabs>
              <w:tab w:val="left" w:pos="3402"/>
            </w:tabs>
            <w:rPr>
              <w:rFonts w:asciiTheme="minorHAnsi" w:eastAsiaTheme="minorEastAsia" w:hAnsiTheme="minorHAnsi" w:cstheme="minorBidi"/>
              <w:sz w:val="22"/>
              <w:szCs w:val="22"/>
              <w:lang w:val="en-US"/>
            </w:rPr>
          </w:pPr>
          <w:hyperlink w:anchor="_Toc119652675" w:history="1">
            <w:r w:rsidR="000E084A" w:rsidRPr="002019FD">
              <w:rPr>
                <w:rStyle w:val="Hyperlink"/>
              </w:rPr>
              <w:t>7.6.2</w:t>
            </w:r>
            <w:r w:rsidR="000E084A">
              <w:rPr>
                <w:rFonts w:asciiTheme="minorHAnsi" w:eastAsiaTheme="minorEastAsia" w:hAnsiTheme="minorHAnsi" w:cstheme="minorBidi"/>
                <w:sz w:val="22"/>
                <w:szCs w:val="22"/>
                <w:lang w:val="en-US"/>
              </w:rPr>
              <w:tab/>
            </w:r>
            <w:r w:rsidR="000E084A" w:rsidRPr="002019FD">
              <w:rPr>
                <w:rStyle w:val="Hyperlink"/>
              </w:rPr>
              <w:t>Onboard Configuration Management</w:t>
            </w:r>
            <w:r w:rsidR="000E084A">
              <w:rPr>
                <w:webHidden/>
              </w:rPr>
              <w:tab/>
            </w:r>
            <w:r w:rsidR="000E084A">
              <w:rPr>
                <w:webHidden/>
              </w:rPr>
              <w:fldChar w:fldCharType="begin"/>
            </w:r>
            <w:r w:rsidR="000E084A">
              <w:rPr>
                <w:webHidden/>
              </w:rPr>
              <w:instrText xml:space="preserve"> PAGEREF _Toc119652675 \h </w:instrText>
            </w:r>
            <w:r w:rsidR="000E084A">
              <w:rPr>
                <w:webHidden/>
              </w:rPr>
            </w:r>
            <w:r w:rsidR="000E084A">
              <w:rPr>
                <w:webHidden/>
              </w:rPr>
              <w:fldChar w:fldCharType="separate"/>
            </w:r>
            <w:r w:rsidR="000E084A">
              <w:rPr>
                <w:webHidden/>
              </w:rPr>
              <w:t>126</w:t>
            </w:r>
            <w:r w:rsidR="000E084A">
              <w:rPr>
                <w:webHidden/>
              </w:rPr>
              <w:fldChar w:fldCharType="end"/>
            </w:r>
          </w:hyperlink>
        </w:p>
        <w:p w14:paraId="6B42E7A7" w14:textId="0B48C6C5" w:rsidR="000E084A" w:rsidRDefault="000D6E23">
          <w:pPr>
            <w:pStyle w:val="TOC3"/>
            <w:tabs>
              <w:tab w:val="left" w:pos="3402"/>
            </w:tabs>
            <w:rPr>
              <w:rFonts w:asciiTheme="minorHAnsi" w:eastAsiaTheme="minorEastAsia" w:hAnsiTheme="minorHAnsi" w:cstheme="minorBidi"/>
              <w:sz w:val="22"/>
              <w:szCs w:val="22"/>
              <w:lang w:val="en-US"/>
            </w:rPr>
          </w:pPr>
          <w:hyperlink w:anchor="_Toc119652676" w:history="1">
            <w:r w:rsidR="000E084A" w:rsidRPr="002019FD">
              <w:rPr>
                <w:rStyle w:val="Hyperlink"/>
              </w:rPr>
              <w:t>7.6.3</w:t>
            </w:r>
            <w:r w:rsidR="000E084A">
              <w:rPr>
                <w:rFonts w:asciiTheme="minorHAnsi" w:eastAsiaTheme="minorEastAsia" w:hAnsiTheme="minorHAnsi" w:cstheme="minorBidi"/>
                <w:sz w:val="22"/>
                <w:szCs w:val="22"/>
                <w:lang w:val="en-US"/>
              </w:rPr>
              <w:tab/>
            </w:r>
            <w:r w:rsidR="000E084A" w:rsidRPr="002019FD">
              <w:rPr>
                <w:rStyle w:val="Hyperlink"/>
              </w:rPr>
              <w:t>Pre- and Post-Trip Inspection</w:t>
            </w:r>
            <w:r w:rsidR="000E084A">
              <w:rPr>
                <w:webHidden/>
              </w:rPr>
              <w:tab/>
            </w:r>
            <w:r w:rsidR="000E084A">
              <w:rPr>
                <w:webHidden/>
              </w:rPr>
              <w:fldChar w:fldCharType="begin"/>
            </w:r>
            <w:r w:rsidR="000E084A">
              <w:rPr>
                <w:webHidden/>
              </w:rPr>
              <w:instrText xml:space="preserve"> PAGEREF _Toc119652676 \h </w:instrText>
            </w:r>
            <w:r w:rsidR="000E084A">
              <w:rPr>
                <w:webHidden/>
              </w:rPr>
            </w:r>
            <w:r w:rsidR="000E084A">
              <w:rPr>
                <w:webHidden/>
              </w:rPr>
              <w:fldChar w:fldCharType="separate"/>
            </w:r>
            <w:r w:rsidR="000E084A">
              <w:rPr>
                <w:webHidden/>
              </w:rPr>
              <w:t>127</w:t>
            </w:r>
            <w:r w:rsidR="000E084A">
              <w:rPr>
                <w:webHidden/>
              </w:rPr>
              <w:fldChar w:fldCharType="end"/>
            </w:r>
          </w:hyperlink>
        </w:p>
        <w:p w14:paraId="00BDF253" w14:textId="5B13FC4C" w:rsidR="000E084A" w:rsidRDefault="000D6E23">
          <w:pPr>
            <w:pStyle w:val="TOC3"/>
            <w:tabs>
              <w:tab w:val="left" w:pos="3402"/>
            </w:tabs>
            <w:rPr>
              <w:rFonts w:asciiTheme="minorHAnsi" w:eastAsiaTheme="minorEastAsia" w:hAnsiTheme="minorHAnsi" w:cstheme="minorBidi"/>
              <w:sz w:val="22"/>
              <w:szCs w:val="22"/>
              <w:lang w:val="en-US"/>
            </w:rPr>
          </w:pPr>
          <w:hyperlink w:anchor="_Toc119652677" w:history="1">
            <w:r w:rsidR="000E084A" w:rsidRPr="002019FD">
              <w:rPr>
                <w:rStyle w:val="Hyperlink"/>
              </w:rPr>
              <w:t>7.6.4</w:t>
            </w:r>
            <w:r w:rsidR="000E084A">
              <w:rPr>
                <w:rFonts w:asciiTheme="minorHAnsi" w:eastAsiaTheme="minorEastAsia" w:hAnsiTheme="minorHAnsi" w:cstheme="minorBidi"/>
                <w:sz w:val="22"/>
                <w:szCs w:val="22"/>
                <w:lang w:val="en-US"/>
              </w:rPr>
              <w:tab/>
            </w:r>
            <w:r w:rsidR="000E084A" w:rsidRPr="002019FD">
              <w:rPr>
                <w:rStyle w:val="Hyperlink"/>
              </w:rPr>
              <w:t>Reporting</w:t>
            </w:r>
            <w:r w:rsidR="000E084A">
              <w:rPr>
                <w:webHidden/>
              </w:rPr>
              <w:tab/>
            </w:r>
            <w:r w:rsidR="000E084A">
              <w:rPr>
                <w:webHidden/>
              </w:rPr>
              <w:fldChar w:fldCharType="begin"/>
            </w:r>
            <w:r w:rsidR="000E084A">
              <w:rPr>
                <w:webHidden/>
              </w:rPr>
              <w:instrText xml:space="preserve"> PAGEREF _Toc119652677 \h </w:instrText>
            </w:r>
            <w:r w:rsidR="000E084A">
              <w:rPr>
                <w:webHidden/>
              </w:rPr>
            </w:r>
            <w:r w:rsidR="000E084A">
              <w:rPr>
                <w:webHidden/>
              </w:rPr>
              <w:fldChar w:fldCharType="separate"/>
            </w:r>
            <w:r w:rsidR="000E084A">
              <w:rPr>
                <w:webHidden/>
              </w:rPr>
              <w:t>127</w:t>
            </w:r>
            <w:r w:rsidR="000E084A">
              <w:rPr>
                <w:webHidden/>
              </w:rPr>
              <w:fldChar w:fldCharType="end"/>
            </w:r>
          </w:hyperlink>
        </w:p>
        <w:p w14:paraId="120608FC" w14:textId="0A4E85B7" w:rsidR="000E084A" w:rsidRDefault="000D6E23">
          <w:pPr>
            <w:pStyle w:val="TOC2"/>
            <w:tabs>
              <w:tab w:val="left" w:pos="2694"/>
            </w:tabs>
            <w:rPr>
              <w:rFonts w:asciiTheme="minorHAnsi" w:eastAsiaTheme="minorEastAsia" w:hAnsiTheme="minorHAnsi" w:cstheme="minorBidi"/>
              <w:sz w:val="22"/>
              <w:szCs w:val="22"/>
              <w:lang w:val="en-US"/>
            </w:rPr>
          </w:pPr>
          <w:hyperlink w:anchor="_Toc119652678" w:history="1">
            <w:r w:rsidR="000E084A" w:rsidRPr="002019FD">
              <w:rPr>
                <w:rStyle w:val="Hyperlink"/>
              </w:rPr>
              <w:t>7.7</w:t>
            </w:r>
            <w:r w:rsidR="000E084A">
              <w:rPr>
                <w:rFonts w:asciiTheme="minorHAnsi" w:eastAsiaTheme="minorEastAsia" w:hAnsiTheme="minorHAnsi" w:cstheme="minorBidi"/>
                <w:sz w:val="22"/>
                <w:szCs w:val="22"/>
                <w:lang w:val="en-US"/>
              </w:rPr>
              <w:tab/>
            </w:r>
            <w:r w:rsidR="000E084A" w:rsidRPr="002019FD">
              <w:rPr>
                <w:rStyle w:val="Hyperlink"/>
              </w:rPr>
              <w:t>Data Feeds and Application Programming Interfaces</w:t>
            </w:r>
            <w:r w:rsidR="000E084A">
              <w:rPr>
                <w:webHidden/>
              </w:rPr>
              <w:tab/>
            </w:r>
            <w:r w:rsidR="000E084A">
              <w:rPr>
                <w:webHidden/>
              </w:rPr>
              <w:fldChar w:fldCharType="begin"/>
            </w:r>
            <w:r w:rsidR="000E084A">
              <w:rPr>
                <w:webHidden/>
              </w:rPr>
              <w:instrText xml:space="preserve"> PAGEREF _Toc119652678 \h </w:instrText>
            </w:r>
            <w:r w:rsidR="000E084A">
              <w:rPr>
                <w:webHidden/>
              </w:rPr>
            </w:r>
            <w:r w:rsidR="000E084A">
              <w:rPr>
                <w:webHidden/>
              </w:rPr>
              <w:fldChar w:fldCharType="separate"/>
            </w:r>
            <w:r w:rsidR="000E084A">
              <w:rPr>
                <w:webHidden/>
              </w:rPr>
              <w:t>128</w:t>
            </w:r>
            <w:r w:rsidR="000E084A">
              <w:rPr>
                <w:webHidden/>
              </w:rPr>
              <w:fldChar w:fldCharType="end"/>
            </w:r>
          </w:hyperlink>
        </w:p>
        <w:p w14:paraId="0C93732F" w14:textId="4BA0FA5E" w:rsidR="000E084A" w:rsidRDefault="000D6E23">
          <w:pPr>
            <w:pStyle w:val="TOC3"/>
            <w:tabs>
              <w:tab w:val="left" w:pos="3402"/>
            </w:tabs>
            <w:rPr>
              <w:rFonts w:asciiTheme="minorHAnsi" w:eastAsiaTheme="minorEastAsia" w:hAnsiTheme="minorHAnsi" w:cstheme="minorBidi"/>
              <w:sz w:val="22"/>
              <w:szCs w:val="22"/>
              <w:lang w:val="en-US"/>
            </w:rPr>
          </w:pPr>
          <w:hyperlink w:anchor="_Toc119652679" w:history="1">
            <w:r w:rsidR="000E084A" w:rsidRPr="002019FD">
              <w:rPr>
                <w:rStyle w:val="Hyperlink"/>
              </w:rPr>
              <w:t>7.7.1</w:t>
            </w:r>
            <w:r w:rsidR="000E084A">
              <w:rPr>
                <w:rFonts w:asciiTheme="minorHAnsi" w:eastAsiaTheme="minorEastAsia" w:hAnsiTheme="minorHAnsi" w:cstheme="minorBidi"/>
                <w:sz w:val="22"/>
                <w:szCs w:val="22"/>
                <w:lang w:val="en-US"/>
              </w:rPr>
              <w:tab/>
            </w:r>
            <w:r w:rsidR="000E084A" w:rsidRPr="002019FD">
              <w:rPr>
                <w:rStyle w:val="Hyperlink"/>
              </w:rPr>
              <w:t>Vehicle Tracking Interface for External Systems</w:t>
            </w:r>
            <w:r w:rsidR="000E084A">
              <w:rPr>
                <w:webHidden/>
              </w:rPr>
              <w:tab/>
            </w:r>
            <w:r w:rsidR="000E084A">
              <w:rPr>
                <w:webHidden/>
              </w:rPr>
              <w:fldChar w:fldCharType="begin"/>
            </w:r>
            <w:r w:rsidR="000E084A">
              <w:rPr>
                <w:webHidden/>
              </w:rPr>
              <w:instrText xml:space="preserve"> PAGEREF _Toc119652679 \h </w:instrText>
            </w:r>
            <w:r w:rsidR="000E084A">
              <w:rPr>
                <w:webHidden/>
              </w:rPr>
            </w:r>
            <w:r w:rsidR="000E084A">
              <w:rPr>
                <w:webHidden/>
              </w:rPr>
              <w:fldChar w:fldCharType="separate"/>
            </w:r>
            <w:r w:rsidR="000E084A">
              <w:rPr>
                <w:webHidden/>
              </w:rPr>
              <w:t>128</w:t>
            </w:r>
            <w:r w:rsidR="000E084A">
              <w:rPr>
                <w:webHidden/>
              </w:rPr>
              <w:fldChar w:fldCharType="end"/>
            </w:r>
          </w:hyperlink>
        </w:p>
        <w:p w14:paraId="0FB68391" w14:textId="37B4F891" w:rsidR="000E084A" w:rsidRDefault="000D6E23">
          <w:pPr>
            <w:pStyle w:val="TOC3"/>
            <w:tabs>
              <w:tab w:val="left" w:pos="3402"/>
            </w:tabs>
            <w:rPr>
              <w:rFonts w:asciiTheme="minorHAnsi" w:eastAsiaTheme="minorEastAsia" w:hAnsiTheme="minorHAnsi" w:cstheme="minorBidi"/>
              <w:sz w:val="22"/>
              <w:szCs w:val="22"/>
              <w:lang w:val="en-US"/>
            </w:rPr>
          </w:pPr>
          <w:hyperlink w:anchor="_Toc119652680" w:history="1">
            <w:r w:rsidR="000E084A" w:rsidRPr="002019FD">
              <w:rPr>
                <w:rStyle w:val="Hyperlink"/>
              </w:rPr>
              <w:t>7.7.2</w:t>
            </w:r>
            <w:r w:rsidR="000E084A">
              <w:rPr>
                <w:rFonts w:asciiTheme="minorHAnsi" w:eastAsiaTheme="minorEastAsia" w:hAnsiTheme="minorHAnsi" w:cstheme="minorBidi"/>
                <w:sz w:val="22"/>
                <w:szCs w:val="22"/>
                <w:lang w:val="en-US"/>
              </w:rPr>
              <w:tab/>
            </w:r>
            <w:r w:rsidR="000E084A" w:rsidRPr="002019FD">
              <w:rPr>
                <w:rStyle w:val="Hyperlink"/>
              </w:rPr>
              <w:t>Center –to-center TSP</w:t>
            </w:r>
            <w:r w:rsidR="000E084A">
              <w:rPr>
                <w:webHidden/>
              </w:rPr>
              <w:tab/>
            </w:r>
            <w:r w:rsidR="000E084A">
              <w:rPr>
                <w:webHidden/>
              </w:rPr>
              <w:fldChar w:fldCharType="begin"/>
            </w:r>
            <w:r w:rsidR="000E084A">
              <w:rPr>
                <w:webHidden/>
              </w:rPr>
              <w:instrText xml:space="preserve"> PAGEREF _Toc119652680 \h </w:instrText>
            </w:r>
            <w:r w:rsidR="000E084A">
              <w:rPr>
                <w:webHidden/>
              </w:rPr>
            </w:r>
            <w:r w:rsidR="000E084A">
              <w:rPr>
                <w:webHidden/>
              </w:rPr>
              <w:fldChar w:fldCharType="separate"/>
            </w:r>
            <w:r w:rsidR="000E084A">
              <w:rPr>
                <w:webHidden/>
              </w:rPr>
              <w:t>129</w:t>
            </w:r>
            <w:r w:rsidR="000E084A">
              <w:rPr>
                <w:webHidden/>
              </w:rPr>
              <w:fldChar w:fldCharType="end"/>
            </w:r>
          </w:hyperlink>
        </w:p>
        <w:p w14:paraId="67E21752" w14:textId="4365B3EA" w:rsidR="000E084A" w:rsidRDefault="000D6E23">
          <w:pPr>
            <w:pStyle w:val="TOC3"/>
            <w:tabs>
              <w:tab w:val="left" w:pos="3402"/>
            </w:tabs>
            <w:rPr>
              <w:rFonts w:asciiTheme="minorHAnsi" w:eastAsiaTheme="minorEastAsia" w:hAnsiTheme="minorHAnsi" w:cstheme="minorBidi"/>
              <w:sz w:val="22"/>
              <w:szCs w:val="22"/>
              <w:lang w:val="en-US"/>
            </w:rPr>
          </w:pPr>
          <w:hyperlink w:anchor="_Toc119652681" w:history="1">
            <w:r w:rsidR="000E084A" w:rsidRPr="002019FD">
              <w:rPr>
                <w:rStyle w:val="Hyperlink"/>
              </w:rPr>
              <w:t>7.7.3</w:t>
            </w:r>
            <w:r w:rsidR="000E084A">
              <w:rPr>
                <w:rFonts w:asciiTheme="minorHAnsi" w:eastAsiaTheme="minorEastAsia" w:hAnsiTheme="minorHAnsi" w:cstheme="minorBidi"/>
                <w:sz w:val="22"/>
                <w:szCs w:val="22"/>
                <w:lang w:val="en-US"/>
              </w:rPr>
              <w:tab/>
            </w:r>
            <w:r w:rsidR="000E084A" w:rsidRPr="002019FD">
              <w:rPr>
                <w:rStyle w:val="Hyperlink"/>
              </w:rPr>
              <w:t>Schedule Information Data Feed (GTFS)</w:t>
            </w:r>
            <w:r w:rsidR="000E084A">
              <w:rPr>
                <w:webHidden/>
              </w:rPr>
              <w:tab/>
            </w:r>
            <w:r w:rsidR="000E084A">
              <w:rPr>
                <w:webHidden/>
              </w:rPr>
              <w:fldChar w:fldCharType="begin"/>
            </w:r>
            <w:r w:rsidR="000E084A">
              <w:rPr>
                <w:webHidden/>
              </w:rPr>
              <w:instrText xml:space="preserve"> PAGEREF _Toc119652681 \h </w:instrText>
            </w:r>
            <w:r w:rsidR="000E084A">
              <w:rPr>
                <w:webHidden/>
              </w:rPr>
            </w:r>
            <w:r w:rsidR="000E084A">
              <w:rPr>
                <w:webHidden/>
              </w:rPr>
              <w:fldChar w:fldCharType="separate"/>
            </w:r>
            <w:r w:rsidR="000E084A">
              <w:rPr>
                <w:webHidden/>
              </w:rPr>
              <w:t>129</w:t>
            </w:r>
            <w:r w:rsidR="000E084A">
              <w:rPr>
                <w:webHidden/>
              </w:rPr>
              <w:fldChar w:fldCharType="end"/>
            </w:r>
          </w:hyperlink>
        </w:p>
        <w:p w14:paraId="67A58B7A" w14:textId="4405EBB6" w:rsidR="000E084A" w:rsidRDefault="000D6E23">
          <w:pPr>
            <w:pStyle w:val="TOC3"/>
            <w:tabs>
              <w:tab w:val="left" w:pos="3402"/>
            </w:tabs>
            <w:rPr>
              <w:rFonts w:asciiTheme="minorHAnsi" w:eastAsiaTheme="minorEastAsia" w:hAnsiTheme="minorHAnsi" w:cstheme="minorBidi"/>
              <w:sz w:val="22"/>
              <w:szCs w:val="22"/>
              <w:lang w:val="en-US"/>
            </w:rPr>
          </w:pPr>
          <w:hyperlink w:anchor="_Toc119652682" w:history="1">
            <w:r w:rsidR="000E084A" w:rsidRPr="002019FD">
              <w:rPr>
                <w:rStyle w:val="Hyperlink"/>
              </w:rPr>
              <w:t>7.7.4</w:t>
            </w:r>
            <w:r w:rsidR="000E084A">
              <w:rPr>
                <w:rFonts w:asciiTheme="minorHAnsi" w:eastAsiaTheme="minorEastAsia" w:hAnsiTheme="minorHAnsi" w:cstheme="minorBidi"/>
                <w:sz w:val="22"/>
                <w:szCs w:val="22"/>
                <w:lang w:val="en-US"/>
              </w:rPr>
              <w:tab/>
            </w:r>
            <w:r w:rsidR="000E084A" w:rsidRPr="002019FD">
              <w:rPr>
                <w:rStyle w:val="Hyperlink"/>
              </w:rPr>
              <w:t>GTFS-Real Time</w:t>
            </w:r>
            <w:r w:rsidR="000E084A">
              <w:rPr>
                <w:webHidden/>
              </w:rPr>
              <w:tab/>
            </w:r>
            <w:r w:rsidR="000E084A">
              <w:rPr>
                <w:webHidden/>
              </w:rPr>
              <w:fldChar w:fldCharType="begin"/>
            </w:r>
            <w:r w:rsidR="000E084A">
              <w:rPr>
                <w:webHidden/>
              </w:rPr>
              <w:instrText xml:space="preserve"> PAGEREF _Toc119652682 \h </w:instrText>
            </w:r>
            <w:r w:rsidR="000E084A">
              <w:rPr>
                <w:webHidden/>
              </w:rPr>
            </w:r>
            <w:r w:rsidR="000E084A">
              <w:rPr>
                <w:webHidden/>
              </w:rPr>
              <w:fldChar w:fldCharType="separate"/>
            </w:r>
            <w:r w:rsidR="000E084A">
              <w:rPr>
                <w:webHidden/>
              </w:rPr>
              <w:t>130</w:t>
            </w:r>
            <w:r w:rsidR="000E084A">
              <w:rPr>
                <w:webHidden/>
              </w:rPr>
              <w:fldChar w:fldCharType="end"/>
            </w:r>
          </w:hyperlink>
        </w:p>
        <w:p w14:paraId="54E4B204" w14:textId="096186FB" w:rsidR="000E084A" w:rsidRDefault="000D6E23">
          <w:pPr>
            <w:pStyle w:val="TOC3"/>
            <w:tabs>
              <w:tab w:val="left" w:pos="3402"/>
            </w:tabs>
            <w:rPr>
              <w:rFonts w:asciiTheme="minorHAnsi" w:eastAsiaTheme="minorEastAsia" w:hAnsiTheme="minorHAnsi" w:cstheme="minorBidi"/>
              <w:sz w:val="22"/>
              <w:szCs w:val="22"/>
              <w:lang w:val="en-US"/>
            </w:rPr>
          </w:pPr>
          <w:hyperlink w:anchor="_Toc119652683" w:history="1">
            <w:r w:rsidR="000E084A" w:rsidRPr="002019FD">
              <w:rPr>
                <w:rStyle w:val="Hyperlink"/>
              </w:rPr>
              <w:t>7.7.5</w:t>
            </w:r>
            <w:r w:rsidR="000E084A">
              <w:rPr>
                <w:rFonts w:asciiTheme="minorHAnsi" w:eastAsiaTheme="minorEastAsia" w:hAnsiTheme="minorHAnsi" w:cstheme="minorBidi"/>
                <w:sz w:val="22"/>
                <w:szCs w:val="22"/>
                <w:lang w:val="en-US"/>
              </w:rPr>
              <w:tab/>
            </w:r>
            <w:r w:rsidR="000E084A" w:rsidRPr="002019FD">
              <w:rPr>
                <w:rStyle w:val="Hyperlink"/>
              </w:rPr>
              <w:t>CAD/AVL API</w:t>
            </w:r>
            <w:r w:rsidR="000E084A">
              <w:rPr>
                <w:webHidden/>
              </w:rPr>
              <w:tab/>
            </w:r>
            <w:r w:rsidR="000E084A">
              <w:rPr>
                <w:webHidden/>
              </w:rPr>
              <w:fldChar w:fldCharType="begin"/>
            </w:r>
            <w:r w:rsidR="000E084A">
              <w:rPr>
                <w:webHidden/>
              </w:rPr>
              <w:instrText xml:space="preserve"> PAGEREF _Toc119652683 \h </w:instrText>
            </w:r>
            <w:r w:rsidR="000E084A">
              <w:rPr>
                <w:webHidden/>
              </w:rPr>
            </w:r>
            <w:r w:rsidR="000E084A">
              <w:rPr>
                <w:webHidden/>
              </w:rPr>
              <w:fldChar w:fldCharType="separate"/>
            </w:r>
            <w:r w:rsidR="000E084A">
              <w:rPr>
                <w:webHidden/>
              </w:rPr>
              <w:t>133</w:t>
            </w:r>
            <w:r w:rsidR="000E084A">
              <w:rPr>
                <w:webHidden/>
              </w:rPr>
              <w:fldChar w:fldCharType="end"/>
            </w:r>
          </w:hyperlink>
        </w:p>
        <w:p w14:paraId="648E3677" w14:textId="3B2ED474" w:rsidR="000E084A" w:rsidRDefault="000D6E23">
          <w:pPr>
            <w:pStyle w:val="TOC3"/>
            <w:tabs>
              <w:tab w:val="left" w:pos="3402"/>
            </w:tabs>
            <w:rPr>
              <w:rFonts w:asciiTheme="minorHAnsi" w:eastAsiaTheme="minorEastAsia" w:hAnsiTheme="minorHAnsi" w:cstheme="minorBidi"/>
              <w:sz w:val="22"/>
              <w:szCs w:val="22"/>
              <w:lang w:val="en-US"/>
            </w:rPr>
          </w:pPr>
          <w:hyperlink w:anchor="_Toc119652684" w:history="1">
            <w:r w:rsidR="000E084A" w:rsidRPr="002019FD">
              <w:rPr>
                <w:rStyle w:val="Hyperlink"/>
              </w:rPr>
              <w:t>7.7.6</w:t>
            </w:r>
            <w:r w:rsidR="000E084A">
              <w:rPr>
                <w:rFonts w:asciiTheme="minorHAnsi" w:eastAsiaTheme="minorEastAsia" w:hAnsiTheme="minorHAnsi" w:cstheme="minorBidi"/>
                <w:sz w:val="22"/>
                <w:szCs w:val="22"/>
                <w:lang w:val="en-US"/>
              </w:rPr>
              <w:tab/>
            </w:r>
            <w:r w:rsidR="000E084A" w:rsidRPr="002019FD">
              <w:rPr>
                <w:rStyle w:val="Hyperlink"/>
              </w:rPr>
              <w:t>VHM Data API (Option)</w:t>
            </w:r>
            <w:r w:rsidR="000E084A">
              <w:rPr>
                <w:webHidden/>
              </w:rPr>
              <w:tab/>
            </w:r>
            <w:r w:rsidR="000E084A">
              <w:rPr>
                <w:webHidden/>
              </w:rPr>
              <w:fldChar w:fldCharType="begin"/>
            </w:r>
            <w:r w:rsidR="000E084A">
              <w:rPr>
                <w:webHidden/>
              </w:rPr>
              <w:instrText xml:space="preserve"> PAGEREF _Toc119652684 \h </w:instrText>
            </w:r>
            <w:r w:rsidR="000E084A">
              <w:rPr>
                <w:webHidden/>
              </w:rPr>
            </w:r>
            <w:r w:rsidR="000E084A">
              <w:rPr>
                <w:webHidden/>
              </w:rPr>
              <w:fldChar w:fldCharType="separate"/>
            </w:r>
            <w:r w:rsidR="000E084A">
              <w:rPr>
                <w:webHidden/>
              </w:rPr>
              <w:t>133</w:t>
            </w:r>
            <w:r w:rsidR="000E084A">
              <w:rPr>
                <w:webHidden/>
              </w:rPr>
              <w:fldChar w:fldCharType="end"/>
            </w:r>
          </w:hyperlink>
        </w:p>
        <w:p w14:paraId="3ECC6C77" w14:textId="54C15247" w:rsidR="000E084A" w:rsidRDefault="000D6E23">
          <w:pPr>
            <w:pStyle w:val="TOC3"/>
            <w:tabs>
              <w:tab w:val="left" w:pos="3402"/>
            </w:tabs>
            <w:rPr>
              <w:rFonts w:asciiTheme="minorHAnsi" w:eastAsiaTheme="minorEastAsia" w:hAnsiTheme="minorHAnsi" w:cstheme="minorBidi"/>
              <w:sz w:val="22"/>
              <w:szCs w:val="22"/>
              <w:lang w:val="en-US"/>
            </w:rPr>
          </w:pPr>
          <w:hyperlink w:anchor="_Toc119652685" w:history="1">
            <w:r w:rsidR="000E084A" w:rsidRPr="002019FD">
              <w:rPr>
                <w:rStyle w:val="Hyperlink"/>
              </w:rPr>
              <w:t>7.7.7</w:t>
            </w:r>
            <w:r w:rsidR="000E084A">
              <w:rPr>
                <w:rFonts w:asciiTheme="minorHAnsi" w:eastAsiaTheme="minorEastAsia" w:hAnsiTheme="minorHAnsi" w:cstheme="minorBidi"/>
                <w:sz w:val="22"/>
                <w:szCs w:val="22"/>
                <w:lang w:val="en-US"/>
              </w:rPr>
              <w:tab/>
            </w:r>
            <w:r w:rsidR="000E084A" w:rsidRPr="002019FD">
              <w:rPr>
                <w:rStyle w:val="Hyperlink"/>
              </w:rPr>
              <w:t>OnDemand API (Option)</w:t>
            </w:r>
            <w:r w:rsidR="000E084A">
              <w:rPr>
                <w:webHidden/>
              </w:rPr>
              <w:tab/>
            </w:r>
            <w:r w:rsidR="000E084A">
              <w:rPr>
                <w:webHidden/>
              </w:rPr>
              <w:fldChar w:fldCharType="begin"/>
            </w:r>
            <w:r w:rsidR="000E084A">
              <w:rPr>
                <w:webHidden/>
              </w:rPr>
              <w:instrText xml:space="preserve"> PAGEREF _Toc119652685 \h </w:instrText>
            </w:r>
            <w:r w:rsidR="000E084A">
              <w:rPr>
                <w:webHidden/>
              </w:rPr>
            </w:r>
            <w:r w:rsidR="000E084A">
              <w:rPr>
                <w:webHidden/>
              </w:rPr>
              <w:fldChar w:fldCharType="separate"/>
            </w:r>
            <w:r w:rsidR="000E084A">
              <w:rPr>
                <w:webHidden/>
              </w:rPr>
              <w:t>134</w:t>
            </w:r>
            <w:r w:rsidR="000E084A">
              <w:rPr>
                <w:webHidden/>
              </w:rPr>
              <w:fldChar w:fldCharType="end"/>
            </w:r>
          </w:hyperlink>
        </w:p>
        <w:p w14:paraId="4369E706" w14:textId="127EF7F5" w:rsidR="000E084A" w:rsidRDefault="000D6E23">
          <w:pPr>
            <w:pStyle w:val="TOC2"/>
            <w:tabs>
              <w:tab w:val="left" w:pos="2694"/>
            </w:tabs>
            <w:rPr>
              <w:rFonts w:asciiTheme="minorHAnsi" w:eastAsiaTheme="minorEastAsia" w:hAnsiTheme="minorHAnsi" w:cstheme="minorBidi"/>
              <w:sz w:val="22"/>
              <w:szCs w:val="22"/>
              <w:lang w:val="en-US"/>
            </w:rPr>
          </w:pPr>
          <w:hyperlink w:anchor="_Toc119652686" w:history="1">
            <w:r w:rsidR="000E084A" w:rsidRPr="002019FD">
              <w:rPr>
                <w:rStyle w:val="Hyperlink"/>
              </w:rPr>
              <w:t>7.8</w:t>
            </w:r>
            <w:r w:rsidR="000E084A">
              <w:rPr>
                <w:rFonts w:asciiTheme="minorHAnsi" w:eastAsiaTheme="minorEastAsia" w:hAnsiTheme="minorHAnsi" w:cstheme="minorBidi"/>
                <w:sz w:val="22"/>
                <w:szCs w:val="22"/>
                <w:lang w:val="en-US"/>
              </w:rPr>
              <w:tab/>
            </w:r>
            <w:r w:rsidR="000E084A" w:rsidRPr="002019FD">
              <w:rPr>
                <w:rStyle w:val="Hyperlink"/>
              </w:rPr>
              <w:t>Business Intelligence, Reporting and Dashboards</w:t>
            </w:r>
            <w:r w:rsidR="000E084A">
              <w:rPr>
                <w:webHidden/>
              </w:rPr>
              <w:tab/>
            </w:r>
            <w:r w:rsidR="000E084A">
              <w:rPr>
                <w:webHidden/>
              </w:rPr>
              <w:fldChar w:fldCharType="begin"/>
            </w:r>
            <w:r w:rsidR="000E084A">
              <w:rPr>
                <w:webHidden/>
              </w:rPr>
              <w:instrText xml:space="preserve"> PAGEREF _Toc119652686 \h </w:instrText>
            </w:r>
            <w:r w:rsidR="000E084A">
              <w:rPr>
                <w:webHidden/>
              </w:rPr>
            </w:r>
            <w:r w:rsidR="000E084A">
              <w:rPr>
                <w:webHidden/>
              </w:rPr>
              <w:fldChar w:fldCharType="separate"/>
            </w:r>
            <w:r w:rsidR="000E084A">
              <w:rPr>
                <w:webHidden/>
              </w:rPr>
              <w:t>135</w:t>
            </w:r>
            <w:r w:rsidR="000E084A">
              <w:rPr>
                <w:webHidden/>
              </w:rPr>
              <w:fldChar w:fldCharType="end"/>
            </w:r>
          </w:hyperlink>
        </w:p>
        <w:p w14:paraId="50D0AA32" w14:textId="00C57EC9" w:rsidR="000E084A" w:rsidRDefault="000D6E23">
          <w:pPr>
            <w:pStyle w:val="TOC3"/>
            <w:tabs>
              <w:tab w:val="left" w:pos="3402"/>
            </w:tabs>
            <w:rPr>
              <w:rFonts w:asciiTheme="minorHAnsi" w:eastAsiaTheme="minorEastAsia" w:hAnsiTheme="minorHAnsi" w:cstheme="minorBidi"/>
              <w:sz w:val="22"/>
              <w:szCs w:val="22"/>
              <w:lang w:val="en-US"/>
            </w:rPr>
          </w:pPr>
          <w:hyperlink w:anchor="_Toc119652687" w:history="1">
            <w:r w:rsidR="000E084A" w:rsidRPr="002019FD">
              <w:rPr>
                <w:rStyle w:val="Hyperlink"/>
              </w:rPr>
              <w:t>7.8.1</w:t>
            </w:r>
            <w:r w:rsidR="000E084A">
              <w:rPr>
                <w:rFonts w:asciiTheme="minorHAnsi" w:eastAsiaTheme="minorEastAsia" w:hAnsiTheme="minorHAnsi" w:cstheme="minorBidi"/>
                <w:sz w:val="22"/>
                <w:szCs w:val="22"/>
                <w:lang w:val="en-US"/>
              </w:rPr>
              <w:tab/>
            </w:r>
            <w:r w:rsidR="000E084A" w:rsidRPr="002019FD">
              <w:rPr>
                <w:rStyle w:val="Hyperlink"/>
              </w:rPr>
              <w:t>Reporting Database</w:t>
            </w:r>
            <w:r w:rsidR="000E084A">
              <w:rPr>
                <w:webHidden/>
              </w:rPr>
              <w:tab/>
            </w:r>
            <w:r w:rsidR="000E084A">
              <w:rPr>
                <w:webHidden/>
              </w:rPr>
              <w:fldChar w:fldCharType="begin"/>
            </w:r>
            <w:r w:rsidR="000E084A">
              <w:rPr>
                <w:webHidden/>
              </w:rPr>
              <w:instrText xml:space="preserve"> PAGEREF _Toc119652687 \h </w:instrText>
            </w:r>
            <w:r w:rsidR="000E084A">
              <w:rPr>
                <w:webHidden/>
              </w:rPr>
            </w:r>
            <w:r w:rsidR="000E084A">
              <w:rPr>
                <w:webHidden/>
              </w:rPr>
              <w:fldChar w:fldCharType="separate"/>
            </w:r>
            <w:r w:rsidR="000E084A">
              <w:rPr>
                <w:webHidden/>
              </w:rPr>
              <w:t>135</w:t>
            </w:r>
            <w:r w:rsidR="000E084A">
              <w:rPr>
                <w:webHidden/>
              </w:rPr>
              <w:fldChar w:fldCharType="end"/>
            </w:r>
          </w:hyperlink>
        </w:p>
        <w:p w14:paraId="701E11E9" w14:textId="41652DC2" w:rsidR="000E084A" w:rsidRDefault="000D6E23">
          <w:pPr>
            <w:pStyle w:val="TOC3"/>
            <w:tabs>
              <w:tab w:val="left" w:pos="3402"/>
            </w:tabs>
            <w:rPr>
              <w:rFonts w:asciiTheme="minorHAnsi" w:eastAsiaTheme="minorEastAsia" w:hAnsiTheme="minorHAnsi" w:cstheme="minorBidi"/>
              <w:sz w:val="22"/>
              <w:szCs w:val="22"/>
              <w:lang w:val="en-US"/>
            </w:rPr>
          </w:pPr>
          <w:hyperlink w:anchor="_Toc119652688" w:history="1">
            <w:r w:rsidR="000E084A" w:rsidRPr="002019FD">
              <w:rPr>
                <w:rStyle w:val="Hyperlink"/>
              </w:rPr>
              <w:t>7.8.2</w:t>
            </w:r>
            <w:r w:rsidR="000E084A">
              <w:rPr>
                <w:rFonts w:asciiTheme="minorHAnsi" w:eastAsiaTheme="minorEastAsia" w:hAnsiTheme="minorHAnsi" w:cstheme="minorBidi"/>
                <w:sz w:val="22"/>
                <w:szCs w:val="22"/>
                <w:lang w:val="en-US"/>
              </w:rPr>
              <w:tab/>
            </w:r>
            <w:r w:rsidR="000E084A" w:rsidRPr="002019FD">
              <w:rPr>
                <w:rStyle w:val="Hyperlink"/>
              </w:rPr>
              <w:t>Reporting Tool</w:t>
            </w:r>
            <w:r w:rsidR="000E084A">
              <w:rPr>
                <w:webHidden/>
              </w:rPr>
              <w:tab/>
            </w:r>
            <w:r w:rsidR="000E084A">
              <w:rPr>
                <w:webHidden/>
              </w:rPr>
              <w:fldChar w:fldCharType="begin"/>
            </w:r>
            <w:r w:rsidR="000E084A">
              <w:rPr>
                <w:webHidden/>
              </w:rPr>
              <w:instrText xml:space="preserve"> PAGEREF _Toc119652688 \h </w:instrText>
            </w:r>
            <w:r w:rsidR="000E084A">
              <w:rPr>
                <w:webHidden/>
              </w:rPr>
            </w:r>
            <w:r w:rsidR="000E084A">
              <w:rPr>
                <w:webHidden/>
              </w:rPr>
              <w:fldChar w:fldCharType="separate"/>
            </w:r>
            <w:r w:rsidR="000E084A">
              <w:rPr>
                <w:webHidden/>
              </w:rPr>
              <w:t>136</w:t>
            </w:r>
            <w:r w:rsidR="000E084A">
              <w:rPr>
                <w:webHidden/>
              </w:rPr>
              <w:fldChar w:fldCharType="end"/>
            </w:r>
          </w:hyperlink>
        </w:p>
        <w:p w14:paraId="4CA1F800" w14:textId="369F04BB" w:rsidR="000E084A" w:rsidRDefault="000D6E23">
          <w:pPr>
            <w:pStyle w:val="TOC3"/>
            <w:tabs>
              <w:tab w:val="left" w:pos="3402"/>
            </w:tabs>
            <w:rPr>
              <w:rFonts w:asciiTheme="minorHAnsi" w:eastAsiaTheme="minorEastAsia" w:hAnsiTheme="minorHAnsi" w:cstheme="minorBidi"/>
              <w:sz w:val="22"/>
              <w:szCs w:val="22"/>
              <w:lang w:val="en-US"/>
            </w:rPr>
          </w:pPr>
          <w:hyperlink w:anchor="_Toc119652689" w:history="1">
            <w:r w:rsidR="000E084A" w:rsidRPr="002019FD">
              <w:rPr>
                <w:rStyle w:val="Hyperlink"/>
              </w:rPr>
              <w:t>7.8.3</w:t>
            </w:r>
            <w:r w:rsidR="000E084A">
              <w:rPr>
                <w:rFonts w:asciiTheme="minorHAnsi" w:eastAsiaTheme="minorEastAsia" w:hAnsiTheme="minorHAnsi" w:cstheme="minorBidi"/>
                <w:sz w:val="22"/>
                <w:szCs w:val="22"/>
                <w:lang w:val="en-US"/>
              </w:rPr>
              <w:tab/>
            </w:r>
            <w:r w:rsidR="000E084A" w:rsidRPr="002019FD">
              <w:rPr>
                <w:rStyle w:val="Hyperlink"/>
              </w:rPr>
              <w:t>Reports</w:t>
            </w:r>
            <w:r w:rsidR="000E084A">
              <w:rPr>
                <w:webHidden/>
              </w:rPr>
              <w:tab/>
            </w:r>
            <w:r w:rsidR="000E084A">
              <w:rPr>
                <w:webHidden/>
              </w:rPr>
              <w:fldChar w:fldCharType="begin"/>
            </w:r>
            <w:r w:rsidR="000E084A">
              <w:rPr>
                <w:webHidden/>
              </w:rPr>
              <w:instrText xml:space="preserve"> PAGEREF _Toc119652689 \h </w:instrText>
            </w:r>
            <w:r w:rsidR="000E084A">
              <w:rPr>
                <w:webHidden/>
              </w:rPr>
            </w:r>
            <w:r w:rsidR="000E084A">
              <w:rPr>
                <w:webHidden/>
              </w:rPr>
              <w:fldChar w:fldCharType="separate"/>
            </w:r>
            <w:r w:rsidR="000E084A">
              <w:rPr>
                <w:webHidden/>
              </w:rPr>
              <w:t>139</w:t>
            </w:r>
            <w:r w:rsidR="000E084A">
              <w:rPr>
                <w:webHidden/>
              </w:rPr>
              <w:fldChar w:fldCharType="end"/>
            </w:r>
          </w:hyperlink>
        </w:p>
        <w:p w14:paraId="7CB4089D" w14:textId="5CF4FF60" w:rsidR="000E084A" w:rsidRDefault="000D6E23">
          <w:pPr>
            <w:pStyle w:val="TOC1"/>
            <w:tabs>
              <w:tab w:val="left" w:pos="1985"/>
            </w:tabs>
            <w:rPr>
              <w:rFonts w:asciiTheme="minorHAnsi" w:eastAsiaTheme="minorEastAsia" w:hAnsiTheme="minorHAnsi" w:cstheme="minorBidi"/>
              <w:sz w:val="22"/>
              <w:szCs w:val="22"/>
              <w:lang w:val="en-US"/>
            </w:rPr>
          </w:pPr>
          <w:hyperlink w:anchor="_Toc119652690" w:history="1">
            <w:r w:rsidR="000E084A" w:rsidRPr="002019FD">
              <w:rPr>
                <w:rStyle w:val="Hyperlink"/>
              </w:rPr>
              <w:t>8</w:t>
            </w:r>
            <w:r w:rsidR="000E084A">
              <w:rPr>
                <w:rFonts w:asciiTheme="minorHAnsi" w:eastAsiaTheme="minorEastAsia" w:hAnsiTheme="minorHAnsi" w:cstheme="minorBidi"/>
                <w:sz w:val="22"/>
                <w:szCs w:val="22"/>
                <w:lang w:val="en-US"/>
              </w:rPr>
              <w:tab/>
            </w:r>
            <w:r w:rsidR="000E084A" w:rsidRPr="002019FD">
              <w:rPr>
                <w:rStyle w:val="Hyperlink"/>
              </w:rPr>
              <w:t>Project Implementation</w:t>
            </w:r>
            <w:r w:rsidR="000E084A">
              <w:rPr>
                <w:webHidden/>
              </w:rPr>
              <w:tab/>
            </w:r>
            <w:r w:rsidR="000E084A">
              <w:rPr>
                <w:webHidden/>
              </w:rPr>
              <w:fldChar w:fldCharType="begin"/>
            </w:r>
            <w:r w:rsidR="000E084A">
              <w:rPr>
                <w:webHidden/>
              </w:rPr>
              <w:instrText xml:space="preserve"> PAGEREF _Toc119652690 \h </w:instrText>
            </w:r>
            <w:r w:rsidR="000E084A">
              <w:rPr>
                <w:webHidden/>
              </w:rPr>
            </w:r>
            <w:r w:rsidR="000E084A">
              <w:rPr>
                <w:webHidden/>
              </w:rPr>
              <w:fldChar w:fldCharType="separate"/>
            </w:r>
            <w:r w:rsidR="000E084A">
              <w:rPr>
                <w:webHidden/>
              </w:rPr>
              <w:t>144</w:t>
            </w:r>
            <w:r w:rsidR="000E084A">
              <w:rPr>
                <w:webHidden/>
              </w:rPr>
              <w:fldChar w:fldCharType="end"/>
            </w:r>
          </w:hyperlink>
        </w:p>
        <w:p w14:paraId="21BB6F77" w14:textId="4059F68D" w:rsidR="000E084A" w:rsidRDefault="000D6E23">
          <w:pPr>
            <w:pStyle w:val="TOC2"/>
            <w:tabs>
              <w:tab w:val="left" w:pos="2694"/>
            </w:tabs>
            <w:rPr>
              <w:rFonts w:asciiTheme="minorHAnsi" w:eastAsiaTheme="minorEastAsia" w:hAnsiTheme="minorHAnsi" w:cstheme="minorBidi"/>
              <w:sz w:val="22"/>
              <w:szCs w:val="22"/>
              <w:lang w:val="en-US"/>
            </w:rPr>
          </w:pPr>
          <w:hyperlink w:anchor="_Toc119652691" w:history="1">
            <w:r w:rsidR="000E084A" w:rsidRPr="002019FD">
              <w:rPr>
                <w:rStyle w:val="Hyperlink"/>
              </w:rPr>
              <w:t>8.1</w:t>
            </w:r>
            <w:r w:rsidR="000E084A">
              <w:rPr>
                <w:rFonts w:asciiTheme="minorHAnsi" w:eastAsiaTheme="minorEastAsia" w:hAnsiTheme="minorHAnsi" w:cstheme="minorBidi"/>
                <w:sz w:val="22"/>
                <w:szCs w:val="22"/>
                <w:lang w:val="en-US"/>
              </w:rPr>
              <w:tab/>
            </w:r>
            <w:r w:rsidR="000E084A" w:rsidRPr="002019FD">
              <w:rPr>
                <w:rStyle w:val="Hyperlink"/>
              </w:rPr>
              <w:t>Project Management</w:t>
            </w:r>
            <w:r w:rsidR="000E084A">
              <w:rPr>
                <w:webHidden/>
              </w:rPr>
              <w:tab/>
            </w:r>
            <w:r w:rsidR="000E084A">
              <w:rPr>
                <w:webHidden/>
              </w:rPr>
              <w:fldChar w:fldCharType="begin"/>
            </w:r>
            <w:r w:rsidR="000E084A">
              <w:rPr>
                <w:webHidden/>
              </w:rPr>
              <w:instrText xml:space="preserve"> PAGEREF _Toc119652691 \h </w:instrText>
            </w:r>
            <w:r w:rsidR="000E084A">
              <w:rPr>
                <w:webHidden/>
              </w:rPr>
            </w:r>
            <w:r w:rsidR="000E084A">
              <w:rPr>
                <w:webHidden/>
              </w:rPr>
              <w:fldChar w:fldCharType="separate"/>
            </w:r>
            <w:r w:rsidR="000E084A">
              <w:rPr>
                <w:webHidden/>
              </w:rPr>
              <w:t>144</w:t>
            </w:r>
            <w:r w:rsidR="000E084A">
              <w:rPr>
                <w:webHidden/>
              </w:rPr>
              <w:fldChar w:fldCharType="end"/>
            </w:r>
          </w:hyperlink>
        </w:p>
        <w:p w14:paraId="2EAFE898" w14:textId="439D65A6" w:rsidR="000E084A" w:rsidRDefault="000D6E23">
          <w:pPr>
            <w:pStyle w:val="TOC3"/>
            <w:tabs>
              <w:tab w:val="left" w:pos="3402"/>
            </w:tabs>
            <w:rPr>
              <w:rFonts w:asciiTheme="minorHAnsi" w:eastAsiaTheme="minorEastAsia" w:hAnsiTheme="minorHAnsi" w:cstheme="minorBidi"/>
              <w:sz w:val="22"/>
              <w:szCs w:val="22"/>
              <w:lang w:val="en-US"/>
            </w:rPr>
          </w:pPr>
          <w:hyperlink w:anchor="_Toc119652692" w:history="1">
            <w:r w:rsidR="000E084A" w:rsidRPr="002019FD">
              <w:rPr>
                <w:rStyle w:val="Hyperlink"/>
              </w:rPr>
              <w:t>8.1.1</w:t>
            </w:r>
            <w:r w:rsidR="000E084A">
              <w:rPr>
                <w:rFonts w:asciiTheme="minorHAnsi" w:eastAsiaTheme="minorEastAsia" w:hAnsiTheme="minorHAnsi" w:cstheme="minorBidi"/>
                <w:sz w:val="22"/>
                <w:szCs w:val="22"/>
                <w:lang w:val="en-US"/>
              </w:rPr>
              <w:tab/>
            </w:r>
            <w:r w:rsidR="000E084A" w:rsidRPr="002019FD">
              <w:rPr>
                <w:rStyle w:val="Hyperlink"/>
              </w:rPr>
              <w:t>Project Staff</w:t>
            </w:r>
            <w:r w:rsidR="000E084A">
              <w:rPr>
                <w:webHidden/>
              </w:rPr>
              <w:tab/>
            </w:r>
            <w:r w:rsidR="000E084A">
              <w:rPr>
                <w:webHidden/>
              </w:rPr>
              <w:fldChar w:fldCharType="begin"/>
            </w:r>
            <w:r w:rsidR="000E084A">
              <w:rPr>
                <w:webHidden/>
              </w:rPr>
              <w:instrText xml:space="preserve"> PAGEREF _Toc119652692 \h </w:instrText>
            </w:r>
            <w:r w:rsidR="000E084A">
              <w:rPr>
                <w:webHidden/>
              </w:rPr>
            </w:r>
            <w:r w:rsidR="000E084A">
              <w:rPr>
                <w:webHidden/>
              </w:rPr>
              <w:fldChar w:fldCharType="separate"/>
            </w:r>
            <w:r w:rsidR="000E084A">
              <w:rPr>
                <w:webHidden/>
              </w:rPr>
              <w:t>144</w:t>
            </w:r>
            <w:r w:rsidR="000E084A">
              <w:rPr>
                <w:webHidden/>
              </w:rPr>
              <w:fldChar w:fldCharType="end"/>
            </w:r>
          </w:hyperlink>
        </w:p>
        <w:p w14:paraId="2D7AEA2F" w14:textId="0476E83A" w:rsidR="000E084A" w:rsidRDefault="000D6E23">
          <w:pPr>
            <w:pStyle w:val="TOC3"/>
            <w:tabs>
              <w:tab w:val="left" w:pos="3402"/>
            </w:tabs>
            <w:rPr>
              <w:rFonts w:asciiTheme="minorHAnsi" w:eastAsiaTheme="minorEastAsia" w:hAnsiTheme="minorHAnsi" w:cstheme="minorBidi"/>
              <w:sz w:val="22"/>
              <w:szCs w:val="22"/>
              <w:lang w:val="en-US"/>
            </w:rPr>
          </w:pPr>
          <w:hyperlink w:anchor="_Toc119652693" w:history="1">
            <w:r w:rsidR="000E084A" w:rsidRPr="002019FD">
              <w:rPr>
                <w:rStyle w:val="Hyperlink"/>
              </w:rPr>
              <w:t>8.1.2</w:t>
            </w:r>
            <w:r w:rsidR="000E084A">
              <w:rPr>
                <w:rFonts w:asciiTheme="minorHAnsi" w:eastAsiaTheme="minorEastAsia" w:hAnsiTheme="minorHAnsi" w:cstheme="minorBidi"/>
                <w:sz w:val="22"/>
                <w:szCs w:val="22"/>
                <w:lang w:val="en-US"/>
              </w:rPr>
              <w:tab/>
            </w:r>
            <w:r w:rsidR="000E084A" w:rsidRPr="002019FD">
              <w:rPr>
                <w:rStyle w:val="Hyperlink"/>
              </w:rPr>
              <w:t>System Implementation Plan (SIP)</w:t>
            </w:r>
            <w:r w:rsidR="000E084A">
              <w:rPr>
                <w:webHidden/>
              </w:rPr>
              <w:tab/>
            </w:r>
            <w:r w:rsidR="000E084A">
              <w:rPr>
                <w:webHidden/>
              </w:rPr>
              <w:fldChar w:fldCharType="begin"/>
            </w:r>
            <w:r w:rsidR="000E084A">
              <w:rPr>
                <w:webHidden/>
              </w:rPr>
              <w:instrText xml:space="preserve"> PAGEREF _Toc119652693 \h </w:instrText>
            </w:r>
            <w:r w:rsidR="000E084A">
              <w:rPr>
                <w:webHidden/>
              </w:rPr>
            </w:r>
            <w:r w:rsidR="000E084A">
              <w:rPr>
                <w:webHidden/>
              </w:rPr>
              <w:fldChar w:fldCharType="separate"/>
            </w:r>
            <w:r w:rsidR="000E084A">
              <w:rPr>
                <w:webHidden/>
              </w:rPr>
              <w:t>145</w:t>
            </w:r>
            <w:r w:rsidR="000E084A">
              <w:rPr>
                <w:webHidden/>
              </w:rPr>
              <w:fldChar w:fldCharType="end"/>
            </w:r>
          </w:hyperlink>
        </w:p>
        <w:p w14:paraId="5F76D42E" w14:textId="4FB0C5E6" w:rsidR="000E084A" w:rsidRDefault="000D6E23">
          <w:pPr>
            <w:pStyle w:val="TOC3"/>
            <w:tabs>
              <w:tab w:val="left" w:pos="3402"/>
            </w:tabs>
            <w:rPr>
              <w:rFonts w:asciiTheme="minorHAnsi" w:eastAsiaTheme="minorEastAsia" w:hAnsiTheme="minorHAnsi" w:cstheme="minorBidi"/>
              <w:sz w:val="22"/>
              <w:szCs w:val="22"/>
              <w:lang w:val="en-US"/>
            </w:rPr>
          </w:pPr>
          <w:hyperlink w:anchor="_Toc119652694" w:history="1">
            <w:r w:rsidR="000E084A" w:rsidRPr="002019FD">
              <w:rPr>
                <w:rStyle w:val="Hyperlink"/>
              </w:rPr>
              <w:t>8.1.3</w:t>
            </w:r>
            <w:r w:rsidR="000E084A">
              <w:rPr>
                <w:rFonts w:asciiTheme="minorHAnsi" w:eastAsiaTheme="minorEastAsia" w:hAnsiTheme="minorHAnsi" w:cstheme="minorBidi"/>
                <w:sz w:val="22"/>
                <w:szCs w:val="22"/>
                <w:lang w:val="en-US"/>
              </w:rPr>
              <w:tab/>
            </w:r>
            <w:r w:rsidR="000E084A" w:rsidRPr="002019FD">
              <w:rPr>
                <w:rStyle w:val="Hyperlink"/>
              </w:rPr>
              <w:t>Coordination Meetings</w:t>
            </w:r>
            <w:r w:rsidR="000E084A">
              <w:rPr>
                <w:webHidden/>
              </w:rPr>
              <w:tab/>
            </w:r>
            <w:r w:rsidR="000E084A">
              <w:rPr>
                <w:webHidden/>
              </w:rPr>
              <w:fldChar w:fldCharType="begin"/>
            </w:r>
            <w:r w:rsidR="000E084A">
              <w:rPr>
                <w:webHidden/>
              </w:rPr>
              <w:instrText xml:space="preserve"> PAGEREF _Toc119652694 \h </w:instrText>
            </w:r>
            <w:r w:rsidR="000E084A">
              <w:rPr>
                <w:webHidden/>
              </w:rPr>
            </w:r>
            <w:r w:rsidR="000E084A">
              <w:rPr>
                <w:webHidden/>
              </w:rPr>
              <w:fldChar w:fldCharType="separate"/>
            </w:r>
            <w:r w:rsidR="000E084A">
              <w:rPr>
                <w:webHidden/>
              </w:rPr>
              <w:t>146</w:t>
            </w:r>
            <w:r w:rsidR="000E084A">
              <w:rPr>
                <w:webHidden/>
              </w:rPr>
              <w:fldChar w:fldCharType="end"/>
            </w:r>
          </w:hyperlink>
        </w:p>
        <w:p w14:paraId="6CB6D102" w14:textId="5600C366" w:rsidR="000E084A" w:rsidRDefault="000D6E23">
          <w:pPr>
            <w:pStyle w:val="TOC3"/>
            <w:tabs>
              <w:tab w:val="left" w:pos="3402"/>
            </w:tabs>
            <w:rPr>
              <w:rFonts w:asciiTheme="minorHAnsi" w:eastAsiaTheme="minorEastAsia" w:hAnsiTheme="minorHAnsi" w:cstheme="minorBidi"/>
              <w:sz w:val="22"/>
              <w:szCs w:val="22"/>
              <w:lang w:val="en-US"/>
            </w:rPr>
          </w:pPr>
          <w:hyperlink w:anchor="_Toc119652695" w:history="1">
            <w:r w:rsidR="000E084A" w:rsidRPr="002019FD">
              <w:rPr>
                <w:rStyle w:val="Hyperlink"/>
              </w:rPr>
              <w:t>8.1.4</w:t>
            </w:r>
            <w:r w:rsidR="000E084A">
              <w:rPr>
                <w:rFonts w:asciiTheme="minorHAnsi" w:eastAsiaTheme="minorEastAsia" w:hAnsiTheme="minorHAnsi" w:cstheme="minorBidi"/>
                <w:sz w:val="22"/>
                <w:szCs w:val="22"/>
                <w:lang w:val="en-US"/>
              </w:rPr>
              <w:tab/>
            </w:r>
            <w:r w:rsidR="000E084A" w:rsidRPr="002019FD">
              <w:rPr>
                <w:rStyle w:val="Hyperlink"/>
              </w:rPr>
              <w:t>Action Item List</w:t>
            </w:r>
            <w:r w:rsidR="000E084A">
              <w:rPr>
                <w:webHidden/>
              </w:rPr>
              <w:tab/>
            </w:r>
            <w:r w:rsidR="000E084A">
              <w:rPr>
                <w:webHidden/>
              </w:rPr>
              <w:fldChar w:fldCharType="begin"/>
            </w:r>
            <w:r w:rsidR="000E084A">
              <w:rPr>
                <w:webHidden/>
              </w:rPr>
              <w:instrText xml:space="preserve"> PAGEREF _Toc119652695 \h </w:instrText>
            </w:r>
            <w:r w:rsidR="000E084A">
              <w:rPr>
                <w:webHidden/>
              </w:rPr>
            </w:r>
            <w:r w:rsidR="000E084A">
              <w:rPr>
                <w:webHidden/>
              </w:rPr>
              <w:fldChar w:fldCharType="separate"/>
            </w:r>
            <w:r w:rsidR="000E084A">
              <w:rPr>
                <w:webHidden/>
              </w:rPr>
              <w:t>148</w:t>
            </w:r>
            <w:r w:rsidR="000E084A">
              <w:rPr>
                <w:webHidden/>
              </w:rPr>
              <w:fldChar w:fldCharType="end"/>
            </w:r>
          </w:hyperlink>
        </w:p>
        <w:p w14:paraId="3C7D33EF" w14:textId="3E2F08AC" w:rsidR="000E084A" w:rsidRDefault="000D6E23">
          <w:pPr>
            <w:pStyle w:val="TOC2"/>
            <w:tabs>
              <w:tab w:val="left" w:pos="2694"/>
            </w:tabs>
            <w:rPr>
              <w:rFonts w:asciiTheme="minorHAnsi" w:eastAsiaTheme="minorEastAsia" w:hAnsiTheme="minorHAnsi" w:cstheme="minorBidi"/>
              <w:sz w:val="22"/>
              <w:szCs w:val="22"/>
              <w:lang w:val="en-US"/>
            </w:rPr>
          </w:pPr>
          <w:hyperlink w:anchor="_Toc119652696" w:history="1">
            <w:r w:rsidR="000E084A" w:rsidRPr="002019FD">
              <w:rPr>
                <w:rStyle w:val="Hyperlink"/>
              </w:rPr>
              <w:t>8.2</w:t>
            </w:r>
            <w:r w:rsidR="000E084A">
              <w:rPr>
                <w:rFonts w:asciiTheme="minorHAnsi" w:eastAsiaTheme="minorEastAsia" w:hAnsiTheme="minorHAnsi" w:cstheme="minorBidi"/>
                <w:sz w:val="22"/>
                <w:szCs w:val="22"/>
                <w:lang w:val="en-US"/>
              </w:rPr>
              <w:tab/>
            </w:r>
            <w:r w:rsidR="000E084A" w:rsidRPr="002019FD">
              <w:rPr>
                <w:rStyle w:val="Hyperlink"/>
              </w:rPr>
              <w:t>System Design</w:t>
            </w:r>
            <w:r w:rsidR="000E084A">
              <w:rPr>
                <w:webHidden/>
              </w:rPr>
              <w:tab/>
            </w:r>
            <w:r w:rsidR="000E084A">
              <w:rPr>
                <w:webHidden/>
              </w:rPr>
              <w:fldChar w:fldCharType="begin"/>
            </w:r>
            <w:r w:rsidR="000E084A">
              <w:rPr>
                <w:webHidden/>
              </w:rPr>
              <w:instrText xml:space="preserve"> PAGEREF _Toc119652696 \h </w:instrText>
            </w:r>
            <w:r w:rsidR="000E084A">
              <w:rPr>
                <w:webHidden/>
              </w:rPr>
            </w:r>
            <w:r w:rsidR="000E084A">
              <w:rPr>
                <w:webHidden/>
              </w:rPr>
              <w:fldChar w:fldCharType="separate"/>
            </w:r>
            <w:r w:rsidR="000E084A">
              <w:rPr>
                <w:webHidden/>
              </w:rPr>
              <w:t>149</w:t>
            </w:r>
            <w:r w:rsidR="000E084A">
              <w:rPr>
                <w:webHidden/>
              </w:rPr>
              <w:fldChar w:fldCharType="end"/>
            </w:r>
          </w:hyperlink>
        </w:p>
        <w:p w14:paraId="2A3E3B8E" w14:textId="5CF5D5D7" w:rsidR="000E084A" w:rsidRDefault="000D6E23">
          <w:pPr>
            <w:pStyle w:val="TOC3"/>
            <w:tabs>
              <w:tab w:val="left" w:pos="3402"/>
            </w:tabs>
            <w:rPr>
              <w:rFonts w:asciiTheme="minorHAnsi" w:eastAsiaTheme="minorEastAsia" w:hAnsiTheme="minorHAnsi" w:cstheme="minorBidi"/>
              <w:sz w:val="22"/>
              <w:szCs w:val="22"/>
              <w:lang w:val="en-US"/>
            </w:rPr>
          </w:pPr>
          <w:hyperlink w:anchor="_Toc119652697" w:history="1">
            <w:r w:rsidR="000E084A" w:rsidRPr="002019FD">
              <w:rPr>
                <w:rStyle w:val="Hyperlink"/>
              </w:rPr>
              <w:t>8.2.1</w:t>
            </w:r>
            <w:r w:rsidR="000E084A">
              <w:rPr>
                <w:rFonts w:asciiTheme="minorHAnsi" w:eastAsiaTheme="minorEastAsia" w:hAnsiTheme="minorHAnsi" w:cstheme="minorBidi"/>
                <w:sz w:val="22"/>
                <w:szCs w:val="22"/>
                <w:lang w:val="en-US"/>
              </w:rPr>
              <w:tab/>
            </w:r>
            <w:r w:rsidR="000E084A" w:rsidRPr="002019FD">
              <w:rPr>
                <w:rStyle w:val="Hyperlink"/>
              </w:rPr>
              <w:t>Requirements Review</w:t>
            </w:r>
            <w:r w:rsidR="000E084A">
              <w:rPr>
                <w:webHidden/>
              </w:rPr>
              <w:tab/>
            </w:r>
            <w:r w:rsidR="000E084A">
              <w:rPr>
                <w:webHidden/>
              </w:rPr>
              <w:fldChar w:fldCharType="begin"/>
            </w:r>
            <w:r w:rsidR="000E084A">
              <w:rPr>
                <w:webHidden/>
              </w:rPr>
              <w:instrText xml:space="preserve"> PAGEREF _Toc119652697 \h </w:instrText>
            </w:r>
            <w:r w:rsidR="000E084A">
              <w:rPr>
                <w:webHidden/>
              </w:rPr>
            </w:r>
            <w:r w:rsidR="000E084A">
              <w:rPr>
                <w:webHidden/>
              </w:rPr>
              <w:fldChar w:fldCharType="separate"/>
            </w:r>
            <w:r w:rsidR="000E084A">
              <w:rPr>
                <w:webHidden/>
              </w:rPr>
              <w:t>149</w:t>
            </w:r>
            <w:r w:rsidR="000E084A">
              <w:rPr>
                <w:webHidden/>
              </w:rPr>
              <w:fldChar w:fldCharType="end"/>
            </w:r>
          </w:hyperlink>
        </w:p>
        <w:p w14:paraId="307F875C" w14:textId="395DB1E0" w:rsidR="000E084A" w:rsidRDefault="000D6E23">
          <w:pPr>
            <w:pStyle w:val="TOC3"/>
            <w:tabs>
              <w:tab w:val="left" w:pos="3402"/>
            </w:tabs>
            <w:rPr>
              <w:rFonts w:asciiTheme="minorHAnsi" w:eastAsiaTheme="minorEastAsia" w:hAnsiTheme="minorHAnsi" w:cstheme="minorBidi"/>
              <w:sz w:val="22"/>
              <w:szCs w:val="22"/>
              <w:lang w:val="en-US"/>
            </w:rPr>
          </w:pPr>
          <w:hyperlink w:anchor="_Toc119652698" w:history="1">
            <w:r w:rsidR="000E084A" w:rsidRPr="002019FD">
              <w:rPr>
                <w:rStyle w:val="Hyperlink"/>
              </w:rPr>
              <w:t>8.2.2</w:t>
            </w:r>
            <w:r w:rsidR="000E084A">
              <w:rPr>
                <w:rFonts w:asciiTheme="minorHAnsi" w:eastAsiaTheme="minorEastAsia" w:hAnsiTheme="minorHAnsi" w:cstheme="minorBidi"/>
                <w:sz w:val="22"/>
                <w:szCs w:val="22"/>
                <w:lang w:val="en-US"/>
              </w:rPr>
              <w:tab/>
            </w:r>
            <w:r w:rsidR="000E084A" w:rsidRPr="002019FD">
              <w:rPr>
                <w:rStyle w:val="Hyperlink"/>
              </w:rPr>
              <w:t>Preliminary Design</w:t>
            </w:r>
            <w:r w:rsidR="000E084A">
              <w:rPr>
                <w:webHidden/>
              </w:rPr>
              <w:tab/>
            </w:r>
            <w:r w:rsidR="000E084A">
              <w:rPr>
                <w:webHidden/>
              </w:rPr>
              <w:fldChar w:fldCharType="begin"/>
            </w:r>
            <w:r w:rsidR="000E084A">
              <w:rPr>
                <w:webHidden/>
              </w:rPr>
              <w:instrText xml:space="preserve"> PAGEREF _Toc119652698 \h </w:instrText>
            </w:r>
            <w:r w:rsidR="000E084A">
              <w:rPr>
                <w:webHidden/>
              </w:rPr>
            </w:r>
            <w:r w:rsidR="000E084A">
              <w:rPr>
                <w:webHidden/>
              </w:rPr>
              <w:fldChar w:fldCharType="separate"/>
            </w:r>
            <w:r w:rsidR="000E084A">
              <w:rPr>
                <w:webHidden/>
              </w:rPr>
              <w:t>149</w:t>
            </w:r>
            <w:r w:rsidR="000E084A">
              <w:rPr>
                <w:webHidden/>
              </w:rPr>
              <w:fldChar w:fldCharType="end"/>
            </w:r>
          </w:hyperlink>
        </w:p>
        <w:p w14:paraId="2778A6EB" w14:textId="43E27323" w:rsidR="000E084A" w:rsidRDefault="000D6E23">
          <w:pPr>
            <w:pStyle w:val="TOC3"/>
            <w:tabs>
              <w:tab w:val="left" w:pos="3402"/>
            </w:tabs>
            <w:rPr>
              <w:rFonts w:asciiTheme="minorHAnsi" w:eastAsiaTheme="minorEastAsia" w:hAnsiTheme="minorHAnsi" w:cstheme="minorBidi"/>
              <w:sz w:val="22"/>
              <w:szCs w:val="22"/>
              <w:lang w:val="en-US"/>
            </w:rPr>
          </w:pPr>
          <w:hyperlink w:anchor="_Toc119652699" w:history="1">
            <w:r w:rsidR="000E084A" w:rsidRPr="002019FD">
              <w:rPr>
                <w:rStyle w:val="Hyperlink"/>
              </w:rPr>
              <w:t>8.2.3</w:t>
            </w:r>
            <w:r w:rsidR="000E084A">
              <w:rPr>
                <w:rFonts w:asciiTheme="minorHAnsi" w:eastAsiaTheme="minorEastAsia" w:hAnsiTheme="minorHAnsi" w:cstheme="minorBidi"/>
                <w:sz w:val="22"/>
                <w:szCs w:val="22"/>
                <w:lang w:val="en-US"/>
              </w:rPr>
              <w:tab/>
            </w:r>
            <w:r w:rsidR="000E084A" w:rsidRPr="002019FD">
              <w:rPr>
                <w:rStyle w:val="Hyperlink"/>
              </w:rPr>
              <w:t>Final Design</w:t>
            </w:r>
            <w:r w:rsidR="000E084A">
              <w:rPr>
                <w:webHidden/>
              </w:rPr>
              <w:tab/>
            </w:r>
            <w:r w:rsidR="000E084A">
              <w:rPr>
                <w:webHidden/>
              </w:rPr>
              <w:fldChar w:fldCharType="begin"/>
            </w:r>
            <w:r w:rsidR="000E084A">
              <w:rPr>
                <w:webHidden/>
              </w:rPr>
              <w:instrText xml:space="preserve"> PAGEREF _Toc119652699 \h </w:instrText>
            </w:r>
            <w:r w:rsidR="000E084A">
              <w:rPr>
                <w:webHidden/>
              </w:rPr>
            </w:r>
            <w:r w:rsidR="000E084A">
              <w:rPr>
                <w:webHidden/>
              </w:rPr>
              <w:fldChar w:fldCharType="separate"/>
            </w:r>
            <w:r w:rsidR="000E084A">
              <w:rPr>
                <w:webHidden/>
              </w:rPr>
              <w:t>151</w:t>
            </w:r>
            <w:r w:rsidR="000E084A">
              <w:rPr>
                <w:webHidden/>
              </w:rPr>
              <w:fldChar w:fldCharType="end"/>
            </w:r>
          </w:hyperlink>
        </w:p>
        <w:p w14:paraId="5AA85EAF" w14:textId="7CA19966" w:rsidR="000E084A" w:rsidRDefault="000D6E23">
          <w:pPr>
            <w:pStyle w:val="TOC2"/>
            <w:tabs>
              <w:tab w:val="left" w:pos="2694"/>
            </w:tabs>
            <w:rPr>
              <w:rFonts w:asciiTheme="minorHAnsi" w:eastAsiaTheme="minorEastAsia" w:hAnsiTheme="minorHAnsi" w:cstheme="minorBidi"/>
              <w:sz w:val="22"/>
              <w:szCs w:val="22"/>
              <w:lang w:val="en-US"/>
            </w:rPr>
          </w:pPr>
          <w:hyperlink w:anchor="_Toc119652700" w:history="1">
            <w:r w:rsidR="000E084A" w:rsidRPr="002019FD">
              <w:rPr>
                <w:rStyle w:val="Hyperlink"/>
              </w:rPr>
              <w:t>8.3</w:t>
            </w:r>
            <w:r w:rsidR="000E084A">
              <w:rPr>
                <w:rFonts w:asciiTheme="minorHAnsi" w:eastAsiaTheme="minorEastAsia" w:hAnsiTheme="minorHAnsi" w:cstheme="minorBidi"/>
                <w:sz w:val="22"/>
                <w:szCs w:val="22"/>
                <w:lang w:val="en-US"/>
              </w:rPr>
              <w:tab/>
            </w:r>
            <w:r w:rsidR="000E084A" w:rsidRPr="002019FD">
              <w:rPr>
                <w:rStyle w:val="Hyperlink"/>
              </w:rPr>
              <w:t>Documentation</w:t>
            </w:r>
            <w:r w:rsidR="000E084A">
              <w:rPr>
                <w:webHidden/>
              </w:rPr>
              <w:tab/>
            </w:r>
            <w:r w:rsidR="000E084A">
              <w:rPr>
                <w:webHidden/>
              </w:rPr>
              <w:fldChar w:fldCharType="begin"/>
            </w:r>
            <w:r w:rsidR="000E084A">
              <w:rPr>
                <w:webHidden/>
              </w:rPr>
              <w:instrText xml:space="preserve"> PAGEREF _Toc119652700 \h </w:instrText>
            </w:r>
            <w:r w:rsidR="000E084A">
              <w:rPr>
                <w:webHidden/>
              </w:rPr>
            </w:r>
            <w:r w:rsidR="000E084A">
              <w:rPr>
                <w:webHidden/>
              </w:rPr>
              <w:fldChar w:fldCharType="separate"/>
            </w:r>
            <w:r w:rsidR="000E084A">
              <w:rPr>
                <w:webHidden/>
              </w:rPr>
              <w:t>152</w:t>
            </w:r>
            <w:r w:rsidR="000E084A">
              <w:rPr>
                <w:webHidden/>
              </w:rPr>
              <w:fldChar w:fldCharType="end"/>
            </w:r>
          </w:hyperlink>
        </w:p>
        <w:p w14:paraId="08454D33" w14:textId="22C5D860" w:rsidR="000E084A" w:rsidRDefault="000D6E23">
          <w:pPr>
            <w:pStyle w:val="TOC3"/>
            <w:tabs>
              <w:tab w:val="left" w:pos="3402"/>
            </w:tabs>
            <w:rPr>
              <w:rFonts w:asciiTheme="minorHAnsi" w:eastAsiaTheme="minorEastAsia" w:hAnsiTheme="minorHAnsi" w:cstheme="minorBidi"/>
              <w:sz w:val="22"/>
              <w:szCs w:val="22"/>
              <w:lang w:val="en-US"/>
            </w:rPr>
          </w:pPr>
          <w:hyperlink w:anchor="_Toc119652701" w:history="1">
            <w:r w:rsidR="000E084A" w:rsidRPr="002019FD">
              <w:rPr>
                <w:rStyle w:val="Hyperlink"/>
              </w:rPr>
              <w:t>8.3.1</w:t>
            </w:r>
            <w:r w:rsidR="000E084A">
              <w:rPr>
                <w:rFonts w:asciiTheme="minorHAnsi" w:eastAsiaTheme="minorEastAsia" w:hAnsiTheme="minorHAnsi" w:cstheme="minorBidi"/>
                <w:sz w:val="22"/>
                <w:szCs w:val="22"/>
                <w:lang w:val="en-US"/>
              </w:rPr>
              <w:tab/>
            </w:r>
            <w:r w:rsidR="000E084A" w:rsidRPr="002019FD">
              <w:rPr>
                <w:rStyle w:val="Hyperlink"/>
              </w:rPr>
              <w:t>General</w:t>
            </w:r>
            <w:r w:rsidR="000E084A">
              <w:rPr>
                <w:webHidden/>
              </w:rPr>
              <w:tab/>
            </w:r>
            <w:r w:rsidR="000E084A">
              <w:rPr>
                <w:webHidden/>
              </w:rPr>
              <w:fldChar w:fldCharType="begin"/>
            </w:r>
            <w:r w:rsidR="000E084A">
              <w:rPr>
                <w:webHidden/>
              </w:rPr>
              <w:instrText xml:space="preserve"> PAGEREF _Toc119652701 \h </w:instrText>
            </w:r>
            <w:r w:rsidR="000E084A">
              <w:rPr>
                <w:webHidden/>
              </w:rPr>
            </w:r>
            <w:r w:rsidR="000E084A">
              <w:rPr>
                <w:webHidden/>
              </w:rPr>
              <w:fldChar w:fldCharType="separate"/>
            </w:r>
            <w:r w:rsidR="000E084A">
              <w:rPr>
                <w:webHidden/>
              </w:rPr>
              <w:t>152</w:t>
            </w:r>
            <w:r w:rsidR="000E084A">
              <w:rPr>
                <w:webHidden/>
              </w:rPr>
              <w:fldChar w:fldCharType="end"/>
            </w:r>
          </w:hyperlink>
        </w:p>
        <w:p w14:paraId="65AF4709" w14:textId="1E34D124" w:rsidR="000E084A" w:rsidRDefault="000D6E23">
          <w:pPr>
            <w:pStyle w:val="TOC3"/>
            <w:tabs>
              <w:tab w:val="left" w:pos="3402"/>
            </w:tabs>
            <w:rPr>
              <w:rFonts w:asciiTheme="minorHAnsi" w:eastAsiaTheme="minorEastAsia" w:hAnsiTheme="minorHAnsi" w:cstheme="minorBidi"/>
              <w:sz w:val="22"/>
              <w:szCs w:val="22"/>
              <w:lang w:val="en-US"/>
            </w:rPr>
          </w:pPr>
          <w:hyperlink w:anchor="_Toc119652702" w:history="1">
            <w:r w:rsidR="000E084A" w:rsidRPr="002019FD">
              <w:rPr>
                <w:rStyle w:val="Hyperlink"/>
              </w:rPr>
              <w:t>8.3.2</w:t>
            </w:r>
            <w:r w:rsidR="000E084A">
              <w:rPr>
                <w:rFonts w:asciiTheme="minorHAnsi" w:eastAsiaTheme="minorEastAsia" w:hAnsiTheme="minorHAnsi" w:cstheme="minorBidi"/>
                <w:sz w:val="22"/>
                <w:szCs w:val="22"/>
                <w:lang w:val="en-US"/>
              </w:rPr>
              <w:tab/>
            </w:r>
            <w:r w:rsidR="000E084A" w:rsidRPr="002019FD">
              <w:rPr>
                <w:rStyle w:val="Hyperlink"/>
              </w:rPr>
              <w:t>System Configuration</w:t>
            </w:r>
            <w:r w:rsidR="000E084A">
              <w:rPr>
                <w:webHidden/>
              </w:rPr>
              <w:tab/>
            </w:r>
            <w:r w:rsidR="000E084A">
              <w:rPr>
                <w:webHidden/>
              </w:rPr>
              <w:fldChar w:fldCharType="begin"/>
            </w:r>
            <w:r w:rsidR="000E084A">
              <w:rPr>
                <w:webHidden/>
              </w:rPr>
              <w:instrText xml:space="preserve"> PAGEREF _Toc119652702 \h </w:instrText>
            </w:r>
            <w:r w:rsidR="000E084A">
              <w:rPr>
                <w:webHidden/>
              </w:rPr>
            </w:r>
            <w:r w:rsidR="000E084A">
              <w:rPr>
                <w:webHidden/>
              </w:rPr>
              <w:fldChar w:fldCharType="separate"/>
            </w:r>
            <w:r w:rsidR="000E084A">
              <w:rPr>
                <w:webHidden/>
              </w:rPr>
              <w:t>154</w:t>
            </w:r>
            <w:r w:rsidR="000E084A">
              <w:rPr>
                <w:webHidden/>
              </w:rPr>
              <w:fldChar w:fldCharType="end"/>
            </w:r>
          </w:hyperlink>
        </w:p>
        <w:p w14:paraId="1045163D" w14:textId="702D2AE2" w:rsidR="000E084A" w:rsidRDefault="000D6E23">
          <w:pPr>
            <w:pStyle w:val="TOC3"/>
            <w:tabs>
              <w:tab w:val="left" w:pos="3402"/>
            </w:tabs>
            <w:rPr>
              <w:rFonts w:asciiTheme="minorHAnsi" w:eastAsiaTheme="minorEastAsia" w:hAnsiTheme="minorHAnsi" w:cstheme="minorBidi"/>
              <w:sz w:val="22"/>
              <w:szCs w:val="22"/>
              <w:lang w:val="en-US"/>
            </w:rPr>
          </w:pPr>
          <w:hyperlink w:anchor="_Toc119652703" w:history="1">
            <w:r w:rsidR="000E084A" w:rsidRPr="002019FD">
              <w:rPr>
                <w:rStyle w:val="Hyperlink"/>
              </w:rPr>
              <w:t>8.3.3</w:t>
            </w:r>
            <w:r w:rsidR="000E084A">
              <w:rPr>
                <w:rFonts w:asciiTheme="minorHAnsi" w:eastAsiaTheme="minorEastAsia" w:hAnsiTheme="minorHAnsi" w:cstheme="minorBidi"/>
                <w:sz w:val="22"/>
                <w:szCs w:val="22"/>
                <w:lang w:val="en-US"/>
              </w:rPr>
              <w:tab/>
            </w:r>
            <w:r w:rsidR="000E084A" w:rsidRPr="002019FD">
              <w:rPr>
                <w:rStyle w:val="Hyperlink"/>
              </w:rPr>
              <w:t>Installation Document</w:t>
            </w:r>
            <w:r w:rsidR="000E084A">
              <w:rPr>
                <w:webHidden/>
              </w:rPr>
              <w:tab/>
            </w:r>
            <w:r w:rsidR="000E084A">
              <w:rPr>
                <w:webHidden/>
              </w:rPr>
              <w:fldChar w:fldCharType="begin"/>
            </w:r>
            <w:r w:rsidR="000E084A">
              <w:rPr>
                <w:webHidden/>
              </w:rPr>
              <w:instrText xml:space="preserve"> PAGEREF _Toc119652703 \h </w:instrText>
            </w:r>
            <w:r w:rsidR="000E084A">
              <w:rPr>
                <w:webHidden/>
              </w:rPr>
            </w:r>
            <w:r w:rsidR="000E084A">
              <w:rPr>
                <w:webHidden/>
              </w:rPr>
              <w:fldChar w:fldCharType="separate"/>
            </w:r>
            <w:r w:rsidR="000E084A">
              <w:rPr>
                <w:webHidden/>
              </w:rPr>
              <w:t>154</w:t>
            </w:r>
            <w:r w:rsidR="000E084A">
              <w:rPr>
                <w:webHidden/>
              </w:rPr>
              <w:fldChar w:fldCharType="end"/>
            </w:r>
          </w:hyperlink>
        </w:p>
        <w:p w14:paraId="4572E033" w14:textId="08AB0E56" w:rsidR="000E084A" w:rsidRDefault="000D6E23">
          <w:pPr>
            <w:pStyle w:val="TOC3"/>
            <w:tabs>
              <w:tab w:val="left" w:pos="3402"/>
            </w:tabs>
            <w:rPr>
              <w:rFonts w:asciiTheme="minorHAnsi" w:eastAsiaTheme="minorEastAsia" w:hAnsiTheme="minorHAnsi" w:cstheme="minorBidi"/>
              <w:sz w:val="22"/>
              <w:szCs w:val="22"/>
              <w:lang w:val="en-US"/>
            </w:rPr>
          </w:pPr>
          <w:hyperlink w:anchor="_Toc119652704" w:history="1">
            <w:r w:rsidR="000E084A" w:rsidRPr="002019FD">
              <w:rPr>
                <w:rStyle w:val="Hyperlink"/>
              </w:rPr>
              <w:t>8.3.4</w:t>
            </w:r>
            <w:r w:rsidR="000E084A">
              <w:rPr>
                <w:rFonts w:asciiTheme="minorHAnsi" w:eastAsiaTheme="minorEastAsia" w:hAnsiTheme="minorHAnsi" w:cstheme="minorBidi"/>
                <w:sz w:val="22"/>
                <w:szCs w:val="22"/>
                <w:lang w:val="en-US"/>
              </w:rPr>
              <w:tab/>
            </w:r>
            <w:r w:rsidR="000E084A" w:rsidRPr="002019FD">
              <w:rPr>
                <w:rStyle w:val="Hyperlink"/>
              </w:rPr>
              <w:t>As-Built Documentation</w:t>
            </w:r>
            <w:r w:rsidR="000E084A">
              <w:rPr>
                <w:webHidden/>
              </w:rPr>
              <w:tab/>
            </w:r>
            <w:r w:rsidR="000E084A">
              <w:rPr>
                <w:webHidden/>
              </w:rPr>
              <w:fldChar w:fldCharType="begin"/>
            </w:r>
            <w:r w:rsidR="000E084A">
              <w:rPr>
                <w:webHidden/>
              </w:rPr>
              <w:instrText xml:space="preserve"> PAGEREF _Toc119652704 \h </w:instrText>
            </w:r>
            <w:r w:rsidR="000E084A">
              <w:rPr>
                <w:webHidden/>
              </w:rPr>
            </w:r>
            <w:r w:rsidR="000E084A">
              <w:rPr>
                <w:webHidden/>
              </w:rPr>
              <w:fldChar w:fldCharType="separate"/>
            </w:r>
            <w:r w:rsidR="000E084A">
              <w:rPr>
                <w:webHidden/>
              </w:rPr>
              <w:t>155</w:t>
            </w:r>
            <w:r w:rsidR="000E084A">
              <w:rPr>
                <w:webHidden/>
              </w:rPr>
              <w:fldChar w:fldCharType="end"/>
            </w:r>
          </w:hyperlink>
        </w:p>
        <w:p w14:paraId="630FEDA6" w14:textId="52F4A1B5" w:rsidR="000E084A" w:rsidRDefault="000D6E23">
          <w:pPr>
            <w:pStyle w:val="TOC2"/>
            <w:tabs>
              <w:tab w:val="left" w:pos="2694"/>
            </w:tabs>
            <w:rPr>
              <w:rFonts w:asciiTheme="minorHAnsi" w:eastAsiaTheme="minorEastAsia" w:hAnsiTheme="minorHAnsi" w:cstheme="minorBidi"/>
              <w:sz w:val="22"/>
              <w:szCs w:val="22"/>
              <w:lang w:val="en-US"/>
            </w:rPr>
          </w:pPr>
          <w:hyperlink w:anchor="_Toc119652705" w:history="1">
            <w:r w:rsidR="000E084A" w:rsidRPr="002019FD">
              <w:rPr>
                <w:rStyle w:val="Hyperlink"/>
              </w:rPr>
              <w:t>8.4</w:t>
            </w:r>
            <w:r w:rsidR="000E084A">
              <w:rPr>
                <w:rFonts w:asciiTheme="minorHAnsi" w:eastAsiaTheme="minorEastAsia" w:hAnsiTheme="minorHAnsi" w:cstheme="minorBidi"/>
                <w:sz w:val="22"/>
                <w:szCs w:val="22"/>
                <w:lang w:val="en-US"/>
              </w:rPr>
              <w:tab/>
            </w:r>
            <w:r w:rsidR="000E084A" w:rsidRPr="002019FD">
              <w:rPr>
                <w:rStyle w:val="Hyperlink"/>
              </w:rPr>
              <w:t>Installation</w:t>
            </w:r>
            <w:r w:rsidR="000E084A">
              <w:rPr>
                <w:webHidden/>
              </w:rPr>
              <w:tab/>
            </w:r>
            <w:r w:rsidR="000E084A">
              <w:rPr>
                <w:webHidden/>
              </w:rPr>
              <w:fldChar w:fldCharType="begin"/>
            </w:r>
            <w:r w:rsidR="000E084A">
              <w:rPr>
                <w:webHidden/>
              </w:rPr>
              <w:instrText xml:space="preserve"> PAGEREF _Toc119652705 \h </w:instrText>
            </w:r>
            <w:r w:rsidR="000E084A">
              <w:rPr>
                <w:webHidden/>
              </w:rPr>
            </w:r>
            <w:r w:rsidR="000E084A">
              <w:rPr>
                <w:webHidden/>
              </w:rPr>
              <w:fldChar w:fldCharType="separate"/>
            </w:r>
            <w:r w:rsidR="000E084A">
              <w:rPr>
                <w:webHidden/>
              </w:rPr>
              <w:t>156</w:t>
            </w:r>
            <w:r w:rsidR="000E084A">
              <w:rPr>
                <w:webHidden/>
              </w:rPr>
              <w:fldChar w:fldCharType="end"/>
            </w:r>
          </w:hyperlink>
        </w:p>
        <w:p w14:paraId="751CF36F" w14:textId="382F07BC" w:rsidR="000E084A" w:rsidRDefault="000D6E23">
          <w:pPr>
            <w:pStyle w:val="TOC3"/>
            <w:tabs>
              <w:tab w:val="left" w:pos="3402"/>
            </w:tabs>
            <w:rPr>
              <w:rFonts w:asciiTheme="minorHAnsi" w:eastAsiaTheme="minorEastAsia" w:hAnsiTheme="minorHAnsi" w:cstheme="minorBidi"/>
              <w:sz w:val="22"/>
              <w:szCs w:val="22"/>
              <w:lang w:val="en-US"/>
            </w:rPr>
          </w:pPr>
          <w:hyperlink w:anchor="_Toc119652706" w:history="1">
            <w:r w:rsidR="000E084A" w:rsidRPr="002019FD">
              <w:rPr>
                <w:rStyle w:val="Hyperlink"/>
              </w:rPr>
              <w:t>8.4.1</w:t>
            </w:r>
            <w:r w:rsidR="000E084A">
              <w:rPr>
                <w:rFonts w:asciiTheme="minorHAnsi" w:eastAsiaTheme="minorEastAsia" w:hAnsiTheme="minorHAnsi" w:cstheme="minorBidi"/>
                <w:sz w:val="22"/>
                <w:szCs w:val="22"/>
                <w:lang w:val="en-US"/>
              </w:rPr>
              <w:tab/>
            </w:r>
            <w:r w:rsidR="000E084A" w:rsidRPr="002019FD">
              <w:rPr>
                <w:rStyle w:val="Hyperlink"/>
              </w:rPr>
              <w:t>Prototyping</w:t>
            </w:r>
            <w:r w:rsidR="000E084A">
              <w:rPr>
                <w:webHidden/>
              </w:rPr>
              <w:tab/>
            </w:r>
            <w:r w:rsidR="000E084A">
              <w:rPr>
                <w:webHidden/>
              </w:rPr>
              <w:fldChar w:fldCharType="begin"/>
            </w:r>
            <w:r w:rsidR="000E084A">
              <w:rPr>
                <w:webHidden/>
              </w:rPr>
              <w:instrText xml:space="preserve"> PAGEREF _Toc119652706 \h </w:instrText>
            </w:r>
            <w:r w:rsidR="000E084A">
              <w:rPr>
                <w:webHidden/>
              </w:rPr>
            </w:r>
            <w:r w:rsidR="000E084A">
              <w:rPr>
                <w:webHidden/>
              </w:rPr>
              <w:fldChar w:fldCharType="separate"/>
            </w:r>
            <w:r w:rsidR="000E084A">
              <w:rPr>
                <w:webHidden/>
              </w:rPr>
              <w:t>156</w:t>
            </w:r>
            <w:r w:rsidR="000E084A">
              <w:rPr>
                <w:webHidden/>
              </w:rPr>
              <w:fldChar w:fldCharType="end"/>
            </w:r>
          </w:hyperlink>
        </w:p>
        <w:p w14:paraId="72B3EC5F" w14:textId="15A18773" w:rsidR="000E084A" w:rsidRDefault="000D6E23">
          <w:pPr>
            <w:pStyle w:val="TOC3"/>
            <w:tabs>
              <w:tab w:val="left" w:pos="3402"/>
            </w:tabs>
            <w:rPr>
              <w:rFonts w:asciiTheme="minorHAnsi" w:eastAsiaTheme="minorEastAsia" w:hAnsiTheme="minorHAnsi" w:cstheme="minorBidi"/>
              <w:sz w:val="22"/>
              <w:szCs w:val="22"/>
              <w:lang w:val="en-US"/>
            </w:rPr>
          </w:pPr>
          <w:hyperlink w:anchor="_Toc119652707" w:history="1">
            <w:r w:rsidR="000E084A" w:rsidRPr="002019FD">
              <w:rPr>
                <w:rStyle w:val="Hyperlink"/>
              </w:rPr>
              <w:t>8.4.2</w:t>
            </w:r>
            <w:r w:rsidR="000E084A">
              <w:rPr>
                <w:rFonts w:asciiTheme="minorHAnsi" w:eastAsiaTheme="minorEastAsia" w:hAnsiTheme="minorHAnsi" w:cstheme="minorBidi"/>
                <w:sz w:val="22"/>
                <w:szCs w:val="22"/>
                <w:lang w:val="en-US"/>
              </w:rPr>
              <w:tab/>
            </w:r>
            <w:r w:rsidR="000E084A" w:rsidRPr="002019FD">
              <w:rPr>
                <w:rStyle w:val="Hyperlink"/>
              </w:rPr>
              <w:t>General Installation Requirements</w:t>
            </w:r>
            <w:r w:rsidR="000E084A">
              <w:rPr>
                <w:webHidden/>
              </w:rPr>
              <w:tab/>
            </w:r>
            <w:r w:rsidR="000E084A">
              <w:rPr>
                <w:webHidden/>
              </w:rPr>
              <w:fldChar w:fldCharType="begin"/>
            </w:r>
            <w:r w:rsidR="000E084A">
              <w:rPr>
                <w:webHidden/>
              </w:rPr>
              <w:instrText xml:space="preserve"> PAGEREF _Toc119652707 \h </w:instrText>
            </w:r>
            <w:r w:rsidR="000E084A">
              <w:rPr>
                <w:webHidden/>
              </w:rPr>
            </w:r>
            <w:r w:rsidR="000E084A">
              <w:rPr>
                <w:webHidden/>
              </w:rPr>
              <w:fldChar w:fldCharType="separate"/>
            </w:r>
            <w:r w:rsidR="000E084A">
              <w:rPr>
                <w:webHidden/>
              </w:rPr>
              <w:t>157</w:t>
            </w:r>
            <w:r w:rsidR="000E084A">
              <w:rPr>
                <w:webHidden/>
              </w:rPr>
              <w:fldChar w:fldCharType="end"/>
            </w:r>
          </w:hyperlink>
        </w:p>
        <w:p w14:paraId="7B7FECDF" w14:textId="51AF7035" w:rsidR="000E084A" w:rsidRDefault="000D6E23">
          <w:pPr>
            <w:pStyle w:val="TOC3"/>
            <w:tabs>
              <w:tab w:val="left" w:pos="3402"/>
            </w:tabs>
            <w:rPr>
              <w:rFonts w:asciiTheme="minorHAnsi" w:eastAsiaTheme="minorEastAsia" w:hAnsiTheme="minorHAnsi" w:cstheme="minorBidi"/>
              <w:sz w:val="22"/>
              <w:szCs w:val="22"/>
              <w:lang w:val="en-US"/>
            </w:rPr>
          </w:pPr>
          <w:hyperlink w:anchor="_Toc119652708" w:history="1">
            <w:r w:rsidR="000E084A" w:rsidRPr="002019FD">
              <w:rPr>
                <w:rStyle w:val="Hyperlink"/>
              </w:rPr>
              <w:t>8.4.3</w:t>
            </w:r>
            <w:r w:rsidR="000E084A">
              <w:rPr>
                <w:rFonts w:asciiTheme="minorHAnsi" w:eastAsiaTheme="minorEastAsia" w:hAnsiTheme="minorHAnsi" w:cstheme="minorBidi"/>
                <w:sz w:val="22"/>
                <w:szCs w:val="22"/>
                <w:lang w:val="en-US"/>
              </w:rPr>
              <w:tab/>
            </w:r>
            <w:r w:rsidR="000E084A" w:rsidRPr="002019FD">
              <w:rPr>
                <w:rStyle w:val="Hyperlink"/>
              </w:rPr>
              <w:t>Successful Proponent Installation Services</w:t>
            </w:r>
            <w:r w:rsidR="000E084A">
              <w:rPr>
                <w:webHidden/>
              </w:rPr>
              <w:tab/>
            </w:r>
            <w:r w:rsidR="000E084A">
              <w:rPr>
                <w:webHidden/>
              </w:rPr>
              <w:fldChar w:fldCharType="begin"/>
            </w:r>
            <w:r w:rsidR="000E084A">
              <w:rPr>
                <w:webHidden/>
              </w:rPr>
              <w:instrText xml:space="preserve"> PAGEREF _Toc119652708 \h </w:instrText>
            </w:r>
            <w:r w:rsidR="000E084A">
              <w:rPr>
                <w:webHidden/>
              </w:rPr>
            </w:r>
            <w:r w:rsidR="000E084A">
              <w:rPr>
                <w:webHidden/>
              </w:rPr>
              <w:fldChar w:fldCharType="separate"/>
            </w:r>
            <w:r w:rsidR="000E084A">
              <w:rPr>
                <w:webHidden/>
              </w:rPr>
              <w:t>160</w:t>
            </w:r>
            <w:r w:rsidR="000E084A">
              <w:rPr>
                <w:webHidden/>
              </w:rPr>
              <w:fldChar w:fldCharType="end"/>
            </w:r>
          </w:hyperlink>
        </w:p>
        <w:p w14:paraId="75AF2AA8" w14:textId="396B3878" w:rsidR="000E084A" w:rsidRDefault="000D6E23">
          <w:pPr>
            <w:pStyle w:val="TOC2"/>
            <w:tabs>
              <w:tab w:val="left" w:pos="2694"/>
            </w:tabs>
            <w:rPr>
              <w:rFonts w:asciiTheme="minorHAnsi" w:eastAsiaTheme="minorEastAsia" w:hAnsiTheme="minorHAnsi" w:cstheme="minorBidi"/>
              <w:sz w:val="22"/>
              <w:szCs w:val="22"/>
              <w:lang w:val="en-US"/>
            </w:rPr>
          </w:pPr>
          <w:hyperlink w:anchor="_Toc119652709" w:history="1">
            <w:r w:rsidR="000E084A" w:rsidRPr="002019FD">
              <w:rPr>
                <w:rStyle w:val="Hyperlink"/>
              </w:rPr>
              <w:t>8.5</w:t>
            </w:r>
            <w:r w:rsidR="000E084A">
              <w:rPr>
                <w:rFonts w:asciiTheme="minorHAnsi" w:eastAsiaTheme="minorEastAsia" w:hAnsiTheme="minorHAnsi" w:cstheme="minorBidi"/>
                <w:sz w:val="22"/>
                <w:szCs w:val="22"/>
                <w:lang w:val="en-US"/>
              </w:rPr>
              <w:tab/>
            </w:r>
            <w:r w:rsidR="000E084A" w:rsidRPr="002019FD">
              <w:rPr>
                <w:rStyle w:val="Hyperlink"/>
              </w:rPr>
              <w:t>Training</w:t>
            </w:r>
            <w:r w:rsidR="000E084A">
              <w:rPr>
                <w:webHidden/>
              </w:rPr>
              <w:tab/>
            </w:r>
            <w:r w:rsidR="000E084A">
              <w:rPr>
                <w:webHidden/>
              </w:rPr>
              <w:fldChar w:fldCharType="begin"/>
            </w:r>
            <w:r w:rsidR="000E084A">
              <w:rPr>
                <w:webHidden/>
              </w:rPr>
              <w:instrText xml:space="preserve"> PAGEREF _Toc119652709 \h </w:instrText>
            </w:r>
            <w:r w:rsidR="000E084A">
              <w:rPr>
                <w:webHidden/>
              </w:rPr>
            </w:r>
            <w:r w:rsidR="000E084A">
              <w:rPr>
                <w:webHidden/>
              </w:rPr>
              <w:fldChar w:fldCharType="separate"/>
            </w:r>
            <w:r w:rsidR="000E084A">
              <w:rPr>
                <w:webHidden/>
              </w:rPr>
              <w:t>162</w:t>
            </w:r>
            <w:r w:rsidR="000E084A">
              <w:rPr>
                <w:webHidden/>
              </w:rPr>
              <w:fldChar w:fldCharType="end"/>
            </w:r>
          </w:hyperlink>
        </w:p>
        <w:p w14:paraId="5C0474C7" w14:textId="4B7E0B15" w:rsidR="000E084A" w:rsidRDefault="000D6E23">
          <w:pPr>
            <w:pStyle w:val="TOC3"/>
            <w:tabs>
              <w:tab w:val="left" w:pos="3402"/>
            </w:tabs>
            <w:rPr>
              <w:rFonts w:asciiTheme="minorHAnsi" w:eastAsiaTheme="minorEastAsia" w:hAnsiTheme="minorHAnsi" w:cstheme="minorBidi"/>
              <w:sz w:val="22"/>
              <w:szCs w:val="22"/>
              <w:lang w:val="en-US"/>
            </w:rPr>
          </w:pPr>
          <w:hyperlink w:anchor="_Toc119652710" w:history="1">
            <w:r w:rsidR="000E084A" w:rsidRPr="002019FD">
              <w:rPr>
                <w:rStyle w:val="Hyperlink"/>
              </w:rPr>
              <w:t>8.5.1</w:t>
            </w:r>
            <w:r w:rsidR="000E084A">
              <w:rPr>
                <w:rFonts w:asciiTheme="minorHAnsi" w:eastAsiaTheme="minorEastAsia" w:hAnsiTheme="minorHAnsi" w:cstheme="minorBidi"/>
                <w:sz w:val="22"/>
                <w:szCs w:val="22"/>
                <w:lang w:val="en-US"/>
              </w:rPr>
              <w:tab/>
            </w:r>
            <w:r w:rsidR="000E084A" w:rsidRPr="002019FD">
              <w:rPr>
                <w:rStyle w:val="Hyperlink"/>
              </w:rPr>
              <w:t>General</w:t>
            </w:r>
            <w:r w:rsidR="000E084A">
              <w:rPr>
                <w:webHidden/>
              </w:rPr>
              <w:tab/>
            </w:r>
            <w:r w:rsidR="000E084A">
              <w:rPr>
                <w:webHidden/>
              </w:rPr>
              <w:fldChar w:fldCharType="begin"/>
            </w:r>
            <w:r w:rsidR="000E084A">
              <w:rPr>
                <w:webHidden/>
              </w:rPr>
              <w:instrText xml:space="preserve"> PAGEREF _Toc119652710 \h </w:instrText>
            </w:r>
            <w:r w:rsidR="000E084A">
              <w:rPr>
                <w:webHidden/>
              </w:rPr>
            </w:r>
            <w:r w:rsidR="000E084A">
              <w:rPr>
                <w:webHidden/>
              </w:rPr>
              <w:fldChar w:fldCharType="separate"/>
            </w:r>
            <w:r w:rsidR="000E084A">
              <w:rPr>
                <w:webHidden/>
              </w:rPr>
              <w:t>162</w:t>
            </w:r>
            <w:r w:rsidR="000E084A">
              <w:rPr>
                <w:webHidden/>
              </w:rPr>
              <w:fldChar w:fldCharType="end"/>
            </w:r>
          </w:hyperlink>
        </w:p>
        <w:p w14:paraId="3200D8FA" w14:textId="1A4646F6" w:rsidR="000E084A" w:rsidRDefault="000D6E23">
          <w:pPr>
            <w:pStyle w:val="TOC3"/>
            <w:tabs>
              <w:tab w:val="left" w:pos="3402"/>
            </w:tabs>
            <w:rPr>
              <w:rFonts w:asciiTheme="minorHAnsi" w:eastAsiaTheme="minorEastAsia" w:hAnsiTheme="minorHAnsi" w:cstheme="minorBidi"/>
              <w:sz w:val="22"/>
              <w:szCs w:val="22"/>
              <w:lang w:val="en-US"/>
            </w:rPr>
          </w:pPr>
          <w:hyperlink w:anchor="_Toc119652711" w:history="1">
            <w:r w:rsidR="000E084A" w:rsidRPr="002019FD">
              <w:rPr>
                <w:rStyle w:val="Hyperlink"/>
              </w:rPr>
              <w:t>8.5.2</w:t>
            </w:r>
            <w:r w:rsidR="000E084A">
              <w:rPr>
                <w:rFonts w:asciiTheme="minorHAnsi" w:eastAsiaTheme="minorEastAsia" w:hAnsiTheme="minorHAnsi" w:cstheme="minorBidi"/>
                <w:sz w:val="22"/>
                <w:szCs w:val="22"/>
                <w:lang w:val="en-US"/>
              </w:rPr>
              <w:tab/>
            </w:r>
            <w:r w:rsidR="000E084A" w:rsidRPr="002019FD">
              <w:rPr>
                <w:rStyle w:val="Hyperlink"/>
              </w:rPr>
              <w:t>Training Manuals</w:t>
            </w:r>
            <w:r w:rsidR="000E084A">
              <w:rPr>
                <w:webHidden/>
              </w:rPr>
              <w:tab/>
            </w:r>
            <w:r w:rsidR="000E084A">
              <w:rPr>
                <w:webHidden/>
              </w:rPr>
              <w:fldChar w:fldCharType="begin"/>
            </w:r>
            <w:r w:rsidR="000E084A">
              <w:rPr>
                <w:webHidden/>
              </w:rPr>
              <w:instrText xml:space="preserve"> PAGEREF _Toc119652711 \h </w:instrText>
            </w:r>
            <w:r w:rsidR="000E084A">
              <w:rPr>
                <w:webHidden/>
              </w:rPr>
            </w:r>
            <w:r w:rsidR="000E084A">
              <w:rPr>
                <w:webHidden/>
              </w:rPr>
              <w:fldChar w:fldCharType="separate"/>
            </w:r>
            <w:r w:rsidR="000E084A">
              <w:rPr>
                <w:webHidden/>
              </w:rPr>
              <w:t>166</w:t>
            </w:r>
            <w:r w:rsidR="000E084A">
              <w:rPr>
                <w:webHidden/>
              </w:rPr>
              <w:fldChar w:fldCharType="end"/>
            </w:r>
          </w:hyperlink>
        </w:p>
        <w:p w14:paraId="6590AAC3" w14:textId="4C40DB5A" w:rsidR="000E084A" w:rsidRDefault="000D6E23">
          <w:pPr>
            <w:pStyle w:val="TOC2"/>
            <w:tabs>
              <w:tab w:val="left" w:pos="2694"/>
            </w:tabs>
            <w:rPr>
              <w:rFonts w:asciiTheme="minorHAnsi" w:eastAsiaTheme="minorEastAsia" w:hAnsiTheme="minorHAnsi" w:cstheme="minorBidi"/>
              <w:sz w:val="22"/>
              <w:szCs w:val="22"/>
              <w:lang w:val="en-US"/>
            </w:rPr>
          </w:pPr>
          <w:hyperlink w:anchor="_Toc119652712" w:history="1">
            <w:r w:rsidR="000E084A" w:rsidRPr="002019FD">
              <w:rPr>
                <w:rStyle w:val="Hyperlink"/>
              </w:rPr>
              <w:t>8.6</w:t>
            </w:r>
            <w:r w:rsidR="000E084A">
              <w:rPr>
                <w:rFonts w:asciiTheme="minorHAnsi" w:eastAsiaTheme="minorEastAsia" w:hAnsiTheme="minorHAnsi" w:cstheme="minorBidi"/>
                <w:sz w:val="22"/>
                <w:szCs w:val="22"/>
                <w:lang w:val="en-US"/>
              </w:rPr>
              <w:tab/>
            </w:r>
            <w:r w:rsidR="000E084A" w:rsidRPr="002019FD">
              <w:rPr>
                <w:rStyle w:val="Hyperlink"/>
              </w:rPr>
              <w:t>Testing and Acceptance</w:t>
            </w:r>
            <w:r w:rsidR="000E084A">
              <w:rPr>
                <w:webHidden/>
              </w:rPr>
              <w:tab/>
            </w:r>
            <w:r w:rsidR="000E084A">
              <w:rPr>
                <w:webHidden/>
              </w:rPr>
              <w:fldChar w:fldCharType="begin"/>
            </w:r>
            <w:r w:rsidR="000E084A">
              <w:rPr>
                <w:webHidden/>
              </w:rPr>
              <w:instrText xml:space="preserve"> PAGEREF _Toc119652712 \h </w:instrText>
            </w:r>
            <w:r w:rsidR="000E084A">
              <w:rPr>
                <w:webHidden/>
              </w:rPr>
            </w:r>
            <w:r w:rsidR="000E084A">
              <w:rPr>
                <w:webHidden/>
              </w:rPr>
              <w:fldChar w:fldCharType="separate"/>
            </w:r>
            <w:r w:rsidR="000E084A">
              <w:rPr>
                <w:webHidden/>
              </w:rPr>
              <w:t>168</w:t>
            </w:r>
            <w:r w:rsidR="000E084A">
              <w:rPr>
                <w:webHidden/>
              </w:rPr>
              <w:fldChar w:fldCharType="end"/>
            </w:r>
          </w:hyperlink>
        </w:p>
        <w:p w14:paraId="79F3E0AA" w14:textId="01E9F5C2" w:rsidR="000E084A" w:rsidRDefault="000D6E23">
          <w:pPr>
            <w:pStyle w:val="TOC3"/>
            <w:tabs>
              <w:tab w:val="left" w:pos="3402"/>
            </w:tabs>
            <w:rPr>
              <w:rFonts w:asciiTheme="minorHAnsi" w:eastAsiaTheme="minorEastAsia" w:hAnsiTheme="minorHAnsi" w:cstheme="minorBidi"/>
              <w:sz w:val="22"/>
              <w:szCs w:val="22"/>
              <w:lang w:val="en-US"/>
            </w:rPr>
          </w:pPr>
          <w:hyperlink w:anchor="_Toc119652713" w:history="1">
            <w:r w:rsidR="000E084A" w:rsidRPr="002019FD">
              <w:rPr>
                <w:rStyle w:val="Hyperlink"/>
              </w:rPr>
              <w:t>8.6.1</w:t>
            </w:r>
            <w:r w:rsidR="000E084A">
              <w:rPr>
                <w:rFonts w:asciiTheme="minorHAnsi" w:eastAsiaTheme="minorEastAsia" w:hAnsiTheme="minorHAnsi" w:cstheme="minorBidi"/>
                <w:sz w:val="22"/>
                <w:szCs w:val="22"/>
                <w:lang w:val="en-US"/>
              </w:rPr>
              <w:tab/>
            </w:r>
            <w:r w:rsidR="000E084A" w:rsidRPr="002019FD">
              <w:rPr>
                <w:rStyle w:val="Hyperlink"/>
              </w:rPr>
              <w:t>General</w:t>
            </w:r>
            <w:r w:rsidR="000E084A">
              <w:rPr>
                <w:webHidden/>
              </w:rPr>
              <w:tab/>
            </w:r>
            <w:r w:rsidR="000E084A">
              <w:rPr>
                <w:webHidden/>
              </w:rPr>
              <w:fldChar w:fldCharType="begin"/>
            </w:r>
            <w:r w:rsidR="000E084A">
              <w:rPr>
                <w:webHidden/>
              </w:rPr>
              <w:instrText xml:space="preserve"> PAGEREF _Toc119652713 \h </w:instrText>
            </w:r>
            <w:r w:rsidR="000E084A">
              <w:rPr>
                <w:webHidden/>
              </w:rPr>
            </w:r>
            <w:r w:rsidR="000E084A">
              <w:rPr>
                <w:webHidden/>
              </w:rPr>
              <w:fldChar w:fldCharType="separate"/>
            </w:r>
            <w:r w:rsidR="000E084A">
              <w:rPr>
                <w:webHidden/>
              </w:rPr>
              <w:t>168</w:t>
            </w:r>
            <w:r w:rsidR="000E084A">
              <w:rPr>
                <w:webHidden/>
              </w:rPr>
              <w:fldChar w:fldCharType="end"/>
            </w:r>
          </w:hyperlink>
        </w:p>
        <w:p w14:paraId="1BFED431" w14:textId="27A3E875" w:rsidR="000E084A" w:rsidRDefault="000D6E23">
          <w:pPr>
            <w:pStyle w:val="TOC3"/>
            <w:tabs>
              <w:tab w:val="left" w:pos="3402"/>
            </w:tabs>
            <w:rPr>
              <w:rFonts w:asciiTheme="minorHAnsi" w:eastAsiaTheme="minorEastAsia" w:hAnsiTheme="minorHAnsi" w:cstheme="minorBidi"/>
              <w:sz w:val="22"/>
              <w:szCs w:val="22"/>
              <w:lang w:val="en-US"/>
            </w:rPr>
          </w:pPr>
          <w:hyperlink w:anchor="_Toc119652714" w:history="1">
            <w:r w:rsidR="000E084A" w:rsidRPr="002019FD">
              <w:rPr>
                <w:rStyle w:val="Hyperlink"/>
              </w:rPr>
              <w:t>8.6.2</w:t>
            </w:r>
            <w:r w:rsidR="000E084A">
              <w:rPr>
                <w:rFonts w:asciiTheme="minorHAnsi" w:eastAsiaTheme="minorEastAsia" w:hAnsiTheme="minorHAnsi" w:cstheme="minorBidi"/>
                <w:sz w:val="22"/>
                <w:szCs w:val="22"/>
                <w:lang w:val="en-US"/>
              </w:rPr>
              <w:tab/>
            </w:r>
            <w:r w:rsidR="000E084A" w:rsidRPr="002019FD">
              <w:rPr>
                <w:rStyle w:val="Hyperlink"/>
              </w:rPr>
              <w:t>Factory Testing</w:t>
            </w:r>
            <w:r w:rsidR="000E084A">
              <w:rPr>
                <w:webHidden/>
              </w:rPr>
              <w:tab/>
            </w:r>
            <w:r w:rsidR="000E084A">
              <w:rPr>
                <w:webHidden/>
              </w:rPr>
              <w:fldChar w:fldCharType="begin"/>
            </w:r>
            <w:r w:rsidR="000E084A">
              <w:rPr>
                <w:webHidden/>
              </w:rPr>
              <w:instrText xml:space="preserve"> PAGEREF _Toc119652714 \h </w:instrText>
            </w:r>
            <w:r w:rsidR="000E084A">
              <w:rPr>
                <w:webHidden/>
              </w:rPr>
            </w:r>
            <w:r w:rsidR="000E084A">
              <w:rPr>
                <w:webHidden/>
              </w:rPr>
              <w:fldChar w:fldCharType="separate"/>
            </w:r>
            <w:r w:rsidR="000E084A">
              <w:rPr>
                <w:webHidden/>
              </w:rPr>
              <w:t>170</w:t>
            </w:r>
            <w:r w:rsidR="000E084A">
              <w:rPr>
                <w:webHidden/>
              </w:rPr>
              <w:fldChar w:fldCharType="end"/>
            </w:r>
          </w:hyperlink>
        </w:p>
        <w:p w14:paraId="1A1F2E26" w14:textId="21B98C1E" w:rsidR="000E084A" w:rsidRDefault="000D6E23">
          <w:pPr>
            <w:pStyle w:val="TOC3"/>
            <w:tabs>
              <w:tab w:val="left" w:pos="3402"/>
            </w:tabs>
            <w:rPr>
              <w:rFonts w:asciiTheme="minorHAnsi" w:eastAsiaTheme="minorEastAsia" w:hAnsiTheme="minorHAnsi" w:cstheme="minorBidi"/>
              <w:sz w:val="22"/>
              <w:szCs w:val="22"/>
              <w:lang w:val="en-US"/>
            </w:rPr>
          </w:pPr>
          <w:hyperlink w:anchor="_Toc119652715" w:history="1">
            <w:r w:rsidR="000E084A" w:rsidRPr="002019FD">
              <w:rPr>
                <w:rStyle w:val="Hyperlink"/>
              </w:rPr>
              <w:t>8.6.3</w:t>
            </w:r>
            <w:r w:rsidR="000E084A">
              <w:rPr>
                <w:rFonts w:asciiTheme="minorHAnsi" w:eastAsiaTheme="minorEastAsia" w:hAnsiTheme="minorHAnsi" w:cstheme="minorBidi"/>
                <w:sz w:val="22"/>
                <w:szCs w:val="22"/>
                <w:lang w:val="en-US"/>
              </w:rPr>
              <w:tab/>
            </w:r>
            <w:r w:rsidR="000E084A" w:rsidRPr="002019FD">
              <w:rPr>
                <w:rStyle w:val="Hyperlink"/>
              </w:rPr>
              <w:t>Mini-Fleet Testing</w:t>
            </w:r>
            <w:r w:rsidR="000E084A">
              <w:rPr>
                <w:webHidden/>
              </w:rPr>
              <w:tab/>
            </w:r>
            <w:r w:rsidR="000E084A">
              <w:rPr>
                <w:webHidden/>
              </w:rPr>
              <w:fldChar w:fldCharType="begin"/>
            </w:r>
            <w:r w:rsidR="000E084A">
              <w:rPr>
                <w:webHidden/>
              </w:rPr>
              <w:instrText xml:space="preserve"> PAGEREF _Toc119652715 \h </w:instrText>
            </w:r>
            <w:r w:rsidR="000E084A">
              <w:rPr>
                <w:webHidden/>
              </w:rPr>
            </w:r>
            <w:r w:rsidR="000E084A">
              <w:rPr>
                <w:webHidden/>
              </w:rPr>
              <w:fldChar w:fldCharType="separate"/>
            </w:r>
            <w:r w:rsidR="000E084A">
              <w:rPr>
                <w:webHidden/>
              </w:rPr>
              <w:t>172</w:t>
            </w:r>
            <w:r w:rsidR="000E084A">
              <w:rPr>
                <w:webHidden/>
              </w:rPr>
              <w:fldChar w:fldCharType="end"/>
            </w:r>
          </w:hyperlink>
        </w:p>
        <w:p w14:paraId="393A332F" w14:textId="26071106" w:rsidR="000E084A" w:rsidRDefault="000D6E23">
          <w:pPr>
            <w:pStyle w:val="TOC3"/>
            <w:tabs>
              <w:tab w:val="left" w:pos="3402"/>
            </w:tabs>
            <w:rPr>
              <w:rFonts w:asciiTheme="minorHAnsi" w:eastAsiaTheme="minorEastAsia" w:hAnsiTheme="minorHAnsi" w:cstheme="minorBidi"/>
              <w:sz w:val="22"/>
              <w:szCs w:val="22"/>
              <w:lang w:val="en-US"/>
            </w:rPr>
          </w:pPr>
          <w:hyperlink w:anchor="_Toc119652716" w:history="1">
            <w:r w:rsidR="000E084A" w:rsidRPr="002019FD">
              <w:rPr>
                <w:rStyle w:val="Hyperlink"/>
              </w:rPr>
              <w:t>8.6.4</w:t>
            </w:r>
            <w:r w:rsidR="000E084A">
              <w:rPr>
                <w:rFonts w:asciiTheme="minorHAnsi" w:eastAsiaTheme="minorEastAsia" w:hAnsiTheme="minorHAnsi" w:cstheme="minorBidi"/>
                <w:sz w:val="22"/>
                <w:szCs w:val="22"/>
                <w:lang w:val="en-US"/>
              </w:rPr>
              <w:tab/>
            </w:r>
            <w:r w:rsidR="000E084A" w:rsidRPr="002019FD">
              <w:rPr>
                <w:rStyle w:val="Hyperlink"/>
              </w:rPr>
              <w:t>System Testing</w:t>
            </w:r>
            <w:r w:rsidR="000E084A">
              <w:rPr>
                <w:webHidden/>
              </w:rPr>
              <w:tab/>
            </w:r>
            <w:r w:rsidR="000E084A">
              <w:rPr>
                <w:webHidden/>
              </w:rPr>
              <w:fldChar w:fldCharType="begin"/>
            </w:r>
            <w:r w:rsidR="000E084A">
              <w:rPr>
                <w:webHidden/>
              </w:rPr>
              <w:instrText xml:space="preserve"> PAGEREF _Toc119652716 \h </w:instrText>
            </w:r>
            <w:r w:rsidR="000E084A">
              <w:rPr>
                <w:webHidden/>
              </w:rPr>
            </w:r>
            <w:r w:rsidR="000E084A">
              <w:rPr>
                <w:webHidden/>
              </w:rPr>
              <w:fldChar w:fldCharType="separate"/>
            </w:r>
            <w:r w:rsidR="000E084A">
              <w:rPr>
                <w:webHidden/>
              </w:rPr>
              <w:t>172</w:t>
            </w:r>
            <w:r w:rsidR="000E084A">
              <w:rPr>
                <w:webHidden/>
              </w:rPr>
              <w:fldChar w:fldCharType="end"/>
            </w:r>
          </w:hyperlink>
        </w:p>
        <w:p w14:paraId="08CA6194" w14:textId="53CF3F2E" w:rsidR="000E084A" w:rsidRDefault="000D6E23">
          <w:pPr>
            <w:pStyle w:val="TOC3"/>
            <w:tabs>
              <w:tab w:val="left" w:pos="3402"/>
            </w:tabs>
            <w:rPr>
              <w:rFonts w:asciiTheme="minorHAnsi" w:eastAsiaTheme="minorEastAsia" w:hAnsiTheme="minorHAnsi" w:cstheme="minorBidi"/>
              <w:sz w:val="22"/>
              <w:szCs w:val="22"/>
              <w:lang w:val="en-US"/>
            </w:rPr>
          </w:pPr>
          <w:hyperlink w:anchor="_Toc119652717" w:history="1">
            <w:r w:rsidR="000E084A" w:rsidRPr="002019FD">
              <w:rPr>
                <w:rStyle w:val="Hyperlink"/>
              </w:rPr>
              <w:t>8.6.5</w:t>
            </w:r>
            <w:r w:rsidR="000E084A">
              <w:rPr>
                <w:rFonts w:asciiTheme="minorHAnsi" w:eastAsiaTheme="minorEastAsia" w:hAnsiTheme="minorHAnsi" w:cstheme="minorBidi"/>
                <w:sz w:val="22"/>
                <w:szCs w:val="22"/>
                <w:lang w:val="en-US"/>
              </w:rPr>
              <w:tab/>
            </w:r>
            <w:r w:rsidR="000E084A" w:rsidRPr="002019FD">
              <w:rPr>
                <w:rStyle w:val="Hyperlink"/>
              </w:rPr>
              <w:t>Burn-in Testing</w:t>
            </w:r>
            <w:r w:rsidR="000E084A">
              <w:rPr>
                <w:webHidden/>
              </w:rPr>
              <w:tab/>
            </w:r>
            <w:r w:rsidR="000E084A">
              <w:rPr>
                <w:webHidden/>
              </w:rPr>
              <w:fldChar w:fldCharType="begin"/>
            </w:r>
            <w:r w:rsidR="000E084A">
              <w:rPr>
                <w:webHidden/>
              </w:rPr>
              <w:instrText xml:space="preserve"> PAGEREF _Toc119652717 \h </w:instrText>
            </w:r>
            <w:r w:rsidR="000E084A">
              <w:rPr>
                <w:webHidden/>
              </w:rPr>
            </w:r>
            <w:r w:rsidR="000E084A">
              <w:rPr>
                <w:webHidden/>
              </w:rPr>
              <w:fldChar w:fldCharType="separate"/>
            </w:r>
            <w:r w:rsidR="000E084A">
              <w:rPr>
                <w:webHidden/>
              </w:rPr>
              <w:t>173</w:t>
            </w:r>
            <w:r w:rsidR="000E084A">
              <w:rPr>
                <w:webHidden/>
              </w:rPr>
              <w:fldChar w:fldCharType="end"/>
            </w:r>
          </w:hyperlink>
        </w:p>
        <w:p w14:paraId="570E1387" w14:textId="788FCA8C" w:rsidR="000E084A" w:rsidRDefault="000D6E23">
          <w:pPr>
            <w:pStyle w:val="TOC1"/>
            <w:tabs>
              <w:tab w:val="left" w:pos="1985"/>
            </w:tabs>
            <w:rPr>
              <w:rFonts w:asciiTheme="minorHAnsi" w:eastAsiaTheme="minorEastAsia" w:hAnsiTheme="minorHAnsi" w:cstheme="minorBidi"/>
              <w:sz w:val="22"/>
              <w:szCs w:val="22"/>
              <w:lang w:val="en-US"/>
            </w:rPr>
          </w:pPr>
          <w:hyperlink w:anchor="_Toc119652718" w:history="1">
            <w:r w:rsidR="000E084A" w:rsidRPr="002019FD">
              <w:rPr>
                <w:rStyle w:val="Hyperlink"/>
              </w:rPr>
              <w:t>9</w:t>
            </w:r>
            <w:r w:rsidR="000E084A">
              <w:rPr>
                <w:rFonts w:asciiTheme="minorHAnsi" w:eastAsiaTheme="minorEastAsia" w:hAnsiTheme="minorHAnsi" w:cstheme="minorBidi"/>
                <w:sz w:val="22"/>
                <w:szCs w:val="22"/>
                <w:lang w:val="en-US"/>
              </w:rPr>
              <w:tab/>
            </w:r>
            <w:r w:rsidR="000E084A" w:rsidRPr="002019FD">
              <w:rPr>
                <w:rStyle w:val="Hyperlink"/>
              </w:rPr>
              <w:t>System Warranty and Support</w:t>
            </w:r>
            <w:r w:rsidR="000E084A">
              <w:rPr>
                <w:webHidden/>
              </w:rPr>
              <w:tab/>
            </w:r>
            <w:r w:rsidR="000E084A">
              <w:rPr>
                <w:webHidden/>
              </w:rPr>
              <w:fldChar w:fldCharType="begin"/>
            </w:r>
            <w:r w:rsidR="000E084A">
              <w:rPr>
                <w:webHidden/>
              </w:rPr>
              <w:instrText xml:space="preserve"> PAGEREF _Toc119652718 \h </w:instrText>
            </w:r>
            <w:r w:rsidR="000E084A">
              <w:rPr>
                <w:webHidden/>
              </w:rPr>
            </w:r>
            <w:r w:rsidR="000E084A">
              <w:rPr>
                <w:webHidden/>
              </w:rPr>
              <w:fldChar w:fldCharType="separate"/>
            </w:r>
            <w:r w:rsidR="000E084A">
              <w:rPr>
                <w:webHidden/>
              </w:rPr>
              <w:t>174</w:t>
            </w:r>
            <w:r w:rsidR="000E084A">
              <w:rPr>
                <w:webHidden/>
              </w:rPr>
              <w:fldChar w:fldCharType="end"/>
            </w:r>
          </w:hyperlink>
        </w:p>
        <w:p w14:paraId="520FF4B0" w14:textId="4B8AC975" w:rsidR="000E084A" w:rsidRDefault="000D6E23">
          <w:pPr>
            <w:pStyle w:val="TOC2"/>
            <w:tabs>
              <w:tab w:val="left" w:pos="2694"/>
            </w:tabs>
            <w:rPr>
              <w:rFonts w:asciiTheme="minorHAnsi" w:eastAsiaTheme="minorEastAsia" w:hAnsiTheme="minorHAnsi" w:cstheme="minorBidi"/>
              <w:sz w:val="22"/>
              <w:szCs w:val="22"/>
              <w:lang w:val="en-US"/>
            </w:rPr>
          </w:pPr>
          <w:hyperlink w:anchor="_Toc119652719" w:history="1">
            <w:r w:rsidR="000E084A" w:rsidRPr="002019FD">
              <w:rPr>
                <w:rStyle w:val="Hyperlink"/>
              </w:rPr>
              <w:t>9.1</w:t>
            </w:r>
            <w:r w:rsidR="000E084A">
              <w:rPr>
                <w:rFonts w:asciiTheme="minorHAnsi" w:eastAsiaTheme="minorEastAsia" w:hAnsiTheme="minorHAnsi" w:cstheme="minorBidi"/>
                <w:sz w:val="22"/>
                <w:szCs w:val="22"/>
                <w:lang w:val="en-US"/>
              </w:rPr>
              <w:tab/>
            </w:r>
            <w:r w:rsidR="000E084A" w:rsidRPr="002019FD">
              <w:rPr>
                <w:rStyle w:val="Hyperlink"/>
              </w:rPr>
              <w:t>General</w:t>
            </w:r>
            <w:r w:rsidR="000E084A">
              <w:rPr>
                <w:webHidden/>
              </w:rPr>
              <w:tab/>
            </w:r>
            <w:r w:rsidR="000E084A">
              <w:rPr>
                <w:webHidden/>
              </w:rPr>
              <w:fldChar w:fldCharType="begin"/>
            </w:r>
            <w:r w:rsidR="000E084A">
              <w:rPr>
                <w:webHidden/>
              </w:rPr>
              <w:instrText xml:space="preserve"> PAGEREF _Toc119652719 \h </w:instrText>
            </w:r>
            <w:r w:rsidR="000E084A">
              <w:rPr>
                <w:webHidden/>
              </w:rPr>
            </w:r>
            <w:r w:rsidR="000E084A">
              <w:rPr>
                <w:webHidden/>
              </w:rPr>
              <w:fldChar w:fldCharType="separate"/>
            </w:r>
            <w:r w:rsidR="000E084A">
              <w:rPr>
                <w:webHidden/>
              </w:rPr>
              <w:t>174</w:t>
            </w:r>
            <w:r w:rsidR="000E084A">
              <w:rPr>
                <w:webHidden/>
              </w:rPr>
              <w:fldChar w:fldCharType="end"/>
            </w:r>
          </w:hyperlink>
        </w:p>
        <w:p w14:paraId="492AEB30" w14:textId="74348735" w:rsidR="000E084A" w:rsidRDefault="000D6E23">
          <w:pPr>
            <w:pStyle w:val="TOC2"/>
            <w:tabs>
              <w:tab w:val="left" w:pos="2694"/>
            </w:tabs>
            <w:rPr>
              <w:rFonts w:asciiTheme="minorHAnsi" w:eastAsiaTheme="minorEastAsia" w:hAnsiTheme="minorHAnsi" w:cstheme="minorBidi"/>
              <w:sz w:val="22"/>
              <w:szCs w:val="22"/>
              <w:lang w:val="en-US"/>
            </w:rPr>
          </w:pPr>
          <w:hyperlink w:anchor="_Toc119652720" w:history="1">
            <w:r w:rsidR="000E084A" w:rsidRPr="002019FD">
              <w:rPr>
                <w:rStyle w:val="Hyperlink"/>
              </w:rPr>
              <w:t>9.2</w:t>
            </w:r>
            <w:r w:rsidR="000E084A">
              <w:rPr>
                <w:rFonts w:asciiTheme="minorHAnsi" w:eastAsiaTheme="minorEastAsia" w:hAnsiTheme="minorHAnsi" w:cstheme="minorBidi"/>
                <w:sz w:val="22"/>
                <w:szCs w:val="22"/>
                <w:lang w:val="en-US"/>
              </w:rPr>
              <w:tab/>
            </w:r>
            <w:r w:rsidR="000E084A" w:rsidRPr="002019FD">
              <w:rPr>
                <w:rStyle w:val="Hyperlink"/>
              </w:rPr>
              <w:t>System Warranty Coverage</w:t>
            </w:r>
            <w:r w:rsidR="000E084A">
              <w:rPr>
                <w:webHidden/>
              </w:rPr>
              <w:tab/>
            </w:r>
            <w:r w:rsidR="000E084A">
              <w:rPr>
                <w:webHidden/>
              </w:rPr>
              <w:fldChar w:fldCharType="begin"/>
            </w:r>
            <w:r w:rsidR="000E084A">
              <w:rPr>
                <w:webHidden/>
              </w:rPr>
              <w:instrText xml:space="preserve"> PAGEREF _Toc119652720 \h </w:instrText>
            </w:r>
            <w:r w:rsidR="000E084A">
              <w:rPr>
                <w:webHidden/>
              </w:rPr>
            </w:r>
            <w:r w:rsidR="000E084A">
              <w:rPr>
                <w:webHidden/>
              </w:rPr>
              <w:fldChar w:fldCharType="separate"/>
            </w:r>
            <w:r w:rsidR="000E084A">
              <w:rPr>
                <w:webHidden/>
              </w:rPr>
              <w:t>174</w:t>
            </w:r>
            <w:r w:rsidR="000E084A">
              <w:rPr>
                <w:webHidden/>
              </w:rPr>
              <w:fldChar w:fldCharType="end"/>
            </w:r>
          </w:hyperlink>
        </w:p>
        <w:p w14:paraId="0E8D75D2" w14:textId="35664DD1" w:rsidR="000E084A" w:rsidRDefault="000D6E23">
          <w:pPr>
            <w:pStyle w:val="TOC2"/>
            <w:tabs>
              <w:tab w:val="left" w:pos="2694"/>
            </w:tabs>
            <w:rPr>
              <w:rFonts w:asciiTheme="minorHAnsi" w:eastAsiaTheme="minorEastAsia" w:hAnsiTheme="minorHAnsi" w:cstheme="minorBidi"/>
              <w:sz w:val="22"/>
              <w:szCs w:val="22"/>
              <w:lang w:val="en-US"/>
            </w:rPr>
          </w:pPr>
          <w:hyperlink w:anchor="_Toc119652721" w:history="1">
            <w:r w:rsidR="000E084A" w:rsidRPr="002019FD">
              <w:rPr>
                <w:rStyle w:val="Hyperlink"/>
              </w:rPr>
              <w:t>9.3</w:t>
            </w:r>
            <w:r w:rsidR="000E084A">
              <w:rPr>
                <w:rFonts w:asciiTheme="minorHAnsi" w:eastAsiaTheme="minorEastAsia" w:hAnsiTheme="minorHAnsi" w:cstheme="minorBidi"/>
                <w:sz w:val="22"/>
                <w:szCs w:val="22"/>
                <w:lang w:val="en-US"/>
              </w:rPr>
              <w:tab/>
            </w:r>
            <w:r w:rsidR="000E084A" w:rsidRPr="002019FD">
              <w:rPr>
                <w:rStyle w:val="Hyperlink"/>
              </w:rPr>
              <w:t>Repair or Replacement of Faulty Components</w:t>
            </w:r>
            <w:r w:rsidR="000E084A">
              <w:rPr>
                <w:webHidden/>
              </w:rPr>
              <w:tab/>
            </w:r>
            <w:r w:rsidR="000E084A">
              <w:rPr>
                <w:webHidden/>
              </w:rPr>
              <w:fldChar w:fldCharType="begin"/>
            </w:r>
            <w:r w:rsidR="000E084A">
              <w:rPr>
                <w:webHidden/>
              </w:rPr>
              <w:instrText xml:space="preserve"> PAGEREF _Toc119652721 \h </w:instrText>
            </w:r>
            <w:r w:rsidR="000E084A">
              <w:rPr>
                <w:webHidden/>
              </w:rPr>
            </w:r>
            <w:r w:rsidR="000E084A">
              <w:rPr>
                <w:webHidden/>
              </w:rPr>
              <w:fldChar w:fldCharType="separate"/>
            </w:r>
            <w:r w:rsidR="000E084A">
              <w:rPr>
                <w:webHidden/>
              </w:rPr>
              <w:t>177</w:t>
            </w:r>
            <w:r w:rsidR="000E084A">
              <w:rPr>
                <w:webHidden/>
              </w:rPr>
              <w:fldChar w:fldCharType="end"/>
            </w:r>
          </w:hyperlink>
        </w:p>
        <w:p w14:paraId="63EDA38C" w14:textId="65A815AE" w:rsidR="000E084A" w:rsidRDefault="000D6E23">
          <w:pPr>
            <w:pStyle w:val="TOC2"/>
            <w:tabs>
              <w:tab w:val="left" w:pos="2694"/>
            </w:tabs>
            <w:rPr>
              <w:rFonts w:asciiTheme="minorHAnsi" w:eastAsiaTheme="minorEastAsia" w:hAnsiTheme="minorHAnsi" w:cstheme="minorBidi"/>
              <w:sz w:val="22"/>
              <w:szCs w:val="22"/>
              <w:lang w:val="en-US"/>
            </w:rPr>
          </w:pPr>
          <w:hyperlink w:anchor="_Toc119652722" w:history="1">
            <w:r w:rsidR="000E084A" w:rsidRPr="002019FD">
              <w:rPr>
                <w:rStyle w:val="Hyperlink"/>
              </w:rPr>
              <w:t>9.4</w:t>
            </w:r>
            <w:r w:rsidR="000E084A">
              <w:rPr>
                <w:rFonts w:asciiTheme="minorHAnsi" w:eastAsiaTheme="minorEastAsia" w:hAnsiTheme="minorHAnsi" w:cstheme="minorBidi"/>
                <w:sz w:val="22"/>
                <w:szCs w:val="22"/>
                <w:lang w:val="en-US"/>
              </w:rPr>
              <w:tab/>
            </w:r>
            <w:r w:rsidR="000E084A" w:rsidRPr="002019FD">
              <w:rPr>
                <w:rStyle w:val="Hyperlink"/>
              </w:rPr>
              <w:t>Systemic Failures</w:t>
            </w:r>
            <w:r w:rsidR="000E084A">
              <w:rPr>
                <w:webHidden/>
              </w:rPr>
              <w:tab/>
            </w:r>
            <w:r w:rsidR="000E084A">
              <w:rPr>
                <w:webHidden/>
              </w:rPr>
              <w:fldChar w:fldCharType="begin"/>
            </w:r>
            <w:r w:rsidR="000E084A">
              <w:rPr>
                <w:webHidden/>
              </w:rPr>
              <w:instrText xml:space="preserve"> PAGEREF _Toc119652722 \h </w:instrText>
            </w:r>
            <w:r w:rsidR="000E084A">
              <w:rPr>
                <w:webHidden/>
              </w:rPr>
            </w:r>
            <w:r w:rsidR="000E084A">
              <w:rPr>
                <w:webHidden/>
              </w:rPr>
              <w:fldChar w:fldCharType="separate"/>
            </w:r>
            <w:r w:rsidR="000E084A">
              <w:rPr>
                <w:webHidden/>
              </w:rPr>
              <w:t>179</w:t>
            </w:r>
            <w:r w:rsidR="000E084A">
              <w:rPr>
                <w:webHidden/>
              </w:rPr>
              <w:fldChar w:fldCharType="end"/>
            </w:r>
          </w:hyperlink>
        </w:p>
        <w:p w14:paraId="2EA81CC9" w14:textId="55931D4E" w:rsidR="000E084A" w:rsidRDefault="000D6E23">
          <w:pPr>
            <w:pStyle w:val="TOC2"/>
            <w:tabs>
              <w:tab w:val="left" w:pos="2694"/>
            </w:tabs>
            <w:rPr>
              <w:rFonts w:asciiTheme="minorHAnsi" w:eastAsiaTheme="minorEastAsia" w:hAnsiTheme="minorHAnsi" w:cstheme="minorBidi"/>
              <w:sz w:val="22"/>
              <w:szCs w:val="22"/>
              <w:lang w:val="en-US"/>
            </w:rPr>
          </w:pPr>
          <w:hyperlink w:anchor="_Toc119652723" w:history="1">
            <w:r w:rsidR="000E084A" w:rsidRPr="002019FD">
              <w:rPr>
                <w:rStyle w:val="Hyperlink"/>
              </w:rPr>
              <w:t>9.5</w:t>
            </w:r>
            <w:r w:rsidR="000E084A">
              <w:rPr>
                <w:rFonts w:asciiTheme="minorHAnsi" w:eastAsiaTheme="minorEastAsia" w:hAnsiTheme="minorHAnsi" w:cstheme="minorBidi"/>
                <w:sz w:val="22"/>
                <w:szCs w:val="22"/>
                <w:lang w:val="en-US"/>
              </w:rPr>
              <w:tab/>
            </w:r>
            <w:r w:rsidR="000E084A" w:rsidRPr="002019FD">
              <w:rPr>
                <w:rStyle w:val="Hyperlink"/>
              </w:rPr>
              <w:t>Spare Components</w:t>
            </w:r>
            <w:r w:rsidR="000E084A">
              <w:rPr>
                <w:webHidden/>
              </w:rPr>
              <w:tab/>
            </w:r>
            <w:r w:rsidR="000E084A">
              <w:rPr>
                <w:webHidden/>
              </w:rPr>
              <w:fldChar w:fldCharType="begin"/>
            </w:r>
            <w:r w:rsidR="000E084A">
              <w:rPr>
                <w:webHidden/>
              </w:rPr>
              <w:instrText xml:space="preserve"> PAGEREF _Toc119652723 \h </w:instrText>
            </w:r>
            <w:r w:rsidR="000E084A">
              <w:rPr>
                <w:webHidden/>
              </w:rPr>
            </w:r>
            <w:r w:rsidR="000E084A">
              <w:rPr>
                <w:webHidden/>
              </w:rPr>
              <w:fldChar w:fldCharType="separate"/>
            </w:r>
            <w:r w:rsidR="000E084A">
              <w:rPr>
                <w:webHidden/>
              </w:rPr>
              <w:t>180</w:t>
            </w:r>
            <w:r w:rsidR="000E084A">
              <w:rPr>
                <w:webHidden/>
              </w:rPr>
              <w:fldChar w:fldCharType="end"/>
            </w:r>
          </w:hyperlink>
        </w:p>
        <w:p w14:paraId="02650638" w14:textId="1BD0934F" w:rsidR="000E084A" w:rsidRDefault="000D6E23">
          <w:pPr>
            <w:pStyle w:val="TOC2"/>
            <w:tabs>
              <w:tab w:val="left" w:pos="2694"/>
            </w:tabs>
            <w:rPr>
              <w:rFonts w:asciiTheme="minorHAnsi" w:eastAsiaTheme="minorEastAsia" w:hAnsiTheme="minorHAnsi" w:cstheme="minorBidi"/>
              <w:sz w:val="22"/>
              <w:szCs w:val="22"/>
              <w:lang w:val="en-US"/>
            </w:rPr>
          </w:pPr>
          <w:hyperlink w:anchor="_Toc119652724" w:history="1">
            <w:r w:rsidR="000E084A" w:rsidRPr="002019FD">
              <w:rPr>
                <w:rStyle w:val="Hyperlink"/>
              </w:rPr>
              <w:t>9.6</w:t>
            </w:r>
            <w:r w:rsidR="000E084A">
              <w:rPr>
                <w:rFonts w:asciiTheme="minorHAnsi" w:eastAsiaTheme="minorEastAsia" w:hAnsiTheme="minorHAnsi" w:cstheme="minorBidi"/>
                <w:sz w:val="22"/>
                <w:szCs w:val="22"/>
                <w:lang w:val="en-US"/>
              </w:rPr>
              <w:tab/>
            </w:r>
            <w:r w:rsidR="000E084A" w:rsidRPr="002019FD">
              <w:rPr>
                <w:rStyle w:val="Hyperlink"/>
              </w:rPr>
              <w:t>Software Updates</w:t>
            </w:r>
            <w:r w:rsidR="000E084A">
              <w:rPr>
                <w:webHidden/>
              </w:rPr>
              <w:tab/>
            </w:r>
            <w:r w:rsidR="000E084A">
              <w:rPr>
                <w:webHidden/>
              </w:rPr>
              <w:fldChar w:fldCharType="begin"/>
            </w:r>
            <w:r w:rsidR="000E084A">
              <w:rPr>
                <w:webHidden/>
              </w:rPr>
              <w:instrText xml:space="preserve"> PAGEREF _Toc119652724 \h </w:instrText>
            </w:r>
            <w:r w:rsidR="000E084A">
              <w:rPr>
                <w:webHidden/>
              </w:rPr>
            </w:r>
            <w:r w:rsidR="000E084A">
              <w:rPr>
                <w:webHidden/>
              </w:rPr>
              <w:fldChar w:fldCharType="separate"/>
            </w:r>
            <w:r w:rsidR="000E084A">
              <w:rPr>
                <w:webHidden/>
              </w:rPr>
              <w:t>181</w:t>
            </w:r>
            <w:r w:rsidR="000E084A">
              <w:rPr>
                <w:webHidden/>
              </w:rPr>
              <w:fldChar w:fldCharType="end"/>
            </w:r>
          </w:hyperlink>
        </w:p>
        <w:p w14:paraId="78AC327C" w14:textId="497DAA4E" w:rsidR="000E084A" w:rsidRDefault="000D6E23">
          <w:pPr>
            <w:pStyle w:val="TOC2"/>
            <w:tabs>
              <w:tab w:val="left" w:pos="2694"/>
            </w:tabs>
            <w:rPr>
              <w:rFonts w:asciiTheme="minorHAnsi" w:eastAsiaTheme="minorEastAsia" w:hAnsiTheme="minorHAnsi" w:cstheme="minorBidi"/>
              <w:sz w:val="22"/>
              <w:szCs w:val="22"/>
              <w:lang w:val="en-US"/>
            </w:rPr>
          </w:pPr>
          <w:hyperlink w:anchor="_Toc119652725" w:history="1">
            <w:r w:rsidR="000E084A" w:rsidRPr="002019FD">
              <w:rPr>
                <w:rStyle w:val="Hyperlink"/>
              </w:rPr>
              <w:t>9.7</w:t>
            </w:r>
            <w:r w:rsidR="000E084A">
              <w:rPr>
                <w:rFonts w:asciiTheme="minorHAnsi" w:eastAsiaTheme="minorEastAsia" w:hAnsiTheme="minorHAnsi" w:cstheme="minorBidi"/>
                <w:sz w:val="22"/>
                <w:szCs w:val="22"/>
                <w:lang w:val="en-US"/>
              </w:rPr>
              <w:tab/>
            </w:r>
            <w:r w:rsidR="000E084A" w:rsidRPr="002019FD">
              <w:rPr>
                <w:rStyle w:val="Hyperlink"/>
              </w:rPr>
              <w:t>Technical Support</w:t>
            </w:r>
            <w:r w:rsidR="000E084A">
              <w:rPr>
                <w:webHidden/>
              </w:rPr>
              <w:tab/>
            </w:r>
            <w:r w:rsidR="000E084A">
              <w:rPr>
                <w:webHidden/>
              </w:rPr>
              <w:fldChar w:fldCharType="begin"/>
            </w:r>
            <w:r w:rsidR="000E084A">
              <w:rPr>
                <w:webHidden/>
              </w:rPr>
              <w:instrText xml:space="preserve"> PAGEREF _Toc119652725 \h </w:instrText>
            </w:r>
            <w:r w:rsidR="000E084A">
              <w:rPr>
                <w:webHidden/>
              </w:rPr>
            </w:r>
            <w:r w:rsidR="000E084A">
              <w:rPr>
                <w:webHidden/>
              </w:rPr>
              <w:fldChar w:fldCharType="separate"/>
            </w:r>
            <w:r w:rsidR="000E084A">
              <w:rPr>
                <w:webHidden/>
              </w:rPr>
              <w:t>183</w:t>
            </w:r>
            <w:r w:rsidR="000E084A">
              <w:rPr>
                <w:webHidden/>
              </w:rPr>
              <w:fldChar w:fldCharType="end"/>
            </w:r>
          </w:hyperlink>
        </w:p>
        <w:p w14:paraId="0119BC55" w14:textId="152FB80B" w:rsidR="000E084A" w:rsidRDefault="000D6E23">
          <w:pPr>
            <w:pStyle w:val="TOC2"/>
            <w:tabs>
              <w:tab w:val="left" w:pos="2694"/>
            </w:tabs>
            <w:rPr>
              <w:rFonts w:asciiTheme="minorHAnsi" w:eastAsiaTheme="minorEastAsia" w:hAnsiTheme="minorHAnsi" w:cstheme="minorBidi"/>
              <w:sz w:val="22"/>
              <w:szCs w:val="22"/>
              <w:lang w:val="en-US"/>
            </w:rPr>
          </w:pPr>
          <w:hyperlink w:anchor="_Toc119652726" w:history="1">
            <w:r w:rsidR="000E084A" w:rsidRPr="002019FD">
              <w:rPr>
                <w:rStyle w:val="Hyperlink"/>
              </w:rPr>
              <w:t>9.8</w:t>
            </w:r>
            <w:r w:rsidR="000E084A">
              <w:rPr>
                <w:rFonts w:asciiTheme="minorHAnsi" w:eastAsiaTheme="minorEastAsia" w:hAnsiTheme="minorHAnsi" w:cstheme="minorBidi"/>
                <w:sz w:val="22"/>
                <w:szCs w:val="22"/>
                <w:lang w:val="en-US"/>
              </w:rPr>
              <w:tab/>
            </w:r>
            <w:r w:rsidR="000E084A" w:rsidRPr="002019FD">
              <w:rPr>
                <w:rStyle w:val="Hyperlink"/>
              </w:rPr>
              <w:t>Follow-Up Analysis</w:t>
            </w:r>
            <w:r w:rsidR="000E084A">
              <w:rPr>
                <w:webHidden/>
              </w:rPr>
              <w:tab/>
            </w:r>
            <w:r w:rsidR="000E084A">
              <w:rPr>
                <w:webHidden/>
              </w:rPr>
              <w:fldChar w:fldCharType="begin"/>
            </w:r>
            <w:r w:rsidR="000E084A">
              <w:rPr>
                <w:webHidden/>
              </w:rPr>
              <w:instrText xml:space="preserve"> PAGEREF _Toc119652726 \h </w:instrText>
            </w:r>
            <w:r w:rsidR="000E084A">
              <w:rPr>
                <w:webHidden/>
              </w:rPr>
            </w:r>
            <w:r w:rsidR="000E084A">
              <w:rPr>
                <w:webHidden/>
              </w:rPr>
              <w:fldChar w:fldCharType="separate"/>
            </w:r>
            <w:r w:rsidR="000E084A">
              <w:rPr>
                <w:webHidden/>
              </w:rPr>
              <w:t>185</w:t>
            </w:r>
            <w:r w:rsidR="000E084A">
              <w:rPr>
                <w:webHidden/>
              </w:rPr>
              <w:fldChar w:fldCharType="end"/>
            </w:r>
          </w:hyperlink>
        </w:p>
        <w:p w14:paraId="535AC80B" w14:textId="24909F5F" w:rsidR="000E084A" w:rsidRDefault="000D6E23">
          <w:pPr>
            <w:pStyle w:val="TOC1"/>
            <w:rPr>
              <w:rFonts w:asciiTheme="minorHAnsi" w:eastAsiaTheme="minorEastAsia" w:hAnsiTheme="minorHAnsi" w:cstheme="minorBidi"/>
              <w:sz w:val="22"/>
              <w:szCs w:val="22"/>
              <w:lang w:val="en-US"/>
            </w:rPr>
          </w:pPr>
          <w:hyperlink w:anchor="_Toc119652727" w:history="1">
            <w:r w:rsidR="000E084A" w:rsidRPr="002019FD">
              <w:rPr>
                <w:rStyle w:val="Hyperlink"/>
              </w:rPr>
              <w:t>Appendix A: Fleet List</w:t>
            </w:r>
            <w:r w:rsidR="000E084A">
              <w:rPr>
                <w:webHidden/>
              </w:rPr>
              <w:tab/>
            </w:r>
            <w:r w:rsidR="000E084A">
              <w:rPr>
                <w:webHidden/>
              </w:rPr>
              <w:fldChar w:fldCharType="begin"/>
            </w:r>
            <w:r w:rsidR="000E084A">
              <w:rPr>
                <w:webHidden/>
              </w:rPr>
              <w:instrText xml:space="preserve"> PAGEREF _Toc119652727 \h </w:instrText>
            </w:r>
            <w:r w:rsidR="000E084A">
              <w:rPr>
                <w:webHidden/>
              </w:rPr>
            </w:r>
            <w:r w:rsidR="000E084A">
              <w:rPr>
                <w:webHidden/>
              </w:rPr>
              <w:fldChar w:fldCharType="separate"/>
            </w:r>
            <w:r w:rsidR="000E084A">
              <w:rPr>
                <w:webHidden/>
              </w:rPr>
              <w:t>186</w:t>
            </w:r>
            <w:r w:rsidR="000E084A">
              <w:rPr>
                <w:webHidden/>
              </w:rPr>
              <w:fldChar w:fldCharType="end"/>
            </w:r>
          </w:hyperlink>
        </w:p>
        <w:p w14:paraId="673FB661" w14:textId="5CB92C8E" w:rsidR="52FC0239" w:rsidRDefault="00F928BB" w:rsidP="726B21F3">
          <w:pPr>
            <w:pStyle w:val="TOC2"/>
            <w:tabs>
              <w:tab w:val="right" w:leader="dot" w:pos="9960"/>
            </w:tabs>
            <w:rPr>
              <w:szCs w:val="20"/>
            </w:rPr>
          </w:pPr>
          <w:r>
            <w:fldChar w:fldCharType="end"/>
          </w:r>
        </w:p>
      </w:sdtContent>
    </w:sdt>
    <w:p w14:paraId="0A6D5F19" w14:textId="6529E314" w:rsidR="009959A4" w:rsidRDefault="009959A4" w:rsidP="00F44CDE">
      <w:pPr>
        <w:pStyle w:val="TOC3"/>
        <w:tabs>
          <w:tab w:val="left" w:pos="3402"/>
        </w:tabs>
        <w:ind w:left="0" w:firstLine="0"/>
      </w:pPr>
    </w:p>
    <w:p w14:paraId="20E60538" w14:textId="77777777" w:rsidR="002C4DDE" w:rsidRPr="00D5691F" w:rsidRDefault="002C4DDE" w:rsidP="00285F04">
      <w:pPr>
        <w:pStyle w:val="BodyText"/>
      </w:pPr>
    </w:p>
    <w:p w14:paraId="33630598" w14:textId="77777777" w:rsidR="007051EF" w:rsidRPr="00D5691F" w:rsidRDefault="007051EF" w:rsidP="009B3858">
      <w:pPr>
        <w:ind w:left="1418"/>
        <w:sectPr w:rsidR="007051EF" w:rsidRPr="00D5691F" w:rsidSect="00EE1BFC">
          <w:headerReference w:type="default" r:id="rId18"/>
          <w:footerReference w:type="default" r:id="rId19"/>
          <w:headerReference w:type="first" r:id="rId20"/>
          <w:footerReference w:type="first" r:id="rId21"/>
          <w:pgSz w:w="12242" w:h="15842" w:code="1"/>
          <w:pgMar w:top="1786" w:right="1134" w:bottom="851" w:left="1134" w:header="397" w:footer="567" w:gutter="0"/>
          <w:pgNumType w:fmt="lowerRoman" w:start="1"/>
          <w:cols w:space="720"/>
          <w:titlePg/>
        </w:sectPr>
      </w:pPr>
    </w:p>
    <w:p w14:paraId="13DBF17C" w14:textId="77777777" w:rsidR="00D94AE1" w:rsidRPr="005F408F" w:rsidRDefault="00D94AE1" w:rsidP="00D94AE1">
      <w:pPr>
        <w:pStyle w:val="Heading1"/>
      </w:pPr>
      <w:bookmarkStart w:id="1" w:name="Starttext"/>
      <w:bookmarkStart w:id="2" w:name="_Toc362948733"/>
      <w:bookmarkStart w:id="3" w:name="_Toc119652564"/>
      <w:bookmarkEnd w:id="1"/>
      <w:bookmarkEnd w:id="2"/>
      <w:r w:rsidRPr="005F408F">
        <w:lastRenderedPageBreak/>
        <w:t>Introduction</w:t>
      </w:r>
      <w:bookmarkEnd w:id="3"/>
      <w:r w:rsidRPr="005F408F">
        <w:t xml:space="preserve"> </w:t>
      </w:r>
    </w:p>
    <w:p w14:paraId="0EBB1722" w14:textId="4E90BB4D" w:rsidR="00854437" w:rsidRDefault="00BD197D" w:rsidP="008612C7">
      <w:pPr>
        <w:pStyle w:val="Heading2"/>
      </w:pPr>
      <w:bookmarkStart w:id="4" w:name="_Toc119652565"/>
      <w:r>
        <w:t>Background</w:t>
      </w:r>
      <w:bookmarkEnd w:id="4"/>
    </w:p>
    <w:p w14:paraId="64BC6577" w14:textId="15F29849" w:rsidR="00D94AE1" w:rsidRPr="00E65F2A" w:rsidRDefault="00D94AE1" w:rsidP="00D94AE1">
      <w:pPr>
        <w:pStyle w:val="BodyText"/>
      </w:pPr>
      <w:r>
        <w:t xml:space="preserve">The </w:t>
      </w:r>
      <w:r w:rsidR="00146E12">
        <w:t xml:space="preserve">Saint </w:t>
      </w:r>
      <w:r w:rsidR="00146E12" w:rsidRPr="00E65F2A">
        <w:t>John Transit</w:t>
      </w:r>
      <w:r w:rsidRPr="00E65F2A">
        <w:t xml:space="preserve"> (</w:t>
      </w:r>
      <w:r w:rsidR="00146E12" w:rsidRPr="00E65F2A">
        <w:t>SJT</w:t>
      </w:r>
      <w:r w:rsidRPr="00E65F2A">
        <w:t xml:space="preserve">) is operated by the </w:t>
      </w:r>
      <w:r w:rsidR="00146E12" w:rsidRPr="00E65F2A">
        <w:t>City of Saint John</w:t>
      </w:r>
      <w:r w:rsidRPr="00E65F2A">
        <w:t xml:space="preserve">. </w:t>
      </w:r>
      <w:r w:rsidR="00146E12" w:rsidRPr="00E65F2A">
        <w:t>SJT</w:t>
      </w:r>
      <w:r w:rsidRPr="00E65F2A">
        <w:t xml:space="preserve"> offers bus and paratransit services within the </w:t>
      </w:r>
      <w:r w:rsidR="00146E12" w:rsidRPr="00E65F2A">
        <w:t>Saint John</w:t>
      </w:r>
      <w:r w:rsidRPr="00E65F2A">
        <w:t xml:space="preserve">, </w:t>
      </w:r>
      <w:r w:rsidR="00146E12" w:rsidRPr="00E65F2A">
        <w:t>NB</w:t>
      </w:r>
      <w:r w:rsidRPr="00E65F2A">
        <w:t xml:space="preserve"> area</w:t>
      </w:r>
      <w:r w:rsidR="00AC6EC3" w:rsidRPr="00E65F2A">
        <w:t>.</w:t>
      </w:r>
      <w:r w:rsidR="00B55D66" w:rsidRPr="00E65F2A">
        <w:t xml:space="preserve"> </w:t>
      </w:r>
      <w:r w:rsidR="00146E12" w:rsidRPr="00E65F2A">
        <w:t>SJT</w:t>
      </w:r>
      <w:r w:rsidRPr="00E65F2A">
        <w:t xml:space="preserve"> strives to make quality service available that people need and use. </w:t>
      </w:r>
      <w:r w:rsidR="00146E12" w:rsidRPr="00E65F2A">
        <w:t>SJT</w:t>
      </w:r>
      <w:r w:rsidR="00414F7A" w:rsidRPr="00E65F2A">
        <w:t xml:space="preserve">’s primary </w:t>
      </w:r>
      <w:r w:rsidR="00A13BCF" w:rsidRPr="00E65F2A">
        <w:t xml:space="preserve">objectives </w:t>
      </w:r>
      <w:r w:rsidR="00414F7A" w:rsidRPr="00E65F2A">
        <w:t xml:space="preserve">are to </w:t>
      </w:r>
      <w:r w:rsidR="0067300A" w:rsidRPr="00E65F2A">
        <w:t xml:space="preserve">(1) </w:t>
      </w:r>
      <w:r w:rsidR="00A13BCF" w:rsidRPr="00E65F2A">
        <w:t>Build a transit system that provides access to where people want to go</w:t>
      </w:r>
      <w:r w:rsidR="00FE3A9F" w:rsidRPr="00E65F2A">
        <w:t>,</w:t>
      </w:r>
      <w:r w:rsidR="0067300A" w:rsidRPr="00E65F2A">
        <w:t xml:space="preserve"> (2) </w:t>
      </w:r>
      <w:r w:rsidR="00BD53AE" w:rsidRPr="00E65F2A">
        <w:t>Foster sustainability and economic prosperity</w:t>
      </w:r>
      <w:r w:rsidR="004127B8" w:rsidRPr="00E65F2A">
        <w:t>, (3</w:t>
      </w:r>
      <w:r w:rsidR="00FE3A9F" w:rsidRPr="00E65F2A">
        <w:t xml:space="preserve">) </w:t>
      </w:r>
      <w:r w:rsidR="00BD53AE" w:rsidRPr="00E65F2A">
        <w:t>Increase brand and service awareness</w:t>
      </w:r>
      <w:r w:rsidR="00FE3A9F" w:rsidRPr="00E65F2A">
        <w:t xml:space="preserve">, and (4) </w:t>
      </w:r>
      <w:r w:rsidR="007941F1" w:rsidRPr="00E65F2A">
        <w:t>Optimize the return on the investment in transit</w:t>
      </w:r>
      <w:r w:rsidR="004127B8" w:rsidRPr="00E65F2A">
        <w:t>.</w:t>
      </w:r>
      <w:r w:rsidR="00D06625" w:rsidRPr="00E65F2A">
        <w:t xml:space="preserve"> </w:t>
      </w:r>
      <w:r w:rsidR="002A5FA5" w:rsidRPr="00E65F2A">
        <w:t>The guiding principles behind these objectives include</w:t>
      </w:r>
      <w:r w:rsidR="00B632ED" w:rsidRPr="00E65F2A">
        <w:t>: ensuring service and communicat</w:t>
      </w:r>
      <w:r w:rsidR="00E65F2A">
        <w:t>ion</w:t>
      </w:r>
      <w:r w:rsidR="00B632ED" w:rsidRPr="00E65F2A">
        <w:t xml:space="preserve">s are </w:t>
      </w:r>
      <w:r w:rsidR="002A5FA5" w:rsidRPr="00E65F2A">
        <w:t>relatable to the full suite of target SJT customers, rather than skewing towards certain neighbourhoods, locations, or population groups</w:t>
      </w:r>
      <w:r w:rsidR="00B632ED" w:rsidRPr="00E65F2A">
        <w:t xml:space="preserve">, assuming </w:t>
      </w:r>
      <w:r w:rsidR="002A5FA5" w:rsidRPr="00E65F2A">
        <w:t>that there is merit to each of SJT’s current service</w:t>
      </w:r>
      <w:r w:rsidR="00B632ED" w:rsidRPr="00E65F2A">
        <w:t xml:space="preserve">; </w:t>
      </w:r>
      <w:r w:rsidR="002A5FA5" w:rsidRPr="00E65F2A">
        <w:t>Drawing the link between transit and prosperity to reinforce the notion that there is economic return in investing in transit and it is important to always consider costs and benefits</w:t>
      </w:r>
      <w:r w:rsidR="00B632ED" w:rsidRPr="00E65F2A">
        <w:t>; and e</w:t>
      </w:r>
      <w:r w:rsidR="002A5FA5" w:rsidRPr="00E65F2A">
        <w:t xml:space="preserve">nsuring we are keeping the customers front of mind in the use of language such as ‘connected’, ‘sustainable’, and ‘desirable’, to focus on moving people rather than buses. </w:t>
      </w:r>
    </w:p>
    <w:p w14:paraId="3C85A416" w14:textId="25812EDC" w:rsidR="0023527A" w:rsidRPr="00AE513C" w:rsidRDefault="00146E12" w:rsidP="003A01C4">
      <w:pPr>
        <w:pStyle w:val="BodyText"/>
      </w:pPr>
      <w:r w:rsidRPr="00E65F2A">
        <w:t>SJT</w:t>
      </w:r>
      <w:r w:rsidR="00147EFA" w:rsidRPr="00E65F2A">
        <w:t xml:space="preserve"> operates over</w:t>
      </w:r>
      <w:r w:rsidR="00D94AE1" w:rsidRPr="00E65F2A">
        <w:t xml:space="preserve"> </w:t>
      </w:r>
      <w:r w:rsidR="00426842" w:rsidRPr="00E65F2A">
        <w:t>22 fixed routes</w:t>
      </w:r>
      <w:r w:rsidR="00D94AE1" w:rsidRPr="00E65F2A">
        <w:t xml:space="preserve">, </w:t>
      </w:r>
      <w:r w:rsidR="00147EFA" w:rsidRPr="00E65F2A">
        <w:t>with approximately</w:t>
      </w:r>
      <w:r w:rsidR="00D94AE1" w:rsidRPr="00E65F2A">
        <w:t xml:space="preserve"> </w:t>
      </w:r>
      <w:r w:rsidR="00D06A67" w:rsidRPr="00E65F2A">
        <w:t xml:space="preserve">46 </w:t>
      </w:r>
      <w:r w:rsidR="00F53935" w:rsidRPr="00E65F2A">
        <w:t>buses. The</w:t>
      </w:r>
      <w:r w:rsidR="00D94AE1" w:rsidRPr="00E65F2A">
        <w:t xml:space="preserve"> current </w:t>
      </w:r>
      <w:r w:rsidRPr="00E65F2A">
        <w:t>SJT</w:t>
      </w:r>
      <w:r w:rsidR="00D94AE1" w:rsidRPr="00E65F2A">
        <w:t xml:space="preserve"> system map can be found on their website here:</w:t>
      </w:r>
      <w:r w:rsidR="00D94AE1">
        <w:t xml:space="preserve"> </w:t>
      </w:r>
      <w:hyperlink r:id="rId22" w:history="1">
        <w:r w:rsidR="008B6F58" w:rsidRPr="00297F5B">
          <w:rPr>
            <w:rStyle w:val="Hyperlink"/>
          </w:rPr>
          <w:t>https://saintjohn.maps.arcgis.com/apps/MapSeries/index.html?appid=835773aa511845568f56b1aed27f5e0f</w:t>
        </w:r>
      </w:hyperlink>
      <w:r w:rsidR="008B6F58">
        <w:t xml:space="preserve"> </w:t>
      </w:r>
    </w:p>
    <w:p w14:paraId="51D61818" w14:textId="10FFDE12" w:rsidR="00D94AE1" w:rsidRDefault="00D94AE1" w:rsidP="00D94AE1">
      <w:pPr>
        <w:pStyle w:val="BodyText"/>
        <w:rPr>
          <w:rFonts w:cs="Arial"/>
          <w:color w:val="000000"/>
          <w:szCs w:val="20"/>
          <w:lang w:val="en-US"/>
        </w:rPr>
      </w:pPr>
      <w:r w:rsidRPr="00922136">
        <w:rPr>
          <w:rFonts w:cs="Arial"/>
          <w:color w:val="000000"/>
          <w:szCs w:val="20"/>
          <w:lang w:val="en-US"/>
        </w:rPr>
        <w:t xml:space="preserve">The </w:t>
      </w:r>
      <w:r w:rsidR="00146E12">
        <w:rPr>
          <w:rFonts w:cs="Arial"/>
          <w:color w:val="000000"/>
          <w:szCs w:val="20"/>
          <w:lang w:val="en-US"/>
        </w:rPr>
        <w:t>City of Saint John</w:t>
      </w:r>
      <w:r w:rsidRPr="00922136">
        <w:rPr>
          <w:rFonts w:cs="Arial"/>
          <w:color w:val="000000"/>
          <w:szCs w:val="20"/>
          <w:lang w:val="en-US"/>
        </w:rPr>
        <w:t xml:space="preserve"> is </w:t>
      </w:r>
      <w:r w:rsidR="00146E12">
        <w:rPr>
          <w:rFonts w:cs="Arial"/>
          <w:color w:val="000000"/>
          <w:szCs w:val="20"/>
          <w:lang w:val="en-US"/>
        </w:rPr>
        <w:t>procur</w:t>
      </w:r>
      <w:r w:rsidR="00D64C59">
        <w:rPr>
          <w:rFonts w:cs="Arial"/>
          <w:color w:val="000000"/>
          <w:szCs w:val="20"/>
          <w:lang w:val="en-US"/>
        </w:rPr>
        <w:t>ing</w:t>
      </w:r>
      <w:r w:rsidR="00146E12">
        <w:rPr>
          <w:rFonts w:cs="Arial"/>
          <w:color w:val="000000"/>
          <w:szCs w:val="20"/>
          <w:lang w:val="en-US"/>
        </w:rPr>
        <w:t xml:space="preserve"> a</w:t>
      </w:r>
      <w:r w:rsidRPr="00922136">
        <w:rPr>
          <w:rFonts w:cs="Arial"/>
          <w:color w:val="000000"/>
          <w:szCs w:val="20"/>
          <w:lang w:val="en-US"/>
        </w:rPr>
        <w:t xml:space="preserve"> CAD/AVL system </w:t>
      </w:r>
      <w:r w:rsidRPr="00E65F2A">
        <w:rPr>
          <w:rFonts w:cs="Arial"/>
          <w:color w:val="000000"/>
          <w:szCs w:val="20"/>
          <w:lang w:val="en-US"/>
        </w:rPr>
        <w:t xml:space="preserve">to </w:t>
      </w:r>
      <w:r w:rsidR="00D64C59" w:rsidRPr="00E65F2A">
        <w:rPr>
          <w:rFonts w:cs="Arial"/>
          <w:color w:val="000000"/>
          <w:szCs w:val="20"/>
          <w:lang w:val="en-US"/>
        </w:rPr>
        <w:t>automate current manual processes</w:t>
      </w:r>
      <w:r w:rsidR="00D4749A" w:rsidRPr="00E65F2A">
        <w:rPr>
          <w:rFonts w:cs="Arial"/>
          <w:color w:val="000000"/>
          <w:szCs w:val="20"/>
          <w:lang w:val="en-US"/>
        </w:rPr>
        <w:t xml:space="preserve"> and </w:t>
      </w:r>
      <w:r w:rsidRPr="00E65F2A">
        <w:rPr>
          <w:rFonts w:cs="Arial"/>
          <w:color w:val="000000"/>
          <w:szCs w:val="20"/>
          <w:lang w:val="en-US"/>
        </w:rPr>
        <w:t xml:space="preserve">replace onboard equipment nearing the end of its life expectancy. </w:t>
      </w:r>
      <w:r w:rsidR="00146E12" w:rsidRPr="00E65F2A">
        <w:rPr>
          <w:rFonts w:cs="Arial"/>
          <w:color w:val="000000"/>
          <w:szCs w:val="20"/>
          <w:lang w:val="en-US"/>
        </w:rPr>
        <w:t>SJT</w:t>
      </w:r>
      <w:r w:rsidRPr="00E65F2A">
        <w:rPr>
          <w:rFonts w:cs="Arial"/>
          <w:color w:val="000000"/>
          <w:szCs w:val="20"/>
          <w:lang w:val="en-US"/>
        </w:rPr>
        <w:t xml:space="preserve"> finds they are performing significant manual workarounds to complete everyday tasks. This is causing processes to be inefficient and increases opportunity for human error through manual data entry. The downstream effects can be felt as customers are not receiving the necessary updates for schedules and on time performance in a timely manner.</w:t>
      </w:r>
      <w:r w:rsidR="003A01C4" w:rsidRPr="003A01C4">
        <w:t xml:space="preserve"> </w:t>
      </w:r>
      <w:r w:rsidR="003A01C4">
        <w:t>SJT</w:t>
      </w:r>
      <w:r w:rsidR="003A01C4" w:rsidRPr="00AE513C">
        <w:t xml:space="preserve"> currently </w:t>
      </w:r>
      <w:r w:rsidR="003A01C4">
        <w:t>does not use a</w:t>
      </w:r>
      <w:r w:rsidR="003A01C4" w:rsidRPr="00AE513C">
        <w:t xml:space="preserve"> CAD/AVL system.</w:t>
      </w:r>
    </w:p>
    <w:p w14:paraId="1D6740BD" w14:textId="3A3D3E11" w:rsidR="00D94AE1" w:rsidRDefault="00D94AE1" w:rsidP="00D94AE1">
      <w:pPr>
        <w:pStyle w:val="BodyText"/>
      </w:pPr>
      <w:r>
        <w:rPr>
          <w:rFonts w:cs="Arial"/>
          <w:color w:val="000000"/>
          <w:szCs w:val="20"/>
          <w:lang w:val="en-US"/>
        </w:rPr>
        <w:t xml:space="preserve">The new CAD/AVL system will provide </w:t>
      </w:r>
      <w:r w:rsidR="00146E12">
        <w:rPr>
          <w:rFonts w:cs="Arial"/>
          <w:color w:val="000000"/>
          <w:szCs w:val="20"/>
          <w:lang w:val="en-US"/>
        </w:rPr>
        <w:t>SJT</w:t>
      </w:r>
      <w:r>
        <w:rPr>
          <w:rFonts w:cs="Arial"/>
          <w:color w:val="000000"/>
          <w:szCs w:val="20"/>
          <w:lang w:val="en-US"/>
        </w:rPr>
        <w:t xml:space="preserve"> with the tools required to cater to the new wave of customer and user demands as best practices transition to a more automatic, and near real-time based solutions. Tasks that </w:t>
      </w:r>
      <w:r w:rsidR="00146E12">
        <w:rPr>
          <w:rFonts w:cs="Arial"/>
          <w:color w:val="000000"/>
          <w:szCs w:val="20"/>
          <w:lang w:val="en-US"/>
        </w:rPr>
        <w:t>SJT</w:t>
      </w:r>
      <w:r>
        <w:rPr>
          <w:rFonts w:cs="Arial"/>
          <w:color w:val="000000"/>
          <w:szCs w:val="20"/>
          <w:lang w:val="en-US"/>
        </w:rPr>
        <w:t xml:space="preserve"> currently performs manually </w:t>
      </w:r>
      <w:r w:rsidR="00E65F2A">
        <w:rPr>
          <w:rFonts w:cs="Arial"/>
          <w:color w:val="000000"/>
          <w:szCs w:val="20"/>
          <w:lang w:val="en-US"/>
        </w:rPr>
        <w:t>include</w:t>
      </w:r>
      <w:r>
        <w:rPr>
          <w:rFonts w:cs="Arial"/>
          <w:color w:val="000000"/>
          <w:szCs w:val="20"/>
          <w:lang w:val="en-US"/>
        </w:rPr>
        <w:t xml:space="preserve"> </w:t>
      </w:r>
      <w:r w:rsidR="00146E12">
        <w:rPr>
          <w:rFonts w:cs="Arial"/>
          <w:color w:val="000000"/>
          <w:szCs w:val="20"/>
          <w:lang w:val="en-US"/>
        </w:rPr>
        <w:t>runcutting,</w:t>
      </w:r>
      <w:r w:rsidR="00E65F2A">
        <w:rPr>
          <w:rFonts w:cs="Arial"/>
          <w:color w:val="000000"/>
          <w:szCs w:val="20"/>
          <w:lang w:val="en-US"/>
        </w:rPr>
        <w:t xml:space="preserve"> </w:t>
      </w:r>
      <w:r w:rsidR="00146E12">
        <w:rPr>
          <w:rFonts w:cs="Arial"/>
          <w:color w:val="000000"/>
          <w:szCs w:val="20"/>
          <w:lang w:val="en-US"/>
        </w:rPr>
        <w:t xml:space="preserve">scheduling, blocking, </w:t>
      </w:r>
      <w:r>
        <w:rPr>
          <w:rFonts w:cs="Arial"/>
          <w:color w:val="000000"/>
          <w:szCs w:val="20"/>
          <w:lang w:val="en-US"/>
        </w:rPr>
        <w:t xml:space="preserve">circle checks, service adjustments, reporting, customer communications, etc. </w:t>
      </w:r>
      <w:r w:rsidR="000939CA">
        <w:rPr>
          <w:rFonts w:cs="Arial"/>
          <w:color w:val="000000"/>
          <w:szCs w:val="20"/>
          <w:lang w:val="en-US"/>
        </w:rPr>
        <w:t>To streamline these processes,</w:t>
      </w:r>
      <w:r>
        <w:rPr>
          <w:rFonts w:cs="Arial"/>
          <w:color w:val="000000"/>
          <w:szCs w:val="20"/>
          <w:lang w:val="en-US"/>
        </w:rPr>
        <w:t xml:space="preserve"> the new CAD/AVL system </w:t>
      </w:r>
      <w:r>
        <w:t xml:space="preserve">will interface with or replace the functionality from selected existing or planned systems to provide </w:t>
      </w:r>
      <w:r w:rsidR="000939CA">
        <w:t>an</w:t>
      </w:r>
      <w:r>
        <w:t xml:space="preserve"> increased level of service to all </w:t>
      </w:r>
      <w:r w:rsidR="00146E12">
        <w:t>SJT</w:t>
      </w:r>
      <w:r>
        <w:t xml:space="preserve"> stakeholders. Existing or planned systems that will interact with the new CAD/AVL include:</w:t>
      </w:r>
    </w:p>
    <w:p w14:paraId="3FF5E484" w14:textId="77A7D377" w:rsidR="00D94AE1" w:rsidRDefault="00F64DE6" w:rsidP="00C51CAC">
      <w:pPr>
        <w:pStyle w:val="BodyText"/>
        <w:numPr>
          <w:ilvl w:val="0"/>
          <w:numId w:val="50"/>
        </w:numPr>
      </w:pPr>
      <w:r>
        <w:t xml:space="preserve">OnDemand </w:t>
      </w:r>
      <w:r w:rsidR="00C057F5">
        <w:t xml:space="preserve">for location information and connection requests </w:t>
      </w:r>
      <w:r w:rsidR="00F3342B">
        <w:t xml:space="preserve">(currently </w:t>
      </w:r>
      <w:r w:rsidR="00C057F5">
        <w:t xml:space="preserve">provided by </w:t>
      </w:r>
      <w:r w:rsidR="00D94AE1">
        <w:t>Spare Labs</w:t>
      </w:r>
      <w:r w:rsidR="00F3342B">
        <w:t>)</w:t>
      </w:r>
      <w:r w:rsidR="00D94AE1">
        <w:t>;</w:t>
      </w:r>
    </w:p>
    <w:p w14:paraId="7C3DA5F7" w14:textId="23974175" w:rsidR="002977EA" w:rsidRPr="004156E3" w:rsidRDefault="00641EB3" w:rsidP="00C51CAC">
      <w:pPr>
        <w:pStyle w:val="BodyText"/>
        <w:numPr>
          <w:ilvl w:val="0"/>
          <w:numId w:val="50"/>
        </w:numPr>
      </w:pPr>
      <w:r w:rsidRPr="004156E3">
        <w:t>D</w:t>
      </w:r>
      <w:r w:rsidR="002977EA" w:rsidRPr="004156E3">
        <w:t xml:space="preserve">estination </w:t>
      </w:r>
      <w:r w:rsidR="00E545B3" w:rsidRPr="004156E3">
        <w:t>s</w:t>
      </w:r>
      <w:r w:rsidR="002977EA" w:rsidRPr="004156E3">
        <w:t xml:space="preserve">ign </w:t>
      </w:r>
      <w:r w:rsidR="00E545B3" w:rsidRPr="004156E3">
        <w:t>m</w:t>
      </w:r>
      <w:r w:rsidR="002977EA" w:rsidRPr="004156E3">
        <w:t xml:space="preserve">anagement &amp; </w:t>
      </w:r>
      <w:r w:rsidR="00E545B3" w:rsidRPr="004156E3">
        <w:t>p</w:t>
      </w:r>
      <w:r w:rsidR="002977EA" w:rsidRPr="004156E3">
        <w:t>rogramming</w:t>
      </w:r>
    </w:p>
    <w:p w14:paraId="2F714438" w14:textId="61DE3975" w:rsidR="001717DD" w:rsidRDefault="001717DD" w:rsidP="00C51CAC">
      <w:pPr>
        <w:pStyle w:val="BodyText"/>
        <w:numPr>
          <w:ilvl w:val="0"/>
          <w:numId w:val="50"/>
        </w:numPr>
      </w:pPr>
      <w:r>
        <w:t>Seon Camera system for live look in and video functionality</w:t>
      </w:r>
    </w:p>
    <w:p w14:paraId="2AA0664F" w14:textId="252DE26B" w:rsidR="00D94AE1" w:rsidRDefault="005C6230" w:rsidP="00C51CAC">
      <w:pPr>
        <w:pStyle w:val="BodyText"/>
        <w:numPr>
          <w:ilvl w:val="0"/>
          <w:numId w:val="50"/>
        </w:numPr>
      </w:pPr>
      <w:r>
        <w:t>On</w:t>
      </w:r>
      <w:r w:rsidR="00D94AE1">
        <w:t>board systems for data collection, displaying of information, and single point logon functionality</w:t>
      </w:r>
      <w:r w:rsidR="00E3591B">
        <w:t>. These systems include:</w:t>
      </w:r>
    </w:p>
    <w:p w14:paraId="6681ACEE" w14:textId="77777777" w:rsidR="00D94AE1" w:rsidRDefault="00D94AE1" w:rsidP="00C51CAC">
      <w:pPr>
        <w:pStyle w:val="BodyText"/>
        <w:numPr>
          <w:ilvl w:val="1"/>
          <w:numId w:val="50"/>
        </w:numPr>
      </w:pPr>
      <w:r>
        <w:t>Odometer;</w:t>
      </w:r>
    </w:p>
    <w:p w14:paraId="17D40433" w14:textId="6F36DA68" w:rsidR="00D94AE1" w:rsidRDefault="00F05488" w:rsidP="00C51CAC">
      <w:pPr>
        <w:pStyle w:val="BodyText"/>
        <w:numPr>
          <w:ilvl w:val="1"/>
          <w:numId w:val="50"/>
        </w:numPr>
      </w:pPr>
      <w:r>
        <w:t>Destination sign</w:t>
      </w:r>
      <w:r w:rsidR="00D94AE1">
        <w:t>;</w:t>
      </w:r>
    </w:p>
    <w:p w14:paraId="3BB1D4EC" w14:textId="77777777" w:rsidR="00D94AE1" w:rsidRDefault="00D94AE1" w:rsidP="00C51CAC">
      <w:pPr>
        <w:pStyle w:val="BodyText"/>
        <w:numPr>
          <w:ilvl w:val="1"/>
          <w:numId w:val="50"/>
        </w:numPr>
      </w:pPr>
      <w:r>
        <w:t>Farebox and fare collection systems;</w:t>
      </w:r>
    </w:p>
    <w:p w14:paraId="304224A6" w14:textId="77777777" w:rsidR="00D94AE1" w:rsidRDefault="00D94AE1" w:rsidP="00C51CAC">
      <w:pPr>
        <w:pStyle w:val="BodyText"/>
        <w:numPr>
          <w:ilvl w:val="1"/>
          <w:numId w:val="50"/>
        </w:numPr>
      </w:pPr>
      <w:r>
        <w:lastRenderedPageBreak/>
        <w:t>DVR;</w:t>
      </w:r>
    </w:p>
    <w:p w14:paraId="7484AFA5" w14:textId="77777777" w:rsidR="00D94AE1" w:rsidRDefault="00D94AE1" w:rsidP="00C51CAC">
      <w:pPr>
        <w:pStyle w:val="BodyText"/>
        <w:numPr>
          <w:ilvl w:val="1"/>
          <w:numId w:val="50"/>
        </w:numPr>
      </w:pPr>
      <w:r>
        <w:t>APC;</w:t>
      </w:r>
    </w:p>
    <w:p w14:paraId="215347C0" w14:textId="77777777" w:rsidR="00D94AE1" w:rsidRDefault="00D94AE1" w:rsidP="00C51CAC">
      <w:pPr>
        <w:pStyle w:val="BodyText"/>
        <w:numPr>
          <w:ilvl w:val="1"/>
          <w:numId w:val="50"/>
        </w:numPr>
      </w:pPr>
      <w:r>
        <w:t>AVA;</w:t>
      </w:r>
    </w:p>
    <w:p w14:paraId="12F45F81" w14:textId="77777777" w:rsidR="00D94AE1" w:rsidRDefault="00D94AE1" w:rsidP="00C51CAC">
      <w:pPr>
        <w:pStyle w:val="BodyText"/>
        <w:numPr>
          <w:ilvl w:val="1"/>
          <w:numId w:val="50"/>
        </w:numPr>
      </w:pPr>
      <w:r>
        <w:t>OnDemand System;</w:t>
      </w:r>
    </w:p>
    <w:p w14:paraId="440087AB" w14:textId="665D4273" w:rsidR="00D94AE1" w:rsidRDefault="00D94AE1" w:rsidP="00C51CAC">
      <w:pPr>
        <w:pStyle w:val="BodyText"/>
        <w:numPr>
          <w:ilvl w:val="1"/>
          <w:numId w:val="50"/>
        </w:numPr>
      </w:pPr>
      <w:r w:rsidRPr="00BA6534">
        <w:t xml:space="preserve">Cradlepoint IBR1700 </w:t>
      </w:r>
      <w:r w:rsidR="00740295">
        <w:t>router</w:t>
      </w:r>
      <w:r>
        <w:t>;</w:t>
      </w:r>
    </w:p>
    <w:p w14:paraId="6361809D" w14:textId="6649DE8C" w:rsidR="00D94AE1" w:rsidRPr="00B74DC8" w:rsidRDefault="00D94AE1" w:rsidP="00C51CAC">
      <w:pPr>
        <w:pStyle w:val="BodyText"/>
        <w:numPr>
          <w:ilvl w:val="1"/>
          <w:numId w:val="50"/>
        </w:numPr>
      </w:pPr>
      <w:r w:rsidRPr="00B74DC8">
        <w:t>Battery Charge Monitoring;</w:t>
      </w:r>
      <w:r w:rsidR="00026465" w:rsidRPr="00026465">
        <w:t xml:space="preserve"> </w:t>
      </w:r>
      <w:r w:rsidR="00026465" w:rsidRPr="00B74DC8">
        <w:t>and</w:t>
      </w:r>
    </w:p>
    <w:p w14:paraId="2E8FEA8B" w14:textId="7C46D7B7" w:rsidR="00D94AE1" w:rsidRPr="00B74DC8" w:rsidRDefault="00D94AE1" w:rsidP="00C51CAC">
      <w:pPr>
        <w:pStyle w:val="BodyText"/>
        <w:numPr>
          <w:ilvl w:val="1"/>
          <w:numId w:val="50"/>
        </w:numPr>
      </w:pPr>
      <w:r w:rsidRPr="00B74DC8">
        <w:t>TSP Emitters</w:t>
      </w:r>
      <w:r w:rsidR="00026465">
        <w:t>.</w:t>
      </w:r>
      <w:r w:rsidRPr="00B74DC8">
        <w:t xml:space="preserve"> </w:t>
      </w:r>
    </w:p>
    <w:p w14:paraId="4B1FA3B7" w14:textId="55071C98" w:rsidR="00E3591B" w:rsidRDefault="00146E12" w:rsidP="00E3591B">
      <w:pPr>
        <w:pStyle w:val="BodyText"/>
      </w:pPr>
      <w:r>
        <w:t>SJT</w:t>
      </w:r>
      <w:r w:rsidR="00E3591B">
        <w:t xml:space="preserve"> has identified the following key objectives associated with this implementation:</w:t>
      </w:r>
    </w:p>
    <w:p w14:paraId="7F13FE7E" w14:textId="2B27E461" w:rsidR="00146E12" w:rsidRDefault="00BD4194" w:rsidP="00146E12">
      <w:pPr>
        <w:pStyle w:val="BodyText"/>
        <w:numPr>
          <w:ilvl w:val="0"/>
          <w:numId w:val="53"/>
        </w:numPr>
        <w:rPr>
          <w:rFonts w:eastAsia="Calibri"/>
        </w:rPr>
      </w:pPr>
      <w:r>
        <w:rPr>
          <w:rFonts w:eastAsia="Calibri"/>
        </w:rPr>
        <w:t xml:space="preserve">Organization and Consolidation of </w:t>
      </w:r>
      <w:r w:rsidR="00146E12">
        <w:rPr>
          <w:rFonts w:eastAsia="Calibri"/>
        </w:rPr>
        <w:t xml:space="preserve">manual operations processes including runcutting, blocking, and scheduling. </w:t>
      </w:r>
    </w:p>
    <w:p w14:paraId="0D9F9253" w14:textId="13867E1A" w:rsidR="00D97854" w:rsidRDefault="00F012B0" w:rsidP="00146E12">
      <w:pPr>
        <w:pStyle w:val="BodyText"/>
        <w:numPr>
          <w:ilvl w:val="0"/>
          <w:numId w:val="53"/>
        </w:numPr>
        <w:rPr>
          <w:rFonts w:eastAsia="Calibri"/>
        </w:rPr>
      </w:pPr>
      <w:r>
        <w:rPr>
          <w:rFonts w:eastAsia="Calibri"/>
        </w:rPr>
        <w:t>Addition of functionalities including</w:t>
      </w:r>
      <w:r w:rsidR="004549E7">
        <w:rPr>
          <w:rFonts w:eastAsia="Calibri"/>
        </w:rPr>
        <w:t xml:space="preserve"> but are not limited to</w:t>
      </w:r>
      <w:r w:rsidR="001C260C">
        <w:rPr>
          <w:rFonts w:eastAsia="Calibri"/>
        </w:rPr>
        <w:t>:</w:t>
      </w:r>
    </w:p>
    <w:p w14:paraId="418041AD" w14:textId="307CA2B9" w:rsidR="001C260C" w:rsidRDefault="001C260C" w:rsidP="001C260C">
      <w:pPr>
        <w:pStyle w:val="BodyText"/>
        <w:numPr>
          <w:ilvl w:val="1"/>
          <w:numId w:val="53"/>
        </w:numPr>
        <w:rPr>
          <w:rFonts w:eastAsia="Calibri"/>
        </w:rPr>
      </w:pPr>
      <w:r>
        <w:rPr>
          <w:rFonts w:eastAsia="Calibri"/>
        </w:rPr>
        <w:t>APCs</w:t>
      </w:r>
    </w:p>
    <w:p w14:paraId="6DE5E723" w14:textId="3F3A4108" w:rsidR="001C260C" w:rsidRDefault="001C260C" w:rsidP="001C260C">
      <w:pPr>
        <w:pStyle w:val="BodyText"/>
        <w:numPr>
          <w:ilvl w:val="1"/>
          <w:numId w:val="53"/>
        </w:numPr>
        <w:rPr>
          <w:rFonts w:eastAsia="Calibri"/>
        </w:rPr>
      </w:pPr>
      <w:r>
        <w:rPr>
          <w:rFonts w:eastAsia="Calibri"/>
        </w:rPr>
        <w:t>Audio/Visual Announcements</w:t>
      </w:r>
    </w:p>
    <w:p w14:paraId="24328108" w14:textId="7C2665C2" w:rsidR="001C260C" w:rsidRDefault="001C260C" w:rsidP="001C260C">
      <w:pPr>
        <w:pStyle w:val="BodyText"/>
        <w:numPr>
          <w:ilvl w:val="1"/>
          <w:numId w:val="53"/>
        </w:numPr>
        <w:rPr>
          <w:rFonts w:eastAsia="Calibri"/>
        </w:rPr>
      </w:pPr>
      <w:r>
        <w:rPr>
          <w:rFonts w:eastAsia="Calibri"/>
        </w:rPr>
        <w:t>Driver Behaviour Modules</w:t>
      </w:r>
    </w:p>
    <w:p w14:paraId="1AB71C49" w14:textId="77777777" w:rsidR="005C140B" w:rsidRDefault="001C260C" w:rsidP="001C260C">
      <w:pPr>
        <w:pStyle w:val="BodyText"/>
        <w:numPr>
          <w:ilvl w:val="1"/>
          <w:numId w:val="53"/>
        </w:numPr>
        <w:rPr>
          <w:rFonts w:eastAsia="Calibri"/>
        </w:rPr>
      </w:pPr>
      <w:r>
        <w:rPr>
          <w:rFonts w:eastAsia="Calibri"/>
        </w:rPr>
        <w:t xml:space="preserve">GTFS-RT </w:t>
      </w:r>
    </w:p>
    <w:p w14:paraId="2C4424DC" w14:textId="61587CC3" w:rsidR="001C260C" w:rsidRPr="008612C7" w:rsidRDefault="001C260C" w:rsidP="001C260C">
      <w:pPr>
        <w:pStyle w:val="BodyText"/>
        <w:numPr>
          <w:ilvl w:val="1"/>
          <w:numId w:val="53"/>
        </w:numPr>
        <w:rPr>
          <w:rFonts w:eastAsia="Calibri"/>
        </w:rPr>
      </w:pPr>
      <w:r>
        <w:rPr>
          <w:rFonts w:eastAsia="Calibri"/>
        </w:rPr>
        <w:t>Destination Signs</w:t>
      </w:r>
    </w:p>
    <w:p w14:paraId="74580F89" w14:textId="48DEDE0E" w:rsidR="009126F6" w:rsidRPr="009126F6" w:rsidRDefault="00E93E5E" w:rsidP="00B21E5C">
      <w:pPr>
        <w:pStyle w:val="BodyText"/>
        <w:numPr>
          <w:ilvl w:val="0"/>
          <w:numId w:val="53"/>
        </w:numPr>
        <w:rPr>
          <w:rFonts w:eastAsia="Calibri"/>
        </w:rPr>
      </w:pPr>
      <w:r w:rsidRPr="009126F6">
        <w:t>Improved integration between systems</w:t>
      </w:r>
      <w:r w:rsidR="009126F6" w:rsidRPr="009126F6">
        <w:t>.</w:t>
      </w:r>
      <w:r w:rsidR="009126F6">
        <w:t xml:space="preserve"> Notable areas for improvement include:</w:t>
      </w:r>
    </w:p>
    <w:p w14:paraId="2B6B16C2" w14:textId="6072F0D1" w:rsidR="009126F6" w:rsidRDefault="00CA37C1" w:rsidP="00B21E5C">
      <w:pPr>
        <w:pStyle w:val="BodyText"/>
        <w:numPr>
          <w:ilvl w:val="1"/>
          <w:numId w:val="53"/>
        </w:numPr>
        <w:rPr>
          <w:rFonts w:eastAsia="Calibri"/>
        </w:rPr>
      </w:pPr>
      <w:r>
        <w:rPr>
          <w:rFonts w:eastAsia="Calibri"/>
        </w:rPr>
        <w:t>Maintenance and Asset Management information</w:t>
      </w:r>
    </w:p>
    <w:p w14:paraId="085974C6" w14:textId="4C4C6B4F" w:rsidR="0032034E" w:rsidRDefault="006B4A23" w:rsidP="00B21E5C">
      <w:pPr>
        <w:pStyle w:val="BodyText"/>
        <w:numPr>
          <w:ilvl w:val="1"/>
          <w:numId w:val="53"/>
        </w:numPr>
        <w:rPr>
          <w:rFonts w:eastAsia="Calibri"/>
        </w:rPr>
      </w:pPr>
      <w:r w:rsidRPr="006B4A23">
        <w:rPr>
          <w:rFonts w:eastAsia="Calibri"/>
        </w:rPr>
        <w:t>Providing service and service adjustment</w:t>
      </w:r>
      <w:r w:rsidRPr="006B4A23" w:rsidDel="006B4A23">
        <w:rPr>
          <w:rFonts w:eastAsia="Calibri"/>
        </w:rPr>
        <w:t xml:space="preserve"> </w:t>
      </w:r>
      <w:r w:rsidR="00DC55B4">
        <w:rPr>
          <w:rFonts w:eastAsia="Calibri"/>
        </w:rPr>
        <w:t xml:space="preserve">(e.g. detours) </w:t>
      </w:r>
      <w:r w:rsidR="007E2561">
        <w:rPr>
          <w:rFonts w:eastAsia="Calibri"/>
        </w:rPr>
        <w:t xml:space="preserve">information </w:t>
      </w:r>
      <w:r w:rsidR="00DC55B4">
        <w:rPr>
          <w:rFonts w:eastAsia="Calibri"/>
        </w:rPr>
        <w:t>to customers</w:t>
      </w:r>
      <w:r w:rsidR="0032034E">
        <w:rPr>
          <w:rFonts w:eastAsia="Calibri"/>
        </w:rPr>
        <w:t>;</w:t>
      </w:r>
    </w:p>
    <w:p w14:paraId="1CC7174D" w14:textId="16DE3E11" w:rsidR="00DC55B4" w:rsidRPr="009126F6" w:rsidRDefault="0032034E" w:rsidP="00B21E5C">
      <w:pPr>
        <w:pStyle w:val="BodyText"/>
        <w:numPr>
          <w:ilvl w:val="1"/>
          <w:numId w:val="53"/>
        </w:numPr>
        <w:rPr>
          <w:rFonts w:eastAsia="Calibri"/>
        </w:rPr>
      </w:pPr>
      <w:r>
        <w:rPr>
          <w:rFonts w:eastAsia="Calibri"/>
        </w:rPr>
        <w:t>Integration with third party system</w:t>
      </w:r>
      <w:r w:rsidR="00CC3BF6">
        <w:rPr>
          <w:rFonts w:eastAsia="Calibri"/>
        </w:rPr>
        <w:t>s</w:t>
      </w:r>
      <w:r>
        <w:rPr>
          <w:rFonts w:eastAsia="Calibri"/>
        </w:rPr>
        <w:t xml:space="preserve"> (e.g. </w:t>
      </w:r>
      <w:r w:rsidR="00591CA3">
        <w:rPr>
          <w:rFonts w:eastAsia="Calibri"/>
        </w:rPr>
        <w:t>TSP integration</w:t>
      </w:r>
      <w:r w:rsidR="009139A5">
        <w:rPr>
          <w:rFonts w:eastAsia="Calibri"/>
        </w:rPr>
        <w:t>,</w:t>
      </w:r>
      <w:r w:rsidR="004549E7">
        <w:rPr>
          <w:rFonts w:eastAsia="Calibri"/>
        </w:rPr>
        <w:t xml:space="preserve"> Masabi eFare,</w:t>
      </w:r>
      <w:r w:rsidR="00591CA3">
        <w:rPr>
          <w:rFonts w:eastAsia="Calibri"/>
        </w:rPr>
        <w:t xml:space="preserve"> </w:t>
      </w:r>
      <w:r>
        <w:rPr>
          <w:rFonts w:eastAsia="Calibri"/>
        </w:rPr>
        <w:t>OnDemand service)</w:t>
      </w:r>
      <w:r w:rsidR="00DC55B4">
        <w:rPr>
          <w:rFonts w:eastAsia="Calibri"/>
        </w:rPr>
        <w:t>.</w:t>
      </w:r>
    </w:p>
    <w:p w14:paraId="481E910D" w14:textId="53B2AAE5" w:rsidR="00A92132" w:rsidRPr="00DC55B4" w:rsidRDefault="00DC55B4" w:rsidP="00B21E5C">
      <w:pPr>
        <w:pStyle w:val="BodyText"/>
        <w:numPr>
          <w:ilvl w:val="0"/>
          <w:numId w:val="53"/>
        </w:numPr>
        <w:rPr>
          <w:rFonts w:eastAsia="Calibri"/>
        </w:rPr>
      </w:pPr>
      <w:r>
        <w:t>Improving system performance. Notable areas for improvement include:</w:t>
      </w:r>
    </w:p>
    <w:p w14:paraId="0DCEE732" w14:textId="3317FEE5" w:rsidR="00DC55B4" w:rsidRDefault="00DC55B4" w:rsidP="00B21E5C">
      <w:pPr>
        <w:pStyle w:val="BodyText"/>
        <w:numPr>
          <w:ilvl w:val="1"/>
          <w:numId w:val="53"/>
        </w:numPr>
        <w:rPr>
          <w:rFonts w:eastAsia="Calibri"/>
        </w:rPr>
      </w:pPr>
      <w:r>
        <w:rPr>
          <w:rFonts w:eastAsia="Calibri"/>
        </w:rPr>
        <w:t>Timely and accurate information reporting from vehicles</w:t>
      </w:r>
    </w:p>
    <w:p w14:paraId="5159984D" w14:textId="4ED576AE" w:rsidR="00DC55B4" w:rsidRDefault="00DC55B4" w:rsidP="00B21E5C">
      <w:pPr>
        <w:pStyle w:val="BodyText"/>
        <w:numPr>
          <w:ilvl w:val="1"/>
          <w:numId w:val="53"/>
        </w:numPr>
        <w:rPr>
          <w:rFonts w:eastAsia="Calibri"/>
        </w:rPr>
      </w:pPr>
      <w:r>
        <w:rPr>
          <w:rFonts w:eastAsia="Calibri"/>
        </w:rPr>
        <w:t xml:space="preserve">Streamlined service adjustment (e.g. detour) </w:t>
      </w:r>
      <w:r w:rsidR="0032034E">
        <w:rPr>
          <w:rFonts w:eastAsia="Calibri"/>
        </w:rPr>
        <w:t>implementation process for controller</w:t>
      </w:r>
    </w:p>
    <w:p w14:paraId="6C9270D4" w14:textId="77777777" w:rsidR="00407BDC" w:rsidRDefault="00F45ECB" w:rsidP="00B21E5C">
      <w:pPr>
        <w:pStyle w:val="BodyText"/>
        <w:numPr>
          <w:ilvl w:val="0"/>
          <w:numId w:val="53"/>
        </w:numPr>
        <w:rPr>
          <w:rFonts w:eastAsia="Calibri"/>
        </w:rPr>
      </w:pPr>
      <w:r w:rsidRPr="00F45ECB">
        <w:rPr>
          <w:rFonts w:eastAsia="Calibri"/>
        </w:rPr>
        <w:t xml:space="preserve">Improved data storage and database structure, easy query retrieval and data availability for Key Performance Indicator development and </w:t>
      </w:r>
      <w:r w:rsidR="003D1770">
        <w:rPr>
          <w:rFonts w:eastAsia="Calibri"/>
        </w:rPr>
        <w:t>o</w:t>
      </w:r>
      <w:r w:rsidRPr="00F45ECB">
        <w:rPr>
          <w:rFonts w:eastAsia="Calibri"/>
        </w:rPr>
        <w:t xml:space="preserve">verall </w:t>
      </w:r>
      <w:r w:rsidR="003D1770">
        <w:rPr>
          <w:rFonts w:eastAsia="Calibri"/>
        </w:rPr>
        <w:t>r</w:t>
      </w:r>
      <w:r w:rsidRPr="00F45ECB">
        <w:rPr>
          <w:rFonts w:eastAsia="Calibri"/>
        </w:rPr>
        <w:t>eporting</w:t>
      </w:r>
      <w:r w:rsidR="003D1770">
        <w:rPr>
          <w:rFonts w:eastAsia="Calibri"/>
        </w:rPr>
        <w:t>.</w:t>
      </w:r>
      <w:r w:rsidR="007D3E10">
        <w:rPr>
          <w:rFonts w:eastAsia="Calibri"/>
        </w:rPr>
        <w:t xml:space="preserve"> </w:t>
      </w:r>
    </w:p>
    <w:p w14:paraId="529D95C8" w14:textId="50A60647" w:rsidR="004549E7" w:rsidRDefault="004549E7" w:rsidP="00B21E5C">
      <w:pPr>
        <w:pStyle w:val="BodyText"/>
        <w:numPr>
          <w:ilvl w:val="0"/>
          <w:numId w:val="53"/>
        </w:numPr>
        <w:rPr>
          <w:rFonts w:eastAsia="Calibri"/>
        </w:rPr>
      </w:pPr>
      <w:r>
        <w:rPr>
          <w:rFonts w:eastAsia="Calibri"/>
        </w:rPr>
        <w:t>Provisioning for future procurements to continue increasing functionalities</w:t>
      </w:r>
      <w:r w:rsidR="002E69A9">
        <w:rPr>
          <w:rFonts w:eastAsia="Calibri"/>
        </w:rPr>
        <w:t xml:space="preserve">. </w:t>
      </w:r>
      <w:r>
        <w:rPr>
          <w:rFonts w:eastAsia="Calibri"/>
        </w:rPr>
        <w:t>Potential procurements include destination signs, scheduling software, Enterprise Asset Management software</w:t>
      </w:r>
      <w:r w:rsidR="00D75E2E">
        <w:rPr>
          <w:rFonts w:eastAsia="Calibri"/>
        </w:rPr>
        <w:t xml:space="preserve">, Operations Management software, onboard camera system, </w:t>
      </w:r>
      <w:r w:rsidR="00287213">
        <w:rPr>
          <w:rFonts w:eastAsia="Calibri"/>
        </w:rPr>
        <w:t>etc.</w:t>
      </w:r>
    </w:p>
    <w:p w14:paraId="4E30533A" w14:textId="0A835CF9" w:rsidR="0032034E" w:rsidRDefault="0032034E" w:rsidP="00B21E5C">
      <w:pPr>
        <w:pStyle w:val="BodyText"/>
        <w:numPr>
          <w:ilvl w:val="0"/>
          <w:numId w:val="53"/>
        </w:numPr>
        <w:rPr>
          <w:rFonts w:eastAsia="Calibri"/>
        </w:rPr>
      </w:pPr>
      <w:r>
        <w:rPr>
          <w:rFonts w:eastAsia="Calibri"/>
        </w:rPr>
        <w:t xml:space="preserve">Provisioning for </w:t>
      </w:r>
      <w:r w:rsidR="00253D4A">
        <w:rPr>
          <w:rFonts w:eastAsia="Calibri"/>
        </w:rPr>
        <w:t>the future such as battery electric vehicles and fleet expansion.</w:t>
      </w:r>
    </w:p>
    <w:p w14:paraId="16E974F4" w14:textId="3DD75D0D" w:rsidR="006954F4" w:rsidRDefault="00AB3D90" w:rsidP="008612C7">
      <w:pPr>
        <w:pStyle w:val="Heading2"/>
      </w:pPr>
      <w:bookmarkStart w:id="5" w:name="_Toc64411675"/>
      <w:bookmarkStart w:id="6" w:name="_Toc64411676"/>
      <w:bookmarkStart w:id="7" w:name="_Toc64411677"/>
      <w:bookmarkStart w:id="8" w:name="_Toc64411679"/>
      <w:bookmarkStart w:id="9" w:name="_Toc64411680"/>
      <w:bookmarkStart w:id="10" w:name="_Toc64411683"/>
      <w:bookmarkStart w:id="11" w:name="_Toc64411684"/>
      <w:bookmarkStart w:id="12" w:name="_Toc64411686"/>
      <w:bookmarkStart w:id="13" w:name="_Toc64411688"/>
      <w:bookmarkStart w:id="14" w:name="_Toc64411689"/>
      <w:bookmarkStart w:id="15" w:name="_Toc64411691"/>
      <w:bookmarkStart w:id="16" w:name="_Toc64411692"/>
      <w:bookmarkStart w:id="17" w:name="_Toc64411693"/>
      <w:bookmarkStart w:id="18" w:name="_Toc64411697"/>
      <w:bookmarkStart w:id="19" w:name="_Toc64411698"/>
      <w:bookmarkStart w:id="20" w:name="_Toc64411700"/>
      <w:bookmarkStart w:id="21" w:name="_Toc64411702"/>
      <w:bookmarkStart w:id="22" w:name="_Toc64411706"/>
      <w:bookmarkStart w:id="23" w:name="_Toc64411709"/>
      <w:bookmarkStart w:id="24" w:name="_Toc64411710"/>
      <w:bookmarkStart w:id="25" w:name="_Toc64411711"/>
      <w:bookmarkStart w:id="26" w:name="_Toc64411716"/>
      <w:bookmarkStart w:id="27" w:name="_Toc64411717"/>
      <w:bookmarkStart w:id="28" w:name="_Toc64411719"/>
      <w:bookmarkStart w:id="29" w:name="_Toc64411720"/>
      <w:bookmarkStart w:id="30" w:name="_Toc119652566"/>
      <w:bookmarkStart w:id="31" w:name="_Toc6445507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lastRenderedPageBreak/>
        <w:t xml:space="preserve">Logical </w:t>
      </w:r>
      <w:r w:rsidR="00854437" w:rsidRPr="008612C7">
        <w:t>System Architecture</w:t>
      </w:r>
      <w:bookmarkEnd w:id="30"/>
      <w:r w:rsidR="00854437" w:rsidRPr="008612C7">
        <w:t xml:space="preserve"> </w:t>
      </w:r>
      <w:bookmarkEnd w:id="31"/>
    </w:p>
    <w:p w14:paraId="28C00A22" w14:textId="192FD864" w:rsidR="00D94AE1" w:rsidRDefault="00D94AE1" w:rsidP="00D94AE1">
      <w:pPr>
        <w:pStyle w:val="BodyText"/>
        <w:keepNext/>
      </w:pPr>
      <w:r>
        <w:t xml:space="preserve">The following diagram </w:t>
      </w:r>
      <w:r w:rsidR="00253D4A">
        <w:t>provides the anticipated</w:t>
      </w:r>
      <w:r w:rsidR="000939CA">
        <w:t xml:space="preserve"> </w:t>
      </w:r>
      <w:r>
        <w:t>logical system architecture for the new CAD/AVL system</w:t>
      </w:r>
      <w:r w:rsidR="0027218E">
        <w:t>, providing an overview of new and existing components and their connections.</w:t>
      </w:r>
    </w:p>
    <w:p w14:paraId="6A518C2C" w14:textId="0C53789A" w:rsidR="00D94AE1" w:rsidRDefault="004C4349" w:rsidP="000939CA">
      <w:pPr>
        <w:pStyle w:val="BodyText"/>
        <w:ind w:left="851"/>
        <w:jc w:val="center"/>
      </w:pPr>
      <w:r w:rsidRPr="004C4349">
        <w:rPr>
          <w:noProof/>
        </w:rPr>
        <w:drawing>
          <wp:inline distT="0" distB="0" distL="0" distR="0" wp14:anchorId="61AF7E0F" wp14:editId="692DCA8C">
            <wp:extent cx="5762625" cy="7376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5564" cy="7380407"/>
                    </a:xfrm>
                    <a:prstGeom prst="rect">
                      <a:avLst/>
                    </a:prstGeom>
                    <a:noFill/>
                    <a:ln>
                      <a:noFill/>
                    </a:ln>
                  </pic:spPr>
                </pic:pic>
              </a:graphicData>
            </a:graphic>
          </wp:inline>
        </w:drawing>
      </w:r>
    </w:p>
    <w:p w14:paraId="557B5B4F" w14:textId="77777777" w:rsidR="00D94AE1" w:rsidRPr="0023527A" w:rsidRDefault="00D94AE1" w:rsidP="00D94AE1">
      <w:pPr>
        <w:pStyle w:val="BodyText"/>
        <w:jc w:val="center"/>
      </w:pPr>
    </w:p>
    <w:p w14:paraId="786AD20B" w14:textId="77777777" w:rsidR="00D94AE1" w:rsidRDefault="00D94AE1" w:rsidP="00D94AE1">
      <w:pPr>
        <w:pStyle w:val="Heading2"/>
      </w:pPr>
      <w:bookmarkStart w:id="32" w:name="_Toc119652567"/>
      <w:r>
        <w:t>Operational Concept</w:t>
      </w:r>
      <w:bookmarkEnd w:id="32"/>
    </w:p>
    <w:p w14:paraId="3508E2DD" w14:textId="3F1BFDB2" w:rsidR="00D94AE1" w:rsidRPr="0023527A" w:rsidRDefault="00D94AE1" w:rsidP="00D94AE1">
      <w:pPr>
        <w:pStyle w:val="BodyText"/>
      </w:pPr>
      <w:r>
        <w:t xml:space="preserve">Though not forming part of the contract requirements, this section provides context for how </w:t>
      </w:r>
      <w:r w:rsidR="00146E12">
        <w:t>SJT</w:t>
      </w:r>
      <w:r>
        <w:t xml:space="preserve"> </w:t>
      </w:r>
      <w:r w:rsidR="00116A55">
        <w:t>b</w:t>
      </w:r>
      <w:r>
        <w:t>usiness stakeholders anticipate the new system will be used. The CAD/AVL shall be able to operate without daily intervention once the system is installed and operational. The following functional groups will regularly use the system and have responsibilities once the system is fully operational:</w:t>
      </w:r>
    </w:p>
    <w:p w14:paraId="08387828" w14:textId="2B4D7E0E" w:rsidR="003C77EE" w:rsidRDefault="003C77EE" w:rsidP="003C77EE">
      <w:pPr>
        <w:pStyle w:val="Heading3"/>
      </w:pPr>
      <w:bookmarkStart w:id="33" w:name="_Toc119652568"/>
      <w:r>
        <w:t>System Administrator</w:t>
      </w:r>
      <w:bookmarkEnd w:id="33"/>
    </w:p>
    <w:p w14:paraId="1B490B41" w14:textId="7E7E3175" w:rsidR="00D94AE1" w:rsidRDefault="00D94AE1" w:rsidP="00D94AE1">
      <w:pPr>
        <w:pStyle w:val="BodyText"/>
      </w:pPr>
      <w:r>
        <w:t xml:space="preserve">The system administrator will assist </w:t>
      </w:r>
      <w:r w:rsidR="00F05488">
        <w:t xml:space="preserve">the </w:t>
      </w:r>
      <w:r w:rsidR="0048339A">
        <w:t>Successful Proponent</w:t>
      </w:r>
      <w:r>
        <w:t xml:space="preserve"> during the system configuration phase of the project. As the party with the highest level of system access, the </w:t>
      </w:r>
      <w:r w:rsidR="00A575F3">
        <w:t>system administrator</w:t>
      </w:r>
      <w:r>
        <w:t xml:space="preserve"> will set security parameters, approve system access, administer passwords, coordinate decisions regarding configuration settings, and ensure standard operating procedures are in place. The </w:t>
      </w:r>
      <w:r w:rsidR="001C4740">
        <w:t>system administrator</w:t>
      </w:r>
      <w:r>
        <w:t xml:space="preserve"> will also work with </w:t>
      </w:r>
      <w:r w:rsidR="00F05488">
        <w:t xml:space="preserve">the </w:t>
      </w:r>
      <w:r w:rsidR="0048339A">
        <w:t>Successful Proponent</w:t>
      </w:r>
      <w:r>
        <w:t xml:space="preserve"> to coordinate design and approval of standard reports.</w:t>
      </w:r>
    </w:p>
    <w:p w14:paraId="5C416A65" w14:textId="4B8BC761" w:rsidR="00D94AE1" w:rsidRPr="009F4E64" w:rsidRDefault="00D94AE1" w:rsidP="00D94AE1">
      <w:pPr>
        <w:pStyle w:val="BodyText"/>
      </w:pPr>
      <w:r>
        <w:t xml:space="preserve">On an on-going basis, the </w:t>
      </w:r>
      <w:r w:rsidR="00A575F3">
        <w:t>system administrator</w:t>
      </w:r>
      <w:r>
        <w:t xml:space="preserve"> will perform a regular health check on the system, execute requests for the download of archive data files, manage updates and configuration changes.</w:t>
      </w:r>
    </w:p>
    <w:p w14:paraId="5D9232EA" w14:textId="36262E10" w:rsidR="003C77EE" w:rsidRDefault="006C7D68" w:rsidP="002017AF">
      <w:pPr>
        <w:pStyle w:val="Heading3"/>
      </w:pPr>
      <w:bookmarkStart w:id="34" w:name="_Toc119652569"/>
      <w:r>
        <w:t>Dispatchers</w:t>
      </w:r>
      <w:bookmarkEnd w:id="34"/>
    </w:p>
    <w:p w14:paraId="6C381A3D" w14:textId="28D132FF" w:rsidR="00D94AE1" w:rsidRPr="001B2B2B" w:rsidRDefault="006C7D68" w:rsidP="00D94AE1">
      <w:pPr>
        <w:pStyle w:val="BodyText"/>
      </w:pPr>
      <w:r>
        <w:t>Dispatchers</w:t>
      </w:r>
      <w:r w:rsidR="00D94AE1">
        <w:t xml:space="preserve"> will use the CAD/AVL system to communicate with drivers via voice and text, to monitor vehicle locations, monitor events (late pull out, schedule/route adherence, etc.), respond to covert alarms, as well as document and control incidents and incident reports on the road and from circle checks</w:t>
      </w:r>
      <w:r w:rsidR="00626C82">
        <w:t>. Dispatchers</w:t>
      </w:r>
      <w:r w:rsidR="001039EF">
        <w:t xml:space="preserve"> will also be responsible for managing and adjusting service to meet operational needs as required (e.g. creating detours, adding service). </w:t>
      </w:r>
    </w:p>
    <w:p w14:paraId="71D60274" w14:textId="2E43CC8C" w:rsidR="002017AF" w:rsidRDefault="002017AF" w:rsidP="002017AF">
      <w:pPr>
        <w:pStyle w:val="Heading3"/>
      </w:pPr>
      <w:bookmarkStart w:id="35" w:name="_Toc119652570"/>
      <w:r>
        <w:t xml:space="preserve">Road </w:t>
      </w:r>
      <w:r w:rsidR="006C7D68">
        <w:t>Supervisors</w:t>
      </w:r>
      <w:bookmarkEnd w:id="35"/>
    </w:p>
    <w:p w14:paraId="047A226F" w14:textId="27BC87F2" w:rsidR="00D94AE1" w:rsidRPr="006E1659" w:rsidRDefault="00D94AE1" w:rsidP="00D94AE1">
      <w:pPr>
        <w:pStyle w:val="BodyText"/>
      </w:pPr>
      <w:r>
        <w:t xml:space="preserve">Road </w:t>
      </w:r>
      <w:r w:rsidR="00626C82">
        <w:t>supervisors</w:t>
      </w:r>
      <w:r>
        <w:t xml:space="preserve"> will </w:t>
      </w:r>
      <w:r w:rsidR="008126CE">
        <w:t>remotely access the system from their vehicles, or on foot when they exit their vehicles.</w:t>
      </w:r>
      <w:r w:rsidR="00655C2D">
        <w:t xml:space="preserve"> They will require a portable device that can easily be used both in and out of their vehicles</w:t>
      </w:r>
      <w:r w:rsidR="0019482C">
        <w:t>.</w:t>
      </w:r>
      <w:r w:rsidR="00655C2D">
        <w:t xml:space="preserve"> </w:t>
      </w:r>
      <w:r w:rsidR="00626C82">
        <w:t xml:space="preserve">This portable device will allow the supervisors to </w:t>
      </w:r>
      <w:r w:rsidR="000815F5">
        <w:t xml:space="preserve">monitor performance in real time and communicate with operators and dispatchers through voice and text. </w:t>
      </w:r>
      <w:r>
        <w:t xml:space="preserve">They will monitor and investigate on time performance of service vehicles in events </w:t>
      </w:r>
      <w:r w:rsidR="00D51DC9">
        <w:t xml:space="preserve">the dispatch </w:t>
      </w:r>
      <w:r w:rsidR="001F0F70">
        <w:t>centre</w:t>
      </w:r>
      <w:r>
        <w:t xml:space="preserve"> and determine, in communication with the central controllers, next steps.</w:t>
      </w:r>
    </w:p>
    <w:p w14:paraId="411A9B90" w14:textId="77777777" w:rsidR="00D86CB4" w:rsidRDefault="00D86CB4" w:rsidP="00D86CB4">
      <w:pPr>
        <w:pStyle w:val="Heading3"/>
      </w:pPr>
      <w:bookmarkStart w:id="36" w:name="_Toc119652571"/>
      <w:r>
        <w:t>Vehicle Operations</w:t>
      </w:r>
      <w:bookmarkEnd w:id="36"/>
    </w:p>
    <w:p w14:paraId="34CECB17" w14:textId="1E3DEA0B" w:rsidR="00D86CB4" w:rsidRPr="00B41FB4" w:rsidRDefault="00D86CB4" w:rsidP="00D86CB4">
      <w:pPr>
        <w:pStyle w:val="BodyText"/>
      </w:pPr>
      <w:r>
        <w:t>Operators will use the CAD/AVL system in their every day operations including</w:t>
      </w:r>
      <w:r w:rsidR="00CE2D06">
        <w:t>:</w:t>
      </w:r>
      <w:r>
        <w:t xml:space="preserve"> receiving assignments</w:t>
      </w:r>
      <w:r w:rsidR="00CE2D06">
        <w:t>; performing</w:t>
      </w:r>
      <w:r>
        <w:t xml:space="preserve"> circle checks, log ins and log offs</w:t>
      </w:r>
      <w:r w:rsidR="00CE2D06">
        <w:t>;</w:t>
      </w:r>
      <w:r>
        <w:t xml:space="preserve"> communications with controllers and inspectors</w:t>
      </w:r>
      <w:r w:rsidR="00CE2D06">
        <w:t>;</w:t>
      </w:r>
      <w:r>
        <w:t xml:space="preserve"> receiving instructions for navigation</w:t>
      </w:r>
      <w:r w:rsidR="00CE2D06">
        <w:t xml:space="preserve"> and</w:t>
      </w:r>
      <w:r>
        <w:t xml:space="preserve"> service adjustments</w:t>
      </w:r>
      <w:r w:rsidR="00CE2D06">
        <w:t>; displaying schedule and headway adherence information; and reviewing paddle information. T</w:t>
      </w:r>
      <w:r>
        <w:t xml:space="preserve">he interface to the CAD/AVL will be through the onboard </w:t>
      </w:r>
      <w:r w:rsidR="00B328A8">
        <w:t>mobile data terminal (MDT)</w:t>
      </w:r>
      <w:r>
        <w:t>. Tasks such as circle checks and information dissemination will be automatically uploaded/downloaded through the CAD/AVL to ensure all relevant parties are privy to the existing operating conditions.</w:t>
      </w:r>
      <w:r w:rsidR="00963CC1">
        <w:t xml:space="preserve"> </w:t>
      </w:r>
    </w:p>
    <w:p w14:paraId="1C9849E0" w14:textId="3A246D4A" w:rsidR="002017AF" w:rsidRDefault="002017AF" w:rsidP="002017AF">
      <w:pPr>
        <w:pStyle w:val="Heading3"/>
      </w:pPr>
      <w:bookmarkStart w:id="37" w:name="_Toc119652572"/>
      <w:r>
        <w:t>Information Technology</w:t>
      </w:r>
      <w:bookmarkEnd w:id="37"/>
    </w:p>
    <w:p w14:paraId="5F139EC0" w14:textId="7BEE14B7" w:rsidR="00D94AE1" w:rsidRPr="00AA0E20" w:rsidRDefault="00D94AE1" w:rsidP="00D94AE1">
      <w:pPr>
        <w:pStyle w:val="BodyText"/>
      </w:pPr>
      <w:r>
        <w:t xml:space="preserve">The information technology (IT) department will support much of the </w:t>
      </w:r>
      <w:r w:rsidR="00D15817">
        <w:t xml:space="preserve">system administrator </w:t>
      </w:r>
      <w:r>
        <w:t>functionality including regular health checks</w:t>
      </w:r>
      <w:r w:rsidR="001348DC">
        <w:t xml:space="preserve"> for the central systema and associated applications</w:t>
      </w:r>
      <w:r>
        <w:t xml:space="preserve">, maintaining the communications network, and software configuration. The IT department will </w:t>
      </w:r>
      <w:r>
        <w:lastRenderedPageBreak/>
        <w:t xml:space="preserve">liaise with </w:t>
      </w:r>
      <w:r w:rsidR="00F05488">
        <w:t xml:space="preserve">the </w:t>
      </w:r>
      <w:r w:rsidR="0048339A">
        <w:t>Successful Proponent</w:t>
      </w:r>
      <w:r>
        <w:t xml:space="preserve"> via the support agreement for software bug fixes, server maintenance, and software upgrades.</w:t>
      </w:r>
    </w:p>
    <w:p w14:paraId="67BFC52E" w14:textId="11CF19E6" w:rsidR="002017AF" w:rsidRDefault="002017AF" w:rsidP="002017AF">
      <w:pPr>
        <w:pStyle w:val="Heading3"/>
      </w:pPr>
      <w:bookmarkStart w:id="38" w:name="_Toc119652573"/>
      <w:r>
        <w:t xml:space="preserve">Scheduling and </w:t>
      </w:r>
      <w:r w:rsidR="00E87079">
        <w:t>P</w:t>
      </w:r>
      <w:r>
        <w:t>lanning</w:t>
      </w:r>
      <w:bookmarkEnd w:id="38"/>
    </w:p>
    <w:p w14:paraId="4403868F" w14:textId="53961269" w:rsidR="00DE58FC" w:rsidRDefault="00D94AE1" w:rsidP="008577EA">
      <w:pPr>
        <w:pStyle w:val="BodyText"/>
      </w:pPr>
      <w:r>
        <w:t xml:space="preserve">The planning department will use </w:t>
      </w:r>
      <w:r w:rsidR="001916A4">
        <w:t xml:space="preserve">reporting information from </w:t>
      </w:r>
      <w:r>
        <w:t>the new CAD</w:t>
      </w:r>
      <w:r w:rsidRPr="00251048">
        <w:t>/AVL system to help build accurate schedules from schedule performance data</w:t>
      </w:r>
      <w:r w:rsidR="001916A4">
        <w:t>.</w:t>
      </w:r>
      <w:r w:rsidR="001348DC">
        <w:t xml:space="preserve"> SJT is looking to procure an Optibus Scheduling system to</w:t>
      </w:r>
      <w:r w:rsidR="007E4D3E">
        <w:t xml:space="preserve"> begin moving away from manual scheduling. Schedulers</w:t>
      </w:r>
      <w:r w:rsidR="001916A4">
        <w:t xml:space="preserve"> will also u</w:t>
      </w:r>
      <w:r>
        <w:t xml:space="preserve">se the reports generated by the new CAD/AVL system to inform activities like service changes, route changes, and timetable changes. </w:t>
      </w:r>
      <w:r w:rsidRPr="00006D54">
        <w:t xml:space="preserve">Schedule and route data </w:t>
      </w:r>
      <w:r w:rsidR="007E4D3E">
        <w:t xml:space="preserve">would be </w:t>
      </w:r>
      <w:r w:rsidR="006D1DF9">
        <w:t>regularly</w:t>
      </w:r>
      <w:r w:rsidRPr="00006D54">
        <w:t xml:space="preserve"> exported from</w:t>
      </w:r>
      <w:r>
        <w:t xml:space="preserve"> </w:t>
      </w:r>
      <w:r w:rsidR="007E4D3E">
        <w:t>Op</w:t>
      </w:r>
      <w:r w:rsidR="006D1DF9">
        <w:t>tibus</w:t>
      </w:r>
      <w:r w:rsidR="001916A4">
        <w:t xml:space="preserve"> </w:t>
      </w:r>
      <w:r w:rsidRPr="00006D54">
        <w:t xml:space="preserve">to the </w:t>
      </w:r>
      <w:r>
        <w:t xml:space="preserve">current </w:t>
      </w:r>
      <w:r w:rsidRPr="00006D54">
        <w:t>CAD/AVL system.</w:t>
      </w:r>
      <w:r>
        <w:t xml:space="preserve"> </w:t>
      </w:r>
    </w:p>
    <w:p w14:paraId="7681D631" w14:textId="5E93FC5E" w:rsidR="002017AF" w:rsidRPr="003C77EE" w:rsidRDefault="002017AF" w:rsidP="002017AF">
      <w:pPr>
        <w:pStyle w:val="Heading3"/>
      </w:pPr>
      <w:bookmarkStart w:id="39" w:name="_Toc119652574"/>
      <w:r>
        <w:t>Customer Experience</w:t>
      </w:r>
      <w:bookmarkEnd w:id="39"/>
    </w:p>
    <w:p w14:paraId="73387905" w14:textId="3F4D309E" w:rsidR="00D94AE1" w:rsidRPr="00473A1D" w:rsidRDefault="00D94AE1" w:rsidP="00D94AE1">
      <w:pPr>
        <w:pStyle w:val="BodyText"/>
      </w:pPr>
      <w:r>
        <w:t xml:space="preserve">The customer experience department will use historical and real-time information provided by the CAD/AVL system to communicate ad-hoc service </w:t>
      </w:r>
      <w:r w:rsidR="00B328A8">
        <w:t>adjustments and</w:t>
      </w:r>
      <w:r>
        <w:t xml:space="preserve"> investigate customer complaints. </w:t>
      </w:r>
      <w:r w:rsidR="00B328A8">
        <w:t xml:space="preserve">The system will provide data feeds to provide real time customer information to third party developers/applications. </w:t>
      </w:r>
      <w:r>
        <w:t xml:space="preserve">This process to feed data to customer facing media will be streamlined by having automatically generated communications ready with staff approval as necessary. </w:t>
      </w:r>
    </w:p>
    <w:p w14:paraId="42A77314" w14:textId="77777777" w:rsidR="00C87839" w:rsidRPr="00BE440B" w:rsidRDefault="00C87839" w:rsidP="008612C7">
      <w:pPr>
        <w:pStyle w:val="Heading2"/>
      </w:pPr>
      <w:bookmarkStart w:id="40" w:name="_Toc119652575"/>
      <w:r w:rsidRPr="00BE440B">
        <w:t>Table of Acronyms</w:t>
      </w:r>
      <w:bookmarkEnd w:id="40"/>
    </w:p>
    <w:tbl>
      <w:tblPr>
        <w:tblStyle w:val="TableGrid"/>
        <w:tblW w:w="0" w:type="auto"/>
        <w:tblInd w:w="1440" w:type="dxa"/>
        <w:tblLook w:val="04A0" w:firstRow="1" w:lastRow="0" w:firstColumn="1" w:lastColumn="0" w:noHBand="0" w:noVBand="1"/>
      </w:tblPr>
      <w:tblGrid>
        <w:gridCol w:w="1976"/>
        <w:gridCol w:w="6546"/>
      </w:tblGrid>
      <w:tr w:rsidR="004E502E" w14:paraId="29F41B7D" w14:textId="77777777" w:rsidTr="00B03D4D">
        <w:tc>
          <w:tcPr>
            <w:tcW w:w="1977" w:type="dxa"/>
          </w:tcPr>
          <w:p w14:paraId="7B8FD7FD" w14:textId="4DFCB88F" w:rsidR="004E502E" w:rsidRDefault="004E502E">
            <w:pPr>
              <w:pStyle w:val="BodyText"/>
              <w:ind w:left="0"/>
              <w:rPr>
                <w:b/>
              </w:rPr>
            </w:pPr>
            <w:bookmarkStart w:id="41" w:name="_Toc510533042"/>
            <w:bookmarkStart w:id="42" w:name="_Toc510533043"/>
            <w:bookmarkStart w:id="43" w:name="_Toc510533044"/>
            <w:bookmarkStart w:id="44" w:name="_Toc510533045"/>
            <w:bookmarkStart w:id="45" w:name="_Toc510533046"/>
            <w:bookmarkStart w:id="46" w:name="_Toc510533047"/>
            <w:bookmarkStart w:id="47" w:name="_Toc510533052"/>
            <w:bookmarkStart w:id="48" w:name="_Toc510533053"/>
            <w:bookmarkStart w:id="49" w:name="_Toc510533054"/>
            <w:bookmarkStart w:id="50" w:name="_Toc510533061"/>
            <w:bookmarkStart w:id="51" w:name="_Toc510533062"/>
            <w:bookmarkStart w:id="52" w:name="_Toc510533064"/>
            <w:bookmarkStart w:id="53" w:name="_Ref510176401"/>
            <w:bookmarkStart w:id="54" w:name="_Ref510176419"/>
            <w:bookmarkEnd w:id="41"/>
            <w:bookmarkEnd w:id="42"/>
            <w:bookmarkEnd w:id="43"/>
            <w:bookmarkEnd w:id="44"/>
            <w:bookmarkEnd w:id="45"/>
            <w:bookmarkEnd w:id="46"/>
            <w:bookmarkEnd w:id="47"/>
            <w:bookmarkEnd w:id="48"/>
            <w:bookmarkEnd w:id="49"/>
            <w:bookmarkEnd w:id="50"/>
            <w:bookmarkEnd w:id="51"/>
            <w:bookmarkEnd w:id="52"/>
            <w:r>
              <w:t>Acronym</w:t>
            </w:r>
          </w:p>
        </w:tc>
        <w:tc>
          <w:tcPr>
            <w:tcW w:w="6549" w:type="dxa"/>
          </w:tcPr>
          <w:p w14:paraId="585E0509" w14:textId="24D08500" w:rsidR="004E502E" w:rsidRDefault="00E735F8">
            <w:pPr>
              <w:pStyle w:val="BodyText"/>
              <w:ind w:left="0"/>
              <w:rPr>
                <w:b/>
              </w:rPr>
            </w:pPr>
            <w:r>
              <w:t>Definition</w:t>
            </w:r>
          </w:p>
        </w:tc>
      </w:tr>
      <w:tr w:rsidR="000F64D7" w14:paraId="4CDB2ECB" w14:textId="77777777" w:rsidTr="00B03D4D">
        <w:tc>
          <w:tcPr>
            <w:tcW w:w="1977" w:type="dxa"/>
          </w:tcPr>
          <w:p w14:paraId="4919DF73" w14:textId="19FB9D86" w:rsidR="000F64D7" w:rsidRPr="00DC4645" w:rsidRDefault="000F64D7">
            <w:pPr>
              <w:pStyle w:val="BodyText"/>
              <w:ind w:left="0"/>
              <w:rPr>
                <w:b/>
              </w:rPr>
            </w:pPr>
            <w:r w:rsidRPr="00DC4645">
              <w:rPr>
                <w:b/>
              </w:rPr>
              <w:t>AGC</w:t>
            </w:r>
          </w:p>
        </w:tc>
        <w:tc>
          <w:tcPr>
            <w:tcW w:w="6549" w:type="dxa"/>
          </w:tcPr>
          <w:p w14:paraId="009E1D6A" w14:textId="5E8B0245" w:rsidR="000F64D7" w:rsidRPr="00DC4645" w:rsidRDefault="000F64D7">
            <w:pPr>
              <w:pStyle w:val="BodyText"/>
              <w:ind w:left="0"/>
              <w:rPr>
                <w:b/>
              </w:rPr>
            </w:pPr>
            <w:r w:rsidRPr="00DC4645">
              <w:rPr>
                <w:b/>
              </w:rPr>
              <w:t>Automatic Gain Control</w:t>
            </w:r>
          </w:p>
        </w:tc>
      </w:tr>
      <w:tr w:rsidR="00D14BEE" w14:paraId="79FED0E0" w14:textId="77777777" w:rsidTr="00B03D4D">
        <w:tc>
          <w:tcPr>
            <w:tcW w:w="1977" w:type="dxa"/>
          </w:tcPr>
          <w:p w14:paraId="3EEF4B5E" w14:textId="0294BED4" w:rsidR="00D14BEE" w:rsidRPr="00DC4645" w:rsidRDefault="00D14BEE">
            <w:pPr>
              <w:pStyle w:val="BodyText"/>
              <w:ind w:left="0"/>
              <w:rPr>
                <w:b/>
              </w:rPr>
            </w:pPr>
            <w:r w:rsidRPr="00DC4645">
              <w:rPr>
                <w:b/>
              </w:rPr>
              <w:t>AIL</w:t>
            </w:r>
          </w:p>
        </w:tc>
        <w:tc>
          <w:tcPr>
            <w:tcW w:w="6549" w:type="dxa"/>
          </w:tcPr>
          <w:p w14:paraId="7D2B1CDA" w14:textId="26BFA0D0" w:rsidR="00D14BEE" w:rsidRPr="00DC4645" w:rsidRDefault="00584FCA">
            <w:pPr>
              <w:pStyle w:val="BodyText"/>
              <w:ind w:left="0"/>
              <w:rPr>
                <w:b/>
              </w:rPr>
            </w:pPr>
            <w:r w:rsidRPr="00DC4645">
              <w:rPr>
                <w:b/>
              </w:rPr>
              <w:t>Action Item List</w:t>
            </w:r>
          </w:p>
        </w:tc>
      </w:tr>
      <w:tr w:rsidR="00336760" w14:paraId="0AF12C9F" w14:textId="77777777" w:rsidTr="00B03D4D">
        <w:tc>
          <w:tcPr>
            <w:tcW w:w="1977" w:type="dxa"/>
          </w:tcPr>
          <w:p w14:paraId="7A33C3CA" w14:textId="6A7B8AA1" w:rsidR="00336760" w:rsidRDefault="00336760">
            <w:pPr>
              <w:pStyle w:val="BodyText"/>
              <w:ind w:left="0"/>
              <w:rPr>
                <w:b/>
              </w:rPr>
            </w:pPr>
            <w:r>
              <w:rPr>
                <w:b/>
              </w:rPr>
              <w:t>APC</w:t>
            </w:r>
          </w:p>
        </w:tc>
        <w:tc>
          <w:tcPr>
            <w:tcW w:w="6549" w:type="dxa"/>
          </w:tcPr>
          <w:p w14:paraId="2EEB10D3" w14:textId="3B0E0485" w:rsidR="00336760" w:rsidRDefault="00336760">
            <w:pPr>
              <w:pStyle w:val="BodyText"/>
              <w:ind w:left="0"/>
              <w:rPr>
                <w:b/>
              </w:rPr>
            </w:pPr>
            <w:r>
              <w:rPr>
                <w:b/>
              </w:rPr>
              <w:t>Automatic Passenger Counters</w:t>
            </w:r>
          </w:p>
        </w:tc>
      </w:tr>
      <w:tr w:rsidR="007F1D0B" w14:paraId="7307C1A7" w14:textId="77777777" w:rsidTr="00B03D4D">
        <w:tc>
          <w:tcPr>
            <w:tcW w:w="1977" w:type="dxa"/>
          </w:tcPr>
          <w:p w14:paraId="5D3A2F6A" w14:textId="70BB298D" w:rsidR="007F1D0B" w:rsidRDefault="007F1D0B">
            <w:pPr>
              <w:pStyle w:val="BodyText"/>
              <w:ind w:left="0"/>
              <w:rPr>
                <w:b/>
              </w:rPr>
            </w:pPr>
            <w:r>
              <w:rPr>
                <w:b/>
              </w:rPr>
              <w:t>API</w:t>
            </w:r>
          </w:p>
        </w:tc>
        <w:tc>
          <w:tcPr>
            <w:tcW w:w="6549" w:type="dxa"/>
          </w:tcPr>
          <w:p w14:paraId="1C39DE09" w14:textId="332D6068" w:rsidR="007F1D0B" w:rsidRDefault="00584FCA">
            <w:pPr>
              <w:pStyle w:val="BodyText"/>
              <w:ind w:left="0"/>
              <w:rPr>
                <w:b/>
              </w:rPr>
            </w:pPr>
            <w:r>
              <w:rPr>
                <w:b/>
              </w:rPr>
              <w:t>Application Programming Interface</w:t>
            </w:r>
          </w:p>
        </w:tc>
      </w:tr>
      <w:tr w:rsidR="00625234" w14:paraId="5E88DCF0" w14:textId="77777777" w:rsidTr="00B03D4D">
        <w:tc>
          <w:tcPr>
            <w:tcW w:w="1977" w:type="dxa"/>
          </w:tcPr>
          <w:p w14:paraId="3C3532D0" w14:textId="7A3F09D6" w:rsidR="00625234" w:rsidRDefault="00625234">
            <w:pPr>
              <w:pStyle w:val="BodyText"/>
              <w:ind w:left="0"/>
              <w:rPr>
                <w:b/>
              </w:rPr>
            </w:pPr>
            <w:r>
              <w:rPr>
                <w:b/>
              </w:rPr>
              <w:t>APN</w:t>
            </w:r>
          </w:p>
        </w:tc>
        <w:tc>
          <w:tcPr>
            <w:tcW w:w="6549" w:type="dxa"/>
          </w:tcPr>
          <w:p w14:paraId="5FEB3CD0" w14:textId="36306272" w:rsidR="00625234" w:rsidRDefault="00625234">
            <w:pPr>
              <w:pStyle w:val="BodyText"/>
              <w:ind w:left="0"/>
              <w:rPr>
                <w:b/>
              </w:rPr>
            </w:pPr>
            <w:r>
              <w:rPr>
                <w:b/>
              </w:rPr>
              <w:t>Access Point Name</w:t>
            </w:r>
          </w:p>
        </w:tc>
      </w:tr>
      <w:tr w:rsidR="00336760" w14:paraId="62AD4CDE" w14:textId="77777777" w:rsidTr="00B03D4D">
        <w:tc>
          <w:tcPr>
            <w:tcW w:w="1977" w:type="dxa"/>
          </w:tcPr>
          <w:p w14:paraId="79048835" w14:textId="5C4E06A2" w:rsidR="00336760" w:rsidRDefault="00336760">
            <w:pPr>
              <w:pStyle w:val="BodyText"/>
              <w:ind w:left="0"/>
              <w:rPr>
                <w:b/>
              </w:rPr>
            </w:pPr>
            <w:r>
              <w:rPr>
                <w:b/>
              </w:rPr>
              <w:t>AVA</w:t>
            </w:r>
          </w:p>
        </w:tc>
        <w:tc>
          <w:tcPr>
            <w:tcW w:w="6549" w:type="dxa"/>
          </w:tcPr>
          <w:p w14:paraId="3DEA5AE1" w14:textId="7FBB8A20" w:rsidR="00336760" w:rsidRDefault="00D50E74">
            <w:pPr>
              <w:pStyle w:val="BodyText"/>
              <w:ind w:left="0"/>
              <w:rPr>
                <w:b/>
              </w:rPr>
            </w:pPr>
            <w:r>
              <w:rPr>
                <w:b/>
              </w:rPr>
              <w:t>Automated</w:t>
            </w:r>
            <w:r w:rsidR="00336760">
              <w:rPr>
                <w:b/>
              </w:rPr>
              <w:t xml:space="preserve"> Vehicle Announcements </w:t>
            </w:r>
          </w:p>
        </w:tc>
      </w:tr>
      <w:tr w:rsidR="00F05488" w14:paraId="0A5D44E9" w14:textId="77777777" w:rsidTr="00B03D4D">
        <w:tc>
          <w:tcPr>
            <w:tcW w:w="1977" w:type="dxa"/>
          </w:tcPr>
          <w:p w14:paraId="66B260D3" w14:textId="47ABA263" w:rsidR="00F05488" w:rsidRDefault="00F05488">
            <w:pPr>
              <w:pStyle w:val="BodyText"/>
              <w:ind w:left="0"/>
              <w:rPr>
                <w:b/>
              </w:rPr>
            </w:pPr>
            <w:r>
              <w:rPr>
                <w:b/>
              </w:rPr>
              <w:t>BEB</w:t>
            </w:r>
          </w:p>
        </w:tc>
        <w:tc>
          <w:tcPr>
            <w:tcW w:w="6549" w:type="dxa"/>
          </w:tcPr>
          <w:p w14:paraId="64396ED1" w14:textId="00E2A40B" w:rsidR="00F05488" w:rsidRDefault="00F05488">
            <w:pPr>
              <w:pStyle w:val="BodyText"/>
              <w:ind w:left="0"/>
              <w:rPr>
                <w:b/>
              </w:rPr>
            </w:pPr>
            <w:r>
              <w:rPr>
                <w:b/>
              </w:rPr>
              <w:t>Battery Electric Buses</w:t>
            </w:r>
          </w:p>
        </w:tc>
      </w:tr>
      <w:tr w:rsidR="00B03D4D" w14:paraId="3A4F5386" w14:textId="77777777" w:rsidTr="00B03D4D">
        <w:tc>
          <w:tcPr>
            <w:tcW w:w="1977" w:type="dxa"/>
          </w:tcPr>
          <w:p w14:paraId="4493821D" w14:textId="5007971B" w:rsidR="00B03D4D" w:rsidRDefault="00B03D4D">
            <w:pPr>
              <w:pStyle w:val="BodyText"/>
              <w:ind w:left="0"/>
              <w:rPr>
                <w:b/>
              </w:rPr>
            </w:pPr>
            <w:r>
              <w:rPr>
                <w:b/>
              </w:rPr>
              <w:t>CAD/AV</w:t>
            </w:r>
            <w:r w:rsidR="00823431">
              <w:rPr>
                <w:b/>
              </w:rPr>
              <w:t>L</w:t>
            </w:r>
          </w:p>
        </w:tc>
        <w:tc>
          <w:tcPr>
            <w:tcW w:w="6549" w:type="dxa"/>
          </w:tcPr>
          <w:p w14:paraId="69F36AA6" w14:textId="00C767F1" w:rsidR="00B03D4D" w:rsidRDefault="00B03D4D">
            <w:pPr>
              <w:pStyle w:val="BodyText"/>
              <w:ind w:left="0"/>
              <w:rPr>
                <w:b/>
              </w:rPr>
            </w:pPr>
            <w:r>
              <w:rPr>
                <w:b/>
              </w:rPr>
              <w:t>Computer Aided Dispatch/Automatic Vehicle Location</w:t>
            </w:r>
          </w:p>
        </w:tc>
      </w:tr>
      <w:tr w:rsidR="009F2BBB" w14:paraId="15B4A210" w14:textId="77777777" w:rsidTr="00B03D4D">
        <w:tc>
          <w:tcPr>
            <w:tcW w:w="1977" w:type="dxa"/>
          </w:tcPr>
          <w:p w14:paraId="64CDA6C4" w14:textId="3C98EA99" w:rsidR="009F2BBB" w:rsidRDefault="009F2BBB">
            <w:pPr>
              <w:pStyle w:val="BodyText"/>
              <w:ind w:left="0"/>
              <w:rPr>
                <w:b/>
              </w:rPr>
            </w:pPr>
            <w:r>
              <w:rPr>
                <w:b/>
              </w:rPr>
              <w:t>CAN</w:t>
            </w:r>
          </w:p>
        </w:tc>
        <w:tc>
          <w:tcPr>
            <w:tcW w:w="6549" w:type="dxa"/>
          </w:tcPr>
          <w:p w14:paraId="4083A744" w14:textId="01CD69B9" w:rsidR="009F2BBB" w:rsidRDefault="009F2BBB">
            <w:pPr>
              <w:pStyle w:val="BodyText"/>
              <w:ind w:left="0"/>
              <w:rPr>
                <w:b/>
              </w:rPr>
            </w:pPr>
            <w:r>
              <w:rPr>
                <w:b/>
              </w:rPr>
              <w:t>Controller Area Network</w:t>
            </w:r>
          </w:p>
        </w:tc>
      </w:tr>
      <w:tr w:rsidR="00621A9D" w14:paraId="361624F5" w14:textId="77777777" w:rsidTr="00B03D4D">
        <w:tc>
          <w:tcPr>
            <w:tcW w:w="1977" w:type="dxa"/>
          </w:tcPr>
          <w:p w14:paraId="229DDADF" w14:textId="7574175B" w:rsidR="00621A9D" w:rsidRDefault="00621A9D">
            <w:pPr>
              <w:pStyle w:val="BodyText"/>
              <w:ind w:left="0"/>
              <w:rPr>
                <w:b/>
              </w:rPr>
            </w:pPr>
            <w:r>
              <w:rPr>
                <w:b/>
              </w:rPr>
              <w:t>DMS</w:t>
            </w:r>
          </w:p>
        </w:tc>
        <w:tc>
          <w:tcPr>
            <w:tcW w:w="6549" w:type="dxa"/>
          </w:tcPr>
          <w:p w14:paraId="1CE27102" w14:textId="75B971C2" w:rsidR="00621A9D" w:rsidRDefault="00621A9D">
            <w:pPr>
              <w:pStyle w:val="BodyText"/>
              <w:ind w:left="0"/>
              <w:rPr>
                <w:b/>
              </w:rPr>
            </w:pPr>
            <w:r>
              <w:rPr>
                <w:b/>
              </w:rPr>
              <w:t>Digital Message Sign</w:t>
            </w:r>
          </w:p>
        </w:tc>
      </w:tr>
      <w:tr w:rsidR="00D14BEE" w14:paraId="7DE38FD9" w14:textId="77777777" w:rsidTr="00B03D4D">
        <w:tc>
          <w:tcPr>
            <w:tcW w:w="1977" w:type="dxa"/>
          </w:tcPr>
          <w:p w14:paraId="4C732100" w14:textId="292E2241" w:rsidR="00D14BEE" w:rsidRDefault="00D14BEE">
            <w:pPr>
              <w:pStyle w:val="BodyText"/>
              <w:ind w:left="0"/>
              <w:rPr>
                <w:b/>
              </w:rPr>
            </w:pPr>
            <w:r>
              <w:rPr>
                <w:b/>
              </w:rPr>
              <w:t>FDD</w:t>
            </w:r>
          </w:p>
        </w:tc>
        <w:tc>
          <w:tcPr>
            <w:tcW w:w="6549" w:type="dxa"/>
          </w:tcPr>
          <w:p w14:paraId="77C5E4B3" w14:textId="7BB45274" w:rsidR="00D14BEE" w:rsidRDefault="00584FCA">
            <w:pPr>
              <w:pStyle w:val="BodyText"/>
              <w:ind w:left="0"/>
              <w:rPr>
                <w:b/>
              </w:rPr>
            </w:pPr>
            <w:r>
              <w:rPr>
                <w:b/>
              </w:rPr>
              <w:t>Final Design Document</w:t>
            </w:r>
          </w:p>
        </w:tc>
      </w:tr>
      <w:tr w:rsidR="00F05488" w14:paraId="4DD81A1E" w14:textId="77777777" w:rsidTr="00B03D4D">
        <w:tc>
          <w:tcPr>
            <w:tcW w:w="1977" w:type="dxa"/>
          </w:tcPr>
          <w:p w14:paraId="60A046F6" w14:textId="75AE16D4" w:rsidR="00F05488" w:rsidRDefault="00F05488">
            <w:pPr>
              <w:pStyle w:val="BodyText"/>
              <w:ind w:left="0"/>
              <w:rPr>
                <w:b/>
              </w:rPr>
            </w:pPr>
            <w:r>
              <w:rPr>
                <w:b/>
              </w:rPr>
              <w:t>GIS</w:t>
            </w:r>
          </w:p>
        </w:tc>
        <w:tc>
          <w:tcPr>
            <w:tcW w:w="6549" w:type="dxa"/>
          </w:tcPr>
          <w:p w14:paraId="7FCF46B2" w14:textId="3435D1BC" w:rsidR="00F05488" w:rsidRDefault="00F05488">
            <w:pPr>
              <w:pStyle w:val="BodyText"/>
              <w:ind w:left="0"/>
              <w:rPr>
                <w:b/>
              </w:rPr>
            </w:pPr>
            <w:r>
              <w:rPr>
                <w:b/>
              </w:rPr>
              <w:t>Geographic Information System</w:t>
            </w:r>
          </w:p>
        </w:tc>
      </w:tr>
      <w:tr w:rsidR="00960814" w14:paraId="4E00BD85" w14:textId="77777777" w:rsidTr="00B03D4D">
        <w:tc>
          <w:tcPr>
            <w:tcW w:w="1977" w:type="dxa"/>
          </w:tcPr>
          <w:p w14:paraId="087C6811" w14:textId="5C959AA4" w:rsidR="00960814" w:rsidRDefault="00960814">
            <w:pPr>
              <w:pStyle w:val="BodyText"/>
              <w:ind w:left="0"/>
              <w:rPr>
                <w:b/>
              </w:rPr>
            </w:pPr>
            <w:r>
              <w:rPr>
                <w:b/>
              </w:rPr>
              <w:t>GPS</w:t>
            </w:r>
          </w:p>
        </w:tc>
        <w:tc>
          <w:tcPr>
            <w:tcW w:w="6549" w:type="dxa"/>
          </w:tcPr>
          <w:p w14:paraId="27B10B06" w14:textId="4637213B" w:rsidR="00960814" w:rsidRDefault="00960814">
            <w:pPr>
              <w:pStyle w:val="BodyText"/>
              <w:ind w:left="0"/>
              <w:rPr>
                <w:b/>
              </w:rPr>
            </w:pPr>
            <w:r>
              <w:rPr>
                <w:b/>
              </w:rPr>
              <w:t>Global Positioning System</w:t>
            </w:r>
          </w:p>
        </w:tc>
      </w:tr>
      <w:tr w:rsidR="006F6006" w14:paraId="42E42C92" w14:textId="77777777" w:rsidTr="00B03D4D">
        <w:tc>
          <w:tcPr>
            <w:tcW w:w="1977" w:type="dxa"/>
          </w:tcPr>
          <w:p w14:paraId="41D8C057" w14:textId="1E44B81A" w:rsidR="006F6006" w:rsidRDefault="006F6006">
            <w:pPr>
              <w:pStyle w:val="BodyText"/>
              <w:ind w:left="0"/>
              <w:rPr>
                <w:b/>
              </w:rPr>
            </w:pPr>
            <w:r>
              <w:rPr>
                <w:b/>
              </w:rPr>
              <w:t>GTFS</w:t>
            </w:r>
          </w:p>
        </w:tc>
        <w:tc>
          <w:tcPr>
            <w:tcW w:w="6549" w:type="dxa"/>
          </w:tcPr>
          <w:p w14:paraId="33579B0E" w14:textId="5211D442" w:rsidR="006F6006" w:rsidRDefault="006F6006">
            <w:pPr>
              <w:pStyle w:val="BodyText"/>
              <w:ind w:left="0"/>
              <w:rPr>
                <w:b/>
              </w:rPr>
            </w:pPr>
            <w:r>
              <w:rPr>
                <w:b/>
              </w:rPr>
              <w:t>General Transit Feed Specification</w:t>
            </w:r>
          </w:p>
        </w:tc>
      </w:tr>
      <w:tr w:rsidR="001646C5" w14:paraId="1BE4BF9C" w14:textId="77777777" w:rsidTr="00B03D4D">
        <w:tc>
          <w:tcPr>
            <w:tcW w:w="1977" w:type="dxa"/>
          </w:tcPr>
          <w:p w14:paraId="6B5B4C3C" w14:textId="453744B5" w:rsidR="001646C5" w:rsidRDefault="001646C5">
            <w:pPr>
              <w:pStyle w:val="BodyText"/>
              <w:ind w:left="0"/>
              <w:rPr>
                <w:b/>
              </w:rPr>
            </w:pPr>
            <w:r>
              <w:rPr>
                <w:b/>
              </w:rPr>
              <w:t>GUI</w:t>
            </w:r>
          </w:p>
        </w:tc>
        <w:tc>
          <w:tcPr>
            <w:tcW w:w="6549" w:type="dxa"/>
          </w:tcPr>
          <w:p w14:paraId="28889C66" w14:textId="763A426F" w:rsidR="001646C5" w:rsidRDefault="001646C5">
            <w:pPr>
              <w:pStyle w:val="BodyText"/>
              <w:ind w:left="0"/>
              <w:rPr>
                <w:b/>
              </w:rPr>
            </w:pPr>
            <w:r>
              <w:rPr>
                <w:b/>
              </w:rPr>
              <w:t>Graphical User Interface</w:t>
            </w:r>
          </w:p>
        </w:tc>
      </w:tr>
      <w:tr w:rsidR="004E502E" w14:paraId="033CEF6A" w14:textId="77777777" w:rsidTr="00B03D4D">
        <w:tc>
          <w:tcPr>
            <w:tcW w:w="1977" w:type="dxa"/>
          </w:tcPr>
          <w:p w14:paraId="14CF4F7F" w14:textId="7542BA3F" w:rsidR="004E502E" w:rsidRDefault="00146E12">
            <w:pPr>
              <w:pStyle w:val="BodyText"/>
              <w:ind w:left="0"/>
              <w:rPr>
                <w:b/>
              </w:rPr>
            </w:pPr>
            <w:r>
              <w:rPr>
                <w:b/>
              </w:rPr>
              <w:t>SJT</w:t>
            </w:r>
          </w:p>
        </w:tc>
        <w:tc>
          <w:tcPr>
            <w:tcW w:w="6549" w:type="dxa"/>
          </w:tcPr>
          <w:p w14:paraId="702980BE" w14:textId="081557DC" w:rsidR="004E502E" w:rsidRDefault="00146E12">
            <w:pPr>
              <w:pStyle w:val="BodyText"/>
              <w:ind w:left="0"/>
              <w:rPr>
                <w:b/>
              </w:rPr>
            </w:pPr>
            <w:r>
              <w:rPr>
                <w:b/>
              </w:rPr>
              <w:t>Saint John Transit</w:t>
            </w:r>
          </w:p>
        </w:tc>
      </w:tr>
      <w:tr w:rsidR="00F05488" w14:paraId="3153720E" w14:textId="77777777" w:rsidTr="00B03D4D">
        <w:tc>
          <w:tcPr>
            <w:tcW w:w="1977" w:type="dxa"/>
          </w:tcPr>
          <w:p w14:paraId="175ED704" w14:textId="17FE0B27" w:rsidR="00F05488" w:rsidRDefault="00F05488">
            <w:pPr>
              <w:pStyle w:val="BodyText"/>
              <w:ind w:left="0"/>
              <w:rPr>
                <w:b/>
              </w:rPr>
            </w:pPr>
            <w:r>
              <w:rPr>
                <w:b/>
              </w:rPr>
              <w:t>ICD</w:t>
            </w:r>
          </w:p>
        </w:tc>
        <w:tc>
          <w:tcPr>
            <w:tcW w:w="6549" w:type="dxa"/>
          </w:tcPr>
          <w:p w14:paraId="2C6B7425" w14:textId="196B98A5" w:rsidR="00F05488" w:rsidRDefault="00F05488">
            <w:pPr>
              <w:pStyle w:val="BodyText"/>
              <w:ind w:left="0"/>
              <w:rPr>
                <w:b/>
              </w:rPr>
            </w:pPr>
            <w:r>
              <w:rPr>
                <w:b/>
              </w:rPr>
              <w:t>Interface Control Document</w:t>
            </w:r>
          </w:p>
        </w:tc>
      </w:tr>
      <w:tr w:rsidR="00CE2D06" w14:paraId="0671AF3C" w14:textId="77777777" w:rsidTr="00B03D4D">
        <w:tc>
          <w:tcPr>
            <w:tcW w:w="1977" w:type="dxa"/>
          </w:tcPr>
          <w:p w14:paraId="04E7AD21" w14:textId="38410846" w:rsidR="00CE2D06" w:rsidRDefault="00CE2D06">
            <w:pPr>
              <w:pStyle w:val="BodyText"/>
              <w:ind w:left="0"/>
              <w:rPr>
                <w:b/>
              </w:rPr>
            </w:pPr>
            <w:r>
              <w:rPr>
                <w:b/>
              </w:rPr>
              <w:t>IT</w:t>
            </w:r>
          </w:p>
        </w:tc>
        <w:tc>
          <w:tcPr>
            <w:tcW w:w="6549" w:type="dxa"/>
          </w:tcPr>
          <w:p w14:paraId="46E97D1D" w14:textId="37999BA5" w:rsidR="00CE2D06" w:rsidRDefault="00CE2D06">
            <w:pPr>
              <w:pStyle w:val="BodyText"/>
              <w:ind w:left="0"/>
              <w:rPr>
                <w:b/>
              </w:rPr>
            </w:pPr>
            <w:r>
              <w:rPr>
                <w:b/>
              </w:rPr>
              <w:t>Information Technology</w:t>
            </w:r>
          </w:p>
        </w:tc>
      </w:tr>
      <w:tr w:rsidR="00F64846" w14:paraId="0B961198" w14:textId="77777777" w:rsidTr="00B03D4D">
        <w:tc>
          <w:tcPr>
            <w:tcW w:w="1977" w:type="dxa"/>
          </w:tcPr>
          <w:p w14:paraId="714A7B58" w14:textId="46BB539B" w:rsidR="00F64846" w:rsidRDefault="00F64846">
            <w:pPr>
              <w:pStyle w:val="BodyText"/>
              <w:ind w:left="0"/>
              <w:rPr>
                <w:b/>
              </w:rPr>
            </w:pPr>
            <w:r>
              <w:rPr>
                <w:b/>
              </w:rPr>
              <w:t>KPI</w:t>
            </w:r>
          </w:p>
        </w:tc>
        <w:tc>
          <w:tcPr>
            <w:tcW w:w="6549" w:type="dxa"/>
          </w:tcPr>
          <w:p w14:paraId="516ADC66" w14:textId="4E7D722C" w:rsidR="00F64846" w:rsidRDefault="00F64846">
            <w:pPr>
              <w:pStyle w:val="BodyText"/>
              <w:ind w:left="0"/>
              <w:rPr>
                <w:b/>
              </w:rPr>
            </w:pPr>
            <w:r>
              <w:rPr>
                <w:b/>
              </w:rPr>
              <w:t>Key Performance Indicator</w:t>
            </w:r>
          </w:p>
        </w:tc>
      </w:tr>
      <w:tr w:rsidR="009C353B" w14:paraId="35FAE1EA" w14:textId="77777777" w:rsidTr="00B03D4D">
        <w:tc>
          <w:tcPr>
            <w:tcW w:w="1977" w:type="dxa"/>
          </w:tcPr>
          <w:p w14:paraId="1F5CB3A8" w14:textId="35E9A2B6" w:rsidR="009C353B" w:rsidRDefault="009C353B">
            <w:pPr>
              <w:pStyle w:val="BodyText"/>
              <w:ind w:left="0"/>
              <w:rPr>
                <w:b/>
              </w:rPr>
            </w:pPr>
            <w:r>
              <w:rPr>
                <w:b/>
              </w:rPr>
              <w:lastRenderedPageBreak/>
              <w:t>LED</w:t>
            </w:r>
          </w:p>
        </w:tc>
        <w:tc>
          <w:tcPr>
            <w:tcW w:w="6549" w:type="dxa"/>
          </w:tcPr>
          <w:p w14:paraId="4264F43F" w14:textId="115DD90A" w:rsidR="009C353B" w:rsidRDefault="009C353B">
            <w:pPr>
              <w:pStyle w:val="BodyText"/>
              <w:ind w:left="0"/>
              <w:rPr>
                <w:b/>
              </w:rPr>
            </w:pPr>
            <w:r>
              <w:rPr>
                <w:b/>
              </w:rPr>
              <w:t>Light Emitting Diode</w:t>
            </w:r>
          </w:p>
        </w:tc>
      </w:tr>
      <w:tr w:rsidR="0084127A" w14:paraId="3C684B0A" w14:textId="77777777" w:rsidTr="00B03D4D">
        <w:tc>
          <w:tcPr>
            <w:tcW w:w="1977" w:type="dxa"/>
          </w:tcPr>
          <w:p w14:paraId="55D97F60" w14:textId="49102213" w:rsidR="0084127A" w:rsidRDefault="00B03D4D">
            <w:pPr>
              <w:pStyle w:val="BodyText"/>
              <w:ind w:left="0"/>
              <w:rPr>
                <w:b/>
              </w:rPr>
            </w:pPr>
            <w:r>
              <w:rPr>
                <w:b/>
              </w:rPr>
              <w:t>LRT</w:t>
            </w:r>
          </w:p>
        </w:tc>
        <w:tc>
          <w:tcPr>
            <w:tcW w:w="6549" w:type="dxa"/>
          </w:tcPr>
          <w:p w14:paraId="13F86C88" w14:textId="5BA0F4D3" w:rsidR="0084127A" w:rsidRDefault="00B03D4D">
            <w:pPr>
              <w:pStyle w:val="BodyText"/>
              <w:ind w:left="0"/>
              <w:rPr>
                <w:b/>
              </w:rPr>
            </w:pPr>
            <w:r>
              <w:rPr>
                <w:b/>
              </w:rPr>
              <w:t>Light Rail Transit</w:t>
            </w:r>
          </w:p>
        </w:tc>
      </w:tr>
      <w:tr w:rsidR="0018284D" w14:paraId="3DE11676" w14:textId="77777777" w:rsidTr="00B03D4D">
        <w:tc>
          <w:tcPr>
            <w:tcW w:w="1977" w:type="dxa"/>
          </w:tcPr>
          <w:p w14:paraId="7CB8AED5" w14:textId="459F4634" w:rsidR="0018284D" w:rsidRDefault="0018284D">
            <w:pPr>
              <w:pStyle w:val="BodyText"/>
              <w:ind w:left="0"/>
              <w:rPr>
                <w:b/>
              </w:rPr>
            </w:pPr>
            <w:r>
              <w:rPr>
                <w:b/>
              </w:rPr>
              <w:t>MaaS</w:t>
            </w:r>
          </w:p>
        </w:tc>
        <w:tc>
          <w:tcPr>
            <w:tcW w:w="6549" w:type="dxa"/>
          </w:tcPr>
          <w:p w14:paraId="541828C6" w14:textId="5EF27169" w:rsidR="0018284D" w:rsidRDefault="00526093">
            <w:pPr>
              <w:pStyle w:val="BodyText"/>
              <w:ind w:left="0"/>
              <w:rPr>
                <w:b/>
              </w:rPr>
            </w:pPr>
            <w:r>
              <w:rPr>
                <w:b/>
              </w:rPr>
              <w:t>Mobility as a Service</w:t>
            </w:r>
          </w:p>
        </w:tc>
      </w:tr>
      <w:tr w:rsidR="00CE2D06" w14:paraId="5F0D4CB5" w14:textId="77777777" w:rsidTr="00B03D4D">
        <w:tc>
          <w:tcPr>
            <w:tcW w:w="1977" w:type="dxa"/>
          </w:tcPr>
          <w:p w14:paraId="76A330CC" w14:textId="5DEE6318" w:rsidR="00CE2D06" w:rsidRDefault="00CE2D06">
            <w:pPr>
              <w:pStyle w:val="BodyText"/>
              <w:ind w:left="0"/>
              <w:rPr>
                <w:b/>
              </w:rPr>
            </w:pPr>
            <w:r>
              <w:rPr>
                <w:b/>
              </w:rPr>
              <w:t>MDT</w:t>
            </w:r>
          </w:p>
        </w:tc>
        <w:tc>
          <w:tcPr>
            <w:tcW w:w="6549" w:type="dxa"/>
          </w:tcPr>
          <w:p w14:paraId="6D93ED8E" w14:textId="477135C3" w:rsidR="00CE2D06" w:rsidRDefault="00CE2D06">
            <w:pPr>
              <w:pStyle w:val="BodyText"/>
              <w:ind w:left="0"/>
              <w:rPr>
                <w:b/>
              </w:rPr>
            </w:pPr>
            <w:r>
              <w:rPr>
                <w:b/>
              </w:rPr>
              <w:t>Mobile Data Terminal</w:t>
            </w:r>
          </w:p>
        </w:tc>
      </w:tr>
      <w:tr w:rsidR="00A46754" w14:paraId="3BB1A913" w14:textId="77777777" w:rsidTr="00B03D4D">
        <w:tc>
          <w:tcPr>
            <w:tcW w:w="1977" w:type="dxa"/>
          </w:tcPr>
          <w:p w14:paraId="2E767308" w14:textId="174B2DC9" w:rsidR="00A46754" w:rsidRDefault="00A46754">
            <w:pPr>
              <w:pStyle w:val="BodyText"/>
              <w:ind w:left="0"/>
              <w:rPr>
                <w:b/>
              </w:rPr>
            </w:pPr>
            <w:r>
              <w:rPr>
                <w:b/>
              </w:rPr>
              <w:t>MGR</w:t>
            </w:r>
          </w:p>
        </w:tc>
        <w:tc>
          <w:tcPr>
            <w:tcW w:w="6549" w:type="dxa"/>
          </w:tcPr>
          <w:p w14:paraId="1127B75A" w14:textId="77E23BB0" w:rsidR="00A46754" w:rsidRDefault="00A46754">
            <w:pPr>
              <w:pStyle w:val="BodyText"/>
              <w:ind w:left="0"/>
              <w:rPr>
                <w:b/>
              </w:rPr>
            </w:pPr>
            <w:r>
              <w:rPr>
                <w:b/>
              </w:rPr>
              <w:t>Mobile Gateway Router</w:t>
            </w:r>
          </w:p>
        </w:tc>
      </w:tr>
      <w:tr w:rsidR="00FE0FA2" w14:paraId="0AC03AD5" w14:textId="77777777" w:rsidTr="00B03D4D">
        <w:tc>
          <w:tcPr>
            <w:tcW w:w="1977" w:type="dxa"/>
          </w:tcPr>
          <w:p w14:paraId="6B0A2702" w14:textId="7A5A9A87" w:rsidR="00FE0FA2" w:rsidRDefault="00FE0FA2">
            <w:pPr>
              <w:pStyle w:val="BodyText"/>
              <w:ind w:left="0"/>
              <w:rPr>
                <w:b/>
              </w:rPr>
            </w:pPr>
            <w:r>
              <w:rPr>
                <w:b/>
              </w:rPr>
              <w:t>ODBC</w:t>
            </w:r>
          </w:p>
        </w:tc>
        <w:tc>
          <w:tcPr>
            <w:tcW w:w="6549" w:type="dxa"/>
          </w:tcPr>
          <w:p w14:paraId="7F8775D4" w14:textId="186AEE07" w:rsidR="00FE0FA2" w:rsidRDefault="00FE0FA2">
            <w:pPr>
              <w:pStyle w:val="BodyText"/>
              <w:ind w:left="0"/>
              <w:rPr>
                <w:b/>
              </w:rPr>
            </w:pPr>
            <w:r>
              <w:rPr>
                <w:b/>
              </w:rPr>
              <w:t>Open Database Connectivity</w:t>
            </w:r>
          </w:p>
        </w:tc>
      </w:tr>
      <w:tr w:rsidR="007F6A5A" w14:paraId="56CE83C1" w14:textId="77777777" w:rsidTr="00B03D4D">
        <w:tc>
          <w:tcPr>
            <w:tcW w:w="1977" w:type="dxa"/>
          </w:tcPr>
          <w:p w14:paraId="48089461" w14:textId="7F2B9406" w:rsidR="007F6A5A" w:rsidRDefault="007F6A5A">
            <w:pPr>
              <w:pStyle w:val="BodyText"/>
              <w:ind w:left="0"/>
              <w:rPr>
                <w:b/>
              </w:rPr>
            </w:pPr>
            <w:r>
              <w:rPr>
                <w:b/>
              </w:rPr>
              <w:t>OEM</w:t>
            </w:r>
          </w:p>
        </w:tc>
        <w:tc>
          <w:tcPr>
            <w:tcW w:w="6549" w:type="dxa"/>
          </w:tcPr>
          <w:p w14:paraId="0C313518" w14:textId="40C9F098" w:rsidR="007F6A5A" w:rsidRDefault="007F6A5A">
            <w:pPr>
              <w:pStyle w:val="BodyText"/>
              <w:ind w:left="0"/>
              <w:rPr>
                <w:b/>
              </w:rPr>
            </w:pPr>
            <w:r>
              <w:rPr>
                <w:b/>
              </w:rPr>
              <w:t>Original Equipment Manufacture</w:t>
            </w:r>
            <w:r w:rsidR="006E00D9">
              <w:rPr>
                <w:b/>
              </w:rPr>
              <w:t>r</w:t>
            </w:r>
          </w:p>
        </w:tc>
      </w:tr>
      <w:tr w:rsidR="00ED52D3" w14:paraId="621DC868" w14:textId="77777777" w:rsidTr="00B03D4D">
        <w:tc>
          <w:tcPr>
            <w:tcW w:w="1977" w:type="dxa"/>
          </w:tcPr>
          <w:p w14:paraId="6E1455BA" w14:textId="6E1EFC59" w:rsidR="00ED52D3" w:rsidRDefault="00ED52D3">
            <w:pPr>
              <w:pStyle w:val="BodyText"/>
              <w:ind w:left="0"/>
              <w:rPr>
                <w:b/>
              </w:rPr>
            </w:pPr>
            <w:r>
              <w:rPr>
                <w:b/>
              </w:rPr>
              <w:t>PA</w:t>
            </w:r>
          </w:p>
        </w:tc>
        <w:tc>
          <w:tcPr>
            <w:tcW w:w="6549" w:type="dxa"/>
          </w:tcPr>
          <w:p w14:paraId="1D29A7F9" w14:textId="1789FF2E" w:rsidR="00ED52D3" w:rsidRDefault="00ED52D3">
            <w:pPr>
              <w:pStyle w:val="BodyText"/>
              <w:ind w:left="0"/>
              <w:rPr>
                <w:b/>
              </w:rPr>
            </w:pPr>
            <w:r>
              <w:rPr>
                <w:b/>
              </w:rPr>
              <w:t>Public Address</w:t>
            </w:r>
          </w:p>
        </w:tc>
      </w:tr>
      <w:tr w:rsidR="00D14BEE" w14:paraId="68B99E7C" w14:textId="77777777" w:rsidTr="00B03D4D">
        <w:tc>
          <w:tcPr>
            <w:tcW w:w="1977" w:type="dxa"/>
          </w:tcPr>
          <w:p w14:paraId="63D765EC" w14:textId="04132718" w:rsidR="00D14BEE" w:rsidRDefault="00D14BEE">
            <w:pPr>
              <w:pStyle w:val="BodyText"/>
              <w:ind w:left="0"/>
              <w:rPr>
                <w:b/>
              </w:rPr>
            </w:pPr>
            <w:r>
              <w:rPr>
                <w:b/>
              </w:rPr>
              <w:t>PDD</w:t>
            </w:r>
          </w:p>
        </w:tc>
        <w:tc>
          <w:tcPr>
            <w:tcW w:w="6549" w:type="dxa"/>
          </w:tcPr>
          <w:p w14:paraId="596DEA12" w14:textId="2F1E8B50" w:rsidR="00D14BEE" w:rsidRDefault="00E86BCA">
            <w:pPr>
              <w:pStyle w:val="BodyText"/>
              <w:ind w:left="0"/>
              <w:rPr>
                <w:b/>
              </w:rPr>
            </w:pPr>
            <w:r>
              <w:rPr>
                <w:b/>
              </w:rPr>
              <w:t>Preliminary</w:t>
            </w:r>
            <w:r w:rsidR="00526093">
              <w:rPr>
                <w:b/>
              </w:rPr>
              <w:t xml:space="preserve"> Design Document</w:t>
            </w:r>
          </w:p>
        </w:tc>
      </w:tr>
      <w:tr w:rsidR="00625E68" w14:paraId="20B8195E" w14:textId="77777777" w:rsidTr="00B03D4D">
        <w:tc>
          <w:tcPr>
            <w:tcW w:w="1977" w:type="dxa"/>
          </w:tcPr>
          <w:p w14:paraId="35FA766E" w14:textId="7FF72DE2" w:rsidR="00625E68" w:rsidRDefault="00625E68">
            <w:pPr>
              <w:pStyle w:val="BodyText"/>
              <w:ind w:left="0"/>
              <w:rPr>
                <w:b/>
              </w:rPr>
            </w:pPr>
            <w:r>
              <w:rPr>
                <w:b/>
              </w:rPr>
              <w:t>PRTT</w:t>
            </w:r>
          </w:p>
        </w:tc>
        <w:tc>
          <w:tcPr>
            <w:tcW w:w="6549" w:type="dxa"/>
          </w:tcPr>
          <w:p w14:paraId="649E1C7F" w14:textId="58E215D7" w:rsidR="00625E68" w:rsidRDefault="00625E68">
            <w:pPr>
              <w:pStyle w:val="BodyText"/>
              <w:ind w:left="0"/>
              <w:rPr>
                <w:b/>
              </w:rPr>
            </w:pPr>
            <w:r>
              <w:rPr>
                <w:b/>
              </w:rPr>
              <w:t>Priority Request to Talk</w:t>
            </w:r>
          </w:p>
        </w:tc>
      </w:tr>
      <w:tr w:rsidR="00D14BEE" w14:paraId="423B9F27" w14:textId="77777777" w:rsidTr="00B03D4D">
        <w:tc>
          <w:tcPr>
            <w:tcW w:w="1977" w:type="dxa"/>
          </w:tcPr>
          <w:p w14:paraId="24B84451" w14:textId="5801C032" w:rsidR="00D14BEE" w:rsidRDefault="00D14BEE">
            <w:pPr>
              <w:pStyle w:val="BodyText"/>
              <w:ind w:left="0"/>
              <w:rPr>
                <w:b/>
              </w:rPr>
            </w:pPr>
            <w:r>
              <w:rPr>
                <w:b/>
              </w:rPr>
              <w:t>PTT</w:t>
            </w:r>
          </w:p>
        </w:tc>
        <w:tc>
          <w:tcPr>
            <w:tcW w:w="6549" w:type="dxa"/>
          </w:tcPr>
          <w:p w14:paraId="4C21A820" w14:textId="3D341533" w:rsidR="00D14BEE" w:rsidRDefault="00526093">
            <w:pPr>
              <w:pStyle w:val="BodyText"/>
              <w:ind w:left="0"/>
              <w:rPr>
                <w:b/>
              </w:rPr>
            </w:pPr>
            <w:r>
              <w:rPr>
                <w:b/>
              </w:rPr>
              <w:t>Push To Talk</w:t>
            </w:r>
          </w:p>
        </w:tc>
      </w:tr>
      <w:tr w:rsidR="00625E68" w14:paraId="4F467B6E" w14:textId="77777777" w:rsidTr="00B03D4D">
        <w:tc>
          <w:tcPr>
            <w:tcW w:w="1977" w:type="dxa"/>
          </w:tcPr>
          <w:p w14:paraId="0E84BF1A" w14:textId="05FFA5EC" w:rsidR="00625E68" w:rsidRDefault="00625E68">
            <w:pPr>
              <w:pStyle w:val="BodyText"/>
              <w:ind w:left="0"/>
              <w:rPr>
                <w:b/>
              </w:rPr>
            </w:pPr>
            <w:r>
              <w:rPr>
                <w:b/>
              </w:rPr>
              <w:t>RTT</w:t>
            </w:r>
          </w:p>
        </w:tc>
        <w:tc>
          <w:tcPr>
            <w:tcW w:w="6549" w:type="dxa"/>
          </w:tcPr>
          <w:p w14:paraId="15A3FDA6" w14:textId="01890084" w:rsidR="00625E68" w:rsidRDefault="00625E68">
            <w:pPr>
              <w:pStyle w:val="BodyText"/>
              <w:ind w:left="0"/>
              <w:rPr>
                <w:b/>
              </w:rPr>
            </w:pPr>
            <w:r>
              <w:rPr>
                <w:b/>
              </w:rPr>
              <w:t>Request t</w:t>
            </w:r>
            <w:r w:rsidR="00F64601">
              <w:rPr>
                <w:b/>
              </w:rPr>
              <w:t>o Talk</w:t>
            </w:r>
          </w:p>
        </w:tc>
      </w:tr>
      <w:tr w:rsidR="00757DA4" w14:paraId="38F8CEED" w14:textId="77777777" w:rsidTr="00B03D4D">
        <w:tc>
          <w:tcPr>
            <w:tcW w:w="1977" w:type="dxa"/>
          </w:tcPr>
          <w:p w14:paraId="18842EA7" w14:textId="7280F8BC" w:rsidR="00757DA4" w:rsidRDefault="00757DA4">
            <w:pPr>
              <w:pStyle w:val="BodyText"/>
              <w:ind w:left="0"/>
              <w:rPr>
                <w:b/>
              </w:rPr>
            </w:pPr>
            <w:r>
              <w:rPr>
                <w:b/>
              </w:rPr>
              <w:t>SAE</w:t>
            </w:r>
          </w:p>
        </w:tc>
        <w:tc>
          <w:tcPr>
            <w:tcW w:w="6549" w:type="dxa"/>
          </w:tcPr>
          <w:p w14:paraId="21FE6F19" w14:textId="64E316D3" w:rsidR="00757DA4" w:rsidRDefault="00757DA4">
            <w:pPr>
              <w:pStyle w:val="BodyText"/>
              <w:ind w:left="0"/>
              <w:rPr>
                <w:b/>
              </w:rPr>
            </w:pPr>
            <w:r>
              <w:rPr>
                <w:b/>
              </w:rPr>
              <w:t xml:space="preserve">Society of </w:t>
            </w:r>
            <w:r w:rsidR="00336760">
              <w:rPr>
                <w:b/>
              </w:rPr>
              <w:t>Automobile Engineers</w:t>
            </w:r>
          </w:p>
        </w:tc>
      </w:tr>
      <w:tr w:rsidR="0018284D" w14:paraId="08164D0B" w14:textId="77777777" w:rsidTr="00B03D4D">
        <w:tc>
          <w:tcPr>
            <w:tcW w:w="1977" w:type="dxa"/>
          </w:tcPr>
          <w:p w14:paraId="59E14C04" w14:textId="4C586327" w:rsidR="0018284D" w:rsidRDefault="0018284D">
            <w:pPr>
              <w:pStyle w:val="BodyText"/>
              <w:ind w:left="0"/>
              <w:rPr>
                <w:b/>
              </w:rPr>
            </w:pPr>
            <w:r>
              <w:rPr>
                <w:b/>
              </w:rPr>
              <w:t>SaaS</w:t>
            </w:r>
          </w:p>
        </w:tc>
        <w:tc>
          <w:tcPr>
            <w:tcW w:w="6549" w:type="dxa"/>
          </w:tcPr>
          <w:p w14:paraId="332E08D9" w14:textId="2A030FF2" w:rsidR="0018284D" w:rsidRDefault="00526093">
            <w:pPr>
              <w:pStyle w:val="BodyText"/>
              <w:ind w:left="0"/>
              <w:rPr>
                <w:b/>
              </w:rPr>
            </w:pPr>
            <w:r>
              <w:rPr>
                <w:b/>
              </w:rPr>
              <w:t>Software as a Service</w:t>
            </w:r>
          </w:p>
        </w:tc>
      </w:tr>
      <w:tr w:rsidR="00487A26" w14:paraId="6CB7A046" w14:textId="77777777" w:rsidTr="00B03D4D">
        <w:tc>
          <w:tcPr>
            <w:tcW w:w="1977" w:type="dxa"/>
          </w:tcPr>
          <w:p w14:paraId="75F4A6C8" w14:textId="5573D2A5" w:rsidR="00487A26" w:rsidRDefault="00487A26">
            <w:pPr>
              <w:pStyle w:val="BodyText"/>
              <w:ind w:left="0"/>
              <w:rPr>
                <w:b/>
              </w:rPr>
            </w:pPr>
            <w:r>
              <w:rPr>
                <w:b/>
              </w:rPr>
              <w:t>SIM</w:t>
            </w:r>
          </w:p>
        </w:tc>
        <w:tc>
          <w:tcPr>
            <w:tcW w:w="6549" w:type="dxa"/>
          </w:tcPr>
          <w:p w14:paraId="45AF2F55" w14:textId="37AF415C" w:rsidR="00487A26" w:rsidRDefault="00487A26">
            <w:pPr>
              <w:pStyle w:val="BodyText"/>
              <w:ind w:left="0"/>
              <w:rPr>
                <w:b/>
              </w:rPr>
            </w:pPr>
            <w:r>
              <w:rPr>
                <w:b/>
              </w:rPr>
              <w:t xml:space="preserve">Subscriber </w:t>
            </w:r>
            <w:r w:rsidR="001C0DED">
              <w:rPr>
                <w:b/>
              </w:rPr>
              <w:t>Identity</w:t>
            </w:r>
            <w:r>
              <w:rPr>
                <w:b/>
              </w:rPr>
              <w:t xml:space="preserve"> Module</w:t>
            </w:r>
          </w:p>
        </w:tc>
      </w:tr>
      <w:tr w:rsidR="00F05488" w14:paraId="4CDEB80D" w14:textId="77777777" w:rsidTr="00B03D4D">
        <w:tc>
          <w:tcPr>
            <w:tcW w:w="1977" w:type="dxa"/>
          </w:tcPr>
          <w:p w14:paraId="663ACACB" w14:textId="6153DA02" w:rsidR="00F05488" w:rsidRDefault="00F05488">
            <w:pPr>
              <w:pStyle w:val="BodyText"/>
              <w:ind w:left="0"/>
              <w:rPr>
                <w:b/>
              </w:rPr>
            </w:pPr>
            <w:r>
              <w:rPr>
                <w:b/>
              </w:rPr>
              <w:t>SLA</w:t>
            </w:r>
          </w:p>
        </w:tc>
        <w:tc>
          <w:tcPr>
            <w:tcW w:w="6549" w:type="dxa"/>
          </w:tcPr>
          <w:p w14:paraId="7882CC26" w14:textId="1B370826" w:rsidR="00F05488" w:rsidRDefault="00F05488">
            <w:pPr>
              <w:pStyle w:val="BodyText"/>
              <w:ind w:left="0"/>
              <w:rPr>
                <w:b/>
              </w:rPr>
            </w:pPr>
            <w:r>
              <w:rPr>
                <w:b/>
              </w:rPr>
              <w:t>Service Level Agreement</w:t>
            </w:r>
          </w:p>
        </w:tc>
      </w:tr>
      <w:tr w:rsidR="00854249" w14:paraId="62618B1B" w14:textId="77777777" w:rsidTr="00B03D4D">
        <w:tc>
          <w:tcPr>
            <w:tcW w:w="1977" w:type="dxa"/>
          </w:tcPr>
          <w:p w14:paraId="5EF0DFA8" w14:textId="12691C7A" w:rsidR="00854249" w:rsidRDefault="00854249">
            <w:pPr>
              <w:pStyle w:val="BodyText"/>
              <w:ind w:left="0"/>
              <w:rPr>
                <w:b/>
              </w:rPr>
            </w:pPr>
            <w:r>
              <w:rPr>
                <w:b/>
              </w:rPr>
              <w:t>SQL</w:t>
            </w:r>
          </w:p>
        </w:tc>
        <w:tc>
          <w:tcPr>
            <w:tcW w:w="6549" w:type="dxa"/>
          </w:tcPr>
          <w:p w14:paraId="59C1297D" w14:textId="61945FA8" w:rsidR="00854249" w:rsidRDefault="00854249">
            <w:pPr>
              <w:pStyle w:val="BodyText"/>
              <w:ind w:left="0"/>
              <w:rPr>
                <w:b/>
              </w:rPr>
            </w:pPr>
            <w:r>
              <w:rPr>
                <w:b/>
              </w:rPr>
              <w:t>Structure Query Language</w:t>
            </w:r>
          </w:p>
        </w:tc>
      </w:tr>
      <w:tr w:rsidR="00854249" w14:paraId="6C3E62A6" w14:textId="77777777" w:rsidTr="00B03D4D">
        <w:tc>
          <w:tcPr>
            <w:tcW w:w="1977" w:type="dxa"/>
          </w:tcPr>
          <w:p w14:paraId="16DD8BD9" w14:textId="20B61E76" w:rsidR="00854249" w:rsidRDefault="00854249">
            <w:pPr>
              <w:pStyle w:val="BodyText"/>
              <w:ind w:left="0"/>
              <w:rPr>
                <w:b/>
              </w:rPr>
            </w:pPr>
            <w:r>
              <w:rPr>
                <w:b/>
              </w:rPr>
              <w:t>TCP/IP</w:t>
            </w:r>
          </w:p>
        </w:tc>
        <w:tc>
          <w:tcPr>
            <w:tcW w:w="6549" w:type="dxa"/>
          </w:tcPr>
          <w:p w14:paraId="4C4ACA44" w14:textId="195512B4" w:rsidR="00854249" w:rsidRDefault="00854249">
            <w:pPr>
              <w:pStyle w:val="BodyText"/>
              <w:ind w:left="0"/>
              <w:rPr>
                <w:b/>
              </w:rPr>
            </w:pPr>
            <w:r>
              <w:rPr>
                <w:b/>
              </w:rPr>
              <w:t xml:space="preserve">Transmission Control Protocol/Internet Protocol </w:t>
            </w:r>
          </w:p>
        </w:tc>
      </w:tr>
      <w:tr w:rsidR="00786439" w14:paraId="78A21B63" w14:textId="77777777" w:rsidTr="00B03D4D">
        <w:tc>
          <w:tcPr>
            <w:tcW w:w="1977" w:type="dxa"/>
          </w:tcPr>
          <w:p w14:paraId="06729C1A" w14:textId="5F899031" w:rsidR="00786439" w:rsidRDefault="00786439">
            <w:pPr>
              <w:pStyle w:val="BodyText"/>
              <w:ind w:left="0"/>
              <w:rPr>
                <w:b/>
              </w:rPr>
            </w:pPr>
            <w:r>
              <w:rPr>
                <w:b/>
              </w:rPr>
              <w:t>TSP</w:t>
            </w:r>
          </w:p>
        </w:tc>
        <w:tc>
          <w:tcPr>
            <w:tcW w:w="6549" w:type="dxa"/>
          </w:tcPr>
          <w:p w14:paraId="75DB4990" w14:textId="45C4D2BC" w:rsidR="00786439" w:rsidRDefault="00786439">
            <w:pPr>
              <w:pStyle w:val="BodyText"/>
              <w:ind w:left="0"/>
              <w:rPr>
                <w:b/>
              </w:rPr>
            </w:pPr>
            <w:r>
              <w:rPr>
                <w:b/>
              </w:rPr>
              <w:t>Transit Signal Priority</w:t>
            </w:r>
          </w:p>
        </w:tc>
      </w:tr>
      <w:tr w:rsidR="00D31BE9" w14:paraId="3DF3B4D9" w14:textId="77777777" w:rsidTr="00B03D4D">
        <w:tc>
          <w:tcPr>
            <w:tcW w:w="1977" w:type="dxa"/>
          </w:tcPr>
          <w:p w14:paraId="2EA3B0A2" w14:textId="47313929" w:rsidR="00D31BE9" w:rsidRDefault="00D31BE9">
            <w:pPr>
              <w:pStyle w:val="BodyText"/>
              <w:ind w:left="0"/>
              <w:rPr>
                <w:b/>
              </w:rPr>
            </w:pPr>
            <w:r>
              <w:rPr>
                <w:b/>
              </w:rPr>
              <w:t>VAC</w:t>
            </w:r>
          </w:p>
        </w:tc>
        <w:tc>
          <w:tcPr>
            <w:tcW w:w="6549" w:type="dxa"/>
          </w:tcPr>
          <w:p w14:paraId="58BBF6B0" w14:textId="09E7B8EE" w:rsidR="00D31BE9" w:rsidRDefault="00D31BE9">
            <w:pPr>
              <w:pStyle w:val="BodyText"/>
              <w:ind w:left="0"/>
              <w:rPr>
                <w:b/>
              </w:rPr>
            </w:pPr>
            <w:r>
              <w:rPr>
                <w:b/>
              </w:rPr>
              <w:t>Voltage Alternating Current</w:t>
            </w:r>
          </w:p>
        </w:tc>
      </w:tr>
      <w:tr w:rsidR="00F05488" w14:paraId="0EEC65AD" w14:textId="77777777" w:rsidTr="00B03D4D">
        <w:tc>
          <w:tcPr>
            <w:tcW w:w="1977" w:type="dxa"/>
          </w:tcPr>
          <w:p w14:paraId="25ADE9AE" w14:textId="22A157E5" w:rsidR="00F05488" w:rsidRDefault="00F05488">
            <w:pPr>
              <w:pStyle w:val="BodyText"/>
              <w:ind w:left="0"/>
              <w:rPr>
                <w:b/>
              </w:rPr>
            </w:pPr>
            <w:r>
              <w:rPr>
                <w:b/>
              </w:rPr>
              <w:t>VHM</w:t>
            </w:r>
          </w:p>
        </w:tc>
        <w:tc>
          <w:tcPr>
            <w:tcW w:w="6549" w:type="dxa"/>
          </w:tcPr>
          <w:p w14:paraId="1BEA8491" w14:textId="57E1380B" w:rsidR="00F05488" w:rsidRDefault="00F05488">
            <w:pPr>
              <w:pStyle w:val="BodyText"/>
              <w:ind w:left="0"/>
              <w:rPr>
                <w:b/>
              </w:rPr>
            </w:pPr>
            <w:r>
              <w:rPr>
                <w:b/>
              </w:rPr>
              <w:t>Vehicle Health Monitoring</w:t>
            </w:r>
          </w:p>
        </w:tc>
      </w:tr>
      <w:tr w:rsidR="003218AF" w14:paraId="166AAC20" w14:textId="77777777" w:rsidTr="00B03D4D">
        <w:tc>
          <w:tcPr>
            <w:tcW w:w="1977" w:type="dxa"/>
          </w:tcPr>
          <w:p w14:paraId="4A7D40E0" w14:textId="0371D720" w:rsidR="003218AF" w:rsidRDefault="003218AF">
            <w:pPr>
              <w:pStyle w:val="BodyText"/>
              <w:ind w:left="0"/>
              <w:rPr>
                <w:b/>
              </w:rPr>
            </w:pPr>
            <w:r>
              <w:rPr>
                <w:b/>
              </w:rPr>
              <w:t>VLU</w:t>
            </w:r>
          </w:p>
        </w:tc>
        <w:tc>
          <w:tcPr>
            <w:tcW w:w="6549" w:type="dxa"/>
          </w:tcPr>
          <w:p w14:paraId="422EBF38" w14:textId="2191EC8B" w:rsidR="003218AF" w:rsidRDefault="003218AF">
            <w:pPr>
              <w:pStyle w:val="BodyText"/>
              <w:ind w:left="0"/>
              <w:rPr>
                <w:b/>
              </w:rPr>
            </w:pPr>
            <w:r>
              <w:rPr>
                <w:b/>
              </w:rPr>
              <w:t>Vehicle Logic Unit</w:t>
            </w:r>
          </w:p>
        </w:tc>
      </w:tr>
      <w:tr w:rsidR="007438DF" w14:paraId="76FBB469" w14:textId="77777777" w:rsidTr="00B03D4D">
        <w:tc>
          <w:tcPr>
            <w:tcW w:w="1977" w:type="dxa"/>
          </w:tcPr>
          <w:p w14:paraId="6D236D14" w14:textId="1A4E57DA" w:rsidR="007438DF" w:rsidRDefault="007438DF">
            <w:pPr>
              <w:pStyle w:val="BodyText"/>
              <w:ind w:left="0"/>
              <w:rPr>
                <w:b/>
              </w:rPr>
            </w:pPr>
            <w:r>
              <w:rPr>
                <w:b/>
              </w:rPr>
              <w:t>WAAS</w:t>
            </w:r>
          </w:p>
        </w:tc>
        <w:tc>
          <w:tcPr>
            <w:tcW w:w="6549" w:type="dxa"/>
          </w:tcPr>
          <w:p w14:paraId="031C7D33" w14:textId="3559A6C7" w:rsidR="007438DF" w:rsidRDefault="007438DF">
            <w:pPr>
              <w:pStyle w:val="BodyText"/>
              <w:ind w:left="0"/>
              <w:rPr>
                <w:b/>
              </w:rPr>
            </w:pPr>
            <w:r>
              <w:rPr>
                <w:b/>
              </w:rPr>
              <w:t>Wide Area Augmentation System</w:t>
            </w:r>
          </w:p>
        </w:tc>
      </w:tr>
      <w:tr w:rsidR="00EC4FCE" w14:paraId="78CB2446" w14:textId="77777777" w:rsidTr="00B03D4D">
        <w:tc>
          <w:tcPr>
            <w:tcW w:w="1977" w:type="dxa"/>
          </w:tcPr>
          <w:p w14:paraId="2E4EF46D" w14:textId="16B8CCD9" w:rsidR="00EC4FCE" w:rsidRDefault="00EC4FCE">
            <w:pPr>
              <w:pStyle w:val="BodyText"/>
              <w:ind w:left="0"/>
              <w:rPr>
                <w:b/>
              </w:rPr>
            </w:pPr>
            <w:r>
              <w:rPr>
                <w:b/>
              </w:rPr>
              <w:t>WLAN</w:t>
            </w:r>
          </w:p>
        </w:tc>
        <w:tc>
          <w:tcPr>
            <w:tcW w:w="6549" w:type="dxa"/>
          </w:tcPr>
          <w:p w14:paraId="2603BF35" w14:textId="1591F8ED" w:rsidR="00EC4FCE" w:rsidRDefault="00EC4FCE">
            <w:pPr>
              <w:pStyle w:val="BodyText"/>
              <w:ind w:left="0"/>
              <w:rPr>
                <w:b/>
              </w:rPr>
            </w:pPr>
            <w:r>
              <w:rPr>
                <w:b/>
              </w:rPr>
              <w:t xml:space="preserve">Wireless Local Area </w:t>
            </w:r>
            <w:r w:rsidR="001C0DED">
              <w:rPr>
                <w:b/>
              </w:rPr>
              <w:t xml:space="preserve">Network </w:t>
            </w:r>
          </w:p>
        </w:tc>
      </w:tr>
    </w:tbl>
    <w:p w14:paraId="09B83089" w14:textId="77777777" w:rsidR="00873146" w:rsidRPr="000939CA" w:rsidRDefault="00873146">
      <w:pPr>
        <w:pStyle w:val="BodyText"/>
        <w:rPr>
          <w:b/>
        </w:rPr>
        <w:sectPr w:rsidR="00873146" w:rsidRPr="000939CA" w:rsidSect="000939CA">
          <w:headerReference w:type="default" r:id="rId24"/>
          <w:footerReference w:type="default" r:id="rId25"/>
          <w:headerReference w:type="first" r:id="rId26"/>
          <w:footerReference w:type="first" r:id="rId27"/>
          <w:pgSz w:w="12240" w:h="15840" w:code="1"/>
          <w:pgMar w:top="1786" w:right="1134" w:bottom="851" w:left="1134" w:header="397" w:footer="567" w:gutter="0"/>
          <w:pgNumType w:start="1"/>
          <w:cols w:space="720"/>
          <w:docGrid w:linePitch="272"/>
        </w:sectPr>
      </w:pPr>
    </w:p>
    <w:p w14:paraId="7A2AB907" w14:textId="49121BD2" w:rsidR="004F7145" w:rsidRPr="005F408F" w:rsidRDefault="004F7145" w:rsidP="005F408F">
      <w:pPr>
        <w:pStyle w:val="Heading1"/>
      </w:pPr>
      <w:bookmarkStart w:id="55" w:name="_Toc119652576"/>
      <w:r w:rsidRPr="005F408F">
        <w:lastRenderedPageBreak/>
        <w:t>Requirements</w:t>
      </w:r>
      <w:bookmarkEnd w:id="53"/>
      <w:bookmarkEnd w:id="54"/>
      <w:r w:rsidR="007B63AA" w:rsidRPr="005F408F">
        <w:t xml:space="preserve"> Matrix</w:t>
      </w:r>
      <w:bookmarkEnd w:id="55"/>
    </w:p>
    <w:p w14:paraId="6F8F1CBA" w14:textId="2E06F814" w:rsidR="007B63AA" w:rsidRDefault="00642E4F" w:rsidP="00A1754D">
      <w:pPr>
        <w:pStyle w:val="BodyText"/>
      </w:pPr>
      <w:r>
        <w:t xml:space="preserve">The </w:t>
      </w:r>
      <w:r w:rsidR="00146E12">
        <w:t>City of Saint John</w:t>
      </w:r>
      <w:r w:rsidR="349100DC">
        <w:t xml:space="preserve"> acknowledges that </w:t>
      </w:r>
      <w:r w:rsidR="006A4AF7">
        <w:t xml:space="preserve">Proponent </w:t>
      </w:r>
      <w:r w:rsidR="349100DC">
        <w:t>may not be able to fully meet certain requirements</w:t>
      </w:r>
      <w:r w:rsidR="1205BDA8">
        <w:t xml:space="preserve">, so have created the following requirements matrix for </w:t>
      </w:r>
      <w:r w:rsidR="006E2D06">
        <w:t>Proponents</w:t>
      </w:r>
      <w:r w:rsidR="009179FB">
        <w:t xml:space="preserve"> </w:t>
      </w:r>
      <w:r w:rsidR="1205BDA8">
        <w:t xml:space="preserve">to indicate any areas where </w:t>
      </w:r>
      <w:r w:rsidR="35D0946C">
        <w:t xml:space="preserve">a </w:t>
      </w:r>
      <w:r w:rsidR="1205BDA8">
        <w:t xml:space="preserve">requirement </w:t>
      </w:r>
      <w:r w:rsidR="363F5D16">
        <w:t xml:space="preserve">cannot be met </w:t>
      </w:r>
      <w:r w:rsidR="1205BDA8">
        <w:t xml:space="preserve">as stated, </w:t>
      </w:r>
      <w:r w:rsidR="1A3D25B5">
        <w:t>can be partially met</w:t>
      </w:r>
      <w:r w:rsidR="1119F33A">
        <w:t xml:space="preserve"> or </w:t>
      </w:r>
      <w:r w:rsidR="1205BDA8">
        <w:t>meets the intent of t</w:t>
      </w:r>
      <w:r w:rsidR="2623B7C6">
        <w:t xml:space="preserve">he requirement but </w:t>
      </w:r>
      <w:r w:rsidR="61EA3753">
        <w:t>not exactly as stated, or fully meets the requirement</w:t>
      </w:r>
      <w:r w:rsidR="1A3DEF99">
        <w:t xml:space="preserve"> as stated. This information is required for </w:t>
      </w:r>
      <w:r>
        <w:t xml:space="preserve">The </w:t>
      </w:r>
      <w:r w:rsidR="00146E12">
        <w:t>City of Saint John</w:t>
      </w:r>
      <w:r w:rsidR="1A3DEF99">
        <w:t xml:space="preserve"> to evaluate </w:t>
      </w:r>
      <w:r w:rsidR="007E7AFF">
        <w:t>P</w:t>
      </w:r>
      <w:r w:rsidR="1A3DEF99">
        <w:t xml:space="preserve">roposals, request best and final offers, and/or enter into </w:t>
      </w:r>
      <w:r w:rsidR="4A4B3CD3">
        <w:t xml:space="preserve">any negotiations </w:t>
      </w:r>
      <w:r w:rsidR="38251C1A">
        <w:t xml:space="preserve">or contract </w:t>
      </w:r>
      <w:r w:rsidR="4A4B3CD3">
        <w:t xml:space="preserve">with a </w:t>
      </w:r>
      <w:r w:rsidR="002911AF">
        <w:t>Proponent</w:t>
      </w:r>
      <w:r w:rsidR="4A4B3CD3">
        <w:t>.</w:t>
      </w:r>
      <w:r w:rsidR="7AC6A689">
        <w:t xml:space="preserve"> Any proposed exceptions</w:t>
      </w:r>
      <w:r w:rsidR="5AA47BA2">
        <w:t xml:space="preserve"> or modifications </w:t>
      </w:r>
      <w:r w:rsidR="7AC6A689">
        <w:t xml:space="preserve">to the requirements that the </w:t>
      </w:r>
      <w:r w:rsidR="00447AA1">
        <w:t>P</w:t>
      </w:r>
      <w:r w:rsidR="7AC6A689">
        <w:t xml:space="preserve">roposer </w:t>
      </w:r>
      <w:r w:rsidR="03DC69CF">
        <w:t>requests consideration or negotiations of</w:t>
      </w:r>
      <w:r w:rsidR="7AC6A689">
        <w:t xml:space="preserve"> must be </w:t>
      </w:r>
      <w:r w:rsidR="3F635975">
        <w:t xml:space="preserve">described </w:t>
      </w:r>
      <w:r w:rsidR="68A277FF">
        <w:t xml:space="preserve">in this </w:t>
      </w:r>
      <w:r w:rsidR="008C7451">
        <w:t>requirements</w:t>
      </w:r>
      <w:r w:rsidR="68A277FF">
        <w:t xml:space="preserve"> matrix.</w:t>
      </w:r>
    </w:p>
    <w:p w14:paraId="069830E3" w14:textId="1B48C298" w:rsidR="007B63AA" w:rsidRDefault="42814F00" w:rsidP="2EC2518D">
      <w:pPr>
        <w:pStyle w:val="BodyText"/>
        <w:rPr>
          <w:szCs w:val="20"/>
        </w:rPr>
      </w:pPr>
      <w:r>
        <w:t xml:space="preserve">Using the </w:t>
      </w:r>
      <w:r w:rsidR="008C7451">
        <w:t xml:space="preserve">following </w:t>
      </w:r>
      <w:r>
        <w:t>table</w:t>
      </w:r>
      <w:r w:rsidR="008C7451">
        <w:t>s</w:t>
      </w:r>
      <w:r>
        <w:t xml:space="preserve">, </w:t>
      </w:r>
      <w:r w:rsidR="006E2D06">
        <w:t>Proponents</w:t>
      </w:r>
      <w:r w:rsidR="007B63AA">
        <w:t xml:space="preserve"> </w:t>
      </w:r>
      <w:r w:rsidR="00B932B8">
        <w:t>shall</w:t>
      </w:r>
      <w:r w:rsidR="007B63AA">
        <w:t xml:space="preserve"> indicate compliance with each requirement as Fully Compliant (F), Complies with Modification (CM), or Does Not Comply (N)</w:t>
      </w:r>
      <w:r w:rsidR="00AD32E3">
        <w:t xml:space="preserve">. A single response </w:t>
      </w:r>
      <w:r w:rsidR="40BFA828">
        <w:t>of “</w:t>
      </w:r>
      <w:r w:rsidR="00140503">
        <w:t>F</w:t>
      </w:r>
      <w:r w:rsidR="40BFA828">
        <w:t xml:space="preserve">”, “CM”, or “N” </w:t>
      </w:r>
      <w:r w:rsidR="00B932B8">
        <w:t>shall</w:t>
      </w:r>
      <w:r w:rsidR="00AD32E3">
        <w:t xml:space="preserve"> be provided for each requirement</w:t>
      </w:r>
      <w:r w:rsidR="536F3932">
        <w:t xml:space="preserve"> in the </w:t>
      </w:r>
      <w:r w:rsidR="204738A1">
        <w:t>“</w:t>
      </w:r>
      <w:r w:rsidR="536F3932">
        <w:t>Compliance</w:t>
      </w:r>
      <w:r w:rsidR="5B0DD1E1">
        <w:t>”</w:t>
      </w:r>
      <w:r w:rsidR="536F3932">
        <w:t xml:space="preserve"> column</w:t>
      </w:r>
      <w:r w:rsidR="199C83D3">
        <w:t xml:space="preserve"> of the table</w:t>
      </w:r>
      <w:r w:rsidR="00AD32E3">
        <w:t>.</w:t>
      </w:r>
      <w:r w:rsidR="00304618">
        <w:t xml:space="preserve"> Proposals submitted without a completed requirements matrix may be considered non-responsive</w:t>
      </w:r>
      <w:r w:rsidR="3055C876">
        <w:t xml:space="preserve"> as </w:t>
      </w:r>
      <w:r w:rsidR="00934E32">
        <w:t xml:space="preserve">the </w:t>
      </w:r>
      <w:r w:rsidR="00146E12">
        <w:t>City of Saint John</w:t>
      </w:r>
      <w:r w:rsidR="3055C876">
        <w:t xml:space="preserve"> is unable to complete an evaluation of </w:t>
      </w:r>
      <w:r w:rsidR="0036201B">
        <w:t xml:space="preserve">the </w:t>
      </w:r>
      <w:r w:rsidR="006E2D06">
        <w:t>Proponent’s</w:t>
      </w:r>
      <w:r w:rsidR="006A4AF7">
        <w:t xml:space="preserve"> </w:t>
      </w:r>
      <w:r w:rsidR="0036201B">
        <w:t>system solution</w:t>
      </w:r>
      <w:r w:rsidR="3055C876">
        <w:t xml:space="preserve"> without this information</w:t>
      </w:r>
      <w:r w:rsidR="00304618">
        <w:t>.</w:t>
      </w:r>
    </w:p>
    <w:p w14:paraId="40897985" w14:textId="5F8A1CA2" w:rsidR="007B63AA" w:rsidRDefault="007B63AA" w:rsidP="00F94608">
      <w:pPr>
        <w:pStyle w:val="BodyText"/>
        <w:numPr>
          <w:ilvl w:val="0"/>
          <w:numId w:val="4"/>
        </w:numPr>
      </w:pPr>
      <w:r w:rsidRPr="2EC2518D">
        <w:rPr>
          <w:b/>
          <w:bCs/>
        </w:rPr>
        <w:t>Fully Compliant (F)</w:t>
      </w:r>
      <w:r w:rsidR="00AD32E3" w:rsidRPr="2EC2518D">
        <w:rPr>
          <w:b/>
          <w:bCs/>
        </w:rPr>
        <w:t>.</w:t>
      </w:r>
      <w:r>
        <w:t xml:space="preserve"> </w:t>
      </w:r>
      <w:r w:rsidR="004A0932">
        <w:t xml:space="preserve">Proposer </w:t>
      </w:r>
      <w:r w:rsidR="00EA3777">
        <w:t xml:space="preserve">commits to </w:t>
      </w:r>
      <w:r w:rsidR="002303BD">
        <w:t xml:space="preserve">fully </w:t>
      </w:r>
      <w:r w:rsidR="002E76D8">
        <w:t xml:space="preserve">meet the requirement as written. </w:t>
      </w:r>
      <w:r w:rsidR="00AD32E3">
        <w:t>R</w:t>
      </w:r>
      <w:r>
        <w:t>esponses must not include comments, limitations, conditions, qualifications, or explanations</w:t>
      </w:r>
      <w:r w:rsidR="02F09F61">
        <w:t>, and no further elaboration or explanation is required</w:t>
      </w:r>
      <w:r>
        <w:t xml:space="preserve">. </w:t>
      </w:r>
    </w:p>
    <w:p w14:paraId="55487072" w14:textId="2F3A10C0" w:rsidR="00BF5AA1" w:rsidRDefault="007B63AA" w:rsidP="00F94608">
      <w:pPr>
        <w:pStyle w:val="BodyText"/>
        <w:numPr>
          <w:ilvl w:val="0"/>
          <w:numId w:val="4"/>
        </w:numPr>
      </w:pPr>
      <w:r w:rsidRPr="2EC2518D">
        <w:rPr>
          <w:b/>
          <w:bCs/>
        </w:rPr>
        <w:t>Complies with Modification (CM)</w:t>
      </w:r>
      <w:r w:rsidR="00AD32E3" w:rsidRPr="2EC2518D">
        <w:rPr>
          <w:b/>
          <w:bCs/>
        </w:rPr>
        <w:t xml:space="preserve">. </w:t>
      </w:r>
      <w:r w:rsidR="004A0932">
        <w:t xml:space="preserve">Proposer </w:t>
      </w:r>
      <w:r w:rsidR="00A33637">
        <w:t xml:space="preserve">is unable to fully meet the requirement as </w:t>
      </w:r>
      <w:r w:rsidDel="00E53565">
        <w:t xml:space="preserve">written </w:t>
      </w:r>
      <w:r w:rsidR="00E53565">
        <w:t>but</w:t>
      </w:r>
      <w:r w:rsidR="00A33637">
        <w:t xml:space="preserve"> </w:t>
      </w:r>
      <w:r w:rsidR="00B86C13">
        <w:t>commit</w:t>
      </w:r>
      <w:r w:rsidR="00E53565">
        <w:t>s</w:t>
      </w:r>
      <w:r w:rsidR="00B86C13">
        <w:t xml:space="preserve"> to meeting a modified version of the requirement</w:t>
      </w:r>
      <w:r w:rsidR="00AB5591">
        <w:t xml:space="preserve">. </w:t>
      </w:r>
      <w:r w:rsidR="002A0A9B">
        <w:t xml:space="preserve">For each “CM”, </w:t>
      </w:r>
      <w:r w:rsidR="00447AA1">
        <w:t>P</w:t>
      </w:r>
      <w:r w:rsidR="004A0932">
        <w:t xml:space="preserve">roposer </w:t>
      </w:r>
      <w:r w:rsidR="003A12F0">
        <w:rPr>
          <w:u w:val="single"/>
        </w:rPr>
        <w:t>must</w:t>
      </w:r>
      <w:r w:rsidR="00BF5AA1" w:rsidRPr="2EC2518D">
        <w:rPr>
          <w:u w:val="single"/>
        </w:rPr>
        <w:t xml:space="preserve"> propose modified requirement language</w:t>
      </w:r>
      <w:r w:rsidR="00BF5AA1">
        <w:t xml:space="preserve"> to which they commit to comply. </w:t>
      </w:r>
    </w:p>
    <w:p w14:paraId="408127D2" w14:textId="7A60D4CF" w:rsidR="002B13C8" w:rsidRDefault="0080696F" w:rsidP="00F94608">
      <w:pPr>
        <w:pStyle w:val="BodyText"/>
        <w:numPr>
          <w:ilvl w:val="1"/>
          <w:numId w:val="4"/>
        </w:numPr>
      </w:pPr>
      <w:r>
        <w:t xml:space="preserve">As an example, if a </w:t>
      </w:r>
      <w:r w:rsidR="00447AA1">
        <w:t xml:space="preserve">Proposer </w:t>
      </w:r>
      <w:r>
        <w:t xml:space="preserve">can only meet part of the requirement, “CM” should be used </w:t>
      </w:r>
      <w:r w:rsidR="005F74F7">
        <w:t>in conjunction with modified requirement language</w:t>
      </w:r>
      <w:r w:rsidR="055396BD">
        <w:t xml:space="preserve"> written in the cell</w:t>
      </w:r>
      <w:r w:rsidR="005F74F7">
        <w:t xml:space="preserve"> to indicate which part of the requirement the </w:t>
      </w:r>
      <w:r w:rsidR="00447AA1">
        <w:t>Proposer</w:t>
      </w:r>
      <w:r w:rsidR="005F74F7">
        <w:t xml:space="preserve"> </w:t>
      </w:r>
      <w:r w:rsidR="00133C0D">
        <w:t xml:space="preserve">commits to meet. Similarly, if a </w:t>
      </w:r>
      <w:r w:rsidR="00447AA1">
        <w:t>Proposer</w:t>
      </w:r>
      <w:r w:rsidR="00133C0D">
        <w:t xml:space="preserve"> feels they can meet the intent of the requirement but with a different approach,</w:t>
      </w:r>
      <w:r w:rsidR="00E53565">
        <w:t xml:space="preserve"> a</w:t>
      </w:r>
      <w:r w:rsidR="00133C0D">
        <w:t xml:space="preserve"> “CM” </w:t>
      </w:r>
      <w:r w:rsidR="00E53565">
        <w:t>in conjunction with proposed modified requirement language is the correct response.</w:t>
      </w:r>
    </w:p>
    <w:p w14:paraId="44D97A3D" w14:textId="1F022580" w:rsidR="007B63AA" w:rsidRPr="00C904C0" w:rsidRDefault="007B63AA" w:rsidP="00F94608">
      <w:pPr>
        <w:pStyle w:val="BodyText"/>
        <w:numPr>
          <w:ilvl w:val="0"/>
          <w:numId w:val="4"/>
        </w:numPr>
        <w:rPr>
          <w:b/>
          <w:bCs/>
        </w:rPr>
      </w:pPr>
      <w:r w:rsidRPr="2EC2518D">
        <w:rPr>
          <w:b/>
          <w:bCs/>
        </w:rPr>
        <w:t>Does Not Comply (N)</w:t>
      </w:r>
      <w:r w:rsidR="00AD32E3" w:rsidRPr="2EC2518D">
        <w:rPr>
          <w:b/>
          <w:bCs/>
        </w:rPr>
        <w:t>.</w:t>
      </w:r>
      <w:r w:rsidRPr="2EC2518D">
        <w:rPr>
          <w:b/>
          <w:bCs/>
        </w:rPr>
        <w:t xml:space="preserve"> </w:t>
      </w:r>
      <w:r w:rsidR="00551E65" w:rsidRPr="001F71C6">
        <w:t xml:space="preserve">Proposer </w:t>
      </w:r>
      <w:r w:rsidR="00D360A0">
        <w:t>is unable to commit to fully meet the requirement as written</w:t>
      </w:r>
      <w:r w:rsidR="004F0B16">
        <w:t xml:space="preserve">. </w:t>
      </w:r>
      <w:r w:rsidR="24FFF03E">
        <w:t xml:space="preserve">Proposer is not required to elaborate, but may provide an explanation to be considered by </w:t>
      </w:r>
      <w:r w:rsidR="00934E32">
        <w:t xml:space="preserve">the </w:t>
      </w:r>
      <w:r w:rsidR="00146E12">
        <w:t>City of Saint John</w:t>
      </w:r>
      <w:r w:rsidR="004F0B16">
        <w:t>.</w:t>
      </w:r>
    </w:p>
    <w:p w14:paraId="4EF60D0E" w14:textId="77777777" w:rsidR="00002F95" w:rsidRDefault="00002F95">
      <w:pPr>
        <w:spacing w:before="40" w:after="40"/>
        <w:rPr>
          <w:szCs w:val="24"/>
        </w:rPr>
      </w:pPr>
      <w:r>
        <w:br w:type="page"/>
      </w:r>
    </w:p>
    <w:p w14:paraId="200FB3DE" w14:textId="77777777" w:rsidR="00372EB0" w:rsidRPr="005F408F" w:rsidRDefault="00372EB0" w:rsidP="005F408F">
      <w:pPr>
        <w:pStyle w:val="Heading1"/>
      </w:pPr>
      <w:bookmarkStart w:id="56" w:name="_Ref4667358"/>
      <w:bookmarkStart w:id="57" w:name="_Toc21687817"/>
      <w:bookmarkStart w:id="58" w:name="_Toc119652577"/>
      <w:permStart w:id="1926249945" w:edGrp="everyone"/>
      <w:permEnd w:id="1926249945"/>
      <w:r w:rsidRPr="005F408F">
        <w:lastRenderedPageBreak/>
        <w:t>Information Technology (IT) Infrastructure Requirements</w:t>
      </w:r>
      <w:bookmarkEnd w:id="56"/>
      <w:bookmarkEnd w:id="57"/>
      <w:bookmarkEnd w:id="58"/>
    </w:p>
    <w:p w14:paraId="157421F8" w14:textId="74DAD30B" w:rsidR="00372EB0" w:rsidRPr="007D59D8" w:rsidRDefault="00372EB0" w:rsidP="00372EB0">
      <w:pPr>
        <w:pStyle w:val="BodyText"/>
      </w:pPr>
      <w:r>
        <w:t xml:space="preserve">This section outlines functional requirements for information technology infrastructure to be used by the proposed solution. </w:t>
      </w:r>
    </w:p>
    <w:p w14:paraId="2347E42A" w14:textId="77777777" w:rsidR="00372EB0" w:rsidRPr="008612C7" w:rsidRDefault="00372EB0" w:rsidP="008612C7">
      <w:pPr>
        <w:pStyle w:val="Heading2"/>
      </w:pPr>
      <w:bookmarkStart w:id="59" w:name="_Toc21687818"/>
      <w:bookmarkStart w:id="60" w:name="_Toc119652578"/>
      <w:r w:rsidRPr="008612C7">
        <w:t>General Requirements</w:t>
      </w:r>
      <w:bookmarkEnd w:id="59"/>
      <w:bookmarkEnd w:id="60"/>
    </w:p>
    <w:tbl>
      <w:tblPr>
        <w:tblW w:w="12505"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025"/>
        <w:gridCol w:w="1525"/>
        <w:gridCol w:w="3595"/>
      </w:tblGrid>
      <w:tr w:rsidR="00F501A1" w:rsidRPr="00864892" w14:paraId="729A2D1F" w14:textId="4317350C" w:rsidTr="00A1754D">
        <w:trPr>
          <w:cantSplit/>
          <w:trHeight w:val="348"/>
          <w:tblHeader/>
        </w:trPr>
        <w:tc>
          <w:tcPr>
            <w:tcW w:w="1360" w:type="dxa"/>
            <w:shd w:val="clear" w:color="auto" w:fill="92D050"/>
            <w:noWrap/>
            <w:vAlign w:val="center"/>
            <w:hideMark/>
          </w:tcPr>
          <w:p w14:paraId="25BFE583" w14:textId="77777777" w:rsidR="00F501A1" w:rsidRPr="00864892" w:rsidRDefault="00F501A1" w:rsidP="00EB2312">
            <w:pPr>
              <w:pStyle w:val="BodyText"/>
              <w:keepNext/>
              <w:spacing w:after="0"/>
              <w:ind w:left="0"/>
              <w:jc w:val="center"/>
            </w:pPr>
            <w:r w:rsidRPr="00864892">
              <w:t>REQ. ID</w:t>
            </w:r>
          </w:p>
        </w:tc>
        <w:tc>
          <w:tcPr>
            <w:tcW w:w="6025" w:type="dxa"/>
            <w:shd w:val="clear" w:color="auto" w:fill="92D050"/>
            <w:noWrap/>
            <w:vAlign w:val="center"/>
            <w:hideMark/>
          </w:tcPr>
          <w:p w14:paraId="4DD4AA68" w14:textId="77777777" w:rsidR="00F501A1" w:rsidRPr="00864892" w:rsidRDefault="00F501A1" w:rsidP="00327B90">
            <w:pPr>
              <w:pStyle w:val="BodyText"/>
              <w:spacing w:after="0"/>
              <w:ind w:left="140"/>
              <w:jc w:val="center"/>
            </w:pPr>
            <w:r w:rsidRPr="00864892">
              <w:t>REQUIREMENT TEXT</w:t>
            </w:r>
          </w:p>
        </w:tc>
        <w:tc>
          <w:tcPr>
            <w:tcW w:w="1525" w:type="dxa"/>
            <w:shd w:val="clear" w:color="auto" w:fill="92D050"/>
            <w:vAlign w:val="center"/>
          </w:tcPr>
          <w:p w14:paraId="75B03445" w14:textId="77777777" w:rsidR="00BC4A72" w:rsidRDefault="00BC4A72" w:rsidP="00327B90">
            <w:pPr>
              <w:pStyle w:val="BodyText"/>
              <w:spacing w:after="0"/>
              <w:ind w:left="-14"/>
              <w:jc w:val="center"/>
            </w:pPr>
            <w:r>
              <w:t>COMPLIANCE</w:t>
            </w:r>
          </w:p>
          <w:p w14:paraId="1ED9DB2D" w14:textId="03D234AE" w:rsidR="00F501A1" w:rsidRPr="00864892" w:rsidRDefault="00BC4A72" w:rsidP="004B04B2">
            <w:pPr>
              <w:pStyle w:val="BodyText"/>
              <w:spacing w:after="0"/>
              <w:ind w:left="-14"/>
              <w:jc w:val="center"/>
            </w:pPr>
            <w:r>
              <w:t>(F – CM – N)</w:t>
            </w:r>
          </w:p>
        </w:tc>
        <w:tc>
          <w:tcPr>
            <w:tcW w:w="3595" w:type="dxa"/>
            <w:shd w:val="clear" w:color="auto" w:fill="92D050"/>
            <w:vAlign w:val="center"/>
          </w:tcPr>
          <w:p w14:paraId="6C5AE938" w14:textId="4B0A2710" w:rsidR="00F501A1" w:rsidRPr="00864892" w:rsidRDefault="00327B90" w:rsidP="00327B90">
            <w:pPr>
              <w:pStyle w:val="BodyText"/>
              <w:spacing w:after="0"/>
              <w:ind w:left="140"/>
              <w:jc w:val="center"/>
            </w:pPr>
            <w:r w:rsidRPr="00327B90">
              <w:t>PROPOSED MODIFIED REQUIREMENT (FOR CM ONLY)</w:t>
            </w:r>
          </w:p>
        </w:tc>
      </w:tr>
      <w:tr w:rsidR="00F501A1" w:rsidRPr="00864892" w14:paraId="31BF8A2D" w14:textId="44ABED04" w:rsidTr="00A1754D">
        <w:trPr>
          <w:cantSplit/>
          <w:trHeight w:val="828"/>
        </w:trPr>
        <w:tc>
          <w:tcPr>
            <w:tcW w:w="1360" w:type="dxa"/>
            <w:shd w:val="clear" w:color="auto" w:fill="auto"/>
            <w:noWrap/>
            <w:vAlign w:val="center"/>
          </w:tcPr>
          <w:p w14:paraId="7468244C" w14:textId="7FD47025" w:rsidR="00F501A1" w:rsidRPr="00767D40" w:rsidRDefault="00F501A1" w:rsidP="00767D40">
            <w:pPr>
              <w:pStyle w:val="NumberedPoint"/>
            </w:pPr>
            <w:permStart w:id="1939548638" w:edGrp="everyone" w:colFirst="2" w:colLast="2"/>
            <w:permStart w:id="1660835040" w:edGrp="everyone" w:colFirst="3" w:colLast="3"/>
          </w:p>
        </w:tc>
        <w:tc>
          <w:tcPr>
            <w:tcW w:w="6025" w:type="dxa"/>
            <w:shd w:val="clear" w:color="auto" w:fill="auto"/>
            <w:vAlign w:val="center"/>
            <w:hideMark/>
          </w:tcPr>
          <w:p w14:paraId="5A455AF7" w14:textId="6327B0C0" w:rsidR="00F501A1" w:rsidRPr="00864892" w:rsidRDefault="005D4C23" w:rsidP="00052ADC">
            <w:pPr>
              <w:pStyle w:val="BodyText"/>
              <w:ind w:left="140"/>
            </w:pPr>
            <w:r>
              <w:t xml:space="preserve">System </w:t>
            </w:r>
            <w:r w:rsidR="00446D78">
              <w:t>software</w:t>
            </w:r>
            <w:r w:rsidR="0097727A">
              <w:t xml:space="preserve"> sha</w:t>
            </w:r>
            <w:r w:rsidR="00F501A1" w:rsidRPr="00864892">
              <w:t>ll fully run in the user context without requiring elevated permissions or administrative permissions on the desktop</w:t>
            </w:r>
            <w:r w:rsidR="00F501A1">
              <w:t xml:space="preserve">, except for functionality explicitly defined as having </w:t>
            </w:r>
            <w:r w:rsidR="006E6F24">
              <w:t xml:space="preserve">system administrator </w:t>
            </w:r>
            <w:r w:rsidR="00F501A1">
              <w:t>only privileges</w:t>
            </w:r>
            <w:r w:rsidR="00F501A1" w:rsidRPr="00864892">
              <w:t>.</w:t>
            </w:r>
          </w:p>
        </w:tc>
        <w:tc>
          <w:tcPr>
            <w:tcW w:w="1525" w:type="dxa"/>
          </w:tcPr>
          <w:p w14:paraId="5896851F" w14:textId="77777777" w:rsidR="00F501A1" w:rsidRPr="00864892" w:rsidRDefault="00F501A1" w:rsidP="00052ADC">
            <w:pPr>
              <w:pStyle w:val="BodyText"/>
              <w:ind w:left="140"/>
            </w:pPr>
          </w:p>
        </w:tc>
        <w:tc>
          <w:tcPr>
            <w:tcW w:w="3595" w:type="dxa"/>
          </w:tcPr>
          <w:p w14:paraId="12B09510" w14:textId="42C9F3B0" w:rsidR="00F501A1" w:rsidRPr="00864892" w:rsidRDefault="00F501A1" w:rsidP="00052ADC">
            <w:pPr>
              <w:pStyle w:val="BodyText"/>
              <w:ind w:left="140"/>
            </w:pPr>
          </w:p>
        </w:tc>
      </w:tr>
      <w:tr w:rsidR="00C827B4" w:rsidRPr="00864892" w14:paraId="609B1F1A" w14:textId="77777777" w:rsidTr="00A1754D">
        <w:trPr>
          <w:cantSplit/>
          <w:trHeight w:val="458"/>
        </w:trPr>
        <w:tc>
          <w:tcPr>
            <w:tcW w:w="1360" w:type="dxa"/>
            <w:shd w:val="clear" w:color="auto" w:fill="auto"/>
            <w:noWrap/>
            <w:vAlign w:val="center"/>
          </w:tcPr>
          <w:p w14:paraId="05A3DBD2" w14:textId="77777777" w:rsidR="00C827B4" w:rsidRPr="00767D40" w:rsidRDefault="00C827B4" w:rsidP="00767D40">
            <w:pPr>
              <w:pStyle w:val="NumberedPoint"/>
            </w:pPr>
            <w:permStart w:id="1802008006" w:edGrp="everyone" w:colFirst="2" w:colLast="2"/>
            <w:permStart w:id="1667255840" w:edGrp="everyone" w:colFirst="3" w:colLast="3"/>
            <w:permEnd w:id="1939548638"/>
            <w:permEnd w:id="1660835040"/>
          </w:p>
        </w:tc>
        <w:tc>
          <w:tcPr>
            <w:tcW w:w="6025" w:type="dxa"/>
            <w:shd w:val="clear" w:color="auto" w:fill="auto"/>
            <w:vAlign w:val="center"/>
          </w:tcPr>
          <w:p w14:paraId="7A34AE2C" w14:textId="1077C45C" w:rsidR="00C827B4" w:rsidRDefault="00C90EB9" w:rsidP="00052ADC">
            <w:pPr>
              <w:pStyle w:val="BodyText"/>
              <w:ind w:left="140"/>
            </w:pPr>
            <w:r>
              <w:t>The system shall have c</w:t>
            </w:r>
            <w:r w:rsidR="00C827B4">
              <w:t>ont</w:t>
            </w:r>
            <w:r w:rsidR="00DA175B">
              <w:t>ex</w:t>
            </w:r>
            <w:r w:rsidR="00C827B4">
              <w:t>t sensitive help</w:t>
            </w:r>
            <w:r>
              <w:t xml:space="preserve"> and in-app help that</w:t>
            </w:r>
            <w:r w:rsidR="00C827B4">
              <w:t xml:space="preserve"> include</w:t>
            </w:r>
            <w:r>
              <w:t>s</w:t>
            </w:r>
            <w:r w:rsidR="00C827B4">
              <w:t xml:space="preserve"> provision of </w:t>
            </w:r>
            <w:r w:rsidR="002E24D4">
              <w:t>term definitions, example answers</w:t>
            </w:r>
            <w:r w:rsidR="002F7B00">
              <w:t>, and</w:t>
            </w:r>
            <w:r w:rsidR="002E24D4" w:rsidDel="00833605">
              <w:t xml:space="preserve"> </w:t>
            </w:r>
            <w:r w:rsidR="002E24D4">
              <w:t>l</w:t>
            </w:r>
            <w:r w:rsidR="00A8087B">
              <w:t>inks to appropriate manuals</w:t>
            </w:r>
            <w:r w:rsidR="00833605">
              <w:t xml:space="preserve"> and help documentation</w:t>
            </w:r>
            <w:r w:rsidR="002F7B00">
              <w:t>.</w:t>
            </w:r>
          </w:p>
        </w:tc>
        <w:tc>
          <w:tcPr>
            <w:tcW w:w="1525" w:type="dxa"/>
          </w:tcPr>
          <w:p w14:paraId="520AD89A" w14:textId="77777777" w:rsidR="00C827B4" w:rsidRPr="00864892" w:rsidRDefault="00C827B4" w:rsidP="00052ADC">
            <w:pPr>
              <w:pStyle w:val="BodyText"/>
              <w:ind w:left="140"/>
            </w:pPr>
          </w:p>
        </w:tc>
        <w:tc>
          <w:tcPr>
            <w:tcW w:w="3595" w:type="dxa"/>
          </w:tcPr>
          <w:p w14:paraId="05246749" w14:textId="77777777" w:rsidR="00C827B4" w:rsidRPr="00864892" w:rsidRDefault="00C827B4" w:rsidP="00052ADC">
            <w:pPr>
              <w:pStyle w:val="BodyText"/>
              <w:ind w:left="140"/>
            </w:pPr>
          </w:p>
        </w:tc>
      </w:tr>
      <w:tr w:rsidR="000F7B41" w:rsidRPr="00864892" w14:paraId="2FBBBB47" w14:textId="5460DC8F" w:rsidTr="00A1754D">
        <w:trPr>
          <w:cantSplit/>
          <w:trHeight w:val="54"/>
        </w:trPr>
        <w:tc>
          <w:tcPr>
            <w:tcW w:w="1360" w:type="dxa"/>
            <w:vMerge w:val="restart"/>
            <w:shd w:val="clear" w:color="auto" w:fill="auto"/>
            <w:noWrap/>
            <w:vAlign w:val="center"/>
          </w:tcPr>
          <w:p w14:paraId="5E7FB053" w14:textId="76A99321" w:rsidR="000F7B41" w:rsidRPr="00767D40" w:rsidRDefault="000F7B41" w:rsidP="00767D40">
            <w:pPr>
              <w:pStyle w:val="NumberedPoint"/>
            </w:pPr>
            <w:permStart w:id="1794122236" w:edGrp="everyone" w:colFirst="2" w:colLast="2"/>
            <w:permStart w:id="228150153" w:edGrp="everyone" w:colFirst="3" w:colLast="3"/>
            <w:permEnd w:id="1802008006"/>
            <w:permEnd w:id="1667255840"/>
          </w:p>
        </w:tc>
        <w:tc>
          <w:tcPr>
            <w:tcW w:w="6025" w:type="dxa"/>
            <w:shd w:val="clear" w:color="auto" w:fill="auto"/>
            <w:vAlign w:val="center"/>
            <w:hideMark/>
          </w:tcPr>
          <w:p w14:paraId="7ADA9CBB" w14:textId="2877C94C" w:rsidR="000F7B41" w:rsidRPr="00B73EA2" w:rsidRDefault="000F7B41" w:rsidP="00636A84">
            <w:pPr>
              <w:pStyle w:val="BodyText"/>
              <w:ind w:left="140"/>
            </w:pPr>
            <w:r w:rsidRPr="00B73EA2">
              <w:t>The system shall be compatible with existing SJT operating system and database environments, including the following:</w:t>
            </w:r>
          </w:p>
        </w:tc>
        <w:tc>
          <w:tcPr>
            <w:tcW w:w="1525" w:type="dxa"/>
          </w:tcPr>
          <w:p w14:paraId="11D66898" w14:textId="77777777" w:rsidR="000F7B41" w:rsidRPr="009E7CAD" w:rsidRDefault="000F7B41" w:rsidP="00052ADC">
            <w:pPr>
              <w:pStyle w:val="BodyText"/>
              <w:ind w:left="140"/>
            </w:pPr>
          </w:p>
        </w:tc>
        <w:tc>
          <w:tcPr>
            <w:tcW w:w="3595" w:type="dxa"/>
          </w:tcPr>
          <w:p w14:paraId="22FA4DF1" w14:textId="10AED31F" w:rsidR="000F7B41" w:rsidRPr="009E7CAD" w:rsidRDefault="000F7B41" w:rsidP="00052ADC">
            <w:pPr>
              <w:pStyle w:val="BodyText"/>
              <w:ind w:left="140"/>
            </w:pPr>
          </w:p>
        </w:tc>
      </w:tr>
      <w:tr w:rsidR="000F7B41" w:rsidRPr="00864892" w14:paraId="73844C89" w14:textId="77777777" w:rsidTr="00A1754D">
        <w:trPr>
          <w:cantSplit/>
          <w:trHeight w:val="54"/>
        </w:trPr>
        <w:tc>
          <w:tcPr>
            <w:tcW w:w="1360" w:type="dxa"/>
            <w:vMerge/>
            <w:shd w:val="clear" w:color="auto" w:fill="auto"/>
            <w:noWrap/>
            <w:vAlign w:val="center"/>
          </w:tcPr>
          <w:p w14:paraId="6019DF7E" w14:textId="77777777" w:rsidR="000F7B41" w:rsidRPr="00767D40" w:rsidRDefault="000F7B41" w:rsidP="00F55FF7">
            <w:pPr>
              <w:pStyle w:val="NumberedPoint"/>
            </w:pPr>
            <w:permStart w:id="124152582" w:edGrp="everyone" w:colFirst="2" w:colLast="2"/>
            <w:permStart w:id="314211259" w:edGrp="everyone" w:colFirst="3" w:colLast="3"/>
            <w:permEnd w:id="1794122236"/>
            <w:permEnd w:id="228150153"/>
          </w:p>
        </w:tc>
        <w:tc>
          <w:tcPr>
            <w:tcW w:w="6025" w:type="dxa"/>
            <w:shd w:val="clear" w:color="auto" w:fill="auto"/>
            <w:vAlign w:val="center"/>
          </w:tcPr>
          <w:p w14:paraId="5B9FD637" w14:textId="6E69AB67" w:rsidR="000F7B41" w:rsidRPr="00B73EA2" w:rsidRDefault="000F7B41" w:rsidP="00C51CAC">
            <w:pPr>
              <w:pStyle w:val="NumberedPoint"/>
              <w:numPr>
                <w:ilvl w:val="0"/>
                <w:numId w:val="9"/>
              </w:numPr>
              <w:jc w:val="left"/>
            </w:pPr>
            <w:r w:rsidRPr="00B73EA2">
              <w:t>Microsoft Office Suites: 2016, 2019, Office 365;</w:t>
            </w:r>
          </w:p>
        </w:tc>
        <w:tc>
          <w:tcPr>
            <w:tcW w:w="1525" w:type="dxa"/>
          </w:tcPr>
          <w:p w14:paraId="1DE9D5F9" w14:textId="77777777" w:rsidR="000F7B41" w:rsidRPr="00BA4901" w:rsidRDefault="000F7B41" w:rsidP="00F55FF7">
            <w:pPr>
              <w:pStyle w:val="BodyText"/>
              <w:ind w:left="140"/>
              <w:rPr>
                <w:rFonts w:cs="Arial"/>
              </w:rPr>
            </w:pPr>
          </w:p>
        </w:tc>
        <w:tc>
          <w:tcPr>
            <w:tcW w:w="3595" w:type="dxa"/>
          </w:tcPr>
          <w:p w14:paraId="2EC26AB4" w14:textId="77777777" w:rsidR="000F7B41" w:rsidRPr="00BA4901" w:rsidRDefault="000F7B41" w:rsidP="00F55FF7">
            <w:pPr>
              <w:pStyle w:val="BodyText"/>
              <w:ind w:left="140"/>
              <w:rPr>
                <w:rFonts w:cs="Arial"/>
              </w:rPr>
            </w:pPr>
          </w:p>
        </w:tc>
      </w:tr>
      <w:tr w:rsidR="000F7B41" w:rsidRPr="00864892" w14:paraId="42AA72B4" w14:textId="77777777" w:rsidTr="00A1754D">
        <w:trPr>
          <w:cantSplit/>
          <w:trHeight w:val="54"/>
        </w:trPr>
        <w:tc>
          <w:tcPr>
            <w:tcW w:w="1360" w:type="dxa"/>
            <w:vMerge/>
            <w:shd w:val="clear" w:color="auto" w:fill="auto"/>
            <w:noWrap/>
            <w:vAlign w:val="center"/>
          </w:tcPr>
          <w:p w14:paraId="6BB83D9F" w14:textId="77777777" w:rsidR="000F7B41" w:rsidRPr="00767D40" w:rsidRDefault="000F7B41" w:rsidP="00F55FF7">
            <w:pPr>
              <w:pStyle w:val="NumberedPoint"/>
            </w:pPr>
            <w:permStart w:id="1538140364" w:edGrp="everyone" w:colFirst="2" w:colLast="2"/>
            <w:permStart w:id="1925341493" w:edGrp="everyone" w:colFirst="3" w:colLast="3"/>
            <w:permEnd w:id="124152582"/>
            <w:permEnd w:id="314211259"/>
          </w:p>
        </w:tc>
        <w:tc>
          <w:tcPr>
            <w:tcW w:w="6025" w:type="dxa"/>
            <w:shd w:val="clear" w:color="auto" w:fill="auto"/>
            <w:vAlign w:val="center"/>
          </w:tcPr>
          <w:p w14:paraId="1620E6F0" w14:textId="6146FD87" w:rsidR="000F7B41" w:rsidRPr="00B73EA2" w:rsidRDefault="000F7B41" w:rsidP="00C51CAC">
            <w:pPr>
              <w:pStyle w:val="NumberedPoint"/>
              <w:numPr>
                <w:ilvl w:val="0"/>
                <w:numId w:val="9"/>
              </w:numPr>
              <w:jc w:val="left"/>
            </w:pPr>
            <w:r w:rsidRPr="00B73EA2">
              <w:t>Microsoft Windows 10 and 11 (OS);</w:t>
            </w:r>
          </w:p>
        </w:tc>
        <w:tc>
          <w:tcPr>
            <w:tcW w:w="1525" w:type="dxa"/>
          </w:tcPr>
          <w:p w14:paraId="07484781" w14:textId="77777777" w:rsidR="000F7B41" w:rsidRPr="00BA4901" w:rsidRDefault="000F7B41" w:rsidP="00F55FF7">
            <w:pPr>
              <w:pStyle w:val="BodyText"/>
              <w:ind w:left="140"/>
              <w:rPr>
                <w:rFonts w:cs="Arial"/>
              </w:rPr>
            </w:pPr>
          </w:p>
        </w:tc>
        <w:tc>
          <w:tcPr>
            <w:tcW w:w="3595" w:type="dxa"/>
          </w:tcPr>
          <w:p w14:paraId="7AEBC9D2" w14:textId="77777777" w:rsidR="000F7B41" w:rsidRPr="00BA4901" w:rsidRDefault="000F7B41" w:rsidP="00F55FF7">
            <w:pPr>
              <w:pStyle w:val="BodyText"/>
              <w:ind w:left="140"/>
              <w:rPr>
                <w:rFonts w:cs="Arial"/>
              </w:rPr>
            </w:pPr>
          </w:p>
        </w:tc>
      </w:tr>
      <w:tr w:rsidR="000F7B41" w:rsidRPr="00864892" w14:paraId="7169401C" w14:textId="77777777" w:rsidTr="00A1754D">
        <w:trPr>
          <w:cantSplit/>
          <w:trHeight w:val="54"/>
        </w:trPr>
        <w:tc>
          <w:tcPr>
            <w:tcW w:w="1360" w:type="dxa"/>
            <w:vMerge/>
            <w:shd w:val="clear" w:color="auto" w:fill="auto"/>
            <w:noWrap/>
            <w:vAlign w:val="center"/>
          </w:tcPr>
          <w:p w14:paraId="5E95942A" w14:textId="77777777" w:rsidR="000F7B41" w:rsidRPr="00767D40" w:rsidRDefault="000F7B41" w:rsidP="00F55FF7">
            <w:pPr>
              <w:pStyle w:val="NumberedPoint"/>
            </w:pPr>
            <w:permStart w:id="256855245" w:edGrp="everyone" w:colFirst="2" w:colLast="2"/>
            <w:permStart w:id="188681566" w:edGrp="everyone" w:colFirst="3" w:colLast="3"/>
            <w:permEnd w:id="1538140364"/>
            <w:permEnd w:id="1925341493"/>
          </w:p>
        </w:tc>
        <w:tc>
          <w:tcPr>
            <w:tcW w:w="6025" w:type="dxa"/>
            <w:shd w:val="clear" w:color="auto" w:fill="auto"/>
            <w:vAlign w:val="center"/>
          </w:tcPr>
          <w:p w14:paraId="2B61F490" w14:textId="3CC0E84D" w:rsidR="000F7B41" w:rsidRPr="00B73EA2" w:rsidRDefault="000F7B41" w:rsidP="00C51CAC">
            <w:pPr>
              <w:pStyle w:val="NumberedPoint"/>
              <w:numPr>
                <w:ilvl w:val="0"/>
                <w:numId w:val="9"/>
              </w:numPr>
              <w:jc w:val="left"/>
            </w:pPr>
            <w:r w:rsidRPr="00B73EA2">
              <w:t>Microsoft Windows Server OS: Windows Server 2016, 2016 R2, and Windows Server 2019; and</w:t>
            </w:r>
          </w:p>
        </w:tc>
        <w:tc>
          <w:tcPr>
            <w:tcW w:w="1525" w:type="dxa"/>
          </w:tcPr>
          <w:p w14:paraId="67F001F7" w14:textId="77777777" w:rsidR="000F7B41" w:rsidRPr="00BA4901" w:rsidRDefault="000F7B41" w:rsidP="00F55FF7">
            <w:pPr>
              <w:pStyle w:val="BodyText"/>
              <w:ind w:left="140"/>
              <w:rPr>
                <w:rFonts w:cs="Arial"/>
              </w:rPr>
            </w:pPr>
          </w:p>
        </w:tc>
        <w:tc>
          <w:tcPr>
            <w:tcW w:w="3595" w:type="dxa"/>
          </w:tcPr>
          <w:p w14:paraId="7D884FC5" w14:textId="77777777" w:rsidR="000F7B41" w:rsidRPr="00BA4901" w:rsidRDefault="000F7B41" w:rsidP="00F55FF7">
            <w:pPr>
              <w:pStyle w:val="BodyText"/>
              <w:ind w:left="140"/>
              <w:rPr>
                <w:rFonts w:cs="Arial"/>
              </w:rPr>
            </w:pPr>
          </w:p>
        </w:tc>
      </w:tr>
      <w:tr w:rsidR="000F7B41" w:rsidRPr="00864892" w14:paraId="349C9DD1" w14:textId="77777777" w:rsidTr="00A1754D">
        <w:trPr>
          <w:cantSplit/>
          <w:trHeight w:val="54"/>
        </w:trPr>
        <w:tc>
          <w:tcPr>
            <w:tcW w:w="1360" w:type="dxa"/>
            <w:vMerge/>
            <w:shd w:val="clear" w:color="auto" w:fill="auto"/>
            <w:noWrap/>
            <w:vAlign w:val="center"/>
          </w:tcPr>
          <w:p w14:paraId="705DB13A" w14:textId="77777777" w:rsidR="000F7B41" w:rsidRPr="00767D40" w:rsidRDefault="000F7B41" w:rsidP="00F55FF7">
            <w:pPr>
              <w:pStyle w:val="NumberedPoint"/>
            </w:pPr>
            <w:permStart w:id="1541412974" w:edGrp="everyone" w:colFirst="2" w:colLast="2"/>
            <w:permStart w:id="889679386" w:edGrp="everyone" w:colFirst="3" w:colLast="3"/>
            <w:permEnd w:id="256855245"/>
            <w:permEnd w:id="188681566"/>
          </w:p>
        </w:tc>
        <w:tc>
          <w:tcPr>
            <w:tcW w:w="6025" w:type="dxa"/>
            <w:shd w:val="clear" w:color="auto" w:fill="auto"/>
            <w:vAlign w:val="center"/>
          </w:tcPr>
          <w:p w14:paraId="5564ECE3" w14:textId="24A210B9" w:rsidR="000F7B41" w:rsidRPr="00B73EA2" w:rsidRDefault="000F7B41" w:rsidP="00C51CAC">
            <w:pPr>
              <w:pStyle w:val="BodyText"/>
              <w:numPr>
                <w:ilvl w:val="0"/>
                <w:numId w:val="9"/>
              </w:numPr>
              <w:rPr>
                <w:rFonts w:cs="Arial"/>
              </w:rPr>
            </w:pPr>
            <w:r w:rsidRPr="00B73EA2">
              <w:t>Microsoft Structured Query Language (SQL) Server: SQL Server 2016 and newer</w:t>
            </w:r>
          </w:p>
        </w:tc>
        <w:tc>
          <w:tcPr>
            <w:tcW w:w="1525" w:type="dxa"/>
          </w:tcPr>
          <w:p w14:paraId="1BE0B32F" w14:textId="77777777" w:rsidR="000F7B41" w:rsidRPr="00BA4901" w:rsidRDefault="000F7B41" w:rsidP="00F55FF7">
            <w:pPr>
              <w:pStyle w:val="BodyText"/>
              <w:ind w:left="140"/>
              <w:rPr>
                <w:rFonts w:cs="Arial"/>
              </w:rPr>
            </w:pPr>
          </w:p>
        </w:tc>
        <w:tc>
          <w:tcPr>
            <w:tcW w:w="3595" w:type="dxa"/>
          </w:tcPr>
          <w:p w14:paraId="1646C913" w14:textId="77777777" w:rsidR="000F7B41" w:rsidRPr="00BA4901" w:rsidRDefault="000F7B41" w:rsidP="00F55FF7">
            <w:pPr>
              <w:pStyle w:val="BodyText"/>
              <w:ind w:left="140"/>
              <w:rPr>
                <w:rFonts w:cs="Arial"/>
              </w:rPr>
            </w:pPr>
          </w:p>
        </w:tc>
      </w:tr>
      <w:tr w:rsidR="000F7B41" w:rsidRPr="00864892" w14:paraId="5BD857E3" w14:textId="77777777" w:rsidTr="00A1754D">
        <w:trPr>
          <w:cantSplit/>
          <w:trHeight w:val="54"/>
        </w:trPr>
        <w:tc>
          <w:tcPr>
            <w:tcW w:w="1360" w:type="dxa"/>
            <w:vMerge/>
            <w:shd w:val="clear" w:color="auto" w:fill="auto"/>
            <w:noWrap/>
            <w:vAlign w:val="center"/>
          </w:tcPr>
          <w:p w14:paraId="53AFE75E" w14:textId="77777777" w:rsidR="000F7B41" w:rsidRPr="00767D40" w:rsidRDefault="000F7B41" w:rsidP="00F55FF7">
            <w:pPr>
              <w:pStyle w:val="NumberedPoint"/>
            </w:pPr>
            <w:permStart w:id="630395468" w:edGrp="everyone" w:colFirst="2" w:colLast="2"/>
            <w:permStart w:id="421213060" w:edGrp="everyone" w:colFirst="3" w:colLast="3"/>
            <w:permEnd w:id="1541412974"/>
            <w:permEnd w:id="889679386"/>
          </w:p>
        </w:tc>
        <w:tc>
          <w:tcPr>
            <w:tcW w:w="6025" w:type="dxa"/>
            <w:shd w:val="clear" w:color="auto" w:fill="auto"/>
            <w:vAlign w:val="center"/>
          </w:tcPr>
          <w:p w14:paraId="1E4BD419" w14:textId="0C13BFCC" w:rsidR="000F7B41" w:rsidRPr="00B73EA2" w:rsidRDefault="00806597" w:rsidP="00C51CAC">
            <w:pPr>
              <w:pStyle w:val="BodyText"/>
              <w:numPr>
                <w:ilvl w:val="0"/>
                <w:numId w:val="9"/>
              </w:numPr>
            </w:pPr>
            <w:r w:rsidRPr="00B73EA2">
              <w:t>Web Browsers - MS Edge, Google Chrome, Firefox</w:t>
            </w:r>
          </w:p>
        </w:tc>
        <w:tc>
          <w:tcPr>
            <w:tcW w:w="1525" w:type="dxa"/>
          </w:tcPr>
          <w:p w14:paraId="5E14797A" w14:textId="77777777" w:rsidR="000F7B41" w:rsidRPr="00BA4901" w:rsidRDefault="000F7B41" w:rsidP="00F55FF7">
            <w:pPr>
              <w:pStyle w:val="BodyText"/>
              <w:ind w:left="140"/>
              <w:rPr>
                <w:rFonts w:cs="Arial"/>
              </w:rPr>
            </w:pPr>
          </w:p>
        </w:tc>
        <w:tc>
          <w:tcPr>
            <w:tcW w:w="3595" w:type="dxa"/>
          </w:tcPr>
          <w:p w14:paraId="52853894" w14:textId="77777777" w:rsidR="000F7B41" w:rsidRPr="00BA4901" w:rsidRDefault="000F7B41" w:rsidP="00F55FF7">
            <w:pPr>
              <w:pStyle w:val="BodyText"/>
              <w:ind w:left="140"/>
              <w:rPr>
                <w:rFonts w:cs="Arial"/>
              </w:rPr>
            </w:pPr>
          </w:p>
        </w:tc>
      </w:tr>
      <w:tr w:rsidR="00124F13" w:rsidRPr="00864892" w14:paraId="16487E04" w14:textId="77777777" w:rsidTr="00A1754D">
        <w:trPr>
          <w:cantSplit/>
          <w:trHeight w:val="54"/>
        </w:trPr>
        <w:tc>
          <w:tcPr>
            <w:tcW w:w="1360" w:type="dxa"/>
            <w:vMerge/>
            <w:shd w:val="clear" w:color="auto" w:fill="auto"/>
            <w:noWrap/>
            <w:vAlign w:val="center"/>
          </w:tcPr>
          <w:p w14:paraId="456AC189" w14:textId="77777777" w:rsidR="00124F13" w:rsidRPr="00767D40" w:rsidRDefault="00124F13" w:rsidP="00F55FF7">
            <w:pPr>
              <w:pStyle w:val="NumberedPoint"/>
            </w:pPr>
            <w:permStart w:id="1553354742" w:edGrp="everyone" w:colFirst="2" w:colLast="2"/>
            <w:permStart w:id="69676738" w:edGrp="everyone" w:colFirst="3" w:colLast="3"/>
            <w:permEnd w:id="630395468"/>
            <w:permEnd w:id="421213060"/>
          </w:p>
        </w:tc>
        <w:tc>
          <w:tcPr>
            <w:tcW w:w="6025" w:type="dxa"/>
            <w:shd w:val="clear" w:color="auto" w:fill="auto"/>
            <w:vAlign w:val="center"/>
          </w:tcPr>
          <w:p w14:paraId="2B8F8DE5" w14:textId="44DFFDB3" w:rsidR="00124F13" w:rsidRPr="00B73EA2" w:rsidRDefault="00124F13" w:rsidP="00C51CAC">
            <w:pPr>
              <w:pStyle w:val="BodyText"/>
              <w:numPr>
                <w:ilvl w:val="0"/>
                <w:numId w:val="9"/>
              </w:numPr>
            </w:pPr>
            <w:r w:rsidRPr="00B73EA2">
              <w:t>VMware</w:t>
            </w:r>
          </w:p>
        </w:tc>
        <w:tc>
          <w:tcPr>
            <w:tcW w:w="1525" w:type="dxa"/>
          </w:tcPr>
          <w:p w14:paraId="3D435DF6" w14:textId="77777777" w:rsidR="00124F13" w:rsidRPr="00BA4901" w:rsidRDefault="00124F13" w:rsidP="00F55FF7">
            <w:pPr>
              <w:pStyle w:val="BodyText"/>
              <w:ind w:left="140"/>
              <w:rPr>
                <w:rFonts w:cs="Arial"/>
              </w:rPr>
            </w:pPr>
          </w:p>
        </w:tc>
        <w:tc>
          <w:tcPr>
            <w:tcW w:w="3595" w:type="dxa"/>
          </w:tcPr>
          <w:p w14:paraId="5C78830D" w14:textId="77777777" w:rsidR="00124F13" w:rsidRPr="00BA4901" w:rsidRDefault="00124F13" w:rsidP="00F55FF7">
            <w:pPr>
              <w:pStyle w:val="BodyText"/>
              <w:ind w:left="140"/>
              <w:rPr>
                <w:rFonts w:cs="Arial"/>
              </w:rPr>
            </w:pPr>
          </w:p>
        </w:tc>
      </w:tr>
      <w:tr w:rsidR="00124F13" w:rsidRPr="00864892" w14:paraId="3E692919" w14:textId="77777777" w:rsidTr="00A1754D">
        <w:trPr>
          <w:cantSplit/>
          <w:trHeight w:val="54"/>
        </w:trPr>
        <w:tc>
          <w:tcPr>
            <w:tcW w:w="1360" w:type="dxa"/>
            <w:vMerge/>
            <w:shd w:val="clear" w:color="auto" w:fill="auto"/>
            <w:noWrap/>
            <w:vAlign w:val="center"/>
          </w:tcPr>
          <w:p w14:paraId="14EFD6F2" w14:textId="77777777" w:rsidR="00124F13" w:rsidRPr="00767D40" w:rsidRDefault="00124F13" w:rsidP="00F55FF7">
            <w:pPr>
              <w:pStyle w:val="NumberedPoint"/>
            </w:pPr>
            <w:permStart w:id="1003843782" w:edGrp="everyone" w:colFirst="2" w:colLast="2"/>
            <w:permStart w:id="528030475" w:edGrp="everyone" w:colFirst="3" w:colLast="3"/>
            <w:permEnd w:id="1553354742"/>
            <w:permEnd w:id="69676738"/>
          </w:p>
        </w:tc>
        <w:tc>
          <w:tcPr>
            <w:tcW w:w="6025" w:type="dxa"/>
            <w:shd w:val="clear" w:color="auto" w:fill="auto"/>
            <w:vAlign w:val="center"/>
          </w:tcPr>
          <w:p w14:paraId="5015C221" w14:textId="39B08EEB" w:rsidR="00124F13" w:rsidRPr="00B73EA2" w:rsidRDefault="00124F13" w:rsidP="00C51CAC">
            <w:pPr>
              <w:pStyle w:val="BodyText"/>
              <w:numPr>
                <w:ilvl w:val="0"/>
                <w:numId w:val="9"/>
              </w:numPr>
            </w:pPr>
            <w:r w:rsidRPr="00B73EA2">
              <w:t>ESRI GIS</w:t>
            </w:r>
          </w:p>
        </w:tc>
        <w:tc>
          <w:tcPr>
            <w:tcW w:w="1525" w:type="dxa"/>
          </w:tcPr>
          <w:p w14:paraId="6DC53903" w14:textId="77777777" w:rsidR="00124F13" w:rsidRPr="00BA4901" w:rsidRDefault="00124F13" w:rsidP="00F55FF7">
            <w:pPr>
              <w:pStyle w:val="BodyText"/>
              <w:ind w:left="140"/>
              <w:rPr>
                <w:rFonts w:cs="Arial"/>
              </w:rPr>
            </w:pPr>
          </w:p>
        </w:tc>
        <w:tc>
          <w:tcPr>
            <w:tcW w:w="3595" w:type="dxa"/>
          </w:tcPr>
          <w:p w14:paraId="42291DCD" w14:textId="77777777" w:rsidR="00124F13" w:rsidRPr="00BA4901" w:rsidRDefault="00124F13" w:rsidP="00F55FF7">
            <w:pPr>
              <w:pStyle w:val="BodyText"/>
              <w:ind w:left="140"/>
              <w:rPr>
                <w:rFonts w:cs="Arial"/>
              </w:rPr>
            </w:pPr>
          </w:p>
        </w:tc>
      </w:tr>
      <w:tr w:rsidR="00F501A1" w:rsidRPr="00864892" w14:paraId="0FB7985E" w14:textId="240D6576" w:rsidTr="00A1754D">
        <w:trPr>
          <w:cantSplit/>
          <w:trHeight w:val="457"/>
        </w:trPr>
        <w:tc>
          <w:tcPr>
            <w:tcW w:w="1360" w:type="dxa"/>
            <w:shd w:val="clear" w:color="auto" w:fill="auto"/>
            <w:noWrap/>
            <w:vAlign w:val="center"/>
          </w:tcPr>
          <w:p w14:paraId="698AF236" w14:textId="77777777" w:rsidR="00F501A1" w:rsidRPr="00767D40" w:rsidRDefault="00F501A1" w:rsidP="00F55FF7">
            <w:pPr>
              <w:pStyle w:val="NumberedPoint"/>
            </w:pPr>
            <w:permStart w:id="132778981" w:edGrp="everyone" w:colFirst="2" w:colLast="2"/>
            <w:permStart w:id="1340758116" w:edGrp="everyone" w:colFirst="3" w:colLast="3"/>
            <w:permEnd w:id="1003843782"/>
            <w:permEnd w:id="528030475"/>
          </w:p>
        </w:tc>
        <w:tc>
          <w:tcPr>
            <w:tcW w:w="6025" w:type="dxa"/>
            <w:shd w:val="clear" w:color="auto" w:fill="auto"/>
            <w:vAlign w:val="center"/>
          </w:tcPr>
          <w:p w14:paraId="127AE533" w14:textId="37FECC5D" w:rsidR="00F501A1" w:rsidRPr="009E7CAD" w:rsidRDefault="00446D78" w:rsidP="00F55FF7">
            <w:pPr>
              <w:pStyle w:val="BodyText"/>
              <w:ind w:left="140"/>
            </w:pPr>
            <w:r>
              <w:t xml:space="preserve">System software </w:t>
            </w:r>
            <w:r w:rsidR="00F501A1" w:rsidRPr="00BA4901">
              <w:rPr>
                <w:rFonts w:cs="Arial"/>
              </w:rPr>
              <w:t xml:space="preserve">shall have a site license that allows its usage at </w:t>
            </w:r>
            <w:r w:rsidR="00146E12">
              <w:rPr>
                <w:rFonts w:cs="Arial"/>
              </w:rPr>
              <w:t>SJT</w:t>
            </w:r>
            <w:r w:rsidR="00F501A1" w:rsidRPr="00BA4901">
              <w:rPr>
                <w:rFonts w:cs="Arial"/>
              </w:rPr>
              <w:t xml:space="preserve"> facilities and on mobile equipment</w:t>
            </w:r>
            <w:r w:rsidR="00F501A1">
              <w:rPr>
                <w:rFonts w:cs="Arial"/>
              </w:rPr>
              <w:t>.</w:t>
            </w:r>
          </w:p>
        </w:tc>
        <w:tc>
          <w:tcPr>
            <w:tcW w:w="1525" w:type="dxa"/>
          </w:tcPr>
          <w:p w14:paraId="69B6AA0D" w14:textId="77777777" w:rsidR="00F501A1" w:rsidRPr="00BA4901" w:rsidRDefault="00F501A1" w:rsidP="00F55FF7">
            <w:pPr>
              <w:pStyle w:val="BodyText"/>
              <w:ind w:left="140"/>
              <w:rPr>
                <w:rFonts w:cs="Arial"/>
              </w:rPr>
            </w:pPr>
          </w:p>
        </w:tc>
        <w:tc>
          <w:tcPr>
            <w:tcW w:w="3595" w:type="dxa"/>
          </w:tcPr>
          <w:p w14:paraId="30FA3835" w14:textId="056E0B5D" w:rsidR="00F501A1" w:rsidRPr="00BA4901" w:rsidRDefault="00F501A1" w:rsidP="00F55FF7">
            <w:pPr>
              <w:pStyle w:val="BodyText"/>
              <w:ind w:left="140"/>
              <w:rPr>
                <w:rFonts w:cs="Arial"/>
              </w:rPr>
            </w:pPr>
          </w:p>
        </w:tc>
      </w:tr>
      <w:tr w:rsidR="00F501A1" w:rsidRPr="00864892" w14:paraId="1D438428" w14:textId="125E8015" w:rsidTr="00A1754D">
        <w:trPr>
          <w:cantSplit/>
          <w:trHeight w:val="295"/>
        </w:trPr>
        <w:tc>
          <w:tcPr>
            <w:tcW w:w="1360" w:type="dxa"/>
            <w:shd w:val="clear" w:color="auto" w:fill="auto"/>
            <w:noWrap/>
            <w:vAlign w:val="center"/>
          </w:tcPr>
          <w:p w14:paraId="100F7A7A" w14:textId="77777777" w:rsidR="00F501A1" w:rsidRPr="00767D40" w:rsidRDefault="00F501A1" w:rsidP="00F55FF7">
            <w:pPr>
              <w:pStyle w:val="NumberedPoint"/>
            </w:pPr>
            <w:permStart w:id="419041431" w:edGrp="everyone" w:colFirst="2" w:colLast="2"/>
            <w:permStart w:id="1067541238" w:edGrp="everyone" w:colFirst="3" w:colLast="3"/>
            <w:permEnd w:id="132778981"/>
            <w:permEnd w:id="1340758116"/>
          </w:p>
        </w:tc>
        <w:tc>
          <w:tcPr>
            <w:tcW w:w="6025" w:type="dxa"/>
            <w:shd w:val="clear" w:color="auto" w:fill="auto"/>
            <w:vAlign w:val="center"/>
          </w:tcPr>
          <w:p w14:paraId="3CDA4987" w14:textId="36A62E6C" w:rsidR="00F501A1" w:rsidRPr="009E7CAD" w:rsidRDefault="00CD6439" w:rsidP="00F55FF7">
            <w:pPr>
              <w:pStyle w:val="BodyText"/>
              <w:ind w:left="140"/>
            </w:pPr>
            <w:r>
              <w:t xml:space="preserve">System software </w:t>
            </w:r>
            <w:r w:rsidR="00F501A1" w:rsidRPr="003E052F">
              <w:rPr>
                <w:rFonts w:cs="Arial"/>
              </w:rPr>
              <w:t>shall not place limitations (through licensing or otherwise) on the number of concurrent workstation</w:t>
            </w:r>
            <w:r w:rsidR="00F501A1">
              <w:rPr>
                <w:rFonts w:cs="Arial"/>
              </w:rPr>
              <w:t xml:space="preserve"> or mobile</w:t>
            </w:r>
            <w:r w:rsidR="00F501A1" w:rsidRPr="003E052F">
              <w:rPr>
                <w:rFonts w:cs="Arial"/>
              </w:rPr>
              <w:t xml:space="preserve"> sessions.</w:t>
            </w:r>
          </w:p>
        </w:tc>
        <w:tc>
          <w:tcPr>
            <w:tcW w:w="1525" w:type="dxa"/>
          </w:tcPr>
          <w:p w14:paraId="4CEF3AC6" w14:textId="77777777" w:rsidR="00F501A1" w:rsidRPr="003E052F" w:rsidRDefault="00F501A1" w:rsidP="00F55FF7">
            <w:pPr>
              <w:pStyle w:val="BodyText"/>
              <w:ind w:left="140"/>
              <w:rPr>
                <w:rFonts w:cs="Arial"/>
              </w:rPr>
            </w:pPr>
          </w:p>
        </w:tc>
        <w:tc>
          <w:tcPr>
            <w:tcW w:w="3595" w:type="dxa"/>
          </w:tcPr>
          <w:p w14:paraId="4E646B17" w14:textId="1C782425" w:rsidR="00F501A1" w:rsidRPr="003E052F" w:rsidRDefault="00F501A1" w:rsidP="00F55FF7">
            <w:pPr>
              <w:pStyle w:val="BodyText"/>
              <w:ind w:left="140"/>
              <w:rPr>
                <w:rFonts w:cs="Arial"/>
              </w:rPr>
            </w:pPr>
          </w:p>
        </w:tc>
      </w:tr>
      <w:tr w:rsidR="002B1B0F" w:rsidRPr="00864892" w14:paraId="7B17A468" w14:textId="77777777" w:rsidTr="00A1754D">
        <w:trPr>
          <w:cantSplit/>
          <w:trHeight w:val="295"/>
        </w:trPr>
        <w:tc>
          <w:tcPr>
            <w:tcW w:w="1360" w:type="dxa"/>
            <w:shd w:val="clear" w:color="auto" w:fill="auto"/>
            <w:noWrap/>
            <w:vAlign w:val="center"/>
          </w:tcPr>
          <w:p w14:paraId="1C9BE34D" w14:textId="77777777" w:rsidR="002B1B0F" w:rsidRPr="00767D40" w:rsidRDefault="002B1B0F" w:rsidP="00F55FF7">
            <w:pPr>
              <w:pStyle w:val="NumberedPoint"/>
            </w:pPr>
            <w:permStart w:id="2008756770" w:edGrp="everyone" w:colFirst="2" w:colLast="2"/>
            <w:permStart w:id="4200655" w:edGrp="everyone" w:colFirst="3" w:colLast="3"/>
            <w:permEnd w:id="419041431"/>
            <w:permEnd w:id="1067541238"/>
          </w:p>
        </w:tc>
        <w:tc>
          <w:tcPr>
            <w:tcW w:w="6025" w:type="dxa"/>
            <w:shd w:val="clear" w:color="auto" w:fill="auto"/>
            <w:vAlign w:val="center"/>
          </w:tcPr>
          <w:p w14:paraId="236BBE44" w14:textId="5C6F63D2" w:rsidR="002B1B0F" w:rsidRDefault="00AC5E31" w:rsidP="00F55FF7">
            <w:pPr>
              <w:pStyle w:val="BodyText"/>
              <w:ind w:left="140"/>
            </w:pPr>
            <w:r w:rsidRPr="00AC5E31">
              <w:t>System software shall not place limitations (through licensing or otherwise) on the total number of users.</w:t>
            </w:r>
          </w:p>
        </w:tc>
        <w:tc>
          <w:tcPr>
            <w:tcW w:w="1525" w:type="dxa"/>
          </w:tcPr>
          <w:p w14:paraId="776F0081" w14:textId="77777777" w:rsidR="002B1B0F" w:rsidRPr="003E052F" w:rsidRDefault="002B1B0F" w:rsidP="00F55FF7">
            <w:pPr>
              <w:pStyle w:val="BodyText"/>
              <w:ind w:left="140"/>
              <w:rPr>
                <w:rFonts w:cs="Arial"/>
              </w:rPr>
            </w:pPr>
          </w:p>
        </w:tc>
        <w:tc>
          <w:tcPr>
            <w:tcW w:w="3595" w:type="dxa"/>
          </w:tcPr>
          <w:p w14:paraId="787351D7" w14:textId="77777777" w:rsidR="002B1B0F" w:rsidRPr="003E052F" w:rsidRDefault="002B1B0F" w:rsidP="00F55FF7">
            <w:pPr>
              <w:pStyle w:val="BodyText"/>
              <w:ind w:left="140"/>
              <w:rPr>
                <w:rFonts w:cs="Arial"/>
              </w:rPr>
            </w:pPr>
          </w:p>
        </w:tc>
      </w:tr>
      <w:tr w:rsidR="00F501A1" w:rsidRPr="00864892" w14:paraId="5F80B0E9" w14:textId="2FC35013" w:rsidTr="00A1754D">
        <w:trPr>
          <w:cantSplit/>
          <w:trHeight w:val="288"/>
        </w:trPr>
        <w:tc>
          <w:tcPr>
            <w:tcW w:w="1360" w:type="dxa"/>
            <w:shd w:val="clear" w:color="auto" w:fill="auto"/>
            <w:noWrap/>
            <w:vAlign w:val="center"/>
          </w:tcPr>
          <w:p w14:paraId="500C6AAF" w14:textId="627E59B7" w:rsidR="00F501A1" w:rsidRPr="00767D40" w:rsidRDefault="00F501A1" w:rsidP="00767D40">
            <w:pPr>
              <w:pStyle w:val="NumberedPoint"/>
            </w:pPr>
            <w:permStart w:id="302797449" w:edGrp="everyone" w:colFirst="2" w:colLast="2"/>
            <w:permStart w:id="1764035156" w:edGrp="everyone" w:colFirst="3" w:colLast="3"/>
            <w:permEnd w:id="2008756770"/>
            <w:permEnd w:id="4200655"/>
          </w:p>
        </w:tc>
        <w:tc>
          <w:tcPr>
            <w:tcW w:w="6025" w:type="dxa"/>
            <w:shd w:val="clear" w:color="auto" w:fill="auto"/>
            <w:vAlign w:val="center"/>
            <w:hideMark/>
          </w:tcPr>
          <w:p w14:paraId="076597E4" w14:textId="2315BBC6" w:rsidR="00F501A1" w:rsidRPr="00864892" w:rsidRDefault="00CD6439" w:rsidP="008E6E9E">
            <w:pPr>
              <w:pStyle w:val="BodyText"/>
              <w:ind w:left="140"/>
            </w:pPr>
            <w:r>
              <w:t xml:space="preserve">System software </w:t>
            </w:r>
            <w:r w:rsidR="00F501A1" w:rsidRPr="00864892">
              <w:t>shall support role-based security</w:t>
            </w:r>
            <w:r w:rsidR="001F1802" w:rsidDel="001F1802">
              <w:t>.</w:t>
            </w:r>
          </w:p>
        </w:tc>
        <w:tc>
          <w:tcPr>
            <w:tcW w:w="1525" w:type="dxa"/>
          </w:tcPr>
          <w:p w14:paraId="6ED7B388" w14:textId="77777777" w:rsidR="00F501A1" w:rsidRPr="00864892" w:rsidRDefault="00F501A1" w:rsidP="00052ADC">
            <w:pPr>
              <w:pStyle w:val="BodyText"/>
              <w:ind w:left="140"/>
            </w:pPr>
          </w:p>
        </w:tc>
        <w:tc>
          <w:tcPr>
            <w:tcW w:w="3595" w:type="dxa"/>
          </w:tcPr>
          <w:p w14:paraId="72E3B57A" w14:textId="3CDC69E8" w:rsidR="00F501A1" w:rsidRPr="00864892" w:rsidRDefault="00F501A1" w:rsidP="00052ADC">
            <w:pPr>
              <w:pStyle w:val="BodyText"/>
              <w:ind w:left="140"/>
            </w:pPr>
          </w:p>
        </w:tc>
      </w:tr>
      <w:tr w:rsidR="00F501A1" w:rsidRPr="00864892" w14:paraId="365CB36A" w14:textId="279DE54B" w:rsidTr="00A1754D">
        <w:trPr>
          <w:cantSplit/>
          <w:trHeight w:val="552"/>
        </w:trPr>
        <w:tc>
          <w:tcPr>
            <w:tcW w:w="1360" w:type="dxa"/>
            <w:shd w:val="clear" w:color="auto" w:fill="auto"/>
            <w:noWrap/>
            <w:vAlign w:val="center"/>
          </w:tcPr>
          <w:p w14:paraId="670FC57D" w14:textId="24449DB8" w:rsidR="00F501A1" w:rsidRPr="00767D40" w:rsidRDefault="00F501A1" w:rsidP="00767D40">
            <w:pPr>
              <w:pStyle w:val="NumberedPoint"/>
            </w:pPr>
            <w:permStart w:id="868052413" w:edGrp="everyone" w:colFirst="2" w:colLast="2"/>
            <w:permStart w:id="1066604456" w:edGrp="everyone" w:colFirst="3" w:colLast="3"/>
            <w:permEnd w:id="302797449"/>
            <w:permEnd w:id="1764035156"/>
          </w:p>
        </w:tc>
        <w:tc>
          <w:tcPr>
            <w:tcW w:w="6025" w:type="dxa"/>
            <w:shd w:val="clear" w:color="auto" w:fill="auto"/>
            <w:vAlign w:val="center"/>
            <w:hideMark/>
          </w:tcPr>
          <w:p w14:paraId="63184D5C" w14:textId="5F3C4CEF" w:rsidR="00F501A1" w:rsidRPr="00864892" w:rsidRDefault="00CD6439" w:rsidP="00052ADC">
            <w:pPr>
              <w:pStyle w:val="BodyText"/>
              <w:ind w:left="140"/>
            </w:pPr>
            <w:r>
              <w:t xml:space="preserve">System software </w:t>
            </w:r>
            <w:r w:rsidR="00F501A1" w:rsidRPr="00864892">
              <w:t xml:space="preserve">shall be the current version in production at the time of </w:t>
            </w:r>
            <w:r w:rsidR="00443311">
              <w:t xml:space="preserve">final </w:t>
            </w:r>
            <w:r w:rsidR="00F501A1">
              <w:t>system acceptance</w:t>
            </w:r>
            <w:r w:rsidR="00F501A1" w:rsidRPr="00864892">
              <w:t xml:space="preserve">. </w:t>
            </w:r>
          </w:p>
        </w:tc>
        <w:tc>
          <w:tcPr>
            <w:tcW w:w="1525" w:type="dxa"/>
          </w:tcPr>
          <w:p w14:paraId="4339EB09" w14:textId="77777777" w:rsidR="00F501A1" w:rsidRPr="00864892" w:rsidRDefault="00F501A1" w:rsidP="00052ADC">
            <w:pPr>
              <w:pStyle w:val="BodyText"/>
              <w:ind w:left="140"/>
            </w:pPr>
          </w:p>
        </w:tc>
        <w:tc>
          <w:tcPr>
            <w:tcW w:w="3595" w:type="dxa"/>
          </w:tcPr>
          <w:p w14:paraId="6F723F64" w14:textId="2965D8C6" w:rsidR="00F501A1" w:rsidRPr="00864892" w:rsidRDefault="00F501A1" w:rsidP="00052ADC">
            <w:pPr>
              <w:pStyle w:val="BodyText"/>
              <w:ind w:left="140"/>
            </w:pPr>
          </w:p>
        </w:tc>
      </w:tr>
      <w:tr w:rsidR="00F501A1" w:rsidRPr="00864892" w14:paraId="2A666F91" w14:textId="3F4D3C40" w:rsidTr="00A1754D">
        <w:trPr>
          <w:cantSplit/>
          <w:trHeight w:val="547"/>
        </w:trPr>
        <w:tc>
          <w:tcPr>
            <w:tcW w:w="1360" w:type="dxa"/>
            <w:shd w:val="clear" w:color="auto" w:fill="auto"/>
            <w:noWrap/>
            <w:vAlign w:val="center"/>
          </w:tcPr>
          <w:p w14:paraId="1D5BC00D" w14:textId="77636652" w:rsidR="00F501A1" w:rsidRPr="00767D40" w:rsidRDefault="00F501A1" w:rsidP="00767D40">
            <w:pPr>
              <w:pStyle w:val="NumberedPoint"/>
            </w:pPr>
            <w:permStart w:id="1416575064" w:edGrp="everyone" w:colFirst="2" w:colLast="2"/>
            <w:permStart w:id="1864925085" w:edGrp="everyone" w:colFirst="3" w:colLast="3"/>
            <w:permEnd w:id="868052413"/>
            <w:permEnd w:id="1066604456"/>
          </w:p>
        </w:tc>
        <w:tc>
          <w:tcPr>
            <w:tcW w:w="6025" w:type="dxa"/>
            <w:shd w:val="clear" w:color="auto" w:fill="auto"/>
            <w:vAlign w:val="center"/>
            <w:hideMark/>
          </w:tcPr>
          <w:p w14:paraId="63E384B1" w14:textId="41AC9909" w:rsidR="00F501A1" w:rsidRPr="00864892" w:rsidRDefault="00CD6439" w:rsidP="00052ADC">
            <w:pPr>
              <w:pStyle w:val="BodyText"/>
              <w:ind w:left="140"/>
            </w:pPr>
            <w:r>
              <w:t xml:space="preserve">System software </w:t>
            </w:r>
            <w:r w:rsidR="00F501A1" w:rsidRPr="00864892">
              <w:t xml:space="preserve">shall scale without modification to newer, higher performance hardware, operating systems and other </w:t>
            </w:r>
            <w:r w:rsidR="00F501A1">
              <w:t>s</w:t>
            </w:r>
            <w:r w:rsidR="00F501A1" w:rsidRPr="00864892">
              <w:t>olution components.</w:t>
            </w:r>
          </w:p>
        </w:tc>
        <w:tc>
          <w:tcPr>
            <w:tcW w:w="1525" w:type="dxa"/>
          </w:tcPr>
          <w:p w14:paraId="71D46D6E" w14:textId="77777777" w:rsidR="00F501A1" w:rsidRPr="00864892" w:rsidRDefault="00F501A1" w:rsidP="00052ADC">
            <w:pPr>
              <w:pStyle w:val="BodyText"/>
              <w:ind w:left="140"/>
            </w:pPr>
          </w:p>
        </w:tc>
        <w:tc>
          <w:tcPr>
            <w:tcW w:w="3595" w:type="dxa"/>
          </w:tcPr>
          <w:p w14:paraId="110D3FCA" w14:textId="2169C5C2" w:rsidR="00F501A1" w:rsidRPr="00864892" w:rsidRDefault="00F501A1" w:rsidP="00052ADC">
            <w:pPr>
              <w:pStyle w:val="BodyText"/>
              <w:ind w:left="140"/>
            </w:pPr>
          </w:p>
        </w:tc>
      </w:tr>
      <w:tr w:rsidR="00F501A1" w:rsidRPr="00864892" w14:paraId="5CAFAA84" w14:textId="67D9AC59" w:rsidTr="00A1754D">
        <w:trPr>
          <w:cantSplit/>
          <w:trHeight w:val="1104"/>
        </w:trPr>
        <w:tc>
          <w:tcPr>
            <w:tcW w:w="1360" w:type="dxa"/>
            <w:shd w:val="clear" w:color="auto" w:fill="auto"/>
            <w:noWrap/>
            <w:vAlign w:val="center"/>
          </w:tcPr>
          <w:p w14:paraId="36D2CB6B" w14:textId="3B5946C2" w:rsidR="00F501A1" w:rsidRPr="00767D40" w:rsidRDefault="00F501A1" w:rsidP="00767D40">
            <w:pPr>
              <w:pStyle w:val="NumberedPoint"/>
            </w:pPr>
            <w:permStart w:id="791031111" w:edGrp="everyone" w:colFirst="2" w:colLast="2"/>
            <w:permStart w:id="1541371910" w:edGrp="everyone" w:colFirst="3" w:colLast="3"/>
            <w:permEnd w:id="1416575064"/>
            <w:permEnd w:id="1864925085"/>
          </w:p>
        </w:tc>
        <w:tc>
          <w:tcPr>
            <w:tcW w:w="6025" w:type="dxa"/>
            <w:shd w:val="clear" w:color="auto" w:fill="auto"/>
            <w:vAlign w:val="center"/>
            <w:hideMark/>
          </w:tcPr>
          <w:p w14:paraId="4FD2951F" w14:textId="2EFCCF14" w:rsidR="00F501A1" w:rsidRPr="00864892" w:rsidRDefault="00CD6439" w:rsidP="00052ADC">
            <w:pPr>
              <w:pStyle w:val="BodyText"/>
              <w:ind w:left="140"/>
            </w:pPr>
            <w:r>
              <w:t xml:space="preserve">System software </w:t>
            </w:r>
            <w:r w:rsidR="00F501A1" w:rsidRPr="00864892">
              <w:t xml:space="preserve">shall be modular in design and scalable to support service expansion. Service expansion may include new modes, fleet size increase of up to </w:t>
            </w:r>
            <w:r w:rsidR="00F501A1">
              <w:t>two times</w:t>
            </w:r>
            <w:r w:rsidR="00F501A1" w:rsidRPr="00864892">
              <w:t xml:space="preserve"> of </w:t>
            </w:r>
            <w:r w:rsidR="00F501A1">
              <w:t xml:space="preserve">the </w:t>
            </w:r>
            <w:r w:rsidR="00F501A1" w:rsidRPr="00864892">
              <w:t>current</w:t>
            </w:r>
            <w:r w:rsidR="00F501A1">
              <w:t xml:space="preserve"> fleet</w:t>
            </w:r>
            <w:r w:rsidR="00F501A1" w:rsidRPr="00864892">
              <w:t>, faster data rates, and a wider geographic coverage area.</w:t>
            </w:r>
          </w:p>
        </w:tc>
        <w:tc>
          <w:tcPr>
            <w:tcW w:w="1525" w:type="dxa"/>
          </w:tcPr>
          <w:p w14:paraId="57378E40" w14:textId="77777777" w:rsidR="00F501A1" w:rsidRPr="00864892" w:rsidRDefault="00F501A1" w:rsidP="00052ADC">
            <w:pPr>
              <w:pStyle w:val="BodyText"/>
              <w:ind w:left="140"/>
            </w:pPr>
          </w:p>
        </w:tc>
        <w:tc>
          <w:tcPr>
            <w:tcW w:w="3595" w:type="dxa"/>
          </w:tcPr>
          <w:p w14:paraId="24B5B8C3" w14:textId="6BD14B02" w:rsidR="00F501A1" w:rsidRPr="00864892" w:rsidRDefault="00F501A1" w:rsidP="00052ADC">
            <w:pPr>
              <w:pStyle w:val="BodyText"/>
              <w:ind w:left="140"/>
            </w:pPr>
          </w:p>
        </w:tc>
      </w:tr>
      <w:tr w:rsidR="00F501A1" w:rsidRPr="00864892" w14:paraId="528D384B" w14:textId="1E949A87" w:rsidTr="00A1754D">
        <w:trPr>
          <w:cantSplit/>
          <w:trHeight w:val="840"/>
        </w:trPr>
        <w:tc>
          <w:tcPr>
            <w:tcW w:w="1360" w:type="dxa"/>
            <w:shd w:val="clear" w:color="auto" w:fill="auto"/>
            <w:noWrap/>
            <w:vAlign w:val="center"/>
          </w:tcPr>
          <w:p w14:paraId="5A2D6524" w14:textId="6AFC5AC3" w:rsidR="00F501A1" w:rsidRPr="00767D40" w:rsidRDefault="00F501A1" w:rsidP="00767D40">
            <w:pPr>
              <w:pStyle w:val="NumberedPoint"/>
            </w:pPr>
            <w:permStart w:id="1766800300" w:edGrp="everyone" w:colFirst="2" w:colLast="2"/>
            <w:permStart w:id="904351920" w:edGrp="everyone" w:colFirst="3" w:colLast="3"/>
            <w:permEnd w:id="791031111"/>
            <w:permEnd w:id="1541371910"/>
          </w:p>
        </w:tc>
        <w:tc>
          <w:tcPr>
            <w:tcW w:w="6025" w:type="dxa"/>
            <w:shd w:val="clear" w:color="auto" w:fill="auto"/>
            <w:vAlign w:val="center"/>
            <w:hideMark/>
          </w:tcPr>
          <w:p w14:paraId="1A8DF218" w14:textId="35C77824" w:rsidR="00F501A1" w:rsidRPr="00864892" w:rsidRDefault="0048339A" w:rsidP="00052ADC">
            <w:pPr>
              <w:pStyle w:val="BodyText"/>
              <w:ind w:left="140"/>
            </w:pPr>
            <w:r>
              <w:t>The Successful Proponent</w:t>
            </w:r>
            <w:r w:rsidR="00F501A1" w:rsidRPr="00864892">
              <w:t xml:space="preserve"> shall comply with</w:t>
            </w:r>
            <w:r w:rsidR="00F501A1">
              <w:t xml:space="preserve"> </w:t>
            </w:r>
            <w:r w:rsidR="00146E12">
              <w:t>SJT</w:t>
            </w:r>
            <w:r w:rsidR="00F501A1" w:rsidRPr="00864892">
              <w:t xml:space="preserve">’s change management process when making any changes to provided systems.  </w:t>
            </w:r>
          </w:p>
        </w:tc>
        <w:tc>
          <w:tcPr>
            <w:tcW w:w="1525" w:type="dxa"/>
          </w:tcPr>
          <w:p w14:paraId="46CD02D9" w14:textId="77777777" w:rsidR="00F501A1" w:rsidRPr="00864892" w:rsidRDefault="00F501A1" w:rsidP="00052ADC">
            <w:pPr>
              <w:pStyle w:val="BodyText"/>
              <w:ind w:left="140"/>
            </w:pPr>
          </w:p>
        </w:tc>
        <w:tc>
          <w:tcPr>
            <w:tcW w:w="3595" w:type="dxa"/>
          </w:tcPr>
          <w:p w14:paraId="45F8E89C" w14:textId="2F897151" w:rsidR="00F501A1" w:rsidRPr="00864892" w:rsidRDefault="00F501A1" w:rsidP="00052ADC">
            <w:pPr>
              <w:pStyle w:val="BodyText"/>
              <w:ind w:left="140"/>
            </w:pPr>
          </w:p>
        </w:tc>
      </w:tr>
      <w:tr w:rsidR="00636A84" w:rsidRPr="00864892" w14:paraId="24D52042" w14:textId="51425C2C" w:rsidTr="00A1754D">
        <w:trPr>
          <w:cantSplit/>
          <w:trHeight w:val="745"/>
        </w:trPr>
        <w:tc>
          <w:tcPr>
            <w:tcW w:w="1360" w:type="dxa"/>
            <w:vMerge w:val="restart"/>
            <w:shd w:val="clear" w:color="auto" w:fill="auto"/>
            <w:noWrap/>
            <w:vAlign w:val="center"/>
          </w:tcPr>
          <w:p w14:paraId="0EB56A38" w14:textId="6E32E652" w:rsidR="00636A84" w:rsidRPr="00767D40" w:rsidRDefault="00636A84" w:rsidP="00767D40">
            <w:pPr>
              <w:pStyle w:val="NumberedPoint"/>
            </w:pPr>
            <w:permStart w:id="1660758207" w:edGrp="everyone" w:colFirst="2" w:colLast="2"/>
            <w:permStart w:id="1542020224" w:edGrp="everyone" w:colFirst="3" w:colLast="3"/>
            <w:permEnd w:id="1766800300"/>
            <w:permEnd w:id="904351920"/>
          </w:p>
        </w:tc>
        <w:tc>
          <w:tcPr>
            <w:tcW w:w="6025" w:type="dxa"/>
            <w:shd w:val="clear" w:color="auto" w:fill="auto"/>
            <w:vAlign w:val="center"/>
          </w:tcPr>
          <w:p w14:paraId="60B89912" w14:textId="2BEBFF07" w:rsidR="00636A84" w:rsidRPr="00864892" w:rsidRDefault="00636A84" w:rsidP="00636A84">
            <w:pPr>
              <w:pStyle w:val="BodyText"/>
              <w:ind w:left="140"/>
              <w:rPr>
                <w:rFonts w:cs="Arial"/>
                <w:lang w:val="en-US"/>
              </w:rPr>
            </w:pPr>
            <w:r>
              <w:t xml:space="preserve">To ensure that </w:t>
            </w:r>
            <w:r w:rsidR="00146E12">
              <w:t>SJT</w:t>
            </w:r>
            <w:r>
              <w:t xml:space="preserve"> has unrestricted access to and use of the source code if </w:t>
            </w:r>
            <w:r w:rsidR="00F05488">
              <w:t xml:space="preserve">the </w:t>
            </w:r>
            <w:r w:rsidR="0048339A">
              <w:t>Successful Proponent</w:t>
            </w:r>
            <w:r>
              <w:t xml:space="preserve"> ceases to exist, ceases to support the application, or otherwise terminates its relationship and/or ownership to the product, </w:t>
            </w:r>
            <w:r w:rsidR="00F05488">
              <w:t xml:space="preserve">the </w:t>
            </w:r>
            <w:r w:rsidR="0048339A">
              <w:t>Successful Proponent</w:t>
            </w:r>
            <w:r>
              <w:t xml:space="preserve"> shall:</w:t>
            </w:r>
          </w:p>
        </w:tc>
        <w:tc>
          <w:tcPr>
            <w:tcW w:w="1525" w:type="dxa"/>
          </w:tcPr>
          <w:p w14:paraId="2727C2AF" w14:textId="77777777" w:rsidR="00636A84" w:rsidRDefault="00636A84" w:rsidP="00002FD3">
            <w:pPr>
              <w:pStyle w:val="BodyText"/>
              <w:ind w:left="140"/>
            </w:pPr>
          </w:p>
        </w:tc>
        <w:tc>
          <w:tcPr>
            <w:tcW w:w="3595" w:type="dxa"/>
          </w:tcPr>
          <w:p w14:paraId="79D6DA00" w14:textId="47BC8ADB" w:rsidR="00636A84" w:rsidRDefault="00636A84" w:rsidP="00002FD3">
            <w:pPr>
              <w:pStyle w:val="BodyText"/>
              <w:ind w:left="140"/>
            </w:pPr>
          </w:p>
        </w:tc>
      </w:tr>
      <w:tr w:rsidR="00636A84" w:rsidRPr="00864892" w14:paraId="757F8FAE" w14:textId="77777777" w:rsidTr="00A1754D">
        <w:trPr>
          <w:cantSplit/>
          <w:trHeight w:val="20"/>
        </w:trPr>
        <w:tc>
          <w:tcPr>
            <w:tcW w:w="1360" w:type="dxa"/>
            <w:vMerge/>
            <w:shd w:val="clear" w:color="auto" w:fill="auto"/>
            <w:noWrap/>
            <w:vAlign w:val="center"/>
          </w:tcPr>
          <w:p w14:paraId="1BEB39CB" w14:textId="77777777" w:rsidR="00636A84" w:rsidRPr="00767D40" w:rsidRDefault="00636A84" w:rsidP="00767D40">
            <w:pPr>
              <w:pStyle w:val="NumberedPoint"/>
            </w:pPr>
            <w:permStart w:id="1909674088" w:edGrp="everyone" w:colFirst="2" w:colLast="2"/>
            <w:permStart w:id="2081424346" w:edGrp="everyone" w:colFirst="3" w:colLast="3"/>
            <w:permEnd w:id="1660758207"/>
            <w:permEnd w:id="1542020224"/>
          </w:p>
        </w:tc>
        <w:tc>
          <w:tcPr>
            <w:tcW w:w="6025" w:type="dxa"/>
            <w:shd w:val="clear" w:color="auto" w:fill="auto"/>
            <w:vAlign w:val="center"/>
          </w:tcPr>
          <w:p w14:paraId="2A14D6C5" w14:textId="74EDB4D6" w:rsidR="00636A84" w:rsidRPr="00A06CF2" w:rsidRDefault="00636A84" w:rsidP="00C51CAC">
            <w:pPr>
              <w:pStyle w:val="NumberedPoint"/>
              <w:numPr>
                <w:ilvl w:val="0"/>
                <w:numId w:val="10"/>
              </w:numPr>
              <w:jc w:val="left"/>
            </w:pPr>
            <w:r>
              <w:t xml:space="preserve">Establish an escrow account that continues to maintain the exact version of the source code in operation at </w:t>
            </w:r>
            <w:r w:rsidR="00146E12">
              <w:t>SJT</w:t>
            </w:r>
            <w:r>
              <w:t xml:space="preserve">, for </w:t>
            </w:r>
            <w:r w:rsidR="00146E12">
              <w:t>SJT</w:t>
            </w:r>
            <w:r>
              <w:t xml:space="preserve"> to access in such an event; or</w:t>
            </w:r>
          </w:p>
        </w:tc>
        <w:tc>
          <w:tcPr>
            <w:tcW w:w="1525" w:type="dxa"/>
          </w:tcPr>
          <w:p w14:paraId="7C801BFA" w14:textId="77777777" w:rsidR="00636A84" w:rsidRPr="00A06CF2" w:rsidRDefault="00636A84" w:rsidP="00052ADC">
            <w:pPr>
              <w:pStyle w:val="BodyText"/>
              <w:ind w:left="140"/>
            </w:pPr>
          </w:p>
        </w:tc>
        <w:tc>
          <w:tcPr>
            <w:tcW w:w="3595" w:type="dxa"/>
          </w:tcPr>
          <w:p w14:paraId="59BE52E9" w14:textId="77777777" w:rsidR="00636A84" w:rsidRPr="00A06CF2" w:rsidRDefault="00636A84" w:rsidP="00052ADC">
            <w:pPr>
              <w:pStyle w:val="BodyText"/>
              <w:ind w:left="140"/>
            </w:pPr>
          </w:p>
        </w:tc>
      </w:tr>
      <w:tr w:rsidR="00636A84" w:rsidRPr="00864892" w14:paraId="27F96732" w14:textId="77777777" w:rsidTr="00A1754D">
        <w:trPr>
          <w:cantSplit/>
          <w:trHeight w:val="20"/>
        </w:trPr>
        <w:tc>
          <w:tcPr>
            <w:tcW w:w="1360" w:type="dxa"/>
            <w:vMerge/>
            <w:shd w:val="clear" w:color="auto" w:fill="auto"/>
            <w:noWrap/>
            <w:vAlign w:val="center"/>
          </w:tcPr>
          <w:p w14:paraId="3D33ECDE" w14:textId="77777777" w:rsidR="00636A84" w:rsidRPr="00767D40" w:rsidRDefault="00636A84" w:rsidP="00767D40">
            <w:pPr>
              <w:pStyle w:val="NumberedPoint"/>
            </w:pPr>
            <w:permStart w:id="1108226833" w:edGrp="everyone" w:colFirst="2" w:colLast="2"/>
            <w:permStart w:id="650008779" w:edGrp="everyone" w:colFirst="3" w:colLast="3"/>
            <w:permEnd w:id="1909674088"/>
            <w:permEnd w:id="2081424346"/>
          </w:p>
        </w:tc>
        <w:tc>
          <w:tcPr>
            <w:tcW w:w="6025" w:type="dxa"/>
            <w:shd w:val="clear" w:color="auto" w:fill="auto"/>
            <w:vAlign w:val="center"/>
          </w:tcPr>
          <w:p w14:paraId="0C12CE5A" w14:textId="401E9ECE" w:rsidR="00636A84" w:rsidRPr="00A06CF2" w:rsidRDefault="00636A84" w:rsidP="00C51CAC">
            <w:pPr>
              <w:pStyle w:val="NumberedPoint"/>
              <w:numPr>
                <w:ilvl w:val="0"/>
                <w:numId w:val="10"/>
              </w:numPr>
              <w:jc w:val="left"/>
            </w:pPr>
            <w:r w:rsidRPr="00636A84">
              <w:t xml:space="preserve">Provide an alternative solution acceptable to </w:t>
            </w:r>
            <w:r w:rsidR="00146E12">
              <w:t>SJT</w:t>
            </w:r>
          </w:p>
        </w:tc>
        <w:tc>
          <w:tcPr>
            <w:tcW w:w="1525" w:type="dxa"/>
          </w:tcPr>
          <w:p w14:paraId="48831408" w14:textId="77777777" w:rsidR="00636A84" w:rsidRPr="00A06CF2" w:rsidRDefault="00636A84" w:rsidP="00052ADC">
            <w:pPr>
              <w:pStyle w:val="BodyText"/>
              <w:ind w:left="140"/>
            </w:pPr>
          </w:p>
        </w:tc>
        <w:tc>
          <w:tcPr>
            <w:tcW w:w="3595" w:type="dxa"/>
          </w:tcPr>
          <w:p w14:paraId="67A45FBB" w14:textId="77777777" w:rsidR="00636A84" w:rsidRPr="00A06CF2" w:rsidRDefault="00636A84" w:rsidP="00052ADC">
            <w:pPr>
              <w:pStyle w:val="BodyText"/>
              <w:ind w:left="140"/>
            </w:pPr>
          </w:p>
        </w:tc>
      </w:tr>
      <w:tr w:rsidR="00F501A1" w:rsidRPr="00864892" w14:paraId="6DE4F773" w14:textId="25644E41" w:rsidTr="00A1754D">
        <w:trPr>
          <w:cantSplit/>
          <w:trHeight w:val="840"/>
        </w:trPr>
        <w:tc>
          <w:tcPr>
            <w:tcW w:w="1360" w:type="dxa"/>
            <w:shd w:val="clear" w:color="auto" w:fill="auto"/>
            <w:noWrap/>
            <w:vAlign w:val="center"/>
          </w:tcPr>
          <w:p w14:paraId="1F4339DA" w14:textId="31BABED1" w:rsidR="00F501A1" w:rsidRPr="00767D40" w:rsidRDefault="00F501A1" w:rsidP="00767D40">
            <w:pPr>
              <w:pStyle w:val="NumberedPoint"/>
            </w:pPr>
            <w:permStart w:id="1256786735" w:edGrp="everyone" w:colFirst="2" w:colLast="2"/>
            <w:permStart w:id="863051238" w:edGrp="everyone" w:colFirst="3" w:colLast="3"/>
            <w:permEnd w:id="1108226833"/>
            <w:permEnd w:id="650008779"/>
          </w:p>
        </w:tc>
        <w:tc>
          <w:tcPr>
            <w:tcW w:w="6025" w:type="dxa"/>
            <w:shd w:val="clear" w:color="auto" w:fill="auto"/>
            <w:vAlign w:val="center"/>
          </w:tcPr>
          <w:p w14:paraId="710F2AAC" w14:textId="4E502A44" w:rsidR="00F501A1" w:rsidRPr="00813DB9" w:rsidRDefault="00F501A1" w:rsidP="00052ADC">
            <w:pPr>
              <w:pStyle w:val="BodyText"/>
              <w:ind w:left="140"/>
            </w:pPr>
            <w:r w:rsidRPr="00A06CF2">
              <w:t>The system shall follow an open architecture model, allowing</w:t>
            </w:r>
            <w:r>
              <w:t xml:space="preserve"> </w:t>
            </w:r>
            <w:r w:rsidR="00146E12">
              <w:t>SJT</w:t>
            </w:r>
            <w:r>
              <w:t xml:space="preserve"> </w:t>
            </w:r>
            <w:r w:rsidRPr="00A06CF2">
              <w:t xml:space="preserve">to </w:t>
            </w:r>
            <w:r>
              <w:t xml:space="preserve">develop system interfaces </w:t>
            </w:r>
            <w:r w:rsidRPr="00A06CF2">
              <w:t xml:space="preserve">independently or enable integration with other internal or third-party systems. </w:t>
            </w:r>
          </w:p>
        </w:tc>
        <w:tc>
          <w:tcPr>
            <w:tcW w:w="1525" w:type="dxa"/>
          </w:tcPr>
          <w:p w14:paraId="575EBB34" w14:textId="77777777" w:rsidR="00F501A1" w:rsidRPr="00A06CF2" w:rsidRDefault="00F501A1" w:rsidP="00052ADC">
            <w:pPr>
              <w:pStyle w:val="BodyText"/>
              <w:ind w:left="140"/>
            </w:pPr>
          </w:p>
        </w:tc>
        <w:tc>
          <w:tcPr>
            <w:tcW w:w="3595" w:type="dxa"/>
          </w:tcPr>
          <w:p w14:paraId="141ACF09" w14:textId="6DDD2198" w:rsidR="00F501A1" w:rsidRPr="00A06CF2" w:rsidRDefault="00F501A1" w:rsidP="00052ADC">
            <w:pPr>
              <w:pStyle w:val="BodyText"/>
              <w:ind w:left="140"/>
            </w:pPr>
          </w:p>
        </w:tc>
      </w:tr>
      <w:tr w:rsidR="006E4152" w:rsidRPr="00864892" w14:paraId="5F7D6FAE" w14:textId="77777777" w:rsidTr="00A1754D">
        <w:trPr>
          <w:cantSplit/>
          <w:trHeight w:val="840"/>
        </w:trPr>
        <w:tc>
          <w:tcPr>
            <w:tcW w:w="1360" w:type="dxa"/>
            <w:shd w:val="clear" w:color="auto" w:fill="auto"/>
            <w:noWrap/>
            <w:vAlign w:val="center"/>
          </w:tcPr>
          <w:p w14:paraId="06CCABC0" w14:textId="77777777" w:rsidR="006E4152" w:rsidRPr="00767D40" w:rsidRDefault="006E4152" w:rsidP="00767D40">
            <w:pPr>
              <w:pStyle w:val="NumberedPoint"/>
            </w:pPr>
            <w:permStart w:id="588726583" w:edGrp="everyone" w:colFirst="2" w:colLast="2"/>
            <w:permStart w:id="1916757508" w:edGrp="everyone" w:colFirst="3" w:colLast="3"/>
            <w:permEnd w:id="1256786735"/>
            <w:permEnd w:id="863051238"/>
          </w:p>
        </w:tc>
        <w:tc>
          <w:tcPr>
            <w:tcW w:w="6025" w:type="dxa"/>
            <w:shd w:val="clear" w:color="auto" w:fill="auto"/>
            <w:vAlign w:val="center"/>
          </w:tcPr>
          <w:p w14:paraId="74E59C45" w14:textId="38C53AF0" w:rsidR="006E4152" w:rsidRPr="00A06CF2" w:rsidRDefault="006E4152" w:rsidP="00052ADC">
            <w:pPr>
              <w:pStyle w:val="BodyText"/>
              <w:ind w:left="140"/>
            </w:pPr>
            <w:r>
              <w:t xml:space="preserve">The system software shall </w:t>
            </w:r>
            <w:r w:rsidRPr="00A06CF2">
              <w:t>use of standard network communication protocols (e.g., Transmission Control Pro</w:t>
            </w:r>
            <w:r>
              <w:t>tocol/Internet Protocol (TCP/IP)</w:t>
            </w:r>
            <w:r w:rsidRPr="00A06CF2">
              <w:t xml:space="preserve"> and system interfaces (e.g., </w:t>
            </w:r>
            <w:r>
              <w:t>open database connectivity (ODBC)</w:t>
            </w:r>
            <w:r w:rsidRPr="00A06CF2">
              <w:t xml:space="preserve"> for databases).</w:t>
            </w:r>
          </w:p>
        </w:tc>
        <w:tc>
          <w:tcPr>
            <w:tcW w:w="1525" w:type="dxa"/>
          </w:tcPr>
          <w:p w14:paraId="27A8F3C3" w14:textId="77777777" w:rsidR="006E4152" w:rsidRPr="00A06CF2" w:rsidRDefault="006E4152" w:rsidP="00052ADC">
            <w:pPr>
              <w:pStyle w:val="BodyText"/>
              <w:ind w:left="140"/>
            </w:pPr>
          </w:p>
        </w:tc>
        <w:tc>
          <w:tcPr>
            <w:tcW w:w="3595" w:type="dxa"/>
          </w:tcPr>
          <w:p w14:paraId="179C3A83" w14:textId="77777777" w:rsidR="006E4152" w:rsidRPr="00A06CF2" w:rsidRDefault="006E4152" w:rsidP="00052ADC">
            <w:pPr>
              <w:pStyle w:val="BodyText"/>
              <w:ind w:left="140"/>
            </w:pPr>
          </w:p>
        </w:tc>
      </w:tr>
      <w:tr w:rsidR="00F501A1" w:rsidRPr="00864892" w14:paraId="7CEE7DC5" w14:textId="2FCB4C8B" w:rsidTr="00A1754D">
        <w:trPr>
          <w:cantSplit/>
          <w:trHeight w:val="840"/>
        </w:trPr>
        <w:tc>
          <w:tcPr>
            <w:tcW w:w="1360" w:type="dxa"/>
            <w:shd w:val="clear" w:color="auto" w:fill="auto"/>
            <w:noWrap/>
            <w:vAlign w:val="center"/>
          </w:tcPr>
          <w:p w14:paraId="75415EFD" w14:textId="77777777" w:rsidR="00F501A1" w:rsidRPr="00767D40" w:rsidRDefault="00F501A1" w:rsidP="00767D40">
            <w:pPr>
              <w:pStyle w:val="NumberedPoint"/>
            </w:pPr>
            <w:permStart w:id="1329864994" w:edGrp="everyone" w:colFirst="2" w:colLast="2"/>
            <w:permStart w:id="1034364611" w:edGrp="everyone" w:colFirst="3" w:colLast="3"/>
            <w:permEnd w:id="588726583"/>
            <w:permEnd w:id="1916757508"/>
          </w:p>
        </w:tc>
        <w:tc>
          <w:tcPr>
            <w:tcW w:w="6025" w:type="dxa"/>
            <w:shd w:val="clear" w:color="auto" w:fill="auto"/>
            <w:vAlign w:val="center"/>
          </w:tcPr>
          <w:p w14:paraId="67E5FB81" w14:textId="60FD7602" w:rsidR="00F501A1" w:rsidRPr="00A06CF2" w:rsidRDefault="00F05488" w:rsidP="000E414C">
            <w:pPr>
              <w:pStyle w:val="BodyText"/>
              <w:ind w:left="140"/>
            </w:pPr>
            <w:r>
              <w:t xml:space="preserve">The </w:t>
            </w:r>
            <w:r w:rsidR="0048339A">
              <w:t>Successful Proponent</w:t>
            </w:r>
            <w:r w:rsidR="00F501A1">
              <w:t xml:space="preserve"> shall enable </w:t>
            </w:r>
            <w:r w:rsidR="00146E12">
              <w:t>SJT</w:t>
            </w:r>
            <w:r w:rsidR="00F501A1">
              <w:t xml:space="preserve"> to transfer all software licenses between physical units, including servers and all peripheral equipment (</w:t>
            </w:r>
            <w:r w:rsidR="005F2D5A">
              <w:t>e.g.,</w:t>
            </w:r>
            <w:r w:rsidR="00F501A1">
              <w:t xml:space="preserve"> workstations and mobile dispatching devices), with no impact to system performance.</w:t>
            </w:r>
          </w:p>
        </w:tc>
        <w:tc>
          <w:tcPr>
            <w:tcW w:w="1525" w:type="dxa"/>
          </w:tcPr>
          <w:p w14:paraId="49F2A47C" w14:textId="77777777" w:rsidR="00F501A1" w:rsidRDefault="00F501A1" w:rsidP="000E414C">
            <w:pPr>
              <w:pStyle w:val="BodyText"/>
              <w:ind w:left="140"/>
            </w:pPr>
          </w:p>
        </w:tc>
        <w:tc>
          <w:tcPr>
            <w:tcW w:w="3595" w:type="dxa"/>
          </w:tcPr>
          <w:p w14:paraId="25444697" w14:textId="73D4E8C4" w:rsidR="00F501A1" w:rsidRDefault="00F501A1" w:rsidP="000E414C">
            <w:pPr>
              <w:pStyle w:val="BodyText"/>
              <w:ind w:left="140"/>
            </w:pPr>
          </w:p>
        </w:tc>
      </w:tr>
      <w:tr w:rsidR="00C53C93" w:rsidRPr="00864892" w14:paraId="5BD18849" w14:textId="77777777" w:rsidTr="00A1754D">
        <w:trPr>
          <w:cantSplit/>
          <w:trHeight w:val="840"/>
        </w:trPr>
        <w:tc>
          <w:tcPr>
            <w:tcW w:w="1360" w:type="dxa"/>
            <w:shd w:val="clear" w:color="auto" w:fill="auto"/>
            <w:noWrap/>
            <w:vAlign w:val="center"/>
          </w:tcPr>
          <w:p w14:paraId="4CD45F6F" w14:textId="77777777" w:rsidR="00C53C93" w:rsidRPr="00767D40" w:rsidRDefault="00C53C93" w:rsidP="00767D40">
            <w:pPr>
              <w:pStyle w:val="NumberedPoint"/>
            </w:pPr>
            <w:permStart w:id="2048687692" w:edGrp="everyone" w:colFirst="2" w:colLast="2"/>
            <w:permStart w:id="2095143507" w:edGrp="everyone" w:colFirst="3" w:colLast="3"/>
            <w:permEnd w:id="1329864994"/>
            <w:permEnd w:id="1034364611"/>
          </w:p>
        </w:tc>
        <w:tc>
          <w:tcPr>
            <w:tcW w:w="6025" w:type="dxa"/>
            <w:shd w:val="clear" w:color="auto" w:fill="auto"/>
            <w:vAlign w:val="center"/>
          </w:tcPr>
          <w:p w14:paraId="0A5E1139" w14:textId="4EDE06CC" w:rsidR="00C53C93" w:rsidRDefault="00C53C93" w:rsidP="000E414C">
            <w:pPr>
              <w:pStyle w:val="BodyText"/>
              <w:ind w:left="140"/>
            </w:pPr>
            <w:r>
              <w:t xml:space="preserve">The system </w:t>
            </w:r>
            <w:r w:rsidRPr="00A06CF2">
              <w:t xml:space="preserve">software shall be transferable to other </w:t>
            </w:r>
            <w:r>
              <w:t>workstations</w:t>
            </w:r>
            <w:r w:rsidRPr="00A06CF2">
              <w:t xml:space="preserve"> using compatible hardware, database software and operating system without any modifications or use of hardware keys.</w:t>
            </w:r>
          </w:p>
        </w:tc>
        <w:tc>
          <w:tcPr>
            <w:tcW w:w="1525" w:type="dxa"/>
          </w:tcPr>
          <w:p w14:paraId="55C780C3" w14:textId="77777777" w:rsidR="00C53C93" w:rsidRDefault="00C53C93" w:rsidP="000E414C">
            <w:pPr>
              <w:pStyle w:val="BodyText"/>
              <w:ind w:left="140"/>
            </w:pPr>
          </w:p>
        </w:tc>
        <w:tc>
          <w:tcPr>
            <w:tcW w:w="3595" w:type="dxa"/>
          </w:tcPr>
          <w:p w14:paraId="61A39680" w14:textId="77777777" w:rsidR="00C53C93" w:rsidRDefault="00C53C93" w:rsidP="000E414C">
            <w:pPr>
              <w:pStyle w:val="BodyText"/>
              <w:ind w:left="140"/>
            </w:pPr>
          </w:p>
        </w:tc>
      </w:tr>
      <w:tr w:rsidR="00023299" w:rsidRPr="00864892" w14:paraId="3078460A" w14:textId="77777777" w:rsidTr="00A1754D">
        <w:trPr>
          <w:cantSplit/>
          <w:trHeight w:val="840"/>
        </w:trPr>
        <w:tc>
          <w:tcPr>
            <w:tcW w:w="1360" w:type="dxa"/>
            <w:shd w:val="clear" w:color="auto" w:fill="auto"/>
            <w:noWrap/>
            <w:vAlign w:val="center"/>
          </w:tcPr>
          <w:p w14:paraId="0FC8C3D4" w14:textId="77777777" w:rsidR="00023299" w:rsidRPr="00767D40" w:rsidRDefault="00023299" w:rsidP="00767D40">
            <w:pPr>
              <w:pStyle w:val="NumberedPoint"/>
            </w:pPr>
            <w:permStart w:id="1396053502" w:edGrp="everyone" w:colFirst="2" w:colLast="2"/>
            <w:permStart w:id="1763144470" w:edGrp="everyone" w:colFirst="3" w:colLast="3"/>
            <w:permEnd w:id="2048687692"/>
            <w:permEnd w:id="2095143507"/>
          </w:p>
        </w:tc>
        <w:tc>
          <w:tcPr>
            <w:tcW w:w="6025" w:type="dxa"/>
            <w:shd w:val="clear" w:color="auto" w:fill="auto"/>
            <w:vAlign w:val="center"/>
          </w:tcPr>
          <w:p w14:paraId="240D544A" w14:textId="38CBC560" w:rsidR="00023299" w:rsidRDefault="00023299" w:rsidP="000E414C">
            <w:pPr>
              <w:pStyle w:val="BodyText"/>
              <w:ind w:left="140"/>
            </w:pPr>
            <w:r w:rsidRPr="003E052F">
              <w:rPr>
                <w:rFonts w:cs="Arial"/>
              </w:rPr>
              <w:t>All equipment shall be new and unused. Equipment procured for prototype and development purposes may be reused in the final system with the permission of</w:t>
            </w:r>
            <w:r>
              <w:rPr>
                <w:rFonts w:cs="Arial"/>
              </w:rPr>
              <w:t xml:space="preserve"> </w:t>
            </w:r>
            <w:r w:rsidR="00146E12">
              <w:rPr>
                <w:rFonts w:cs="Arial"/>
              </w:rPr>
              <w:t>SJT</w:t>
            </w:r>
            <w:r w:rsidRPr="003E052F">
              <w:rPr>
                <w:rFonts w:cs="Arial"/>
              </w:rPr>
              <w:t>.</w:t>
            </w:r>
          </w:p>
        </w:tc>
        <w:tc>
          <w:tcPr>
            <w:tcW w:w="1525" w:type="dxa"/>
          </w:tcPr>
          <w:p w14:paraId="2E675E2B" w14:textId="77777777" w:rsidR="00023299" w:rsidRDefault="00023299" w:rsidP="000E414C">
            <w:pPr>
              <w:pStyle w:val="BodyText"/>
              <w:ind w:left="140"/>
            </w:pPr>
          </w:p>
        </w:tc>
        <w:tc>
          <w:tcPr>
            <w:tcW w:w="3595" w:type="dxa"/>
          </w:tcPr>
          <w:p w14:paraId="4E9475CE" w14:textId="77777777" w:rsidR="00023299" w:rsidRDefault="00023299" w:rsidP="000E414C">
            <w:pPr>
              <w:pStyle w:val="BodyText"/>
              <w:ind w:left="140"/>
            </w:pPr>
          </w:p>
        </w:tc>
      </w:tr>
      <w:tr w:rsidR="000F6738" w:rsidRPr="00864892" w14:paraId="48A07F6F" w14:textId="77777777" w:rsidTr="00A1754D">
        <w:trPr>
          <w:cantSplit/>
          <w:trHeight w:val="840"/>
        </w:trPr>
        <w:tc>
          <w:tcPr>
            <w:tcW w:w="1360" w:type="dxa"/>
            <w:shd w:val="clear" w:color="auto" w:fill="auto"/>
            <w:noWrap/>
            <w:vAlign w:val="center"/>
          </w:tcPr>
          <w:p w14:paraId="1EE5112C" w14:textId="77777777" w:rsidR="000F6738" w:rsidRPr="00767D40" w:rsidRDefault="000F6738" w:rsidP="00767D40">
            <w:pPr>
              <w:pStyle w:val="NumberedPoint"/>
            </w:pPr>
            <w:permStart w:id="1876520212" w:edGrp="everyone" w:colFirst="2" w:colLast="2"/>
            <w:permStart w:id="169620403" w:edGrp="everyone" w:colFirst="3" w:colLast="3"/>
            <w:permEnd w:id="1396053502"/>
            <w:permEnd w:id="1763144470"/>
          </w:p>
        </w:tc>
        <w:tc>
          <w:tcPr>
            <w:tcW w:w="6025" w:type="dxa"/>
            <w:shd w:val="clear" w:color="auto" w:fill="auto"/>
            <w:vAlign w:val="center"/>
          </w:tcPr>
          <w:p w14:paraId="54D07BFB" w14:textId="54116357" w:rsidR="000F6738" w:rsidRPr="003E052F" w:rsidRDefault="00124F13" w:rsidP="008E0407">
            <w:pPr>
              <w:pStyle w:val="Default"/>
            </w:pPr>
            <w:r>
              <w:rPr>
                <w:sz w:val="20"/>
                <w:szCs w:val="20"/>
              </w:rPr>
              <w:t xml:space="preserve">The Successful Proponent will install all required server and client Software. At SJT discretion, selected server Software will be implemented as virtual servers operating on SJT provided VMware environments. SJT will set up the VMware environments for these virtual servers using processor and memory requirements for each server to be virtualized, defined as part of the Design Phase. </w:t>
            </w:r>
          </w:p>
        </w:tc>
        <w:tc>
          <w:tcPr>
            <w:tcW w:w="1525" w:type="dxa"/>
          </w:tcPr>
          <w:p w14:paraId="5D313276" w14:textId="77777777" w:rsidR="000F6738" w:rsidRDefault="000F6738" w:rsidP="000E414C">
            <w:pPr>
              <w:pStyle w:val="BodyText"/>
              <w:ind w:left="140"/>
            </w:pPr>
          </w:p>
        </w:tc>
        <w:tc>
          <w:tcPr>
            <w:tcW w:w="3595" w:type="dxa"/>
          </w:tcPr>
          <w:p w14:paraId="4369B062" w14:textId="77777777" w:rsidR="000F6738" w:rsidRDefault="000F6738" w:rsidP="000E414C">
            <w:pPr>
              <w:pStyle w:val="BodyText"/>
              <w:ind w:left="140"/>
            </w:pPr>
          </w:p>
        </w:tc>
      </w:tr>
    </w:tbl>
    <w:p w14:paraId="26A99978" w14:textId="12BF67B3" w:rsidR="00C11496" w:rsidRDefault="00D463F1" w:rsidP="006C0696">
      <w:pPr>
        <w:pStyle w:val="Heading2"/>
      </w:pPr>
      <w:bookmarkStart w:id="61" w:name="_Toc119652579"/>
      <w:permEnd w:id="1876520212"/>
      <w:permEnd w:id="169620403"/>
      <w:r>
        <w:lastRenderedPageBreak/>
        <w:t xml:space="preserve">Central System </w:t>
      </w:r>
      <w:r w:rsidR="008916E9">
        <w:t>Equipment</w:t>
      </w:r>
      <w:bookmarkEnd w:id="61"/>
    </w:p>
    <w:p w14:paraId="4668ABCB" w14:textId="71A2815A" w:rsidR="006C0696" w:rsidRDefault="006C0696" w:rsidP="001204A6">
      <w:pPr>
        <w:pStyle w:val="BodyText"/>
        <w:keepNext/>
      </w:pPr>
      <w:r>
        <w:t>This section lists requirements for installing systems in the central environment.</w:t>
      </w:r>
    </w:p>
    <w:tbl>
      <w:tblPr>
        <w:tblW w:w="12595"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125"/>
        <w:gridCol w:w="1530"/>
        <w:gridCol w:w="3590"/>
      </w:tblGrid>
      <w:tr w:rsidR="00EB2312" w:rsidRPr="00D23BCC" w14:paraId="7C12582E" w14:textId="4D18B3EB" w:rsidTr="00A1754D">
        <w:trPr>
          <w:cantSplit/>
          <w:trHeight w:val="324"/>
          <w:tblHeader/>
        </w:trPr>
        <w:tc>
          <w:tcPr>
            <w:tcW w:w="1350" w:type="dxa"/>
            <w:shd w:val="clear" w:color="auto" w:fill="92D050"/>
            <w:noWrap/>
            <w:vAlign w:val="center"/>
            <w:hideMark/>
          </w:tcPr>
          <w:p w14:paraId="69E0719C" w14:textId="7B774536" w:rsidR="00EB2312" w:rsidRPr="00D23BCC" w:rsidRDefault="00EB2312" w:rsidP="004B04B2">
            <w:pPr>
              <w:pStyle w:val="BodyText"/>
              <w:ind w:left="0"/>
              <w:jc w:val="center"/>
            </w:pPr>
            <w:r w:rsidRPr="00864892">
              <w:t>REQ. ID</w:t>
            </w:r>
          </w:p>
        </w:tc>
        <w:tc>
          <w:tcPr>
            <w:tcW w:w="6125" w:type="dxa"/>
            <w:shd w:val="clear" w:color="auto" w:fill="92D050"/>
            <w:noWrap/>
            <w:vAlign w:val="center"/>
            <w:hideMark/>
          </w:tcPr>
          <w:p w14:paraId="62734B08" w14:textId="16F220F0" w:rsidR="00EB2312" w:rsidRPr="00D23BCC" w:rsidRDefault="00EB2312" w:rsidP="00F2330B">
            <w:pPr>
              <w:pStyle w:val="BodyText"/>
              <w:ind w:left="0"/>
            </w:pPr>
            <w:r w:rsidRPr="00864892">
              <w:t>REQUIREMENT TEXT</w:t>
            </w:r>
          </w:p>
        </w:tc>
        <w:tc>
          <w:tcPr>
            <w:tcW w:w="1530" w:type="dxa"/>
            <w:shd w:val="clear" w:color="auto" w:fill="92D050"/>
            <w:vAlign w:val="center"/>
          </w:tcPr>
          <w:p w14:paraId="46C4FB06" w14:textId="77777777" w:rsidR="00EB2312" w:rsidRDefault="00EB2312" w:rsidP="004B04B2">
            <w:pPr>
              <w:pStyle w:val="BodyText"/>
              <w:spacing w:after="0"/>
              <w:ind w:left="-14"/>
              <w:jc w:val="center"/>
            </w:pPr>
            <w:r>
              <w:t>COMPLIANCE</w:t>
            </w:r>
          </w:p>
          <w:p w14:paraId="77BA625E" w14:textId="0DDEECC6" w:rsidR="00EB2312" w:rsidRPr="00D23BCC" w:rsidRDefault="00EB2312" w:rsidP="004B04B2">
            <w:pPr>
              <w:pStyle w:val="BodyText"/>
              <w:ind w:left="0"/>
              <w:jc w:val="center"/>
            </w:pPr>
            <w:r>
              <w:t>(F – CM – N)</w:t>
            </w:r>
          </w:p>
        </w:tc>
        <w:tc>
          <w:tcPr>
            <w:tcW w:w="3590" w:type="dxa"/>
            <w:shd w:val="clear" w:color="auto" w:fill="92D050"/>
            <w:vAlign w:val="center"/>
          </w:tcPr>
          <w:p w14:paraId="47BB2326" w14:textId="3C2E285E" w:rsidR="00EB2312" w:rsidRPr="00D23BCC" w:rsidRDefault="00EB2312" w:rsidP="004B04B2">
            <w:pPr>
              <w:pStyle w:val="BodyText"/>
              <w:ind w:left="160"/>
              <w:jc w:val="center"/>
            </w:pPr>
            <w:r w:rsidRPr="00327B90">
              <w:t>PROPOSED MODIFIED REQUIREMENT (FOR CM ONLY)</w:t>
            </w:r>
          </w:p>
        </w:tc>
      </w:tr>
      <w:tr w:rsidR="00EB2312" w:rsidRPr="00D23BCC" w14:paraId="636B7418" w14:textId="45C6A255" w:rsidTr="00A1754D">
        <w:trPr>
          <w:cantSplit/>
          <w:trHeight w:val="552"/>
        </w:trPr>
        <w:tc>
          <w:tcPr>
            <w:tcW w:w="1350" w:type="dxa"/>
            <w:shd w:val="clear" w:color="auto" w:fill="auto"/>
            <w:noWrap/>
            <w:vAlign w:val="center"/>
          </w:tcPr>
          <w:p w14:paraId="707FCA1D" w14:textId="77777777" w:rsidR="00EB2312" w:rsidRPr="001B2917" w:rsidRDefault="00EB2312" w:rsidP="00767D40">
            <w:pPr>
              <w:pStyle w:val="NumberedPoint"/>
            </w:pPr>
            <w:permStart w:id="201291754" w:edGrp="everyone" w:colFirst="2" w:colLast="2"/>
            <w:permStart w:id="1042640110" w:edGrp="everyone" w:colFirst="3" w:colLast="3"/>
          </w:p>
        </w:tc>
        <w:tc>
          <w:tcPr>
            <w:tcW w:w="6125" w:type="dxa"/>
            <w:shd w:val="clear" w:color="auto" w:fill="auto"/>
            <w:vAlign w:val="center"/>
          </w:tcPr>
          <w:p w14:paraId="7179A994" w14:textId="5228CF9F" w:rsidR="00EB2312" w:rsidRPr="007F2470" w:rsidRDefault="00F05488" w:rsidP="00D07BD8">
            <w:pPr>
              <w:pStyle w:val="BodyText"/>
              <w:ind w:left="160"/>
            </w:pPr>
            <w:r>
              <w:t xml:space="preserve">The </w:t>
            </w:r>
            <w:r w:rsidR="0048339A">
              <w:t>Successful Proponent</w:t>
            </w:r>
            <w:r w:rsidR="00EB2312">
              <w:t xml:space="preserve"> shall </w:t>
            </w:r>
            <w:r w:rsidR="00CA11B7">
              <w:t>supply</w:t>
            </w:r>
            <w:r w:rsidR="00EB2312">
              <w:t xml:space="preserve"> </w:t>
            </w:r>
            <w:r w:rsidR="0047579F">
              <w:t xml:space="preserve">the specifications for </w:t>
            </w:r>
            <w:r w:rsidR="00EB2312">
              <w:t xml:space="preserve">hardware for servers, databases, and any required networking infrastructure to connect with the existing </w:t>
            </w:r>
            <w:r w:rsidR="00146E12">
              <w:t>SJT</w:t>
            </w:r>
            <w:r w:rsidR="00EB2312">
              <w:t xml:space="preserve"> network, at a location that </w:t>
            </w:r>
            <w:r w:rsidR="00146E12">
              <w:t>SJT</w:t>
            </w:r>
            <w:r w:rsidR="00EB2312">
              <w:t xml:space="preserve"> identifies.</w:t>
            </w:r>
            <w:r w:rsidR="00615BE3">
              <w:t xml:space="preserve"> </w:t>
            </w:r>
            <w:r w:rsidR="00146E12">
              <w:t>SJT</w:t>
            </w:r>
            <w:r w:rsidR="00615BE3">
              <w:t xml:space="preserve"> will supply the </w:t>
            </w:r>
            <w:r w:rsidR="00917393">
              <w:t>equipment</w:t>
            </w:r>
            <w:r w:rsidR="00615BE3">
              <w:t xml:space="preserve">. </w:t>
            </w:r>
          </w:p>
        </w:tc>
        <w:tc>
          <w:tcPr>
            <w:tcW w:w="1530" w:type="dxa"/>
          </w:tcPr>
          <w:p w14:paraId="6976ACE3" w14:textId="77777777" w:rsidR="00EB2312" w:rsidRDefault="00EB2312" w:rsidP="00D07BD8">
            <w:pPr>
              <w:pStyle w:val="BodyText"/>
              <w:ind w:left="160"/>
            </w:pPr>
          </w:p>
        </w:tc>
        <w:tc>
          <w:tcPr>
            <w:tcW w:w="3590" w:type="dxa"/>
          </w:tcPr>
          <w:p w14:paraId="704E8086" w14:textId="77777777" w:rsidR="00EB2312" w:rsidRDefault="00EB2312" w:rsidP="00D07BD8">
            <w:pPr>
              <w:pStyle w:val="BodyText"/>
              <w:ind w:left="160"/>
            </w:pPr>
          </w:p>
        </w:tc>
      </w:tr>
      <w:tr w:rsidR="00EB2312" w:rsidRPr="00D23BCC" w14:paraId="0AA0105E" w14:textId="0F5629DA" w:rsidTr="00A1754D">
        <w:trPr>
          <w:cantSplit/>
          <w:trHeight w:val="552"/>
        </w:trPr>
        <w:tc>
          <w:tcPr>
            <w:tcW w:w="1350" w:type="dxa"/>
            <w:shd w:val="clear" w:color="auto" w:fill="auto"/>
            <w:noWrap/>
            <w:vAlign w:val="center"/>
          </w:tcPr>
          <w:p w14:paraId="32D20587" w14:textId="77777777" w:rsidR="00EB2312" w:rsidRPr="001B2917" w:rsidRDefault="00EB2312" w:rsidP="00767D40">
            <w:pPr>
              <w:pStyle w:val="NumberedPoint"/>
            </w:pPr>
            <w:permStart w:id="372721385" w:edGrp="everyone" w:colFirst="2" w:colLast="2"/>
            <w:permStart w:id="163278872" w:edGrp="everyone" w:colFirst="3" w:colLast="3"/>
            <w:permEnd w:id="201291754"/>
            <w:permEnd w:id="1042640110"/>
          </w:p>
        </w:tc>
        <w:tc>
          <w:tcPr>
            <w:tcW w:w="6125" w:type="dxa"/>
            <w:shd w:val="clear" w:color="auto" w:fill="auto"/>
            <w:vAlign w:val="center"/>
          </w:tcPr>
          <w:p w14:paraId="3E2ACA4F" w14:textId="756AD614" w:rsidR="00EB2312" w:rsidRDefault="00EB2312" w:rsidP="00D07BD8">
            <w:pPr>
              <w:pStyle w:val="BodyText"/>
              <w:ind w:left="160"/>
            </w:pPr>
            <w:r w:rsidRPr="003E052F">
              <w:rPr>
                <w:rFonts w:cs="Arial"/>
              </w:rPr>
              <w:t xml:space="preserve">All </w:t>
            </w:r>
            <w:r w:rsidR="0048339A">
              <w:rPr>
                <w:rFonts w:cs="Arial"/>
              </w:rPr>
              <w:t>Successful Proponent</w:t>
            </w:r>
            <w:r w:rsidRPr="003E052F">
              <w:rPr>
                <w:rFonts w:cs="Arial"/>
              </w:rPr>
              <w:t xml:space="preserve">-provided </w:t>
            </w:r>
            <w:r w:rsidR="0022634D">
              <w:rPr>
                <w:rFonts w:cs="Arial"/>
              </w:rPr>
              <w:t>servers</w:t>
            </w:r>
            <w:r w:rsidRPr="003E052F">
              <w:rPr>
                <w:rFonts w:cs="Arial"/>
              </w:rPr>
              <w:t xml:space="preserve">, and storage devices shall have a </w:t>
            </w:r>
            <w:r w:rsidRPr="00830BA5">
              <w:rPr>
                <w:rFonts w:cs="Arial"/>
              </w:rPr>
              <w:t xml:space="preserve">minimum of </w:t>
            </w:r>
            <w:r w:rsidRPr="0061299A">
              <w:rPr>
                <w:rFonts w:cs="Arial"/>
              </w:rPr>
              <w:t>40,000 hours MTBF</w:t>
            </w:r>
            <w:r w:rsidR="00F84A4B" w:rsidRPr="0061299A">
              <w:rPr>
                <w:rFonts w:cs="Arial"/>
              </w:rPr>
              <w:t xml:space="preserve"> </w:t>
            </w:r>
            <w:r w:rsidR="00F84A4B" w:rsidRPr="00830BA5">
              <w:t>measured</w:t>
            </w:r>
            <w:r w:rsidR="00F84A4B">
              <w:t xml:space="preserve"> quarterly from </w:t>
            </w:r>
            <w:r w:rsidR="00F84A4B" w:rsidRPr="002A6944">
              <w:t>min</w:t>
            </w:r>
            <w:r w:rsidR="00830BA5">
              <w:t>i</w:t>
            </w:r>
            <w:r w:rsidR="00F84A4B" w:rsidRPr="002A6944">
              <w:t>-fleet acceptance</w:t>
            </w:r>
            <w:r w:rsidRPr="003E052F">
              <w:rPr>
                <w:rFonts w:cs="Arial"/>
              </w:rPr>
              <w:t>.</w:t>
            </w:r>
          </w:p>
        </w:tc>
        <w:tc>
          <w:tcPr>
            <w:tcW w:w="1530" w:type="dxa"/>
          </w:tcPr>
          <w:p w14:paraId="04155AF2" w14:textId="77777777" w:rsidR="00EB2312" w:rsidRPr="003E052F" w:rsidRDefault="00EB2312" w:rsidP="00D07BD8">
            <w:pPr>
              <w:pStyle w:val="BodyText"/>
              <w:ind w:left="160"/>
              <w:rPr>
                <w:rFonts w:cs="Arial"/>
              </w:rPr>
            </w:pPr>
          </w:p>
        </w:tc>
        <w:tc>
          <w:tcPr>
            <w:tcW w:w="3590" w:type="dxa"/>
          </w:tcPr>
          <w:p w14:paraId="779049AA" w14:textId="77777777" w:rsidR="00EB2312" w:rsidRPr="003E052F" w:rsidRDefault="00EB2312" w:rsidP="00D07BD8">
            <w:pPr>
              <w:pStyle w:val="BodyText"/>
              <w:ind w:left="160"/>
              <w:rPr>
                <w:rFonts w:cs="Arial"/>
              </w:rPr>
            </w:pPr>
          </w:p>
        </w:tc>
      </w:tr>
      <w:tr w:rsidR="00EB2312" w:rsidRPr="00D23BCC" w14:paraId="242A17B3" w14:textId="7DEDDA8E" w:rsidTr="00A1754D">
        <w:trPr>
          <w:cantSplit/>
          <w:trHeight w:val="552"/>
        </w:trPr>
        <w:tc>
          <w:tcPr>
            <w:tcW w:w="1350" w:type="dxa"/>
            <w:shd w:val="clear" w:color="auto" w:fill="auto"/>
            <w:noWrap/>
            <w:vAlign w:val="center"/>
          </w:tcPr>
          <w:p w14:paraId="7CA00B5C" w14:textId="77777777" w:rsidR="00EB2312" w:rsidRPr="001B2917" w:rsidRDefault="00EB2312" w:rsidP="00767D40">
            <w:pPr>
              <w:pStyle w:val="NumberedPoint"/>
            </w:pPr>
            <w:permStart w:id="1369533559" w:edGrp="everyone" w:colFirst="2" w:colLast="2"/>
            <w:permStart w:id="1740333648" w:edGrp="everyone" w:colFirst="3" w:colLast="3"/>
            <w:permEnd w:id="372721385"/>
            <w:permEnd w:id="163278872"/>
          </w:p>
        </w:tc>
        <w:tc>
          <w:tcPr>
            <w:tcW w:w="6125" w:type="dxa"/>
            <w:shd w:val="clear" w:color="auto" w:fill="auto"/>
            <w:vAlign w:val="center"/>
          </w:tcPr>
          <w:p w14:paraId="6B02B57A" w14:textId="75125CF9" w:rsidR="0098706E" w:rsidRDefault="00C32B77" w:rsidP="00C32B77">
            <w:pPr>
              <w:pStyle w:val="BodyText"/>
              <w:ind w:left="160"/>
            </w:pPr>
            <w:r>
              <w:t xml:space="preserve">The </w:t>
            </w:r>
            <w:r w:rsidRPr="00733714">
              <w:t xml:space="preserve">Successful </w:t>
            </w:r>
            <w:r>
              <w:t xml:space="preserve">Proponent shall provide </w:t>
            </w:r>
            <w:r w:rsidR="00C82DF5">
              <w:t xml:space="preserve">recommended </w:t>
            </w:r>
            <w:r w:rsidR="00C36164">
              <w:t>workstation specifications</w:t>
            </w:r>
            <w:r w:rsidR="007D3331">
              <w:t xml:space="preserve"> including </w:t>
            </w:r>
            <w:r w:rsidR="00C82DF5">
              <w:t xml:space="preserve">Monitors, CPU and peripherals. </w:t>
            </w:r>
            <w:r w:rsidR="00C36164">
              <w:t>SJT will supply the equipment</w:t>
            </w:r>
            <w:r w:rsidR="00B7093C">
              <w:t>.</w:t>
            </w:r>
          </w:p>
          <w:p w14:paraId="4207990D" w14:textId="1E0406BF" w:rsidR="00A1412E" w:rsidRDefault="0098706E" w:rsidP="00A1412E">
            <w:pPr>
              <w:pStyle w:val="BodyText"/>
              <w:spacing w:after="0"/>
              <w:ind w:left="158"/>
            </w:pPr>
            <w:r>
              <w:t xml:space="preserve">SJT desires to use existing standard </w:t>
            </w:r>
            <w:r w:rsidR="00733714">
              <w:t>workstation hardware if it meets the recommended specification. Current standard PC specifications are</w:t>
            </w:r>
            <w:r w:rsidR="00A1412E">
              <w:t>:</w:t>
            </w:r>
          </w:p>
          <w:p w14:paraId="388761CA" w14:textId="77777777" w:rsidR="00A1412E" w:rsidRDefault="00A1412E" w:rsidP="00A1412E">
            <w:pPr>
              <w:pStyle w:val="BodyText"/>
              <w:spacing w:after="0"/>
              <w:ind w:left="158"/>
            </w:pPr>
            <w:r>
              <w:t>•</w:t>
            </w:r>
            <w:r>
              <w:tab/>
              <w:t xml:space="preserve">Processor: Intel i5 12th gen, </w:t>
            </w:r>
          </w:p>
          <w:p w14:paraId="3CBF4299" w14:textId="77777777" w:rsidR="00A1412E" w:rsidRDefault="00A1412E" w:rsidP="00A1412E">
            <w:pPr>
              <w:pStyle w:val="BodyText"/>
              <w:spacing w:after="0"/>
              <w:ind w:left="158"/>
            </w:pPr>
            <w:r>
              <w:t>•</w:t>
            </w:r>
            <w:r>
              <w:tab/>
              <w:t xml:space="preserve">RAM: 16GB </w:t>
            </w:r>
          </w:p>
          <w:p w14:paraId="106AB49D" w14:textId="77777777" w:rsidR="00A1412E" w:rsidRDefault="00A1412E" w:rsidP="00A1412E">
            <w:pPr>
              <w:pStyle w:val="BodyText"/>
              <w:spacing w:after="0"/>
              <w:ind w:left="158"/>
            </w:pPr>
            <w:r>
              <w:t>•</w:t>
            </w:r>
            <w:r>
              <w:tab/>
              <w:t xml:space="preserve">Drive: 256GB SSD  </w:t>
            </w:r>
          </w:p>
          <w:p w14:paraId="22E0C674" w14:textId="18BA6C05" w:rsidR="00EB2312" w:rsidRDefault="00A1412E" w:rsidP="00A1412E">
            <w:pPr>
              <w:pStyle w:val="BodyText"/>
              <w:ind w:left="158"/>
            </w:pPr>
            <w:r>
              <w:t>•</w:t>
            </w:r>
            <w:r>
              <w:tab/>
              <w:t>Monitors: 22 inches</w:t>
            </w:r>
          </w:p>
        </w:tc>
        <w:tc>
          <w:tcPr>
            <w:tcW w:w="1530" w:type="dxa"/>
          </w:tcPr>
          <w:p w14:paraId="7034EC1E" w14:textId="77777777" w:rsidR="00EB2312" w:rsidRPr="00B94B06" w:rsidRDefault="00EB2312" w:rsidP="00D07BD8">
            <w:pPr>
              <w:pStyle w:val="BodyText"/>
              <w:ind w:left="160"/>
            </w:pPr>
          </w:p>
        </w:tc>
        <w:tc>
          <w:tcPr>
            <w:tcW w:w="3590" w:type="dxa"/>
          </w:tcPr>
          <w:p w14:paraId="28E687A7" w14:textId="77777777" w:rsidR="00EB2312" w:rsidRPr="00B94B06" w:rsidRDefault="00EB2312" w:rsidP="00D07BD8">
            <w:pPr>
              <w:pStyle w:val="BodyText"/>
              <w:ind w:left="160"/>
            </w:pPr>
          </w:p>
        </w:tc>
      </w:tr>
      <w:tr w:rsidR="00D778B9" w:rsidRPr="00D23BCC" w14:paraId="1626A2F0" w14:textId="77777777" w:rsidTr="00A1754D">
        <w:trPr>
          <w:cantSplit/>
          <w:trHeight w:val="552"/>
        </w:trPr>
        <w:tc>
          <w:tcPr>
            <w:tcW w:w="1350" w:type="dxa"/>
            <w:shd w:val="clear" w:color="auto" w:fill="auto"/>
            <w:noWrap/>
            <w:vAlign w:val="center"/>
          </w:tcPr>
          <w:p w14:paraId="60A86397" w14:textId="77777777" w:rsidR="00D778B9" w:rsidRPr="001B2917" w:rsidRDefault="00D778B9" w:rsidP="00767D40">
            <w:pPr>
              <w:pStyle w:val="NumberedPoint"/>
            </w:pPr>
            <w:permStart w:id="532560680" w:edGrp="everyone" w:colFirst="2" w:colLast="2"/>
            <w:permStart w:id="1065710073" w:edGrp="everyone" w:colFirst="3" w:colLast="3"/>
            <w:permEnd w:id="1369533559"/>
            <w:permEnd w:id="1740333648"/>
          </w:p>
        </w:tc>
        <w:tc>
          <w:tcPr>
            <w:tcW w:w="6125" w:type="dxa"/>
            <w:shd w:val="clear" w:color="auto" w:fill="auto"/>
            <w:vAlign w:val="center"/>
          </w:tcPr>
          <w:p w14:paraId="370188EC" w14:textId="404A558D" w:rsidR="00D778B9" w:rsidRDefault="00D778B9" w:rsidP="00C32B77">
            <w:pPr>
              <w:pStyle w:val="BodyText"/>
              <w:ind w:left="160"/>
            </w:pPr>
            <w:r>
              <w:t xml:space="preserve">The Successful Proponent shall </w:t>
            </w:r>
            <w:r w:rsidR="00AE5E31">
              <w:t xml:space="preserve">provide any </w:t>
            </w:r>
            <w:r w:rsidR="000C5005">
              <w:t xml:space="preserve">required </w:t>
            </w:r>
            <w:r w:rsidR="00AE5E31">
              <w:t xml:space="preserve">proprietary </w:t>
            </w:r>
            <w:r w:rsidR="000C5005">
              <w:t xml:space="preserve">central system equipment. </w:t>
            </w:r>
          </w:p>
        </w:tc>
        <w:tc>
          <w:tcPr>
            <w:tcW w:w="1530" w:type="dxa"/>
          </w:tcPr>
          <w:p w14:paraId="50EEA33F" w14:textId="77777777" w:rsidR="00D778B9" w:rsidRPr="00B94B06" w:rsidRDefault="00D778B9" w:rsidP="00D07BD8">
            <w:pPr>
              <w:pStyle w:val="BodyText"/>
              <w:ind w:left="160"/>
            </w:pPr>
          </w:p>
        </w:tc>
        <w:tc>
          <w:tcPr>
            <w:tcW w:w="3590" w:type="dxa"/>
          </w:tcPr>
          <w:p w14:paraId="6DF975BC" w14:textId="77777777" w:rsidR="00D778B9" w:rsidRPr="00B94B06" w:rsidRDefault="00D778B9" w:rsidP="00D07BD8">
            <w:pPr>
              <w:pStyle w:val="BodyText"/>
              <w:ind w:left="160"/>
            </w:pPr>
          </w:p>
        </w:tc>
      </w:tr>
      <w:tr w:rsidR="00EB2312" w:rsidRPr="00D23BCC" w14:paraId="139EEFFE" w14:textId="6D77620E" w:rsidTr="00A1754D">
        <w:trPr>
          <w:cantSplit/>
          <w:trHeight w:val="552"/>
        </w:trPr>
        <w:tc>
          <w:tcPr>
            <w:tcW w:w="1350" w:type="dxa"/>
            <w:shd w:val="clear" w:color="auto" w:fill="auto"/>
            <w:noWrap/>
            <w:vAlign w:val="center"/>
          </w:tcPr>
          <w:p w14:paraId="66CDDA97" w14:textId="211F4272" w:rsidR="00EB2312" w:rsidRPr="001B2917" w:rsidRDefault="00EB2312" w:rsidP="00767D40">
            <w:pPr>
              <w:pStyle w:val="NumberedPoint"/>
            </w:pPr>
            <w:permStart w:id="891165425" w:edGrp="everyone" w:colFirst="2" w:colLast="2"/>
            <w:permStart w:id="530346462" w:edGrp="everyone" w:colFirst="3" w:colLast="3"/>
            <w:permEnd w:id="532560680"/>
            <w:permEnd w:id="1065710073"/>
          </w:p>
        </w:tc>
        <w:tc>
          <w:tcPr>
            <w:tcW w:w="6125" w:type="dxa"/>
            <w:shd w:val="clear" w:color="auto" w:fill="auto"/>
            <w:vAlign w:val="center"/>
          </w:tcPr>
          <w:p w14:paraId="0247B2B1" w14:textId="6ABE90F7" w:rsidR="00EB2312" w:rsidRPr="00147E8D" w:rsidRDefault="00EB2312" w:rsidP="009A70E5">
            <w:pPr>
              <w:pStyle w:val="BodyText"/>
              <w:ind w:left="160"/>
            </w:pPr>
            <w:bookmarkStart w:id="62" w:name="OLE_LINK3"/>
            <w:r w:rsidRPr="00147E8D">
              <w:t xml:space="preserve">Equipment installed in </w:t>
            </w:r>
            <w:r w:rsidR="00146E12" w:rsidRPr="00147E8D">
              <w:t>SJT</w:t>
            </w:r>
            <w:r w:rsidRPr="00147E8D">
              <w:t xml:space="preserve"> offices or facilities shall operate from a nominal line voltage of </w:t>
            </w:r>
            <w:r w:rsidRPr="0061299A">
              <w:t>120 Voltage Alternating Current (VAC), within voltage tolerances of +10% to -10%, and a frequency range of 57 to 64 Hz.</w:t>
            </w:r>
            <w:bookmarkEnd w:id="62"/>
          </w:p>
        </w:tc>
        <w:tc>
          <w:tcPr>
            <w:tcW w:w="1530" w:type="dxa"/>
          </w:tcPr>
          <w:p w14:paraId="7E3112FF" w14:textId="77777777" w:rsidR="00EB2312" w:rsidRPr="007F2470" w:rsidRDefault="00EB2312" w:rsidP="009A70E5">
            <w:pPr>
              <w:pStyle w:val="BodyText"/>
              <w:ind w:left="160"/>
            </w:pPr>
          </w:p>
        </w:tc>
        <w:tc>
          <w:tcPr>
            <w:tcW w:w="3590" w:type="dxa"/>
          </w:tcPr>
          <w:p w14:paraId="17F9A5E1" w14:textId="77777777" w:rsidR="00EB2312" w:rsidRPr="007F2470" w:rsidRDefault="00EB2312" w:rsidP="009A70E5">
            <w:pPr>
              <w:pStyle w:val="BodyText"/>
              <w:ind w:left="160"/>
            </w:pPr>
          </w:p>
        </w:tc>
      </w:tr>
      <w:tr w:rsidR="00636A84" w:rsidRPr="00D23BCC" w14:paraId="6AE49623" w14:textId="51C177C0" w:rsidTr="00A1754D">
        <w:trPr>
          <w:cantSplit/>
          <w:trHeight w:val="556"/>
        </w:trPr>
        <w:tc>
          <w:tcPr>
            <w:tcW w:w="1350" w:type="dxa"/>
            <w:vMerge w:val="restart"/>
            <w:shd w:val="clear" w:color="auto" w:fill="auto"/>
            <w:noWrap/>
            <w:vAlign w:val="center"/>
          </w:tcPr>
          <w:p w14:paraId="5369A5E3" w14:textId="4744CFC7" w:rsidR="00636A84" w:rsidRPr="001B2917" w:rsidRDefault="00636A84" w:rsidP="00767D40">
            <w:pPr>
              <w:pStyle w:val="NumberedPoint"/>
            </w:pPr>
            <w:permStart w:id="690252577" w:edGrp="everyone" w:colFirst="2" w:colLast="2"/>
            <w:permStart w:id="327680476" w:edGrp="everyone" w:colFirst="3" w:colLast="3"/>
            <w:permEnd w:id="891165425"/>
            <w:permEnd w:id="530346462"/>
          </w:p>
        </w:tc>
        <w:tc>
          <w:tcPr>
            <w:tcW w:w="6125" w:type="dxa"/>
            <w:shd w:val="clear" w:color="auto" w:fill="auto"/>
            <w:vAlign w:val="center"/>
          </w:tcPr>
          <w:p w14:paraId="1C9DC03D" w14:textId="68FB1508" w:rsidR="00636A84" w:rsidRPr="00147E8D" w:rsidRDefault="00EF1241" w:rsidP="00636A84">
            <w:pPr>
              <w:pStyle w:val="BodyText"/>
              <w:ind w:left="160"/>
            </w:pPr>
            <w:r w:rsidRPr="00147E8D">
              <w:t>C</w:t>
            </w:r>
            <w:r w:rsidR="00636A84" w:rsidRPr="00147E8D">
              <w:t xml:space="preserve">entral system equipment shall be designed for use in a normal office and transit </w:t>
            </w:r>
            <w:r w:rsidR="00D51DC9">
              <w:t>dispatch centre</w:t>
            </w:r>
            <w:r w:rsidR="00636A84" w:rsidRPr="00147E8D">
              <w:t xml:space="preserve"> environment and shall maintain specified performance under the following environmental conditions:</w:t>
            </w:r>
          </w:p>
        </w:tc>
        <w:tc>
          <w:tcPr>
            <w:tcW w:w="1530" w:type="dxa"/>
          </w:tcPr>
          <w:p w14:paraId="0453FD76" w14:textId="77777777" w:rsidR="00636A84" w:rsidRPr="007F2470" w:rsidRDefault="00636A84" w:rsidP="009A70E5">
            <w:pPr>
              <w:pStyle w:val="BodyText"/>
              <w:ind w:left="160"/>
            </w:pPr>
          </w:p>
        </w:tc>
        <w:tc>
          <w:tcPr>
            <w:tcW w:w="3590" w:type="dxa"/>
          </w:tcPr>
          <w:p w14:paraId="061BDD11" w14:textId="77777777" w:rsidR="00636A84" w:rsidRPr="007F2470" w:rsidRDefault="00636A84" w:rsidP="009A70E5">
            <w:pPr>
              <w:pStyle w:val="BodyText"/>
              <w:ind w:left="160"/>
            </w:pPr>
          </w:p>
        </w:tc>
      </w:tr>
      <w:tr w:rsidR="00636A84" w:rsidRPr="00D23BCC" w14:paraId="7CCDB48A" w14:textId="77777777" w:rsidTr="00A1754D">
        <w:trPr>
          <w:cantSplit/>
          <w:trHeight w:val="54"/>
        </w:trPr>
        <w:tc>
          <w:tcPr>
            <w:tcW w:w="1350" w:type="dxa"/>
            <w:vMerge/>
            <w:shd w:val="clear" w:color="auto" w:fill="auto"/>
            <w:noWrap/>
            <w:vAlign w:val="center"/>
          </w:tcPr>
          <w:p w14:paraId="5E76AB37" w14:textId="77777777" w:rsidR="00636A84" w:rsidRPr="001B2917" w:rsidRDefault="00636A84" w:rsidP="00767D40">
            <w:pPr>
              <w:pStyle w:val="NumberedPoint"/>
            </w:pPr>
            <w:permStart w:id="391119568" w:edGrp="everyone" w:colFirst="2" w:colLast="2"/>
            <w:permStart w:id="1803419953" w:edGrp="everyone" w:colFirst="3" w:colLast="3"/>
            <w:permEnd w:id="690252577"/>
            <w:permEnd w:id="327680476"/>
          </w:p>
        </w:tc>
        <w:tc>
          <w:tcPr>
            <w:tcW w:w="6125" w:type="dxa"/>
            <w:shd w:val="clear" w:color="auto" w:fill="auto"/>
            <w:vAlign w:val="center"/>
          </w:tcPr>
          <w:p w14:paraId="0993394C" w14:textId="1CD869B3" w:rsidR="00636A84" w:rsidRPr="00741C23" w:rsidRDefault="00636A84" w:rsidP="00C51CAC">
            <w:pPr>
              <w:pStyle w:val="NumberedPoint"/>
              <w:numPr>
                <w:ilvl w:val="0"/>
                <w:numId w:val="11"/>
              </w:numPr>
              <w:jc w:val="left"/>
            </w:pPr>
            <w:r w:rsidRPr="00741C23">
              <w:t xml:space="preserve">Operating Temperatures: </w:t>
            </w:r>
            <w:r w:rsidRPr="00A417CE">
              <w:t>Between +0°C to +45°C</w:t>
            </w:r>
            <w:r w:rsidRPr="00741C23">
              <w:t>; and</w:t>
            </w:r>
          </w:p>
        </w:tc>
        <w:tc>
          <w:tcPr>
            <w:tcW w:w="1530" w:type="dxa"/>
          </w:tcPr>
          <w:p w14:paraId="7009C3B1" w14:textId="77777777" w:rsidR="00636A84" w:rsidRPr="007F2470" w:rsidRDefault="00636A84" w:rsidP="009A70E5">
            <w:pPr>
              <w:pStyle w:val="BodyText"/>
              <w:ind w:left="160"/>
            </w:pPr>
          </w:p>
        </w:tc>
        <w:tc>
          <w:tcPr>
            <w:tcW w:w="3590" w:type="dxa"/>
          </w:tcPr>
          <w:p w14:paraId="41A54826" w14:textId="77777777" w:rsidR="00636A84" w:rsidRPr="007F2470" w:rsidRDefault="00636A84" w:rsidP="009A70E5">
            <w:pPr>
              <w:pStyle w:val="BodyText"/>
              <w:ind w:left="160"/>
            </w:pPr>
          </w:p>
        </w:tc>
      </w:tr>
      <w:tr w:rsidR="00636A84" w:rsidRPr="00D23BCC" w14:paraId="2B1FC2C6" w14:textId="77777777" w:rsidTr="00A1754D">
        <w:trPr>
          <w:cantSplit/>
          <w:trHeight w:val="54"/>
        </w:trPr>
        <w:tc>
          <w:tcPr>
            <w:tcW w:w="1350" w:type="dxa"/>
            <w:vMerge/>
            <w:shd w:val="clear" w:color="auto" w:fill="auto"/>
            <w:noWrap/>
            <w:vAlign w:val="center"/>
          </w:tcPr>
          <w:p w14:paraId="10CA0803" w14:textId="77777777" w:rsidR="00636A84" w:rsidRPr="001B2917" w:rsidRDefault="00636A84" w:rsidP="00767D40">
            <w:pPr>
              <w:pStyle w:val="NumberedPoint"/>
            </w:pPr>
            <w:permStart w:id="458032615" w:edGrp="everyone" w:colFirst="2" w:colLast="2"/>
            <w:permStart w:id="115279244" w:edGrp="everyone" w:colFirst="3" w:colLast="3"/>
            <w:permEnd w:id="391119568"/>
            <w:permEnd w:id="1803419953"/>
          </w:p>
        </w:tc>
        <w:tc>
          <w:tcPr>
            <w:tcW w:w="6125" w:type="dxa"/>
            <w:shd w:val="clear" w:color="auto" w:fill="auto"/>
            <w:vAlign w:val="center"/>
          </w:tcPr>
          <w:p w14:paraId="31A222A6" w14:textId="70EE0DBF" w:rsidR="00636A84" w:rsidRPr="00741C23" w:rsidRDefault="00636A84" w:rsidP="00C51CAC">
            <w:pPr>
              <w:pStyle w:val="BodyText"/>
              <w:numPr>
                <w:ilvl w:val="0"/>
                <w:numId w:val="11"/>
              </w:numPr>
            </w:pPr>
            <w:r w:rsidRPr="00741C23">
              <w:t xml:space="preserve">Humidity: </w:t>
            </w:r>
            <w:r w:rsidRPr="00A417CE">
              <w:t>10-90% relative humidity, non-condensing</w:t>
            </w:r>
          </w:p>
        </w:tc>
        <w:tc>
          <w:tcPr>
            <w:tcW w:w="1530" w:type="dxa"/>
          </w:tcPr>
          <w:p w14:paraId="3417FFB0" w14:textId="77777777" w:rsidR="00636A84" w:rsidRPr="007F2470" w:rsidRDefault="00636A84" w:rsidP="009A70E5">
            <w:pPr>
              <w:pStyle w:val="BodyText"/>
              <w:ind w:left="160"/>
            </w:pPr>
          </w:p>
        </w:tc>
        <w:tc>
          <w:tcPr>
            <w:tcW w:w="3590" w:type="dxa"/>
          </w:tcPr>
          <w:p w14:paraId="17B8E46C" w14:textId="77777777" w:rsidR="00636A84" w:rsidRPr="007F2470" w:rsidRDefault="00636A84" w:rsidP="009A70E5">
            <w:pPr>
              <w:pStyle w:val="BodyText"/>
              <w:ind w:left="160"/>
            </w:pPr>
          </w:p>
        </w:tc>
      </w:tr>
      <w:tr w:rsidR="00EB2312" w:rsidRPr="00D23BCC" w14:paraId="60840578" w14:textId="62C9CF64" w:rsidTr="00A1754D">
        <w:trPr>
          <w:cantSplit/>
          <w:trHeight w:val="552"/>
        </w:trPr>
        <w:tc>
          <w:tcPr>
            <w:tcW w:w="1350" w:type="dxa"/>
            <w:shd w:val="clear" w:color="auto" w:fill="auto"/>
            <w:noWrap/>
            <w:vAlign w:val="center"/>
          </w:tcPr>
          <w:p w14:paraId="5E609C79" w14:textId="35E3E042" w:rsidR="00EB2312" w:rsidRPr="001B2917" w:rsidRDefault="00EB2312" w:rsidP="00767D40">
            <w:pPr>
              <w:pStyle w:val="NumberedPoint"/>
            </w:pPr>
            <w:permStart w:id="558906642" w:edGrp="everyone" w:colFirst="2" w:colLast="2"/>
            <w:permStart w:id="221594114" w:edGrp="everyone" w:colFirst="3" w:colLast="3"/>
            <w:permEnd w:id="458032615"/>
            <w:permEnd w:id="115279244"/>
          </w:p>
        </w:tc>
        <w:tc>
          <w:tcPr>
            <w:tcW w:w="6125" w:type="dxa"/>
            <w:shd w:val="clear" w:color="auto" w:fill="auto"/>
            <w:vAlign w:val="center"/>
          </w:tcPr>
          <w:p w14:paraId="3B5FAD31" w14:textId="77777777" w:rsidR="00EB2312" w:rsidRPr="00D23BCC" w:rsidRDefault="00EB2312" w:rsidP="009A70E5">
            <w:pPr>
              <w:pStyle w:val="BodyText"/>
              <w:ind w:left="160"/>
            </w:pPr>
            <w:r w:rsidRPr="007F2470">
              <w:t>Where equipment does not comply with environmental conditions, equipment shall be protected with environmentally protected enclosures or cabinets. The enclosures or cabinets shall internally maintain the operating environment required by equipment within, under the above required environmental conditions.</w:t>
            </w:r>
          </w:p>
        </w:tc>
        <w:tc>
          <w:tcPr>
            <w:tcW w:w="1530" w:type="dxa"/>
          </w:tcPr>
          <w:p w14:paraId="4F7CE4F7" w14:textId="77777777" w:rsidR="00EB2312" w:rsidRPr="007F2470" w:rsidRDefault="00EB2312" w:rsidP="009A70E5">
            <w:pPr>
              <w:pStyle w:val="BodyText"/>
              <w:ind w:left="160"/>
            </w:pPr>
          </w:p>
        </w:tc>
        <w:tc>
          <w:tcPr>
            <w:tcW w:w="3590" w:type="dxa"/>
          </w:tcPr>
          <w:p w14:paraId="732607F7" w14:textId="77777777" w:rsidR="00EB2312" w:rsidRPr="007F2470" w:rsidRDefault="00EB2312" w:rsidP="009A70E5">
            <w:pPr>
              <w:pStyle w:val="BodyText"/>
              <w:ind w:left="160"/>
            </w:pPr>
          </w:p>
        </w:tc>
      </w:tr>
    </w:tbl>
    <w:p w14:paraId="7D8087A8" w14:textId="3B26F885" w:rsidR="003421A0" w:rsidRDefault="002739D0" w:rsidP="006C0696">
      <w:pPr>
        <w:pStyle w:val="Heading2"/>
      </w:pPr>
      <w:bookmarkStart w:id="63" w:name="_Toc119652580"/>
      <w:bookmarkStart w:id="64" w:name="_Toc21687821"/>
      <w:permEnd w:id="558906642"/>
      <w:permEnd w:id="221594114"/>
      <w:r>
        <w:t>Test Environment</w:t>
      </w:r>
      <w:bookmarkEnd w:id="63"/>
      <w:r>
        <w:t xml:space="preserve"> </w:t>
      </w:r>
    </w:p>
    <w:p w14:paraId="06966C05" w14:textId="2C23952C" w:rsidR="006C0696" w:rsidRDefault="006C0696" w:rsidP="00636A84">
      <w:pPr>
        <w:pStyle w:val="BodyText"/>
        <w:keepNext/>
      </w:pPr>
      <w:r>
        <w:t>This section lists requirements for the test environment.</w:t>
      </w:r>
    </w:p>
    <w:tbl>
      <w:tblPr>
        <w:tblW w:w="12595"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125"/>
        <w:gridCol w:w="1530"/>
        <w:gridCol w:w="3590"/>
      </w:tblGrid>
      <w:tr w:rsidR="004B04B2" w:rsidRPr="00D23BCC" w14:paraId="2142D8AD" w14:textId="6EE45D15" w:rsidTr="00A1754D">
        <w:trPr>
          <w:cantSplit/>
          <w:trHeight w:val="324"/>
          <w:tblHeader/>
        </w:trPr>
        <w:tc>
          <w:tcPr>
            <w:tcW w:w="1350" w:type="dxa"/>
            <w:shd w:val="clear" w:color="auto" w:fill="92D050"/>
            <w:noWrap/>
            <w:vAlign w:val="center"/>
            <w:hideMark/>
          </w:tcPr>
          <w:p w14:paraId="560DEBB7" w14:textId="3AAE887C" w:rsidR="004B04B2" w:rsidRPr="00D23BCC" w:rsidRDefault="004B04B2" w:rsidP="00636A84">
            <w:pPr>
              <w:pStyle w:val="BodyText"/>
              <w:keepNext/>
              <w:ind w:left="0"/>
              <w:jc w:val="center"/>
            </w:pPr>
            <w:r w:rsidRPr="00864892">
              <w:t>REQ. ID</w:t>
            </w:r>
          </w:p>
        </w:tc>
        <w:tc>
          <w:tcPr>
            <w:tcW w:w="6125" w:type="dxa"/>
            <w:shd w:val="clear" w:color="auto" w:fill="92D050"/>
            <w:noWrap/>
            <w:vAlign w:val="center"/>
            <w:hideMark/>
          </w:tcPr>
          <w:p w14:paraId="6F18B0C8" w14:textId="06E5828D" w:rsidR="004B04B2" w:rsidRPr="00D23BCC" w:rsidRDefault="004B04B2" w:rsidP="004B04B2">
            <w:pPr>
              <w:pStyle w:val="BodyText"/>
              <w:ind w:left="160"/>
              <w:jc w:val="center"/>
            </w:pPr>
            <w:r w:rsidRPr="00864892">
              <w:t>REQUIREMENT TEXT</w:t>
            </w:r>
          </w:p>
        </w:tc>
        <w:tc>
          <w:tcPr>
            <w:tcW w:w="1530" w:type="dxa"/>
            <w:shd w:val="clear" w:color="auto" w:fill="92D050"/>
            <w:vAlign w:val="center"/>
          </w:tcPr>
          <w:p w14:paraId="2DCE1D3C" w14:textId="77777777" w:rsidR="004B04B2" w:rsidRDefault="004B04B2" w:rsidP="004B04B2">
            <w:pPr>
              <w:pStyle w:val="BodyText"/>
              <w:spacing w:after="0"/>
              <w:ind w:left="-14"/>
              <w:jc w:val="center"/>
            </w:pPr>
            <w:r>
              <w:t>COMPLIANCE</w:t>
            </w:r>
          </w:p>
          <w:p w14:paraId="75D7E64D" w14:textId="5744619C" w:rsidR="004B04B2" w:rsidRPr="00D23BCC" w:rsidRDefault="004B04B2" w:rsidP="004B04B2">
            <w:pPr>
              <w:pStyle w:val="BodyText"/>
              <w:ind w:left="0"/>
              <w:jc w:val="center"/>
            </w:pPr>
            <w:r>
              <w:t>(F – CM – N)</w:t>
            </w:r>
          </w:p>
        </w:tc>
        <w:tc>
          <w:tcPr>
            <w:tcW w:w="3590" w:type="dxa"/>
            <w:shd w:val="clear" w:color="auto" w:fill="92D050"/>
            <w:vAlign w:val="center"/>
          </w:tcPr>
          <w:p w14:paraId="49D3ECA8" w14:textId="75617D34" w:rsidR="004B04B2" w:rsidRPr="00D23BCC" w:rsidRDefault="004B04B2" w:rsidP="004B04B2">
            <w:pPr>
              <w:pStyle w:val="BodyText"/>
              <w:ind w:left="160"/>
              <w:jc w:val="center"/>
            </w:pPr>
            <w:r w:rsidRPr="00327B90">
              <w:t>PROPOSED MODIFIED REQUIREMENT (FOR CM ONLY)</w:t>
            </w:r>
          </w:p>
        </w:tc>
      </w:tr>
      <w:tr w:rsidR="004B04B2" w:rsidRPr="00D23BCC" w14:paraId="77C894C7" w14:textId="2C5E0BAA" w:rsidTr="00A1754D">
        <w:trPr>
          <w:cantSplit/>
          <w:trHeight w:val="552"/>
        </w:trPr>
        <w:tc>
          <w:tcPr>
            <w:tcW w:w="1350" w:type="dxa"/>
            <w:shd w:val="clear" w:color="auto" w:fill="auto"/>
            <w:noWrap/>
            <w:vAlign w:val="center"/>
          </w:tcPr>
          <w:p w14:paraId="1C401DC8" w14:textId="77777777" w:rsidR="004B04B2" w:rsidRPr="001B2917" w:rsidRDefault="004B04B2" w:rsidP="00CA1E4E">
            <w:pPr>
              <w:pStyle w:val="NumberedPoint"/>
            </w:pPr>
            <w:permStart w:id="869026768" w:edGrp="everyone" w:colFirst="2" w:colLast="2"/>
            <w:permStart w:id="356474966" w:edGrp="everyone" w:colFirst="3" w:colLast="3"/>
          </w:p>
        </w:tc>
        <w:tc>
          <w:tcPr>
            <w:tcW w:w="6125" w:type="dxa"/>
            <w:shd w:val="clear" w:color="auto" w:fill="auto"/>
            <w:vAlign w:val="center"/>
          </w:tcPr>
          <w:p w14:paraId="62C34205" w14:textId="53572FE4" w:rsidR="004B04B2" w:rsidRPr="00D23BCC" w:rsidRDefault="00F05488" w:rsidP="00CA1E4E">
            <w:pPr>
              <w:pStyle w:val="BodyText"/>
              <w:ind w:left="160"/>
            </w:pPr>
            <w:r>
              <w:t xml:space="preserve">The </w:t>
            </w:r>
            <w:r w:rsidR="0048339A">
              <w:t>Successful Proponent</w:t>
            </w:r>
            <w:r w:rsidR="004B04B2" w:rsidRPr="00D23BCC">
              <w:t xml:space="preserve"> shall </w:t>
            </w:r>
            <w:r w:rsidR="004B04B2">
              <w:t>provide licensing and applications necessary to establish</w:t>
            </w:r>
            <w:r w:rsidR="004B04B2" w:rsidRPr="00D23BCC">
              <w:t xml:space="preserve"> a test environment, on </w:t>
            </w:r>
            <w:r w:rsidR="004B04B2">
              <w:t>duplicate</w:t>
            </w:r>
            <w:r w:rsidR="004B04B2" w:rsidRPr="00D23BCC">
              <w:t xml:space="preserve"> server hardware at</w:t>
            </w:r>
            <w:r w:rsidR="004B04B2">
              <w:t xml:space="preserve"> </w:t>
            </w:r>
            <w:r w:rsidR="00146E12">
              <w:t>SJT</w:t>
            </w:r>
            <w:r w:rsidR="004B04B2">
              <w:t xml:space="preserve">.  </w:t>
            </w:r>
          </w:p>
        </w:tc>
        <w:tc>
          <w:tcPr>
            <w:tcW w:w="1530" w:type="dxa"/>
          </w:tcPr>
          <w:p w14:paraId="659ABB0F" w14:textId="77777777" w:rsidR="004B04B2" w:rsidRPr="00D23BCC" w:rsidRDefault="004B04B2" w:rsidP="00CA1E4E">
            <w:pPr>
              <w:pStyle w:val="BodyText"/>
              <w:ind w:left="160"/>
            </w:pPr>
          </w:p>
        </w:tc>
        <w:tc>
          <w:tcPr>
            <w:tcW w:w="3590" w:type="dxa"/>
          </w:tcPr>
          <w:p w14:paraId="2EF2384C" w14:textId="77777777" w:rsidR="004B04B2" w:rsidRPr="00D23BCC" w:rsidRDefault="004B04B2" w:rsidP="00CA1E4E">
            <w:pPr>
              <w:pStyle w:val="BodyText"/>
              <w:ind w:left="160"/>
            </w:pPr>
          </w:p>
        </w:tc>
      </w:tr>
      <w:tr w:rsidR="004B04B2" w:rsidRPr="00D23BCC" w14:paraId="2566F0CC" w14:textId="4BE9696B" w:rsidTr="00A1754D">
        <w:trPr>
          <w:cantSplit/>
          <w:trHeight w:val="552"/>
        </w:trPr>
        <w:tc>
          <w:tcPr>
            <w:tcW w:w="1350" w:type="dxa"/>
            <w:shd w:val="clear" w:color="auto" w:fill="auto"/>
            <w:noWrap/>
            <w:vAlign w:val="center"/>
          </w:tcPr>
          <w:p w14:paraId="650083C3" w14:textId="77777777" w:rsidR="004B04B2" w:rsidRPr="001B2917" w:rsidRDefault="004B04B2" w:rsidP="00CA1E4E">
            <w:pPr>
              <w:pStyle w:val="NumberedPoint"/>
            </w:pPr>
            <w:permStart w:id="1407273243" w:edGrp="everyone" w:colFirst="2" w:colLast="2"/>
            <w:permStart w:id="1813130004" w:edGrp="everyone" w:colFirst="3" w:colLast="3"/>
            <w:permEnd w:id="869026768"/>
            <w:permEnd w:id="356474966"/>
          </w:p>
        </w:tc>
        <w:tc>
          <w:tcPr>
            <w:tcW w:w="6125" w:type="dxa"/>
            <w:shd w:val="clear" w:color="auto" w:fill="auto"/>
            <w:vAlign w:val="center"/>
          </w:tcPr>
          <w:p w14:paraId="5FCBB837" w14:textId="77777777" w:rsidR="004B04B2" w:rsidRPr="00D23BCC" w:rsidRDefault="004B04B2" w:rsidP="00CA1E4E">
            <w:pPr>
              <w:pStyle w:val="BodyText"/>
              <w:ind w:left="160"/>
            </w:pPr>
            <w:r>
              <w:t>S</w:t>
            </w:r>
            <w:r w:rsidRPr="00D23BCC">
              <w:t xml:space="preserve">oftware updates and configuration changes </w:t>
            </w:r>
            <w:r>
              <w:t>shall</w:t>
            </w:r>
            <w:r w:rsidRPr="00D23BCC">
              <w:t xml:space="preserve"> be tested </w:t>
            </w:r>
            <w:r>
              <w:t xml:space="preserve">in the test environment </w:t>
            </w:r>
            <w:r w:rsidRPr="00D23BCC">
              <w:t>prior to being implemented in the production system</w:t>
            </w:r>
            <w:r>
              <w:t xml:space="preserve"> in coordination with the hardware test bench</w:t>
            </w:r>
            <w:r w:rsidRPr="00D23BCC">
              <w:t xml:space="preserve">.  </w:t>
            </w:r>
          </w:p>
        </w:tc>
        <w:tc>
          <w:tcPr>
            <w:tcW w:w="1530" w:type="dxa"/>
          </w:tcPr>
          <w:p w14:paraId="1E954C62" w14:textId="77777777" w:rsidR="004B04B2" w:rsidRDefault="004B04B2" w:rsidP="00CA1E4E">
            <w:pPr>
              <w:pStyle w:val="BodyText"/>
              <w:ind w:left="160"/>
            </w:pPr>
          </w:p>
        </w:tc>
        <w:tc>
          <w:tcPr>
            <w:tcW w:w="3590" w:type="dxa"/>
          </w:tcPr>
          <w:p w14:paraId="547E0217" w14:textId="77777777" w:rsidR="004B04B2" w:rsidRDefault="004B04B2" w:rsidP="00CA1E4E">
            <w:pPr>
              <w:pStyle w:val="BodyText"/>
              <w:ind w:left="160"/>
            </w:pPr>
          </w:p>
        </w:tc>
      </w:tr>
      <w:tr w:rsidR="004B04B2" w:rsidRPr="00D23BCC" w14:paraId="29820D7D" w14:textId="5E5012F2" w:rsidTr="00A1754D">
        <w:trPr>
          <w:cantSplit/>
          <w:trHeight w:val="552"/>
        </w:trPr>
        <w:tc>
          <w:tcPr>
            <w:tcW w:w="1350" w:type="dxa"/>
            <w:shd w:val="clear" w:color="auto" w:fill="auto"/>
            <w:noWrap/>
            <w:vAlign w:val="center"/>
          </w:tcPr>
          <w:p w14:paraId="79307B47" w14:textId="77777777" w:rsidR="004B04B2" w:rsidRPr="001B2917" w:rsidRDefault="004B04B2" w:rsidP="00CA1E4E">
            <w:pPr>
              <w:pStyle w:val="NumberedPoint"/>
            </w:pPr>
            <w:permStart w:id="280703899" w:edGrp="everyone" w:colFirst="2" w:colLast="2"/>
            <w:permStart w:id="320669466" w:edGrp="everyone" w:colFirst="3" w:colLast="3"/>
            <w:permEnd w:id="1407273243"/>
            <w:permEnd w:id="1813130004"/>
          </w:p>
        </w:tc>
        <w:tc>
          <w:tcPr>
            <w:tcW w:w="6125" w:type="dxa"/>
            <w:shd w:val="clear" w:color="auto" w:fill="auto"/>
            <w:vAlign w:val="center"/>
          </w:tcPr>
          <w:p w14:paraId="53F64356" w14:textId="64B70D91" w:rsidR="004B04B2" w:rsidRDefault="004B04B2" w:rsidP="00CA1E4E">
            <w:pPr>
              <w:pStyle w:val="BodyText"/>
              <w:ind w:left="160"/>
            </w:pPr>
            <w:r>
              <w:t>The test environment shall represent the exact system configuration of the production environment, including databases</w:t>
            </w:r>
            <w:r w:rsidR="00BF60CB">
              <w:t xml:space="preserve"> and </w:t>
            </w:r>
            <w:r w:rsidR="00051F9C">
              <w:t>interfaces</w:t>
            </w:r>
            <w:r>
              <w:t>.</w:t>
            </w:r>
          </w:p>
        </w:tc>
        <w:tc>
          <w:tcPr>
            <w:tcW w:w="1530" w:type="dxa"/>
          </w:tcPr>
          <w:p w14:paraId="6C530624" w14:textId="77777777" w:rsidR="004B04B2" w:rsidRDefault="004B04B2" w:rsidP="00CA1E4E">
            <w:pPr>
              <w:pStyle w:val="BodyText"/>
              <w:ind w:left="160"/>
            </w:pPr>
          </w:p>
        </w:tc>
        <w:tc>
          <w:tcPr>
            <w:tcW w:w="3590" w:type="dxa"/>
          </w:tcPr>
          <w:p w14:paraId="40F3C713" w14:textId="77777777" w:rsidR="004B04B2" w:rsidRDefault="004B04B2" w:rsidP="00CA1E4E">
            <w:pPr>
              <w:pStyle w:val="BodyText"/>
              <w:ind w:left="160"/>
            </w:pPr>
          </w:p>
        </w:tc>
      </w:tr>
      <w:tr w:rsidR="004B04B2" w:rsidRPr="00D23BCC" w14:paraId="2C7B763E" w14:textId="28AC3F21" w:rsidTr="00A1754D">
        <w:trPr>
          <w:cantSplit/>
          <w:trHeight w:val="552"/>
        </w:trPr>
        <w:tc>
          <w:tcPr>
            <w:tcW w:w="1350" w:type="dxa"/>
            <w:shd w:val="clear" w:color="auto" w:fill="auto"/>
            <w:noWrap/>
            <w:vAlign w:val="center"/>
          </w:tcPr>
          <w:p w14:paraId="7D4C46AE" w14:textId="77777777" w:rsidR="004B04B2" w:rsidRPr="001B2917" w:rsidRDefault="004B04B2" w:rsidP="00CA1E4E">
            <w:pPr>
              <w:pStyle w:val="NumberedPoint"/>
            </w:pPr>
            <w:permStart w:id="59663990" w:edGrp="everyone" w:colFirst="2" w:colLast="2"/>
            <w:permStart w:id="1403592691" w:edGrp="everyone" w:colFirst="3" w:colLast="3"/>
            <w:permEnd w:id="280703899"/>
            <w:permEnd w:id="320669466"/>
          </w:p>
        </w:tc>
        <w:tc>
          <w:tcPr>
            <w:tcW w:w="6125" w:type="dxa"/>
            <w:shd w:val="clear" w:color="auto" w:fill="auto"/>
            <w:vAlign w:val="center"/>
            <w:hideMark/>
          </w:tcPr>
          <w:p w14:paraId="72406BFB" w14:textId="60360E44" w:rsidR="004B04B2" w:rsidRPr="00D23BCC" w:rsidRDefault="00F05488" w:rsidP="00CA1E4E">
            <w:pPr>
              <w:pStyle w:val="BodyText"/>
              <w:ind w:left="160"/>
            </w:pPr>
            <w:r>
              <w:t xml:space="preserve">The </w:t>
            </w:r>
            <w:r w:rsidR="0048339A">
              <w:t>Successful Proponent</w:t>
            </w:r>
            <w:r w:rsidR="004B04B2" w:rsidRPr="00D23BCC">
              <w:t xml:space="preserve"> shall test any </w:t>
            </w:r>
            <w:r>
              <w:t>onboard</w:t>
            </w:r>
            <w:r w:rsidR="004B04B2" w:rsidRPr="00D23BCC">
              <w:t xml:space="preserve"> firmware</w:t>
            </w:r>
            <w:r w:rsidR="004B04B2">
              <w:t>, application, database, and configuration</w:t>
            </w:r>
            <w:r w:rsidR="004B04B2" w:rsidRPr="00D23BCC">
              <w:t xml:space="preserve"> changes </w:t>
            </w:r>
            <w:r w:rsidR="004B04B2">
              <w:t>on a</w:t>
            </w:r>
            <w:r w:rsidR="004B04B2" w:rsidRPr="00D23BCC">
              <w:t xml:space="preserve"> </w:t>
            </w:r>
            <w:r w:rsidR="004B04B2">
              <w:t xml:space="preserve">hardware </w:t>
            </w:r>
            <w:r w:rsidR="004B04B2" w:rsidRPr="00D23BCC">
              <w:t>test bench setup before installing them on vehicles.</w:t>
            </w:r>
            <w:r w:rsidR="004B04B2">
              <w:t xml:space="preserve"> </w:t>
            </w:r>
          </w:p>
        </w:tc>
        <w:tc>
          <w:tcPr>
            <w:tcW w:w="1530" w:type="dxa"/>
          </w:tcPr>
          <w:p w14:paraId="21D6615C" w14:textId="77777777" w:rsidR="004B04B2" w:rsidRPr="00D23BCC" w:rsidRDefault="004B04B2" w:rsidP="00CA1E4E">
            <w:pPr>
              <w:pStyle w:val="BodyText"/>
              <w:ind w:left="160"/>
            </w:pPr>
          </w:p>
        </w:tc>
        <w:tc>
          <w:tcPr>
            <w:tcW w:w="3590" w:type="dxa"/>
          </w:tcPr>
          <w:p w14:paraId="72FE9280" w14:textId="77777777" w:rsidR="004B04B2" w:rsidRPr="00D23BCC" w:rsidRDefault="004B04B2" w:rsidP="00CA1E4E">
            <w:pPr>
              <w:pStyle w:val="BodyText"/>
              <w:ind w:left="160"/>
            </w:pPr>
          </w:p>
        </w:tc>
      </w:tr>
      <w:tr w:rsidR="004B04B2" w:rsidRPr="00D23BCC" w14:paraId="38225428" w14:textId="69A29BDC" w:rsidTr="00A1754D">
        <w:trPr>
          <w:cantSplit/>
          <w:trHeight w:val="552"/>
        </w:trPr>
        <w:tc>
          <w:tcPr>
            <w:tcW w:w="1350" w:type="dxa"/>
            <w:shd w:val="clear" w:color="auto" w:fill="auto"/>
            <w:noWrap/>
            <w:vAlign w:val="center"/>
          </w:tcPr>
          <w:p w14:paraId="09D80479" w14:textId="77777777" w:rsidR="004B04B2" w:rsidRDefault="004B04B2" w:rsidP="00CA1E4E">
            <w:pPr>
              <w:pStyle w:val="NumberedPoint"/>
              <w:rPr>
                <w:color w:val="000000"/>
              </w:rPr>
            </w:pPr>
            <w:permStart w:id="1376071421" w:edGrp="everyone" w:colFirst="2" w:colLast="2"/>
            <w:permStart w:id="1354912161" w:edGrp="everyone" w:colFirst="3" w:colLast="3"/>
            <w:permEnd w:id="59663990"/>
            <w:permEnd w:id="1403592691"/>
          </w:p>
        </w:tc>
        <w:tc>
          <w:tcPr>
            <w:tcW w:w="6125" w:type="dxa"/>
            <w:shd w:val="clear" w:color="auto" w:fill="auto"/>
            <w:vAlign w:val="center"/>
          </w:tcPr>
          <w:p w14:paraId="3F3039B3" w14:textId="77777777" w:rsidR="004B04B2" w:rsidRDefault="004B04B2" w:rsidP="00CA1E4E">
            <w:pPr>
              <w:pStyle w:val="BodyText"/>
              <w:ind w:left="160"/>
            </w:pPr>
            <w:r>
              <w:t xml:space="preserve">The test bench shall include the onboard equipment (VLU, MDT, antennas), and any other hardware required for simulated functionality (such as speakers and LED signs), configured exactly as on the vehicle. </w:t>
            </w:r>
          </w:p>
        </w:tc>
        <w:tc>
          <w:tcPr>
            <w:tcW w:w="1530" w:type="dxa"/>
          </w:tcPr>
          <w:p w14:paraId="6C046B95" w14:textId="77777777" w:rsidR="004B04B2" w:rsidRDefault="004B04B2" w:rsidP="00CA1E4E">
            <w:pPr>
              <w:pStyle w:val="BodyText"/>
              <w:ind w:left="160"/>
            </w:pPr>
          </w:p>
        </w:tc>
        <w:tc>
          <w:tcPr>
            <w:tcW w:w="3590" w:type="dxa"/>
          </w:tcPr>
          <w:p w14:paraId="1E42482D" w14:textId="77777777" w:rsidR="004B04B2" w:rsidRDefault="004B04B2" w:rsidP="00CA1E4E">
            <w:pPr>
              <w:pStyle w:val="BodyText"/>
              <w:ind w:left="160"/>
            </w:pPr>
          </w:p>
        </w:tc>
      </w:tr>
      <w:tr w:rsidR="00636A84" w:rsidRPr="00D23BCC" w14:paraId="62AEFF96" w14:textId="02960225" w:rsidTr="00A1754D">
        <w:trPr>
          <w:cantSplit/>
          <w:trHeight w:val="205"/>
        </w:trPr>
        <w:tc>
          <w:tcPr>
            <w:tcW w:w="1350" w:type="dxa"/>
            <w:vMerge w:val="restart"/>
            <w:shd w:val="clear" w:color="auto" w:fill="auto"/>
            <w:noWrap/>
            <w:vAlign w:val="center"/>
          </w:tcPr>
          <w:p w14:paraId="18034AFD" w14:textId="77777777" w:rsidR="00636A84" w:rsidRDefault="00636A84" w:rsidP="00CA1E4E">
            <w:pPr>
              <w:pStyle w:val="NumberedPoint"/>
              <w:rPr>
                <w:color w:val="000000"/>
              </w:rPr>
            </w:pPr>
            <w:permStart w:id="183987557" w:edGrp="everyone" w:colFirst="2" w:colLast="2"/>
            <w:permStart w:id="570444792" w:edGrp="everyone" w:colFirst="3" w:colLast="3"/>
            <w:permEnd w:id="1376071421"/>
            <w:permEnd w:id="1354912161"/>
          </w:p>
        </w:tc>
        <w:tc>
          <w:tcPr>
            <w:tcW w:w="6125" w:type="dxa"/>
            <w:shd w:val="clear" w:color="auto" w:fill="auto"/>
            <w:vAlign w:val="center"/>
          </w:tcPr>
          <w:p w14:paraId="6CAA7748" w14:textId="7B77A9DD" w:rsidR="00636A84" w:rsidRDefault="00636A84" w:rsidP="00636A84">
            <w:pPr>
              <w:pStyle w:val="BodyText"/>
              <w:ind w:left="160"/>
            </w:pPr>
            <w:r>
              <w:t xml:space="preserve">The test bench shall simulate </w:t>
            </w:r>
            <w:r w:rsidR="00F05488">
              <w:t>onboard</w:t>
            </w:r>
            <w:r>
              <w:t xml:space="preserve"> vehicle functionality including:</w:t>
            </w:r>
          </w:p>
        </w:tc>
        <w:tc>
          <w:tcPr>
            <w:tcW w:w="1530" w:type="dxa"/>
          </w:tcPr>
          <w:p w14:paraId="5690AE79" w14:textId="77777777" w:rsidR="00636A84" w:rsidRDefault="00636A84" w:rsidP="00CA1E4E">
            <w:pPr>
              <w:pStyle w:val="BodyText"/>
              <w:ind w:left="160"/>
            </w:pPr>
          </w:p>
        </w:tc>
        <w:tc>
          <w:tcPr>
            <w:tcW w:w="3590" w:type="dxa"/>
          </w:tcPr>
          <w:p w14:paraId="4FDCE6DC" w14:textId="77777777" w:rsidR="00636A84" w:rsidRDefault="00636A84" w:rsidP="00CA1E4E">
            <w:pPr>
              <w:pStyle w:val="BodyText"/>
              <w:ind w:left="160"/>
            </w:pPr>
          </w:p>
        </w:tc>
      </w:tr>
      <w:tr w:rsidR="00636A84" w:rsidRPr="00D23BCC" w14:paraId="283B1D4F" w14:textId="77777777" w:rsidTr="00A1754D">
        <w:trPr>
          <w:cantSplit/>
          <w:trHeight w:val="54"/>
        </w:trPr>
        <w:tc>
          <w:tcPr>
            <w:tcW w:w="1350" w:type="dxa"/>
            <w:vMerge/>
            <w:shd w:val="clear" w:color="auto" w:fill="auto"/>
            <w:noWrap/>
            <w:vAlign w:val="center"/>
          </w:tcPr>
          <w:p w14:paraId="1F540BAC" w14:textId="77777777" w:rsidR="00636A84" w:rsidRDefault="00636A84" w:rsidP="00CA1E4E">
            <w:pPr>
              <w:pStyle w:val="NumberedPoint"/>
              <w:rPr>
                <w:color w:val="000000"/>
              </w:rPr>
            </w:pPr>
            <w:permStart w:id="545332259" w:edGrp="everyone" w:colFirst="2" w:colLast="2"/>
            <w:permStart w:id="151728267" w:edGrp="everyone" w:colFirst="3" w:colLast="3"/>
            <w:permEnd w:id="183987557"/>
            <w:permEnd w:id="570444792"/>
          </w:p>
        </w:tc>
        <w:tc>
          <w:tcPr>
            <w:tcW w:w="6125" w:type="dxa"/>
            <w:shd w:val="clear" w:color="auto" w:fill="auto"/>
            <w:vAlign w:val="center"/>
          </w:tcPr>
          <w:p w14:paraId="7650986D" w14:textId="759FC049" w:rsidR="00636A84" w:rsidRDefault="00636A84" w:rsidP="00C51CAC">
            <w:pPr>
              <w:pStyle w:val="NumberedPoint"/>
              <w:numPr>
                <w:ilvl w:val="0"/>
                <w:numId w:val="12"/>
              </w:numPr>
              <w:jc w:val="left"/>
            </w:pPr>
            <w:r>
              <w:t>Data communications</w:t>
            </w:r>
            <w:r w:rsidR="00B576F2">
              <w:t>;</w:t>
            </w:r>
          </w:p>
        </w:tc>
        <w:tc>
          <w:tcPr>
            <w:tcW w:w="1530" w:type="dxa"/>
          </w:tcPr>
          <w:p w14:paraId="0CF490BA" w14:textId="77777777" w:rsidR="00636A84" w:rsidRDefault="00636A84" w:rsidP="00CA1E4E">
            <w:pPr>
              <w:pStyle w:val="BodyText"/>
              <w:ind w:left="160"/>
            </w:pPr>
          </w:p>
        </w:tc>
        <w:tc>
          <w:tcPr>
            <w:tcW w:w="3590" w:type="dxa"/>
          </w:tcPr>
          <w:p w14:paraId="1D60DE41" w14:textId="77777777" w:rsidR="00636A84" w:rsidRDefault="00636A84" w:rsidP="00CA1E4E">
            <w:pPr>
              <w:pStyle w:val="BodyText"/>
              <w:ind w:left="160"/>
            </w:pPr>
          </w:p>
        </w:tc>
      </w:tr>
      <w:tr w:rsidR="00636A84" w:rsidRPr="00D23BCC" w14:paraId="115065A4" w14:textId="77777777" w:rsidTr="00A1754D">
        <w:trPr>
          <w:cantSplit/>
          <w:trHeight w:val="54"/>
        </w:trPr>
        <w:tc>
          <w:tcPr>
            <w:tcW w:w="1350" w:type="dxa"/>
            <w:vMerge/>
            <w:shd w:val="clear" w:color="auto" w:fill="auto"/>
            <w:noWrap/>
            <w:vAlign w:val="center"/>
          </w:tcPr>
          <w:p w14:paraId="7FF69EC5" w14:textId="77777777" w:rsidR="00636A84" w:rsidRDefault="00636A84" w:rsidP="00CA1E4E">
            <w:pPr>
              <w:pStyle w:val="NumberedPoint"/>
              <w:rPr>
                <w:color w:val="000000"/>
              </w:rPr>
            </w:pPr>
            <w:permStart w:id="2052992172" w:edGrp="everyone" w:colFirst="2" w:colLast="2"/>
            <w:permStart w:id="76500222" w:edGrp="everyone" w:colFirst="3" w:colLast="3"/>
            <w:permEnd w:id="545332259"/>
            <w:permEnd w:id="151728267"/>
          </w:p>
        </w:tc>
        <w:tc>
          <w:tcPr>
            <w:tcW w:w="6125" w:type="dxa"/>
            <w:shd w:val="clear" w:color="auto" w:fill="auto"/>
            <w:vAlign w:val="center"/>
          </w:tcPr>
          <w:p w14:paraId="3335E134" w14:textId="0CA09B25" w:rsidR="00636A84" w:rsidRDefault="00636A84" w:rsidP="00C51CAC">
            <w:pPr>
              <w:pStyle w:val="NumberedPoint"/>
              <w:numPr>
                <w:ilvl w:val="0"/>
                <w:numId w:val="12"/>
              </w:numPr>
              <w:jc w:val="left"/>
            </w:pPr>
            <w:r>
              <w:t>Voice communications</w:t>
            </w:r>
            <w:r w:rsidR="00B576F2">
              <w:t>;</w:t>
            </w:r>
          </w:p>
        </w:tc>
        <w:tc>
          <w:tcPr>
            <w:tcW w:w="1530" w:type="dxa"/>
          </w:tcPr>
          <w:p w14:paraId="350D68A0" w14:textId="77777777" w:rsidR="00636A84" w:rsidRDefault="00636A84" w:rsidP="00CA1E4E">
            <w:pPr>
              <w:pStyle w:val="BodyText"/>
              <w:ind w:left="160"/>
            </w:pPr>
          </w:p>
        </w:tc>
        <w:tc>
          <w:tcPr>
            <w:tcW w:w="3590" w:type="dxa"/>
          </w:tcPr>
          <w:p w14:paraId="5E7388B5" w14:textId="77777777" w:rsidR="00636A84" w:rsidRDefault="00636A84" w:rsidP="00CA1E4E">
            <w:pPr>
              <w:pStyle w:val="BodyText"/>
              <w:ind w:left="160"/>
            </w:pPr>
          </w:p>
        </w:tc>
      </w:tr>
      <w:tr w:rsidR="00636A84" w:rsidRPr="00D23BCC" w14:paraId="2FEDD950" w14:textId="77777777" w:rsidTr="00A1754D">
        <w:trPr>
          <w:cantSplit/>
          <w:trHeight w:val="20"/>
        </w:trPr>
        <w:tc>
          <w:tcPr>
            <w:tcW w:w="1350" w:type="dxa"/>
            <w:vMerge/>
            <w:shd w:val="clear" w:color="auto" w:fill="auto"/>
            <w:noWrap/>
            <w:vAlign w:val="center"/>
          </w:tcPr>
          <w:p w14:paraId="34A0D7E2" w14:textId="77777777" w:rsidR="00636A84" w:rsidRDefault="00636A84" w:rsidP="00CA1E4E">
            <w:pPr>
              <w:pStyle w:val="NumberedPoint"/>
              <w:rPr>
                <w:color w:val="000000"/>
              </w:rPr>
            </w:pPr>
            <w:permStart w:id="1042939928" w:edGrp="everyone" w:colFirst="2" w:colLast="2"/>
            <w:permStart w:id="170859898" w:edGrp="everyone" w:colFirst="3" w:colLast="3"/>
            <w:permEnd w:id="2052992172"/>
            <w:permEnd w:id="76500222"/>
          </w:p>
        </w:tc>
        <w:tc>
          <w:tcPr>
            <w:tcW w:w="6125" w:type="dxa"/>
            <w:shd w:val="clear" w:color="auto" w:fill="auto"/>
            <w:vAlign w:val="center"/>
          </w:tcPr>
          <w:p w14:paraId="1986B7F8" w14:textId="086CA034" w:rsidR="00636A84" w:rsidRDefault="00636A84" w:rsidP="00C51CAC">
            <w:pPr>
              <w:pStyle w:val="NumberedPoint"/>
              <w:numPr>
                <w:ilvl w:val="0"/>
                <w:numId w:val="12"/>
              </w:numPr>
              <w:jc w:val="left"/>
            </w:pPr>
            <w:r>
              <w:t>Internal and external audio announcements</w:t>
            </w:r>
            <w:r w:rsidR="00B576F2">
              <w:t>;</w:t>
            </w:r>
          </w:p>
        </w:tc>
        <w:tc>
          <w:tcPr>
            <w:tcW w:w="1530" w:type="dxa"/>
          </w:tcPr>
          <w:p w14:paraId="604C67C7" w14:textId="77777777" w:rsidR="00636A84" w:rsidRDefault="00636A84" w:rsidP="00CA1E4E">
            <w:pPr>
              <w:pStyle w:val="BodyText"/>
              <w:ind w:left="160"/>
            </w:pPr>
          </w:p>
        </w:tc>
        <w:tc>
          <w:tcPr>
            <w:tcW w:w="3590" w:type="dxa"/>
          </w:tcPr>
          <w:p w14:paraId="6E363075" w14:textId="77777777" w:rsidR="00636A84" w:rsidRDefault="00636A84" w:rsidP="00CA1E4E">
            <w:pPr>
              <w:pStyle w:val="BodyText"/>
              <w:ind w:left="160"/>
            </w:pPr>
          </w:p>
        </w:tc>
      </w:tr>
      <w:tr w:rsidR="00636A84" w:rsidRPr="00D23BCC" w14:paraId="5DFAE521" w14:textId="77777777" w:rsidTr="00A1754D">
        <w:trPr>
          <w:cantSplit/>
          <w:trHeight w:val="54"/>
        </w:trPr>
        <w:tc>
          <w:tcPr>
            <w:tcW w:w="1350" w:type="dxa"/>
            <w:vMerge/>
            <w:shd w:val="clear" w:color="auto" w:fill="auto"/>
            <w:noWrap/>
            <w:vAlign w:val="center"/>
          </w:tcPr>
          <w:p w14:paraId="083B19D9" w14:textId="77777777" w:rsidR="00636A84" w:rsidRDefault="00636A84" w:rsidP="00CA1E4E">
            <w:pPr>
              <w:pStyle w:val="NumberedPoint"/>
              <w:rPr>
                <w:color w:val="000000"/>
              </w:rPr>
            </w:pPr>
            <w:permStart w:id="239946710" w:edGrp="everyone" w:colFirst="2" w:colLast="2"/>
            <w:permStart w:id="1349076024" w:edGrp="everyone" w:colFirst="3" w:colLast="3"/>
            <w:permEnd w:id="1042939928"/>
            <w:permEnd w:id="170859898"/>
          </w:p>
        </w:tc>
        <w:tc>
          <w:tcPr>
            <w:tcW w:w="6125" w:type="dxa"/>
            <w:shd w:val="clear" w:color="auto" w:fill="auto"/>
            <w:vAlign w:val="center"/>
          </w:tcPr>
          <w:p w14:paraId="5E5B4CEE" w14:textId="4A4AA27D" w:rsidR="00636A84" w:rsidRDefault="00636A84" w:rsidP="00C51CAC">
            <w:pPr>
              <w:pStyle w:val="NumberedPoint"/>
              <w:numPr>
                <w:ilvl w:val="0"/>
                <w:numId w:val="12"/>
              </w:numPr>
              <w:jc w:val="left"/>
            </w:pPr>
            <w:r>
              <w:t>Internal visual announcements</w:t>
            </w:r>
            <w:r w:rsidR="00B576F2">
              <w:t>;</w:t>
            </w:r>
          </w:p>
        </w:tc>
        <w:tc>
          <w:tcPr>
            <w:tcW w:w="1530" w:type="dxa"/>
          </w:tcPr>
          <w:p w14:paraId="6FA34204" w14:textId="77777777" w:rsidR="00636A84" w:rsidRDefault="00636A84" w:rsidP="00CA1E4E">
            <w:pPr>
              <w:pStyle w:val="BodyText"/>
              <w:ind w:left="160"/>
            </w:pPr>
          </w:p>
        </w:tc>
        <w:tc>
          <w:tcPr>
            <w:tcW w:w="3590" w:type="dxa"/>
          </w:tcPr>
          <w:p w14:paraId="65288172" w14:textId="77777777" w:rsidR="00636A84" w:rsidRDefault="00636A84" w:rsidP="00CA1E4E">
            <w:pPr>
              <w:pStyle w:val="BodyText"/>
              <w:ind w:left="160"/>
            </w:pPr>
          </w:p>
        </w:tc>
      </w:tr>
      <w:tr w:rsidR="00636A84" w:rsidRPr="00D23BCC" w14:paraId="59C86669" w14:textId="77777777" w:rsidTr="00A1754D">
        <w:trPr>
          <w:cantSplit/>
          <w:trHeight w:val="54"/>
        </w:trPr>
        <w:tc>
          <w:tcPr>
            <w:tcW w:w="1350" w:type="dxa"/>
            <w:vMerge/>
            <w:shd w:val="clear" w:color="auto" w:fill="auto"/>
            <w:noWrap/>
            <w:vAlign w:val="center"/>
          </w:tcPr>
          <w:p w14:paraId="38904DFD" w14:textId="77777777" w:rsidR="00636A84" w:rsidRDefault="00636A84" w:rsidP="00CA1E4E">
            <w:pPr>
              <w:pStyle w:val="NumberedPoint"/>
              <w:rPr>
                <w:color w:val="000000"/>
              </w:rPr>
            </w:pPr>
            <w:permStart w:id="1935018810" w:edGrp="everyone" w:colFirst="2" w:colLast="2"/>
            <w:permStart w:id="197722772" w:edGrp="everyone" w:colFirst="3" w:colLast="3"/>
            <w:permEnd w:id="239946710"/>
            <w:permEnd w:id="1349076024"/>
          </w:p>
        </w:tc>
        <w:tc>
          <w:tcPr>
            <w:tcW w:w="6125" w:type="dxa"/>
            <w:shd w:val="clear" w:color="auto" w:fill="auto"/>
            <w:vAlign w:val="center"/>
          </w:tcPr>
          <w:p w14:paraId="130CA347" w14:textId="009CD9C2" w:rsidR="00636A84" w:rsidRDefault="00636A84" w:rsidP="00C51CAC">
            <w:pPr>
              <w:pStyle w:val="NumberedPoint"/>
              <w:numPr>
                <w:ilvl w:val="0"/>
                <w:numId w:val="12"/>
              </w:numPr>
              <w:jc w:val="left"/>
            </w:pPr>
            <w:r>
              <w:t>Destination sign code changes</w:t>
            </w:r>
            <w:r w:rsidR="00B576F2">
              <w:t>; and</w:t>
            </w:r>
          </w:p>
        </w:tc>
        <w:tc>
          <w:tcPr>
            <w:tcW w:w="1530" w:type="dxa"/>
          </w:tcPr>
          <w:p w14:paraId="66E08F64" w14:textId="77777777" w:rsidR="00636A84" w:rsidRDefault="00636A84" w:rsidP="00CA1E4E">
            <w:pPr>
              <w:pStyle w:val="BodyText"/>
              <w:ind w:left="160"/>
            </w:pPr>
          </w:p>
        </w:tc>
        <w:tc>
          <w:tcPr>
            <w:tcW w:w="3590" w:type="dxa"/>
          </w:tcPr>
          <w:p w14:paraId="4FE9DCCC" w14:textId="77777777" w:rsidR="00636A84" w:rsidRDefault="00636A84" w:rsidP="00CA1E4E">
            <w:pPr>
              <w:pStyle w:val="BodyText"/>
              <w:ind w:left="160"/>
            </w:pPr>
          </w:p>
        </w:tc>
      </w:tr>
      <w:tr w:rsidR="00636A84" w:rsidRPr="00D23BCC" w14:paraId="20F1DD52" w14:textId="77777777" w:rsidTr="00A1754D">
        <w:trPr>
          <w:cantSplit/>
          <w:trHeight w:val="54"/>
        </w:trPr>
        <w:tc>
          <w:tcPr>
            <w:tcW w:w="1350" w:type="dxa"/>
            <w:vMerge/>
            <w:shd w:val="clear" w:color="auto" w:fill="auto"/>
            <w:noWrap/>
            <w:vAlign w:val="center"/>
          </w:tcPr>
          <w:p w14:paraId="38899C98" w14:textId="77777777" w:rsidR="00636A84" w:rsidRDefault="00636A84" w:rsidP="00CA1E4E">
            <w:pPr>
              <w:pStyle w:val="NumberedPoint"/>
              <w:rPr>
                <w:color w:val="000000"/>
              </w:rPr>
            </w:pPr>
            <w:permStart w:id="623001734" w:edGrp="everyone" w:colFirst="2" w:colLast="2"/>
            <w:permStart w:id="2106474559" w:edGrp="everyone" w:colFirst="3" w:colLast="3"/>
            <w:permEnd w:id="1935018810"/>
            <w:permEnd w:id="197722772"/>
          </w:p>
        </w:tc>
        <w:tc>
          <w:tcPr>
            <w:tcW w:w="6125" w:type="dxa"/>
            <w:shd w:val="clear" w:color="auto" w:fill="auto"/>
            <w:vAlign w:val="center"/>
          </w:tcPr>
          <w:p w14:paraId="1249329C" w14:textId="558F1A8F" w:rsidR="00636A84" w:rsidRDefault="00636A84" w:rsidP="00C51CAC">
            <w:pPr>
              <w:pStyle w:val="BodyText"/>
              <w:numPr>
                <w:ilvl w:val="0"/>
                <w:numId w:val="12"/>
              </w:numPr>
            </w:pPr>
            <w:r>
              <w:t xml:space="preserve">Other functions required for </w:t>
            </w:r>
            <w:r w:rsidR="00146E12">
              <w:t>SJT</w:t>
            </w:r>
            <w:r>
              <w:t xml:space="preserve"> training and testing activities</w:t>
            </w:r>
          </w:p>
        </w:tc>
        <w:tc>
          <w:tcPr>
            <w:tcW w:w="1530" w:type="dxa"/>
          </w:tcPr>
          <w:p w14:paraId="1D2757C7" w14:textId="77777777" w:rsidR="00636A84" w:rsidRDefault="00636A84" w:rsidP="00CA1E4E">
            <w:pPr>
              <w:pStyle w:val="BodyText"/>
              <w:ind w:left="160"/>
            </w:pPr>
          </w:p>
        </w:tc>
        <w:tc>
          <w:tcPr>
            <w:tcW w:w="3590" w:type="dxa"/>
          </w:tcPr>
          <w:p w14:paraId="095F1D40" w14:textId="77777777" w:rsidR="00636A84" w:rsidRDefault="00636A84" w:rsidP="00CA1E4E">
            <w:pPr>
              <w:pStyle w:val="BodyText"/>
              <w:ind w:left="160"/>
            </w:pPr>
          </w:p>
        </w:tc>
      </w:tr>
      <w:tr w:rsidR="004B04B2" w:rsidRPr="00D23BCC" w14:paraId="1934EAB8" w14:textId="1E41A79F" w:rsidTr="00A1754D">
        <w:trPr>
          <w:cantSplit/>
          <w:trHeight w:val="552"/>
        </w:trPr>
        <w:tc>
          <w:tcPr>
            <w:tcW w:w="1350" w:type="dxa"/>
            <w:shd w:val="clear" w:color="auto" w:fill="auto"/>
            <w:noWrap/>
            <w:vAlign w:val="center"/>
          </w:tcPr>
          <w:p w14:paraId="6E901633" w14:textId="77777777" w:rsidR="004B04B2" w:rsidRDefault="004B04B2" w:rsidP="00CA1E4E">
            <w:pPr>
              <w:pStyle w:val="NumberedPoint"/>
              <w:rPr>
                <w:color w:val="000000"/>
              </w:rPr>
            </w:pPr>
            <w:permStart w:id="1493304482" w:edGrp="everyone" w:colFirst="2" w:colLast="2"/>
            <w:permStart w:id="2081909706" w:edGrp="everyone" w:colFirst="3" w:colLast="3"/>
            <w:permEnd w:id="623001734"/>
            <w:permEnd w:id="2106474559"/>
          </w:p>
        </w:tc>
        <w:tc>
          <w:tcPr>
            <w:tcW w:w="6125" w:type="dxa"/>
            <w:shd w:val="clear" w:color="auto" w:fill="auto"/>
            <w:vAlign w:val="center"/>
          </w:tcPr>
          <w:p w14:paraId="28B09445" w14:textId="45CD7688" w:rsidR="004B04B2" w:rsidRPr="00D23BCC" w:rsidRDefault="004B04B2" w:rsidP="00CA1E4E">
            <w:pPr>
              <w:pStyle w:val="BodyText"/>
              <w:ind w:left="160"/>
            </w:pPr>
            <w:r>
              <w:t>The test bench shall be portable</w:t>
            </w:r>
            <w:r w:rsidR="00793C10">
              <w:t xml:space="preserve"> such that a</w:t>
            </w:r>
            <w:r>
              <w:t xml:space="preserve"> single </w:t>
            </w:r>
            <w:r w:rsidR="00146E12">
              <w:t>SJT</w:t>
            </w:r>
            <w:r>
              <w:t xml:space="preserve"> staff representative shall be able to move a test bench into a vehicle to perform testing</w:t>
            </w:r>
            <w:r w:rsidR="00BB1F5B">
              <w:t xml:space="preserve"> while driving</w:t>
            </w:r>
            <w:r>
              <w:t xml:space="preserve">. </w:t>
            </w:r>
          </w:p>
        </w:tc>
        <w:tc>
          <w:tcPr>
            <w:tcW w:w="1530" w:type="dxa"/>
          </w:tcPr>
          <w:p w14:paraId="7B2486D9" w14:textId="77777777" w:rsidR="004B04B2" w:rsidRDefault="004B04B2" w:rsidP="00CA1E4E">
            <w:pPr>
              <w:pStyle w:val="BodyText"/>
              <w:ind w:left="160"/>
            </w:pPr>
          </w:p>
        </w:tc>
        <w:tc>
          <w:tcPr>
            <w:tcW w:w="3590" w:type="dxa"/>
          </w:tcPr>
          <w:p w14:paraId="57C8500F" w14:textId="77777777" w:rsidR="004B04B2" w:rsidRDefault="004B04B2" w:rsidP="00CA1E4E">
            <w:pPr>
              <w:pStyle w:val="BodyText"/>
              <w:ind w:left="160"/>
            </w:pPr>
          </w:p>
        </w:tc>
      </w:tr>
      <w:tr w:rsidR="004B04B2" w:rsidRPr="00D23BCC" w14:paraId="2E38A88E" w14:textId="59418F7E" w:rsidTr="00770436">
        <w:trPr>
          <w:cantSplit/>
          <w:trHeight w:val="233"/>
        </w:trPr>
        <w:tc>
          <w:tcPr>
            <w:tcW w:w="1350" w:type="dxa"/>
            <w:shd w:val="clear" w:color="auto" w:fill="auto"/>
            <w:noWrap/>
            <w:vAlign w:val="center"/>
          </w:tcPr>
          <w:p w14:paraId="1E1D4B8B" w14:textId="77777777" w:rsidR="004B04B2" w:rsidRPr="001B2917" w:rsidRDefault="004B04B2" w:rsidP="00CA1E4E">
            <w:pPr>
              <w:pStyle w:val="NumberedPoint"/>
            </w:pPr>
            <w:permStart w:id="573263694" w:edGrp="everyone" w:colFirst="2" w:colLast="2"/>
            <w:permStart w:id="541201783" w:edGrp="everyone" w:colFirst="3" w:colLast="3"/>
            <w:permEnd w:id="1493304482"/>
            <w:permEnd w:id="2081909706"/>
          </w:p>
        </w:tc>
        <w:tc>
          <w:tcPr>
            <w:tcW w:w="6125" w:type="dxa"/>
            <w:shd w:val="clear" w:color="auto" w:fill="auto"/>
            <w:hideMark/>
          </w:tcPr>
          <w:p w14:paraId="64E7DDE6" w14:textId="464F9D4D" w:rsidR="004B04B2" w:rsidRPr="00D23BCC" w:rsidRDefault="00F05488" w:rsidP="00CA1E4E">
            <w:pPr>
              <w:pStyle w:val="BodyText"/>
              <w:ind w:left="160"/>
            </w:pPr>
            <w:r>
              <w:t xml:space="preserve">The </w:t>
            </w:r>
            <w:r w:rsidR="0048339A">
              <w:t>Successful Proponent</w:t>
            </w:r>
            <w:r w:rsidR="004B04B2" w:rsidRPr="00D23BCC">
              <w:t xml:space="preserve"> shall provide simulation</w:t>
            </w:r>
            <w:r w:rsidR="004B04B2">
              <w:t xml:space="preserve"> functionality, </w:t>
            </w:r>
            <w:r w:rsidR="004B04B2" w:rsidRPr="00D23BCC">
              <w:t>or alternatively access to playbacks of actual data</w:t>
            </w:r>
            <w:r w:rsidR="004B04B2">
              <w:t>,</w:t>
            </w:r>
            <w:r w:rsidR="004B04B2" w:rsidRPr="00D23BCC">
              <w:t xml:space="preserve"> to run within the testing environment and accept input from the </w:t>
            </w:r>
            <w:r w:rsidR="004B04B2">
              <w:t>test bench units</w:t>
            </w:r>
            <w:r w:rsidR="004B04B2" w:rsidRPr="00D23BCC">
              <w:t>.</w:t>
            </w:r>
          </w:p>
        </w:tc>
        <w:tc>
          <w:tcPr>
            <w:tcW w:w="1530" w:type="dxa"/>
          </w:tcPr>
          <w:p w14:paraId="44555F25" w14:textId="77777777" w:rsidR="004B04B2" w:rsidRPr="00D23BCC" w:rsidRDefault="004B04B2" w:rsidP="00CA1E4E">
            <w:pPr>
              <w:pStyle w:val="BodyText"/>
              <w:ind w:left="160"/>
            </w:pPr>
          </w:p>
        </w:tc>
        <w:tc>
          <w:tcPr>
            <w:tcW w:w="3590" w:type="dxa"/>
          </w:tcPr>
          <w:p w14:paraId="432AB25C" w14:textId="77777777" w:rsidR="004B04B2" w:rsidRPr="00D23BCC" w:rsidRDefault="004B04B2" w:rsidP="00CA1E4E">
            <w:pPr>
              <w:pStyle w:val="BodyText"/>
              <w:ind w:left="160"/>
            </w:pPr>
          </w:p>
        </w:tc>
      </w:tr>
      <w:tr w:rsidR="004B04B2" w:rsidRPr="00D23BCC" w14:paraId="627D5DE5" w14:textId="6ABBF6CD" w:rsidTr="00770436">
        <w:trPr>
          <w:cantSplit/>
          <w:trHeight w:val="188"/>
        </w:trPr>
        <w:tc>
          <w:tcPr>
            <w:tcW w:w="1350" w:type="dxa"/>
            <w:shd w:val="clear" w:color="auto" w:fill="auto"/>
            <w:noWrap/>
            <w:vAlign w:val="center"/>
          </w:tcPr>
          <w:p w14:paraId="4EA72DEC" w14:textId="77777777" w:rsidR="004B04B2" w:rsidRPr="001B2917" w:rsidRDefault="004B04B2" w:rsidP="00CA1E4E">
            <w:pPr>
              <w:pStyle w:val="NumberedPoint"/>
            </w:pPr>
            <w:permStart w:id="28917823" w:edGrp="everyone" w:colFirst="2" w:colLast="2"/>
            <w:permStart w:id="240208961" w:edGrp="everyone" w:colFirst="3" w:colLast="3"/>
            <w:permEnd w:id="573263694"/>
            <w:permEnd w:id="541201783"/>
          </w:p>
        </w:tc>
        <w:tc>
          <w:tcPr>
            <w:tcW w:w="6125" w:type="dxa"/>
            <w:shd w:val="clear" w:color="auto" w:fill="auto"/>
            <w:hideMark/>
          </w:tcPr>
          <w:p w14:paraId="7E998482" w14:textId="714AB0B9" w:rsidR="004B04B2" w:rsidRPr="00D23BCC" w:rsidRDefault="004B04B2" w:rsidP="002118A4">
            <w:pPr>
              <w:pStyle w:val="BodyText"/>
              <w:ind w:left="160"/>
            </w:pPr>
            <w:r w:rsidRPr="00D23BCC">
              <w:t xml:space="preserve">The test environment shall </w:t>
            </w:r>
            <w:r w:rsidR="002118A4">
              <w:t>allow</w:t>
            </w:r>
            <w:r w:rsidR="005C2007">
              <w:t xml:space="preserve"> </w:t>
            </w:r>
            <w:r w:rsidR="00146E12">
              <w:t>SJT</w:t>
            </w:r>
            <w:r w:rsidR="005C2007">
              <w:t xml:space="preserve"> sta</w:t>
            </w:r>
            <w:r w:rsidR="006221D6">
              <w:t>ff</w:t>
            </w:r>
            <w:r w:rsidR="005C2007">
              <w:t xml:space="preserve"> to perform</w:t>
            </w:r>
            <w:r w:rsidRPr="00D23BCC">
              <w:t xml:space="preserve"> end-to-end testing of data entered from scheduling, configuration files, </w:t>
            </w:r>
            <w:r>
              <w:t>test bench units</w:t>
            </w:r>
            <w:r w:rsidRPr="00D23BCC">
              <w:t xml:space="preserve">, and virtual or physical </w:t>
            </w:r>
            <w:r w:rsidR="00D51DC9">
              <w:t>the dispatch centre</w:t>
            </w:r>
            <w:r w:rsidRPr="00D23BCC">
              <w:t xml:space="preserve"> workstations.</w:t>
            </w:r>
          </w:p>
        </w:tc>
        <w:tc>
          <w:tcPr>
            <w:tcW w:w="1530" w:type="dxa"/>
          </w:tcPr>
          <w:p w14:paraId="51FE5874" w14:textId="77777777" w:rsidR="004B04B2" w:rsidRPr="00D23BCC" w:rsidRDefault="004B04B2" w:rsidP="00CA1E4E">
            <w:pPr>
              <w:pStyle w:val="BodyText"/>
              <w:ind w:left="160"/>
            </w:pPr>
          </w:p>
        </w:tc>
        <w:tc>
          <w:tcPr>
            <w:tcW w:w="3590" w:type="dxa"/>
          </w:tcPr>
          <w:p w14:paraId="47F81879" w14:textId="77777777" w:rsidR="004B04B2" w:rsidRPr="00D23BCC" w:rsidRDefault="004B04B2" w:rsidP="00CA1E4E">
            <w:pPr>
              <w:pStyle w:val="BodyText"/>
              <w:ind w:left="160"/>
            </w:pPr>
          </w:p>
        </w:tc>
      </w:tr>
      <w:tr w:rsidR="004B04B2" w:rsidRPr="00D23BCC" w14:paraId="2BDD7332" w14:textId="2B7B59D9" w:rsidTr="00A1754D">
        <w:trPr>
          <w:cantSplit/>
          <w:trHeight w:val="552"/>
        </w:trPr>
        <w:tc>
          <w:tcPr>
            <w:tcW w:w="1350" w:type="dxa"/>
            <w:shd w:val="clear" w:color="auto" w:fill="auto"/>
            <w:noWrap/>
            <w:vAlign w:val="center"/>
          </w:tcPr>
          <w:p w14:paraId="7E87FEF7" w14:textId="77777777" w:rsidR="004B04B2" w:rsidRPr="001B2917" w:rsidRDefault="004B04B2" w:rsidP="00CA1E4E">
            <w:pPr>
              <w:pStyle w:val="NumberedPoint"/>
            </w:pPr>
            <w:permStart w:id="306208077" w:edGrp="everyone" w:colFirst="2" w:colLast="2"/>
            <w:permStart w:id="1090014701" w:edGrp="everyone" w:colFirst="3" w:colLast="3"/>
            <w:permEnd w:id="28917823"/>
            <w:permEnd w:id="240208961"/>
          </w:p>
        </w:tc>
        <w:tc>
          <w:tcPr>
            <w:tcW w:w="6125" w:type="dxa"/>
            <w:shd w:val="clear" w:color="auto" w:fill="auto"/>
            <w:hideMark/>
          </w:tcPr>
          <w:p w14:paraId="424D55B2" w14:textId="77777777" w:rsidR="004B04B2" w:rsidRPr="00D23BCC" w:rsidRDefault="004B04B2" w:rsidP="00CA1E4E">
            <w:pPr>
              <w:pStyle w:val="BodyText"/>
              <w:ind w:left="160"/>
            </w:pPr>
            <w:r>
              <w:t>The t</w:t>
            </w:r>
            <w:r w:rsidRPr="00D23BCC">
              <w:t>est environment shall include at least one workstation with voice communications functionality for testing and training purposes.</w:t>
            </w:r>
          </w:p>
        </w:tc>
        <w:tc>
          <w:tcPr>
            <w:tcW w:w="1530" w:type="dxa"/>
          </w:tcPr>
          <w:p w14:paraId="7096EF01" w14:textId="77777777" w:rsidR="004B04B2" w:rsidRDefault="004B04B2" w:rsidP="00CA1E4E">
            <w:pPr>
              <w:pStyle w:val="BodyText"/>
              <w:ind w:left="160"/>
            </w:pPr>
          </w:p>
        </w:tc>
        <w:tc>
          <w:tcPr>
            <w:tcW w:w="3590" w:type="dxa"/>
          </w:tcPr>
          <w:p w14:paraId="36329DCB" w14:textId="77777777" w:rsidR="004B04B2" w:rsidRDefault="004B04B2" w:rsidP="00CA1E4E">
            <w:pPr>
              <w:pStyle w:val="BodyText"/>
              <w:ind w:left="160"/>
            </w:pPr>
          </w:p>
        </w:tc>
      </w:tr>
      <w:tr w:rsidR="004B04B2" w:rsidRPr="00D23BCC" w14:paraId="1D383E91" w14:textId="6541A2C0" w:rsidTr="00A1754D">
        <w:trPr>
          <w:cantSplit/>
          <w:trHeight w:val="552"/>
        </w:trPr>
        <w:tc>
          <w:tcPr>
            <w:tcW w:w="1350" w:type="dxa"/>
            <w:shd w:val="clear" w:color="auto" w:fill="auto"/>
            <w:noWrap/>
            <w:vAlign w:val="center"/>
          </w:tcPr>
          <w:p w14:paraId="1E04AFBB" w14:textId="77777777" w:rsidR="004B04B2" w:rsidRPr="001B2917" w:rsidRDefault="004B04B2" w:rsidP="00CA1E4E">
            <w:pPr>
              <w:pStyle w:val="NumberedPoint"/>
            </w:pPr>
            <w:permStart w:id="496842846" w:edGrp="everyone" w:colFirst="2" w:colLast="2"/>
            <w:permStart w:id="1523336862" w:edGrp="everyone" w:colFirst="3" w:colLast="3"/>
            <w:permEnd w:id="306208077"/>
            <w:permEnd w:id="1090014701"/>
          </w:p>
        </w:tc>
        <w:tc>
          <w:tcPr>
            <w:tcW w:w="6125" w:type="dxa"/>
            <w:shd w:val="clear" w:color="auto" w:fill="auto"/>
          </w:tcPr>
          <w:p w14:paraId="34D652EE" w14:textId="7B2771DD" w:rsidR="004B04B2" w:rsidRDefault="004B04B2" w:rsidP="00133F5D">
            <w:pPr>
              <w:pStyle w:val="BodyText"/>
              <w:ind w:left="160"/>
            </w:pPr>
            <w:r>
              <w:t xml:space="preserve">The test environment shall enable </w:t>
            </w:r>
            <w:r w:rsidR="00146E12">
              <w:t>SJT</w:t>
            </w:r>
            <w:r>
              <w:t xml:space="preserve"> to test voice communications, including updates and patches to voice communications software, applications, and settings prior to transferring this data to the production environment.</w:t>
            </w:r>
          </w:p>
        </w:tc>
        <w:tc>
          <w:tcPr>
            <w:tcW w:w="1530" w:type="dxa"/>
          </w:tcPr>
          <w:p w14:paraId="34E6E427" w14:textId="77777777" w:rsidR="004B04B2" w:rsidRDefault="004B04B2" w:rsidP="00133F5D">
            <w:pPr>
              <w:pStyle w:val="BodyText"/>
              <w:ind w:left="160"/>
            </w:pPr>
          </w:p>
        </w:tc>
        <w:tc>
          <w:tcPr>
            <w:tcW w:w="3590" w:type="dxa"/>
          </w:tcPr>
          <w:p w14:paraId="220D8A60" w14:textId="77777777" w:rsidR="004B04B2" w:rsidRDefault="004B04B2" w:rsidP="00133F5D">
            <w:pPr>
              <w:pStyle w:val="BodyText"/>
              <w:ind w:left="160"/>
            </w:pPr>
          </w:p>
        </w:tc>
      </w:tr>
      <w:tr w:rsidR="004B04B2" w:rsidRPr="00D23BCC" w14:paraId="1B7E5F9F" w14:textId="35A9C10B" w:rsidTr="00A1754D">
        <w:trPr>
          <w:cantSplit/>
          <w:trHeight w:val="552"/>
        </w:trPr>
        <w:tc>
          <w:tcPr>
            <w:tcW w:w="1350" w:type="dxa"/>
            <w:shd w:val="clear" w:color="auto" w:fill="auto"/>
            <w:noWrap/>
            <w:vAlign w:val="center"/>
          </w:tcPr>
          <w:p w14:paraId="78E64A74" w14:textId="77777777" w:rsidR="004B04B2" w:rsidRPr="001B2917" w:rsidRDefault="004B04B2" w:rsidP="00CA1E4E">
            <w:pPr>
              <w:pStyle w:val="NumberedPoint"/>
            </w:pPr>
            <w:permStart w:id="559153706" w:edGrp="everyone" w:colFirst="2" w:colLast="2"/>
            <w:permStart w:id="2055225034" w:edGrp="everyone" w:colFirst="3" w:colLast="3"/>
            <w:permEnd w:id="496842846"/>
            <w:permEnd w:id="1523336862"/>
          </w:p>
        </w:tc>
        <w:tc>
          <w:tcPr>
            <w:tcW w:w="6125" w:type="dxa"/>
            <w:shd w:val="clear" w:color="auto" w:fill="auto"/>
          </w:tcPr>
          <w:p w14:paraId="35C32C11" w14:textId="62BAA206" w:rsidR="004B04B2" w:rsidRDefault="004B04B2" w:rsidP="00A33EA4">
            <w:pPr>
              <w:pStyle w:val="BodyText"/>
              <w:ind w:left="160"/>
            </w:pPr>
            <w:r>
              <w:t xml:space="preserve">The test environment shall </w:t>
            </w:r>
            <w:r w:rsidR="002D4D77">
              <w:t xml:space="preserve">allow </w:t>
            </w:r>
            <w:r w:rsidR="00146E12">
              <w:t>SJT</w:t>
            </w:r>
            <w:r w:rsidR="002D4D77">
              <w:t xml:space="preserve"> sta</w:t>
            </w:r>
            <w:r w:rsidR="002118A4">
              <w:t>ff</w:t>
            </w:r>
            <w:r w:rsidR="002D4D77">
              <w:t xml:space="preserve"> to </w:t>
            </w:r>
            <w:r>
              <w:t xml:space="preserve">setup and configuration of separate test scenarios where resulting data is stored and retrievable by </w:t>
            </w:r>
            <w:r w:rsidR="00146E12">
              <w:t>SJT</w:t>
            </w:r>
            <w:r>
              <w:t>.</w:t>
            </w:r>
          </w:p>
        </w:tc>
        <w:tc>
          <w:tcPr>
            <w:tcW w:w="1530" w:type="dxa"/>
          </w:tcPr>
          <w:p w14:paraId="3D0E485E" w14:textId="77777777" w:rsidR="004B04B2" w:rsidRDefault="004B04B2" w:rsidP="00A33EA4">
            <w:pPr>
              <w:pStyle w:val="BodyText"/>
              <w:ind w:left="160"/>
            </w:pPr>
          </w:p>
        </w:tc>
        <w:tc>
          <w:tcPr>
            <w:tcW w:w="3590" w:type="dxa"/>
          </w:tcPr>
          <w:p w14:paraId="4C5FA680" w14:textId="77777777" w:rsidR="004B04B2" w:rsidRDefault="004B04B2" w:rsidP="00A33EA4">
            <w:pPr>
              <w:pStyle w:val="BodyText"/>
              <w:ind w:left="160"/>
            </w:pPr>
          </w:p>
        </w:tc>
      </w:tr>
      <w:tr w:rsidR="004B04B2" w:rsidRPr="00D23BCC" w14:paraId="2F60EE5D" w14:textId="7C68E5EF" w:rsidTr="00A1754D">
        <w:trPr>
          <w:cantSplit/>
          <w:trHeight w:val="552"/>
        </w:trPr>
        <w:tc>
          <w:tcPr>
            <w:tcW w:w="1350" w:type="dxa"/>
            <w:shd w:val="clear" w:color="auto" w:fill="auto"/>
            <w:noWrap/>
            <w:vAlign w:val="center"/>
          </w:tcPr>
          <w:p w14:paraId="05C0A7B3" w14:textId="77777777" w:rsidR="004B04B2" w:rsidRPr="001B2917" w:rsidRDefault="004B04B2" w:rsidP="00CA1E4E">
            <w:pPr>
              <w:pStyle w:val="NumberedPoint"/>
            </w:pPr>
            <w:permStart w:id="1685012883" w:edGrp="everyone" w:colFirst="2" w:colLast="2"/>
            <w:permStart w:id="1497776330" w:edGrp="everyone" w:colFirst="3" w:colLast="3"/>
            <w:permEnd w:id="559153706"/>
            <w:permEnd w:id="2055225034"/>
          </w:p>
        </w:tc>
        <w:tc>
          <w:tcPr>
            <w:tcW w:w="6125" w:type="dxa"/>
            <w:shd w:val="clear" w:color="auto" w:fill="auto"/>
          </w:tcPr>
          <w:p w14:paraId="4AEE3480" w14:textId="30647664" w:rsidR="004B04B2" w:rsidRDefault="00F05488" w:rsidP="00EC35D4">
            <w:pPr>
              <w:pStyle w:val="BodyText"/>
              <w:ind w:left="160"/>
            </w:pPr>
            <w:r>
              <w:t xml:space="preserve">The </w:t>
            </w:r>
            <w:r w:rsidR="0048339A">
              <w:t>Successful Proponent</w:t>
            </w:r>
            <w:r w:rsidR="004B04B2">
              <w:t xml:space="preserve"> shall supply a test database to support the test environment.</w:t>
            </w:r>
          </w:p>
        </w:tc>
        <w:tc>
          <w:tcPr>
            <w:tcW w:w="1530" w:type="dxa"/>
          </w:tcPr>
          <w:p w14:paraId="441BA542" w14:textId="77777777" w:rsidR="004B04B2" w:rsidRDefault="004B04B2" w:rsidP="00EC35D4">
            <w:pPr>
              <w:pStyle w:val="BodyText"/>
              <w:ind w:left="160"/>
            </w:pPr>
          </w:p>
        </w:tc>
        <w:tc>
          <w:tcPr>
            <w:tcW w:w="3590" w:type="dxa"/>
          </w:tcPr>
          <w:p w14:paraId="5F49FA02" w14:textId="77777777" w:rsidR="004B04B2" w:rsidRDefault="004B04B2" w:rsidP="00EC35D4">
            <w:pPr>
              <w:pStyle w:val="BodyText"/>
              <w:ind w:left="160"/>
            </w:pPr>
          </w:p>
        </w:tc>
      </w:tr>
      <w:tr w:rsidR="004B04B2" w:rsidRPr="00D23BCC" w14:paraId="61862BAC" w14:textId="2314380B" w:rsidTr="00A1754D">
        <w:trPr>
          <w:cantSplit/>
          <w:trHeight w:val="552"/>
        </w:trPr>
        <w:tc>
          <w:tcPr>
            <w:tcW w:w="1350" w:type="dxa"/>
            <w:shd w:val="clear" w:color="auto" w:fill="auto"/>
            <w:noWrap/>
            <w:vAlign w:val="center"/>
          </w:tcPr>
          <w:p w14:paraId="2064CAF5" w14:textId="77777777" w:rsidR="004B04B2" w:rsidRPr="001B2917" w:rsidRDefault="004B04B2" w:rsidP="00CA1E4E">
            <w:pPr>
              <w:pStyle w:val="NumberedPoint"/>
            </w:pPr>
            <w:permStart w:id="700328169" w:edGrp="everyone" w:colFirst="2" w:colLast="2"/>
            <w:permStart w:id="32311729" w:edGrp="everyone" w:colFirst="3" w:colLast="3"/>
            <w:permEnd w:id="1685012883"/>
            <w:permEnd w:id="1497776330"/>
          </w:p>
        </w:tc>
        <w:tc>
          <w:tcPr>
            <w:tcW w:w="6125" w:type="dxa"/>
            <w:shd w:val="clear" w:color="auto" w:fill="auto"/>
          </w:tcPr>
          <w:p w14:paraId="55CAD625" w14:textId="25FFFFDE" w:rsidR="004B04B2" w:rsidRDefault="004B04B2" w:rsidP="00EC35D4">
            <w:pPr>
              <w:pStyle w:val="BodyText"/>
              <w:ind w:left="160"/>
            </w:pPr>
            <w:r>
              <w:t>The test database shall store a complete copy of data from the reporting database used in the production system, updated at a</w:t>
            </w:r>
            <w:r w:rsidR="000C623A">
              <w:t>n</w:t>
            </w:r>
            <w:r>
              <w:t xml:space="preserve"> </w:t>
            </w:r>
            <w:r w:rsidR="00146E12">
              <w:t>SJT</w:t>
            </w:r>
            <w:r w:rsidR="000C623A">
              <w:t xml:space="preserve">-configurable </w:t>
            </w:r>
            <w:r>
              <w:t>frequency.</w:t>
            </w:r>
          </w:p>
        </w:tc>
        <w:tc>
          <w:tcPr>
            <w:tcW w:w="1530" w:type="dxa"/>
          </w:tcPr>
          <w:p w14:paraId="4A8D276A" w14:textId="77777777" w:rsidR="004B04B2" w:rsidRDefault="004B04B2" w:rsidP="00EC35D4">
            <w:pPr>
              <w:pStyle w:val="BodyText"/>
              <w:ind w:left="160"/>
            </w:pPr>
          </w:p>
        </w:tc>
        <w:tc>
          <w:tcPr>
            <w:tcW w:w="3590" w:type="dxa"/>
          </w:tcPr>
          <w:p w14:paraId="59B6C2EE" w14:textId="77777777" w:rsidR="004B04B2" w:rsidRDefault="004B04B2" w:rsidP="00EC35D4">
            <w:pPr>
              <w:pStyle w:val="BodyText"/>
              <w:ind w:left="160"/>
            </w:pPr>
          </w:p>
        </w:tc>
      </w:tr>
      <w:tr w:rsidR="004B04B2" w:rsidRPr="00D23BCC" w14:paraId="0D93DDF5" w14:textId="44953A35" w:rsidTr="00A1754D">
        <w:trPr>
          <w:cantSplit/>
          <w:trHeight w:val="552"/>
        </w:trPr>
        <w:tc>
          <w:tcPr>
            <w:tcW w:w="1350" w:type="dxa"/>
            <w:shd w:val="clear" w:color="auto" w:fill="auto"/>
            <w:noWrap/>
            <w:vAlign w:val="center"/>
          </w:tcPr>
          <w:p w14:paraId="6AF9B045" w14:textId="77777777" w:rsidR="004B04B2" w:rsidRPr="001B2917" w:rsidRDefault="004B04B2" w:rsidP="00CA1E4E">
            <w:pPr>
              <w:pStyle w:val="NumberedPoint"/>
            </w:pPr>
            <w:permStart w:id="2008219773" w:edGrp="everyone" w:colFirst="2" w:colLast="2"/>
            <w:permStart w:id="1180917561" w:edGrp="everyone" w:colFirst="3" w:colLast="3"/>
            <w:permEnd w:id="700328169"/>
            <w:permEnd w:id="32311729"/>
          </w:p>
        </w:tc>
        <w:tc>
          <w:tcPr>
            <w:tcW w:w="6125" w:type="dxa"/>
            <w:shd w:val="clear" w:color="auto" w:fill="auto"/>
          </w:tcPr>
          <w:p w14:paraId="07EC415A" w14:textId="300C752D" w:rsidR="004B04B2" w:rsidRDefault="004B04B2" w:rsidP="00CE3729">
            <w:pPr>
              <w:pStyle w:val="BodyText"/>
              <w:ind w:left="160"/>
            </w:pPr>
            <w:r>
              <w:t>All data ownership, retention, and access requirements pertaining to the production historical database shall apply equally to the test database.</w:t>
            </w:r>
          </w:p>
        </w:tc>
        <w:tc>
          <w:tcPr>
            <w:tcW w:w="1530" w:type="dxa"/>
          </w:tcPr>
          <w:p w14:paraId="3BF9E86C" w14:textId="77777777" w:rsidR="004B04B2" w:rsidRDefault="004B04B2" w:rsidP="00CE3729">
            <w:pPr>
              <w:pStyle w:val="BodyText"/>
              <w:ind w:left="160"/>
            </w:pPr>
          </w:p>
        </w:tc>
        <w:tc>
          <w:tcPr>
            <w:tcW w:w="3590" w:type="dxa"/>
          </w:tcPr>
          <w:p w14:paraId="2BE6E676" w14:textId="77777777" w:rsidR="004B04B2" w:rsidRDefault="004B04B2" w:rsidP="00CE3729">
            <w:pPr>
              <w:pStyle w:val="BodyText"/>
              <w:ind w:left="160"/>
            </w:pPr>
          </w:p>
        </w:tc>
      </w:tr>
      <w:tr w:rsidR="00CD0F46" w:rsidRPr="00D23BCC" w14:paraId="5698A40F" w14:textId="77777777" w:rsidTr="00A1754D">
        <w:trPr>
          <w:cantSplit/>
          <w:trHeight w:val="552"/>
        </w:trPr>
        <w:tc>
          <w:tcPr>
            <w:tcW w:w="1350" w:type="dxa"/>
            <w:shd w:val="clear" w:color="auto" w:fill="auto"/>
            <w:noWrap/>
            <w:vAlign w:val="center"/>
          </w:tcPr>
          <w:p w14:paraId="56B14F69" w14:textId="77777777" w:rsidR="00CD0F46" w:rsidRPr="001B2917" w:rsidRDefault="00CD0F46" w:rsidP="00CA1E4E">
            <w:pPr>
              <w:pStyle w:val="NumberedPoint"/>
            </w:pPr>
            <w:permStart w:id="2056720454" w:edGrp="everyone" w:colFirst="2" w:colLast="2"/>
            <w:permStart w:id="1979003439" w:edGrp="everyone" w:colFirst="3" w:colLast="3"/>
            <w:permEnd w:id="2008219773"/>
            <w:permEnd w:id="1180917561"/>
          </w:p>
        </w:tc>
        <w:tc>
          <w:tcPr>
            <w:tcW w:w="6125" w:type="dxa"/>
            <w:shd w:val="clear" w:color="auto" w:fill="auto"/>
          </w:tcPr>
          <w:p w14:paraId="6B404755" w14:textId="6979EB60" w:rsidR="00CD0F46" w:rsidRDefault="0067544C" w:rsidP="00CE3729">
            <w:pPr>
              <w:pStyle w:val="BodyText"/>
              <w:ind w:left="160"/>
            </w:pPr>
            <w:r>
              <w:t xml:space="preserve">The system shall allow </w:t>
            </w:r>
            <w:r w:rsidR="00146E12">
              <w:t>SJT</w:t>
            </w:r>
            <w:r w:rsidR="00CD0F46">
              <w:t xml:space="preserve"> staff to </w:t>
            </w:r>
            <w:r w:rsidR="008953E3">
              <w:t xml:space="preserve">remotely </w:t>
            </w:r>
            <w:r w:rsidR="00CD0F46">
              <w:t xml:space="preserve">direct a production vehicle </w:t>
            </w:r>
            <w:r w:rsidR="00E56C01">
              <w:t xml:space="preserve">to communicate with the test environment. </w:t>
            </w:r>
          </w:p>
        </w:tc>
        <w:tc>
          <w:tcPr>
            <w:tcW w:w="1530" w:type="dxa"/>
          </w:tcPr>
          <w:p w14:paraId="1BFD8011" w14:textId="77777777" w:rsidR="00CD0F46" w:rsidRDefault="00CD0F46" w:rsidP="00CE3729">
            <w:pPr>
              <w:pStyle w:val="BodyText"/>
              <w:ind w:left="160"/>
            </w:pPr>
          </w:p>
        </w:tc>
        <w:tc>
          <w:tcPr>
            <w:tcW w:w="3590" w:type="dxa"/>
          </w:tcPr>
          <w:p w14:paraId="6726CD23" w14:textId="77777777" w:rsidR="00CD0F46" w:rsidRDefault="00CD0F46" w:rsidP="00CE3729">
            <w:pPr>
              <w:pStyle w:val="BodyText"/>
              <w:ind w:left="160"/>
            </w:pPr>
          </w:p>
        </w:tc>
      </w:tr>
    </w:tbl>
    <w:p w14:paraId="6264601A" w14:textId="5173D670" w:rsidR="00372EB0" w:rsidRPr="008612C7" w:rsidRDefault="00372EB0" w:rsidP="008612C7">
      <w:pPr>
        <w:pStyle w:val="Heading2"/>
      </w:pPr>
      <w:bookmarkStart w:id="65" w:name="_Toc119652581"/>
      <w:permEnd w:id="2056720454"/>
      <w:permEnd w:id="1979003439"/>
      <w:r w:rsidRPr="008612C7">
        <w:lastRenderedPageBreak/>
        <w:t>Data Management</w:t>
      </w:r>
      <w:bookmarkEnd w:id="64"/>
      <w:bookmarkEnd w:id="65"/>
    </w:p>
    <w:p w14:paraId="3FC79F36" w14:textId="18687C59" w:rsidR="00372EB0" w:rsidRDefault="00372EB0" w:rsidP="00817212">
      <w:pPr>
        <w:pStyle w:val="BodyText"/>
        <w:keepNext/>
      </w:pPr>
      <w:r>
        <w:t>This section defines requirements for data logging, data and database ownership, management, access, documentation, security, and maintenance.</w:t>
      </w:r>
    </w:p>
    <w:p w14:paraId="6833A552" w14:textId="77777777" w:rsidR="00372EB0" w:rsidRDefault="00372EB0" w:rsidP="00F61564">
      <w:pPr>
        <w:pStyle w:val="Heading3"/>
      </w:pPr>
      <w:bookmarkStart w:id="66" w:name="_Toc21687822"/>
      <w:bookmarkStart w:id="67" w:name="_Toc119652582"/>
      <w:r>
        <w:t>General</w:t>
      </w:r>
      <w:bookmarkEnd w:id="66"/>
      <w:bookmarkEnd w:id="67"/>
    </w:p>
    <w:tbl>
      <w:tblPr>
        <w:tblW w:w="12595"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125"/>
        <w:gridCol w:w="1530"/>
        <w:gridCol w:w="3590"/>
      </w:tblGrid>
      <w:tr w:rsidR="00636A84" w:rsidRPr="00604AB6" w14:paraId="065BC4AF" w14:textId="02D86621" w:rsidTr="00A1754D">
        <w:trPr>
          <w:cantSplit/>
          <w:trHeight w:val="241"/>
          <w:tblHeader/>
        </w:trPr>
        <w:tc>
          <w:tcPr>
            <w:tcW w:w="1350" w:type="dxa"/>
            <w:shd w:val="clear" w:color="000000" w:fill="92D050"/>
            <w:noWrap/>
            <w:vAlign w:val="center"/>
            <w:hideMark/>
          </w:tcPr>
          <w:p w14:paraId="3B630FD3" w14:textId="54632622" w:rsidR="00636A84" w:rsidRPr="00BB59F5" w:rsidRDefault="00636A84" w:rsidP="00636A84">
            <w:pPr>
              <w:pStyle w:val="BodyText"/>
              <w:keepNext/>
              <w:ind w:left="0"/>
              <w:jc w:val="center"/>
            </w:pPr>
            <w:r w:rsidRPr="00864892">
              <w:t>REQ. ID</w:t>
            </w:r>
          </w:p>
        </w:tc>
        <w:tc>
          <w:tcPr>
            <w:tcW w:w="6125" w:type="dxa"/>
            <w:shd w:val="clear" w:color="000000" w:fill="92D050"/>
            <w:noWrap/>
            <w:vAlign w:val="center"/>
            <w:hideMark/>
          </w:tcPr>
          <w:p w14:paraId="6262E0ED" w14:textId="6BB64F16" w:rsidR="00636A84" w:rsidRPr="00BB59F5" w:rsidRDefault="00636A84" w:rsidP="00636A84">
            <w:pPr>
              <w:pStyle w:val="BodyText"/>
              <w:ind w:left="160"/>
              <w:jc w:val="center"/>
            </w:pPr>
            <w:r w:rsidRPr="00864892">
              <w:t>REQUIREMENT TEXT</w:t>
            </w:r>
          </w:p>
        </w:tc>
        <w:tc>
          <w:tcPr>
            <w:tcW w:w="1530" w:type="dxa"/>
            <w:shd w:val="clear" w:color="000000" w:fill="92D050"/>
            <w:vAlign w:val="center"/>
          </w:tcPr>
          <w:p w14:paraId="4C050231" w14:textId="77777777" w:rsidR="00636A84" w:rsidRDefault="00636A84" w:rsidP="00636A84">
            <w:pPr>
              <w:pStyle w:val="BodyText"/>
              <w:spacing w:after="0"/>
              <w:ind w:left="-14"/>
              <w:jc w:val="center"/>
            </w:pPr>
            <w:r>
              <w:t>COMPLIANCE</w:t>
            </w:r>
          </w:p>
          <w:p w14:paraId="129B015E" w14:textId="7731EDBC" w:rsidR="00636A84" w:rsidRPr="00BB59F5" w:rsidRDefault="00636A84" w:rsidP="00636A84">
            <w:pPr>
              <w:pStyle w:val="BodyText"/>
              <w:ind w:left="-14"/>
              <w:jc w:val="center"/>
            </w:pPr>
            <w:r>
              <w:t>(F – CM – N)</w:t>
            </w:r>
          </w:p>
        </w:tc>
        <w:tc>
          <w:tcPr>
            <w:tcW w:w="3590" w:type="dxa"/>
            <w:shd w:val="clear" w:color="000000" w:fill="92D050"/>
            <w:vAlign w:val="center"/>
          </w:tcPr>
          <w:p w14:paraId="42D2BCE8" w14:textId="517A40A1" w:rsidR="00636A84" w:rsidRPr="00BB59F5" w:rsidRDefault="00636A84" w:rsidP="00636A84">
            <w:pPr>
              <w:pStyle w:val="BodyText"/>
              <w:ind w:left="160"/>
              <w:jc w:val="center"/>
            </w:pPr>
            <w:r w:rsidRPr="00327B90">
              <w:t>PROPOSED MODIFIED REQUIREMENT (FOR CM ONLY)</w:t>
            </w:r>
          </w:p>
        </w:tc>
      </w:tr>
      <w:tr w:rsidR="00636A84" w:rsidRPr="00604AB6" w14:paraId="17FFA38A" w14:textId="6296A6C5" w:rsidTr="00A1754D">
        <w:trPr>
          <w:cantSplit/>
          <w:trHeight w:val="863"/>
        </w:trPr>
        <w:tc>
          <w:tcPr>
            <w:tcW w:w="1350" w:type="dxa"/>
            <w:shd w:val="clear" w:color="auto" w:fill="auto"/>
            <w:noWrap/>
            <w:vAlign w:val="center"/>
          </w:tcPr>
          <w:p w14:paraId="09952639" w14:textId="795C9622" w:rsidR="00636A84" w:rsidRPr="001B2917" w:rsidRDefault="00636A84" w:rsidP="00767D40">
            <w:pPr>
              <w:pStyle w:val="NumberedPoint"/>
            </w:pPr>
            <w:permStart w:id="1541610406" w:edGrp="everyone" w:colFirst="2" w:colLast="2"/>
            <w:permStart w:id="513500484" w:edGrp="everyone" w:colFirst="3" w:colLast="3"/>
          </w:p>
        </w:tc>
        <w:tc>
          <w:tcPr>
            <w:tcW w:w="6125" w:type="dxa"/>
            <w:shd w:val="clear" w:color="auto" w:fill="auto"/>
            <w:vAlign w:val="center"/>
            <w:hideMark/>
          </w:tcPr>
          <w:p w14:paraId="39E81879" w14:textId="7B00F20E" w:rsidR="00636A84" w:rsidRPr="00604AB6" w:rsidRDefault="00F05488" w:rsidP="000C6E1E">
            <w:pPr>
              <w:pStyle w:val="BodyText"/>
              <w:ind w:left="160"/>
            </w:pPr>
            <w:r>
              <w:t xml:space="preserve">The </w:t>
            </w:r>
            <w:r w:rsidR="0048339A">
              <w:t>Successful Proponent</w:t>
            </w:r>
            <w:r w:rsidR="00636A84" w:rsidRPr="00604AB6">
              <w:t xml:space="preserve"> shall make all of the solution’s database-related components (e.g. tables, scripts, </w:t>
            </w:r>
            <w:r w:rsidR="00636A84">
              <w:t>extensible markup language (XML)</w:t>
            </w:r>
            <w:r w:rsidR="00636A84" w:rsidRPr="00604AB6">
              <w:t xml:space="preserve"> schema, and related information) available and fully accessible for</w:t>
            </w:r>
            <w:r w:rsidR="00636A84">
              <w:t xml:space="preserve"> use and maintenance support by </w:t>
            </w:r>
            <w:r w:rsidR="00146E12">
              <w:t>SJT</w:t>
            </w:r>
            <w:r w:rsidR="00636A84" w:rsidRPr="00604AB6">
              <w:t xml:space="preserve">. </w:t>
            </w:r>
          </w:p>
        </w:tc>
        <w:tc>
          <w:tcPr>
            <w:tcW w:w="1530" w:type="dxa"/>
          </w:tcPr>
          <w:p w14:paraId="1415E2D9" w14:textId="77777777" w:rsidR="00636A84" w:rsidRPr="00604AB6" w:rsidRDefault="00636A84" w:rsidP="000C6E1E">
            <w:pPr>
              <w:pStyle w:val="BodyText"/>
              <w:ind w:left="160"/>
            </w:pPr>
          </w:p>
        </w:tc>
        <w:tc>
          <w:tcPr>
            <w:tcW w:w="3590" w:type="dxa"/>
          </w:tcPr>
          <w:p w14:paraId="4888B0C7" w14:textId="77777777" w:rsidR="00636A84" w:rsidRPr="00604AB6" w:rsidRDefault="00636A84" w:rsidP="000C6E1E">
            <w:pPr>
              <w:pStyle w:val="BodyText"/>
              <w:ind w:left="160"/>
            </w:pPr>
          </w:p>
        </w:tc>
      </w:tr>
      <w:tr w:rsidR="00636A84" w:rsidRPr="00604AB6" w14:paraId="08172297" w14:textId="6973F7C1" w:rsidTr="00A1754D">
        <w:trPr>
          <w:cantSplit/>
          <w:trHeight w:val="1104"/>
        </w:trPr>
        <w:tc>
          <w:tcPr>
            <w:tcW w:w="1350" w:type="dxa"/>
            <w:shd w:val="clear" w:color="auto" w:fill="auto"/>
            <w:noWrap/>
            <w:vAlign w:val="center"/>
          </w:tcPr>
          <w:p w14:paraId="4531A6D8" w14:textId="6FF88937" w:rsidR="00636A84" w:rsidRPr="001B2917" w:rsidRDefault="00636A84" w:rsidP="00767D40">
            <w:pPr>
              <w:pStyle w:val="NumberedPoint"/>
            </w:pPr>
            <w:permStart w:id="1793550342" w:edGrp="everyone" w:colFirst="2" w:colLast="2"/>
            <w:permStart w:id="2105897547" w:edGrp="everyone" w:colFirst="3" w:colLast="3"/>
            <w:permEnd w:id="1541610406"/>
            <w:permEnd w:id="513500484"/>
          </w:p>
        </w:tc>
        <w:tc>
          <w:tcPr>
            <w:tcW w:w="6125" w:type="dxa"/>
            <w:shd w:val="clear" w:color="auto" w:fill="auto"/>
            <w:vAlign w:val="center"/>
            <w:hideMark/>
          </w:tcPr>
          <w:p w14:paraId="1CDA91C6" w14:textId="3EA026C7" w:rsidR="00636A84" w:rsidRPr="00A417CE" w:rsidRDefault="00F05488" w:rsidP="000C6E1E">
            <w:pPr>
              <w:pStyle w:val="BodyText"/>
              <w:ind w:left="160"/>
            </w:pPr>
            <w:r w:rsidRPr="00A417CE">
              <w:t xml:space="preserve">The </w:t>
            </w:r>
            <w:r w:rsidR="0048339A" w:rsidRPr="00A417CE">
              <w:t>Successful Proponent</w:t>
            </w:r>
            <w:r w:rsidR="00636A84" w:rsidRPr="00A417CE">
              <w:t xml:space="preserve"> shall use prescribed standards for SQL Server virtualization to develop and configure their solutions.  These solutions shall be flexible enough to run in consolidated database environments with other applications using different schemas and virtualization.</w:t>
            </w:r>
          </w:p>
        </w:tc>
        <w:tc>
          <w:tcPr>
            <w:tcW w:w="1530" w:type="dxa"/>
          </w:tcPr>
          <w:p w14:paraId="3C31B613" w14:textId="77777777" w:rsidR="00636A84" w:rsidRPr="00604AB6" w:rsidRDefault="00636A84" w:rsidP="000C6E1E">
            <w:pPr>
              <w:pStyle w:val="BodyText"/>
              <w:ind w:left="160"/>
            </w:pPr>
          </w:p>
        </w:tc>
        <w:tc>
          <w:tcPr>
            <w:tcW w:w="3590" w:type="dxa"/>
          </w:tcPr>
          <w:p w14:paraId="20F49449" w14:textId="77777777" w:rsidR="00636A84" w:rsidRPr="00604AB6" w:rsidRDefault="00636A84" w:rsidP="000C6E1E">
            <w:pPr>
              <w:pStyle w:val="BodyText"/>
              <w:ind w:left="160"/>
            </w:pPr>
          </w:p>
        </w:tc>
      </w:tr>
      <w:tr w:rsidR="00636A84" w:rsidRPr="00604AB6" w14:paraId="6A4675B9" w14:textId="0BB734AF" w:rsidTr="00A1754D">
        <w:trPr>
          <w:cantSplit/>
          <w:trHeight w:val="552"/>
        </w:trPr>
        <w:tc>
          <w:tcPr>
            <w:tcW w:w="1350" w:type="dxa"/>
            <w:shd w:val="clear" w:color="auto" w:fill="auto"/>
            <w:noWrap/>
            <w:vAlign w:val="center"/>
          </w:tcPr>
          <w:p w14:paraId="7A969D2B" w14:textId="2CB4EE5B" w:rsidR="00636A84" w:rsidRPr="001B2917" w:rsidRDefault="00636A84" w:rsidP="00767D40">
            <w:pPr>
              <w:pStyle w:val="NumberedPoint"/>
            </w:pPr>
            <w:permStart w:id="949172095" w:edGrp="everyone" w:colFirst="2" w:colLast="2"/>
            <w:permStart w:id="176365646" w:edGrp="everyone" w:colFirst="3" w:colLast="3"/>
            <w:permEnd w:id="1793550342"/>
            <w:permEnd w:id="2105897547"/>
          </w:p>
        </w:tc>
        <w:tc>
          <w:tcPr>
            <w:tcW w:w="6125" w:type="dxa"/>
            <w:shd w:val="clear" w:color="auto" w:fill="auto"/>
            <w:vAlign w:val="center"/>
            <w:hideMark/>
          </w:tcPr>
          <w:p w14:paraId="7F18822A" w14:textId="02B1D40C" w:rsidR="00636A84" w:rsidRPr="00475A16" w:rsidRDefault="00636A84" w:rsidP="000C6E1E">
            <w:pPr>
              <w:pStyle w:val="BodyText"/>
              <w:ind w:left="160"/>
            </w:pPr>
            <w:r w:rsidRPr="00475A16">
              <w:t xml:space="preserve">All database queries shall be logged for audit purposes.  </w:t>
            </w:r>
            <w:r w:rsidR="00146E12" w:rsidRPr="00475A16">
              <w:t>SJT</w:t>
            </w:r>
            <w:r w:rsidRPr="00475A16">
              <w:t xml:space="preserve"> shall have the ability to view these logs when required.</w:t>
            </w:r>
          </w:p>
        </w:tc>
        <w:tc>
          <w:tcPr>
            <w:tcW w:w="1530" w:type="dxa"/>
          </w:tcPr>
          <w:p w14:paraId="4DBB001F" w14:textId="77777777" w:rsidR="00636A84" w:rsidRPr="00604AB6" w:rsidRDefault="00636A84" w:rsidP="000C6E1E">
            <w:pPr>
              <w:pStyle w:val="BodyText"/>
              <w:ind w:left="160"/>
            </w:pPr>
          </w:p>
        </w:tc>
        <w:tc>
          <w:tcPr>
            <w:tcW w:w="3590" w:type="dxa"/>
          </w:tcPr>
          <w:p w14:paraId="0E6CCF1B" w14:textId="77777777" w:rsidR="00636A84" w:rsidRPr="00604AB6" w:rsidRDefault="00636A84" w:rsidP="000C6E1E">
            <w:pPr>
              <w:pStyle w:val="BodyText"/>
              <w:ind w:left="160"/>
            </w:pPr>
          </w:p>
        </w:tc>
      </w:tr>
      <w:tr w:rsidR="00636A84" w:rsidRPr="00604AB6" w14:paraId="43C0A637" w14:textId="359653A8" w:rsidTr="00A1754D">
        <w:trPr>
          <w:cantSplit/>
          <w:trHeight w:val="1104"/>
        </w:trPr>
        <w:tc>
          <w:tcPr>
            <w:tcW w:w="1350" w:type="dxa"/>
            <w:shd w:val="clear" w:color="auto" w:fill="auto"/>
            <w:noWrap/>
            <w:vAlign w:val="center"/>
          </w:tcPr>
          <w:p w14:paraId="2C1F2CC6" w14:textId="3428D7C6" w:rsidR="00636A84" w:rsidRPr="001B2917" w:rsidRDefault="00636A84" w:rsidP="00767D40">
            <w:pPr>
              <w:pStyle w:val="NumberedPoint"/>
            </w:pPr>
            <w:permStart w:id="1517290190" w:edGrp="everyone" w:colFirst="2" w:colLast="2"/>
            <w:permStart w:id="423443370" w:edGrp="everyone" w:colFirst="3" w:colLast="3"/>
            <w:permEnd w:id="949172095"/>
            <w:permEnd w:id="176365646"/>
          </w:p>
        </w:tc>
        <w:tc>
          <w:tcPr>
            <w:tcW w:w="6125" w:type="dxa"/>
            <w:shd w:val="clear" w:color="auto" w:fill="auto"/>
            <w:vAlign w:val="center"/>
            <w:hideMark/>
          </w:tcPr>
          <w:p w14:paraId="4305775B" w14:textId="77777777" w:rsidR="00636A84" w:rsidRPr="00277887" w:rsidRDefault="00636A84" w:rsidP="000C6E1E">
            <w:pPr>
              <w:pStyle w:val="BodyText"/>
              <w:ind w:left="160"/>
            </w:pPr>
            <w:r w:rsidRPr="00277887">
              <w:t>The online data storage system shall ensure data integrity in case of storage drive or SAN failure. This may be achieved through fail-safe fallback data storage, archiving transaction data, or through a restoration of data from an archive while the system is operating.  It shall not be necessary to shut the database down while performing a successful backup operation.</w:t>
            </w:r>
          </w:p>
        </w:tc>
        <w:tc>
          <w:tcPr>
            <w:tcW w:w="1530" w:type="dxa"/>
          </w:tcPr>
          <w:p w14:paraId="7674A2AE" w14:textId="77777777" w:rsidR="00636A84" w:rsidRPr="00604AB6" w:rsidRDefault="00636A84" w:rsidP="000C6E1E">
            <w:pPr>
              <w:pStyle w:val="BodyText"/>
              <w:ind w:left="160"/>
            </w:pPr>
          </w:p>
        </w:tc>
        <w:tc>
          <w:tcPr>
            <w:tcW w:w="3590" w:type="dxa"/>
          </w:tcPr>
          <w:p w14:paraId="63143596" w14:textId="77777777" w:rsidR="00636A84" w:rsidRPr="00604AB6" w:rsidRDefault="00636A84" w:rsidP="000C6E1E">
            <w:pPr>
              <w:pStyle w:val="BodyText"/>
              <w:ind w:left="160"/>
            </w:pPr>
          </w:p>
        </w:tc>
      </w:tr>
      <w:tr w:rsidR="00636A84" w:rsidRPr="00604AB6" w14:paraId="08D4933E" w14:textId="1FE99DD8" w:rsidTr="00A1754D">
        <w:trPr>
          <w:cantSplit/>
          <w:trHeight w:val="575"/>
        </w:trPr>
        <w:tc>
          <w:tcPr>
            <w:tcW w:w="1350" w:type="dxa"/>
            <w:shd w:val="clear" w:color="auto" w:fill="auto"/>
            <w:noWrap/>
            <w:vAlign w:val="center"/>
          </w:tcPr>
          <w:p w14:paraId="50B562BF" w14:textId="1DEAA20B" w:rsidR="00636A84" w:rsidRPr="001B2917" w:rsidRDefault="00636A84" w:rsidP="00767D40">
            <w:pPr>
              <w:pStyle w:val="NumberedPoint"/>
            </w:pPr>
            <w:permStart w:id="1528889672" w:edGrp="everyone" w:colFirst="2" w:colLast="2"/>
            <w:permStart w:id="2094022853" w:edGrp="everyone" w:colFirst="3" w:colLast="3"/>
            <w:permEnd w:id="1517290190"/>
            <w:permEnd w:id="423443370"/>
          </w:p>
        </w:tc>
        <w:tc>
          <w:tcPr>
            <w:tcW w:w="6125" w:type="dxa"/>
            <w:shd w:val="clear" w:color="auto" w:fill="auto"/>
            <w:vAlign w:val="center"/>
            <w:hideMark/>
          </w:tcPr>
          <w:p w14:paraId="599A2043" w14:textId="0FCC88B3" w:rsidR="00636A84" w:rsidRPr="00277887" w:rsidRDefault="00F05488" w:rsidP="000C6E1E">
            <w:pPr>
              <w:pStyle w:val="BodyText"/>
              <w:ind w:left="160"/>
            </w:pPr>
            <w:r w:rsidRPr="00475A16">
              <w:t xml:space="preserve">The </w:t>
            </w:r>
            <w:r w:rsidR="0048339A" w:rsidRPr="00475A16">
              <w:t>Successful Proponent</w:t>
            </w:r>
            <w:r w:rsidR="00636A84" w:rsidRPr="00475A16">
              <w:t xml:space="preserve"> shall not use the system administrator account with SQL server applications.</w:t>
            </w:r>
          </w:p>
        </w:tc>
        <w:tc>
          <w:tcPr>
            <w:tcW w:w="1530" w:type="dxa"/>
          </w:tcPr>
          <w:p w14:paraId="28D0C7D8" w14:textId="77777777" w:rsidR="00636A84" w:rsidRPr="00604AB6" w:rsidRDefault="00636A84" w:rsidP="000C6E1E">
            <w:pPr>
              <w:pStyle w:val="BodyText"/>
              <w:ind w:left="160"/>
            </w:pPr>
          </w:p>
        </w:tc>
        <w:tc>
          <w:tcPr>
            <w:tcW w:w="3590" w:type="dxa"/>
          </w:tcPr>
          <w:p w14:paraId="605921D6" w14:textId="77777777" w:rsidR="00636A84" w:rsidRPr="00604AB6" w:rsidRDefault="00636A84" w:rsidP="000C6E1E">
            <w:pPr>
              <w:pStyle w:val="BodyText"/>
              <w:ind w:left="160"/>
            </w:pPr>
          </w:p>
        </w:tc>
      </w:tr>
      <w:tr w:rsidR="00636A84" w:rsidRPr="00604AB6" w14:paraId="405AE053" w14:textId="11DAA4FC" w:rsidTr="00A1754D">
        <w:trPr>
          <w:cantSplit/>
          <w:trHeight w:val="575"/>
        </w:trPr>
        <w:tc>
          <w:tcPr>
            <w:tcW w:w="1350" w:type="dxa"/>
            <w:shd w:val="clear" w:color="auto" w:fill="auto"/>
            <w:noWrap/>
            <w:vAlign w:val="center"/>
          </w:tcPr>
          <w:p w14:paraId="1252AC8E" w14:textId="77777777" w:rsidR="00636A84" w:rsidRDefault="00636A84" w:rsidP="00767D40">
            <w:pPr>
              <w:pStyle w:val="NumberedPoint"/>
              <w:rPr>
                <w:color w:val="000000"/>
              </w:rPr>
            </w:pPr>
            <w:permStart w:id="1890717742" w:edGrp="everyone" w:colFirst="2" w:colLast="2"/>
            <w:permStart w:id="1349530842" w:edGrp="everyone" w:colFirst="3" w:colLast="3"/>
            <w:permEnd w:id="1528889672"/>
            <w:permEnd w:id="2094022853"/>
          </w:p>
        </w:tc>
        <w:tc>
          <w:tcPr>
            <w:tcW w:w="6125" w:type="dxa"/>
            <w:shd w:val="clear" w:color="auto" w:fill="auto"/>
            <w:vAlign w:val="center"/>
          </w:tcPr>
          <w:p w14:paraId="08B26F0C" w14:textId="42873640" w:rsidR="00636A84" w:rsidRPr="00277887" w:rsidRDefault="00636A84" w:rsidP="000C6E1E">
            <w:pPr>
              <w:pStyle w:val="BodyText"/>
              <w:ind w:left="160"/>
            </w:pPr>
            <w:r w:rsidRPr="00277887">
              <w:t>No data shall be stored outside of Canada.</w:t>
            </w:r>
          </w:p>
        </w:tc>
        <w:tc>
          <w:tcPr>
            <w:tcW w:w="1530" w:type="dxa"/>
          </w:tcPr>
          <w:p w14:paraId="184EB652" w14:textId="77777777" w:rsidR="00636A84" w:rsidRDefault="00636A84" w:rsidP="000C6E1E">
            <w:pPr>
              <w:pStyle w:val="BodyText"/>
              <w:ind w:left="160"/>
            </w:pPr>
          </w:p>
        </w:tc>
        <w:tc>
          <w:tcPr>
            <w:tcW w:w="3590" w:type="dxa"/>
          </w:tcPr>
          <w:p w14:paraId="0BF81238" w14:textId="77777777" w:rsidR="00636A84" w:rsidRDefault="00636A84" w:rsidP="000C6E1E">
            <w:pPr>
              <w:pStyle w:val="BodyText"/>
              <w:ind w:left="160"/>
            </w:pPr>
          </w:p>
        </w:tc>
      </w:tr>
      <w:tr w:rsidR="00636A84" w:rsidRPr="00604AB6" w14:paraId="7C6EAD5F" w14:textId="7532362E" w:rsidTr="00A1754D">
        <w:trPr>
          <w:cantSplit/>
          <w:trHeight w:val="575"/>
        </w:trPr>
        <w:tc>
          <w:tcPr>
            <w:tcW w:w="1350" w:type="dxa"/>
            <w:shd w:val="clear" w:color="auto" w:fill="auto"/>
            <w:noWrap/>
            <w:vAlign w:val="center"/>
          </w:tcPr>
          <w:p w14:paraId="30958111" w14:textId="77777777" w:rsidR="00636A84" w:rsidRDefault="00636A84" w:rsidP="00767D40">
            <w:pPr>
              <w:pStyle w:val="NumberedPoint"/>
              <w:rPr>
                <w:color w:val="000000"/>
              </w:rPr>
            </w:pPr>
            <w:permStart w:id="1723472089" w:edGrp="everyone" w:colFirst="2" w:colLast="2"/>
            <w:permStart w:id="1687696222" w:edGrp="everyone" w:colFirst="3" w:colLast="3"/>
            <w:permEnd w:id="1890717742"/>
            <w:permEnd w:id="1349530842"/>
          </w:p>
        </w:tc>
        <w:tc>
          <w:tcPr>
            <w:tcW w:w="6125" w:type="dxa"/>
            <w:shd w:val="clear" w:color="auto" w:fill="auto"/>
            <w:vAlign w:val="center"/>
          </w:tcPr>
          <w:p w14:paraId="72853C7E" w14:textId="2BE6DDF7" w:rsidR="00636A84" w:rsidRDefault="00636A84" w:rsidP="000C6E1E">
            <w:pPr>
              <w:pStyle w:val="BodyText"/>
              <w:ind w:left="160"/>
            </w:pPr>
            <w:r w:rsidRPr="003E052F">
              <w:rPr>
                <w:rFonts w:cs="Arial"/>
              </w:rPr>
              <w:t>No confidential data (network, financial, employee, etc.) shall be hosted on any third-party or vendor system without the expressed written permission of</w:t>
            </w:r>
            <w:r>
              <w:rPr>
                <w:rFonts w:cs="Arial"/>
              </w:rPr>
              <w:t xml:space="preserve"> </w:t>
            </w:r>
            <w:r w:rsidR="00146E12">
              <w:rPr>
                <w:rFonts w:cs="Arial"/>
              </w:rPr>
              <w:t>SJT</w:t>
            </w:r>
            <w:r w:rsidRPr="003E052F">
              <w:rPr>
                <w:rFonts w:cs="Arial"/>
              </w:rPr>
              <w:t>.</w:t>
            </w:r>
          </w:p>
        </w:tc>
        <w:tc>
          <w:tcPr>
            <w:tcW w:w="1530" w:type="dxa"/>
          </w:tcPr>
          <w:p w14:paraId="15E4AB45" w14:textId="77777777" w:rsidR="00636A84" w:rsidRPr="003E052F" w:rsidRDefault="00636A84" w:rsidP="000C6E1E">
            <w:pPr>
              <w:pStyle w:val="BodyText"/>
              <w:ind w:left="160"/>
              <w:rPr>
                <w:rFonts w:cs="Arial"/>
              </w:rPr>
            </w:pPr>
          </w:p>
        </w:tc>
        <w:tc>
          <w:tcPr>
            <w:tcW w:w="3590" w:type="dxa"/>
          </w:tcPr>
          <w:p w14:paraId="22557C06" w14:textId="77777777" w:rsidR="00636A84" w:rsidRPr="003E052F" w:rsidRDefault="00636A84" w:rsidP="000C6E1E">
            <w:pPr>
              <w:pStyle w:val="BodyText"/>
              <w:ind w:left="160"/>
              <w:rPr>
                <w:rFonts w:cs="Arial"/>
              </w:rPr>
            </w:pPr>
          </w:p>
        </w:tc>
      </w:tr>
      <w:tr w:rsidR="00C47015" w:rsidRPr="00604AB6" w14:paraId="5C0C738C" w14:textId="77777777" w:rsidTr="00A1754D">
        <w:trPr>
          <w:cantSplit/>
          <w:trHeight w:val="575"/>
        </w:trPr>
        <w:tc>
          <w:tcPr>
            <w:tcW w:w="1350" w:type="dxa"/>
            <w:shd w:val="clear" w:color="auto" w:fill="auto"/>
            <w:noWrap/>
            <w:vAlign w:val="center"/>
          </w:tcPr>
          <w:p w14:paraId="5335DA27" w14:textId="77777777" w:rsidR="00C47015" w:rsidRDefault="00C47015" w:rsidP="00767D40">
            <w:pPr>
              <w:pStyle w:val="NumberedPoint"/>
              <w:rPr>
                <w:color w:val="000000"/>
              </w:rPr>
            </w:pPr>
            <w:permStart w:id="1821661619" w:edGrp="everyone" w:colFirst="2" w:colLast="2"/>
            <w:permStart w:id="1420444141" w:edGrp="everyone" w:colFirst="3" w:colLast="3"/>
            <w:permEnd w:id="1723472089"/>
            <w:permEnd w:id="1687696222"/>
          </w:p>
        </w:tc>
        <w:tc>
          <w:tcPr>
            <w:tcW w:w="6125" w:type="dxa"/>
            <w:shd w:val="clear" w:color="auto" w:fill="auto"/>
            <w:vAlign w:val="center"/>
          </w:tcPr>
          <w:p w14:paraId="53FEDF83" w14:textId="2473A963" w:rsidR="00C47015" w:rsidRPr="003E052F" w:rsidRDefault="00A32FDE" w:rsidP="000C6E1E">
            <w:pPr>
              <w:pStyle w:val="BodyText"/>
              <w:ind w:left="160"/>
              <w:rPr>
                <w:rFonts w:cs="Arial"/>
              </w:rPr>
            </w:pPr>
            <w:r>
              <w:rPr>
                <w:rFonts w:cs="Arial"/>
              </w:rPr>
              <w:t xml:space="preserve">The system shall store and report data </w:t>
            </w:r>
            <w:r w:rsidR="00711068">
              <w:rPr>
                <w:rFonts w:cs="Arial"/>
              </w:rPr>
              <w:t>in metric units</w:t>
            </w:r>
            <w:r>
              <w:rPr>
                <w:rFonts w:cs="Arial"/>
              </w:rPr>
              <w:t>.</w:t>
            </w:r>
          </w:p>
        </w:tc>
        <w:tc>
          <w:tcPr>
            <w:tcW w:w="1530" w:type="dxa"/>
          </w:tcPr>
          <w:p w14:paraId="73D17A28" w14:textId="77777777" w:rsidR="00C47015" w:rsidRPr="003E052F" w:rsidRDefault="00C47015" w:rsidP="000C6E1E">
            <w:pPr>
              <w:pStyle w:val="BodyText"/>
              <w:ind w:left="160"/>
              <w:rPr>
                <w:rFonts w:cs="Arial"/>
              </w:rPr>
            </w:pPr>
          </w:p>
        </w:tc>
        <w:tc>
          <w:tcPr>
            <w:tcW w:w="3590" w:type="dxa"/>
          </w:tcPr>
          <w:p w14:paraId="46483B01" w14:textId="77777777" w:rsidR="00C47015" w:rsidRPr="003E052F" w:rsidRDefault="00C47015" w:rsidP="000C6E1E">
            <w:pPr>
              <w:pStyle w:val="BodyText"/>
              <w:ind w:left="160"/>
              <w:rPr>
                <w:rFonts w:cs="Arial"/>
              </w:rPr>
            </w:pPr>
          </w:p>
        </w:tc>
      </w:tr>
    </w:tbl>
    <w:p w14:paraId="43E16F04" w14:textId="389F52D2" w:rsidR="00372EB0" w:rsidRDefault="001E4D38" w:rsidP="00F61564">
      <w:pPr>
        <w:pStyle w:val="Heading3"/>
      </w:pPr>
      <w:bookmarkStart w:id="68" w:name="_Toc119652583"/>
      <w:permEnd w:id="1821661619"/>
      <w:permEnd w:id="1420444141"/>
      <w:r>
        <w:t>Production Database</w:t>
      </w:r>
      <w:bookmarkEnd w:id="68"/>
    </w:p>
    <w:tbl>
      <w:tblPr>
        <w:tblW w:w="12595"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125"/>
        <w:gridCol w:w="1530"/>
        <w:gridCol w:w="3590"/>
      </w:tblGrid>
      <w:tr w:rsidR="00636A84" w:rsidRPr="00F120ED" w14:paraId="2B2A2FDC" w14:textId="6CED2718" w:rsidTr="3FB6C69C">
        <w:trPr>
          <w:cantSplit/>
          <w:trHeight w:val="288"/>
          <w:tblHeader/>
        </w:trPr>
        <w:tc>
          <w:tcPr>
            <w:tcW w:w="1350" w:type="dxa"/>
            <w:shd w:val="clear" w:color="auto" w:fill="92D050"/>
            <w:noWrap/>
            <w:vAlign w:val="center"/>
            <w:hideMark/>
          </w:tcPr>
          <w:p w14:paraId="780BD36B" w14:textId="7A4551FD" w:rsidR="00636A84" w:rsidRPr="00F120ED" w:rsidRDefault="00636A84" w:rsidP="00636A84">
            <w:pPr>
              <w:pStyle w:val="BodyText"/>
              <w:keepNext/>
              <w:keepLines/>
              <w:ind w:left="0"/>
              <w:jc w:val="center"/>
            </w:pPr>
            <w:r w:rsidRPr="00864892">
              <w:t>REQ. ID</w:t>
            </w:r>
          </w:p>
        </w:tc>
        <w:tc>
          <w:tcPr>
            <w:tcW w:w="6125" w:type="dxa"/>
            <w:shd w:val="clear" w:color="auto" w:fill="92D050"/>
            <w:noWrap/>
            <w:vAlign w:val="center"/>
            <w:hideMark/>
          </w:tcPr>
          <w:p w14:paraId="78BAA3C8" w14:textId="28814A01" w:rsidR="00636A84" w:rsidRPr="00F120ED" w:rsidRDefault="00636A84" w:rsidP="00636A84">
            <w:pPr>
              <w:pStyle w:val="BodyText"/>
              <w:keepNext/>
              <w:keepLines/>
              <w:ind w:left="140"/>
              <w:jc w:val="center"/>
            </w:pPr>
            <w:r w:rsidRPr="00864892">
              <w:t>REQUIREMENT TEXT</w:t>
            </w:r>
          </w:p>
        </w:tc>
        <w:tc>
          <w:tcPr>
            <w:tcW w:w="1530" w:type="dxa"/>
            <w:shd w:val="clear" w:color="auto" w:fill="92D050"/>
            <w:vAlign w:val="center"/>
          </w:tcPr>
          <w:p w14:paraId="0300DCE3" w14:textId="77777777" w:rsidR="00636A84" w:rsidRDefault="00636A84" w:rsidP="00636A84">
            <w:pPr>
              <w:pStyle w:val="BodyText"/>
              <w:spacing w:after="0"/>
              <w:ind w:left="-14"/>
              <w:jc w:val="center"/>
            </w:pPr>
            <w:r>
              <w:t>COMPLIANCE</w:t>
            </w:r>
          </w:p>
          <w:p w14:paraId="132C38C3" w14:textId="53269FBE" w:rsidR="00636A84" w:rsidRPr="00F120ED" w:rsidRDefault="00636A84" w:rsidP="00636A84">
            <w:pPr>
              <w:pStyle w:val="BodyText"/>
              <w:keepNext/>
              <w:keepLines/>
              <w:ind w:left="140"/>
              <w:jc w:val="center"/>
            </w:pPr>
            <w:r>
              <w:t>(F – CM – N)</w:t>
            </w:r>
          </w:p>
        </w:tc>
        <w:tc>
          <w:tcPr>
            <w:tcW w:w="3590" w:type="dxa"/>
            <w:shd w:val="clear" w:color="auto" w:fill="92D050"/>
            <w:vAlign w:val="center"/>
          </w:tcPr>
          <w:p w14:paraId="6101A80C" w14:textId="0BCB2D79" w:rsidR="00636A84" w:rsidRPr="00F120ED" w:rsidRDefault="00636A84" w:rsidP="00636A84">
            <w:pPr>
              <w:pStyle w:val="BodyText"/>
              <w:keepNext/>
              <w:keepLines/>
              <w:ind w:left="140"/>
              <w:jc w:val="center"/>
            </w:pPr>
            <w:r w:rsidRPr="00327B90">
              <w:t>PROPOSED MODIFIED REQUIREMENT (FOR CM ONLY)</w:t>
            </w:r>
          </w:p>
        </w:tc>
      </w:tr>
      <w:tr w:rsidR="00636A84" w:rsidRPr="00F120ED" w14:paraId="53FE74C9" w14:textId="4B2C4DAC" w:rsidTr="00A1754D">
        <w:trPr>
          <w:cantSplit/>
          <w:trHeight w:val="552"/>
        </w:trPr>
        <w:tc>
          <w:tcPr>
            <w:tcW w:w="1350" w:type="dxa"/>
            <w:shd w:val="clear" w:color="auto" w:fill="auto"/>
            <w:noWrap/>
            <w:vAlign w:val="center"/>
          </w:tcPr>
          <w:p w14:paraId="0C7ADCAC" w14:textId="65358B15" w:rsidR="00636A84" w:rsidRPr="001B2917" w:rsidRDefault="00636A84" w:rsidP="00767D40">
            <w:pPr>
              <w:pStyle w:val="NumberedPoint"/>
            </w:pPr>
            <w:permStart w:id="1296387852" w:edGrp="everyone" w:colFirst="2" w:colLast="2"/>
            <w:permStart w:id="1751847335" w:edGrp="everyone" w:colFirst="3" w:colLast="3"/>
          </w:p>
        </w:tc>
        <w:tc>
          <w:tcPr>
            <w:tcW w:w="6125" w:type="dxa"/>
            <w:shd w:val="clear" w:color="auto" w:fill="auto"/>
            <w:hideMark/>
          </w:tcPr>
          <w:p w14:paraId="60706C7A" w14:textId="58390D4A" w:rsidR="00636A84" w:rsidRPr="00EB2575" w:rsidRDefault="00636A84" w:rsidP="00CA6F9E">
            <w:pPr>
              <w:pStyle w:val="BodyText"/>
              <w:keepNext/>
              <w:keepLines/>
              <w:ind w:left="140"/>
            </w:pPr>
            <w:r w:rsidRPr="00EB2575">
              <w:t>All incoming and outgoing data shall be stored in a historical database for retrieval, analysis, display, printing and playback.</w:t>
            </w:r>
            <w:r>
              <w:t xml:space="preserve"> </w:t>
            </w:r>
            <w:r w:rsidRPr="00F120ED">
              <w:t xml:space="preserve">This historical information shall include all data exchanged between vehicles and </w:t>
            </w:r>
            <w:r w:rsidR="00D51DC9">
              <w:t>the dispatch centre</w:t>
            </w:r>
            <w:r w:rsidRPr="00F120ED">
              <w:t xml:space="preserve"> (e.g., location data, route/schedule adherence data, vehicle logon/logoff data, covert alarms, device alarms, text messages, and RTT/PRTT call be</w:t>
            </w:r>
            <w:r>
              <w:t>gin</w:t>
            </w:r>
            <w:r w:rsidRPr="00F120ED">
              <w:t xml:space="preserve"> and end time) and all central system user logons and logoffs.</w:t>
            </w:r>
          </w:p>
        </w:tc>
        <w:tc>
          <w:tcPr>
            <w:tcW w:w="1530" w:type="dxa"/>
          </w:tcPr>
          <w:p w14:paraId="27BAD1DE" w14:textId="77777777" w:rsidR="00636A84" w:rsidRPr="00EB2575" w:rsidRDefault="00636A84" w:rsidP="00CA6F9E">
            <w:pPr>
              <w:pStyle w:val="BodyText"/>
              <w:keepNext/>
              <w:keepLines/>
              <w:ind w:left="140"/>
            </w:pPr>
          </w:p>
        </w:tc>
        <w:tc>
          <w:tcPr>
            <w:tcW w:w="3590" w:type="dxa"/>
          </w:tcPr>
          <w:p w14:paraId="7DAC914D" w14:textId="77777777" w:rsidR="00636A84" w:rsidRPr="00EB2575" w:rsidRDefault="00636A84" w:rsidP="00CA6F9E">
            <w:pPr>
              <w:pStyle w:val="BodyText"/>
              <w:keepNext/>
              <w:keepLines/>
              <w:ind w:left="140"/>
            </w:pPr>
          </w:p>
        </w:tc>
      </w:tr>
      <w:tr w:rsidR="00636A84" w:rsidRPr="00F120ED" w14:paraId="3B956772" w14:textId="04DB6C66" w:rsidTr="00A1754D">
        <w:trPr>
          <w:cantSplit/>
          <w:trHeight w:val="552"/>
        </w:trPr>
        <w:tc>
          <w:tcPr>
            <w:tcW w:w="1350" w:type="dxa"/>
            <w:shd w:val="clear" w:color="auto" w:fill="auto"/>
            <w:noWrap/>
            <w:vAlign w:val="center"/>
          </w:tcPr>
          <w:p w14:paraId="0D6B4A84" w14:textId="77777777" w:rsidR="00636A84" w:rsidRPr="001B2917" w:rsidRDefault="00636A84" w:rsidP="00767D40">
            <w:pPr>
              <w:pStyle w:val="NumberedPoint"/>
            </w:pPr>
            <w:permStart w:id="311042343" w:edGrp="everyone" w:colFirst="2" w:colLast="2"/>
            <w:permStart w:id="1675454589" w:edGrp="everyone" w:colFirst="3" w:colLast="3"/>
            <w:permEnd w:id="1296387852"/>
            <w:permEnd w:id="1751847335"/>
          </w:p>
        </w:tc>
        <w:tc>
          <w:tcPr>
            <w:tcW w:w="6125" w:type="dxa"/>
            <w:shd w:val="clear" w:color="auto" w:fill="auto"/>
          </w:tcPr>
          <w:p w14:paraId="681653B0" w14:textId="4A2B5E84" w:rsidR="00636A84" w:rsidRPr="00EB2575" w:rsidRDefault="00636A84" w:rsidP="001E4D38">
            <w:pPr>
              <w:pStyle w:val="BodyText"/>
              <w:keepNext/>
              <w:keepLines/>
              <w:ind w:left="140"/>
            </w:pPr>
            <w:r>
              <w:t xml:space="preserve">The historical database shall enable authorized </w:t>
            </w:r>
            <w:r w:rsidR="00146E12">
              <w:t>SJT</w:t>
            </w:r>
            <w:r>
              <w:t xml:space="preserve"> users to retrieve system data for all normal business functions without having to re-import data from external storage, and without support from in-house IT staff or </w:t>
            </w:r>
            <w:r w:rsidR="00F05488">
              <w:t xml:space="preserve">the </w:t>
            </w:r>
            <w:r w:rsidR="0048339A">
              <w:t>Successful Proponent</w:t>
            </w:r>
            <w:r>
              <w:t xml:space="preserve">. </w:t>
            </w:r>
          </w:p>
        </w:tc>
        <w:tc>
          <w:tcPr>
            <w:tcW w:w="1530" w:type="dxa"/>
          </w:tcPr>
          <w:p w14:paraId="43D218E5" w14:textId="77777777" w:rsidR="00636A84" w:rsidRDefault="00636A84" w:rsidP="001E4D38">
            <w:pPr>
              <w:pStyle w:val="BodyText"/>
              <w:keepNext/>
              <w:keepLines/>
              <w:ind w:left="140"/>
            </w:pPr>
          </w:p>
        </w:tc>
        <w:tc>
          <w:tcPr>
            <w:tcW w:w="3590" w:type="dxa"/>
          </w:tcPr>
          <w:p w14:paraId="70DA45DD" w14:textId="77777777" w:rsidR="00636A84" w:rsidRDefault="00636A84" w:rsidP="001E4D38">
            <w:pPr>
              <w:pStyle w:val="BodyText"/>
              <w:keepNext/>
              <w:keepLines/>
              <w:ind w:left="140"/>
            </w:pPr>
          </w:p>
        </w:tc>
      </w:tr>
      <w:tr w:rsidR="000552E4" w:rsidRPr="00F120ED" w14:paraId="56ED293C" w14:textId="77777777" w:rsidTr="000552E4">
        <w:trPr>
          <w:cantSplit/>
          <w:trHeight w:val="512"/>
        </w:trPr>
        <w:tc>
          <w:tcPr>
            <w:tcW w:w="1350" w:type="dxa"/>
            <w:shd w:val="clear" w:color="auto" w:fill="auto"/>
            <w:noWrap/>
            <w:vAlign w:val="center"/>
          </w:tcPr>
          <w:p w14:paraId="0BF74FFA" w14:textId="77777777" w:rsidR="000552E4" w:rsidRPr="001B2917" w:rsidRDefault="000552E4" w:rsidP="00767D40">
            <w:pPr>
              <w:pStyle w:val="NumberedPoint"/>
            </w:pPr>
            <w:permStart w:id="808411570" w:edGrp="everyone" w:colFirst="2" w:colLast="2"/>
            <w:permStart w:id="1925595269" w:edGrp="everyone" w:colFirst="3" w:colLast="3"/>
            <w:permEnd w:id="311042343"/>
            <w:permEnd w:id="1675454589"/>
          </w:p>
        </w:tc>
        <w:tc>
          <w:tcPr>
            <w:tcW w:w="6125" w:type="dxa"/>
            <w:shd w:val="clear" w:color="auto" w:fill="auto"/>
          </w:tcPr>
          <w:p w14:paraId="29C3E16B" w14:textId="1FBFBA22" w:rsidR="000552E4" w:rsidRPr="006D46D6" w:rsidRDefault="000552E4" w:rsidP="00CA6F9E">
            <w:pPr>
              <w:pStyle w:val="BodyText"/>
              <w:ind w:left="140"/>
            </w:pPr>
            <w:r w:rsidRPr="000552E4">
              <w:t>The historical database shall have sufficient capacity to retain all data generated by all systems provided under this contract for a period of at least two years before archiving would be required.</w:t>
            </w:r>
          </w:p>
        </w:tc>
        <w:tc>
          <w:tcPr>
            <w:tcW w:w="1530" w:type="dxa"/>
          </w:tcPr>
          <w:p w14:paraId="5AAB972B" w14:textId="77777777" w:rsidR="000552E4" w:rsidRPr="006D46D6" w:rsidRDefault="000552E4" w:rsidP="00CA6F9E">
            <w:pPr>
              <w:pStyle w:val="BodyText"/>
              <w:ind w:left="140"/>
            </w:pPr>
          </w:p>
        </w:tc>
        <w:tc>
          <w:tcPr>
            <w:tcW w:w="3590" w:type="dxa"/>
          </w:tcPr>
          <w:p w14:paraId="03D32989" w14:textId="77777777" w:rsidR="000552E4" w:rsidRPr="006D46D6" w:rsidRDefault="000552E4" w:rsidP="00CA6F9E">
            <w:pPr>
              <w:pStyle w:val="BodyText"/>
              <w:ind w:left="140"/>
            </w:pPr>
          </w:p>
        </w:tc>
      </w:tr>
      <w:tr w:rsidR="00636A84" w:rsidRPr="00F120ED" w14:paraId="1F86B7A4" w14:textId="49C25A5A" w:rsidTr="00A1754D">
        <w:trPr>
          <w:cantSplit/>
          <w:trHeight w:val="552"/>
        </w:trPr>
        <w:tc>
          <w:tcPr>
            <w:tcW w:w="1350" w:type="dxa"/>
            <w:shd w:val="clear" w:color="auto" w:fill="auto"/>
            <w:noWrap/>
            <w:vAlign w:val="center"/>
          </w:tcPr>
          <w:p w14:paraId="63D33582" w14:textId="5225A3A2" w:rsidR="00636A84" w:rsidRPr="001B2917" w:rsidRDefault="00636A84" w:rsidP="00767D40">
            <w:pPr>
              <w:pStyle w:val="NumberedPoint"/>
            </w:pPr>
            <w:permStart w:id="154625687" w:edGrp="everyone" w:colFirst="2" w:colLast="2"/>
            <w:permStart w:id="877805025" w:edGrp="everyone" w:colFirst="3" w:colLast="3"/>
            <w:permEnd w:id="808411570"/>
            <w:permEnd w:id="1925595269"/>
          </w:p>
        </w:tc>
        <w:tc>
          <w:tcPr>
            <w:tcW w:w="6125" w:type="dxa"/>
            <w:shd w:val="clear" w:color="auto" w:fill="auto"/>
            <w:hideMark/>
          </w:tcPr>
          <w:p w14:paraId="38B8AB0C" w14:textId="49CB223A" w:rsidR="00636A84" w:rsidRPr="006D46D6" w:rsidRDefault="00636A84" w:rsidP="00CA6F9E">
            <w:pPr>
              <w:pStyle w:val="BodyText"/>
              <w:ind w:left="140"/>
            </w:pPr>
            <w:r w:rsidRPr="006D46D6">
              <w:t>The system shall restrict access to all data within the historical database to</w:t>
            </w:r>
            <w:r>
              <w:t xml:space="preserve"> </w:t>
            </w:r>
            <w:r w:rsidR="00146E12">
              <w:t>SJT</w:t>
            </w:r>
            <w:r w:rsidRPr="006D46D6">
              <w:t>-designated users in accordance with</w:t>
            </w:r>
            <w:r>
              <w:t xml:space="preserve"> </w:t>
            </w:r>
            <w:r w:rsidR="00146E12">
              <w:t>SJT</w:t>
            </w:r>
            <w:r w:rsidRPr="006D46D6">
              <w:t>-specified data access policies.</w:t>
            </w:r>
          </w:p>
        </w:tc>
        <w:tc>
          <w:tcPr>
            <w:tcW w:w="1530" w:type="dxa"/>
          </w:tcPr>
          <w:p w14:paraId="2B103E72" w14:textId="77777777" w:rsidR="00636A84" w:rsidRPr="006D46D6" w:rsidRDefault="00636A84" w:rsidP="00CA6F9E">
            <w:pPr>
              <w:pStyle w:val="BodyText"/>
              <w:ind w:left="140"/>
            </w:pPr>
          </w:p>
        </w:tc>
        <w:tc>
          <w:tcPr>
            <w:tcW w:w="3590" w:type="dxa"/>
          </w:tcPr>
          <w:p w14:paraId="4010F8EA" w14:textId="77777777" w:rsidR="00636A84" w:rsidRPr="006D46D6" w:rsidRDefault="00636A84" w:rsidP="00CA6F9E">
            <w:pPr>
              <w:pStyle w:val="BodyText"/>
              <w:ind w:left="140"/>
            </w:pPr>
          </w:p>
        </w:tc>
      </w:tr>
      <w:tr w:rsidR="00636A84" w:rsidRPr="00F120ED" w14:paraId="55F338E5" w14:textId="219450F2" w:rsidTr="00A1754D">
        <w:trPr>
          <w:cantSplit/>
          <w:trHeight w:val="552"/>
        </w:trPr>
        <w:tc>
          <w:tcPr>
            <w:tcW w:w="1350" w:type="dxa"/>
            <w:shd w:val="clear" w:color="auto" w:fill="auto"/>
            <w:noWrap/>
            <w:vAlign w:val="center"/>
          </w:tcPr>
          <w:p w14:paraId="0E3FBE9C" w14:textId="09035320" w:rsidR="00636A84" w:rsidRPr="001B2917" w:rsidRDefault="00636A84" w:rsidP="00767D40">
            <w:pPr>
              <w:pStyle w:val="NumberedPoint"/>
            </w:pPr>
            <w:permStart w:id="406746400" w:edGrp="everyone" w:colFirst="2" w:colLast="2"/>
            <w:permStart w:id="1330329648" w:edGrp="everyone" w:colFirst="3" w:colLast="3"/>
            <w:permEnd w:id="154625687"/>
            <w:permEnd w:id="877805025"/>
          </w:p>
        </w:tc>
        <w:tc>
          <w:tcPr>
            <w:tcW w:w="6125" w:type="dxa"/>
            <w:shd w:val="clear" w:color="auto" w:fill="auto"/>
            <w:hideMark/>
          </w:tcPr>
          <w:p w14:paraId="3E802AB5" w14:textId="682427C1" w:rsidR="00636A84" w:rsidRPr="00F120ED" w:rsidRDefault="00636A84" w:rsidP="00CA6F9E">
            <w:pPr>
              <w:pStyle w:val="BodyText"/>
              <w:ind w:left="140"/>
            </w:pPr>
            <w:r w:rsidRPr="00F120ED">
              <w:t>The system shall allow all data to be retrieved whether active or archived.</w:t>
            </w:r>
          </w:p>
        </w:tc>
        <w:tc>
          <w:tcPr>
            <w:tcW w:w="1530" w:type="dxa"/>
          </w:tcPr>
          <w:p w14:paraId="395AA3BC" w14:textId="77777777" w:rsidR="00636A84" w:rsidRPr="00F120ED" w:rsidRDefault="00636A84" w:rsidP="00CA6F9E">
            <w:pPr>
              <w:pStyle w:val="BodyText"/>
              <w:ind w:left="140"/>
            </w:pPr>
          </w:p>
        </w:tc>
        <w:tc>
          <w:tcPr>
            <w:tcW w:w="3590" w:type="dxa"/>
          </w:tcPr>
          <w:p w14:paraId="51F2255C" w14:textId="77777777" w:rsidR="00636A84" w:rsidRPr="00F120ED" w:rsidRDefault="00636A84" w:rsidP="00CA6F9E">
            <w:pPr>
              <w:pStyle w:val="BodyText"/>
              <w:ind w:left="140"/>
            </w:pPr>
          </w:p>
        </w:tc>
      </w:tr>
      <w:tr w:rsidR="00636A84" w:rsidRPr="00F120ED" w14:paraId="5208DE58" w14:textId="7456D1A8" w:rsidTr="00A1754D">
        <w:trPr>
          <w:cantSplit/>
          <w:trHeight w:val="1656"/>
        </w:trPr>
        <w:tc>
          <w:tcPr>
            <w:tcW w:w="1350" w:type="dxa"/>
            <w:vMerge w:val="restart"/>
            <w:shd w:val="clear" w:color="auto" w:fill="auto"/>
            <w:noWrap/>
            <w:vAlign w:val="center"/>
          </w:tcPr>
          <w:p w14:paraId="6EDA8C8B" w14:textId="5F989ADC" w:rsidR="00636A84" w:rsidRPr="001B2917" w:rsidRDefault="00636A84" w:rsidP="00767D40">
            <w:pPr>
              <w:pStyle w:val="NumberedPoint"/>
            </w:pPr>
            <w:permStart w:id="2136617196" w:edGrp="everyone" w:colFirst="2" w:colLast="2"/>
            <w:permStart w:id="609969005" w:edGrp="everyone" w:colFirst="3" w:colLast="3"/>
            <w:permEnd w:id="406746400"/>
            <w:permEnd w:id="1330329648"/>
          </w:p>
        </w:tc>
        <w:tc>
          <w:tcPr>
            <w:tcW w:w="6125" w:type="dxa"/>
            <w:shd w:val="clear" w:color="auto" w:fill="auto"/>
            <w:hideMark/>
          </w:tcPr>
          <w:p w14:paraId="514EAB27" w14:textId="4D789106" w:rsidR="00636A84" w:rsidRPr="00F120ED" w:rsidRDefault="00636A84" w:rsidP="00CA6F9E">
            <w:pPr>
              <w:pStyle w:val="BodyText"/>
              <w:ind w:left="140"/>
            </w:pPr>
            <w:r w:rsidRPr="00B73EA2">
              <w:t>The stored data shall be time and date stamped and shall contain sufficient information to enable selective sorting and retrieval based on user-specified selection criteria.  At a minimum, the following sorting and selection criteria shall be supported for accessing the historical data from both the online and archived storage:</w:t>
            </w:r>
            <w:r w:rsidRPr="00F120ED">
              <w:t xml:space="preserve"> </w:t>
            </w:r>
          </w:p>
        </w:tc>
        <w:tc>
          <w:tcPr>
            <w:tcW w:w="1530" w:type="dxa"/>
          </w:tcPr>
          <w:p w14:paraId="6AC4C874" w14:textId="77777777" w:rsidR="00636A84" w:rsidRPr="00F120ED" w:rsidRDefault="00636A84" w:rsidP="00CA6F9E">
            <w:pPr>
              <w:pStyle w:val="BodyText"/>
              <w:ind w:left="140"/>
            </w:pPr>
          </w:p>
        </w:tc>
        <w:tc>
          <w:tcPr>
            <w:tcW w:w="3590" w:type="dxa"/>
          </w:tcPr>
          <w:p w14:paraId="41B616F0" w14:textId="77777777" w:rsidR="00636A84" w:rsidRPr="00F120ED" w:rsidRDefault="00636A84" w:rsidP="00CA6F9E">
            <w:pPr>
              <w:pStyle w:val="BodyText"/>
              <w:ind w:left="140"/>
            </w:pPr>
          </w:p>
        </w:tc>
      </w:tr>
      <w:tr w:rsidR="00947F6D" w:rsidRPr="00F120ED" w14:paraId="2E2478AC" w14:textId="77777777" w:rsidTr="00947F6D">
        <w:trPr>
          <w:cantSplit/>
          <w:trHeight w:val="332"/>
        </w:trPr>
        <w:tc>
          <w:tcPr>
            <w:tcW w:w="1350" w:type="dxa"/>
            <w:vMerge/>
            <w:shd w:val="clear" w:color="auto" w:fill="auto"/>
            <w:noWrap/>
            <w:vAlign w:val="center"/>
          </w:tcPr>
          <w:p w14:paraId="17C0DF83" w14:textId="77777777" w:rsidR="00947F6D" w:rsidRPr="001B2917" w:rsidRDefault="00947F6D" w:rsidP="00767D40">
            <w:pPr>
              <w:pStyle w:val="NumberedPoint"/>
            </w:pPr>
            <w:permStart w:id="825778220" w:edGrp="everyone" w:colFirst="2" w:colLast="2"/>
            <w:permStart w:id="1231317747" w:edGrp="everyone" w:colFirst="3" w:colLast="3"/>
            <w:permEnd w:id="2136617196"/>
            <w:permEnd w:id="609969005"/>
          </w:p>
        </w:tc>
        <w:tc>
          <w:tcPr>
            <w:tcW w:w="6125" w:type="dxa"/>
            <w:shd w:val="clear" w:color="auto" w:fill="auto"/>
          </w:tcPr>
          <w:p w14:paraId="5D4B50F2" w14:textId="2F328500" w:rsidR="00947F6D" w:rsidRPr="00B73EA2" w:rsidRDefault="00947F6D" w:rsidP="00B21E5C">
            <w:pPr>
              <w:pStyle w:val="BodyText"/>
              <w:numPr>
                <w:ilvl w:val="0"/>
                <w:numId w:val="135"/>
              </w:numPr>
            </w:pPr>
            <w:r w:rsidRPr="00B73EA2">
              <w:t xml:space="preserve">Date and time, </w:t>
            </w:r>
          </w:p>
        </w:tc>
        <w:tc>
          <w:tcPr>
            <w:tcW w:w="1530" w:type="dxa"/>
          </w:tcPr>
          <w:p w14:paraId="2D6D4223" w14:textId="77777777" w:rsidR="00947F6D" w:rsidRPr="00F120ED" w:rsidRDefault="00947F6D" w:rsidP="00CA6F9E">
            <w:pPr>
              <w:pStyle w:val="BodyText"/>
              <w:ind w:left="140"/>
            </w:pPr>
          </w:p>
        </w:tc>
        <w:tc>
          <w:tcPr>
            <w:tcW w:w="3590" w:type="dxa"/>
          </w:tcPr>
          <w:p w14:paraId="538EF39C" w14:textId="77777777" w:rsidR="00947F6D" w:rsidRPr="00F120ED" w:rsidRDefault="00947F6D" w:rsidP="00CA6F9E">
            <w:pPr>
              <w:pStyle w:val="BodyText"/>
              <w:ind w:left="140"/>
            </w:pPr>
          </w:p>
        </w:tc>
      </w:tr>
      <w:tr w:rsidR="00947F6D" w:rsidRPr="00F120ED" w14:paraId="1D7ABB34" w14:textId="77777777" w:rsidTr="00947F6D">
        <w:trPr>
          <w:cantSplit/>
          <w:trHeight w:val="332"/>
        </w:trPr>
        <w:tc>
          <w:tcPr>
            <w:tcW w:w="1350" w:type="dxa"/>
            <w:vMerge/>
            <w:shd w:val="clear" w:color="auto" w:fill="auto"/>
            <w:noWrap/>
            <w:vAlign w:val="center"/>
          </w:tcPr>
          <w:p w14:paraId="34D35DE1" w14:textId="77777777" w:rsidR="00947F6D" w:rsidRPr="001B2917" w:rsidRDefault="00947F6D" w:rsidP="00767D40">
            <w:pPr>
              <w:pStyle w:val="NumberedPoint"/>
            </w:pPr>
            <w:permStart w:id="213400142" w:edGrp="everyone" w:colFirst="2" w:colLast="2"/>
            <w:permStart w:id="1280052993" w:edGrp="everyone" w:colFirst="3" w:colLast="3"/>
            <w:permEnd w:id="825778220"/>
            <w:permEnd w:id="1231317747"/>
          </w:p>
        </w:tc>
        <w:tc>
          <w:tcPr>
            <w:tcW w:w="6125" w:type="dxa"/>
            <w:shd w:val="clear" w:color="auto" w:fill="auto"/>
          </w:tcPr>
          <w:p w14:paraId="2BC552B6" w14:textId="235436B6" w:rsidR="00947F6D" w:rsidRPr="00B73EA2" w:rsidRDefault="00947F6D" w:rsidP="00B21E5C">
            <w:pPr>
              <w:pStyle w:val="BodyText"/>
              <w:numPr>
                <w:ilvl w:val="0"/>
                <w:numId w:val="135"/>
              </w:numPr>
            </w:pPr>
            <w:r w:rsidRPr="00B73EA2">
              <w:t xml:space="preserve">GPS latitude/longitude, </w:t>
            </w:r>
          </w:p>
        </w:tc>
        <w:tc>
          <w:tcPr>
            <w:tcW w:w="1530" w:type="dxa"/>
          </w:tcPr>
          <w:p w14:paraId="4C02DF04" w14:textId="77777777" w:rsidR="00947F6D" w:rsidRPr="00F120ED" w:rsidRDefault="00947F6D" w:rsidP="00CA6F9E">
            <w:pPr>
              <w:pStyle w:val="BodyText"/>
              <w:ind w:left="140"/>
            </w:pPr>
          </w:p>
        </w:tc>
        <w:tc>
          <w:tcPr>
            <w:tcW w:w="3590" w:type="dxa"/>
          </w:tcPr>
          <w:p w14:paraId="2532808F" w14:textId="77777777" w:rsidR="00947F6D" w:rsidRPr="00F120ED" w:rsidRDefault="00947F6D" w:rsidP="00CA6F9E">
            <w:pPr>
              <w:pStyle w:val="BodyText"/>
              <w:ind w:left="140"/>
            </w:pPr>
          </w:p>
        </w:tc>
      </w:tr>
      <w:tr w:rsidR="00947F6D" w:rsidRPr="00F120ED" w14:paraId="6D1F53EF" w14:textId="77777777" w:rsidTr="00947F6D">
        <w:trPr>
          <w:cantSplit/>
          <w:trHeight w:val="332"/>
        </w:trPr>
        <w:tc>
          <w:tcPr>
            <w:tcW w:w="1350" w:type="dxa"/>
            <w:vMerge/>
            <w:shd w:val="clear" w:color="auto" w:fill="auto"/>
            <w:noWrap/>
            <w:vAlign w:val="center"/>
          </w:tcPr>
          <w:p w14:paraId="78E7D1AA" w14:textId="77777777" w:rsidR="00947F6D" w:rsidRPr="001B2917" w:rsidRDefault="00947F6D" w:rsidP="00767D40">
            <w:pPr>
              <w:pStyle w:val="NumberedPoint"/>
            </w:pPr>
            <w:permStart w:id="1337346091" w:edGrp="everyone" w:colFirst="2" w:colLast="2"/>
            <w:permStart w:id="60247975" w:edGrp="everyone" w:colFirst="3" w:colLast="3"/>
            <w:permEnd w:id="213400142"/>
            <w:permEnd w:id="1280052993"/>
          </w:p>
        </w:tc>
        <w:tc>
          <w:tcPr>
            <w:tcW w:w="6125" w:type="dxa"/>
            <w:shd w:val="clear" w:color="auto" w:fill="auto"/>
          </w:tcPr>
          <w:p w14:paraId="70636323" w14:textId="6D4267C4" w:rsidR="00947F6D" w:rsidRPr="00B73EA2" w:rsidRDefault="00947F6D" w:rsidP="00B21E5C">
            <w:pPr>
              <w:pStyle w:val="BodyText"/>
              <w:numPr>
                <w:ilvl w:val="0"/>
                <w:numId w:val="135"/>
              </w:numPr>
            </w:pPr>
            <w:r w:rsidRPr="00B73EA2">
              <w:t xml:space="preserve">Vehicle number, </w:t>
            </w:r>
          </w:p>
        </w:tc>
        <w:tc>
          <w:tcPr>
            <w:tcW w:w="1530" w:type="dxa"/>
          </w:tcPr>
          <w:p w14:paraId="2FDF23A3" w14:textId="77777777" w:rsidR="00947F6D" w:rsidRPr="00F120ED" w:rsidRDefault="00947F6D" w:rsidP="00CA6F9E">
            <w:pPr>
              <w:pStyle w:val="BodyText"/>
              <w:ind w:left="140"/>
            </w:pPr>
          </w:p>
        </w:tc>
        <w:tc>
          <w:tcPr>
            <w:tcW w:w="3590" w:type="dxa"/>
          </w:tcPr>
          <w:p w14:paraId="1E66E9AD" w14:textId="77777777" w:rsidR="00947F6D" w:rsidRPr="00F120ED" w:rsidRDefault="00947F6D" w:rsidP="00CA6F9E">
            <w:pPr>
              <w:pStyle w:val="BodyText"/>
              <w:ind w:left="140"/>
            </w:pPr>
          </w:p>
        </w:tc>
      </w:tr>
      <w:tr w:rsidR="00947F6D" w:rsidRPr="00F120ED" w14:paraId="4A4C5151" w14:textId="77777777" w:rsidTr="00947F6D">
        <w:trPr>
          <w:cantSplit/>
          <w:trHeight w:val="332"/>
        </w:trPr>
        <w:tc>
          <w:tcPr>
            <w:tcW w:w="1350" w:type="dxa"/>
            <w:vMerge/>
            <w:shd w:val="clear" w:color="auto" w:fill="auto"/>
            <w:noWrap/>
            <w:vAlign w:val="center"/>
          </w:tcPr>
          <w:p w14:paraId="26F2F8B0" w14:textId="77777777" w:rsidR="00947F6D" w:rsidRPr="001B2917" w:rsidRDefault="00947F6D" w:rsidP="00767D40">
            <w:pPr>
              <w:pStyle w:val="NumberedPoint"/>
            </w:pPr>
            <w:permStart w:id="418345341" w:edGrp="everyone" w:colFirst="2" w:colLast="2"/>
            <w:permStart w:id="829638144" w:edGrp="everyone" w:colFirst="3" w:colLast="3"/>
            <w:permEnd w:id="1337346091"/>
            <w:permEnd w:id="60247975"/>
          </w:p>
        </w:tc>
        <w:tc>
          <w:tcPr>
            <w:tcW w:w="6125" w:type="dxa"/>
            <w:shd w:val="clear" w:color="auto" w:fill="auto"/>
          </w:tcPr>
          <w:p w14:paraId="523B47BC" w14:textId="69D1C015" w:rsidR="00947F6D" w:rsidRPr="00B73EA2" w:rsidRDefault="00947F6D" w:rsidP="00B21E5C">
            <w:pPr>
              <w:pStyle w:val="BodyText"/>
              <w:numPr>
                <w:ilvl w:val="0"/>
                <w:numId w:val="135"/>
              </w:numPr>
            </w:pPr>
            <w:r w:rsidRPr="00B73EA2">
              <w:t xml:space="preserve">Operator number, </w:t>
            </w:r>
          </w:p>
        </w:tc>
        <w:tc>
          <w:tcPr>
            <w:tcW w:w="1530" w:type="dxa"/>
          </w:tcPr>
          <w:p w14:paraId="473BE24B" w14:textId="77777777" w:rsidR="00947F6D" w:rsidRPr="00F120ED" w:rsidRDefault="00947F6D" w:rsidP="00CA6F9E">
            <w:pPr>
              <w:pStyle w:val="BodyText"/>
              <w:ind w:left="140"/>
            </w:pPr>
          </w:p>
        </w:tc>
        <w:tc>
          <w:tcPr>
            <w:tcW w:w="3590" w:type="dxa"/>
          </w:tcPr>
          <w:p w14:paraId="5F653FC5" w14:textId="77777777" w:rsidR="00947F6D" w:rsidRPr="00F120ED" w:rsidRDefault="00947F6D" w:rsidP="00CA6F9E">
            <w:pPr>
              <w:pStyle w:val="BodyText"/>
              <w:ind w:left="140"/>
            </w:pPr>
          </w:p>
        </w:tc>
      </w:tr>
      <w:tr w:rsidR="00947F6D" w:rsidRPr="00F120ED" w14:paraId="60355042" w14:textId="77777777" w:rsidTr="00947F6D">
        <w:trPr>
          <w:cantSplit/>
          <w:trHeight w:val="332"/>
        </w:trPr>
        <w:tc>
          <w:tcPr>
            <w:tcW w:w="1350" w:type="dxa"/>
            <w:vMerge/>
            <w:shd w:val="clear" w:color="auto" w:fill="auto"/>
            <w:noWrap/>
            <w:vAlign w:val="center"/>
          </w:tcPr>
          <w:p w14:paraId="51210D0C" w14:textId="77777777" w:rsidR="00947F6D" w:rsidRPr="001B2917" w:rsidRDefault="00947F6D" w:rsidP="00767D40">
            <w:pPr>
              <w:pStyle w:val="NumberedPoint"/>
            </w:pPr>
            <w:permStart w:id="881276675" w:edGrp="everyone" w:colFirst="2" w:colLast="2"/>
            <w:permStart w:id="983982664" w:edGrp="everyone" w:colFirst="3" w:colLast="3"/>
            <w:permEnd w:id="418345341"/>
            <w:permEnd w:id="829638144"/>
          </w:p>
        </w:tc>
        <w:tc>
          <w:tcPr>
            <w:tcW w:w="6125" w:type="dxa"/>
            <w:shd w:val="clear" w:color="auto" w:fill="auto"/>
          </w:tcPr>
          <w:p w14:paraId="7BFE5993" w14:textId="04BE9C27" w:rsidR="00947F6D" w:rsidRPr="0062043E" w:rsidRDefault="00947F6D" w:rsidP="00B21E5C">
            <w:pPr>
              <w:pStyle w:val="BodyText"/>
              <w:numPr>
                <w:ilvl w:val="0"/>
                <w:numId w:val="135"/>
              </w:numPr>
            </w:pPr>
            <w:r w:rsidRPr="0062043E">
              <w:t xml:space="preserve">Controller ID, </w:t>
            </w:r>
          </w:p>
        </w:tc>
        <w:tc>
          <w:tcPr>
            <w:tcW w:w="1530" w:type="dxa"/>
          </w:tcPr>
          <w:p w14:paraId="67BF62E6" w14:textId="77777777" w:rsidR="00947F6D" w:rsidRPr="00F120ED" w:rsidRDefault="00947F6D" w:rsidP="00CA6F9E">
            <w:pPr>
              <w:pStyle w:val="BodyText"/>
              <w:ind w:left="140"/>
            </w:pPr>
          </w:p>
        </w:tc>
        <w:tc>
          <w:tcPr>
            <w:tcW w:w="3590" w:type="dxa"/>
          </w:tcPr>
          <w:p w14:paraId="3441ED31" w14:textId="77777777" w:rsidR="00947F6D" w:rsidRPr="00F120ED" w:rsidRDefault="00947F6D" w:rsidP="00CA6F9E">
            <w:pPr>
              <w:pStyle w:val="BodyText"/>
              <w:ind w:left="140"/>
            </w:pPr>
          </w:p>
        </w:tc>
      </w:tr>
      <w:tr w:rsidR="00947F6D" w:rsidRPr="00F120ED" w14:paraId="33BF730B" w14:textId="77777777" w:rsidTr="00947F6D">
        <w:trPr>
          <w:cantSplit/>
          <w:trHeight w:val="332"/>
        </w:trPr>
        <w:tc>
          <w:tcPr>
            <w:tcW w:w="1350" w:type="dxa"/>
            <w:vMerge/>
            <w:shd w:val="clear" w:color="auto" w:fill="auto"/>
            <w:noWrap/>
            <w:vAlign w:val="center"/>
          </w:tcPr>
          <w:p w14:paraId="56540DEE" w14:textId="77777777" w:rsidR="00947F6D" w:rsidRPr="001B2917" w:rsidRDefault="00947F6D" w:rsidP="00767D40">
            <w:pPr>
              <w:pStyle w:val="NumberedPoint"/>
            </w:pPr>
            <w:permStart w:id="958808833" w:edGrp="everyone" w:colFirst="2" w:colLast="2"/>
            <w:permStart w:id="1002706876" w:edGrp="everyone" w:colFirst="3" w:colLast="3"/>
            <w:permEnd w:id="881276675"/>
            <w:permEnd w:id="983982664"/>
          </w:p>
        </w:tc>
        <w:tc>
          <w:tcPr>
            <w:tcW w:w="6125" w:type="dxa"/>
            <w:shd w:val="clear" w:color="auto" w:fill="auto"/>
          </w:tcPr>
          <w:p w14:paraId="71A74816" w14:textId="069AFAAA" w:rsidR="00947F6D" w:rsidRPr="00B73EA2" w:rsidRDefault="00947F6D" w:rsidP="00B21E5C">
            <w:pPr>
              <w:pStyle w:val="BodyText"/>
              <w:numPr>
                <w:ilvl w:val="0"/>
                <w:numId w:val="135"/>
              </w:numPr>
            </w:pPr>
            <w:r w:rsidRPr="00B73EA2">
              <w:t xml:space="preserve">Run number, </w:t>
            </w:r>
          </w:p>
        </w:tc>
        <w:tc>
          <w:tcPr>
            <w:tcW w:w="1530" w:type="dxa"/>
          </w:tcPr>
          <w:p w14:paraId="39857206" w14:textId="77777777" w:rsidR="00947F6D" w:rsidRPr="00F120ED" w:rsidRDefault="00947F6D" w:rsidP="00CA6F9E">
            <w:pPr>
              <w:pStyle w:val="BodyText"/>
              <w:ind w:left="140"/>
            </w:pPr>
          </w:p>
        </w:tc>
        <w:tc>
          <w:tcPr>
            <w:tcW w:w="3590" w:type="dxa"/>
          </w:tcPr>
          <w:p w14:paraId="4F7417BC" w14:textId="77777777" w:rsidR="00947F6D" w:rsidRPr="00F120ED" w:rsidRDefault="00947F6D" w:rsidP="00CA6F9E">
            <w:pPr>
              <w:pStyle w:val="BodyText"/>
              <w:ind w:left="140"/>
            </w:pPr>
          </w:p>
        </w:tc>
      </w:tr>
      <w:tr w:rsidR="00947F6D" w:rsidRPr="00F120ED" w14:paraId="4B9B9917" w14:textId="77777777" w:rsidTr="00947F6D">
        <w:trPr>
          <w:cantSplit/>
          <w:trHeight w:val="332"/>
        </w:trPr>
        <w:tc>
          <w:tcPr>
            <w:tcW w:w="1350" w:type="dxa"/>
            <w:vMerge/>
            <w:shd w:val="clear" w:color="auto" w:fill="auto"/>
            <w:noWrap/>
            <w:vAlign w:val="center"/>
          </w:tcPr>
          <w:p w14:paraId="25DF93B0" w14:textId="77777777" w:rsidR="00947F6D" w:rsidRPr="001B2917" w:rsidRDefault="00947F6D" w:rsidP="00767D40">
            <w:pPr>
              <w:pStyle w:val="NumberedPoint"/>
            </w:pPr>
            <w:permStart w:id="2013730332" w:edGrp="everyone" w:colFirst="2" w:colLast="2"/>
            <w:permStart w:id="1666318961" w:edGrp="everyone" w:colFirst="3" w:colLast="3"/>
            <w:permEnd w:id="958808833"/>
            <w:permEnd w:id="1002706876"/>
          </w:p>
        </w:tc>
        <w:tc>
          <w:tcPr>
            <w:tcW w:w="6125" w:type="dxa"/>
            <w:shd w:val="clear" w:color="auto" w:fill="auto"/>
          </w:tcPr>
          <w:p w14:paraId="0D319B76" w14:textId="00AB9887" w:rsidR="00947F6D" w:rsidRPr="00B73EA2" w:rsidRDefault="00947F6D" w:rsidP="00B21E5C">
            <w:pPr>
              <w:pStyle w:val="BodyText"/>
              <w:numPr>
                <w:ilvl w:val="0"/>
                <w:numId w:val="135"/>
              </w:numPr>
            </w:pPr>
            <w:r w:rsidRPr="0062043E">
              <w:t>Signup Period</w:t>
            </w:r>
            <w:r>
              <w:t>/</w:t>
            </w:r>
            <w:r w:rsidR="0062043E">
              <w:t>Poster</w:t>
            </w:r>
            <w:r w:rsidRPr="00B73EA2">
              <w:t>/</w:t>
            </w:r>
            <w:r w:rsidR="00CB6932" w:rsidRPr="00B73EA2">
              <w:t>ID</w:t>
            </w:r>
            <w:r w:rsidRPr="00B73EA2">
              <w:t xml:space="preserve">, </w:t>
            </w:r>
          </w:p>
        </w:tc>
        <w:tc>
          <w:tcPr>
            <w:tcW w:w="1530" w:type="dxa"/>
          </w:tcPr>
          <w:p w14:paraId="4325AD26" w14:textId="77777777" w:rsidR="00947F6D" w:rsidRPr="00F120ED" w:rsidRDefault="00947F6D" w:rsidP="00CA6F9E">
            <w:pPr>
              <w:pStyle w:val="BodyText"/>
              <w:ind w:left="140"/>
            </w:pPr>
          </w:p>
        </w:tc>
        <w:tc>
          <w:tcPr>
            <w:tcW w:w="3590" w:type="dxa"/>
          </w:tcPr>
          <w:p w14:paraId="177055E3" w14:textId="77777777" w:rsidR="00947F6D" w:rsidRPr="00F120ED" w:rsidRDefault="00947F6D" w:rsidP="00CA6F9E">
            <w:pPr>
              <w:pStyle w:val="BodyText"/>
              <w:ind w:left="140"/>
            </w:pPr>
          </w:p>
        </w:tc>
      </w:tr>
      <w:tr w:rsidR="00947F6D" w:rsidRPr="00F120ED" w14:paraId="380372D5" w14:textId="77777777" w:rsidTr="00947F6D">
        <w:trPr>
          <w:cantSplit/>
          <w:trHeight w:val="332"/>
        </w:trPr>
        <w:tc>
          <w:tcPr>
            <w:tcW w:w="1350" w:type="dxa"/>
            <w:vMerge/>
            <w:shd w:val="clear" w:color="auto" w:fill="auto"/>
            <w:noWrap/>
            <w:vAlign w:val="center"/>
          </w:tcPr>
          <w:p w14:paraId="4DBAC404" w14:textId="77777777" w:rsidR="00947F6D" w:rsidRPr="001B2917" w:rsidRDefault="00947F6D" w:rsidP="00767D40">
            <w:pPr>
              <w:pStyle w:val="NumberedPoint"/>
            </w:pPr>
            <w:permStart w:id="571875070" w:edGrp="everyone" w:colFirst="2" w:colLast="2"/>
            <w:permStart w:id="1851680497" w:edGrp="everyone" w:colFirst="3" w:colLast="3"/>
            <w:permEnd w:id="2013730332"/>
            <w:permEnd w:id="1666318961"/>
          </w:p>
        </w:tc>
        <w:tc>
          <w:tcPr>
            <w:tcW w:w="6125" w:type="dxa"/>
            <w:shd w:val="clear" w:color="auto" w:fill="auto"/>
          </w:tcPr>
          <w:p w14:paraId="10FEB130" w14:textId="76CBE5FE" w:rsidR="00947F6D" w:rsidRPr="00B73EA2" w:rsidRDefault="00947F6D" w:rsidP="00B21E5C">
            <w:pPr>
              <w:pStyle w:val="BodyText"/>
              <w:numPr>
                <w:ilvl w:val="0"/>
                <w:numId w:val="135"/>
              </w:numPr>
            </w:pPr>
            <w:r w:rsidRPr="00B73EA2">
              <w:t>Service Type/</w:t>
            </w:r>
            <w:r w:rsidR="00CB6932" w:rsidRPr="00B73EA2">
              <w:t>ID</w:t>
            </w:r>
            <w:r w:rsidRPr="00B73EA2">
              <w:t xml:space="preserve">, </w:t>
            </w:r>
          </w:p>
        </w:tc>
        <w:tc>
          <w:tcPr>
            <w:tcW w:w="1530" w:type="dxa"/>
          </w:tcPr>
          <w:p w14:paraId="15E028DA" w14:textId="77777777" w:rsidR="00947F6D" w:rsidRPr="00F120ED" w:rsidRDefault="00947F6D" w:rsidP="00CA6F9E">
            <w:pPr>
              <w:pStyle w:val="BodyText"/>
              <w:ind w:left="140"/>
            </w:pPr>
          </w:p>
        </w:tc>
        <w:tc>
          <w:tcPr>
            <w:tcW w:w="3590" w:type="dxa"/>
          </w:tcPr>
          <w:p w14:paraId="538BDF54" w14:textId="77777777" w:rsidR="00947F6D" w:rsidRPr="00F120ED" w:rsidRDefault="00947F6D" w:rsidP="00CA6F9E">
            <w:pPr>
              <w:pStyle w:val="BodyText"/>
              <w:ind w:left="140"/>
            </w:pPr>
          </w:p>
        </w:tc>
      </w:tr>
      <w:tr w:rsidR="00947F6D" w:rsidRPr="00F120ED" w14:paraId="7E268BD0" w14:textId="77777777" w:rsidTr="00947F6D">
        <w:trPr>
          <w:cantSplit/>
          <w:trHeight w:val="332"/>
        </w:trPr>
        <w:tc>
          <w:tcPr>
            <w:tcW w:w="1350" w:type="dxa"/>
            <w:vMerge/>
            <w:shd w:val="clear" w:color="auto" w:fill="auto"/>
            <w:noWrap/>
            <w:vAlign w:val="center"/>
          </w:tcPr>
          <w:p w14:paraId="56993DB8" w14:textId="77777777" w:rsidR="00947F6D" w:rsidRPr="001B2917" w:rsidRDefault="00947F6D" w:rsidP="00767D40">
            <w:pPr>
              <w:pStyle w:val="NumberedPoint"/>
            </w:pPr>
            <w:permStart w:id="1370319120" w:edGrp="everyone" w:colFirst="2" w:colLast="2"/>
            <w:permStart w:id="2051610327" w:edGrp="everyone" w:colFirst="3" w:colLast="3"/>
            <w:permEnd w:id="571875070"/>
            <w:permEnd w:id="1851680497"/>
          </w:p>
        </w:tc>
        <w:tc>
          <w:tcPr>
            <w:tcW w:w="6125" w:type="dxa"/>
            <w:shd w:val="clear" w:color="auto" w:fill="auto"/>
          </w:tcPr>
          <w:p w14:paraId="4FE1A5DE" w14:textId="5DEDC400" w:rsidR="00947F6D" w:rsidRPr="00B73EA2" w:rsidRDefault="00947F6D" w:rsidP="00B21E5C">
            <w:pPr>
              <w:pStyle w:val="BodyText"/>
              <w:numPr>
                <w:ilvl w:val="0"/>
                <w:numId w:val="135"/>
              </w:numPr>
            </w:pPr>
            <w:r w:rsidRPr="00B73EA2">
              <w:t>Direction Name/</w:t>
            </w:r>
            <w:r w:rsidR="00CB6932" w:rsidRPr="00B73EA2">
              <w:t>ID</w:t>
            </w:r>
            <w:r w:rsidRPr="00B73EA2">
              <w:t xml:space="preserve">, </w:t>
            </w:r>
          </w:p>
        </w:tc>
        <w:tc>
          <w:tcPr>
            <w:tcW w:w="1530" w:type="dxa"/>
          </w:tcPr>
          <w:p w14:paraId="1EA51050" w14:textId="77777777" w:rsidR="00947F6D" w:rsidRPr="00F120ED" w:rsidRDefault="00947F6D" w:rsidP="00CA6F9E">
            <w:pPr>
              <w:pStyle w:val="BodyText"/>
              <w:ind w:left="140"/>
            </w:pPr>
          </w:p>
        </w:tc>
        <w:tc>
          <w:tcPr>
            <w:tcW w:w="3590" w:type="dxa"/>
          </w:tcPr>
          <w:p w14:paraId="3D6F9EA9" w14:textId="77777777" w:rsidR="00947F6D" w:rsidRPr="00F120ED" w:rsidRDefault="00947F6D" w:rsidP="00CA6F9E">
            <w:pPr>
              <w:pStyle w:val="BodyText"/>
              <w:ind w:left="140"/>
            </w:pPr>
          </w:p>
        </w:tc>
      </w:tr>
      <w:tr w:rsidR="00947F6D" w:rsidRPr="00F120ED" w14:paraId="48ED6E7C" w14:textId="77777777" w:rsidTr="00947F6D">
        <w:trPr>
          <w:cantSplit/>
          <w:trHeight w:val="332"/>
        </w:trPr>
        <w:tc>
          <w:tcPr>
            <w:tcW w:w="1350" w:type="dxa"/>
            <w:vMerge/>
            <w:shd w:val="clear" w:color="auto" w:fill="auto"/>
            <w:noWrap/>
            <w:vAlign w:val="center"/>
          </w:tcPr>
          <w:p w14:paraId="72CC87E2" w14:textId="77777777" w:rsidR="00947F6D" w:rsidRPr="001B2917" w:rsidRDefault="00947F6D" w:rsidP="00767D40">
            <w:pPr>
              <w:pStyle w:val="NumberedPoint"/>
            </w:pPr>
            <w:permStart w:id="122749581" w:edGrp="everyone" w:colFirst="2" w:colLast="2"/>
            <w:permStart w:id="850423509" w:edGrp="everyone" w:colFirst="3" w:colLast="3"/>
            <w:permEnd w:id="1370319120"/>
            <w:permEnd w:id="2051610327"/>
          </w:p>
        </w:tc>
        <w:tc>
          <w:tcPr>
            <w:tcW w:w="6125" w:type="dxa"/>
            <w:shd w:val="clear" w:color="auto" w:fill="auto"/>
          </w:tcPr>
          <w:p w14:paraId="2B85D586" w14:textId="2DE097B7" w:rsidR="00947F6D" w:rsidRPr="00B73EA2" w:rsidRDefault="00947F6D" w:rsidP="00B21E5C">
            <w:pPr>
              <w:pStyle w:val="BodyText"/>
              <w:numPr>
                <w:ilvl w:val="0"/>
                <w:numId w:val="135"/>
              </w:numPr>
            </w:pPr>
            <w:r w:rsidRPr="00B73EA2">
              <w:t>Route Number/</w:t>
            </w:r>
            <w:r w:rsidR="00CB6932" w:rsidRPr="00B73EA2">
              <w:t>ID</w:t>
            </w:r>
            <w:r w:rsidRPr="00B73EA2">
              <w:t xml:space="preserve">, </w:t>
            </w:r>
          </w:p>
        </w:tc>
        <w:tc>
          <w:tcPr>
            <w:tcW w:w="1530" w:type="dxa"/>
          </w:tcPr>
          <w:p w14:paraId="485D4939" w14:textId="77777777" w:rsidR="00947F6D" w:rsidRPr="00F120ED" w:rsidRDefault="00947F6D" w:rsidP="00CA6F9E">
            <w:pPr>
              <w:pStyle w:val="BodyText"/>
              <w:ind w:left="140"/>
            </w:pPr>
          </w:p>
        </w:tc>
        <w:tc>
          <w:tcPr>
            <w:tcW w:w="3590" w:type="dxa"/>
          </w:tcPr>
          <w:p w14:paraId="3DCEFDDA" w14:textId="77777777" w:rsidR="00947F6D" w:rsidRPr="00F120ED" w:rsidRDefault="00947F6D" w:rsidP="00CA6F9E">
            <w:pPr>
              <w:pStyle w:val="BodyText"/>
              <w:ind w:left="140"/>
            </w:pPr>
          </w:p>
        </w:tc>
      </w:tr>
      <w:tr w:rsidR="00947F6D" w:rsidRPr="00F120ED" w14:paraId="33344631" w14:textId="77777777" w:rsidTr="00947F6D">
        <w:trPr>
          <w:cantSplit/>
          <w:trHeight w:val="332"/>
        </w:trPr>
        <w:tc>
          <w:tcPr>
            <w:tcW w:w="1350" w:type="dxa"/>
            <w:vMerge/>
            <w:shd w:val="clear" w:color="auto" w:fill="auto"/>
            <w:noWrap/>
            <w:vAlign w:val="center"/>
          </w:tcPr>
          <w:p w14:paraId="7FE297E5" w14:textId="77777777" w:rsidR="00947F6D" w:rsidRPr="001B2917" w:rsidRDefault="00947F6D" w:rsidP="00767D40">
            <w:pPr>
              <w:pStyle w:val="NumberedPoint"/>
            </w:pPr>
            <w:permStart w:id="819745474" w:edGrp="everyone" w:colFirst="2" w:colLast="2"/>
            <w:permStart w:id="937702577" w:edGrp="everyone" w:colFirst="3" w:colLast="3"/>
            <w:permEnd w:id="122749581"/>
            <w:permEnd w:id="850423509"/>
          </w:p>
        </w:tc>
        <w:tc>
          <w:tcPr>
            <w:tcW w:w="6125" w:type="dxa"/>
            <w:shd w:val="clear" w:color="auto" w:fill="auto"/>
          </w:tcPr>
          <w:p w14:paraId="32EA2A72" w14:textId="46065D5D" w:rsidR="00947F6D" w:rsidRPr="00B73EA2" w:rsidRDefault="00947F6D" w:rsidP="00B21E5C">
            <w:pPr>
              <w:pStyle w:val="BodyText"/>
              <w:numPr>
                <w:ilvl w:val="0"/>
                <w:numId w:val="135"/>
              </w:numPr>
            </w:pPr>
            <w:r w:rsidRPr="00B73EA2">
              <w:t>Block Number/</w:t>
            </w:r>
            <w:r w:rsidR="00CB6932" w:rsidRPr="00B73EA2">
              <w:t>ID</w:t>
            </w:r>
            <w:r w:rsidRPr="00B73EA2">
              <w:t xml:space="preserve">, and </w:t>
            </w:r>
          </w:p>
        </w:tc>
        <w:tc>
          <w:tcPr>
            <w:tcW w:w="1530" w:type="dxa"/>
          </w:tcPr>
          <w:p w14:paraId="5C6B33CD" w14:textId="77777777" w:rsidR="00947F6D" w:rsidRPr="00F120ED" w:rsidRDefault="00947F6D" w:rsidP="00CA6F9E">
            <w:pPr>
              <w:pStyle w:val="BodyText"/>
              <w:ind w:left="140"/>
            </w:pPr>
          </w:p>
        </w:tc>
        <w:tc>
          <w:tcPr>
            <w:tcW w:w="3590" w:type="dxa"/>
          </w:tcPr>
          <w:p w14:paraId="17AF17E4" w14:textId="77777777" w:rsidR="00947F6D" w:rsidRPr="00F120ED" w:rsidRDefault="00947F6D" w:rsidP="00CA6F9E">
            <w:pPr>
              <w:pStyle w:val="BodyText"/>
              <w:ind w:left="140"/>
            </w:pPr>
          </w:p>
        </w:tc>
      </w:tr>
      <w:tr w:rsidR="00947F6D" w:rsidRPr="00F120ED" w14:paraId="5BB4CAA3" w14:textId="77777777" w:rsidTr="00947F6D">
        <w:trPr>
          <w:cantSplit/>
          <w:trHeight w:val="332"/>
        </w:trPr>
        <w:tc>
          <w:tcPr>
            <w:tcW w:w="1350" w:type="dxa"/>
            <w:vMerge/>
            <w:shd w:val="clear" w:color="auto" w:fill="auto"/>
            <w:noWrap/>
            <w:vAlign w:val="center"/>
          </w:tcPr>
          <w:p w14:paraId="70CA19FE" w14:textId="77777777" w:rsidR="00947F6D" w:rsidRPr="001B2917" w:rsidRDefault="00947F6D" w:rsidP="00767D40">
            <w:pPr>
              <w:pStyle w:val="NumberedPoint"/>
            </w:pPr>
            <w:permStart w:id="256079219" w:edGrp="everyone" w:colFirst="2" w:colLast="2"/>
            <w:permStart w:id="1515666387" w:edGrp="everyone" w:colFirst="3" w:colLast="3"/>
            <w:permEnd w:id="819745474"/>
            <w:permEnd w:id="937702577"/>
          </w:p>
        </w:tc>
        <w:tc>
          <w:tcPr>
            <w:tcW w:w="6125" w:type="dxa"/>
            <w:shd w:val="clear" w:color="auto" w:fill="auto"/>
          </w:tcPr>
          <w:p w14:paraId="14540DBA" w14:textId="40CEAA65" w:rsidR="00947F6D" w:rsidRPr="00B73EA2" w:rsidRDefault="00947F6D" w:rsidP="00B21E5C">
            <w:pPr>
              <w:pStyle w:val="BodyText"/>
              <w:numPr>
                <w:ilvl w:val="0"/>
                <w:numId w:val="135"/>
              </w:numPr>
            </w:pPr>
            <w:r w:rsidRPr="00B73EA2">
              <w:t>Incident type</w:t>
            </w:r>
          </w:p>
        </w:tc>
        <w:tc>
          <w:tcPr>
            <w:tcW w:w="1530" w:type="dxa"/>
          </w:tcPr>
          <w:p w14:paraId="779F5423" w14:textId="77777777" w:rsidR="00947F6D" w:rsidRPr="00F120ED" w:rsidRDefault="00947F6D" w:rsidP="00CA6F9E">
            <w:pPr>
              <w:pStyle w:val="BodyText"/>
              <w:ind w:left="140"/>
            </w:pPr>
          </w:p>
        </w:tc>
        <w:tc>
          <w:tcPr>
            <w:tcW w:w="3590" w:type="dxa"/>
          </w:tcPr>
          <w:p w14:paraId="366BAC11" w14:textId="77777777" w:rsidR="00947F6D" w:rsidRPr="00F120ED" w:rsidRDefault="00947F6D" w:rsidP="00CA6F9E">
            <w:pPr>
              <w:pStyle w:val="BodyText"/>
              <w:ind w:left="140"/>
            </w:pPr>
          </w:p>
        </w:tc>
      </w:tr>
      <w:tr w:rsidR="00636A84" w:rsidRPr="00F120ED" w14:paraId="4F2767FC" w14:textId="78A246CB" w:rsidTr="00A1754D">
        <w:trPr>
          <w:cantSplit/>
          <w:trHeight w:val="552"/>
        </w:trPr>
        <w:tc>
          <w:tcPr>
            <w:tcW w:w="1350" w:type="dxa"/>
            <w:shd w:val="clear" w:color="auto" w:fill="auto"/>
            <w:noWrap/>
            <w:vAlign w:val="center"/>
          </w:tcPr>
          <w:p w14:paraId="41D3A61E" w14:textId="77777777" w:rsidR="00636A84" w:rsidRPr="001B2917" w:rsidRDefault="00636A84" w:rsidP="00767D40">
            <w:pPr>
              <w:pStyle w:val="NumberedPoint"/>
            </w:pPr>
            <w:permStart w:id="1353939010" w:edGrp="everyone" w:colFirst="2" w:colLast="2"/>
            <w:permStart w:id="102832919" w:edGrp="everyone" w:colFirst="3" w:colLast="3"/>
            <w:permEnd w:id="256079219"/>
            <w:permEnd w:id="1515666387"/>
          </w:p>
        </w:tc>
        <w:tc>
          <w:tcPr>
            <w:tcW w:w="6125" w:type="dxa"/>
            <w:shd w:val="clear" w:color="auto" w:fill="auto"/>
          </w:tcPr>
          <w:p w14:paraId="6F98ACBB" w14:textId="270D7CFF" w:rsidR="00636A84" w:rsidRPr="00F120ED" w:rsidRDefault="00636A84" w:rsidP="00CA6F9E">
            <w:pPr>
              <w:pStyle w:val="BodyText"/>
              <w:ind w:left="140"/>
            </w:pPr>
            <w:r>
              <w:t xml:space="preserve">Historical database records shall be readily accessible in a form that that </w:t>
            </w:r>
            <w:r w:rsidRPr="00F120ED">
              <w:t>directly accessible or importable into</w:t>
            </w:r>
            <w:r w:rsidR="00672D7A">
              <w:t xml:space="preserve"> any t</w:t>
            </w:r>
            <w:r w:rsidR="00672D7A" w:rsidRPr="00304120">
              <w:t>hird</w:t>
            </w:r>
            <w:r w:rsidR="00672D7A">
              <w:t>-</w:t>
            </w:r>
            <w:r w:rsidR="00672D7A" w:rsidRPr="00304120">
              <w:t>party database retrieval/report writing and creation applications (i.e. Power BI, Excel, Etc.)</w:t>
            </w:r>
          </w:p>
        </w:tc>
        <w:tc>
          <w:tcPr>
            <w:tcW w:w="1530" w:type="dxa"/>
          </w:tcPr>
          <w:p w14:paraId="17678763" w14:textId="77777777" w:rsidR="00636A84" w:rsidRDefault="00636A84" w:rsidP="00CA6F9E">
            <w:pPr>
              <w:pStyle w:val="BodyText"/>
              <w:ind w:left="140"/>
            </w:pPr>
          </w:p>
        </w:tc>
        <w:tc>
          <w:tcPr>
            <w:tcW w:w="3590" w:type="dxa"/>
          </w:tcPr>
          <w:p w14:paraId="0482D3F5" w14:textId="77777777" w:rsidR="00636A84" w:rsidRDefault="00636A84" w:rsidP="00CA6F9E">
            <w:pPr>
              <w:pStyle w:val="BodyText"/>
              <w:ind w:left="140"/>
            </w:pPr>
          </w:p>
        </w:tc>
      </w:tr>
      <w:tr w:rsidR="00636A84" w:rsidRPr="00F120ED" w14:paraId="5185FEE6" w14:textId="14B7AF05" w:rsidTr="00A1754D">
        <w:trPr>
          <w:cantSplit/>
          <w:trHeight w:val="709"/>
        </w:trPr>
        <w:tc>
          <w:tcPr>
            <w:tcW w:w="1350" w:type="dxa"/>
            <w:vMerge w:val="restart"/>
            <w:shd w:val="clear" w:color="auto" w:fill="auto"/>
            <w:noWrap/>
            <w:vAlign w:val="center"/>
          </w:tcPr>
          <w:p w14:paraId="12B47F04" w14:textId="69741DB0" w:rsidR="00636A84" w:rsidRPr="001B2917" w:rsidRDefault="00636A84" w:rsidP="00767D40">
            <w:pPr>
              <w:pStyle w:val="NumberedPoint"/>
            </w:pPr>
            <w:permStart w:id="847725910" w:edGrp="everyone" w:colFirst="2" w:colLast="2"/>
            <w:permStart w:id="1847006551" w:edGrp="everyone" w:colFirst="3" w:colLast="3"/>
            <w:permEnd w:id="1353939010"/>
            <w:permEnd w:id="102832919"/>
          </w:p>
        </w:tc>
        <w:tc>
          <w:tcPr>
            <w:tcW w:w="6125" w:type="dxa"/>
            <w:shd w:val="clear" w:color="auto" w:fill="auto"/>
            <w:hideMark/>
          </w:tcPr>
          <w:p w14:paraId="3F5596C6" w14:textId="6BB78912" w:rsidR="00636A84" w:rsidRPr="00F120ED" w:rsidRDefault="00631CD2" w:rsidP="00636A84">
            <w:pPr>
              <w:pStyle w:val="BodyText"/>
              <w:ind w:left="140"/>
            </w:pPr>
            <w:r>
              <w:t>The system shal</w:t>
            </w:r>
            <w:r w:rsidR="007A6BBA">
              <w:t xml:space="preserve">l </w:t>
            </w:r>
            <w:r w:rsidR="00853495">
              <w:t xml:space="preserve">automatically generate and distribute </w:t>
            </w:r>
            <w:r w:rsidR="00AE0ED9">
              <w:t>notifications to a</w:t>
            </w:r>
            <w:r w:rsidR="00BA7E58">
              <w:t>n</w:t>
            </w:r>
            <w:r w:rsidR="00AE0ED9">
              <w:t xml:space="preserve"> </w:t>
            </w:r>
            <w:r w:rsidR="00146E12">
              <w:t>SJT</w:t>
            </w:r>
            <w:r w:rsidR="00AE0ED9">
              <w:t xml:space="preserve">-configurable email list when </w:t>
            </w:r>
            <w:r w:rsidR="00E353F5">
              <w:t xml:space="preserve">a data error or event is detected. </w:t>
            </w:r>
            <w:r w:rsidR="00CE151A">
              <w:t>Events shall include:</w:t>
            </w:r>
          </w:p>
        </w:tc>
        <w:tc>
          <w:tcPr>
            <w:tcW w:w="1530" w:type="dxa"/>
          </w:tcPr>
          <w:p w14:paraId="46DFE46D" w14:textId="77777777" w:rsidR="00636A84" w:rsidRPr="00F120ED" w:rsidRDefault="00636A84" w:rsidP="00CA6F9E">
            <w:pPr>
              <w:pStyle w:val="BodyText"/>
              <w:ind w:left="140"/>
            </w:pPr>
          </w:p>
        </w:tc>
        <w:tc>
          <w:tcPr>
            <w:tcW w:w="3590" w:type="dxa"/>
          </w:tcPr>
          <w:p w14:paraId="65C205C4" w14:textId="77777777" w:rsidR="00636A84" w:rsidRPr="00F120ED" w:rsidRDefault="00636A84" w:rsidP="00CA6F9E">
            <w:pPr>
              <w:pStyle w:val="BodyText"/>
              <w:ind w:left="140"/>
            </w:pPr>
          </w:p>
        </w:tc>
      </w:tr>
      <w:tr w:rsidR="00636A84" w:rsidRPr="00F120ED" w14:paraId="781C0496" w14:textId="77777777" w:rsidTr="3FB6C69C">
        <w:trPr>
          <w:cantSplit/>
          <w:trHeight w:val="421"/>
        </w:trPr>
        <w:tc>
          <w:tcPr>
            <w:tcW w:w="1350" w:type="dxa"/>
            <w:vMerge/>
            <w:noWrap/>
            <w:vAlign w:val="center"/>
          </w:tcPr>
          <w:p w14:paraId="4C43B5EB" w14:textId="77777777" w:rsidR="00636A84" w:rsidRPr="001B2917" w:rsidRDefault="00636A84" w:rsidP="00767D40">
            <w:pPr>
              <w:pStyle w:val="NumberedPoint"/>
            </w:pPr>
            <w:permStart w:id="459288012" w:edGrp="everyone" w:colFirst="2" w:colLast="2"/>
            <w:permStart w:id="709914555" w:edGrp="everyone" w:colFirst="3" w:colLast="3"/>
            <w:permEnd w:id="847725910"/>
            <w:permEnd w:id="1847006551"/>
          </w:p>
        </w:tc>
        <w:tc>
          <w:tcPr>
            <w:tcW w:w="6125" w:type="dxa"/>
            <w:shd w:val="clear" w:color="auto" w:fill="auto"/>
          </w:tcPr>
          <w:p w14:paraId="5CA6D3EF" w14:textId="151BF0A5" w:rsidR="00636A84" w:rsidRPr="00F120ED" w:rsidRDefault="00636A84" w:rsidP="00C51CAC">
            <w:pPr>
              <w:pStyle w:val="NumberedPoint"/>
              <w:numPr>
                <w:ilvl w:val="0"/>
                <w:numId w:val="13"/>
              </w:numPr>
              <w:jc w:val="left"/>
            </w:pPr>
            <w:r w:rsidRPr="006D46D6">
              <w:t>Detection of invalid or erroneous data (i.e. data corruption), including data import errors from external systems; and</w:t>
            </w:r>
          </w:p>
        </w:tc>
        <w:tc>
          <w:tcPr>
            <w:tcW w:w="1530" w:type="dxa"/>
          </w:tcPr>
          <w:p w14:paraId="071D5BC8" w14:textId="77777777" w:rsidR="00636A84" w:rsidRPr="00F120ED" w:rsidRDefault="00636A84" w:rsidP="00CA6F9E">
            <w:pPr>
              <w:pStyle w:val="BodyText"/>
              <w:ind w:left="140"/>
            </w:pPr>
          </w:p>
        </w:tc>
        <w:tc>
          <w:tcPr>
            <w:tcW w:w="3590" w:type="dxa"/>
          </w:tcPr>
          <w:p w14:paraId="0C56C6F9" w14:textId="77777777" w:rsidR="00636A84" w:rsidRPr="00F120ED" w:rsidRDefault="00636A84" w:rsidP="00CA6F9E">
            <w:pPr>
              <w:pStyle w:val="BodyText"/>
              <w:ind w:left="140"/>
            </w:pPr>
          </w:p>
        </w:tc>
      </w:tr>
      <w:tr w:rsidR="00636A84" w:rsidRPr="00F120ED" w14:paraId="3CAFC7B2" w14:textId="77777777" w:rsidTr="3FB6C69C">
        <w:trPr>
          <w:cantSplit/>
          <w:trHeight w:val="54"/>
        </w:trPr>
        <w:tc>
          <w:tcPr>
            <w:tcW w:w="1350" w:type="dxa"/>
            <w:vMerge/>
            <w:noWrap/>
            <w:vAlign w:val="center"/>
          </w:tcPr>
          <w:p w14:paraId="0F3F02A4" w14:textId="77777777" w:rsidR="00636A84" w:rsidRPr="001B2917" w:rsidRDefault="00636A84" w:rsidP="00767D40">
            <w:pPr>
              <w:pStyle w:val="NumberedPoint"/>
            </w:pPr>
            <w:permStart w:id="249850476" w:edGrp="everyone" w:colFirst="2" w:colLast="2"/>
            <w:permStart w:id="603063686" w:edGrp="everyone" w:colFirst="3" w:colLast="3"/>
            <w:permEnd w:id="459288012"/>
            <w:permEnd w:id="709914555"/>
          </w:p>
        </w:tc>
        <w:tc>
          <w:tcPr>
            <w:tcW w:w="6125" w:type="dxa"/>
            <w:shd w:val="clear" w:color="auto" w:fill="auto"/>
          </w:tcPr>
          <w:p w14:paraId="7F551548" w14:textId="557B76FE" w:rsidR="00636A84" w:rsidRPr="00F120ED" w:rsidRDefault="00636A84" w:rsidP="00C51CAC">
            <w:pPr>
              <w:pStyle w:val="BodyText"/>
              <w:numPr>
                <w:ilvl w:val="0"/>
                <w:numId w:val="13"/>
              </w:numPr>
            </w:pPr>
            <w:r w:rsidRPr="006D46D6">
              <w:t>Detection of a device or system fault.</w:t>
            </w:r>
          </w:p>
        </w:tc>
        <w:tc>
          <w:tcPr>
            <w:tcW w:w="1530" w:type="dxa"/>
          </w:tcPr>
          <w:p w14:paraId="7E1E64D6" w14:textId="77777777" w:rsidR="00636A84" w:rsidRPr="00F120ED" w:rsidRDefault="00636A84" w:rsidP="00CA6F9E">
            <w:pPr>
              <w:pStyle w:val="BodyText"/>
              <w:ind w:left="140"/>
            </w:pPr>
          </w:p>
        </w:tc>
        <w:tc>
          <w:tcPr>
            <w:tcW w:w="3590" w:type="dxa"/>
          </w:tcPr>
          <w:p w14:paraId="6F0F6558" w14:textId="77777777" w:rsidR="00636A84" w:rsidRPr="00F120ED" w:rsidRDefault="00636A84" w:rsidP="00CA6F9E">
            <w:pPr>
              <w:pStyle w:val="BodyText"/>
              <w:ind w:left="140"/>
            </w:pPr>
          </w:p>
        </w:tc>
      </w:tr>
      <w:tr w:rsidR="00636A84" w:rsidRPr="00F120ED" w14:paraId="21BBD945" w14:textId="049CC1A6" w:rsidTr="00A1754D">
        <w:trPr>
          <w:cantSplit/>
          <w:trHeight w:val="552"/>
        </w:trPr>
        <w:tc>
          <w:tcPr>
            <w:tcW w:w="1350" w:type="dxa"/>
            <w:shd w:val="clear" w:color="auto" w:fill="auto"/>
            <w:noWrap/>
            <w:vAlign w:val="center"/>
          </w:tcPr>
          <w:p w14:paraId="1C9096A6" w14:textId="26A3CBC5" w:rsidR="00636A84" w:rsidRPr="001B2917" w:rsidRDefault="00636A84" w:rsidP="00767D40">
            <w:pPr>
              <w:pStyle w:val="NumberedPoint"/>
            </w:pPr>
            <w:permStart w:id="1535059695" w:edGrp="everyone" w:colFirst="2" w:colLast="2"/>
            <w:permStart w:id="460089084" w:edGrp="everyone" w:colFirst="3" w:colLast="3"/>
            <w:permEnd w:id="249850476"/>
            <w:permEnd w:id="603063686"/>
          </w:p>
        </w:tc>
        <w:tc>
          <w:tcPr>
            <w:tcW w:w="6125" w:type="dxa"/>
            <w:shd w:val="clear" w:color="auto" w:fill="auto"/>
            <w:hideMark/>
          </w:tcPr>
          <w:p w14:paraId="71F010A7" w14:textId="77777777" w:rsidR="00636A84" w:rsidRPr="00F120ED" w:rsidRDefault="00636A84" w:rsidP="00CA6F9E">
            <w:pPr>
              <w:pStyle w:val="BodyText"/>
              <w:ind w:left="140"/>
            </w:pPr>
            <w:r w:rsidRPr="00F120ED">
              <w:t>All alarm notifications, error details, and the actions taken in their response shall be logged in the database for later review and archiving.</w:t>
            </w:r>
          </w:p>
        </w:tc>
        <w:tc>
          <w:tcPr>
            <w:tcW w:w="1530" w:type="dxa"/>
          </w:tcPr>
          <w:p w14:paraId="37C54982" w14:textId="77777777" w:rsidR="00636A84" w:rsidRPr="00F120ED" w:rsidRDefault="00636A84" w:rsidP="00CA6F9E">
            <w:pPr>
              <w:pStyle w:val="BodyText"/>
              <w:ind w:left="140"/>
            </w:pPr>
          </w:p>
        </w:tc>
        <w:tc>
          <w:tcPr>
            <w:tcW w:w="3590" w:type="dxa"/>
          </w:tcPr>
          <w:p w14:paraId="0CBDBB59" w14:textId="77777777" w:rsidR="00636A84" w:rsidRPr="00F120ED" w:rsidRDefault="00636A84" w:rsidP="00CA6F9E">
            <w:pPr>
              <w:pStyle w:val="BodyText"/>
              <w:ind w:left="140"/>
            </w:pPr>
          </w:p>
        </w:tc>
      </w:tr>
    </w:tbl>
    <w:p w14:paraId="763583C2" w14:textId="14AA8FA0" w:rsidR="00B36B49" w:rsidRDefault="00B36B49" w:rsidP="00B36B49">
      <w:pPr>
        <w:pStyle w:val="Heading3"/>
      </w:pPr>
      <w:bookmarkStart w:id="69" w:name="_Toc119652584"/>
      <w:bookmarkStart w:id="70" w:name="_Toc21687824"/>
      <w:permEnd w:id="1535059695"/>
      <w:permEnd w:id="460089084"/>
      <w:r>
        <w:t>Archive Database</w:t>
      </w:r>
      <w:bookmarkEnd w:id="69"/>
    </w:p>
    <w:tbl>
      <w:tblPr>
        <w:tblW w:w="12595"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125"/>
        <w:gridCol w:w="1530"/>
        <w:gridCol w:w="3590"/>
      </w:tblGrid>
      <w:tr w:rsidR="00636A84" w:rsidRPr="00F120ED" w14:paraId="7EDD624D" w14:textId="545BB151" w:rsidTr="005A765E">
        <w:trPr>
          <w:cantSplit/>
          <w:trHeight w:val="20"/>
          <w:tblHeader/>
        </w:trPr>
        <w:tc>
          <w:tcPr>
            <w:tcW w:w="1350" w:type="dxa"/>
            <w:shd w:val="clear" w:color="000000" w:fill="92D050"/>
            <w:noWrap/>
            <w:vAlign w:val="center"/>
            <w:hideMark/>
          </w:tcPr>
          <w:p w14:paraId="7E0C9AB1" w14:textId="24AC7A89" w:rsidR="00636A84" w:rsidRPr="00F120ED" w:rsidRDefault="00636A84" w:rsidP="00636A84">
            <w:pPr>
              <w:pStyle w:val="BodyText"/>
              <w:keepNext/>
              <w:keepLines/>
              <w:ind w:left="0"/>
              <w:jc w:val="center"/>
            </w:pPr>
            <w:r w:rsidRPr="00864892">
              <w:t>REQ. ID</w:t>
            </w:r>
          </w:p>
        </w:tc>
        <w:tc>
          <w:tcPr>
            <w:tcW w:w="6125" w:type="dxa"/>
            <w:shd w:val="clear" w:color="000000" w:fill="92D050"/>
            <w:noWrap/>
            <w:vAlign w:val="center"/>
            <w:hideMark/>
          </w:tcPr>
          <w:p w14:paraId="449763D3" w14:textId="0E820361" w:rsidR="00636A84" w:rsidRPr="00F120ED" w:rsidRDefault="00636A84" w:rsidP="00636A84">
            <w:pPr>
              <w:pStyle w:val="BodyText"/>
              <w:keepNext/>
              <w:keepLines/>
              <w:ind w:left="140"/>
              <w:jc w:val="center"/>
            </w:pPr>
            <w:r w:rsidRPr="00864892">
              <w:t>REQUIREMENT TEXT</w:t>
            </w:r>
          </w:p>
        </w:tc>
        <w:tc>
          <w:tcPr>
            <w:tcW w:w="1530" w:type="dxa"/>
            <w:shd w:val="clear" w:color="000000" w:fill="92D050"/>
            <w:vAlign w:val="center"/>
          </w:tcPr>
          <w:p w14:paraId="2CC84FE5" w14:textId="77777777" w:rsidR="00636A84" w:rsidRDefault="00636A84" w:rsidP="00636A84">
            <w:pPr>
              <w:pStyle w:val="BodyText"/>
              <w:spacing w:after="0"/>
              <w:ind w:left="-14"/>
              <w:jc w:val="center"/>
            </w:pPr>
            <w:r>
              <w:t>COMPLIANCE</w:t>
            </w:r>
          </w:p>
          <w:p w14:paraId="39F1B553" w14:textId="1BADCBC0" w:rsidR="00636A84" w:rsidRPr="00F120ED" w:rsidRDefault="00636A84" w:rsidP="00636A84">
            <w:pPr>
              <w:pStyle w:val="BodyText"/>
              <w:keepNext/>
              <w:keepLines/>
              <w:ind w:left="140"/>
              <w:jc w:val="center"/>
            </w:pPr>
            <w:r>
              <w:t>(F – CM – N)</w:t>
            </w:r>
          </w:p>
        </w:tc>
        <w:tc>
          <w:tcPr>
            <w:tcW w:w="3590" w:type="dxa"/>
            <w:shd w:val="clear" w:color="000000" w:fill="92D050"/>
            <w:vAlign w:val="center"/>
          </w:tcPr>
          <w:p w14:paraId="5CAE5D5F" w14:textId="756E4A21" w:rsidR="00636A84" w:rsidRPr="00F120ED" w:rsidRDefault="00636A84" w:rsidP="00636A84">
            <w:pPr>
              <w:pStyle w:val="BodyText"/>
              <w:keepNext/>
              <w:keepLines/>
              <w:ind w:left="140"/>
              <w:jc w:val="center"/>
            </w:pPr>
            <w:r w:rsidRPr="00327B90">
              <w:t>PROPOSED MODIFIED REQUIREMENT (FOR CM ONLY)</w:t>
            </w:r>
          </w:p>
        </w:tc>
      </w:tr>
      <w:tr w:rsidR="00636A84" w:rsidRPr="00F120ED" w14:paraId="5803751D" w14:textId="7EA9B2A1" w:rsidTr="005A765E">
        <w:trPr>
          <w:cantSplit/>
          <w:trHeight w:val="20"/>
        </w:trPr>
        <w:tc>
          <w:tcPr>
            <w:tcW w:w="1350" w:type="dxa"/>
            <w:shd w:val="clear" w:color="auto" w:fill="auto"/>
            <w:noWrap/>
            <w:vAlign w:val="center"/>
          </w:tcPr>
          <w:p w14:paraId="0E111D36" w14:textId="77777777" w:rsidR="00636A84" w:rsidRPr="001B2917" w:rsidRDefault="00636A84" w:rsidP="00CA1E4E">
            <w:pPr>
              <w:pStyle w:val="NumberedPoint"/>
            </w:pPr>
            <w:permStart w:id="1617179716" w:edGrp="everyone" w:colFirst="2" w:colLast="2"/>
            <w:permStart w:id="1582575604" w:edGrp="everyone" w:colFirst="3" w:colLast="3"/>
          </w:p>
        </w:tc>
        <w:tc>
          <w:tcPr>
            <w:tcW w:w="6125" w:type="dxa"/>
            <w:shd w:val="clear" w:color="auto" w:fill="auto"/>
            <w:vAlign w:val="center"/>
          </w:tcPr>
          <w:p w14:paraId="419A5032" w14:textId="20BE6662" w:rsidR="00636A84" w:rsidRPr="00EB2575" w:rsidRDefault="00F05488" w:rsidP="00CA1E4E">
            <w:pPr>
              <w:pStyle w:val="BodyText"/>
              <w:keepNext/>
              <w:keepLines/>
              <w:ind w:left="140"/>
            </w:pPr>
            <w:r>
              <w:t xml:space="preserve">The </w:t>
            </w:r>
            <w:r w:rsidR="0048339A">
              <w:t>Successful Proponent</w:t>
            </w:r>
            <w:r w:rsidR="00636A84">
              <w:t xml:space="preserve"> shall supply a data archiving and archive retrieval solution. There shall be sufficient space to store all archived data generated by the provided system for a minimum of </w:t>
            </w:r>
            <w:r w:rsidR="00636A84" w:rsidRPr="00B73EA2">
              <w:t>seven years plus an additional fifty percent for additional data and fleet expansion.</w:t>
            </w:r>
          </w:p>
        </w:tc>
        <w:tc>
          <w:tcPr>
            <w:tcW w:w="1530" w:type="dxa"/>
          </w:tcPr>
          <w:p w14:paraId="5502E4FA" w14:textId="77777777" w:rsidR="00636A84" w:rsidRDefault="00636A84" w:rsidP="00CA1E4E">
            <w:pPr>
              <w:pStyle w:val="BodyText"/>
              <w:keepNext/>
              <w:keepLines/>
              <w:ind w:left="140"/>
            </w:pPr>
          </w:p>
        </w:tc>
        <w:tc>
          <w:tcPr>
            <w:tcW w:w="3590" w:type="dxa"/>
          </w:tcPr>
          <w:p w14:paraId="4F36D34F" w14:textId="77777777" w:rsidR="00636A84" w:rsidRDefault="00636A84" w:rsidP="00CA1E4E">
            <w:pPr>
              <w:pStyle w:val="BodyText"/>
              <w:keepNext/>
              <w:keepLines/>
              <w:ind w:left="140"/>
            </w:pPr>
          </w:p>
        </w:tc>
      </w:tr>
      <w:tr w:rsidR="00636A84" w:rsidRPr="00F120ED" w14:paraId="3D7CDF1B" w14:textId="64515428" w:rsidTr="005A765E">
        <w:trPr>
          <w:cantSplit/>
          <w:trHeight w:val="20"/>
        </w:trPr>
        <w:tc>
          <w:tcPr>
            <w:tcW w:w="1350" w:type="dxa"/>
            <w:shd w:val="clear" w:color="auto" w:fill="auto"/>
            <w:noWrap/>
            <w:vAlign w:val="center"/>
          </w:tcPr>
          <w:p w14:paraId="17B0C968" w14:textId="77777777" w:rsidR="00636A84" w:rsidRPr="001B2917" w:rsidRDefault="00636A84" w:rsidP="00CA1E4E">
            <w:pPr>
              <w:pStyle w:val="NumberedPoint"/>
            </w:pPr>
            <w:permStart w:id="1168144420" w:edGrp="everyone" w:colFirst="2" w:colLast="2"/>
            <w:permStart w:id="874405725" w:edGrp="everyone" w:colFirst="3" w:colLast="3"/>
            <w:permEnd w:id="1617179716"/>
            <w:permEnd w:id="1582575604"/>
          </w:p>
        </w:tc>
        <w:tc>
          <w:tcPr>
            <w:tcW w:w="6125" w:type="dxa"/>
            <w:shd w:val="clear" w:color="auto" w:fill="auto"/>
            <w:vAlign w:val="center"/>
          </w:tcPr>
          <w:p w14:paraId="742B5586" w14:textId="0E604796" w:rsidR="00636A84" w:rsidRPr="006D46D6" w:rsidRDefault="00F05488" w:rsidP="00CA1E4E">
            <w:pPr>
              <w:pStyle w:val="BodyText"/>
              <w:ind w:left="140"/>
            </w:pPr>
            <w:r>
              <w:t xml:space="preserve">The </w:t>
            </w:r>
            <w:r w:rsidR="0048339A">
              <w:t>Successful Proponent</w:t>
            </w:r>
            <w:r w:rsidR="00636A84">
              <w:t xml:space="preserve"> shall provide a backup and recovery plan that includes hardware specifications, storage requirements, and configuration parameters. The backup and recovery procedures must integrate with the existing </w:t>
            </w:r>
            <w:r w:rsidR="00146E12">
              <w:t>SJT</w:t>
            </w:r>
            <w:r w:rsidR="00636A84">
              <w:t xml:space="preserve"> backup process.</w:t>
            </w:r>
          </w:p>
        </w:tc>
        <w:tc>
          <w:tcPr>
            <w:tcW w:w="1530" w:type="dxa"/>
          </w:tcPr>
          <w:p w14:paraId="377C1457" w14:textId="77777777" w:rsidR="00636A84" w:rsidRDefault="00636A84" w:rsidP="00CA1E4E">
            <w:pPr>
              <w:pStyle w:val="BodyText"/>
              <w:ind w:left="140"/>
            </w:pPr>
          </w:p>
        </w:tc>
        <w:tc>
          <w:tcPr>
            <w:tcW w:w="3590" w:type="dxa"/>
          </w:tcPr>
          <w:p w14:paraId="1F16600B" w14:textId="7ED157B6" w:rsidR="00636A84" w:rsidRDefault="00636A84" w:rsidP="00CA1E4E">
            <w:pPr>
              <w:pStyle w:val="BodyText"/>
              <w:ind w:left="140"/>
            </w:pPr>
          </w:p>
        </w:tc>
      </w:tr>
      <w:tr w:rsidR="00636A84" w:rsidRPr="00F120ED" w14:paraId="6EA3C569" w14:textId="21AF9B65" w:rsidTr="005A765E">
        <w:trPr>
          <w:cantSplit/>
          <w:trHeight w:val="20"/>
        </w:trPr>
        <w:tc>
          <w:tcPr>
            <w:tcW w:w="1350" w:type="dxa"/>
            <w:shd w:val="clear" w:color="auto" w:fill="auto"/>
            <w:noWrap/>
            <w:vAlign w:val="center"/>
          </w:tcPr>
          <w:p w14:paraId="7A87D829" w14:textId="77777777" w:rsidR="00636A84" w:rsidRPr="001B2917" w:rsidRDefault="00636A84" w:rsidP="00CA1E4E">
            <w:pPr>
              <w:pStyle w:val="NumberedPoint"/>
            </w:pPr>
            <w:permStart w:id="1343364446" w:edGrp="everyone" w:colFirst="2" w:colLast="2"/>
            <w:permStart w:id="1934784609" w:edGrp="everyone" w:colFirst="3" w:colLast="3"/>
            <w:permEnd w:id="1168144420"/>
            <w:permEnd w:id="874405725"/>
          </w:p>
        </w:tc>
        <w:tc>
          <w:tcPr>
            <w:tcW w:w="6125" w:type="dxa"/>
            <w:shd w:val="clear" w:color="auto" w:fill="auto"/>
            <w:vAlign w:val="center"/>
          </w:tcPr>
          <w:p w14:paraId="487C966E" w14:textId="04CCE93D" w:rsidR="00636A84" w:rsidRPr="00F120ED" w:rsidRDefault="00636A84" w:rsidP="00CA1E4E">
            <w:pPr>
              <w:autoSpaceDE w:val="0"/>
              <w:autoSpaceDN w:val="0"/>
              <w:adjustRightInd w:val="0"/>
            </w:pPr>
            <w:r>
              <w:rPr>
                <w:rFonts w:ascii="ArialMT" w:hAnsi="ArialMT" w:cs="ArialMT"/>
                <w:szCs w:val="20"/>
                <w:lang w:val="en-US"/>
              </w:rPr>
              <w:t xml:space="preserve">The system’s backup and recovery </w:t>
            </w:r>
            <w:r>
              <w:rPr>
                <w:rFonts w:cs="Arial"/>
                <w:szCs w:val="20"/>
                <w:lang w:val="en-US"/>
              </w:rPr>
              <w:t xml:space="preserve">functions shall </w:t>
            </w:r>
            <w:r w:rsidR="005A765E">
              <w:rPr>
                <w:rFonts w:cs="Arial"/>
                <w:szCs w:val="20"/>
                <w:lang w:val="en-US"/>
              </w:rPr>
              <w:t>allow</w:t>
            </w:r>
            <w:r>
              <w:rPr>
                <w:rFonts w:cs="Arial"/>
                <w:szCs w:val="20"/>
                <w:lang w:val="en-US"/>
              </w:rPr>
              <w:t xml:space="preserve"> </w:t>
            </w:r>
            <w:r w:rsidR="00146E12">
              <w:rPr>
                <w:rFonts w:cs="Arial"/>
                <w:szCs w:val="20"/>
                <w:lang w:val="en-US"/>
              </w:rPr>
              <w:t>SJT</w:t>
            </w:r>
            <w:r>
              <w:rPr>
                <w:rFonts w:cs="Arial"/>
                <w:szCs w:val="20"/>
                <w:lang w:val="en-US"/>
              </w:rPr>
              <w:t xml:space="preserve"> to create backup copies of all archive database content, stored externally from the system.</w:t>
            </w:r>
          </w:p>
        </w:tc>
        <w:tc>
          <w:tcPr>
            <w:tcW w:w="1530" w:type="dxa"/>
          </w:tcPr>
          <w:p w14:paraId="6FE17614" w14:textId="77777777" w:rsidR="00636A84" w:rsidRDefault="00636A84" w:rsidP="00CA1E4E">
            <w:pPr>
              <w:autoSpaceDE w:val="0"/>
              <w:autoSpaceDN w:val="0"/>
              <w:adjustRightInd w:val="0"/>
              <w:rPr>
                <w:rFonts w:ascii="ArialMT" w:hAnsi="ArialMT" w:cs="ArialMT"/>
                <w:szCs w:val="20"/>
                <w:lang w:val="en-US"/>
              </w:rPr>
            </w:pPr>
          </w:p>
        </w:tc>
        <w:tc>
          <w:tcPr>
            <w:tcW w:w="3590" w:type="dxa"/>
          </w:tcPr>
          <w:p w14:paraId="68E92A56" w14:textId="77777777" w:rsidR="00636A84" w:rsidRDefault="00636A84" w:rsidP="00CA1E4E">
            <w:pPr>
              <w:autoSpaceDE w:val="0"/>
              <w:autoSpaceDN w:val="0"/>
              <w:adjustRightInd w:val="0"/>
              <w:rPr>
                <w:rFonts w:ascii="ArialMT" w:hAnsi="ArialMT" w:cs="ArialMT"/>
                <w:szCs w:val="20"/>
                <w:lang w:val="en-US"/>
              </w:rPr>
            </w:pPr>
          </w:p>
        </w:tc>
      </w:tr>
      <w:tr w:rsidR="00636A84" w:rsidRPr="00F120ED" w14:paraId="31991F6A" w14:textId="11C72B6F" w:rsidTr="005A765E">
        <w:trPr>
          <w:cantSplit/>
          <w:trHeight w:val="20"/>
        </w:trPr>
        <w:tc>
          <w:tcPr>
            <w:tcW w:w="1350" w:type="dxa"/>
            <w:shd w:val="clear" w:color="auto" w:fill="auto"/>
            <w:noWrap/>
            <w:vAlign w:val="center"/>
          </w:tcPr>
          <w:p w14:paraId="1BD949FA" w14:textId="77777777" w:rsidR="00636A84" w:rsidRPr="001B2917" w:rsidRDefault="00636A84" w:rsidP="00CA1E4E">
            <w:pPr>
              <w:pStyle w:val="NumberedPoint"/>
            </w:pPr>
            <w:permStart w:id="669080629" w:edGrp="everyone" w:colFirst="2" w:colLast="2"/>
            <w:permStart w:id="125376663" w:edGrp="everyone" w:colFirst="3" w:colLast="3"/>
            <w:permEnd w:id="1343364446"/>
            <w:permEnd w:id="1934784609"/>
          </w:p>
        </w:tc>
        <w:tc>
          <w:tcPr>
            <w:tcW w:w="6125" w:type="dxa"/>
            <w:shd w:val="clear" w:color="auto" w:fill="auto"/>
            <w:vAlign w:val="center"/>
          </w:tcPr>
          <w:p w14:paraId="79F7C6F8" w14:textId="2B0CB134" w:rsidR="00636A84" w:rsidRPr="00F120ED" w:rsidRDefault="00636A84" w:rsidP="00CA1E4E">
            <w:pPr>
              <w:autoSpaceDE w:val="0"/>
              <w:autoSpaceDN w:val="0"/>
              <w:adjustRightInd w:val="0"/>
            </w:pPr>
            <w:r>
              <w:rPr>
                <w:rFonts w:cs="Arial"/>
                <w:szCs w:val="20"/>
                <w:lang w:val="en-US"/>
              </w:rPr>
              <w:t xml:space="preserve">The system shall </w:t>
            </w:r>
            <w:r w:rsidR="00283EF3">
              <w:rPr>
                <w:rFonts w:cs="Arial"/>
                <w:szCs w:val="20"/>
                <w:lang w:val="en-US"/>
              </w:rPr>
              <w:t>allow</w:t>
            </w:r>
            <w:r>
              <w:rPr>
                <w:rFonts w:cs="Arial"/>
                <w:szCs w:val="20"/>
                <w:lang w:val="en-US"/>
              </w:rPr>
              <w:t xml:space="preserve"> the archive database to be restored from a backup in case of database crashes.</w:t>
            </w:r>
          </w:p>
        </w:tc>
        <w:tc>
          <w:tcPr>
            <w:tcW w:w="1530" w:type="dxa"/>
          </w:tcPr>
          <w:p w14:paraId="67769E9D" w14:textId="77777777" w:rsidR="00636A84" w:rsidRDefault="00636A84" w:rsidP="00CA1E4E">
            <w:pPr>
              <w:autoSpaceDE w:val="0"/>
              <w:autoSpaceDN w:val="0"/>
              <w:adjustRightInd w:val="0"/>
              <w:rPr>
                <w:rFonts w:cs="Arial"/>
                <w:szCs w:val="20"/>
                <w:lang w:val="en-US"/>
              </w:rPr>
            </w:pPr>
          </w:p>
        </w:tc>
        <w:tc>
          <w:tcPr>
            <w:tcW w:w="3590" w:type="dxa"/>
          </w:tcPr>
          <w:p w14:paraId="20DA0044" w14:textId="77777777" w:rsidR="00636A84" w:rsidRDefault="00636A84" w:rsidP="00CA1E4E">
            <w:pPr>
              <w:autoSpaceDE w:val="0"/>
              <w:autoSpaceDN w:val="0"/>
              <w:adjustRightInd w:val="0"/>
              <w:rPr>
                <w:rFonts w:cs="Arial"/>
                <w:szCs w:val="20"/>
                <w:lang w:val="en-US"/>
              </w:rPr>
            </w:pPr>
          </w:p>
        </w:tc>
      </w:tr>
    </w:tbl>
    <w:p w14:paraId="704B0E71" w14:textId="35D0D79F" w:rsidR="00D47A88" w:rsidRDefault="00D47A88" w:rsidP="00D47A88">
      <w:pPr>
        <w:pStyle w:val="Heading3"/>
      </w:pPr>
      <w:bookmarkStart w:id="71" w:name="_Toc119652585"/>
      <w:permEnd w:id="669080629"/>
      <w:permEnd w:id="125376663"/>
      <w:r>
        <w:lastRenderedPageBreak/>
        <w:t>Data Ownership</w:t>
      </w:r>
      <w:bookmarkEnd w:id="71"/>
    </w:p>
    <w:tbl>
      <w:tblPr>
        <w:tblW w:w="125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0"/>
        <w:gridCol w:w="6120"/>
        <w:gridCol w:w="1530"/>
        <w:gridCol w:w="3590"/>
      </w:tblGrid>
      <w:tr w:rsidR="00FD0DE4" w:rsidRPr="00F120ED" w14:paraId="62AF51E8" w14:textId="49662DF3" w:rsidTr="00A1754D">
        <w:trPr>
          <w:cantSplit/>
          <w:trHeight w:val="288"/>
          <w:tblHeader/>
        </w:trPr>
        <w:tc>
          <w:tcPr>
            <w:tcW w:w="1350" w:type="dxa"/>
            <w:shd w:val="clear" w:color="000000" w:fill="92D050"/>
            <w:noWrap/>
            <w:vAlign w:val="center"/>
            <w:hideMark/>
          </w:tcPr>
          <w:p w14:paraId="0A760AA7" w14:textId="04433F5B" w:rsidR="00FD0DE4" w:rsidRPr="00F120ED" w:rsidRDefault="00FD0DE4" w:rsidP="00FD0DE4">
            <w:pPr>
              <w:pStyle w:val="BodyText"/>
              <w:keepNext/>
              <w:keepLines/>
              <w:ind w:left="0"/>
              <w:jc w:val="center"/>
            </w:pPr>
            <w:r w:rsidRPr="00864892">
              <w:t>REQ. ID</w:t>
            </w:r>
          </w:p>
        </w:tc>
        <w:tc>
          <w:tcPr>
            <w:tcW w:w="6120" w:type="dxa"/>
            <w:shd w:val="clear" w:color="000000" w:fill="92D050"/>
            <w:noWrap/>
            <w:vAlign w:val="center"/>
            <w:hideMark/>
          </w:tcPr>
          <w:p w14:paraId="6D83570C" w14:textId="5919ED38" w:rsidR="00FD0DE4" w:rsidRPr="00F120ED" w:rsidRDefault="00FD0DE4" w:rsidP="00FD0DE4">
            <w:pPr>
              <w:pStyle w:val="BodyText"/>
              <w:keepNext/>
              <w:keepLines/>
              <w:ind w:left="140"/>
              <w:jc w:val="center"/>
            </w:pPr>
            <w:r w:rsidRPr="00864892">
              <w:t>REQUIREMENT TEXT</w:t>
            </w:r>
          </w:p>
        </w:tc>
        <w:tc>
          <w:tcPr>
            <w:tcW w:w="1530" w:type="dxa"/>
            <w:shd w:val="clear" w:color="000000" w:fill="92D050"/>
            <w:vAlign w:val="center"/>
          </w:tcPr>
          <w:p w14:paraId="52AE6C76" w14:textId="77777777" w:rsidR="00FD0DE4" w:rsidRDefault="00FD0DE4" w:rsidP="00FD0DE4">
            <w:pPr>
              <w:pStyle w:val="BodyText"/>
              <w:spacing w:after="0"/>
              <w:ind w:left="-14"/>
              <w:jc w:val="center"/>
            </w:pPr>
            <w:r>
              <w:t>COMPLIANCE</w:t>
            </w:r>
          </w:p>
          <w:p w14:paraId="2644B771" w14:textId="0883D305" w:rsidR="00FD0DE4" w:rsidRPr="00F120ED" w:rsidRDefault="00FD0DE4" w:rsidP="00FD0DE4">
            <w:pPr>
              <w:pStyle w:val="BodyText"/>
              <w:keepNext/>
              <w:keepLines/>
              <w:ind w:left="140"/>
              <w:jc w:val="center"/>
            </w:pPr>
            <w:r>
              <w:t>(F – CM – N)</w:t>
            </w:r>
          </w:p>
        </w:tc>
        <w:tc>
          <w:tcPr>
            <w:tcW w:w="3590" w:type="dxa"/>
            <w:shd w:val="clear" w:color="000000" w:fill="92D050"/>
            <w:vAlign w:val="center"/>
          </w:tcPr>
          <w:p w14:paraId="6FFDA3A2" w14:textId="44432CB9" w:rsidR="00FD0DE4" w:rsidRPr="00F120ED" w:rsidRDefault="00FD0DE4" w:rsidP="00FD0DE4">
            <w:pPr>
              <w:pStyle w:val="BodyText"/>
              <w:keepNext/>
              <w:keepLines/>
              <w:ind w:left="140"/>
              <w:jc w:val="center"/>
            </w:pPr>
            <w:r w:rsidRPr="00327B90">
              <w:t>PROPOSED MODIFIED REQUIREMENT (FOR CM ONLY)</w:t>
            </w:r>
          </w:p>
        </w:tc>
      </w:tr>
      <w:tr w:rsidR="000D6C23" w:rsidRPr="00F120ED" w14:paraId="0B990ABF" w14:textId="2F8CDEC6" w:rsidTr="00A1754D">
        <w:trPr>
          <w:cantSplit/>
          <w:trHeight w:val="552"/>
        </w:trPr>
        <w:tc>
          <w:tcPr>
            <w:tcW w:w="1350" w:type="dxa"/>
            <w:shd w:val="clear" w:color="auto" w:fill="auto"/>
            <w:noWrap/>
            <w:vAlign w:val="center"/>
          </w:tcPr>
          <w:p w14:paraId="7AE61682" w14:textId="77777777" w:rsidR="000D6C23" w:rsidRPr="001B2917" w:rsidRDefault="000D6C23" w:rsidP="00CA1E4E">
            <w:pPr>
              <w:pStyle w:val="NumberedPoint"/>
            </w:pPr>
            <w:permStart w:id="2074825639" w:edGrp="everyone" w:colFirst="2" w:colLast="2"/>
            <w:permStart w:id="1046488024" w:edGrp="everyone" w:colFirst="3" w:colLast="3"/>
          </w:p>
        </w:tc>
        <w:tc>
          <w:tcPr>
            <w:tcW w:w="6120" w:type="dxa"/>
            <w:shd w:val="clear" w:color="auto" w:fill="auto"/>
            <w:vAlign w:val="center"/>
          </w:tcPr>
          <w:p w14:paraId="67FA6246" w14:textId="1B073022" w:rsidR="000D6C23" w:rsidRPr="00EB2575" w:rsidRDefault="000D6C23" w:rsidP="00494809">
            <w:pPr>
              <w:autoSpaceDE w:val="0"/>
              <w:autoSpaceDN w:val="0"/>
              <w:adjustRightInd w:val="0"/>
              <w:ind w:left="168"/>
            </w:pPr>
            <w:r>
              <w:rPr>
                <w:rFonts w:cs="Arial"/>
                <w:szCs w:val="20"/>
                <w:lang w:val="en-US"/>
              </w:rPr>
              <w:t xml:space="preserve">All data and the database where the data resides shall be </w:t>
            </w:r>
            <w:r w:rsidR="00146E12">
              <w:rPr>
                <w:rFonts w:cs="Arial"/>
                <w:szCs w:val="20"/>
                <w:lang w:val="en-US"/>
              </w:rPr>
              <w:t>SJT</w:t>
            </w:r>
            <w:r>
              <w:rPr>
                <w:rFonts w:cs="Arial"/>
                <w:szCs w:val="20"/>
                <w:lang w:val="en-US"/>
              </w:rPr>
              <w:t xml:space="preserve"> property and shall be available immediately to </w:t>
            </w:r>
            <w:r w:rsidR="00146E12">
              <w:rPr>
                <w:rFonts w:cs="Arial"/>
                <w:szCs w:val="20"/>
                <w:lang w:val="en-US"/>
              </w:rPr>
              <w:t>SJT</w:t>
            </w:r>
            <w:r>
              <w:rPr>
                <w:rFonts w:cs="Arial"/>
                <w:szCs w:val="20"/>
                <w:lang w:val="en-US"/>
              </w:rPr>
              <w:t>.</w:t>
            </w:r>
          </w:p>
        </w:tc>
        <w:tc>
          <w:tcPr>
            <w:tcW w:w="1530" w:type="dxa"/>
          </w:tcPr>
          <w:p w14:paraId="49CB9AAF" w14:textId="77777777" w:rsidR="000D6C23" w:rsidRDefault="000D6C23" w:rsidP="00494809">
            <w:pPr>
              <w:autoSpaceDE w:val="0"/>
              <w:autoSpaceDN w:val="0"/>
              <w:adjustRightInd w:val="0"/>
              <w:ind w:left="168"/>
              <w:rPr>
                <w:rFonts w:cs="Arial"/>
                <w:szCs w:val="20"/>
                <w:lang w:val="en-US"/>
              </w:rPr>
            </w:pPr>
          </w:p>
        </w:tc>
        <w:tc>
          <w:tcPr>
            <w:tcW w:w="3590" w:type="dxa"/>
          </w:tcPr>
          <w:p w14:paraId="4A4B210E" w14:textId="77777777" w:rsidR="000D6C23" w:rsidRDefault="000D6C23" w:rsidP="00494809">
            <w:pPr>
              <w:autoSpaceDE w:val="0"/>
              <w:autoSpaceDN w:val="0"/>
              <w:adjustRightInd w:val="0"/>
              <w:ind w:left="168"/>
              <w:rPr>
                <w:rFonts w:cs="Arial"/>
                <w:szCs w:val="20"/>
                <w:lang w:val="en-US"/>
              </w:rPr>
            </w:pPr>
          </w:p>
        </w:tc>
      </w:tr>
      <w:tr w:rsidR="000D6C23" w:rsidRPr="00F120ED" w14:paraId="05E15EE4" w14:textId="7B953173" w:rsidTr="00A1754D">
        <w:trPr>
          <w:cantSplit/>
          <w:trHeight w:val="552"/>
        </w:trPr>
        <w:tc>
          <w:tcPr>
            <w:tcW w:w="1350" w:type="dxa"/>
            <w:shd w:val="clear" w:color="auto" w:fill="auto"/>
            <w:noWrap/>
            <w:vAlign w:val="center"/>
          </w:tcPr>
          <w:p w14:paraId="093E09C5" w14:textId="77777777" w:rsidR="000D6C23" w:rsidRPr="001B2917" w:rsidRDefault="000D6C23" w:rsidP="00CA1E4E">
            <w:pPr>
              <w:pStyle w:val="NumberedPoint"/>
            </w:pPr>
            <w:permStart w:id="1160583137" w:edGrp="everyone" w:colFirst="2" w:colLast="2"/>
            <w:permStart w:id="2090076453" w:edGrp="everyone" w:colFirst="3" w:colLast="3"/>
            <w:permEnd w:id="2074825639"/>
            <w:permEnd w:id="1046488024"/>
          </w:p>
        </w:tc>
        <w:tc>
          <w:tcPr>
            <w:tcW w:w="6120" w:type="dxa"/>
            <w:shd w:val="clear" w:color="auto" w:fill="auto"/>
            <w:vAlign w:val="center"/>
          </w:tcPr>
          <w:p w14:paraId="2C098FE0" w14:textId="2DA04EAB" w:rsidR="000D6C23" w:rsidRPr="006D46D6" w:rsidRDefault="00146E12" w:rsidP="00CA1E4E">
            <w:pPr>
              <w:pStyle w:val="BodyText"/>
              <w:ind w:left="140"/>
            </w:pPr>
            <w:r>
              <w:t>SJT</w:t>
            </w:r>
            <w:r w:rsidR="000D6C23">
              <w:t xml:space="preserve"> </w:t>
            </w:r>
            <w:r w:rsidR="000D6C23" w:rsidRPr="00A06CF2">
              <w:t>shall be allowed royalty-free access</w:t>
            </w:r>
            <w:r w:rsidR="000F0AA6">
              <w:t>,</w:t>
            </w:r>
            <w:r w:rsidR="000D6C23" w:rsidRPr="00A06CF2">
              <w:t xml:space="preserve"> </w:t>
            </w:r>
            <w:r w:rsidR="000F0AA6" w:rsidRPr="000F0AA6">
              <w:t>use</w:t>
            </w:r>
            <w:r w:rsidR="000F0AA6">
              <w:t xml:space="preserve">, </w:t>
            </w:r>
            <w:r w:rsidR="000F0AA6" w:rsidRPr="000F0AA6">
              <w:t>reproduction</w:t>
            </w:r>
            <w:r w:rsidR="000D6C23" w:rsidRPr="00A06CF2">
              <w:t xml:space="preserve">, and </w:t>
            </w:r>
            <w:r w:rsidR="000F0AA6" w:rsidRPr="000F0AA6">
              <w:t>dissemination</w:t>
            </w:r>
            <w:r w:rsidR="000D6C23" w:rsidRPr="00A06CF2">
              <w:t xml:space="preserve"> of interfaces</w:t>
            </w:r>
            <w:r w:rsidR="0062415B">
              <w:t xml:space="preserve"> and </w:t>
            </w:r>
            <w:r w:rsidR="000F0AA6" w:rsidRPr="000F0AA6">
              <w:t>data tables inclusive of data, data formulas, table structure, and table headers</w:t>
            </w:r>
            <w:r w:rsidR="000F0AA6">
              <w:t>.</w:t>
            </w:r>
            <w:r w:rsidR="000D6C23">
              <w:t xml:space="preserve"> </w:t>
            </w:r>
            <w:r>
              <w:t>SJT</w:t>
            </w:r>
            <w:r w:rsidR="000D6C23">
              <w:t xml:space="preserve"> </w:t>
            </w:r>
            <w:r w:rsidR="000D6C23" w:rsidRPr="00A06CF2">
              <w:t>shall be allowed to extend such access and use to third party vendors for integration purposes.</w:t>
            </w:r>
          </w:p>
        </w:tc>
        <w:tc>
          <w:tcPr>
            <w:tcW w:w="1530" w:type="dxa"/>
          </w:tcPr>
          <w:p w14:paraId="44FC0E73" w14:textId="77777777" w:rsidR="000D6C23" w:rsidRDefault="000D6C23" w:rsidP="00CA1E4E">
            <w:pPr>
              <w:pStyle w:val="BodyText"/>
              <w:ind w:left="140"/>
            </w:pPr>
          </w:p>
        </w:tc>
        <w:tc>
          <w:tcPr>
            <w:tcW w:w="3590" w:type="dxa"/>
          </w:tcPr>
          <w:p w14:paraId="2596FFC4" w14:textId="77777777" w:rsidR="000D6C23" w:rsidRDefault="000D6C23" w:rsidP="00CA1E4E">
            <w:pPr>
              <w:pStyle w:val="BodyText"/>
              <w:ind w:left="140"/>
            </w:pPr>
          </w:p>
        </w:tc>
      </w:tr>
      <w:tr w:rsidR="000D6C23" w:rsidRPr="00F120ED" w14:paraId="5E32DC7F" w14:textId="265AF790" w:rsidTr="00A1754D">
        <w:trPr>
          <w:cantSplit/>
          <w:trHeight w:val="1114"/>
        </w:trPr>
        <w:tc>
          <w:tcPr>
            <w:tcW w:w="1350" w:type="dxa"/>
            <w:shd w:val="clear" w:color="auto" w:fill="auto"/>
            <w:noWrap/>
            <w:vAlign w:val="center"/>
          </w:tcPr>
          <w:p w14:paraId="3202147D" w14:textId="77777777" w:rsidR="000D6C23" w:rsidRPr="001B2917" w:rsidRDefault="000D6C23" w:rsidP="00CA1E4E">
            <w:pPr>
              <w:pStyle w:val="NumberedPoint"/>
            </w:pPr>
            <w:permStart w:id="206904852" w:edGrp="everyone" w:colFirst="2" w:colLast="2"/>
            <w:permStart w:id="1552645557" w:edGrp="everyone" w:colFirst="3" w:colLast="3"/>
            <w:permEnd w:id="1160583137"/>
            <w:permEnd w:id="2090076453"/>
          </w:p>
        </w:tc>
        <w:tc>
          <w:tcPr>
            <w:tcW w:w="6120" w:type="dxa"/>
            <w:shd w:val="clear" w:color="auto" w:fill="auto"/>
            <w:vAlign w:val="center"/>
          </w:tcPr>
          <w:p w14:paraId="14D8DA14" w14:textId="0034C3C7" w:rsidR="000D6C23" w:rsidRPr="00F120ED" w:rsidRDefault="000D6C23" w:rsidP="00CA1E4E">
            <w:pPr>
              <w:pStyle w:val="BodyText"/>
              <w:ind w:left="140"/>
            </w:pPr>
            <w:r w:rsidRPr="00A06CF2">
              <w:t>Provisions shall be made for enabling</w:t>
            </w:r>
            <w:r>
              <w:t xml:space="preserve"> </w:t>
            </w:r>
            <w:r w:rsidR="00146E12">
              <w:t>SJT</w:t>
            </w:r>
            <w:r>
              <w:t xml:space="preserve"> </w:t>
            </w:r>
            <w:r w:rsidRPr="00A06CF2">
              <w:t>to integrate the database with other applications, if so desired by</w:t>
            </w:r>
            <w:r>
              <w:t xml:space="preserve"> </w:t>
            </w:r>
            <w:r w:rsidR="00146E12">
              <w:t>SJT</w:t>
            </w:r>
            <w:r>
              <w:t xml:space="preserve"> </w:t>
            </w:r>
            <w:r w:rsidRPr="00A06CF2">
              <w:t xml:space="preserve">in the future. Any security or access concerns related to the database components shall be clearly identified (e.g. any specific database tables that are used in real-time operations </w:t>
            </w:r>
            <w:r>
              <w:t>should</w:t>
            </w:r>
            <w:r w:rsidRPr="00A06CF2">
              <w:t xml:space="preserve"> be identified to indicate that running queries on those tables might impact operations). </w:t>
            </w:r>
          </w:p>
        </w:tc>
        <w:tc>
          <w:tcPr>
            <w:tcW w:w="1530" w:type="dxa"/>
          </w:tcPr>
          <w:p w14:paraId="3A12D78C" w14:textId="77777777" w:rsidR="000D6C23" w:rsidRPr="00A06CF2" w:rsidRDefault="000D6C23" w:rsidP="00CA1E4E">
            <w:pPr>
              <w:pStyle w:val="BodyText"/>
              <w:ind w:left="140"/>
            </w:pPr>
          </w:p>
        </w:tc>
        <w:tc>
          <w:tcPr>
            <w:tcW w:w="3590" w:type="dxa"/>
          </w:tcPr>
          <w:p w14:paraId="0AD8264F" w14:textId="77777777" w:rsidR="000D6C23" w:rsidRPr="00A06CF2" w:rsidRDefault="000D6C23" w:rsidP="00CA1E4E">
            <w:pPr>
              <w:pStyle w:val="BodyText"/>
              <w:ind w:left="140"/>
            </w:pPr>
          </w:p>
        </w:tc>
      </w:tr>
    </w:tbl>
    <w:p w14:paraId="7E514DD2" w14:textId="43C1C782" w:rsidR="00372EB0" w:rsidRDefault="00372EB0" w:rsidP="00F61564">
      <w:pPr>
        <w:pStyle w:val="Heading3"/>
      </w:pPr>
      <w:bookmarkStart w:id="72" w:name="_Toc21687825"/>
      <w:bookmarkStart w:id="73" w:name="_Toc119652586"/>
      <w:bookmarkEnd w:id="70"/>
      <w:permEnd w:id="206904852"/>
      <w:permEnd w:id="1552645557"/>
      <w:r>
        <w:t>Data security</w:t>
      </w:r>
      <w:bookmarkEnd w:id="72"/>
      <w:bookmarkEnd w:id="73"/>
    </w:p>
    <w:tbl>
      <w:tblPr>
        <w:tblW w:w="125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0"/>
        <w:gridCol w:w="6120"/>
        <w:gridCol w:w="1530"/>
        <w:gridCol w:w="3590"/>
      </w:tblGrid>
      <w:tr w:rsidR="00FD0DE4" w:rsidRPr="00A06CF2" w14:paraId="16695064" w14:textId="69E09914" w:rsidTr="00A1754D">
        <w:trPr>
          <w:cantSplit/>
          <w:trHeight w:val="288"/>
          <w:tblHeader/>
        </w:trPr>
        <w:tc>
          <w:tcPr>
            <w:tcW w:w="1350" w:type="dxa"/>
            <w:shd w:val="clear" w:color="000000" w:fill="92D050"/>
            <w:noWrap/>
            <w:vAlign w:val="center"/>
            <w:hideMark/>
          </w:tcPr>
          <w:p w14:paraId="38DA3690" w14:textId="47751E40" w:rsidR="00FD0DE4" w:rsidRPr="00BB59F5" w:rsidRDefault="00FD0DE4" w:rsidP="00FD0DE4">
            <w:pPr>
              <w:pStyle w:val="BodyText"/>
              <w:keepNext/>
              <w:ind w:left="0"/>
              <w:jc w:val="center"/>
            </w:pPr>
            <w:r w:rsidRPr="00864892">
              <w:t>REQ. ID</w:t>
            </w:r>
          </w:p>
        </w:tc>
        <w:tc>
          <w:tcPr>
            <w:tcW w:w="6120" w:type="dxa"/>
            <w:shd w:val="clear" w:color="000000" w:fill="92D050"/>
            <w:noWrap/>
            <w:vAlign w:val="center"/>
            <w:hideMark/>
          </w:tcPr>
          <w:p w14:paraId="266BF381" w14:textId="3C31925B" w:rsidR="00FD0DE4" w:rsidRPr="00BB59F5" w:rsidRDefault="00FD0DE4" w:rsidP="00FD0DE4">
            <w:pPr>
              <w:pStyle w:val="BodyText"/>
              <w:ind w:left="70"/>
              <w:jc w:val="center"/>
            </w:pPr>
            <w:r w:rsidRPr="00864892">
              <w:t>REQUIREMENT TEXT</w:t>
            </w:r>
          </w:p>
        </w:tc>
        <w:tc>
          <w:tcPr>
            <w:tcW w:w="1530" w:type="dxa"/>
            <w:shd w:val="clear" w:color="000000" w:fill="92D050"/>
            <w:vAlign w:val="center"/>
          </w:tcPr>
          <w:p w14:paraId="54C87237" w14:textId="77777777" w:rsidR="00FD0DE4" w:rsidRDefault="00FD0DE4" w:rsidP="00FD0DE4">
            <w:pPr>
              <w:pStyle w:val="BodyText"/>
              <w:spacing w:after="0"/>
              <w:ind w:left="-14"/>
              <w:jc w:val="center"/>
            </w:pPr>
            <w:r>
              <w:t>COMPLIANCE</w:t>
            </w:r>
          </w:p>
          <w:p w14:paraId="734193EF" w14:textId="28D29AEC" w:rsidR="00FD0DE4" w:rsidRPr="00BB59F5" w:rsidRDefault="00FD0DE4" w:rsidP="00FD0DE4">
            <w:pPr>
              <w:pStyle w:val="BodyText"/>
              <w:ind w:left="70"/>
              <w:jc w:val="center"/>
            </w:pPr>
            <w:r>
              <w:t>(F – CM – N)</w:t>
            </w:r>
          </w:p>
        </w:tc>
        <w:tc>
          <w:tcPr>
            <w:tcW w:w="3590" w:type="dxa"/>
            <w:shd w:val="clear" w:color="000000" w:fill="92D050"/>
            <w:vAlign w:val="center"/>
          </w:tcPr>
          <w:p w14:paraId="685D8255" w14:textId="328E1BA3" w:rsidR="00FD0DE4" w:rsidRPr="00BB59F5" w:rsidRDefault="00FD0DE4" w:rsidP="00FD0DE4">
            <w:pPr>
              <w:pStyle w:val="BodyText"/>
              <w:ind w:left="70"/>
              <w:jc w:val="center"/>
            </w:pPr>
            <w:r w:rsidRPr="00327B90">
              <w:t>PROPOSED MODIFIED REQUIREMENT (FOR CM ONLY)</w:t>
            </w:r>
          </w:p>
        </w:tc>
      </w:tr>
      <w:tr w:rsidR="00FD0DE4" w:rsidRPr="00A06CF2" w14:paraId="33192324" w14:textId="5CC310DF" w:rsidTr="00A1754D">
        <w:trPr>
          <w:cantSplit/>
          <w:trHeight w:val="288"/>
        </w:trPr>
        <w:tc>
          <w:tcPr>
            <w:tcW w:w="1350" w:type="dxa"/>
            <w:shd w:val="clear" w:color="auto" w:fill="auto"/>
            <w:noWrap/>
            <w:vAlign w:val="center"/>
          </w:tcPr>
          <w:p w14:paraId="613DCC77" w14:textId="2514DACF" w:rsidR="00FD0DE4" w:rsidRPr="00E143A7" w:rsidRDefault="00FD0DE4" w:rsidP="00767D40">
            <w:pPr>
              <w:pStyle w:val="NumberedPoint"/>
            </w:pPr>
            <w:permStart w:id="355684377" w:edGrp="everyone" w:colFirst="2" w:colLast="2"/>
            <w:permStart w:id="1066730450" w:edGrp="everyone" w:colFirst="3" w:colLast="3"/>
          </w:p>
        </w:tc>
        <w:tc>
          <w:tcPr>
            <w:tcW w:w="6120" w:type="dxa"/>
            <w:shd w:val="clear" w:color="auto" w:fill="auto"/>
            <w:vAlign w:val="center"/>
            <w:hideMark/>
          </w:tcPr>
          <w:p w14:paraId="1AD9DDA8" w14:textId="0C992ACD" w:rsidR="00FD0DE4" w:rsidRPr="00B73EA2" w:rsidRDefault="00F05488" w:rsidP="00767D40">
            <w:pPr>
              <w:pStyle w:val="BodyText"/>
              <w:ind w:left="70"/>
            </w:pPr>
            <w:r w:rsidRPr="00B73EA2">
              <w:t xml:space="preserve">The </w:t>
            </w:r>
            <w:r w:rsidR="0048339A" w:rsidRPr="00B73EA2">
              <w:t>Successful Proponent</w:t>
            </w:r>
            <w:r w:rsidR="00FD0DE4" w:rsidRPr="00B73EA2">
              <w:t xml:space="preserve"> shall follow </w:t>
            </w:r>
            <w:r w:rsidR="00146E12" w:rsidRPr="00B73EA2">
              <w:t>SJT</w:t>
            </w:r>
            <w:r w:rsidR="00FD0DE4" w:rsidRPr="00B73EA2">
              <w:t>’s IT security policies.</w:t>
            </w:r>
          </w:p>
        </w:tc>
        <w:tc>
          <w:tcPr>
            <w:tcW w:w="1530" w:type="dxa"/>
          </w:tcPr>
          <w:p w14:paraId="157FD122" w14:textId="77777777" w:rsidR="00FD0DE4" w:rsidRPr="00A06CF2" w:rsidRDefault="00FD0DE4" w:rsidP="00767D40">
            <w:pPr>
              <w:pStyle w:val="BodyText"/>
              <w:ind w:left="70"/>
            </w:pPr>
          </w:p>
        </w:tc>
        <w:tc>
          <w:tcPr>
            <w:tcW w:w="3590" w:type="dxa"/>
          </w:tcPr>
          <w:p w14:paraId="426B355F" w14:textId="77777777" w:rsidR="00FD0DE4" w:rsidRPr="00A06CF2" w:rsidRDefault="00FD0DE4" w:rsidP="00767D40">
            <w:pPr>
              <w:pStyle w:val="BodyText"/>
              <w:ind w:left="70"/>
            </w:pPr>
          </w:p>
        </w:tc>
      </w:tr>
      <w:tr w:rsidR="00FD0DE4" w:rsidRPr="00A06CF2" w14:paraId="33E7F9E8" w14:textId="499CEBDC" w:rsidTr="00A23C71">
        <w:trPr>
          <w:cantSplit/>
          <w:trHeight w:val="133"/>
        </w:trPr>
        <w:tc>
          <w:tcPr>
            <w:tcW w:w="1350" w:type="dxa"/>
            <w:shd w:val="clear" w:color="auto" w:fill="auto"/>
            <w:noWrap/>
            <w:vAlign w:val="center"/>
          </w:tcPr>
          <w:p w14:paraId="6665DCE4" w14:textId="2C1B055A" w:rsidR="00FD0DE4" w:rsidRPr="001B2917" w:rsidRDefault="00FD0DE4" w:rsidP="00767D40">
            <w:pPr>
              <w:pStyle w:val="NumberedPoint"/>
            </w:pPr>
            <w:permStart w:id="1411451609" w:edGrp="everyone" w:colFirst="2" w:colLast="2"/>
            <w:permStart w:id="1036861965" w:edGrp="everyone" w:colFirst="3" w:colLast="3"/>
            <w:permEnd w:id="355684377"/>
            <w:permEnd w:id="1066730450"/>
          </w:p>
        </w:tc>
        <w:tc>
          <w:tcPr>
            <w:tcW w:w="6120" w:type="dxa"/>
            <w:shd w:val="clear" w:color="auto" w:fill="auto"/>
            <w:vAlign w:val="center"/>
            <w:hideMark/>
          </w:tcPr>
          <w:p w14:paraId="6CD7F53C" w14:textId="79643611" w:rsidR="00FD0DE4" w:rsidRPr="00B73EA2" w:rsidRDefault="00FD0DE4" w:rsidP="00767D40">
            <w:pPr>
              <w:pStyle w:val="BodyText"/>
              <w:ind w:left="70"/>
            </w:pPr>
            <w:r w:rsidRPr="00B73EA2">
              <w:t>All software security shall be provided in accordance with best practices.</w:t>
            </w:r>
          </w:p>
        </w:tc>
        <w:tc>
          <w:tcPr>
            <w:tcW w:w="1530" w:type="dxa"/>
          </w:tcPr>
          <w:p w14:paraId="6A93692D" w14:textId="77777777" w:rsidR="00FD0DE4" w:rsidRPr="00DA37B6" w:rsidRDefault="00FD0DE4" w:rsidP="00767D40">
            <w:pPr>
              <w:pStyle w:val="BodyText"/>
              <w:ind w:left="70"/>
            </w:pPr>
          </w:p>
        </w:tc>
        <w:tc>
          <w:tcPr>
            <w:tcW w:w="3590" w:type="dxa"/>
          </w:tcPr>
          <w:p w14:paraId="241128D2" w14:textId="77777777" w:rsidR="00FD0DE4" w:rsidRPr="00DA37B6" w:rsidRDefault="00FD0DE4" w:rsidP="00767D40">
            <w:pPr>
              <w:pStyle w:val="BodyText"/>
              <w:ind w:left="70"/>
            </w:pPr>
          </w:p>
        </w:tc>
      </w:tr>
      <w:tr w:rsidR="00FD0DE4" w:rsidRPr="00A06CF2" w14:paraId="53EE52B4" w14:textId="6FBB51EA" w:rsidTr="00A1754D">
        <w:trPr>
          <w:cantSplit/>
          <w:trHeight w:val="484"/>
        </w:trPr>
        <w:tc>
          <w:tcPr>
            <w:tcW w:w="1350" w:type="dxa"/>
            <w:shd w:val="clear" w:color="auto" w:fill="auto"/>
            <w:noWrap/>
            <w:vAlign w:val="center"/>
          </w:tcPr>
          <w:p w14:paraId="656AFD8A" w14:textId="23A9127B" w:rsidR="00FD0DE4" w:rsidRPr="001B2917" w:rsidRDefault="00FD0DE4" w:rsidP="00767D40">
            <w:pPr>
              <w:pStyle w:val="NumberedPoint"/>
            </w:pPr>
            <w:permStart w:id="377762055" w:edGrp="everyone" w:colFirst="2" w:colLast="2"/>
            <w:permStart w:id="1966802619" w:edGrp="everyone" w:colFirst="3" w:colLast="3"/>
            <w:permEnd w:id="1411451609"/>
            <w:permEnd w:id="1036861965"/>
          </w:p>
        </w:tc>
        <w:tc>
          <w:tcPr>
            <w:tcW w:w="6120" w:type="dxa"/>
            <w:shd w:val="clear" w:color="auto" w:fill="auto"/>
            <w:vAlign w:val="center"/>
          </w:tcPr>
          <w:p w14:paraId="548D832E" w14:textId="77777777" w:rsidR="00FD0DE4" w:rsidRPr="00B73EA2" w:rsidRDefault="00FD0DE4" w:rsidP="00767D40">
            <w:pPr>
              <w:pStyle w:val="BodyText"/>
              <w:ind w:left="70"/>
            </w:pPr>
            <w:r w:rsidRPr="00B73EA2">
              <w:t xml:space="preserve">Proposers shall provide evidence of security audit of the proposed solution to verify that proposed solution is free of any security vulnerabilities. </w:t>
            </w:r>
          </w:p>
        </w:tc>
        <w:tc>
          <w:tcPr>
            <w:tcW w:w="1530" w:type="dxa"/>
          </w:tcPr>
          <w:p w14:paraId="2C4ADA2F" w14:textId="77777777" w:rsidR="00FD0DE4" w:rsidRDefault="00FD0DE4" w:rsidP="00767D40">
            <w:pPr>
              <w:pStyle w:val="BodyText"/>
              <w:ind w:left="70"/>
            </w:pPr>
          </w:p>
        </w:tc>
        <w:tc>
          <w:tcPr>
            <w:tcW w:w="3590" w:type="dxa"/>
          </w:tcPr>
          <w:p w14:paraId="004265CA" w14:textId="77777777" w:rsidR="00FD0DE4" w:rsidRDefault="00FD0DE4" w:rsidP="00767D40">
            <w:pPr>
              <w:pStyle w:val="BodyText"/>
              <w:ind w:left="70"/>
            </w:pPr>
          </w:p>
        </w:tc>
      </w:tr>
      <w:tr w:rsidR="00FD0DE4" w:rsidRPr="00A06CF2" w14:paraId="4E8E27B9" w14:textId="13AE38D0" w:rsidTr="00A1754D">
        <w:trPr>
          <w:cantSplit/>
          <w:trHeight w:val="552"/>
        </w:trPr>
        <w:tc>
          <w:tcPr>
            <w:tcW w:w="1350" w:type="dxa"/>
            <w:shd w:val="clear" w:color="auto" w:fill="auto"/>
            <w:noWrap/>
            <w:vAlign w:val="center"/>
          </w:tcPr>
          <w:p w14:paraId="78E798CE" w14:textId="2836C8C9" w:rsidR="00FD0DE4" w:rsidRPr="001B2917" w:rsidRDefault="00FD0DE4" w:rsidP="00767D40">
            <w:pPr>
              <w:pStyle w:val="NumberedPoint"/>
              <w:rPr>
                <w:sz w:val="18"/>
              </w:rPr>
            </w:pPr>
            <w:permStart w:id="633280780" w:edGrp="everyone" w:colFirst="2" w:colLast="2"/>
            <w:permStart w:id="1612600564" w:edGrp="everyone" w:colFirst="3" w:colLast="3"/>
            <w:permEnd w:id="377762055"/>
            <w:permEnd w:id="1966802619"/>
          </w:p>
        </w:tc>
        <w:tc>
          <w:tcPr>
            <w:tcW w:w="6120" w:type="dxa"/>
            <w:shd w:val="clear" w:color="auto" w:fill="auto"/>
            <w:vAlign w:val="center"/>
          </w:tcPr>
          <w:p w14:paraId="67DE19BC" w14:textId="3A31340B" w:rsidR="00FD0DE4" w:rsidRPr="00B73EA2" w:rsidRDefault="00FD0DE4" w:rsidP="00767D40">
            <w:pPr>
              <w:pStyle w:val="BodyText"/>
              <w:ind w:left="70"/>
            </w:pPr>
            <w:r w:rsidRPr="00B73EA2">
              <w:t xml:space="preserve">Any vulnerabilities or exploits the </w:t>
            </w:r>
            <w:r w:rsidR="0048339A" w:rsidRPr="00B73EA2">
              <w:t>Successful Proponent</w:t>
            </w:r>
            <w:r w:rsidRPr="00B73EA2">
              <w:t xml:space="preserve"> or others discover shall be reported to </w:t>
            </w:r>
            <w:r w:rsidR="00146E12" w:rsidRPr="00B73EA2">
              <w:t>SJT</w:t>
            </w:r>
            <w:r w:rsidRPr="00B73EA2">
              <w:t xml:space="preserve"> immediately with a proposed mitigation strategy.</w:t>
            </w:r>
          </w:p>
        </w:tc>
        <w:tc>
          <w:tcPr>
            <w:tcW w:w="1530" w:type="dxa"/>
          </w:tcPr>
          <w:p w14:paraId="23F4D747" w14:textId="77777777" w:rsidR="00FD0DE4" w:rsidRPr="00A06CF2" w:rsidRDefault="00FD0DE4" w:rsidP="00767D40">
            <w:pPr>
              <w:pStyle w:val="BodyText"/>
              <w:ind w:left="70"/>
            </w:pPr>
          </w:p>
        </w:tc>
        <w:tc>
          <w:tcPr>
            <w:tcW w:w="3590" w:type="dxa"/>
          </w:tcPr>
          <w:p w14:paraId="1DC64FEB" w14:textId="77777777" w:rsidR="00FD0DE4" w:rsidRPr="00A06CF2" w:rsidRDefault="00FD0DE4" w:rsidP="00767D40">
            <w:pPr>
              <w:pStyle w:val="BodyText"/>
              <w:ind w:left="70"/>
            </w:pPr>
          </w:p>
        </w:tc>
      </w:tr>
      <w:tr w:rsidR="00FD0DE4" w:rsidRPr="00A06CF2" w14:paraId="1014BD5A" w14:textId="6242221D" w:rsidTr="00A1754D">
        <w:trPr>
          <w:cantSplit/>
          <w:trHeight w:val="552"/>
        </w:trPr>
        <w:tc>
          <w:tcPr>
            <w:tcW w:w="1350" w:type="dxa"/>
            <w:shd w:val="clear" w:color="auto" w:fill="auto"/>
            <w:noWrap/>
            <w:vAlign w:val="center"/>
          </w:tcPr>
          <w:p w14:paraId="3E96C9A9" w14:textId="58C1812A" w:rsidR="00FD0DE4" w:rsidRPr="001B2917" w:rsidRDefault="00FD0DE4" w:rsidP="00767D40">
            <w:pPr>
              <w:pStyle w:val="NumberedPoint"/>
              <w:rPr>
                <w:sz w:val="18"/>
              </w:rPr>
            </w:pPr>
            <w:permStart w:id="1025255230" w:edGrp="everyone" w:colFirst="2" w:colLast="2"/>
            <w:permStart w:id="1456807732" w:edGrp="everyone" w:colFirst="3" w:colLast="3"/>
            <w:permEnd w:id="633280780"/>
            <w:permEnd w:id="1612600564"/>
          </w:p>
        </w:tc>
        <w:tc>
          <w:tcPr>
            <w:tcW w:w="6120" w:type="dxa"/>
            <w:shd w:val="clear" w:color="auto" w:fill="auto"/>
            <w:vAlign w:val="center"/>
            <w:hideMark/>
          </w:tcPr>
          <w:p w14:paraId="39C32FFD" w14:textId="7825B74E" w:rsidR="00FD0DE4" w:rsidRPr="00B73EA2" w:rsidRDefault="00FD0DE4" w:rsidP="00767D40">
            <w:pPr>
              <w:pStyle w:val="BodyText"/>
              <w:ind w:left="70"/>
            </w:pPr>
            <w:r w:rsidRPr="00B73EA2">
              <w:t>All software applications shall use Windows Authentication based upon Active Directory setup.</w:t>
            </w:r>
          </w:p>
        </w:tc>
        <w:tc>
          <w:tcPr>
            <w:tcW w:w="1530" w:type="dxa"/>
          </w:tcPr>
          <w:p w14:paraId="7A246437" w14:textId="77777777" w:rsidR="00FD0DE4" w:rsidRPr="00A06CF2" w:rsidRDefault="00FD0DE4" w:rsidP="00767D40">
            <w:pPr>
              <w:pStyle w:val="BodyText"/>
              <w:ind w:left="70"/>
            </w:pPr>
          </w:p>
        </w:tc>
        <w:tc>
          <w:tcPr>
            <w:tcW w:w="3590" w:type="dxa"/>
          </w:tcPr>
          <w:p w14:paraId="1E23925F" w14:textId="77777777" w:rsidR="00FD0DE4" w:rsidRPr="00A06CF2" w:rsidRDefault="00FD0DE4" w:rsidP="00767D40">
            <w:pPr>
              <w:pStyle w:val="BodyText"/>
              <w:ind w:left="70"/>
            </w:pPr>
          </w:p>
        </w:tc>
      </w:tr>
      <w:tr w:rsidR="00FD0DE4" w:rsidRPr="00A06CF2" w14:paraId="4F4BCE39" w14:textId="6D8309B2" w:rsidTr="00A1754D">
        <w:trPr>
          <w:cantSplit/>
          <w:trHeight w:val="552"/>
        </w:trPr>
        <w:tc>
          <w:tcPr>
            <w:tcW w:w="1350" w:type="dxa"/>
            <w:shd w:val="clear" w:color="auto" w:fill="auto"/>
            <w:noWrap/>
            <w:vAlign w:val="center"/>
          </w:tcPr>
          <w:p w14:paraId="4533B76C" w14:textId="77777777" w:rsidR="00FD0DE4" w:rsidRPr="001B2917" w:rsidRDefault="00FD0DE4" w:rsidP="00767D40">
            <w:pPr>
              <w:pStyle w:val="NumberedPoint"/>
              <w:rPr>
                <w:sz w:val="18"/>
              </w:rPr>
            </w:pPr>
            <w:permStart w:id="123696285" w:edGrp="everyone" w:colFirst="2" w:colLast="2"/>
            <w:permStart w:id="344879575" w:edGrp="everyone" w:colFirst="3" w:colLast="3"/>
            <w:permEnd w:id="1025255230"/>
            <w:permEnd w:id="1456807732"/>
          </w:p>
        </w:tc>
        <w:tc>
          <w:tcPr>
            <w:tcW w:w="6120" w:type="dxa"/>
            <w:shd w:val="clear" w:color="auto" w:fill="auto"/>
            <w:vAlign w:val="center"/>
          </w:tcPr>
          <w:p w14:paraId="6C107B01" w14:textId="5FB019A1" w:rsidR="00FD0DE4" w:rsidRPr="00B73EA2" w:rsidRDefault="00FD0DE4" w:rsidP="00767D40">
            <w:pPr>
              <w:pStyle w:val="BodyText"/>
              <w:ind w:left="70"/>
            </w:pPr>
            <w:r w:rsidRPr="00B73EA2">
              <w:t xml:space="preserve">All software applications shall support single sign on based upon Active Directory authentication. </w:t>
            </w:r>
          </w:p>
        </w:tc>
        <w:tc>
          <w:tcPr>
            <w:tcW w:w="1530" w:type="dxa"/>
          </w:tcPr>
          <w:p w14:paraId="0830DAD2" w14:textId="77777777" w:rsidR="00FD0DE4" w:rsidRDefault="00FD0DE4" w:rsidP="00767D40">
            <w:pPr>
              <w:pStyle w:val="BodyText"/>
              <w:ind w:left="70"/>
            </w:pPr>
          </w:p>
        </w:tc>
        <w:tc>
          <w:tcPr>
            <w:tcW w:w="3590" w:type="dxa"/>
          </w:tcPr>
          <w:p w14:paraId="5717D697" w14:textId="77777777" w:rsidR="00FD0DE4" w:rsidRDefault="00FD0DE4" w:rsidP="00767D40">
            <w:pPr>
              <w:pStyle w:val="BodyText"/>
              <w:ind w:left="70"/>
            </w:pPr>
          </w:p>
        </w:tc>
      </w:tr>
      <w:tr w:rsidR="00711068" w:rsidRPr="00A06CF2" w14:paraId="30984D9E" w14:textId="77777777" w:rsidTr="00A1754D">
        <w:trPr>
          <w:cantSplit/>
          <w:trHeight w:val="552"/>
        </w:trPr>
        <w:tc>
          <w:tcPr>
            <w:tcW w:w="1350" w:type="dxa"/>
            <w:shd w:val="clear" w:color="auto" w:fill="auto"/>
            <w:noWrap/>
            <w:vAlign w:val="center"/>
          </w:tcPr>
          <w:p w14:paraId="453105AD" w14:textId="77777777" w:rsidR="00711068" w:rsidRPr="001B2917" w:rsidRDefault="00711068" w:rsidP="00767D40">
            <w:pPr>
              <w:pStyle w:val="NumberedPoint"/>
              <w:rPr>
                <w:sz w:val="18"/>
              </w:rPr>
            </w:pPr>
            <w:permStart w:id="1829844354" w:edGrp="everyone" w:colFirst="2" w:colLast="2"/>
            <w:permStart w:id="1049363470" w:edGrp="everyone" w:colFirst="3" w:colLast="3"/>
            <w:permEnd w:id="123696285"/>
            <w:permEnd w:id="344879575"/>
          </w:p>
        </w:tc>
        <w:tc>
          <w:tcPr>
            <w:tcW w:w="6120" w:type="dxa"/>
            <w:shd w:val="clear" w:color="auto" w:fill="auto"/>
            <w:vAlign w:val="center"/>
          </w:tcPr>
          <w:p w14:paraId="04B38A34" w14:textId="117FF3D0" w:rsidR="00711068" w:rsidRPr="00B73EA2" w:rsidRDefault="00711068" w:rsidP="00767D40">
            <w:pPr>
              <w:pStyle w:val="BodyText"/>
              <w:ind w:left="70"/>
            </w:pPr>
            <w:r w:rsidRPr="00B73EA2">
              <w:t xml:space="preserve">Activation and deactivation of single sign on authentication shall be configurable by SJT. </w:t>
            </w:r>
          </w:p>
        </w:tc>
        <w:tc>
          <w:tcPr>
            <w:tcW w:w="1530" w:type="dxa"/>
          </w:tcPr>
          <w:p w14:paraId="76C9A3E3" w14:textId="77777777" w:rsidR="00711068" w:rsidRDefault="00711068" w:rsidP="00767D40">
            <w:pPr>
              <w:pStyle w:val="BodyText"/>
              <w:ind w:left="70"/>
            </w:pPr>
          </w:p>
        </w:tc>
        <w:tc>
          <w:tcPr>
            <w:tcW w:w="3590" w:type="dxa"/>
          </w:tcPr>
          <w:p w14:paraId="30A121BE" w14:textId="77777777" w:rsidR="00711068" w:rsidRDefault="00711068" w:rsidP="00767D40">
            <w:pPr>
              <w:pStyle w:val="BodyText"/>
              <w:ind w:left="70"/>
            </w:pPr>
          </w:p>
        </w:tc>
      </w:tr>
      <w:tr w:rsidR="00FD0DE4" w:rsidRPr="00A06CF2" w14:paraId="5FE06A5B" w14:textId="3E58C505" w:rsidTr="00A1754D">
        <w:trPr>
          <w:cantSplit/>
          <w:trHeight w:val="552"/>
        </w:trPr>
        <w:tc>
          <w:tcPr>
            <w:tcW w:w="1350" w:type="dxa"/>
            <w:shd w:val="clear" w:color="auto" w:fill="auto"/>
            <w:noWrap/>
            <w:vAlign w:val="center"/>
          </w:tcPr>
          <w:p w14:paraId="6DB9DEB3" w14:textId="77777777" w:rsidR="00FD0DE4" w:rsidRPr="001B2917" w:rsidRDefault="00FD0DE4" w:rsidP="00767D40">
            <w:pPr>
              <w:pStyle w:val="NumberedPoint"/>
              <w:rPr>
                <w:sz w:val="18"/>
              </w:rPr>
            </w:pPr>
            <w:permStart w:id="1290750175" w:edGrp="everyone" w:colFirst="2" w:colLast="2"/>
            <w:permStart w:id="380578335" w:edGrp="everyone" w:colFirst="3" w:colLast="3"/>
            <w:permEnd w:id="1829844354"/>
            <w:permEnd w:id="1049363470"/>
          </w:p>
        </w:tc>
        <w:tc>
          <w:tcPr>
            <w:tcW w:w="6120" w:type="dxa"/>
            <w:shd w:val="clear" w:color="auto" w:fill="auto"/>
            <w:vAlign w:val="center"/>
          </w:tcPr>
          <w:p w14:paraId="0EA15FAF" w14:textId="75B5174D" w:rsidR="00FD0DE4" w:rsidRPr="00B73EA2" w:rsidRDefault="00FD0DE4" w:rsidP="00767D40">
            <w:pPr>
              <w:pStyle w:val="BodyText"/>
              <w:ind w:left="70"/>
            </w:pPr>
            <w:r w:rsidRPr="00B73EA2">
              <w:t xml:space="preserve">Stored passwords shall be encrypted using industry standard encryption methods. </w:t>
            </w:r>
          </w:p>
        </w:tc>
        <w:tc>
          <w:tcPr>
            <w:tcW w:w="1530" w:type="dxa"/>
          </w:tcPr>
          <w:p w14:paraId="03B98577" w14:textId="77777777" w:rsidR="00FD0DE4" w:rsidRDefault="00FD0DE4" w:rsidP="00767D40">
            <w:pPr>
              <w:pStyle w:val="BodyText"/>
              <w:ind w:left="70"/>
            </w:pPr>
          </w:p>
        </w:tc>
        <w:tc>
          <w:tcPr>
            <w:tcW w:w="3590" w:type="dxa"/>
          </w:tcPr>
          <w:p w14:paraId="6E8B2CD3" w14:textId="77777777" w:rsidR="00FD0DE4" w:rsidRDefault="00FD0DE4" w:rsidP="00767D40">
            <w:pPr>
              <w:pStyle w:val="BodyText"/>
              <w:ind w:left="70"/>
            </w:pPr>
          </w:p>
        </w:tc>
      </w:tr>
      <w:tr w:rsidR="00FD0DE4" w:rsidRPr="00A06CF2" w14:paraId="75FD6B42" w14:textId="205846B6" w:rsidTr="00A1754D">
        <w:trPr>
          <w:cantSplit/>
          <w:trHeight w:val="564"/>
        </w:trPr>
        <w:tc>
          <w:tcPr>
            <w:tcW w:w="1350" w:type="dxa"/>
            <w:shd w:val="clear" w:color="auto" w:fill="auto"/>
            <w:noWrap/>
            <w:vAlign w:val="center"/>
          </w:tcPr>
          <w:p w14:paraId="54290E39" w14:textId="49DCBA20" w:rsidR="00FD0DE4" w:rsidRPr="001B2917" w:rsidRDefault="00FD0DE4" w:rsidP="00767D40">
            <w:pPr>
              <w:pStyle w:val="NumberedPoint"/>
              <w:rPr>
                <w:sz w:val="18"/>
              </w:rPr>
            </w:pPr>
            <w:permStart w:id="853239445" w:edGrp="everyone" w:colFirst="2" w:colLast="2"/>
            <w:permStart w:id="581445725" w:edGrp="everyone" w:colFirst="3" w:colLast="3"/>
            <w:permEnd w:id="1290750175"/>
            <w:permEnd w:id="380578335"/>
          </w:p>
        </w:tc>
        <w:tc>
          <w:tcPr>
            <w:tcW w:w="6120" w:type="dxa"/>
            <w:shd w:val="clear" w:color="auto" w:fill="auto"/>
            <w:vAlign w:val="center"/>
            <w:hideMark/>
          </w:tcPr>
          <w:p w14:paraId="461385B6" w14:textId="21B1D0FA" w:rsidR="00FD0DE4" w:rsidRPr="00B73EA2" w:rsidRDefault="00F05488" w:rsidP="00767D40">
            <w:pPr>
              <w:pStyle w:val="BodyText"/>
              <w:ind w:left="70"/>
            </w:pPr>
            <w:r w:rsidRPr="00B73EA2">
              <w:t xml:space="preserve">The </w:t>
            </w:r>
            <w:r w:rsidR="0048339A" w:rsidRPr="00B73EA2">
              <w:t>Successful Proponent</w:t>
            </w:r>
            <w:r w:rsidR="00FD0DE4" w:rsidRPr="00B73EA2">
              <w:t xml:space="preserve"> shall support Microsoft security patches and updates within fifteen (15) days of release. Testing </w:t>
            </w:r>
            <w:r w:rsidR="00C74FA0" w:rsidRPr="00B73EA2">
              <w:t>shall be</w:t>
            </w:r>
            <w:r w:rsidR="00FD0DE4" w:rsidRPr="00B73EA2">
              <w:t xml:space="preserve"> completed before patches are moved to production.</w:t>
            </w:r>
          </w:p>
        </w:tc>
        <w:tc>
          <w:tcPr>
            <w:tcW w:w="1530" w:type="dxa"/>
          </w:tcPr>
          <w:p w14:paraId="28E793A8" w14:textId="77777777" w:rsidR="00FD0DE4" w:rsidRPr="00624BBA" w:rsidRDefault="00FD0DE4" w:rsidP="00767D40">
            <w:pPr>
              <w:pStyle w:val="BodyText"/>
              <w:ind w:left="70"/>
            </w:pPr>
          </w:p>
        </w:tc>
        <w:tc>
          <w:tcPr>
            <w:tcW w:w="3590" w:type="dxa"/>
          </w:tcPr>
          <w:p w14:paraId="759D6963" w14:textId="77777777" w:rsidR="00FD0DE4" w:rsidRPr="00624BBA" w:rsidRDefault="00FD0DE4" w:rsidP="00767D40">
            <w:pPr>
              <w:pStyle w:val="BodyText"/>
              <w:ind w:left="70"/>
            </w:pPr>
          </w:p>
        </w:tc>
      </w:tr>
    </w:tbl>
    <w:p w14:paraId="691AAEB2" w14:textId="77777777" w:rsidR="00372EB0" w:rsidRDefault="00372EB0" w:rsidP="00F61564">
      <w:pPr>
        <w:pStyle w:val="Heading3"/>
      </w:pPr>
      <w:bookmarkStart w:id="74" w:name="_Toc21687826"/>
      <w:bookmarkStart w:id="75" w:name="_Toc119652587"/>
      <w:permEnd w:id="853239445"/>
      <w:permEnd w:id="581445725"/>
      <w:r>
        <w:t>Data Documentation</w:t>
      </w:r>
      <w:bookmarkEnd w:id="74"/>
      <w:bookmarkEnd w:id="75"/>
    </w:p>
    <w:tbl>
      <w:tblPr>
        <w:tblW w:w="125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0"/>
        <w:gridCol w:w="6120"/>
        <w:gridCol w:w="1530"/>
        <w:gridCol w:w="3590"/>
      </w:tblGrid>
      <w:tr w:rsidR="00FD0DE4" w:rsidRPr="00A06CF2" w14:paraId="0BBBC32D" w14:textId="6BBBD2D8" w:rsidTr="00A1754D">
        <w:trPr>
          <w:cantSplit/>
          <w:trHeight w:val="288"/>
          <w:tblHeader/>
        </w:trPr>
        <w:tc>
          <w:tcPr>
            <w:tcW w:w="1350" w:type="dxa"/>
            <w:shd w:val="clear" w:color="auto" w:fill="92D050"/>
            <w:noWrap/>
            <w:vAlign w:val="center"/>
            <w:hideMark/>
          </w:tcPr>
          <w:p w14:paraId="629CFD74" w14:textId="1ADE26C6" w:rsidR="00FD0DE4" w:rsidRPr="00BB59F5" w:rsidRDefault="00FD0DE4" w:rsidP="003068C2">
            <w:pPr>
              <w:pStyle w:val="BodyText"/>
              <w:keepNext/>
              <w:ind w:left="0"/>
              <w:jc w:val="center"/>
            </w:pPr>
            <w:r w:rsidRPr="00864892">
              <w:t>REQ. ID</w:t>
            </w:r>
          </w:p>
        </w:tc>
        <w:tc>
          <w:tcPr>
            <w:tcW w:w="6120" w:type="dxa"/>
            <w:shd w:val="clear" w:color="auto" w:fill="92D050"/>
            <w:noWrap/>
            <w:vAlign w:val="center"/>
            <w:hideMark/>
          </w:tcPr>
          <w:p w14:paraId="3BB43756" w14:textId="3B95981B" w:rsidR="00FD0DE4" w:rsidRPr="00BB59F5" w:rsidRDefault="00FD0DE4" w:rsidP="00FD0DE4">
            <w:pPr>
              <w:pStyle w:val="BodyText"/>
              <w:ind w:left="70"/>
              <w:jc w:val="center"/>
            </w:pPr>
            <w:r w:rsidRPr="00864892">
              <w:t>REQUIREMENT TEXT</w:t>
            </w:r>
          </w:p>
        </w:tc>
        <w:tc>
          <w:tcPr>
            <w:tcW w:w="1530" w:type="dxa"/>
            <w:shd w:val="clear" w:color="auto" w:fill="92D050"/>
            <w:vAlign w:val="center"/>
          </w:tcPr>
          <w:p w14:paraId="74F9096A" w14:textId="77777777" w:rsidR="00FD0DE4" w:rsidRDefault="00FD0DE4" w:rsidP="00FD0DE4">
            <w:pPr>
              <w:pStyle w:val="BodyText"/>
              <w:spacing w:after="0"/>
              <w:ind w:left="-14"/>
              <w:jc w:val="center"/>
            </w:pPr>
            <w:r>
              <w:t>COMPLIANCE</w:t>
            </w:r>
          </w:p>
          <w:p w14:paraId="282C2146" w14:textId="10EB1DE6" w:rsidR="00FD0DE4" w:rsidRPr="00BB59F5" w:rsidRDefault="00FD0DE4" w:rsidP="00FD0DE4">
            <w:pPr>
              <w:pStyle w:val="BodyText"/>
              <w:ind w:left="70"/>
              <w:jc w:val="center"/>
            </w:pPr>
            <w:r>
              <w:t>(F – CM – N)</w:t>
            </w:r>
          </w:p>
        </w:tc>
        <w:tc>
          <w:tcPr>
            <w:tcW w:w="3590" w:type="dxa"/>
            <w:shd w:val="clear" w:color="auto" w:fill="92D050"/>
            <w:vAlign w:val="center"/>
          </w:tcPr>
          <w:p w14:paraId="1F949C29" w14:textId="26E6B3BC" w:rsidR="00FD0DE4" w:rsidRPr="00BB59F5" w:rsidRDefault="00FD0DE4" w:rsidP="00FD0DE4">
            <w:pPr>
              <w:pStyle w:val="BodyText"/>
              <w:ind w:left="70"/>
              <w:jc w:val="center"/>
            </w:pPr>
            <w:r w:rsidRPr="00327B90">
              <w:t>PROPOSED MODIFIED REQUIREMENT (FOR CM ONLY)</w:t>
            </w:r>
          </w:p>
        </w:tc>
      </w:tr>
      <w:tr w:rsidR="00DB034B" w:rsidRPr="00A06CF2" w14:paraId="0AB4BAC0" w14:textId="06D6951A" w:rsidTr="00A1754D">
        <w:trPr>
          <w:cantSplit/>
          <w:trHeight w:val="20"/>
        </w:trPr>
        <w:tc>
          <w:tcPr>
            <w:tcW w:w="1350" w:type="dxa"/>
            <w:vMerge w:val="restart"/>
            <w:shd w:val="clear" w:color="auto" w:fill="auto"/>
            <w:noWrap/>
            <w:vAlign w:val="center"/>
          </w:tcPr>
          <w:p w14:paraId="3D3B3C29" w14:textId="03DCF0C6" w:rsidR="00DB034B" w:rsidRPr="001B2917" w:rsidRDefault="00DB034B" w:rsidP="00521697">
            <w:pPr>
              <w:pStyle w:val="NumberedPoint"/>
            </w:pPr>
            <w:permStart w:id="130641637" w:edGrp="everyone" w:colFirst="2" w:colLast="2"/>
            <w:permStart w:id="863904837" w:edGrp="everyone" w:colFirst="3" w:colLast="3"/>
          </w:p>
        </w:tc>
        <w:tc>
          <w:tcPr>
            <w:tcW w:w="6120" w:type="dxa"/>
            <w:shd w:val="clear" w:color="auto" w:fill="auto"/>
            <w:vAlign w:val="center"/>
            <w:hideMark/>
          </w:tcPr>
          <w:p w14:paraId="5DA12928" w14:textId="5974CA62" w:rsidR="00DB034B" w:rsidRPr="00E4626A" w:rsidRDefault="00F05488" w:rsidP="003068C2">
            <w:pPr>
              <w:pStyle w:val="BodyText"/>
              <w:ind w:left="70"/>
            </w:pPr>
            <w:r>
              <w:t xml:space="preserve">The </w:t>
            </w:r>
            <w:r w:rsidR="0048339A">
              <w:t>Successful Proponent</w:t>
            </w:r>
            <w:r w:rsidR="00DB034B">
              <w:t xml:space="preserve"> shall provide the following:</w:t>
            </w:r>
          </w:p>
        </w:tc>
        <w:tc>
          <w:tcPr>
            <w:tcW w:w="1530" w:type="dxa"/>
          </w:tcPr>
          <w:p w14:paraId="7A97F2F9" w14:textId="77777777" w:rsidR="00DB034B" w:rsidRPr="00A06CF2" w:rsidRDefault="00DB034B" w:rsidP="00EE0E9D">
            <w:pPr>
              <w:pStyle w:val="BodyText"/>
              <w:ind w:left="70"/>
            </w:pPr>
          </w:p>
        </w:tc>
        <w:tc>
          <w:tcPr>
            <w:tcW w:w="3590" w:type="dxa"/>
          </w:tcPr>
          <w:p w14:paraId="7122B87F" w14:textId="77777777" w:rsidR="00DB034B" w:rsidRPr="00A06CF2" w:rsidRDefault="00DB034B" w:rsidP="00EE0E9D">
            <w:pPr>
              <w:pStyle w:val="BodyText"/>
              <w:ind w:left="70"/>
            </w:pPr>
          </w:p>
        </w:tc>
      </w:tr>
      <w:tr w:rsidR="00DB034B" w:rsidRPr="00A06CF2" w14:paraId="095A8DE6" w14:textId="77777777" w:rsidTr="3FB6C69C">
        <w:trPr>
          <w:cantSplit/>
          <w:trHeight w:val="20"/>
        </w:trPr>
        <w:tc>
          <w:tcPr>
            <w:tcW w:w="1350" w:type="dxa"/>
            <w:vMerge/>
            <w:noWrap/>
            <w:vAlign w:val="center"/>
          </w:tcPr>
          <w:p w14:paraId="54999C89" w14:textId="77777777" w:rsidR="00DB034B" w:rsidRPr="001B2917" w:rsidRDefault="00DB034B" w:rsidP="00521697">
            <w:pPr>
              <w:pStyle w:val="NumberedPoint"/>
            </w:pPr>
            <w:permStart w:id="398797823" w:edGrp="everyone" w:colFirst="2" w:colLast="2"/>
            <w:permStart w:id="1396376577" w:edGrp="everyone" w:colFirst="3" w:colLast="3"/>
            <w:permEnd w:id="130641637"/>
            <w:permEnd w:id="863904837"/>
          </w:p>
        </w:tc>
        <w:tc>
          <w:tcPr>
            <w:tcW w:w="6120" w:type="dxa"/>
            <w:shd w:val="clear" w:color="auto" w:fill="auto"/>
            <w:vAlign w:val="center"/>
          </w:tcPr>
          <w:p w14:paraId="2417249D" w14:textId="0A2F95A9" w:rsidR="00DB034B" w:rsidRPr="00A06CF2" w:rsidRDefault="00DB034B" w:rsidP="00C51CAC">
            <w:pPr>
              <w:pStyle w:val="NumberedPoint"/>
              <w:numPr>
                <w:ilvl w:val="0"/>
                <w:numId w:val="14"/>
              </w:numPr>
              <w:jc w:val="left"/>
            </w:pPr>
            <w:r w:rsidRPr="00E4626A">
              <w:t>Scri</w:t>
            </w:r>
            <w:r>
              <w:t>pts to recreate the database;</w:t>
            </w:r>
          </w:p>
        </w:tc>
        <w:tc>
          <w:tcPr>
            <w:tcW w:w="1530" w:type="dxa"/>
          </w:tcPr>
          <w:p w14:paraId="26E463A4" w14:textId="77777777" w:rsidR="00DB034B" w:rsidRPr="00A06CF2" w:rsidRDefault="00DB034B" w:rsidP="00EE0E9D">
            <w:pPr>
              <w:pStyle w:val="BodyText"/>
              <w:ind w:left="70"/>
            </w:pPr>
          </w:p>
        </w:tc>
        <w:tc>
          <w:tcPr>
            <w:tcW w:w="3590" w:type="dxa"/>
          </w:tcPr>
          <w:p w14:paraId="22CF64CB" w14:textId="77777777" w:rsidR="00DB034B" w:rsidRPr="00A06CF2" w:rsidRDefault="00DB034B" w:rsidP="00EE0E9D">
            <w:pPr>
              <w:pStyle w:val="BodyText"/>
              <w:ind w:left="70"/>
            </w:pPr>
          </w:p>
        </w:tc>
      </w:tr>
      <w:tr w:rsidR="00DB034B" w:rsidRPr="00A06CF2" w14:paraId="5BA288E8" w14:textId="77777777" w:rsidTr="3FB6C69C">
        <w:trPr>
          <w:cantSplit/>
          <w:trHeight w:val="20"/>
        </w:trPr>
        <w:tc>
          <w:tcPr>
            <w:tcW w:w="1350" w:type="dxa"/>
            <w:vMerge/>
            <w:noWrap/>
            <w:vAlign w:val="center"/>
          </w:tcPr>
          <w:p w14:paraId="58EFF15B" w14:textId="77777777" w:rsidR="00DB034B" w:rsidRPr="001B2917" w:rsidRDefault="00DB034B" w:rsidP="00521697">
            <w:pPr>
              <w:pStyle w:val="NumberedPoint"/>
            </w:pPr>
            <w:permStart w:id="1782921352" w:edGrp="everyone" w:colFirst="2" w:colLast="2"/>
            <w:permStart w:id="1568549532" w:edGrp="everyone" w:colFirst="3" w:colLast="3"/>
            <w:permEnd w:id="398797823"/>
            <w:permEnd w:id="1396376577"/>
          </w:p>
        </w:tc>
        <w:tc>
          <w:tcPr>
            <w:tcW w:w="6120" w:type="dxa"/>
            <w:shd w:val="clear" w:color="auto" w:fill="auto"/>
            <w:vAlign w:val="center"/>
          </w:tcPr>
          <w:p w14:paraId="080B2001" w14:textId="46568F79" w:rsidR="00DB034B" w:rsidRPr="00A06CF2" w:rsidRDefault="00DB034B" w:rsidP="00C51CAC">
            <w:pPr>
              <w:pStyle w:val="NumberedPoint"/>
              <w:numPr>
                <w:ilvl w:val="0"/>
                <w:numId w:val="14"/>
              </w:numPr>
              <w:jc w:val="left"/>
            </w:pPr>
            <w:r>
              <w:t>An entity relationship diagram;</w:t>
            </w:r>
          </w:p>
        </w:tc>
        <w:tc>
          <w:tcPr>
            <w:tcW w:w="1530" w:type="dxa"/>
          </w:tcPr>
          <w:p w14:paraId="2DD78814" w14:textId="77777777" w:rsidR="00DB034B" w:rsidRPr="00A06CF2" w:rsidRDefault="00DB034B" w:rsidP="00EE0E9D">
            <w:pPr>
              <w:pStyle w:val="BodyText"/>
              <w:ind w:left="70"/>
            </w:pPr>
          </w:p>
        </w:tc>
        <w:tc>
          <w:tcPr>
            <w:tcW w:w="3590" w:type="dxa"/>
          </w:tcPr>
          <w:p w14:paraId="408C2635" w14:textId="77777777" w:rsidR="00DB034B" w:rsidRPr="00A06CF2" w:rsidRDefault="00DB034B" w:rsidP="00EE0E9D">
            <w:pPr>
              <w:pStyle w:val="BodyText"/>
              <w:ind w:left="70"/>
            </w:pPr>
          </w:p>
        </w:tc>
      </w:tr>
      <w:tr w:rsidR="00DB034B" w:rsidRPr="00A06CF2" w14:paraId="73FCCEB4" w14:textId="77777777" w:rsidTr="3FB6C69C">
        <w:trPr>
          <w:cantSplit/>
          <w:trHeight w:val="20"/>
        </w:trPr>
        <w:tc>
          <w:tcPr>
            <w:tcW w:w="1350" w:type="dxa"/>
            <w:vMerge/>
            <w:noWrap/>
            <w:vAlign w:val="center"/>
          </w:tcPr>
          <w:p w14:paraId="2B58DC6F" w14:textId="77777777" w:rsidR="00DB034B" w:rsidRPr="001B2917" w:rsidRDefault="00DB034B" w:rsidP="00521697">
            <w:pPr>
              <w:pStyle w:val="NumberedPoint"/>
            </w:pPr>
            <w:permStart w:id="414087076" w:edGrp="everyone" w:colFirst="2" w:colLast="2"/>
            <w:permStart w:id="384922815" w:edGrp="everyone" w:colFirst="3" w:colLast="3"/>
            <w:permEnd w:id="1782921352"/>
            <w:permEnd w:id="1568549532"/>
          </w:p>
        </w:tc>
        <w:tc>
          <w:tcPr>
            <w:tcW w:w="6120" w:type="dxa"/>
            <w:shd w:val="clear" w:color="auto" w:fill="auto"/>
            <w:vAlign w:val="center"/>
          </w:tcPr>
          <w:p w14:paraId="0B0D5A3B" w14:textId="7A017191" w:rsidR="00DB034B" w:rsidRPr="00A06CF2" w:rsidRDefault="00DB034B" w:rsidP="00C51CAC">
            <w:pPr>
              <w:pStyle w:val="NumberedPoint"/>
              <w:numPr>
                <w:ilvl w:val="0"/>
                <w:numId w:val="14"/>
              </w:numPr>
              <w:jc w:val="left"/>
            </w:pPr>
            <w:r w:rsidRPr="00E4626A">
              <w:t>A database schema with a data dictionary detailing all database entities (e.g. tables</w:t>
            </w:r>
            <w:r>
              <w:t>, columns, and attributes); and</w:t>
            </w:r>
          </w:p>
        </w:tc>
        <w:tc>
          <w:tcPr>
            <w:tcW w:w="1530" w:type="dxa"/>
          </w:tcPr>
          <w:p w14:paraId="1A4B3CFD" w14:textId="77777777" w:rsidR="00DB034B" w:rsidRPr="00A06CF2" w:rsidRDefault="00DB034B" w:rsidP="00EE0E9D">
            <w:pPr>
              <w:pStyle w:val="BodyText"/>
              <w:ind w:left="70"/>
            </w:pPr>
          </w:p>
        </w:tc>
        <w:tc>
          <w:tcPr>
            <w:tcW w:w="3590" w:type="dxa"/>
          </w:tcPr>
          <w:p w14:paraId="536F6830" w14:textId="77777777" w:rsidR="00DB034B" w:rsidRPr="00A06CF2" w:rsidRDefault="00DB034B" w:rsidP="00EE0E9D">
            <w:pPr>
              <w:pStyle w:val="BodyText"/>
              <w:ind w:left="70"/>
            </w:pPr>
          </w:p>
        </w:tc>
      </w:tr>
      <w:tr w:rsidR="00DB034B" w:rsidRPr="00A06CF2" w14:paraId="06009A45" w14:textId="77777777" w:rsidTr="3FB6C69C">
        <w:trPr>
          <w:cantSplit/>
          <w:trHeight w:val="20"/>
        </w:trPr>
        <w:tc>
          <w:tcPr>
            <w:tcW w:w="1350" w:type="dxa"/>
            <w:vMerge/>
            <w:noWrap/>
            <w:vAlign w:val="center"/>
          </w:tcPr>
          <w:p w14:paraId="4DC410A5" w14:textId="77777777" w:rsidR="00DB034B" w:rsidRPr="001B2917" w:rsidRDefault="00DB034B" w:rsidP="00521697">
            <w:pPr>
              <w:pStyle w:val="NumberedPoint"/>
            </w:pPr>
            <w:permStart w:id="675962887" w:edGrp="everyone" w:colFirst="2" w:colLast="2"/>
            <w:permStart w:id="1427655586" w:edGrp="everyone" w:colFirst="3" w:colLast="3"/>
            <w:permEnd w:id="414087076"/>
            <w:permEnd w:id="384922815"/>
          </w:p>
        </w:tc>
        <w:tc>
          <w:tcPr>
            <w:tcW w:w="6120" w:type="dxa"/>
            <w:shd w:val="clear" w:color="auto" w:fill="auto"/>
            <w:vAlign w:val="center"/>
          </w:tcPr>
          <w:p w14:paraId="75BF6820" w14:textId="5757CA65" w:rsidR="00DB034B" w:rsidRPr="00A06CF2" w:rsidRDefault="00DB034B" w:rsidP="00C51CAC">
            <w:pPr>
              <w:pStyle w:val="BodyText"/>
              <w:numPr>
                <w:ilvl w:val="0"/>
                <w:numId w:val="14"/>
              </w:numPr>
            </w:pPr>
            <w:r w:rsidRPr="00E4626A">
              <w:t>A recommended practices document for supporting and maintaining the database</w:t>
            </w:r>
          </w:p>
        </w:tc>
        <w:tc>
          <w:tcPr>
            <w:tcW w:w="1530" w:type="dxa"/>
          </w:tcPr>
          <w:p w14:paraId="4B0A79D4" w14:textId="77777777" w:rsidR="00DB034B" w:rsidRPr="00A06CF2" w:rsidRDefault="00DB034B" w:rsidP="00EE0E9D">
            <w:pPr>
              <w:pStyle w:val="BodyText"/>
              <w:ind w:left="70"/>
            </w:pPr>
          </w:p>
        </w:tc>
        <w:tc>
          <w:tcPr>
            <w:tcW w:w="3590" w:type="dxa"/>
          </w:tcPr>
          <w:p w14:paraId="6BF08A90" w14:textId="77777777" w:rsidR="00DB034B" w:rsidRPr="00A06CF2" w:rsidRDefault="00DB034B" w:rsidP="00EE0E9D">
            <w:pPr>
              <w:pStyle w:val="BodyText"/>
              <w:ind w:left="70"/>
            </w:pPr>
          </w:p>
        </w:tc>
      </w:tr>
    </w:tbl>
    <w:p w14:paraId="1C36D12B" w14:textId="77777777" w:rsidR="00372EB0" w:rsidRDefault="00372EB0" w:rsidP="00F61564">
      <w:pPr>
        <w:pStyle w:val="Heading3"/>
        <w:rPr>
          <w:rFonts w:eastAsiaTheme="majorEastAsia"/>
        </w:rPr>
      </w:pPr>
      <w:bookmarkStart w:id="76" w:name="_Toc21687828"/>
      <w:bookmarkStart w:id="77" w:name="_Toc119652588"/>
      <w:permEnd w:id="675962887"/>
      <w:permEnd w:id="1427655586"/>
      <w:r w:rsidRPr="726B21F3">
        <w:rPr>
          <w:rFonts w:eastAsiaTheme="majorEastAsia"/>
        </w:rPr>
        <w:t>Data Maintenance</w:t>
      </w:r>
      <w:bookmarkEnd w:id="76"/>
      <w:bookmarkEnd w:id="77"/>
    </w:p>
    <w:tbl>
      <w:tblPr>
        <w:tblW w:w="125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0"/>
        <w:gridCol w:w="6120"/>
        <w:gridCol w:w="1530"/>
        <w:gridCol w:w="3590"/>
      </w:tblGrid>
      <w:tr w:rsidR="00E543C2" w:rsidRPr="00997BE0" w14:paraId="248B5311" w14:textId="363789DB" w:rsidTr="00A1754D">
        <w:trPr>
          <w:cantSplit/>
          <w:trHeight w:val="288"/>
          <w:tblHeader/>
        </w:trPr>
        <w:tc>
          <w:tcPr>
            <w:tcW w:w="1350" w:type="dxa"/>
            <w:shd w:val="clear" w:color="000000" w:fill="92D050"/>
            <w:noWrap/>
            <w:vAlign w:val="center"/>
            <w:hideMark/>
          </w:tcPr>
          <w:p w14:paraId="58E82316" w14:textId="4E3DFF79" w:rsidR="00E543C2" w:rsidRPr="00BB59F5" w:rsidRDefault="00E543C2" w:rsidP="00E543C2">
            <w:pPr>
              <w:pStyle w:val="BodyText"/>
              <w:keepNext/>
              <w:ind w:left="0"/>
              <w:jc w:val="center"/>
            </w:pPr>
            <w:r w:rsidRPr="00864892">
              <w:t>REQ. ID</w:t>
            </w:r>
          </w:p>
        </w:tc>
        <w:tc>
          <w:tcPr>
            <w:tcW w:w="6120" w:type="dxa"/>
            <w:shd w:val="clear" w:color="000000" w:fill="92D050"/>
            <w:noWrap/>
            <w:vAlign w:val="center"/>
            <w:hideMark/>
          </w:tcPr>
          <w:p w14:paraId="5C96E991" w14:textId="03A76966" w:rsidR="00E543C2" w:rsidRPr="00BB59F5" w:rsidRDefault="00E543C2" w:rsidP="00E543C2">
            <w:pPr>
              <w:pStyle w:val="BodyText"/>
              <w:ind w:left="90"/>
              <w:jc w:val="center"/>
            </w:pPr>
            <w:r w:rsidRPr="00864892">
              <w:t>REQUIREMENT TEXT</w:t>
            </w:r>
          </w:p>
        </w:tc>
        <w:tc>
          <w:tcPr>
            <w:tcW w:w="1530" w:type="dxa"/>
            <w:shd w:val="clear" w:color="000000" w:fill="92D050"/>
            <w:vAlign w:val="center"/>
          </w:tcPr>
          <w:p w14:paraId="488314B8" w14:textId="77777777" w:rsidR="00E543C2" w:rsidRDefault="00E543C2" w:rsidP="00E543C2">
            <w:pPr>
              <w:pStyle w:val="BodyText"/>
              <w:spacing w:after="0"/>
              <w:ind w:left="-14"/>
              <w:jc w:val="center"/>
            </w:pPr>
            <w:r>
              <w:t>COMPLIANCE</w:t>
            </w:r>
          </w:p>
          <w:p w14:paraId="5C60EF31" w14:textId="67BEA631" w:rsidR="00E543C2" w:rsidRPr="00BB59F5" w:rsidRDefault="00E543C2" w:rsidP="00E543C2">
            <w:pPr>
              <w:pStyle w:val="BodyText"/>
              <w:ind w:left="90"/>
              <w:jc w:val="center"/>
            </w:pPr>
            <w:r>
              <w:t>(F – CM – N)</w:t>
            </w:r>
          </w:p>
        </w:tc>
        <w:tc>
          <w:tcPr>
            <w:tcW w:w="3590" w:type="dxa"/>
            <w:shd w:val="clear" w:color="000000" w:fill="92D050"/>
            <w:vAlign w:val="center"/>
          </w:tcPr>
          <w:p w14:paraId="0BB055CD" w14:textId="17FA8D5B" w:rsidR="00E543C2" w:rsidRPr="00BB59F5" w:rsidRDefault="00E543C2" w:rsidP="00E543C2">
            <w:pPr>
              <w:pStyle w:val="BodyText"/>
              <w:ind w:left="90"/>
              <w:jc w:val="center"/>
            </w:pPr>
            <w:r w:rsidRPr="00327B90">
              <w:t>PROPOSED MODIFIED REQUIREMENT (FOR CM ONLY)</w:t>
            </w:r>
          </w:p>
        </w:tc>
      </w:tr>
      <w:tr w:rsidR="00E543C2" w:rsidRPr="00997BE0" w14:paraId="4E475052" w14:textId="41ADE59C" w:rsidTr="00E15460">
        <w:trPr>
          <w:cantSplit/>
          <w:trHeight w:val="44"/>
        </w:trPr>
        <w:tc>
          <w:tcPr>
            <w:tcW w:w="1350" w:type="dxa"/>
            <w:shd w:val="clear" w:color="auto" w:fill="auto"/>
            <w:noWrap/>
            <w:vAlign w:val="center"/>
          </w:tcPr>
          <w:p w14:paraId="0FFE8287" w14:textId="6681FE8A" w:rsidR="00E543C2" w:rsidRPr="001B2917" w:rsidRDefault="00E543C2" w:rsidP="005A44B3">
            <w:pPr>
              <w:pStyle w:val="NumberedPoint"/>
            </w:pPr>
            <w:permStart w:id="1104950076" w:edGrp="everyone" w:colFirst="2" w:colLast="2"/>
            <w:permStart w:id="825829482" w:edGrp="everyone" w:colFirst="3" w:colLast="3"/>
          </w:p>
        </w:tc>
        <w:tc>
          <w:tcPr>
            <w:tcW w:w="6120" w:type="dxa"/>
            <w:shd w:val="clear" w:color="auto" w:fill="auto"/>
            <w:vAlign w:val="center"/>
            <w:hideMark/>
          </w:tcPr>
          <w:p w14:paraId="31E2363B" w14:textId="67AF8AA2" w:rsidR="00E543C2" w:rsidRPr="00997BE0" w:rsidRDefault="00F05488" w:rsidP="005A44B3">
            <w:pPr>
              <w:pStyle w:val="BodyText"/>
              <w:ind w:left="90"/>
            </w:pPr>
            <w:r>
              <w:t xml:space="preserve">The </w:t>
            </w:r>
            <w:r w:rsidR="0048339A">
              <w:t>Successful Proponent</w:t>
            </w:r>
            <w:r w:rsidR="00E543C2" w:rsidRPr="00997BE0">
              <w:t xml:space="preserve"> shall propose and supply a data archiving and archive retrieval solution to be approved by</w:t>
            </w:r>
            <w:r w:rsidR="00E543C2">
              <w:t xml:space="preserve"> </w:t>
            </w:r>
            <w:r w:rsidR="00146E12">
              <w:t>SJT</w:t>
            </w:r>
            <w:r w:rsidR="00E543C2">
              <w:t xml:space="preserve"> in writing</w:t>
            </w:r>
            <w:r w:rsidR="00E543C2" w:rsidRPr="00997BE0">
              <w:t xml:space="preserve">. </w:t>
            </w:r>
          </w:p>
        </w:tc>
        <w:tc>
          <w:tcPr>
            <w:tcW w:w="1530" w:type="dxa"/>
          </w:tcPr>
          <w:p w14:paraId="156CD27A" w14:textId="77777777" w:rsidR="00E543C2" w:rsidRPr="00997BE0" w:rsidRDefault="00E543C2" w:rsidP="005A44B3">
            <w:pPr>
              <w:pStyle w:val="BodyText"/>
              <w:ind w:left="90"/>
            </w:pPr>
          </w:p>
        </w:tc>
        <w:tc>
          <w:tcPr>
            <w:tcW w:w="3590" w:type="dxa"/>
          </w:tcPr>
          <w:p w14:paraId="474E73FA" w14:textId="77777777" w:rsidR="00E543C2" w:rsidRPr="00997BE0" w:rsidRDefault="00E543C2" w:rsidP="005A44B3">
            <w:pPr>
              <w:pStyle w:val="BodyText"/>
              <w:ind w:left="90"/>
            </w:pPr>
          </w:p>
        </w:tc>
      </w:tr>
      <w:tr w:rsidR="00E543C2" w:rsidRPr="00997BE0" w14:paraId="503FFC06" w14:textId="44F7C076" w:rsidTr="00A1754D">
        <w:trPr>
          <w:cantSplit/>
          <w:trHeight w:val="840"/>
        </w:trPr>
        <w:tc>
          <w:tcPr>
            <w:tcW w:w="1350" w:type="dxa"/>
            <w:shd w:val="clear" w:color="auto" w:fill="auto"/>
            <w:noWrap/>
            <w:vAlign w:val="center"/>
          </w:tcPr>
          <w:p w14:paraId="31FCF82A" w14:textId="69BDFB92" w:rsidR="00E543C2" w:rsidRPr="001B2917" w:rsidRDefault="00E543C2" w:rsidP="005A44B3">
            <w:pPr>
              <w:pStyle w:val="NumberedPoint"/>
            </w:pPr>
            <w:permStart w:id="2052136300" w:edGrp="everyone" w:colFirst="2" w:colLast="2"/>
            <w:permStart w:id="1455968303" w:edGrp="everyone" w:colFirst="3" w:colLast="3"/>
            <w:permEnd w:id="1104950076"/>
            <w:permEnd w:id="825829482"/>
          </w:p>
        </w:tc>
        <w:tc>
          <w:tcPr>
            <w:tcW w:w="6120" w:type="dxa"/>
            <w:shd w:val="clear" w:color="auto" w:fill="auto"/>
            <w:vAlign w:val="center"/>
          </w:tcPr>
          <w:p w14:paraId="50C9293D" w14:textId="772C9784" w:rsidR="00E543C2" w:rsidRPr="00604AB6" w:rsidRDefault="0048339A" w:rsidP="005A44B3">
            <w:pPr>
              <w:pStyle w:val="BodyText"/>
              <w:ind w:left="90"/>
            </w:pPr>
            <w:r>
              <w:t>The Successful Proponent</w:t>
            </w:r>
            <w:r w:rsidR="00E543C2" w:rsidRPr="007F2470">
              <w:t xml:space="preserve"> shall provide a backup and recovery plan that shall include hardware specifications, storage requirements and configuration parameters. The backup and recovery procedures must integrate with</w:t>
            </w:r>
            <w:r w:rsidR="00E543C2">
              <w:t xml:space="preserve"> </w:t>
            </w:r>
            <w:r w:rsidR="00146E12">
              <w:t>SJT</w:t>
            </w:r>
            <w:r w:rsidR="00E543C2" w:rsidRPr="007F2470">
              <w:t>’s existing backup process.</w:t>
            </w:r>
          </w:p>
        </w:tc>
        <w:tc>
          <w:tcPr>
            <w:tcW w:w="1530" w:type="dxa"/>
          </w:tcPr>
          <w:p w14:paraId="34151291" w14:textId="77777777" w:rsidR="00E543C2" w:rsidRPr="007F2470" w:rsidRDefault="00E543C2" w:rsidP="005A44B3">
            <w:pPr>
              <w:pStyle w:val="BodyText"/>
              <w:ind w:left="90"/>
            </w:pPr>
          </w:p>
        </w:tc>
        <w:tc>
          <w:tcPr>
            <w:tcW w:w="3590" w:type="dxa"/>
          </w:tcPr>
          <w:p w14:paraId="6F9F590A" w14:textId="77777777" w:rsidR="00E543C2" w:rsidRPr="007F2470" w:rsidRDefault="00E543C2" w:rsidP="005A44B3">
            <w:pPr>
              <w:pStyle w:val="BodyText"/>
              <w:ind w:left="90"/>
            </w:pPr>
          </w:p>
        </w:tc>
      </w:tr>
    </w:tbl>
    <w:p w14:paraId="07C30B7A" w14:textId="3ED31AD7" w:rsidR="001D7614" w:rsidRDefault="001D7614" w:rsidP="001D7614">
      <w:pPr>
        <w:pStyle w:val="Heading2"/>
      </w:pPr>
      <w:bookmarkStart w:id="78" w:name="_Toc21687827"/>
      <w:bookmarkStart w:id="79" w:name="_Toc119652589"/>
      <w:bookmarkStart w:id="80" w:name="_Toc21687829"/>
      <w:permEnd w:id="2052136300"/>
      <w:permEnd w:id="1455968303"/>
      <w:r>
        <w:t xml:space="preserve">Performance </w:t>
      </w:r>
      <w:r w:rsidR="00F52E3E">
        <w:t xml:space="preserve">and System Monitoring </w:t>
      </w:r>
      <w:r>
        <w:t>Requirements</w:t>
      </w:r>
      <w:bookmarkEnd w:id="78"/>
      <w:bookmarkEnd w:id="79"/>
    </w:p>
    <w:tbl>
      <w:tblPr>
        <w:tblW w:w="125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0"/>
        <w:gridCol w:w="6120"/>
        <w:gridCol w:w="1530"/>
        <w:gridCol w:w="3590"/>
      </w:tblGrid>
      <w:tr w:rsidR="00E543C2" w:rsidRPr="00554CCA" w14:paraId="5F65F031" w14:textId="65D3C4C9" w:rsidTr="00A1754D">
        <w:trPr>
          <w:cantSplit/>
          <w:trHeight w:val="288"/>
          <w:tblHeader/>
        </w:trPr>
        <w:tc>
          <w:tcPr>
            <w:tcW w:w="1350" w:type="dxa"/>
            <w:shd w:val="clear" w:color="auto" w:fill="92D050"/>
            <w:noWrap/>
            <w:vAlign w:val="center"/>
            <w:hideMark/>
          </w:tcPr>
          <w:p w14:paraId="609BE990" w14:textId="1326EEA5" w:rsidR="00E543C2" w:rsidRPr="00BB59F5" w:rsidRDefault="00E543C2" w:rsidP="00E543C2">
            <w:pPr>
              <w:pStyle w:val="BodyText"/>
              <w:keepNext/>
              <w:ind w:left="-14"/>
              <w:jc w:val="center"/>
            </w:pPr>
            <w:r w:rsidRPr="00864892">
              <w:t>REQ. ID</w:t>
            </w:r>
          </w:p>
        </w:tc>
        <w:tc>
          <w:tcPr>
            <w:tcW w:w="6120" w:type="dxa"/>
            <w:shd w:val="clear" w:color="auto" w:fill="92D050"/>
            <w:noWrap/>
            <w:vAlign w:val="center"/>
            <w:hideMark/>
          </w:tcPr>
          <w:p w14:paraId="585C1386" w14:textId="608EC181" w:rsidR="00E543C2" w:rsidRPr="00BB59F5" w:rsidRDefault="00E543C2" w:rsidP="00E543C2">
            <w:pPr>
              <w:pStyle w:val="BodyText"/>
              <w:ind w:left="90"/>
              <w:jc w:val="center"/>
            </w:pPr>
            <w:r w:rsidRPr="00864892">
              <w:t>REQUIREMENT TEXT</w:t>
            </w:r>
          </w:p>
        </w:tc>
        <w:tc>
          <w:tcPr>
            <w:tcW w:w="1530" w:type="dxa"/>
            <w:shd w:val="clear" w:color="auto" w:fill="92D050"/>
            <w:vAlign w:val="center"/>
          </w:tcPr>
          <w:p w14:paraId="5FA26553" w14:textId="77777777" w:rsidR="00E543C2" w:rsidRDefault="00E543C2" w:rsidP="00E543C2">
            <w:pPr>
              <w:pStyle w:val="BodyText"/>
              <w:spacing w:after="0"/>
              <w:ind w:left="-14"/>
              <w:jc w:val="center"/>
            </w:pPr>
            <w:r>
              <w:t>COMPLIANCE</w:t>
            </w:r>
          </w:p>
          <w:p w14:paraId="6191E00E" w14:textId="74161DD5" w:rsidR="00E543C2" w:rsidRPr="00BB59F5" w:rsidRDefault="00E543C2" w:rsidP="00E543C2">
            <w:pPr>
              <w:pStyle w:val="BodyText"/>
              <w:ind w:left="90"/>
              <w:jc w:val="center"/>
            </w:pPr>
            <w:r>
              <w:t>(F – CM – N)</w:t>
            </w:r>
          </w:p>
        </w:tc>
        <w:tc>
          <w:tcPr>
            <w:tcW w:w="3590" w:type="dxa"/>
            <w:shd w:val="clear" w:color="auto" w:fill="92D050"/>
            <w:vAlign w:val="center"/>
          </w:tcPr>
          <w:p w14:paraId="08313B96" w14:textId="0F8357D0" w:rsidR="00E543C2" w:rsidRPr="00BB59F5" w:rsidRDefault="00E543C2" w:rsidP="00E543C2">
            <w:pPr>
              <w:pStyle w:val="BodyText"/>
              <w:ind w:left="90"/>
              <w:jc w:val="center"/>
            </w:pPr>
            <w:r w:rsidRPr="00327B90">
              <w:t>PROPOSED MODIFIED REQUIREMENT (FOR CM ONLY)</w:t>
            </w:r>
          </w:p>
        </w:tc>
      </w:tr>
      <w:tr w:rsidR="00E543C2" w:rsidRPr="00554CCA" w14:paraId="573D2670" w14:textId="447356CC" w:rsidTr="00A1754D">
        <w:trPr>
          <w:cantSplit/>
          <w:trHeight w:val="20"/>
        </w:trPr>
        <w:tc>
          <w:tcPr>
            <w:tcW w:w="1350" w:type="dxa"/>
            <w:vMerge w:val="restart"/>
            <w:shd w:val="clear" w:color="auto" w:fill="auto"/>
            <w:noWrap/>
            <w:vAlign w:val="center"/>
          </w:tcPr>
          <w:p w14:paraId="1B12E879" w14:textId="77777777" w:rsidR="00E543C2" w:rsidRPr="001B2917" w:rsidRDefault="00E543C2" w:rsidP="00CA1E4E">
            <w:pPr>
              <w:pStyle w:val="NumberedPoint"/>
            </w:pPr>
            <w:permStart w:id="931142858" w:edGrp="everyone" w:colFirst="2" w:colLast="2"/>
            <w:permStart w:id="1067284182" w:edGrp="everyone" w:colFirst="3" w:colLast="3"/>
          </w:p>
        </w:tc>
        <w:tc>
          <w:tcPr>
            <w:tcW w:w="6120" w:type="dxa"/>
            <w:shd w:val="clear" w:color="auto" w:fill="auto"/>
            <w:vAlign w:val="center"/>
          </w:tcPr>
          <w:p w14:paraId="3F6D17F7" w14:textId="21243A79" w:rsidR="00E543C2" w:rsidRDefault="00F05488" w:rsidP="00E543C2">
            <w:pPr>
              <w:pStyle w:val="BodyText"/>
              <w:ind w:left="90"/>
            </w:pPr>
            <w:r>
              <w:t xml:space="preserve">The </w:t>
            </w:r>
            <w:r w:rsidR="0048339A">
              <w:t>Successful Proponent</w:t>
            </w:r>
            <w:r w:rsidR="00E543C2">
              <w:t xml:space="preserve"> shall provide real-time</w:t>
            </w:r>
            <w:r w:rsidR="000C623A">
              <w:t xml:space="preserve">, </w:t>
            </w:r>
            <w:r w:rsidR="00146E12">
              <w:t>SJT</w:t>
            </w:r>
            <w:r w:rsidR="000C623A">
              <w:t xml:space="preserve">-configurable, </w:t>
            </w:r>
            <w:r w:rsidR="00E543C2">
              <w:t xml:space="preserve">system monitoring dashboards, to enable </w:t>
            </w:r>
            <w:r w:rsidR="00146E12">
              <w:t>SJT</w:t>
            </w:r>
            <w:r w:rsidR="00E543C2">
              <w:t xml:space="preserve"> staff to monitor the status of all CAD/AVL software and databases. At minimum, the system shall track and report on the following metrics:</w:t>
            </w:r>
          </w:p>
        </w:tc>
        <w:tc>
          <w:tcPr>
            <w:tcW w:w="1530" w:type="dxa"/>
          </w:tcPr>
          <w:p w14:paraId="78503E60" w14:textId="77777777" w:rsidR="00E543C2" w:rsidRDefault="00E543C2" w:rsidP="00891818">
            <w:pPr>
              <w:pStyle w:val="BodyText"/>
              <w:ind w:left="90"/>
            </w:pPr>
          </w:p>
        </w:tc>
        <w:tc>
          <w:tcPr>
            <w:tcW w:w="3590" w:type="dxa"/>
          </w:tcPr>
          <w:p w14:paraId="17D59A5E" w14:textId="77777777" w:rsidR="00E543C2" w:rsidRDefault="00E543C2" w:rsidP="00891818">
            <w:pPr>
              <w:pStyle w:val="BodyText"/>
              <w:ind w:left="90"/>
            </w:pPr>
          </w:p>
        </w:tc>
      </w:tr>
      <w:tr w:rsidR="00E543C2" w:rsidRPr="00554CCA" w14:paraId="20F21289" w14:textId="77777777" w:rsidTr="3BD67B26">
        <w:trPr>
          <w:cantSplit/>
          <w:trHeight w:val="20"/>
        </w:trPr>
        <w:tc>
          <w:tcPr>
            <w:tcW w:w="1350" w:type="dxa"/>
            <w:vMerge/>
            <w:noWrap/>
            <w:vAlign w:val="center"/>
          </w:tcPr>
          <w:p w14:paraId="5313D1C2" w14:textId="77777777" w:rsidR="00E543C2" w:rsidRPr="001B2917" w:rsidRDefault="00E543C2" w:rsidP="00CA1E4E">
            <w:pPr>
              <w:pStyle w:val="NumberedPoint"/>
            </w:pPr>
            <w:permStart w:id="31859150" w:edGrp="everyone" w:colFirst="2" w:colLast="2"/>
            <w:permStart w:id="1743783581" w:edGrp="everyone" w:colFirst="3" w:colLast="3"/>
            <w:permEnd w:id="931142858"/>
            <w:permEnd w:id="1067284182"/>
          </w:p>
        </w:tc>
        <w:tc>
          <w:tcPr>
            <w:tcW w:w="6120" w:type="dxa"/>
            <w:shd w:val="clear" w:color="auto" w:fill="auto"/>
            <w:vAlign w:val="center"/>
          </w:tcPr>
          <w:p w14:paraId="3A62D964" w14:textId="4A63F0D2" w:rsidR="00E543C2" w:rsidRDefault="00E543C2" w:rsidP="00C51CAC">
            <w:pPr>
              <w:pStyle w:val="NumberedPoint"/>
              <w:numPr>
                <w:ilvl w:val="0"/>
                <w:numId w:val="15"/>
              </w:numPr>
              <w:jc w:val="left"/>
              <w:rPr>
                <w:lang w:val="en-US"/>
              </w:rPr>
            </w:pPr>
            <w:r>
              <w:t>System availability;</w:t>
            </w:r>
          </w:p>
        </w:tc>
        <w:tc>
          <w:tcPr>
            <w:tcW w:w="1530" w:type="dxa"/>
          </w:tcPr>
          <w:p w14:paraId="7D3AA9F7" w14:textId="77777777" w:rsidR="00E543C2" w:rsidRDefault="00E543C2" w:rsidP="00552CF3">
            <w:pPr>
              <w:autoSpaceDE w:val="0"/>
              <w:autoSpaceDN w:val="0"/>
              <w:adjustRightInd w:val="0"/>
              <w:rPr>
                <w:rFonts w:cs="Arial"/>
                <w:szCs w:val="20"/>
                <w:lang w:val="en-US"/>
              </w:rPr>
            </w:pPr>
          </w:p>
        </w:tc>
        <w:tc>
          <w:tcPr>
            <w:tcW w:w="3590" w:type="dxa"/>
          </w:tcPr>
          <w:p w14:paraId="4E97645D" w14:textId="77777777" w:rsidR="00E543C2" w:rsidRDefault="00E543C2" w:rsidP="00552CF3">
            <w:pPr>
              <w:autoSpaceDE w:val="0"/>
              <w:autoSpaceDN w:val="0"/>
              <w:adjustRightInd w:val="0"/>
              <w:rPr>
                <w:rFonts w:cs="Arial"/>
                <w:szCs w:val="20"/>
                <w:lang w:val="en-US"/>
              </w:rPr>
            </w:pPr>
          </w:p>
        </w:tc>
      </w:tr>
      <w:tr w:rsidR="00E543C2" w:rsidRPr="00554CCA" w14:paraId="435C07FB" w14:textId="77777777" w:rsidTr="3BD67B26">
        <w:trPr>
          <w:cantSplit/>
          <w:trHeight w:val="20"/>
        </w:trPr>
        <w:tc>
          <w:tcPr>
            <w:tcW w:w="1350" w:type="dxa"/>
            <w:vMerge/>
            <w:noWrap/>
            <w:vAlign w:val="center"/>
          </w:tcPr>
          <w:p w14:paraId="7C572190" w14:textId="77777777" w:rsidR="00E543C2" w:rsidRPr="001B2917" w:rsidRDefault="00E543C2" w:rsidP="00CA1E4E">
            <w:pPr>
              <w:pStyle w:val="NumberedPoint"/>
            </w:pPr>
            <w:permStart w:id="715532901" w:edGrp="everyone" w:colFirst="2" w:colLast="2"/>
            <w:permStart w:id="1230397821" w:edGrp="everyone" w:colFirst="3" w:colLast="3"/>
            <w:permEnd w:id="31859150"/>
            <w:permEnd w:id="1743783581"/>
          </w:p>
        </w:tc>
        <w:tc>
          <w:tcPr>
            <w:tcW w:w="6120" w:type="dxa"/>
            <w:shd w:val="clear" w:color="auto" w:fill="auto"/>
            <w:vAlign w:val="center"/>
          </w:tcPr>
          <w:p w14:paraId="35AF89B9" w14:textId="19322480" w:rsidR="00E543C2" w:rsidRDefault="00E543C2" w:rsidP="00C51CAC">
            <w:pPr>
              <w:pStyle w:val="NumberedPoint"/>
              <w:numPr>
                <w:ilvl w:val="0"/>
                <w:numId w:val="15"/>
              </w:numPr>
              <w:jc w:val="left"/>
              <w:rPr>
                <w:lang w:val="en-US"/>
              </w:rPr>
            </w:pPr>
            <w:r>
              <w:t>System usage;</w:t>
            </w:r>
          </w:p>
        </w:tc>
        <w:tc>
          <w:tcPr>
            <w:tcW w:w="1530" w:type="dxa"/>
          </w:tcPr>
          <w:p w14:paraId="2A435427" w14:textId="77777777" w:rsidR="00E543C2" w:rsidRDefault="00E543C2" w:rsidP="00552CF3">
            <w:pPr>
              <w:autoSpaceDE w:val="0"/>
              <w:autoSpaceDN w:val="0"/>
              <w:adjustRightInd w:val="0"/>
              <w:rPr>
                <w:rFonts w:cs="Arial"/>
                <w:szCs w:val="20"/>
                <w:lang w:val="en-US"/>
              </w:rPr>
            </w:pPr>
          </w:p>
        </w:tc>
        <w:tc>
          <w:tcPr>
            <w:tcW w:w="3590" w:type="dxa"/>
          </w:tcPr>
          <w:p w14:paraId="74001CC1" w14:textId="77777777" w:rsidR="00E543C2" w:rsidRDefault="00E543C2" w:rsidP="00552CF3">
            <w:pPr>
              <w:autoSpaceDE w:val="0"/>
              <w:autoSpaceDN w:val="0"/>
              <w:adjustRightInd w:val="0"/>
              <w:rPr>
                <w:rFonts w:cs="Arial"/>
                <w:szCs w:val="20"/>
                <w:lang w:val="en-US"/>
              </w:rPr>
            </w:pPr>
          </w:p>
        </w:tc>
      </w:tr>
      <w:tr w:rsidR="00E543C2" w:rsidRPr="00554CCA" w14:paraId="31504F1F" w14:textId="77777777" w:rsidTr="00F43DF0">
        <w:trPr>
          <w:cantSplit/>
          <w:trHeight w:val="151"/>
        </w:trPr>
        <w:tc>
          <w:tcPr>
            <w:tcW w:w="1350" w:type="dxa"/>
            <w:vMerge/>
            <w:noWrap/>
            <w:vAlign w:val="center"/>
          </w:tcPr>
          <w:p w14:paraId="3D9618DE" w14:textId="77777777" w:rsidR="00E543C2" w:rsidRPr="001B2917" w:rsidRDefault="00E543C2" w:rsidP="00CA1E4E">
            <w:pPr>
              <w:pStyle w:val="NumberedPoint"/>
            </w:pPr>
            <w:permStart w:id="1573400003" w:edGrp="everyone" w:colFirst="2" w:colLast="2"/>
            <w:permStart w:id="720901862" w:edGrp="everyone" w:colFirst="3" w:colLast="3"/>
            <w:permEnd w:id="715532901"/>
            <w:permEnd w:id="1230397821"/>
          </w:p>
        </w:tc>
        <w:tc>
          <w:tcPr>
            <w:tcW w:w="6120" w:type="dxa"/>
            <w:shd w:val="clear" w:color="auto" w:fill="auto"/>
            <w:vAlign w:val="center"/>
          </w:tcPr>
          <w:p w14:paraId="4244C2EE" w14:textId="65B4ECF4" w:rsidR="00E543C2" w:rsidRDefault="00E543C2" w:rsidP="00C51CAC">
            <w:pPr>
              <w:pStyle w:val="NumberedPoint"/>
              <w:numPr>
                <w:ilvl w:val="0"/>
                <w:numId w:val="15"/>
              </w:numPr>
              <w:jc w:val="left"/>
              <w:rPr>
                <w:lang w:val="en-US"/>
              </w:rPr>
            </w:pPr>
            <w:r>
              <w:t>System security breaches and attempted breaches; and</w:t>
            </w:r>
          </w:p>
        </w:tc>
        <w:tc>
          <w:tcPr>
            <w:tcW w:w="1530" w:type="dxa"/>
          </w:tcPr>
          <w:p w14:paraId="62F70CD6" w14:textId="77777777" w:rsidR="00E543C2" w:rsidRDefault="00E543C2" w:rsidP="00552CF3">
            <w:pPr>
              <w:autoSpaceDE w:val="0"/>
              <w:autoSpaceDN w:val="0"/>
              <w:adjustRightInd w:val="0"/>
              <w:rPr>
                <w:rFonts w:cs="Arial"/>
                <w:szCs w:val="20"/>
                <w:lang w:val="en-US"/>
              </w:rPr>
            </w:pPr>
          </w:p>
        </w:tc>
        <w:tc>
          <w:tcPr>
            <w:tcW w:w="3590" w:type="dxa"/>
          </w:tcPr>
          <w:p w14:paraId="3AB4488E" w14:textId="77777777" w:rsidR="00E543C2" w:rsidRDefault="00E543C2" w:rsidP="00552CF3">
            <w:pPr>
              <w:autoSpaceDE w:val="0"/>
              <w:autoSpaceDN w:val="0"/>
              <w:adjustRightInd w:val="0"/>
              <w:rPr>
                <w:rFonts w:cs="Arial"/>
                <w:szCs w:val="20"/>
                <w:lang w:val="en-US"/>
              </w:rPr>
            </w:pPr>
          </w:p>
        </w:tc>
      </w:tr>
      <w:tr w:rsidR="00E543C2" w:rsidRPr="00554CCA" w14:paraId="38CA2492" w14:textId="77777777" w:rsidTr="00F43DF0">
        <w:trPr>
          <w:cantSplit/>
          <w:trHeight w:val="304"/>
        </w:trPr>
        <w:tc>
          <w:tcPr>
            <w:tcW w:w="1350" w:type="dxa"/>
            <w:vMerge/>
            <w:noWrap/>
            <w:vAlign w:val="center"/>
          </w:tcPr>
          <w:p w14:paraId="19B534D7" w14:textId="77777777" w:rsidR="00E543C2" w:rsidRPr="001B2917" w:rsidRDefault="00E543C2" w:rsidP="00CA1E4E">
            <w:pPr>
              <w:pStyle w:val="NumberedPoint"/>
            </w:pPr>
            <w:permStart w:id="1265400885" w:edGrp="everyone" w:colFirst="2" w:colLast="2"/>
            <w:permStart w:id="1694118944" w:edGrp="everyone" w:colFirst="3" w:colLast="3"/>
            <w:permEnd w:id="1573400003"/>
            <w:permEnd w:id="720901862"/>
          </w:p>
        </w:tc>
        <w:tc>
          <w:tcPr>
            <w:tcW w:w="6120" w:type="dxa"/>
            <w:shd w:val="clear" w:color="auto" w:fill="auto"/>
            <w:vAlign w:val="center"/>
          </w:tcPr>
          <w:p w14:paraId="57B8D6A0" w14:textId="4655CC38" w:rsidR="00E543C2" w:rsidRPr="00E543C2" w:rsidRDefault="00E543C2" w:rsidP="00C51CAC">
            <w:pPr>
              <w:pStyle w:val="ListParagraph"/>
              <w:numPr>
                <w:ilvl w:val="0"/>
                <w:numId w:val="15"/>
              </w:numPr>
              <w:autoSpaceDE w:val="0"/>
              <w:autoSpaceDN w:val="0"/>
              <w:adjustRightInd w:val="0"/>
              <w:rPr>
                <w:rFonts w:cs="Arial"/>
                <w:szCs w:val="20"/>
                <w:lang w:val="en-US"/>
              </w:rPr>
            </w:pPr>
            <w:r>
              <w:t>System errors (server hardware/software malfunctions)</w:t>
            </w:r>
          </w:p>
        </w:tc>
        <w:tc>
          <w:tcPr>
            <w:tcW w:w="1530" w:type="dxa"/>
          </w:tcPr>
          <w:p w14:paraId="690E8CA4" w14:textId="77777777" w:rsidR="00E543C2" w:rsidRDefault="00E543C2" w:rsidP="00552CF3">
            <w:pPr>
              <w:autoSpaceDE w:val="0"/>
              <w:autoSpaceDN w:val="0"/>
              <w:adjustRightInd w:val="0"/>
              <w:rPr>
                <w:rFonts w:cs="Arial"/>
                <w:szCs w:val="20"/>
                <w:lang w:val="en-US"/>
              </w:rPr>
            </w:pPr>
          </w:p>
        </w:tc>
        <w:tc>
          <w:tcPr>
            <w:tcW w:w="3590" w:type="dxa"/>
          </w:tcPr>
          <w:p w14:paraId="6E366B95" w14:textId="77777777" w:rsidR="00E543C2" w:rsidRDefault="00E543C2" w:rsidP="00552CF3">
            <w:pPr>
              <w:autoSpaceDE w:val="0"/>
              <w:autoSpaceDN w:val="0"/>
              <w:adjustRightInd w:val="0"/>
              <w:rPr>
                <w:rFonts w:cs="Arial"/>
                <w:szCs w:val="20"/>
                <w:lang w:val="en-US"/>
              </w:rPr>
            </w:pPr>
          </w:p>
        </w:tc>
      </w:tr>
      <w:tr w:rsidR="00500FE7" w:rsidRPr="00554CCA" w14:paraId="249FDEE4" w14:textId="77777777" w:rsidTr="00F43DF0">
        <w:trPr>
          <w:cantSplit/>
          <w:trHeight w:val="304"/>
        </w:trPr>
        <w:tc>
          <w:tcPr>
            <w:tcW w:w="1350" w:type="dxa"/>
            <w:vMerge/>
            <w:noWrap/>
            <w:vAlign w:val="center"/>
          </w:tcPr>
          <w:p w14:paraId="575B1AF5" w14:textId="77777777" w:rsidR="00500FE7" w:rsidRPr="001B2917" w:rsidRDefault="00500FE7" w:rsidP="00CA1E4E">
            <w:pPr>
              <w:pStyle w:val="NumberedPoint"/>
            </w:pPr>
            <w:permStart w:id="1680542178" w:edGrp="everyone" w:colFirst="2" w:colLast="2"/>
            <w:permStart w:id="290459331" w:edGrp="everyone" w:colFirst="3" w:colLast="3"/>
            <w:permEnd w:id="1265400885"/>
            <w:permEnd w:id="1694118944"/>
          </w:p>
        </w:tc>
        <w:tc>
          <w:tcPr>
            <w:tcW w:w="6120" w:type="dxa"/>
            <w:shd w:val="clear" w:color="auto" w:fill="auto"/>
            <w:vAlign w:val="center"/>
          </w:tcPr>
          <w:p w14:paraId="5D2604B7" w14:textId="444DFB10" w:rsidR="00500FE7" w:rsidRDefault="009F7BFC" w:rsidP="00C51CAC">
            <w:pPr>
              <w:pStyle w:val="ListParagraph"/>
              <w:numPr>
                <w:ilvl w:val="0"/>
                <w:numId w:val="15"/>
              </w:numPr>
              <w:autoSpaceDE w:val="0"/>
              <w:autoSpaceDN w:val="0"/>
              <w:adjustRightInd w:val="0"/>
            </w:pPr>
            <w:r>
              <w:t>S</w:t>
            </w:r>
            <w:r w:rsidRPr="009F7BFC">
              <w:t>end notification by email or mobile text to a specific user group reporting a system degradation event.</w:t>
            </w:r>
          </w:p>
        </w:tc>
        <w:tc>
          <w:tcPr>
            <w:tcW w:w="1530" w:type="dxa"/>
          </w:tcPr>
          <w:p w14:paraId="168FC6E9" w14:textId="77777777" w:rsidR="00500FE7" w:rsidRDefault="00500FE7" w:rsidP="00552CF3">
            <w:pPr>
              <w:autoSpaceDE w:val="0"/>
              <w:autoSpaceDN w:val="0"/>
              <w:adjustRightInd w:val="0"/>
              <w:rPr>
                <w:rFonts w:cs="Arial"/>
                <w:szCs w:val="20"/>
                <w:lang w:val="en-US"/>
              </w:rPr>
            </w:pPr>
          </w:p>
        </w:tc>
        <w:tc>
          <w:tcPr>
            <w:tcW w:w="3590" w:type="dxa"/>
          </w:tcPr>
          <w:p w14:paraId="24CE97BC" w14:textId="77777777" w:rsidR="00500FE7" w:rsidRDefault="00500FE7" w:rsidP="00552CF3">
            <w:pPr>
              <w:autoSpaceDE w:val="0"/>
              <w:autoSpaceDN w:val="0"/>
              <w:adjustRightInd w:val="0"/>
              <w:rPr>
                <w:rFonts w:cs="Arial"/>
                <w:szCs w:val="20"/>
                <w:lang w:val="en-US"/>
              </w:rPr>
            </w:pPr>
          </w:p>
        </w:tc>
      </w:tr>
      <w:tr w:rsidR="00185861" w:rsidRPr="00554CCA" w14:paraId="429AC569" w14:textId="77777777" w:rsidTr="00A1754D">
        <w:trPr>
          <w:cantSplit/>
          <w:trHeight w:val="828"/>
        </w:trPr>
        <w:tc>
          <w:tcPr>
            <w:tcW w:w="1350" w:type="dxa"/>
            <w:shd w:val="clear" w:color="auto" w:fill="auto"/>
            <w:noWrap/>
            <w:vAlign w:val="center"/>
          </w:tcPr>
          <w:p w14:paraId="370D04FD" w14:textId="77777777" w:rsidR="00185861" w:rsidRPr="001F6FD8" w:rsidRDefault="00185861" w:rsidP="00CA1E4E">
            <w:pPr>
              <w:pStyle w:val="NumberedPoint"/>
            </w:pPr>
            <w:permStart w:id="1820353685" w:edGrp="everyone" w:colFirst="2" w:colLast="2"/>
            <w:permStart w:id="802039684" w:edGrp="everyone" w:colFirst="3" w:colLast="3"/>
            <w:permEnd w:id="1680542178"/>
            <w:permEnd w:id="290459331"/>
          </w:p>
        </w:tc>
        <w:tc>
          <w:tcPr>
            <w:tcW w:w="6120" w:type="dxa"/>
            <w:shd w:val="clear" w:color="auto" w:fill="auto"/>
            <w:vAlign w:val="center"/>
          </w:tcPr>
          <w:p w14:paraId="09853ECC" w14:textId="46942748" w:rsidR="00185861" w:rsidRPr="001F6FD8" w:rsidRDefault="00185861" w:rsidP="002A5829">
            <w:pPr>
              <w:autoSpaceDE w:val="0"/>
              <w:autoSpaceDN w:val="0"/>
              <w:adjustRightInd w:val="0"/>
              <w:ind w:left="69"/>
              <w:rPr>
                <w:rFonts w:cs="Arial"/>
                <w:szCs w:val="20"/>
                <w:lang w:val="en-US"/>
              </w:rPr>
            </w:pPr>
            <w:r w:rsidRPr="001F6FD8">
              <w:rPr>
                <w:rFonts w:cs="Arial"/>
              </w:rPr>
              <w:t>The Successful Proponent shall work with SJT staff to design and implement the monitoring dashboards.</w:t>
            </w:r>
          </w:p>
        </w:tc>
        <w:tc>
          <w:tcPr>
            <w:tcW w:w="1530" w:type="dxa"/>
          </w:tcPr>
          <w:p w14:paraId="57C6C644" w14:textId="77777777" w:rsidR="00185861" w:rsidRDefault="00185861" w:rsidP="00552CF3">
            <w:pPr>
              <w:autoSpaceDE w:val="0"/>
              <w:autoSpaceDN w:val="0"/>
              <w:adjustRightInd w:val="0"/>
              <w:rPr>
                <w:rFonts w:cs="Arial"/>
                <w:szCs w:val="20"/>
                <w:lang w:val="en-US"/>
              </w:rPr>
            </w:pPr>
          </w:p>
        </w:tc>
        <w:tc>
          <w:tcPr>
            <w:tcW w:w="3590" w:type="dxa"/>
          </w:tcPr>
          <w:p w14:paraId="7FB0F458" w14:textId="77777777" w:rsidR="00185861" w:rsidRDefault="00185861" w:rsidP="00552CF3">
            <w:pPr>
              <w:autoSpaceDE w:val="0"/>
              <w:autoSpaceDN w:val="0"/>
              <w:adjustRightInd w:val="0"/>
              <w:rPr>
                <w:rFonts w:cs="Arial"/>
                <w:szCs w:val="20"/>
                <w:lang w:val="en-US"/>
              </w:rPr>
            </w:pPr>
          </w:p>
        </w:tc>
      </w:tr>
      <w:tr w:rsidR="00185861" w:rsidRPr="00554CCA" w14:paraId="218521EC" w14:textId="77777777" w:rsidTr="00A1754D">
        <w:trPr>
          <w:cantSplit/>
          <w:trHeight w:val="828"/>
        </w:trPr>
        <w:tc>
          <w:tcPr>
            <w:tcW w:w="1350" w:type="dxa"/>
            <w:shd w:val="clear" w:color="auto" w:fill="auto"/>
            <w:noWrap/>
            <w:vAlign w:val="center"/>
          </w:tcPr>
          <w:p w14:paraId="070AF927" w14:textId="77777777" w:rsidR="00185861" w:rsidRPr="001B2917" w:rsidRDefault="00185861" w:rsidP="00CA1E4E">
            <w:pPr>
              <w:pStyle w:val="NumberedPoint"/>
            </w:pPr>
            <w:permStart w:id="1916286378" w:edGrp="everyone" w:colFirst="2" w:colLast="2"/>
            <w:permStart w:id="1533811468" w:edGrp="everyone" w:colFirst="3" w:colLast="3"/>
            <w:permEnd w:id="1820353685"/>
            <w:permEnd w:id="802039684"/>
          </w:p>
        </w:tc>
        <w:tc>
          <w:tcPr>
            <w:tcW w:w="6120" w:type="dxa"/>
            <w:shd w:val="clear" w:color="auto" w:fill="auto"/>
            <w:vAlign w:val="center"/>
          </w:tcPr>
          <w:p w14:paraId="4B04F302" w14:textId="1E062801" w:rsidR="00185861" w:rsidRPr="001F6FD8" w:rsidRDefault="00185861" w:rsidP="002A5829">
            <w:pPr>
              <w:autoSpaceDE w:val="0"/>
              <w:autoSpaceDN w:val="0"/>
              <w:adjustRightInd w:val="0"/>
              <w:ind w:left="69"/>
              <w:rPr>
                <w:rFonts w:cs="Arial"/>
                <w:szCs w:val="20"/>
                <w:lang w:val="en-US"/>
              </w:rPr>
            </w:pPr>
            <w:r w:rsidRPr="001F6FD8">
              <w:rPr>
                <w:rFonts w:cs="Arial"/>
              </w:rPr>
              <w:t>The Successful Proponent may choose to integrate with SJT’s network management and monitoring software or provide their own solution.</w:t>
            </w:r>
          </w:p>
        </w:tc>
        <w:tc>
          <w:tcPr>
            <w:tcW w:w="1530" w:type="dxa"/>
          </w:tcPr>
          <w:p w14:paraId="17EB6327" w14:textId="77777777" w:rsidR="00185861" w:rsidRDefault="00185861" w:rsidP="00552CF3">
            <w:pPr>
              <w:autoSpaceDE w:val="0"/>
              <w:autoSpaceDN w:val="0"/>
              <w:adjustRightInd w:val="0"/>
              <w:rPr>
                <w:rFonts w:cs="Arial"/>
                <w:szCs w:val="20"/>
                <w:lang w:val="en-US"/>
              </w:rPr>
            </w:pPr>
          </w:p>
        </w:tc>
        <w:tc>
          <w:tcPr>
            <w:tcW w:w="3590" w:type="dxa"/>
          </w:tcPr>
          <w:p w14:paraId="3C479753" w14:textId="77777777" w:rsidR="00185861" w:rsidRDefault="00185861" w:rsidP="00552CF3">
            <w:pPr>
              <w:autoSpaceDE w:val="0"/>
              <w:autoSpaceDN w:val="0"/>
              <w:adjustRightInd w:val="0"/>
              <w:rPr>
                <w:rFonts w:cs="Arial"/>
                <w:szCs w:val="20"/>
                <w:lang w:val="en-US"/>
              </w:rPr>
            </w:pPr>
          </w:p>
        </w:tc>
      </w:tr>
      <w:tr w:rsidR="00E543C2" w:rsidRPr="00554CCA" w14:paraId="00E3EC72" w14:textId="03673B40" w:rsidTr="00A1754D">
        <w:trPr>
          <w:cantSplit/>
          <w:trHeight w:val="828"/>
        </w:trPr>
        <w:tc>
          <w:tcPr>
            <w:tcW w:w="1350" w:type="dxa"/>
            <w:shd w:val="clear" w:color="auto" w:fill="auto"/>
            <w:noWrap/>
            <w:vAlign w:val="center"/>
          </w:tcPr>
          <w:p w14:paraId="3509A888" w14:textId="77777777" w:rsidR="00E543C2" w:rsidRPr="001B2917" w:rsidRDefault="00E543C2" w:rsidP="00CA1E4E">
            <w:pPr>
              <w:pStyle w:val="NumberedPoint"/>
            </w:pPr>
            <w:permStart w:id="553453355" w:edGrp="everyone" w:colFirst="2" w:colLast="2"/>
            <w:permStart w:id="27476682" w:edGrp="everyone" w:colFirst="3" w:colLast="3"/>
            <w:permEnd w:id="1916286378"/>
            <w:permEnd w:id="1533811468"/>
          </w:p>
        </w:tc>
        <w:tc>
          <w:tcPr>
            <w:tcW w:w="6120" w:type="dxa"/>
            <w:shd w:val="clear" w:color="auto" w:fill="auto"/>
            <w:vAlign w:val="center"/>
          </w:tcPr>
          <w:p w14:paraId="4E93384E" w14:textId="498E1EEC" w:rsidR="00E543C2" w:rsidRDefault="00E543C2" w:rsidP="002A5829">
            <w:pPr>
              <w:autoSpaceDE w:val="0"/>
              <w:autoSpaceDN w:val="0"/>
              <w:adjustRightInd w:val="0"/>
              <w:ind w:left="69"/>
            </w:pPr>
            <w:r>
              <w:rPr>
                <w:rFonts w:cs="Arial"/>
                <w:szCs w:val="20"/>
                <w:lang w:val="en-US"/>
              </w:rPr>
              <w:t>The overall system availability (</w:t>
            </w:r>
            <w:r w:rsidR="00F43DF0">
              <w:rPr>
                <w:rFonts w:cs="Arial"/>
                <w:szCs w:val="20"/>
                <w:lang w:val="en-US"/>
              </w:rPr>
              <w:t xml:space="preserve">i.e. </w:t>
            </w:r>
            <w:r>
              <w:rPr>
                <w:rFonts w:cs="Arial"/>
                <w:szCs w:val="20"/>
                <w:lang w:val="en-US"/>
              </w:rPr>
              <w:t>up-time for data and applications access to all systems implemented under this contract divided by the total time not including time scheduled in advance for system maintenance) shall meet or exceed 99.9%</w:t>
            </w:r>
            <w:r w:rsidR="00F84A4B">
              <w:t xml:space="preserve"> measured quarterly from min</w:t>
            </w:r>
            <w:r w:rsidR="00D7591F">
              <w:t>i</w:t>
            </w:r>
            <w:r w:rsidR="00F84A4B">
              <w:t xml:space="preserve">-fleet </w:t>
            </w:r>
            <w:r w:rsidR="006746FC">
              <w:t>acceptance</w:t>
            </w:r>
            <w:r w:rsidR="006746FC" w:rsidRPr="00E874FB">
              <w:t>.</w:t>
            </w:r>
          </w:p>
        </w:tc>
        <w:tc>
          <w:tcPr>
            <w:tcW w:w="1530" w:type="dxa"/>
          </w:tcPr>
          <w:p w14:paraId="2F9064E0" w14:textId="77777777" w:rsidR="00E543C2" w:rsidRDefault="00E543C2" w:rsidP="00552CF3">
            <w:pPr>
              <w:autoSpaceDE w:val="0"/>
              <w:autoSpaceDN w:val="0"/>
              <w:adjustRightInd w:val="0"/>
              <w:rPr>
                <w:rFonts w:cs="Arial"/>
                <w:szCs w:val="20"/>
                <w:lang w:val="en-US"/>
              </w:rPr>
            </w:pPr>
          </w:p>
        </w:tc>
        <w:tc>
          <w:tcPr>
            <w:tcW w:w="3590" w:type="dxa"/>
          </w:tcPr>
          <w:p w14:paraId="2A58B635" w14:textId="77777777" w:rsidR="00E543C2" w:rsidRDefault="00E543C2" w:rsidP="00552CF3">
            <w:pPr>
              <w:autoSpaceDE w:val="0"/>
              <w:autoSpaceDN w:val="0"/>
              <w:adjustRightInd w:val="0"/>
              <w:rPr>
                <w:rFonts w:cs="Arial"/>
                <w:szCs w:val="20"/>
                <w:lang w:val="en-US"/>
              </w:rPr>
            </w:pPr>
          </w:p>
        </w:tc>
      </w:tr>
      <w:tr w:rsidR="00E543C2" w:rsidRPr="00554CCA" w14:paraId="10B8D763" w14:textId="2C4D72B4" w:rsidTr="00A1754D">
        <w:trPr>
          <w:cantSplit/>
          <w:trHeight w:val="700"/>
        </w:trPr>
        <w:tc>
          <w:tcPr>
            <w:tcW w:w="1350" w:type="dxa"/>
            <w:shd w:val="clear" w:color="auto" w:fill="auto"/>
            <w:noWrap/>
            <w:vAlign w:val="center"/>
          </w:tcPr>
          <w:p w14:paraId="64BC72F2" w14:textId="77777777" w:rsidR="00E543C2" w:rsidRPr="001B2917" w:rsidRDefault="00E543C2" w:rsidP="00CA1E4E">
            <w:pPr>
              <w:pStyle w:val="NumberedPoint"/>
            </w:pPr>
            <w:permStart w:id="541550125" w:edGrp="everyone" w:colFirst="2" w:colLast="2"/>
            <w:permStart w:id="778924764" w:edGrp="everyone" w:colFirst="3" w:colLast="3"/>
            <w:permEnd w:id="553453355"/>
            <w:permEnd w:id="27476682"/>
          </w:p>
        </w:tc>
        <w:tc>
          <w:tcPr>
            <w:tcW w:w="6120" w:type="dxa"/>
            <w:shd w:val="clear" w:color="auto" w:fill="auto"/>
            <w:vAlign w:val="center"/>
            <w:hideMark/>
          </w:tcPr>
          <w:p w14:paraId="2C92A461" w14:textId="222B8D21" w:rsidR="00E543C2" w:rsidRPr="008B61E1" w:rsidRDefault="00E543C2" w:rsidP="00D81DBD">
            <w:pPr>
              <w:pStyle w:val="BodyText"/>
              <w:ind w:left="90"/>
            </w:pPr>
            <w:r w:rsidRPr="008B61E1">
              <w:t xml:space="preserve">Commonly used database queries, queue displays, information windows, and map displays shall be displayed within one second from user initiation for physical and virtual workstations. </w:t>
            </w:r>
          </w:p>
        </w:tc>
        <w:tc>
          <w:tcPr>
            <w:tcW w:w="1530" w:type="dxa"/>
          </w:tcPr>
          <w:p w14:paraId="0743582D" w14:textId="77777777" w:rsidR="00E543C2" w:rsidRDefault="00E543C2" w:rsidP="00D81DBD">
            <w:pPr>
              <w:pStyle w:val="BodyText"/>
              <w:ind w:left="90"/>
            </w:pPr>
          </w:p>
        </w:tc>
        <w:tc>
          <w:tcPr>
            <w:tcW w:w="3590" w:type="dxa"/>
          </w:tcPr>
          <w:p w14:paraId="32363B35" w14:textId="77777777" w:rsidR="00E543C2" w:rsidRDefault="00E543C2" w:rsidP="00D81DBD">
            <w:pPr>
              <w:pStyle w:val="BodyText"/>
              <w:ind w:left="90"/>
            </w:pPr>
          </w:p>
        </w:tc>
      </w:tr>
      <w:tr w:rsidR="008B61E1" w:rsidRPr="00554CCA" w14:paraId="0254C953" w14:textId="77777777" w:rsidTr="00A1754D">
        <w:trPr>
          <w:cantSplit/>
          <w:trHeight w:val="36"/>
        </w:trPr>
        <w:tc>
          <w:tcPr>
            <w:tcW w:w="1350" w:type="dxa"/>
            <w:shd w:val="clear" w:color="auto" w:fill="auto"/>
            <w:noWrap/>
            <w:vAlign w:val="center"/>
          </w:tcPr>
          <w:p w14:paraId="45E7DCCD" w14:textId="77777777" w:rsidR="008B61E1" w:rsidRPr="001B2917" w:rsidRDefault="008B61E1" w:rsidP="00CA1E4E">
            <w:pPr>
              <w:pStyle w:val="NumberedPoint"/>
            </w:pPr>
            <w:permStart w:id="133054237" w:edGrp="everyone" w:colFirst="2" w:colLast="2"/>
            <w:permStart w:id="1339253524" w:edGrp="everyone" w:colFirst="3" w:colLast="3"/>
            <w:permEnd w:id="541550125"/>
            <w:permEnd w:id="778924764"/>
          </w:p>
        </w:tc>
        <w:tc>
          <w:tcPr>
            <w:tcW w:w="6120" w:type="dxa"/>
            <w:shd w:val="clear" w:color="auto" w:fill="auto"/>
            <w:vAlign w:val="center"/>
          </w:tcPr>
          <w:p w14:paraId="6B0E80A2" w14:textId="7BD1FB02" w:rsidR="008B61E1" w:rsidRPr="008B61E1" w:rsidRDefault="008B61E1" w:rsidP="00E22921">
            <w:pPr>
              <w:pStyle w:val="BodyText"/>
              <w:ind w:left="90"/>
              <w:rPr>
                <w:rFonts w:cs="Arial"/>
              </w:rPr>
            </w:pPr>
            <w:r w:rsidRPr="008B61E1">
              <w:t>All physical and virtual workstation displays and information shall be consistent and show current and identical status within 10 seconds of one another.</w:t>
            </w:r>
          </w:p>
        </w:tc>
        <w:tc>
          <w:tcPr>
            <w:tcW w:w="1530" w:type="dxa"/>
          </w:tcPr>
          <w:p w14:paraId="2669B0BA" w14:textId="77777777" w:rsidR="008B61E1" w:rsidRPr="003E052F" w:rsidRDefault="008B61E1" w:rsidP="00E22921">
            <w:pPr>
              <w:pStyle w:val="BodyText"/>
              <w:ind w:left="90"/>
              <w:rPr>
                <w:rFonts w:cs="Arial"/>
              </w:rPr>
            </w:pPr>
          </w:p>
        </w:tc>
        <w:tc>
          <w:tcPr>
            <w:tcW w:w="3590" w:type="dxa"/>
          </w:tcPr>
          <w:p w14:paraId="3FAD9C5F" w14:textId="77777777" w:rsidR="008B61E1" w:rsidRPr="003E052F" w:rsidRDefault="008B61E1" w:rsidP="00E22921">
            <w:pPr>
              <w:pStyle w:val="BodyText"/>
              <w:ind w:left="90"/>
              <w:rPr>
                <w:rFonts w:cs="Arial"/>
              </w:rPr>
            </w:pPr>
          </w:p>
        </w:tc>
      </w:tr>
      <w:tr w:rsidR="00E543C2" w:rsidRPr="00554CCA" w14:paraId="4BCFFC58" w14:textId="13A71048" w:rsidTr="00A1754D">
        <w:trPr>
          <w:cantSplit/>
          <w:trHeight w:val="36"/>
        </w:trPr>
        <w:tc>
          <w:tcPr>
            <w:tcW w:w="1350" w:type="dxa"/>
            <w:shd w:val="clear" w:color="auto" w:fill="auto"/>
            <w:noWrap/>
            <w:vAlign w:val="center"/>
          </w:tcPr>
          <w:p w14:paraId="1E2BA2A5" w14:textId="77777777" w:rsidR="00E543C2" w:rsidRPr="001B2917" w:rsidRDefault="00E543C2" w:rsidP="00CA1E4E">
            <w:pPr>
              <w:pStyle w:val="NumberedPoint"/>
            </w:pPr>
            <w:permStart w:id="488967942" w:edGrp="everyone" w:colFirst="2" w:colLast="2"/>
            <w:permStart w:id="781797751" w:edGrp="everyone" w:colFirst="3" w:colLast="3"/>
            <w:permEnd w:id="133054237"/>
            <w:permEnd w:id="1339253524"/>
          </w:p>
        </w:tc>
        <w:tc>
          <w:tcPr>
            <w:tcW w:w="6120" w:type="dxa"/>
            <w:shd w:val="clear" w:color="auto" w:fill="auto"/>
            <w:vAlign w:val="center"/>
            <w:hideMark/>
          </w:tcPr>
          <w:p w14:paraId="134B5386" w14:textId="26725B1A" w:rsidR="00E543C2" w:rsidRPr="00F122CC" w:rsidRDefault="00E543C2" w:rsidP="00E22921">
            <w:pPr>
              <w:pStyle w:val="BodyText"/>
              <w:ind w:left="90"/>
            </w:pPr>
            <w:r w:rsidRPr="003E052F">
              <w:rPr>
                <w:rFonts w:cs="Arial"/>
              </w:rPr>
              <w:t xml:space="preserve">The central system shall be designed to allow for at least </w:t>
            </w:r>
            <w:r w:rsidR="007F1070" w:rsidRPr="00B73EA2">
              <w:rPr>
                <w:rFonts w:cs="Arial"/>
              </w:rPr>
              <w:t>10</w:t>
            </w:r>
            <w:r w:rsidRPr="003E052F">
              <w:rPr>
                <w:rFonts w:cs="Arial"/>
              </w:rPr>
              <w:t xml:space="preserve"> simultaneous users without a noticeable reduction in system response times. The system shall allow users to work simultaneously in CAD/AVL without creating data conflicts with or overriding actions by other users.</w:t>
            </w:r>
          </w:p>
        </w:tc>
        <w:tc>
          <w:tcPr>
            <w:tcW w:w="1530" w:type="dxa"/>
          </w:tcPr>
          <w:p w14:paraId="7B3FD7C2" w14:textId="77777777" w:rsidR="00E543C2" w:rsidRPr="003E052F" w:rsidRDefault="00E543C2" w:rsidP="00E22921">
            <w:pPr>
              <w:pStyle w:val="BodyText"/>
              <w:ind w:left="90"/>
              <w:rPr>
                <w:rFonts w:cs="Arial"/>
              </w:rPr>
            </w:pPr>
          </w:p>
        </w:tc>
        <w:tc>
          <w:tcPr>
            <w:tcW w:w="3590" w:type="dxa"/>
          </w:tcPr>
          <w:p w14:paraId="0B2851E9" w14:textId="6D99C587" w:rsidR="00E543C2" w:rsidRPr="003E052F" w:rsidRDefault="00E543C2" w:rsidP="00E22921">
            <w:pPr>
              <w:pStyle w:val="BodyText"/>
              <w:ind w:left="90"/>
              <w:rPr>
                <w:rFonts w:cs="Arial"/>
              </w:rPr>
            </w:pPr>
          </w:p>
        </w:tc>
      </w:tr>
      <w:tr w:rsidR="210958FB" w14:paraId="2DE3EAEE" w14:textId="77777777" w:rsidTr="210958FB">
        <w:trPr>
          <w:cantSplit/>
          <w:trHeight w:val="36"/>
        </w:trPr>
        <w:tc>
          <w:tcPr>
            <w:tcW w:w="1350" w:type="dxa"/>
            <w:shd w:val="clear" w:color="auto" w:fill="auto"/>
            <w:noWrap/>
            <w:vAlign w:val="center"/>
          </w:tcPr>
          <w:p w14:paraId="2A65738B" w14:textId="4BC8A099" w:rsidR="210958FB" w:rsidRDefault="210958FB" w:rsidP="210958FB">
            <w:pPr>
              <w:pStyle w:val="NumberedPoint"/>
            </w:pPr>
            <w:permStart w:id="1489332840" w:edGrp="everyone" w:colFirst="2" w:colLast="2"/>
            <w:permStart w:id="1370312297" w:edGrp="everyone" w:colFirst="3" w:colLast="3"/>
            <w:permEnd w:id="488967942"/>
            <w:permEnd w:id="781797751"/>
          </w:p>
        </w:tc>
        <w:tc>
          <w:tcPr>
            <w:tcW w:w="6120" w:type="dxa"/>
            <w:shd w:val="clear" w:color="auto" w:fill="auto"/>
            <w:vAlign w:val="center"/>
            <w:hideMark/>
          </w:tcPr>
          <w:p w14:paraId="20E7170D" w14:textId="64049079" w:rsidR="210958FB" w:rsidRDefault="00E543C2" w:rsidP="20C2CE75">
            <w:pPr>
              <w:pStyle w:val="BodyText"/>
              <w:ind w:left="0"/>
              <w:rPr>
                <w:rFonts w:cs="Arial"/>
                <w:szCs w:val="20"/>
              </w:rPr>
            </w:pPr>
            <w:r w:rsidRPr="221980A9">
              <w:rPr>
                <w:rFonts w:cs="Arial"/>
              </w:rPr>
              <w:t xml:space="preserve">The central system shall be designed to </w:t>
            </w:r>
            <w:r w:rsidRPr="422945E1">
              <w:rPr>
                <w:rFonts w:cs="Arial"/>
              </w:rPr>
              <w:t>transmit data from</w:t>
            </w:r>
            <w:r w:rsidRPr="221980A9">
              <w:rPr>
                <w:rFonts w:cs="Arial"/>
              </w:rPr>
              <w:t xml:space="preserve"> at least </w:t>
            </w:r>
            <w:r w:rsidR="007F1070" w:rsidRPr="00B73EA2">
              <w:rPr>
                <w:rFonts w:cs="Arial"/>
              </w:rPr>
              <w:t>100</w:t>
            </w:r>
            <w:r w:rsidRPr="071C9D7A">
              <w:rPr>
                <w:rFonts w:cs="Arial"/>
              </w:rPr>
              <w:t xml:space="preserve"> vehicles</w:t>
            </w:r>
            <w:r w:rsidRPr="221980A9">
              <w:rPr>
                <w:rFonts w:cs="Arial"/>
              </w:rPr>
              <w:t xml:space="preserve"> </w:t>
            </w:r>
            <w:r w:rsidRPr="422945E1">
              <w:rPr>
                <w:rFonts w:cs="Arial"/>
              </w:rPr>
              <w:t>without</w:t>
            </w:r>
            <w:r w:rsidRPr="221980A9">
              <w:rPr>
                <w:rFonts w:cs="Arial"/>
              </w:rPr>
              <w:t xml:space="preserve"> </w:t>
            </w:r>
            <w:r w:rsidRPr="54073B6F">
              <w:rPr>
                <w:rFonts w:cs="Arial"/>
              </w:rPr>
              <w:t xml:space="preserve">any </w:t>
            </w:r>
            <w:r w:rsidR="004E71C3">
              <w:rPr>
                <w:rFonts w:cs="Arial"/>
              </w:rPr>
              <w:t xml:space="preserve">noticeable </w:t>
            </w:r>
            <w:r w:rsidRPr="54073B6F">
              <w:rPr>
                <w:rFonts w:cs="Arial"/>
              </w:rPr>
              <w:t>increase</w:t>
            </w:r>
            <w:r w:rsidRPr="221980A9">
              <w:rPr>
                <w:rFonts w:cs="Arial"/>
              </w:rPr>
              <w:t xml:space="preserve"> in </w:t>
            </w:r>
            <w:r w:rsidRPr="54073B6F">
              <w:rPr>
                <w:rFonts w:cs="Arial"/>
              </w:rPr>
              <w:t>communications latency</w:t>
            </w:r>
            <w:r w:rsidR="0091779F">
              <w:rPr>
                <w:rFonts w:cs="Arial"/>
              </w:rPr>
              <w:t xml:space="preserve"> or </w:t>
            </w:r>
            <w:r w:rsidR="00BD21B8">
              <w:rPr>
                <w:rFonts w:cs="Arial"/>
              </w:rPr>
              <w:t>changes to configured reporting frequency</w:t>
            </w:r>
            <w:r w:rsidRPr="54073B6F">
              <w:rPr>
                <w:rFonts w:cs="Arial"/>
              </w:rPr>
              <w:t xml:space="preserve">. </w:t>
            </w:r>
          </w:p>
        </w:tc>
        <w:tc>
          <w:tcPr>
            <w:tcW w:w="1530" w:type="dxa"/>
          </w:tcPr>
          <w:p w14:paraId="38590F1B" w14:textId="60A1C86D" w:rsidR="210958FB" w:rsidRDefault="210958FB" w:rsidP="00126A0C">
            <w:pPr>
              <w:pStyle w:val="BodyText"/>
              <w:ind w:left="0"/>
              <w:rPr>
                <w:rFonts w:cs="Arial"/>
                <w:szCs w:val="20"/>
              </w:rPr>
            </w:pPr>
          </w:p>
        </w:tc>
        <w:tc>
          <w:tcPr>
            <w:tcW w:w="3590" w:type="dxa"/>
          </w:tcPr>
          <w:p w14:paraId="738A6CB6" w14:textId="297F9F26" w:rsidR="210958FB" w:rsidRDefault="210958FB" w:rsidP="00126A0C">
            <w:pPr>
              <w:pStyle w:val="BodyText"/>
              <w:ind w:left="0"/>
              <w:rPr>
                <w:rFonts w:cs="Arial"/>
                <w:szCs w:val="20"/>
              </w:rPr>
            </w:pPr>
          </w:p>
        </w:tc>
      </w:tr>
      <w:tr w:rsidR="00545EFC" w14:paraId="51F223B9" w14:textId="77777777" w:rsidTr="210958FB">
        <w:trPr>
          <w:cantSplit/>
          <w:trHeight w:val="36"/>
        </w:trPr>
        <w:tc>
          <w:tcPr>
            <w:tcW w:w="1350" w:type="dxa"/>
            <w:shd w:val="clear" w:color="auto" w:fill="auto"/>
            <w:noWrap/>
            <w:vAlign w:val="center"/>
          </w:tcPr>
          <w:p w14:paraId="1CE47F94" w14:textId="77777777" w:rsidR="00545EFC" w:rsidRDefault="00545EFC" w:rsidP="210958FB">
            <w:pPr>
              <w:pStyle w:val="NumberedPoint"/>
            </w:pPr>
            <w:permStart w:id="1985294478" w:edGrp="everyone" w:colFirst="2" w:colLast="2"/>
            <w:permStart w:id="1987731184" w:edGrp="everyone" w:colFirst="3" w:colLast="3"/>
            <w:permEnd w:id="1489332840"/>
            <w:permEnd w:id="1370312297"/>
          </w:p>
        </w:tc>
        <w:tc>
          <w:tcPr>
            <w:tcW w:w="6120" w:type="dxa"/>
            <w:shd w:val="clear" w:color="auto" w:fill="auto"/>
            <w:vAlign w:val="center"/>
          </w:tcPr>
          <w:p w14:paraId="04FF1CF9" w14:textId="77D8C543" w:rsidR="00545EFC" w:rsidRPr="221980A9" w:rsidRDefault="00077AAA" w:rsidP="20C2CE75">
            <w:pPr>
              <w:pStyle w:val="BodyText"/>
              <w:ind w:left="0"/>
              <w:rPr>
                <w:rFonts w:cs="Arial"/>
              </w:rPr>
            </w:pPr>
            <w:r>
              <w:rPr>
                <w:rFonts w:cs="Arial"/>
              </w:rPr>
              <w:t xml:space="preserve">The central system shall be designed to </w:t>
            </w:r>
            <w:r w:rsidR="00E1301E">
              <w:rPr>
                <w:rFonts w:cs="Arial"/>
              </w:rPr>
              <w:t xml:space="preserve">receive </w:t>
            </w:r>
            <w:r w:rsidR="00BA3F10">
              <w:rPr>
                <w:rFonts w:cs="Arial"/>
              </w:rPr>
              <w:t xml:space="preserve">external vehicle tracking information from at least </w:t>
            </w:r>
            <w:r w:rsidR="00D35A5D" w:rsidRPr="00B73EA2">
              <w:rPr>
                <w:rFonts w:cs="Arial"/>
              </w:rPr>
              <w:t>100</w:t>
            </w:r>
            <w:r w:rsidR="00BA3F10">
              <w:rPr>
                <w:rFonts w:cs="Arial"/>
              </w:rPr>
              <w:t xml:space="preserve"> vehicles </w:t>
            </w:r>
            <w:r w:rsidR="0045547F">
              <w:rPr>
                <w:rFonts w:cs="Arial"/>
              </w:rPr>
              <w:t xml:space="preserve">without any noticeable performance degradation. </w:t>
            </w:r>
          </w:p>
        </w:tc>
        <w:tc>
          <w:tcPr>
            <w:tcW w:w="1530" w:type="dxa"/>
          </w:tcPr>
          <w:p w14:paraId="4A072584" w14:textId="77777777" w:rsidR="00545EFC" w:rsidRDefault="00545EFC" w:rsidP="00126A0C">
            <w:pPr>
              <w:pStyle w:val="BodyText"/>
              <w:ind w:left="0"/>
              <w:rPr>
                <w:rFonts w:cs="Arial"/>
                <w:szCs w:val="20"/>
              </w:rPr>
            </w:pPr>
          </w:p>
        </w:tc>
        <w:tc>
          <w:tcPr>
            <w:tcW w:w="3590" w:type="dxa"/>
          </w:tcPr>
          <w:p w14:paraId="0F37277A" w14:textId="77777777" w:rsidR="00545EFC" w:rsidRDefault="00545EFC" w:rsidP="00126A0C">
            <w:pPr>
              <w:pStyle w:val="BodyText"/>
              <w:ind w:left="0"/>
              <w:rPr>
                <w:rFonts w:cs="Arial"/>
                <w:szCs w:val="20"/>
              </w:rPr>
            </w:pPr>
          </w:p>
        </w:tc>
      </w:tr>
      <w:tr w:rsidR="00E543C2" w:rsidRPr="00554CCA" w14:paraId="3C84A1B1" w14:textId="199227C2" w:rsidTr="00A1754D">
        <w:trPr>
          <w:cantSplit/>
          <w:trHeight w:val="36"/>
        </w:trPr>
        <w:tc>
          <w:tcPr>
            <w:tcW w:w="1350" w:type="dxa"/>
            <w:shd w:val="clear" w:color="auto" w:fill="auto"/>
            <w:noWrap/>
            <w:vAlign w:val="center"/>
          </w:tcPr>
          <w:p w14:paraId="3ACECB5D" w14:textId="77777777" w:rsidR="00E543C2" w:rsidRPr="001B2917" w:rsidRDefault="00E543C2" w:rsidP="00CA1E4E">
            <w:pPr>
              <w:pStyle w:val="NumberedPoint"/>
            </w:pPr>
            <w:permStart w:id="1775330663" w:edGrp="everyone" w:colFirst="2" w:colLast="2"/>
            <w:permStart w:id="1543060252" w:edGrp="everyone" w:colFirst="3" w:colLast="3"/>
            <w:permEnd w:id="1985294478"/>
            <w:permEnd w:id="1987731184"/>
          </w:p>
        </w:tc>
        <w:tc>
          <w:tcPr>
            <w:tcW w:w="6120" w:type="dxa"/>
            <w:shd w:val="clear" w:color="auto" w:fill="auto"/>
            <w:vAlign w:val="center"/>
          </w:tcPr>
          <w:p w14:paraId="2A5C931E" w14:textId="42D81468" w:rsidR="00E543C2" w:rsidRPr="003E052F" w:rsidRDefault="00E543C2" w:rsidP="00E22921">
            <w:pPr>
              <w:pStyle w:val="BodyText"/>
              <w:ind w:left="90"/>
              <w:rPr>
                <w:rFonts w:cs="Arial"/>
              </w:rPr>
            </w:pPr>
            <w:r w:rsidRPr="003E052F">
              <w:rPr>
                <w:rFonts w:cs="Arial"/>
              </w:rPr>
              <w:t>The system shall be designed for continuous operation without the need to manually “reboot” computers or devices</w:t>
            </w:r>
            <w:r w:rsidR="009B5717">
              <w:rPr>
                <w:rFonts w:cs="Arial"/>
              </w:rPr>
              <w:t xml:space="preserve"> on an unscheduled basis</w:t>
            </w:r>
            <w:r w:rsidRPr="003E052F">
              <w:rPr>
                <w:rFonts w:cs="Arial"/>
              </w:rPr>
              <w:t>.  Necessary scheduled reboots will not impact day-to-day operations.</w:t>
            </w:r>
          </w:p>
        </w:tc>
        <w:tc>
          <w:tcPr>
            <w:tcW w:w="1530" w:type="dxa"/>
          </w:tcPr>
          <w:p w14:paraId="053AEE59" w14:textId="77777777" w:rsidR="00E543C2" w:rsidRPr="003E052F" w:rsidRDefault="00E543C2" w:rsidP="00E22921">
            <w:pPr>
              <w:pStyle w:val="BodyText"/>
              <w:ind w:left="90"/>
              <w:rPr>
                <w:rFonts w:cs="Arial"/>
              </w:rPr>
            </w:pPr>
          </w:p>
        </w:tc>
        <w:tc>
          <w:tcPr>
            <w:tcW w:w="3590" w:type="dxa"/>
          </w:tcPr>
          <w:p w14:paraId="170C003E" w14:textId="77777777" w:rsidR="00E543C2" w:rsidRPr="003E052F" w:rsidRDefault="00E543C2" w:rsidP="00E22921">
            <w:pPr>
              <w:pStyle w:val="BodyText"/>
              <w:ind w:left="90"/>
              <w:rPr>
                <w:rFonts w:cs="Arial"/>
              </w:rPr>
            </w:pPr>
          </w:p>
        </w:tc>
      </w:tr>
      <w:tr w:rsidR="00E543C2" w:rsidRPr="00554CCA" w14:paraId="14EEE30B" w14:textId="66CBF7FB" w:rsidTr="00A1754D">
        <w:trPr>
          <w:cantSplit/>
          <w:trHeight w:val="36"/>
        </w:trPr>
        <w:tc>
          <w:tcPr>
            <w:tcW w:w="1350" w:type="dxa"/>
            <w:shd w:val="clear" w:color="auto" w:fill="auto"/>
            <w:noWrap/>
            <w:vAlign w:val="center"/>
          </w:tcPr>
          <w:p w14:paraId="635E127E" w14:textId="77777777" w:rsidR="00E543C2" w:rsidRPr="001B2917" w:rsidRDefault="00E543C2" w:rsidP="00CA1E4E">
            <w:pPr>
              <w:pStyle w:val="NumberedPoint"/>
            </w:pPr>
            <w:permStart w:id="1201284066" w:edGrp="everyone" w:colFirst="2" w:colLast="2"/>
            <w:permStart w:id="1698639236" w:edGrp="everyone" w:colFirst="3" w:colLast="3"/>
            <w:permEnd w:id="1775330663"/>
            <w:permEnd w:id="1543060252"/>
          </w:p>
        </w:tc>
        <w:tc>
          <w:tcPr>
            <w:tcW w:w="6120" w:type="dxa"/>
            <w:shd w:val="clear" w:color="auto" w:fill="auto"/>
            <w:vAlign w:val="center"/>
          </w:tcPr>
          <w:p w14:paraId="2AF85C05" w14:textId="385B82B6" w:rsidR="00E543C2" w:rsidRPr="003E052F" w:rsidRDefault="00E543C2" w:rsidP="00E22921">
            <w:pPr>
              <w:pStyle w:val="BodyText"/>
              <w:ind w:left="90"/>
              <w:rPr>
                <w:rFonts w:cs="Arial"/>
              </w:rPr>
            </w:pPr>
            <w:r w:rsidRPr="003E052F">
              <w:rPr>
                <w:rFonts w:cs="Arial"/>
              </w:rPr>
              <w:t>The performance and output of the CAD/AVL data and mapping software shall accurately and reliably identify the location of each vehicle on the street network</w:t>
            </w:r>
            <w:r w:rsidR="007F49E5">
              <w:rPr>
                <w:rFonts w:cs="Arial"/>
              </w:rPr>
              <w:t xml:space="preserve">, showing the vehicle on the correct street and within </w:t>
            </w:r>
            <w:r w:rsidR="001E1201">
              <w:rPr>
                <w:rFonts w:cs="Arial"/>
              </w:rPr>
              <w:t>10 metres</w:t>
            </w:r>
            <w:r w:rsidRPr="003E052F">
              <w:rPr>
                <w:rFonts w:cs="Arial"/>
              </w:rPr>
              <w:t>.</w:t>
            </w:r>
          </w:p>
        </w:tc>
        <w:tc>
          <w:tcPr>
            <w:tcW w:w="1530" w:type="dxa"/>
          </w:tcPr>
          <w:p w14:paraId="4730EC31" w14:textId="77777777" w:rsidR="00E543C2" w:rsidRPr="003E052F" w:rsidRDefault="00E543C2" w:rsidP="00E22921">
            <w:pPr>
              <w:pStyle w:val="BodyText"/>
              <w:ind w:left="90"/>
              <w:rPr>
                <w:rFonts w:cs="Arial"/>
              </w:rPr>
            </w:pPr>
          </w:p>
        </w:tc>
        <w:tc>
          <w:tcPr>
            <w:tcW w:w="3590" w:type="dxa"/>
          </w:tcPr>
          <w:p w14:paraId="39F5583D" w14:textId="77777777" w:rsidR="00E543C2" w:rsidRPr="003E052F" w:rsidRDefault="00E543C2" w:rsidP="00E22921">
            <w:pPr>
              <w:pStyle w:val="BodyText"/>
              <w:ind w:left="90"/>
              <w:rPr>
                <w:rFonts w:cs="Arial"/>
              </w:rPr>
            </w:pPr>
          </w:p>
        </w:tc>
      </w:tr>
    </w:tbl>
    <w:p w14:paraId="3F72EF5B" w14:textId="77777777" w:rsidR="00372EB0" w:rsidRPr="008612C7" w:rsidRDefault="00372EB0" w:rsidP="008612C7">
      <w:pPr>
        <w:pStyle w:val="Heading2"/>
      </w:pPr>
      <w:bookmarkStart w:id="81" w:name="_Toc119652590"/>
      <w:permEnd w:id="1201284066"/>
      <w:permEnd w:id="1698639236"/>
      <w:r w:rsidRPr="008612C7">
        <w:t>Disaster Recovery and Redundancy</w:t>
      </w:r>
      <w:bookmarkEnd w:id="80"/>
      <w:bookmarkEnd w:id="81"/>
      <w:r w:rsidRPr="008612C7">
        <w:t xml:space="preserve"> </w:t>
      </w:r>
    </w:p>
    <w:tbl>
      <w:tblPr>
        <w:tblW w:w="125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0"/>
        <w:gridCol w:w="6120"/>
        <w:gridCol w:w="1530"/>
        <w:gridCol w:w="3590"/>
      </w:tblGrid>
      <w:tr w:rsidR="002F3D4C" w:rsidRPr="00997BE0" w14:paraId="6E92E6D5" w14:textId="5D62B9ED" w:rsidTr="00A1754D">
        <w:trPr>
          <w:cantSplit/>
          <w:trHeight w:val="288"/>
          <w:tblHeader/>
        </w:trPr>
        <w:tc>
          <w:tcPr>
            <w:tcW w:w="1350" w:type="dxa"/>
            <w:shd w:val="clear" w:color="000000" w:fill="92D050"/>
            <w:noWrap/>
            <w:vAlign w:val="center"/>
            <w:hideMark/>
          </w:tcPr>
          <w:p w14:paraId="5EAA9EF1" w14:textId="5F6DE912" w:rsidR="002F3D4C" w:rsidRPr="00BB59F5" w:rsidRDefault="002F3D4C" w:rsidP="009C061E">
            <w:pPr>
              <w:pStyle w:val="BodyText"/>
              <w:keepNext/>
              <w:ind w:left="0"/>
              <w:jc w:val="center"/>
            </w:pPr>
            <w:r w:rsidRPr="00864892">
              <w:t>REQ. ID</w:t>
            </w:r>
          </w:p>
        </w:tc>
        <w:tc>
          <w:tcPr>
            <w:tcW w:w="6120" w:type="dxa"/>
            <w:shd w:val="clear" w:color="000000" w:fill="92D050"/>
            <w:noWrap/>
            <w:vAlign w:val="center"/>
            <w:hideMark/>
          </w:tcPr>
          <w:p w14:paraId="52A066C1" w14:textId="2CC24F65" w:rsidR="002F3D4C" w:rsidRPr="00BB59F5" w:rsidRDefault="002F3D4C" w:rsidP="009C061E">
            <w:pPr>
              <w:pStyle w:val="BodyText"/>
              <w:ind w:left="70"/>
              <w:jc w:val="center"/>
            </w:pPr>
            <w:r w:rsidRPr="00864892">
              <w:t>REQUIREMENT TEXT</w:t>
            </w:r>
          </w:p>
        </w:tc>
        <w:tc>
          <w:tcPr>
            <w:tcW w:w="1530" w:type="dxa"/>
            <w:shd w:val="clear" w:color="000000" w:fill="92D050"/>
            <w:vAlign w:val="center"/>
          </w:tcPr>
          <w:p w14:paraId="356CB141" w14:textId="77777777" w:rsidR="002F3D4C" w:rsidRDefault="002F3D4C" w:rsidP="009C061E">
            <w:pPr>
              <w:pStyle w:val="BodyText"/>
              <w:spacing w:after="0"/>
              <w:ind w:left="-14"/>
              <w:jc w:val="center"/>
            </w:pPr>
            <w:r>
              <w:t>COMPLIANCE</w:t>
            </w:r>
          </w:p>
          <w:p w14:paraId="50C1BA44" w14:textId="25D8E31B" w:rsidR="002F3D4C" w:rsidRPr="00BB59F5" w:rsidRDefault="002F3D4C" w:rsidP="009C061E">
            <w:pPr>
              <w:pStyle w:val="BodyText"/>
              <w:ind w:left="70"/>
              <w:jc w:val="center"/>
            </w:pPr>
            <w:r>
              <w:t>(F – CM – N)</w:t>
            </w:r>
          </w:p>
        </w:tc>
        <w:tc>
          <w:tcPr>
            <w:tcW w:w="3590" w:type="dxa"/>
            <w:shd w:val="clear" w:color="000000" w:fill="92D050"/>
            <w:vAlign w:val="center"/>
          </w:tcPr>
          <w:p w14:paraId="2F8391BD" w14:textId="0C8D4A25" w:rsidR="002F3D4C" w:rsidRPr="00BB59F5" w:rsidRDefault="002F3D4C" w:rsidP="009C061E">
            <w:pPr>
              <w:pStyle w:val="BodyText"/>
              <w:ind w:left="70"/>
              <w:jc w:val="center"/>
            </w:pPr>
            <w:r w:rsidRPr="00327B90">
              <w:t>PROPOSED MODIFIED REQUIREMENT (FOR CM ONLY)</w:t>
            </w:r>
          </w:p>
        </w:tc>
      </w:tr>
      <w:tr w:rsidR="002F3D4C" w:rsidRPr="00997BE0" w14:paraId="15E2B235" w14:textId="3595970B" w:rsidTr="00A1754D">
        <w:trPr>
          <w:cantSplit/>
          <w:trHeight w:val="610"/>
        </w:trPr>
        <w:tc>
          <w:tcPr>
            <w:tcW w:w="1350" w:type="dxa"/>
            <w:shd w:val="clear" w:color="auto" w:fill="auto"/>
            <w:noWrap/>
            <w:vAlign w:val="center"/>
          </w:tcPr>
          <w:p w14:paraId="14AE68BA" w14:textId="38FDF28F" w:rsidR="002F3D4C" w:rsidRPr="001B2917" w:rsidRDefault="002F3D4C" w:rsidP="005A44B3">
            <w:pPr>
              <w:pStyle w:val="NumberedPoint"/>
            </w:pPr>
            <w:permStart w:id="1527133963" w:edGrp="everyone" w:colFirst="2" w:colLast="2"/>
            <w:permStart w:id="158015279" w:edGrp="everyone" w:colFirst="3" w:colLast="3"/>
          </w:p>
        </w:tc>
        <w:tc>
          <w:tcPr>
            <w:tcW w:w="6120" w:type="dxa"/>
            <w:shd w:val="clear" w:color="auto" w:fill="auto"/>
            <w:vAlign w:val="center"/>
          </w:tcPr>
          <w:p w14:paraId="01F4580E" w14:textId="03BB26F1" w:rsidR="002F3D4C" w:rsidRPr="00997BE0" w:rsidRDefault="00F05488" w:rsidP="005A44B3">
            <w:pPr>
              <w:pStyle w:val="BodyText"/>
              <w:ind w:left="70"/>
            </w:pPr>
            <w:r>
              <w:t xml:space="preserve">The </w:t>
            </w:r>
            <w:r w:rsidR="0048339A">
              <w:t>Successful Proponent</w:t>
            </w:r>
            <w:r w:rsidR="002F3D4C" w:rsidRPr="00997BE0">
              <w:t xml:space="preserve"> shall clearly describe their approach for enabling redundant server configuration</w:t>
            </w:r>
            <w:r w:rsidR="002F3D4C">
              <w:t xml:space="preserve"> in accordance with </w:t>
            </w:r>
            <w:r w:rsidR="00146E12">
              <w:t>SJT</w:t>
            </w:r>
            <w:r w:rsidR="002F3D4C">
              <w:t xml:space="preserve"> disaster management policy</w:t>
            </w:r>
            <w:r w:rsidR="002F3D4C" w:rsidRPr="00997BE0">
              <w:t>.</w:t>
            </w:r>
          </w:p>
        </w:tc>
        <w:tc>
          <w:tcPr>
            <w:tcW w:w="1530" w:type="dxa"/>
          </w:tcPr>
          <w:p w14:paraId="693DC5F2" w14:textId="77777777" w:rsidR="002F3D4C" w:rsidRPr="00997BE0" w:rsidRDefault="002F3D4C" w:rsidP="005A44B3">
            <w:pPr>
              <w:pStyle w:val="BodyText"/>
              <w:ind w:left="70"/>
            </w:pPr>
          </w:p>
        </w:tc>
        <w:tc>
          <w:tcPr>
            <w:tcW w:w="3590" w:type="dxa"/>
          </w:tcPr>
          <w:p w14:paraId="46D05EBB" w14:textId="77777777" w:rsidR="002F3D4C" w:rsidRPr="00997BE0" w:rsidRDefault="002F3D4C" w:rsidP="005A44B3">
            <w:pPr>
              <w:pStyle w:val="BodyText"/>
              <w:ind w:left="70"/>
            </w:pPr>
          </w:p>
        </w:tc>
      </w:tr>
    </w:tbl>
    <w:p w14:paraId="72D7485A" w14:textId="020FD424" w:rsidR="00BB4F3E" w:rsidRPr="008612C7" w:rsidRDefault="00BB4F3E" w:rsidP="00BB4F3E">
      <w:pPr>
        <w:pStyle w:val="Heading2"/>
      </w:pPr>
      <w:bookmarkStart w:id="82" w:name="_Toc119652591"/>
      <w:bookmarkStart w:id="83" w:name="_Ref4667349"/>
      <w:bookmarkStart w:id="84" w:name="_Toc21687830"/>
      <w:permEnd w:id="1527133963"/>
      <w:permEnd w:id="158015279"/>
      <w:r>
        <w:lastRenderedPageBreak/>
        <w:t>Hosted Solution (Option)</w:t>
      </w:r>
      <w:bookmarkEnd w:id="82"/>
    </w:p>
    <w:tbl>
      <w:tblPr>
        <w:tblW w:w="125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0"/>
        <w:gridCol w:w="6120"/>
        <w:gridCol w:w="1530"/>
        <w:gridCol w:w="3590"/>
      </w:tblGrid>
      <w:tr w:rsidR="00BB4F3E" w:rsidRPr="00997BE0" w14:paraId="4CC1D207" w14:textId="77777777" w:rsidTr="003B64D2">
        <w:trPr>
          <w:cantSplit/>
          <w:trHeight w:val="288"/>
          <w:tblHeader/>
        </w:trPr>
        <w:tc>
          <w:tcPr>
            <w:tcW w:w="1350" w:type="dxa"/>
            <w:shd w:val="clear" w:color="000000" w:fill="92D050"/>
            <w:noWrap/>
            <w:vAlign w:val="center"/>
            <w:hideMark/>
          </w:tcPr>
          <w:p w14:paraId="47FF9AB5" w14:textId="77777777" w:rsidR="00BB4F3E" w:rsidRPr="00CC5CA1" w:rsidRDefault="00BB4F3E" w:rsidP="003B64D2">
            <w:pPr>
              <w:pStyle w:val="BodyText"/>
              <w:keepNext/>
              <w:ind w:left="0"/>
              <w:jc w:val="center"/>
              <w:rPr>
                <w:rFonts w:cs="Arial"/>
              </w:rPr>
            </w:pPr>
            <w:r w:rsidRPr="00CC5CA1">
              <w:rPr>
                <w:rFonts w:cs="Arial"/>
              </w:rPr>
              <w:t>REQ. ID</w:t>
            </w:r>
          </w:p>
        </w:tc>
        <w:tc>
          <w:tcPr>
            <w:tcW w:w="6120" w:type="dxa"/>
            <w:shd w:val="clear" w:color="000000" w:fill="92D050"/>
            <w:noWrap/>
            <w:vAlign w:val="center"/>
            <w:hideMark/>
          </w:tcPr>
          <w:p w14:paraId="33DEEEE4" w14:textId="77777777" w:rsidR="00BB4F3E" w:rsidRPr="00CC5CA1" w:rsidRDefault="00BB4F3E" w:rsidP="003B64D2">
            <w:pPr>
              <w:pStyle w:val="BodyText"/>
              <w:ind w:left="70"/>
              <w:jc w:val="center"/>
              <w:rPr>
                <w:rFonts w:cs="Arial"/>
              </w:rPr>
            </w:pPr>
            <w:r w:rsidRPr="00CC5CA1">
              <w:rPr>
                <w:rFonts w:cs="Arial"/>
              </w:rPr>
              <w:t>REQUIREMENT TEXT</w:t>
            </w:r>
          </w:p>
        </w:tc>
        <w:tc>
          <w:tcPr>
            <w:tcW w:w="1530" w:type="dxa"/>
            <w:shd w:val="clear" w:color="000000" w:fill="92D050"/>
            <w:vAlign w:val="center"/>
          </w:tcPr>
          <w:p w14:paraId="0A7F7234" w14:textId="77777777" w:rsidR="00BB4F3E" w:rsidRPr="002E0E71" w:rsidRDefault="00BB4F3E" w:rsidP="003B64D2">
            <w:pPr>
              <w:pStyle w:val="BodyText"/>
              <w:spacing w:after="0"/>
              <w:ind w:left="-14"/>
              <w:jc w:val="center"/>
              <w:rPr>
                <w:rFonts w:cs="Arial"/>
              </w:rPr>
            </w:pPr>
            <w:r w:rsidRPr="002E0E71">
              <w:rPr>
                <w:rFonts w:cs="Arial"/>
              </w:rPr>
              <w:t>COMPLIANCE</w:t>
            </w:r>
          </w:p>
          <w:p w14:paraId="564CF268" w14:textId="77777777" w:rsidR="00BB4F3E" w:rsidRPr="004C4349" w:rsidRDefault="00BB4F3E" w:rsidP="003B64D2">
            <w:pPr>
              <w:pStyle w:val="BodyText"/>
              <w:ind w:left="70"/>
              <w:jc w:val="center"/>
              <w:rPr>
                <w:rFonts w:cs="Arial"/>
              </w:rPr>
            </w:pPr>
            <w:r w:rsidRPr="004C4349">
              <w:rPr>
                <w:rFonts w:cs="Arial"/>
              </w:rPr>
              <w:t>(F – CM – N)</w:t>
            </w:r>
          </w:p>
        </w:tc>
        <w:tc>
          <w:tcPr>
            <w:tcW w:w="3590" w:type="dxa"/>
            <w:shd w:val="clear" w:color="000000" w:fill="92D050"/>
            <w:vAlign w:val="center"/>
          </w:tcPr>
          <w:p w14:paraId="60FC5E7D" w14:textId="77777777" w:rsidR="00BB4F3E" w:rsidRPr="00AC4FCA" w:rsidRDefault="00BB4F3E" w:rsidP="003B64D2">
            <w:pPr>
              <w:pStyle w:val="BodyText"/>
              <w:ind w:left="70"/>
              <w:jc w:val="center"/>
              <w:rPr>
                <w:rFonts w:cs="Arial"/>
              </w:rPr>
            </w:pPr>
            <w:r w:rsidRPr="006719B5">
              <w:rPr>
                <w:rFonts w:cs="Arial"/>
              </w:rPr>
              <w:t>PROPOSED MODIFIED REQUIREMENT (FOR CM ONLY)</w:t>
            </w:r>
          </w:p>
        </w:tc>
      </w:tr>
      <w:tr w:rsidR="00BB4F3E" w:rsidRPr="00997BE0" w14:paraId="3128C2E4" w14:textId="77777777" w:rsidTr="003B64D2">
        <w:trPr>
          <w:cantSplit/>
          <w:trHeight w:val="610"/>
        </w:trPr>
        <w:tc>
          <w:tcPr>
            <w:tcW w:w="1350" w:type="dxa"/>
            <w:shd w:val="clear" w:color="auto" w:fill="auto"/>
            <w:noWrap/>
            <w:vAlign w:val="center"/>
          </w:tcPr>
          <w:p w14:paraId="42A3309B" w14:textId="77777777" w:rsidR="00BB4F3E" w:rsidRPr="00CC5CA1" w:rsidRDefault="00BB4F3E" w:rsidP="003B64D2">
            <w:pPr>
              <w:pStyle w:val="NumberedPoint"/>
            </w:pPr>
            <w:permStart w:id="2026905324" w:edGrp="everyone" w:colFirst="2" w:colLast="2"/>
            <w:permStart w:id="127160481" w:edGrp="everyone" w:colFirst="3" w:colLast="3"/>
          </w:p>
        </w:tc>
        <w:tc>
          <w:tcPr>
            <w:tcW w:w="6120" w:type="dxa"/>
            <w:shd w:val="clear" w:color="auto" w:fill="auto"/>
            <w:vAlign w:val="center"/>
          </w:tcPr>
          <w:p w14:paraId="10B284F5" w14:textId="77777777" w:rsidR="00101169" w:rsidRDefault="00BB4F3E" w:rsidP="006D75EE">
            <w:pPr>
              <w:pStyle w:val="BodyText"/>
              <w:ind w:left="70"/>
              <w:rPr>
                <w:rFonts w:cs="Arial"/>
              </w:rPr>
            </w:pPr>
            <w:bookmarkStart w:id="85" w:name="_Hlk115775772"/>
            <w:r w:rsidRPr="002E0E71">
              <w:rPr>
                <w:rFonts w:cs="Arial"/>
              </w:rPr>
              <w:t xml:space="preserve">The Successful Proponent </w:t>
            </w:r>
            <w:bookmarkEnd w:id="85"/>
            <w:r w:rsidRPr="002E0E71">
              <w:rPr>
                <w:rFonts w:cs="Arial"/>
              </w:rPr>
              <w:t xml:space="preserve">shall provide a proposal where all CAD/AVL back office primary functionality is hosted in the </w:t>
            </w:r>
            <w:r w:rsidR="00A76FBA">
              <w:rPr>
                <w:rFonts w:cs="Arial"/>
              </w:rPr>
              <w:t>c</w:t>
            </w:r>
            <w:r w:rsidRPr="002E0E71">
              <w:rPr>
                <w:rFonts w:cs="Arial"/>
              </w:rPr>
              <w:t>loud at a remote data center located within Canadian jurisdiction.</w:t>
            </w:r>
          </w:p>
          <w:p w14:paraId="098C90E4" w14:textId="2BA373FC" w:rsidR="00BB4F3E" w:rsidRPr="004C4349" w:rsidRDefault="00484D86" w:rsidP="003B64D2">
            <w:pPr>
              <w:pStyle w:val="BodyText"/>
              <w:ind w:left="70"/>
              <w:rPr>
                <w:rFonts w:cs="Arial"/>
              </w:rPr>
            </w:pPr>
            <w:r>
              <w:rPr>
                <w:rFonts w:cs="Arial"/>
              </w:rPr>
              <w:t xml:space="preserve">Selection of this option shall not relieve the Successful Proponent from meeting any other requirements except where explicitly agreed by SJT.  </w:t>
            </w:r>
          </w:p>
        </w:tc>
        <w:tc>
          <w:tcPr>
            <w:tcW w:w="1530" w:type="dxa"/>
          </w:tcPr>
          <w:p w14:paraId="709F217D" w14:textId="77777777" w:rsidR="00BB4F3E" w:rsidRPr="006719B5" w:rsidRDefault="00BB4F3E" w:rsidP="003B64D2">
            <w:pPr>
              <w:pStyle w:val="BodyText"/>
              <w:ind w:left="70"/>
              <w:rPr>
                <w:rFonts w:cs="Arial"/>
              </w:rPr>
            </w:pPr>
          </w:p>
        </w:tc>
        <w:tc>
          <w:tcPr>
            <w:tcW w:w="3590" w:type="dxa"/>
          </w:tcPr>
          <w:p w14:paraId="23D4AE20" w14:textId="77777777" w:rsidR="00BB4F3E" w:rsidRPr="00AC4FCA" w:rsidRDefault="00BB4F3E" w:rsidP="003B64D2">
            <w:pPr>
              <w:pStyle w:val="BodyText"/>
              <w:ind w:left="70"/>
              <w:rPr>
                <w:rFonts w:cs="Arial"/>
              </w:rPr>
            </w:pPr>
          </w:p>
        </w:tc>
      </w:tr>
      <w:tr w:rsidR="00484D86" w:rsidRPr="00997BE0" w14:paraId="22BB0A73" w14:textId="77777777" w:rsidTr="003B64D2">
        <w:trPr>
          <w:cantSplit/>
          <w:trHeight w:val="610"/>
        </w:trPr>
        <w:tc>
          <w:tcPr>
            <w:tcW w:w="1350" w:type="dxa"/>
            <w:shd w:val="clear" w:color="auto" w:fill="auto"/>
            <w:noWrap/>
            <w:vAlign w:val="center"/>
          </w:tcPr>
          <w:p w14:paraId="2C977104" w14:textId="77777777" w:rsidR="00484D86" w:rsidRPr="00CC5CA1" w:rsidRDefault="00484D86" w:rsidP="003B64D2">
            <w:pPr>
              <w:pStyle w:val="NumberedPoint"/>
            </w:pPr>
            <w:permStart w:id="1250125532" w:edGrp="everyone" w:colFirst="2" w:colLast="2"/>
            <w:permStart w:id="438720721" w:edGrp="everyone" w:colFirst="3" w:colLast="3"/>
            <w:permEnd w:id="2026905324"/>
            <w:permEnd w:id="127160481"/>
          </w:p>
        </w:tc>
        <w:tc>
          <w:tcPr>
            <w:tcW w:w="6120" w:type="dxa"/>
            <w:shd w:val="clear" w:color="auto" w:fill="auto"/>
            <w:vAlign w:val="center"/>
          </w:tcPr>
          <w:p w14:paraId="48D764B8" w14:textId="056257EA" w:rsidR="00484D86" w:rsidRPr="002E0E71" w:rsidRDefault="00484D86" w:rsidP="006D75EE">
            <w:pPr>
              <w:pStyle w:val="BodyText"/>
              <w:ind w:left="70"/>
              <w:rPr>
                <w:rFonts w:cs="Arial"/>
              </w:rPr>
            </w:pPr>
            <w:r>
              <w:rPr>
                <w:rFonts w:cs="Arial"/>
              </w:rPr>
              <w:t xml:space="preserve">The remote data centre shall be SOC 2 compliant. </w:t>
            </w:r>
          </w:p>
        </w:tc>
        <w:tc>
          <w:tcPr>
            <w:tcW w:w="1530" w:type="dxa"/>
          </w:tcPr>
          <w:p w14:paraId="0A3FBE83" w14:textId="77777777" w:rsidR="00484D86" w:rsidRPr="006719B5" w:rsidRDefault="00484D86" w:rsidP="003B64D2">
            <w:pPr>
              <w:pStyle w:val="BodyText"/>
              <w:ind w:left="70"/>
              <w:rPr>
                <w:rFonts w:cs="Arial"/>
              </w:rPr>
            </w:pPr>
          </w:p>
        </w:tc>
        <w:tc>
          <w:tcPr>
            <w:tcW w:w="3590" w:type="dxa"/>
          </w:tcPr>
          <w:p w14:paraId="4A7C6EFF" w14:textId="77777777" w:rsidR="00484D86" w:rsidRPr="00AC4FCA" w:rsidRDefault="00484D86" w:rsidP="003B64D2">
            <w:pPr>
              <w:pStyle w:val="BodyText"/>
              <w:ind w:left="70"/>
              <w:rPr>
                <w:rFonts w:cs="Arial"/>
              </w:rPr>
            </w:pPr>
          </w:p>
        </w:tc>
      </w:tr>
      <w:tr w:rsidR="00BB4F3E" w:rsidRPr="00997BE0" w14:paraId="3D92CE06" w14:textId="77777777" w:rsidTr="003B64D2">
        <w:trPr>
          <w:cantSplit/>
          <w:trHeight w:val="610"/>
        </w:trPr>
        <w:tc>
          <w:tcPr>
            <w:tcW w:w="1350" w:type="dxa"/>
            <w:shd w:val="clear" w:color="auto" w:fill="auto"/>
            <w:noWrap/>
            <w:vAlign w:val="center"/>
          </w:tcPr>
          <w:p w14:paraId="75B8DE3B" w14:textId="77777777" w:rsidR="00BB4F3E" w:rsidRPr="00CC5CA1" w:rsidRDefault="00BB4F3E" w:rsidP="003B64D2">
            <w:pPr>
              <w:pStyle w:val="NumberedPoint"/>
            </w:pPr>
            <w:permStart w:id="1950702223" w:edGrp="everyone" w:colFirst="2" w:colLast="2"/>
            <w:permStart w:id="721836619" w:edGrp="everyone" w:colFirst="3" w:colLast="3"/>
            <w:permEnd w:id="1250125532"/>
            <w:permEnd w:id="438720721"/>
          </w:p>
        </w:tc>
        <w:tc>
          <w:tcPr>
            <w:tcW w:w="6120" w:type="dxa"/>
            <w:shd w:val="clear" w:color="auto" w:fill="auto"/>
            <w:vAlign w:val="center"/>
          </w:tcPr>
          <w:p w14:paraId="50327C49" w14:textId="51C16E06" w:rsidR="00BB4F3E" w:rsidRPr="004C4349" w:rsidRDefault="00BB4F3E" w:rsidP="003B64D2">
            <w:pPr>
              <w:pStyle w:val="BodyText"/>
              <w:ind w:left="70"/>
              <w:rPr>
                <w:rFonts w:cs="Arial"/>
              </w:rPr>
            </w:pPr>
            <w:r w:rsidRPr="002E0E71">
              <w:rPr>
                <w:rFonts w:cs="Arial"/>
              </w:rPr>
              <w:t>The Successful Proponent shall set-up the hosted central system with application redundancy.</w:t>
            </w:r>
          </w:p>
        </w:tc>
        <w:tc>
          <w:tcPr>
            <w:tcW w:w="1530" w:type="dxa"/>
          </w:tcPr>
          <w:p w14:paraId="3BD6EA4A" w14:textId="77777777" w:rsidR="00BB4F3E" w:rsidRPr="00997BE0" w:rsidRDefault="00BB4F3E" w:rsidP="003B64D2">
            <w:pPr>
              <w:pStyle w:val="BodyText"/>
              <w:ind w:left="70"/>
            </w:pPr>
          </w:p>
        </w:tc>
        <w:tc>
          <w:tcPr>
            <w:tcW w:w="3590" w:type="dxa"/>
          </w:tcPr>
          <w:p w14:paraId="3EE6F6B2" w14:textId="77777777" w:rsidR="00BB4F3E" w:rsidRPr="00997BE0" w:rsidRDefault="00BB4F3E" w:rsidP="003B64D2">
            <w:pPr>
              <w:pStyle w:val="BodyText"/>
              <w:ind w:left="70"/>
            </w:pPr>
          </w:p>
        </w:tc>
      </w:tr>
      <w:tr w:rsidR="00BB4F3E" w:rsidRPr="00997BE0" w14:paraId="362AF3C7" w14:textId="77777777" w:rsidTr="002A3326">
        <w:trPr>
          <w:cantSplit/>
          <w:trHeight w:val="259"/>
        </w:trPr>
        <w:tc>
          <w:tcPr>
            <w:tcW w:w="1350" w:type="dxa"/>
            <w:vMerge w:val="restart"/>
            <w:shd w:val="clear" w:color="auto" w:fill="auto"/>
            <w:noWrap/>
            <w:vAlign w:val="center"/>
          </w:tcPr>
          <w:p w14:paraId="7690DB4B" w14:textId="77777777" w:rsidR="00BB4F3E" w:rsidRPr="00CC5CA1" w:rsidRDefault="00BB4F3E" w:rsidP="003B64D2">
            <w:pPr>
              <w:pStyle w:val="NumberedPoint"/>
            </w:pPr>
            <w:permStart w:id="1834170120" w:edGrp="everyone" w:colFirst="2" w:colLast="2"/>
            <w:permStart w:id="335242767" w:edGrp="everyone" w:colFirst="3" w:colLast="3"/>
            <w:permEnd w:id="1950702223"/>
            <w:permEnd w:id="721836619"/>
          </w:p>
        </w:tc>
        <w:tc>
          <w:tcPr>
            <w:tcW w:w="6120" w:type="dxa"/>
            <w:shd w:val="clear" w:color="auto" w:fill="auto"/>
            <w:vAlign w:val="center"/>
          </w:tcPr>
          <w:p w14:paraId="2E39C974" w14:textId="1BC6FC6A" w:rsidR="00BB4F3E" w:rsidRPr="002A3326" w:rsidRDefault="00BB4F3E" w:rsidP="002A3326">
            <w:pPr>
              <w:pStyle w:val="BodyText"/>
              <w:ind w:left="70"/>
            </w:pPr>
            <w:r w:rsidRPr="00AC4FCA">
              <w:rPr>
                <w:rFonts w:cs="Arial"/>
              </w:rPr>
              <w:t>Hosted central system application redundancy shall ensure no loss in the ability to process interactions</w:t>
            </w:r>
            <w:r w:rsidRPr="002A3326">
              <w:rPr>
                <w:rFonts w:cs="Arial"/>
              </w:rPr>
              <w:t xml:space="preserve"> due to:</w:t>
            </w:r>
          </w:p>
        </w:tc>
        <w:tc>
          <w:tcPr>
            <w:tcW w:w="1530" w:type="dxa"/>
          </w:tcPr>
          <w:p w14:paraId="79F22EB2" w14:textId="77777777" w:rsidR="00BB4F3E" w:rsidRPr="00997BE0" w:rsidRDefault="00BB4F3E" w:rsidP="003B64D2">
            <w:pPr>
              <w:pStyle w:val="BodyText"/>
              <w:ind w:left="70"/>
            </w:pPr>
          </w:p>
        </w:tc>
        <w:tc>
          <w:tcPr>
            <w:tcW w:w="3590" w:type="dxa"/>
          </w:tcPr>
          <w:p w14:paraId="5AF64E69" w14:textId="77777777" w:rsidR="00BB4F3E" w:rsidRPr="00997BE0" w:rsidRDefault="00BB4F3E" w:rsidP="003B64D2">
            <w:pPr>
              <w:pStyle w:val="BodyText"/>
              <w:ind w:left="70"/>
            </w:pPr>
          </w:p>
        </w:tc>
      </w:tr>
      <w:tr w:rsidR="00BB4F3E" w:rsidRPr="00997BE0" w14:paraId="014E8A4C" w14:textId="77777777" w:rsidTr="002A3326">
        <w:trPr>
          <w:cantSplit/>
          <w:trHeight w:val="46"/>
        </w:trPr>
        <w:tc>
          <w:tcPr>
            <w:tcW w:w="1350" w:type="dxa"/>
            <w:vMerge/>
            <w:shd w:val="clear" w:color="auto" w:fill="auto"/>
            <w:noWrap/>
            <w:vAlign w:val="center"/>
          </w:tcPr>
          <w:p w14:paraId="40020E27" w14:textId="77777777" w:rsidR="00BB4F3E" w:rsidRPr="00CC5CA1" w:rsidRDefault="00BB4F3E" w:rsidP="003B64D2">
            <w:pPr>
              <w:pStyle w:val="NumberedPoint"/>
            </w:pPr>
            <w:permStart w:id="918169586" w:edGrp="everyone" w:colFirst="2" w:colLast="2"/>
            <w:permStart w:id="375605436" w:edGrp="everyone" w:colFirst="3" w:colLast="3"/>
            <w:permEnd w:id="1834170120"/>
            <w:permEnd w:id="335242767"/>
          </w:p>
        </w:tc>
        <w:tc>
          <w:tcPr>
            <w:tcW w:w="6120" w:type="dxa"/>
            <w:shd w:val="clear" w:color="auto" w:fill="auto"/>
            <w:vAlign w:val="center"/>
          </w:tcPr>
          <w:p w14:paraId="29E5BEA5" w14:textId="6C60A1BB" w:rsidR="00BB4F3E" w:rsidRPr="00CC5CA1" w:rsidRDefault="00BB4F3E" w:rsidP="00B73EA2">
            <w:pPr>
              <w:pStyle w:val="NumberedPoint"/>
              <w:numPr>
                <w:ilvl w:val="0"/>
                <w:numId w:val="16"/>
              </w:numPr>
              <w:jc w:val="left"/>
            </w:pPr>
            <w:r w:rsidRPr="00CC5CA1">
              <w:t>Failure of the production environment; and/or</w:t>
            </w:r>
          </w:p>
        </w:tc>
        <w:tc>
          <w:tcPr>
            <w:tcW w:w="1530" w:type="dxa"/>
          </w:tcPr>
          <w:p w14:paraId="6DCF7690" w14:textId="77777777" w:rsidR="00BB4F3E" w:rsidRPr="00997BE0" w:rsidRDefault="00BB4F3E" w:rsidP="003B64D2">
            <w:pPr>
              <w:pStyle w:val="BodyText"/>
              <w:ind w:left="70"/>
            </w:pPr>
          </w:p>
        </w:tc>
        <w:tc>
          <w:tcPr>
            <w:tcW w:w="3590" w:type="dxa"/>
          </w:tcPr>
          <w:p w14:paraId="4B045C1C" w14:textId="77777777" w:rsidR="00BB4F3E" w:rsidRPr="00997BE0" w:rsidRDefault="00BB4F3E" w:rsidP="003B64D2">
            <w:pPr>
              <w:pStyle w:val="BodyText"/>
              <w:ind w:left="70"/>
            </w:pPr>
          </w:p>
        </w:tc>
      </w:tr>
      <w:tr w:rsidR="00BB4F3E" w:rsidRPr="00997BE0" w14:paraId="31A43593" w14:textId="77777777" w:rsidTr="002A3326">
        <w:trPr>
          <w:cantSplit/>
          <w:trHeight w:val="46"/>
        </w:trPr>
        <w:tc>
          <w:tcPr>
            <w:tcW w:w="1350" w:type="dxa"/>
            <w:vMerge/>
            <w:shd w:val="clear" w:color="auto" w:fill="auto"/>
            <w:noWrap/>
            <w:vAlign w:val="center"/>
          </w:tcPr>
          <w:p w14:paraId="71BD3218" w14:textId="77777777" w:rsidR="00BB4F3E" w:rsidRPr="00CC5CA1" w:rsidRDefault="00BB4F3E" w:rsidP="003B64D2">
            <w:pPr>
              <w:pStyle w:val="NumberedPoint"/>
            </w:pPr>
            <w:permStart w:id="403774212" w:edGrp="everyone" w:colFirst="2" w:colLast="2"/>
            <w:permStart w:id="1531537140" w:edGrp="everyone" w:colFirst="3" w:colLast="3"/>
            <w:permEnd w:id="918169586"/>
            <w:permEnd w:id="375605436"/>
          </w:p>
        </w:tc>
        <w:tc>
          <w:tcPr>
            <w:tcW w:w="6120" w:type="dxa"/>
            <w:shd w:val="clear" w:color="auto" w:fill="auto"/>
            <w:vAlign w:val="center"/>
          </w:tcPr>
          <w:p w14:paraId="0237AF25" w14:textId="50551DAF" w:rsidR="00BB4F3E" w:rsidRPr="006719B5" w:rsidRDefault="00BB4F3E" w:rsidP="00B73EA2">
            <w:pPr>
              <w:pStyle w:val="NumberedPoint"/>
              <w:numPr>
                <w:ilvl w:val="0"/>
                <w:numId w:val="16"/>
              </w:numPr>
              <w:jc w:val="left"/>
            </w:pPr>
            <w:r w:rsidRPr="006719B5">
              <w:t>Lost communications connection to the production environment.</w:t>
            </w:r>
          </w:p>
        </w:tc>
        <w:tc>
          <w:tcPr>
            <w:tcW w:w="1530" w:type="dxa"/>
          </w:tcPr>
          <w:p w14:paraId="2D46CBA0" w14:textId="77777777" w:rsidR="00BB4F3E" w:rsidRPr="00997BE0" w:rsidRDefault="00BB4F3E" w:rsidP="003B64D2">
            <w:pPr>
              <w:pStyle w:val="BodyText"/>
              <w:ind w:left="70"/>
            </w:pPr>
          </w:p>
        </w:tc>
        <w:tc>
          <w:tcPr>
            <w:tcW w:w="3590" w:type="dxa"/>
          </w:tcPr>
          <w:p w14:paraId="0FFE80E9" w14:textId="77777777" w:rsidR="00BB4F3E" w:rsidRPr="00997BE0" w:rsidRDefault="00BB4F3E" w:rsidP="003B64D2">
            <w:pPr>
              <w:pStyle w:val="BodyText"/>
              <w:ind w:left="70"/>
            </w:pPr>
          </w:p>
        </w:tc>
      </w:tr>
      <w:tr w:rsidR="00BB4F3E" w:rsidRPr="00997BE0" w14:paraId="2AB5263D" w14:textId="77777777" w:rsidTr="003B64D2">
        <w:trPr>
          <w:cantSplit/>
          <w:trHeight w:val="610"/>
        </w:trPr>
        <w:tc>
          <w:tcPr>
            <w:tcW w:w="1350" w:type="dxa"/>
            <w:shd w:val="clear" w:color="auto" w:fill="auto"/>
            <w:noWrap/>
            <w:vAlign w:val="center"/>
          </w:tcPr>
          <w:p w14:paraId="257E80F9" w14:textId="77777777" w:rsidR="00BB4F3E" w:rsidRPr="00CC5CA1" w:rsidRDefault="00BB4F3E" w:rsidP="003B64D2">
            <w:pPr>
              <w:pStyle w:val="NumberedPoint"/>
            </w:pPr>
            <w:permStart w:id="1035878221" w:edGrp="everyone" w:colFirst="2" w:colLast="2"/>
            <w:permStart w:id="165310064" w:edGrp="everyone" w:colFirst="3" w:colLast="3"/>
            <w:permEnd w:id="403774212"/>
            <w:permEnd w:id="1531537140"/>
          </w:p>
        </w:tc>
        <w:tc>
          <w:tcPr>
            <w:tcW w:w="6120" w:type="dxa"/>
            <w:shd w:val="clear" w:color="auto" w:fill="auto"/>
            <w:vAlign w:val="center"/>
          </w:tcPr>
          <w:p w14:paraId="012696F8" w14:textId="31C149D6" w:rsidR="00BB4F3E" w:rsidRPr="00AC4FCA" w:rsidRDefault="000039D8" w:rsidP="00B73EA2">
            <w:pPr>
              <w:rPr>
                <w:rFonts w:cs="Arial"/>
                <w:szCs w:val="20"/>
              </w:rPr>
            </w:pPr>
            <w:r w:rsidRPr="00AC4FCA">
              <w:rPr>
                <w:rFonts w:cs="Arial"/>
                <w:szCs w:val="20"/>
              </w:rPr>
              <w:t xml:space="preserve">The Successful Proponent </w:t>
            </w:r>
            <w:r w:rsidR="00BA38B1" w:rsidRPr="002A3326">
              <w:rPr>
                <w:rFonts w:cs="Arial"/>
                <w:color w:val="000000"/>
                <w:szCs w:val="20"/>
              </w:rPr>
              <w:t>shall provide a test environment within the hosted system, with all primary functional components duplicated, where software updates and configuration changes can be tested prior to being implemented in the production system.</w:t>
            </w:r>
          </w:p>
        </w:tc>
        <w:tc>
          <w:tcPr>
            <w:tcW w:w="1530" w:type="dxa"/>
          </w:tcPr>
          <w:p w14:paraId="407A58A6" w14:textId="77777777" w:rsidR="00BB4F3E" w:rsidRPr="00997BE0" w:rsidRDefault="00BB4F3E" w:rsidP="003B64D2">
            <w:pPr>
              <w:pStyle w:val="BodyText"/>
              <w:ind w:left="70"/>
            </w:pPr>
          </w:p>
        </w:tc>
        <w:tc>
          <w:tcPr>
            <w:tcW w:w="3590" w:type="dxa"/>
          </w:tcPr>
          <w:p w14:paraId="30A7A6C2" w14:textId="77777777" w:rsidR="00BB4F3E" w:rsidRPr="00997BE0" w:rsidRDefault="00BB4F3E" w:rsidP="003B64D2">
            <w:pPr>
              <w:pStyle w:val="BodyText"/>
              <w:ind w:left="70"/>
            </w:pPr>
          </w:p>
        </w:tc>
      </w:tr>
      <w:tr w:rsidR="00BA38B1" w:rsidRPr="00997BE0" w14:paraId="4E2E4D6A" w14:textId="77777777" w:rsidTr="003B64D2">
        <w:trPr>
          <w:cantSplit/>
          <w:trHeight w:val="610"/>
        </w:trPr>
        <w:tc>
          <w:tcPr>
            <w:tcW w:w="1350" w:type="dxa"/>
            <w:shd w:val="clear" w:color="auto" w:fill="auto"/>
            <w:noWrap/>
            <w:vAlign w:val="center"/>
          </w:tcPr>
          <w:p w14:paraId="111D6EC4" w14:textId="77777777" w:rsidR="00BA38B1" w:rsidRPr="00CC5CA1" w:rsidRDefault="00BA38B1" w:rsidP="003B64D2">
            <w:pPr>
              <w:pStyle w:val="NumberedPoint"/>
            </w:pPr>
            <w:permStart w:id="842144607" w:edGrp="everyone" w:colFirst="2" w:colLast="2"/>
            <w:permStart w:id="1298755713" w:edGrp="everyone" w:colFirst="3" w:colLast="3"/>
            <w:permEnd w:id="1035878221"/>
            <w:permEnd w:id="165310064"/>
          </w:p>
        </w:tc>
        <w:tc>
          <w:tcPr>
            <w:tcW w:w="6120" w:type="dxa"/>
            <w:shd w:val="clear" w:color="auto" w:fill="auto"/>
            <w:vAlign w:val="center"/>
          </w:tcPr>
          <w:p w14:paraId="312F1CC3" w14:textId="5F76BBE1" w:rsidR="00BA38B1" w:rsidRPr="002A3326" w:rsidRDefault="000039D8" w:rsidP="00BA38B1">
            <w:pPr>
              <w:rPr>
                <w:rFonts w:cs="Arial"/>
                <w:color w:val="000000"/>
                <w:szCs w:val="20"/>
              </w:rPr>
            </w:pPr>
            <w:r w:rsidRPr="00AC4FCA">
              <w:rPr>
                <w:rFonts w:cs="Arial"/>
                <w:szCs w:val="20"/>
              </w:rPr>
              <w:t xml:space="preserve">The Successful Proponent </w:t>
            </w:r>
            <w:r w:rsidR="00BA38B1" w:rsidRPr="002A3326">
              <w:rPr>
                <w:rFonts w:cs="Arial"/>
                <w:color w:val="000000"/>
                <w:szCs w:val="20"/>
              </w:rPr>
              <w:t>shall provide licensing and applications necessary to establish an independent central system testing environment in the hosted environment.</w:t>
            </w:r>
          </w:p>
        </w:tc>
        <w:tc>
          <w:tcPr>
            <w:tcW w:w="1530" w:type="dxa"/>
          </w:tcPr>
          <w:p w14:paraId="776F2A38" w14:textId="77777777" w:rsidR="00BA38B1" w:rsidRPr="00997BE0" w:rsidRDefault="00BA38B1" w:rsidP="003B64D2">
            <w:pPr>
              <w:pStyle w:val="BodyText"/>
              <w:ind w:left="70"/>
            </w:pPr>
          </w:p>
        </w:tc>
        <w:tc>
          <w:tcPr>
            <w:tcW w:w="3590" w:type="dxa"/>
          </w:tcPr>
          <w:p w14:paraId="7EB3AE2F" w14:textId="77777777" w:rsidR="00BA38B1" w:rsidRPr="00997BE0" w:rsidRDefault="00BA38B1" w:rsidP="003B64D2">
            <w:pPr>
              <w:pStyle w:val="BodyText"/>
              <w:ind w:left="70"/>
            </w:pPr>
          </w:p>
        </w:tc>
      </w:tr>
      <w:tr w:rsidR="00BA38B1" w:rsidRPr="00997BE0" w14:paraId="105DA12B" w14:textId="77777777" w:rsidTr="003B64D2">
        <w:trPr>
          <w:cantSplit/>
          <w:trHeight w:val="610"/>
        </w:trPr>
        <w:tc>
          <w:tcPr>
            <w:tcW w:w="1350" w:type="dxa"/>
            <w:shd w:val="clear" w:color="auto" w:fill="auto"/>
            <w:noWrap/>
            <w:vAlign w:val="center"/>
          </w:tcPr>
          <w:p w14:paraId="47A7D529" w14:textId="77777777" w:rsidR="00BA38B1" w:rsidRPr="00CC5CA1" w:rsidRDefault="00BA38B1" w:rsidP="003B64D2">
            <w:pPr>
              <w:pStyle w:val="NumberedPoint"/>
            </w:pPr>
            <w:permStart w:id="2066840420" w:edGrp="everyone" w:colFirst="2" w:colLast="2"/>
            <w:permStart w:id="1086349903" w:edGrp="everyone" w:colFirst="3" w:colLast="3"/>
            <w:permEnd w:id="842144607"/>
            <w:permEnd w:id="1298755713"/>
          </w:p>
        </w:tc>
        <w:tc>
          <w:tcPr>
            <w:tcW w:w="6120" w:type="dxa"/>
            <w:shd w:val="clear" w:color="auto" w:fill="auto"/>
            <w:vAlign w:val="center"/>
          </w:tcPr>
          <w:p w14:paraId="0CA96249" w14:textId="5C179631" w:rsidR="00BA38B1" w:rsidRPr="002A3326" w:rsidRDefault="000039D8" w:rsidP="00BA38B1">
            <w:pPr>
              <w:rPr>
                <w:rFonts w:cs="Arial"/>
                <w:color w:val="000000"/>
                <w:szCs w:val="20"/>
              </w:rPr>
            </w:pPr>
            <w:r w:rsidRPr="00AC4FCA">
              <w:rPr>
                <w:rFonts w:cs="Arial"/>
                <w:szCs w:val="20"/>
              </w:rPr>
              <w:t xml:space="preserve">The Successful Proponent </w:t>
            </w:r>
            <w:r w:rsidR="00BA38B1" w:rsidRPr="002A3326">
              <w:rPr>
                <w:rFonts w:cs="Arial"/>
                <w:color w:val="000000"/>
                <w:szCs w:val="20"/>
              </w:rPr>
              <w:t>shall be responsible for interfacing the SJT private network with the CAD/AVL hosted servers</w:t>
            </w:r>
            <w:r w:rsidR="00484D86">
              <w:rPr>
                <w:rFonts w:cs="Arial"/>
                <w:color w:val="000000"/>
                <w:szCs w:val="20"/>
              </w:rPr>
              <w:t xml:space="preserve"> through a secure connection</w:t>
            </w:r>
            <w:r w:rsidR="00BA38B1" w:rsidRPr="002A3326">
              <w:rPr>
                <w:rFonts w:cs="Arial"/>
                <w:color w:val="000000"/>
                <w:szCs w:val="20"/>
              </w:rPr>
              <w:t>.</w:t>
            </w:r>
          </w:p>
        </w:tc>
        <w:tc>
          <w:tcPr>
            <w:tcW w:w="1530" w:type="dxa"/>
          </w:tcPr>
          <w:p w14:paraId="592C3C92" w14:textId="77777777" w:rsidR="00BA38B1" w:rsidRPr="00997BE0" w:rsidRDefault="00BA38B1" w:rsidP="003B64D2">
            <w:pPr>
              <w:pStyle w:val="BodyText"/>
              <w:ind w:left="70"/>
            </w:pPr>
          </w:p>
        </w:tc>
        <w:tc>
          <w:tcPr>
            <w:tcW w:w="3590" w:type="dxa"/>
          </w:tcPr>
          <w:p w14:paraId="111C93C5" w14:textId="77777777" w:rsidR="00BA38B1" w:rsidRPr="00997BE0" w:rsidRDefault="00BA38B1" w:rsidP="003B64D2">
            <w:pPr>
              <w:pStyle w:val="BodyText"/>
              <w:ind w:left="70"/>
            </w:pPr>
          </w:p>
        </w:tc>
      </w:tr>
      <w:tr w:rsidR="00BA38B1" w:rsidRPr="00997BE0" w14:paraId="67DE0445" w14:textId="77777777" w:rsidTr="003B64D2">
        <w:trPr>
          <w:cantSplit/>
          <w:trHeight w:val="610"/>
        </w:trPr>
        <w:tc>
          <w:tcPr>
            <w:tcW w:w="1350" w:type="dxa"/>
            <w:shd w:val="clear" w:color="auto" w:fill="auto"/>
            <w:noWrap/>
            <w:vAlign w:val="center"/>
          </w:tcPr>
          <w:p w14:paraId="7F9966BE" w14:textId="77777777" w:rsidR="00BA38B1" w:rsidRPr="00CC5CA1" w:rsidRDefault="00BA38B1" w:rsidP="003B64D2">
            <w:pPr>
              <w:pStyle w:val="NumberedPoint"/>
            </w:pPr>
            <w:permStart w:id="2127903814" w:edGrp="everyone" w:colFirst="2" w:colLast="2"/>
            <w:permStart w:id="1094976393" w:edGrp="everyone" w:colFirst="3" w:colLast="3"/>
            <w:permEnd w:id="2066840420"/>
            <w:permEnd w:id="1086349903"/>
          </w:p>
        </w:tc>
        <w:tc>
          <w:tcPr>
            <w:tcW w:w="6120" w:type="dxa"/>
            <w:shd w:val="clear" w:color="auto" w:fill="auto"/>
            <w:vAlign w:val="center"/>
          </w:tcPr>
          <w:p w14:paraId="3B0775C5" w14:textId="1EF0386B" w:rsidR="00BA38B1" w:rsidRPr="002A3326" w:rsidRDefault="00BA38B1" w:rsidP="00BA38B1">
            <w:pPr>
              <w:rPr>
                <w:rFonts w:cs="Arial"/>
                <w:color w:val="000000"/>
                <w:szCs w:val="20"/>
              </w:rPr>
            </w:pPr>
            <w:r w:rsidRPr="002A3326">
              <w:rPr>
                <w:rFonts w:cs="Arial"/>
                <w:color w:val="000000"/>
                <w:szCs w:val="20"/>
              </w:rPr>
              <w:t>The end-to-end network communications shall enable data communications between fixed-route vehicles and the hosted servers, on-site inspection workstations, and other remote inspecting equipment within the identified locations.</w:t>
            </w:r>
          </w:p>
        </w:tc>
        <w:tc>
          <w:tcPr>
            <w:tcW w:w="1530" w:type="dxa"/>
          </w:tcPr>
          <w:p w14:paraId="283DCC07" w14:textId="77777777" w:rsidR="00BA38B1" w:rsidRPr="00997BE0" w:rsidRDefault="00BA38B1" w:rsidP="003B64D2">
            <w:pPr>
              <w:pStyle w:val="BodyText"/>
              <w:ind w:left="70"/>
            </w:pPr>
          </w:p>
        </w:tc>
        <w:tc>
          <w:tcPr>
            <w:tcW w:w="3590" w:type="dxa"/>
          </w:tcPr>
          <w:p w14:paraId="65C8EAA1" w14:textId="77777777" w:rsidR="00BA38B1" w:rsidRPr="00997BE0" w:rsidRDefault="00BA38B1" w:rsidP="003B64D2">
            <w:pPr>
              <w:pStyle w:val="BodyText"/>
              <w:ind w:left="70"/>
            </w:pPr>
          </w:p>
        </w:tc>
      </w:tr>
      <w:permEnd w:id="2127903814"/>
      <w:permEnd w:id="1094976393"/>
    </w:tbl>
    <w:p w14:paraId="03C96053" w14:textId="77777777" w:rsidR="00BB4F3E" w:rsidRDefault="00BB4F3E" w:rsidP="00BB4F3E">
      <w:pPr>
        <w:pStyle w:val="BodyText"/>
        <w:rPr>
          <w:rFonts w:cs="Arial"/>
        </w:rPr>
      </w:pPr>
    </w:p>
    <w:p w14:paraId="71C9EF12" w14:textId="77777777" w:rsidR="00254D06" w:rsidRDefault="00254D06" w:rsidP="00254D06">
      <w:pPr>
        <w:pStyle w:val="BodyText"/>
        <w:rPr>
          <w:rFonts w:cs="Arial"/>
        </w:rPr>
      </w:pPr>
    </w:p>
    <w:p w14:paraId="2AF26440" w14:textId="280C0FE1" w:rsidR="00254D06" w:rsidRPr="003E052F" w:rsidRDefault="00254D06" w:rsidP="00254D06">
      <w:pPr>
        <w:pStyle w:val="BodyText"/>
        <w:rPr>
          <w:rFonts w:cs="Arial"/>
        </w:rPr>
        <w:sectPr w:rsidR="00254D06" w:rsidRPr="003E052F" w:rsidSect="00A1754D">
          <w:pgSz w:w="15840" w:h="12240" w:orient="landscape"/>
          <w:pgMar w:top="2160" w:right="1440" w:bottom="1440" w:left="810" w:header="720" w:footer="720" w:gutter="0"/>
          <w:cols w:space="720"/>
          <w:docGrid w:linePitch="360"/>
        </w:sectPr>
      </w:pPr>
    </w:p>
    <w:p w14:paraId="7D2BD47C" w14:textId="77777777" w:rsidR="00372EB0" w:rsidRPr="005F408F" w:rsidRDefault="00372EB0" w:rsidP="005F408F">
      <w:pPr>
        <w:pStyle w:val="Heading1"/>
      </w:pPr>
      <w:bookmarkStart w:id="86" w:name="_Toc119652592"/>
      <w:r>
        <w:lastRenderedPageBreak/>
        <w:t>Wireless Voice and Data Communications</w:t>
      </w:r>
      <w:bookmarkEnd w:id="83"/>
      <w:bookmarkEnd w:id="84"/>
      <w:bookmarkEnd w:id="86"/>
    </w:p>
    <w:p w14:paraId="5912EEAF" w14:textId="1485BD3C" w:rsidR="00870800" w:rsidRPr="00103002" w:rsidRDefault="00870800" w:rsidP="00870800">
      <w:pPr>
        <w:pStyle w:val="BodyText"/>
      </w:pPr>
      <w:r>
        <w:t>This section defines hardware and software requirements for voice and data communications between vehicles and control center and vehicle and garage/yard communication equipment.</w:t>
      </w:r>
    </w:p>
    <w:p w14:paraId="74D47B68" w14:textId="2B1913EF" w:rsidR="00372EB0" w:rsidRDefault="00870800" w:rsidP="00851A69">
      <w:pPr>
        <w:pStyle w:val="BodyText"/>
      </w:pPr>
      <w:r>
        <w:t xml:space="preserve">Included in this section are requirements for integration </w:t>
      </w:r>
      <w:r w:rsidR="00851A69" w:rsidRPr="00392E33">
        <w:t>Crad</w:t>
      </w:r>
      <w:r w:rsidR="00E308CB" w:rsidRPr="00392E33">
        <w:t>le</w:t>
      </w:r>
      <w:r w:rsidR="00851A69" w:rsidRPr="00392E33">
        <w:t xml:space="preserve">point IBR1700 </w:t>
      </w:r>
      <w:r w:rsidR="00851A69">
        <w:t>routers</w:t>
      </w:r>
      <w:r w:rsidR="00372EB0">
        <w:t>.</w:t>
      </w:r>
    </w:p>
    <w:p w14:paraId="1175E7F3" w14:textId="77777777" w:rsidR="00372EB0" w:rsidRPr="00AE6C0B" w:rsidRDefault="00372EB0" w:rsidP="008612C7">
      <w:pPr>
        <w:pStyle w:val="Heading2"/>
      </w:pPr>
      <w:bookmarkStart w:id="87" w:name="_Toc21687831"/>
      <w:bookmarkStart w:id="88" w:name="_Toc119652593"/>
      <w:r w:rsidRPr="00AE6C0B">
        <w:t>General requirements</w:t>
      </w:r>
      <w:bookmarkEnd w:id="87"/>
      <w:bookmarkEnd w:id="88"/>
    </w:p>
    <w:tbl>
      <w:tblPr>
        <w:tblW w:w="1260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0"/>
        <w:gridCol w:w="6120"/>
        <w:gridCol w:w="1530"/>
        <w:gridCol w:w="3600"/>
      </w:tblGrid>
      <w:tr w:rsidR="009C061E" w:rsidRPr="00AD0C58" w14:paraId="7F9950E1" w14:textId="13ADBFB6" w:rsidTr="00A1754D">
        <w:trPr>
          <w:cantSplit/>
          <w:trHeight w:val="288"/>
          <w:tblHeader/>
        </w:trPr>
        <w:tc>
          <w:tcPr>
            <w:tcW w:w="1350" w:type="dxa"/>
            <w:shd w:val="clear" w:color="auto" w:fill="92D050"/>
            <w:noWrap/>
            <w:vAlign w:val="center"/>
            <w:hideMark/>
          </w:tcPr>
          <w:p w14:paraId="6166BA88" w14:textId="46C67A7A" w:rsidR="009C061E" w:rsidRPr="00AD0C58" w:rsidRDefault="009C061E" w:rsidP="00D051C1">
            <w:pPr>
              <w:pStyle w:val="BodyText"/>
              <w:keepNext/>
              <w:ind w:left="72"/>
              <w:jc w:val="center"/>
            </w:pPr>
            <w:r w:rsidRPr="00864892">
              <w:t>REQ. ID</w:t>
            </w:r>
          </w:p>
        </w:tc>
        <w:tc>
          <w:tcPr>
            <w:tcW w:w="6120" w:type="dxa"/>
            <w:shd w:val="clear" w:color="auto" w:fill="92D050"/>
            <w:noWrap/>
            <w:vAlign w:val="center"/>
            <w:hideMark/>
          </w:tcPr>
          <w:p w14:paraId="3D0EE5F9" w14:textId="36ABFFAB" w:rsidR="009C061E" w:rsidRPr="00AD0C58" w:rsidRDefault="009C061E" w:rsidP="009C061E">
            <w:pPr>
              <w:pStyle w:val="BodyText"/>
              <w:ind w:left="166"/>
              <w:jc w:val="center"/>
            </w:pPr>
            <w:r w:rsidRPr="00864892">
              <w:t>REQUIREMENT TEXT</w:t>
            </w:r>
          </w:p>
        </w:tc>
        <w:tc>
          <w:tcPr>
            <w:tcW w:w="1530" w:type="dxa"/>
            <w:shd w:val="clear" w:color="auto" w:fill="92D050"/>
            <w:vAlign w:val="center"/>
          </w:tcPr>
          <w:p w14:paraId="7F7C0F52" w14:textId="77777777" w:rsidR="009C061E" w:rsidRDefault="009C061E" w:rsidP="009C061E">
            <w:pPr>
              <w:pStyle w:val="BodyText"/>
              <w:spacing w:after="0"/>
              <w:ind w:left="-14"/>
              <w:jc w:val="center"/>
            </w:pPr>
            <w:r>
              <w:t>COMPLIANCE</w:t>
            </w:r>
          </w:p>
          <w:p w14:paraId="08F7AF1A" w14:textId="5564B293" w:rsidR="009C061E" w:rsidRPr="00AD0C58" w:rsidRDefault="009C061E" w:rsidP="009C061E">
            <w:pPr>
              <w:pStyle w:val="BodyText"/>
              <w:ind w:left="76"/>
              <w:jc w:val="center"/>
            </w:pPr>
            <w:r>
              <w:t>(F – CM – N)</w:t>
            </w:r>
          </w:p>
        </w:tc>
        <w:tc>
          <w:tcPr>
            <w:tcW w:w="3600" w:type="dxa"/>
            <w:shd w:val="clear" w:color="auto" w:fill="92D050"/>
            <w:vAlign w:val="center"/>
          </w:tcPr>
          <w:p w14:paraId="0BA072B3" w14:textId="13239FED" w:rsidR="009C061E" w:rsidRPr="00AD0C58" w:rsidRDefault="009C061E" w:rsidP="009C061E">
            <w:pPr>
              <w:pStyle w:val="BodyText"/>
              <w:ind w:left="71"/>
              <w:jc w:val="center"/>
            </w:pPr>
            <w:r w:rsidRPr="00327B90">
              <w:t>PROPOSED MODIFIED REQUIREMENT (FOR CM ONLY)</w:t>
            </w:r>
          </w:p>
        </w:tc>
      </w:tr>
      <w:tr w:rsidR="005B1C19" w:rsidRPr="00AD0C58" w14:paraId="503C2C74" w14:textId="77777777" w:rsidTr="00A1754D">
        <w:trPr>
          <w:cantSplit/>
          <w:trHeight w:val="475"/>
        </w:trPr>
        <w:tc>
          <w:tcPr>
            <w:tcW w:w="1350" w:type="dxa"/>
            <w:shd w:val="clear" w:color="auto" w:fill="auto"/>
            <w:vAlign w:val="center"/>
          </w:tcPr>
          <w:p w14:paraId="55C68C06" w14:textId="77777777" w:rsidR="005B1C19" w:rsidRPr="001B2917" w:rsidRDefault="005B1C19" w:rsidP="001C737C">
            <w:pPr>
              <w:pStyle w:val="NumberedPoint"/>
            </w:pPr>
            <w:permStart w:id="986121974" w:edGrp="everyone" w:colFirst="2" w:colLast="2"/>
            <w:permStart w:id="686499309" w:edGrp="everyone" w:colFirst="3" w:colLast="3"/>
          </w:p>
        </w:tc>
        <w:tc>
          <w:tcPr>
            <w:tcW w:w="6120" w:type="dxa"/>
            <w:shd w:val="clear" w:color="auto" w:fill="auto"/>
          </w:tcPr>
          <w:p w14:paraId="3CF69AD2" w14:textId="3EFAF193" w:rsidR="005B1C19" w:rsidRDefault="00F05488" w:rsidP="005715FF">
            <w:pPr>
              <w:pStyle w:val="BodyText"/>
              <w:ind w:left="0"/>
            </w:pPr>
            <w:r>
              <w:t xml:space="preserve">The </w:t>
            </w:r>
            <w:r w:rsidR="0048339A">
              <w:t>Successful Proponent</w:t>
            </w:r>
            <w:r w:rsidR="005B1C19">
              <w:t xml:space="preserve"> shall interface the CAD/AVL workstation hardware and software to the existing public cellular head end for data communication.</w:t>
            </w:r>
          </w:p>
        </w:tc>
        <w:tc>
          <w:tcPr>
            <w:tcW w:w="1530" w:type="dxa"/>
          </w:tcPr>
          <w:p w14:paraId="5B9E3F8E" w14:textId="77777777" w:rsidR="005B1C19" w:rsidRDefault="005B1C19" w:rsidP="005715FF">
            <w:pPr>
              <w:pStyle w:val="BodyText"/>
              <w:ind w:left="0"/>
            </w:pPr>
          </w:p>
        </w:tc>
        <w:tc>
          <w:tcPr>
            <w:tcW w:w="3600" w:type="dxa"/>
          </w:tcPr>
          <w:p w14:paraId="60F91F8C" w14:textId="240BDF96" w:rsidR="005B1C19" w:rsidRDefault="005B1C19" w:rsidP="005715FF">
            <w:pPr>
              <w:pStyle w:val="BodyText"/>
              <w:ind w:left="0"/>
            </w:pPr>
          </w:p>
        </w:tc>
      </w:tr>
      <w:tr w:rsidR="009C061E" w:rsidRPr="00AD0C58" w14:paraId="042D1DA5" w14:textId="3D1688E1" w:rsidTr="00A1754D">
        <w:trPr>
          <w:cantSplit/>
          <w:trHeight w:val="20"/>
        </w:trPr>
        <w:tc>
          <w:tcPr>
            <w:tcW w:w="1350" w:type="dxa"/>
            <w:vMerge w:val="restart"/>
            <w:shd w:val="clear" w:color="auto" w:fill="auto"/>
            <w:vAlign w:val="center"/>
          </w:tcPr>
          <w:p w14:paraId="37C0B642" w14:textId="7778D7B6" w:rsidR="009C061E" w:rsidRPr="001B2917" w:rsidRDefault="009C061E" w:rsidP="001C737C">
            <w:pPr>
              <w:pStyle w:val="NumberedPoint"/>
            </w:pPr>
            <w:permStart w:id="1800274512" w:edGrp="everyone" w:colFirst="2" w:colLast="2"/>
            <w:permStart w:id="1755862314" w:edGrp="everyone" w:colFirst="3" w:colLast="3"/>
            <w:permEnd w:id="986121974"/>
            <w:permEnd w:id="686499309"/>
          </w:p>
        </w:tc>
        <w:tc>
          <w:tcPr>
            <w:tcW w:w="6120" w:type="dxa"/>
            <w:shd w:val="clear" w:color="auto" w:fill="auto"/>
            <w:hideMark/>
          </w:tcPr>
          <w:p w14:paraId="49600859" w14:textId="69BFC795" w:rsidR="009C061E" w:rsidRPr="006D46D6" w:rsidRDefault="0055772F" w:rsidP="005B5835">
            <w:pPr>
              <w:pStyle w:val="BodyText"/>
              <w:ind w:left="0"/>
            </w:pPr>
            <w:r>
              <w:t xml:space="preserve">The system shall integrate with existing </w:t>
            </w:r>
            <w:r w:rsidR="00146E12">
              <w:t>SJT</w:t>
            </w:r>
            <w:r>
              <w:t xml:space="preserve"> </w:t>
            </w:r>
            <w:r w:rsidRPr="00174BE3">
              <w:t xml:space="preserve">communication infrastructure to </w:t>
            </w:r>
            <w:r>
              <w:t>support</w:t>
            </w:r>
            <w:r w:rsidRPr="00174BE3">
              <w:t xml:space="preserve"> the following communication needs for this project</w:t>
            </w:r>
            <w:r w:rsidR="00330A69">
              <w:t>:</w:t>
            </w:r>
          </w:p>
        </w:tc>
        <w:tc>
          <w:tcPr>
            <w:tcW w:w="1530" w:type="dxa"/>
          </w:tcPr>
          <w:p w14:paraId="4C77CE86" w14:textId="77777777" w:rsidR="009C061E" w:rsidRPr="00174BE3" w:rsidRDefault="009C061E" w:rsidP="000D4A5B">
            <w:pPr>
              <w:pStyle w:val="BodyText"/>
              <w:ind w:left="0"/>
            </w:pPr>
          </w:p>
        </w:tc>
        <w:tc>
          <w:tcPr>
            <w:tcW w:w="3600" w:type="dxa"/>
          </w:tcPr>
          <w:p w14:paraId="248DE905" w14:textId="77777777" w:rsidR="009C061E" w:rsidRPr="00174BE3" w:rsidRDefault="009C061E" w:rsidP="000D4A5B">
            <w:pPr>
              <w:pStyle w:val="BodyText"/>
              <w:ind w:left="0"/>
            </w:pPr>
          </w:p>
        </w:tc>
      </w:tr>
      <w:tr w:rsidR="009C061E" w:rsidRPr="00AD0C58" w14:paraId="1CD6F41D" w14:textId="77777777" w:rsidTr="00A1754D">
        <w:trPr>
          <w:cantSplit/>
          <w:trHeight w:val="20"/>
        </w:trPr>
        <w:tc>
          <w:tcPr>
            <w:tcW w:w="1350" w:type="dxa"/>
            <w:vMerge/>
            <w:shd w:val="clear" w:color="auto" w:fill="auto"/>
            <w:vAlign w:val="center"/>
          </w:tcPr>
          <w:p w14:paraId="4130E793" w14:textId="77777777" w:rsidR="009C061E" w:rsidRPr="001B2917" w:rsidRDefault="009C061E" w:rsidP="001C737C">
            <w:pPr>
              <w:pStyle w:val="NumberedPoint"/>
            </w:pPr>
            <w:permStart w:id="1769224554" w:edGrp="everyone" w:colFirst="2" w:colLast="2"/>
            <w:permStart w:id="1062558764" w:edGrp="everyone" w:colFirst="3" w:colLast="3"/>
            <w:permEnd w:id="1800274512"/>
            <w:permEnd w:id="1755862314"/>
          </w:p>
        </w:tc>
        <w:tc>
          <w:tcPr>
            <w:tcW w:w="6120" w:type="dxa"/>
            <w:shd w:val="clear" w:color="auto" w:fill="FFFFFF" w:themeFill="background1"/>
          </w:tcPr>
          <w:p w14:paraId="0C30BEAF" w14:textId="4F01E415" w:rsidR="009C061E" w:rsidRPr="00174BE3" w:rsidRDefault="009C061E" w:rsidP="00C51CAC">
            <w:pPr>
              <w:pStyle w:val="NumberedPoint"/>
              <w:numPr>
                <w:ilvl w:val="0"/>
                <w:numId w:val="16"/>
              </w:numPr>
              <w:jc w:val="left"/>
            </w:pPr>
            <w:r>
              <w:t xml:space="preserve">One-way and two-way wireless voice and data communication between the </w:t>
            </w:r>
            <w:r w:rsidR="00146E12">
              <w:t>SJT</w:t>
            </w:r>
            <w:r>
              <w:t xml:space="preserve"> central system, and fixed-route vehicles while located in yards;</w:t>
            </w:r>
          </w:p>
        </w:tc>
        <w:tc>
          <w:tcPr>
            <w:tcW w:w="1530" w:type="dxa"/>
            <w:shd w:val="clear" w:color="auto" w:fill="FFFFFF" w:themeFill="background1"/>
          </w:tcPr>
          <w:p w14:paraId="450FEF9A" w14:textId="77777777" w:rsidR="009C061E" w:rsidRPr="00174BE3" w:rsidRDefault="009C061E" w:rsidP="00F928BB"/>
        </w:tc>
        <w:tc>
          <w:tcPr>
            <w:tcW w:w="3600" w:type="dxa"/>
            <w:shd w:val="clear" w:color="auto" w:fill="FFFFFF" w:themeFill="background1"/>
          </w:tcPr>
          <w:p w14:paraId="0F67D159" w14:textId="77777777" w:rsidR="009C061E" w:rsidRPr="00174BE3" w:rsidRDefault="009C061E" w:rsidP="00F928BB"/>
        </w:tc>
      </w:tr>
      <w:tr w:rsidR="009C061E" w:rsidRPr="00AD0C58" w14:paraId="0A8A514F" w14:textId="77777777" w:rsidTr="00A1754D">
        <w:trPr>
          <w:cantSplit/>
          <w:trHeight w:val="20"/>
        </w:trPr>
        <w:tc>
          <w:tcPr>
            <w:tcW w:w="1350" w:type="dxa"/>
            <w:vMerge/>
            <w:shd w:val="clear" w:color="auto" w:fill="auto"/>
            <w:vAlign w:val="center"/>
          </w:tcPr>
          <w:p w14:paraId="4EA26A13" w14:textId="77777777" w:rsidR="009C061E" w:rsidRPr="001B2917" w:rsidRDefault="009C061E" w:rsidP="001C737C">
            <w:pPr>
              <w:pStyle w:val="NumberedPoint"/>
            </w:pPr>
            <w:permStart w:id="1688495256" w:edGrp="everyone" w:colFirst="2" w:colLast="2"/>
            <w:permStart w:id="1115439943" w:edGrp="everyone" w:colFirst="3" w:colLast="3"/>
            <w:permEnd w:id="1769224554"/>
            <w:permEnd w:id="1062558764"/>
          </w:p>
        </w:tc>
        <w:tc>
          <w:tcPr>
            <w:tcW w:w="6120" w:type="dxa"/>
            <w:shd w:val="clear" w:color="auto" w:fill="FFFFFF" w:themeFill="background1"/>
          </w:tcPr>
          <w:p w14:paraId="47CC39E9" w14:textId="66E39D53" w:rsidR="009C061E" w:rsidRPr="00174BE3" w:rsidRDefault="009C061E" w:rsidP="00C51CAC">
            <w:pPr>
              <w:pStyle w:val="NumberedPoint"/>
              <w:numPr>
                <w:ilvl w:val="0"/>
                <w:numId w:val="16"/>
              </w:numPr>
              <w:jc w:val="left"/>
            </w:pPr>
            <w:r>
              <w:t xml:space="preserve">One-way and two-way wireless voice and data communication between the </w:t>
            </w:r>
            <w:r w:rsidR="00146E12">
              <w:t>SJT</w:t>
            </w:r>
            <w:r>
              <w:t xml:space="preserve"> central system and fixed-route vehicles while on-route within </w:t>
            </w:r>
            <w:r w:rsidR="00146E12">
              <w:t>SJT</w:t>
            </w:r>
            <w:r>
              <w:t>'s coverage area;</w:t>
            </w:r>
          </w:p>
        </w:tc>
        <w:tc>
          <w:tcPr>
            <w:tcW w:w="1530" w:type="dxa"/>
            <w:shd w:val="clear" w:color="auto" w:fill="FFFFFF" w:themeFill="background1"/>
          </w:tcPr>
          <w:p w14:paraId="00D685C7" w14:textId="77777777" w:rsidR="009C061E" w:rsidRPr="00174BE3" w:rsidRDefault="009C061E" w:rsidP="00F928BB"/>
        </w:tc>
        <w:tc>
          <w:tcPr>
            <w:tcW w:w="3600" w:type="dxa"/>
            <w:shd w:val="clear" w:color="auto" w:fill="FFFFFF" w:themeFill="background1"/>
          </w:tcPr>
          <w:p w14:paraId="40D6C682" w14:textId="77777777" w:rsidR="009C061E" w:rsidRPr="00174BE3" w:rsidRDefault="009C061E" w:rsidP="00F928BB"/>
        </w:tc>
      </w:tr>
      <w:tr w:rsidR="009C061E" w:rsidRPr="00AD0C58" w14:paraId="3582928F" w14:textId="77777777" w:rsidTr="00A1754D">
        <w:trPr>
          <w:cantSplit/>
          <w:trHeight w:val="20"/>
        </w:trPr>
        <w:tc>
          <w:tcPr>
            <w:tcW w:w="1350" w:type="dxa"/>
            <w:vMerge/>
            <w:shd w:val="clear" w:color="auto" w:fill="auto"/>
            <w:vAlign w:val="center"/>
          </w:tcPr>
          <w:p w14:paraId="245EFCEA" w14:textId="77777777" w:rsidR="009C061E" w:rsidRPr="001B2917" w:rsidRDefault="009C061E" w:rsidP="001C737C">
            <w:pPr>
              <w:pStyle w:val="NumberedPoint"/>
            </w:pPr>
            <w:permStart w:id="58214177" w:edGrp="everyone" w:colFirst="2" w:colLast="2"/>
            <w:permStart w:id="22820046" w:edGrp="everyone" w:colFirst="3" w:colLast="3"/>
            <w:permEnd w:id="1688495256"/>
            <w:permEnd w:id="1115439943"/>
          </w:p>
        </w:tc>
        <w:tc>
          <w:tcPr>
            <w:tcW w:w="6120" w:type="dxa"/>
            <w:shd w:val="clear" w:color="auto" w:fill="FFFFFF" w:themeFill="background1"/>
          </w:tcPr>
          <w:p w14:paraId="6B1969CF" w14:textId="7208AF8A" w:rsidR="009C061E" w:rsidRPr="00174BE3" w:rsidRDefault="009C061E" w:rsidP="00C51CAC">
            <w:pPr>
              <w:pStyle w:val="NumberedPoint"/>
              <w:numPr>
                <w:ilvl w:val="0"/>
                <w:numId w:val="16"/>
              </w:numPr>
              <w:jc w:val="left"/>
            </w:pPr>
            <w:r>
              <w:t xml:space="preserve">One-way and two-way wireless voice and data communication between the </w:t>
            </w:r>
            <w:r w:rsidR="00146E12">
              <w:t>SJT</w:t>
            </w:r>
            <w:r>
              <w:t xml:space="preserve"> central system and </w:t>
            </w:r>
            <w:r w:rsidR="00847AEC">
              <w:t>inspector</w:t>
            </w:r>
            <w:r>
              <w:t>/maintenance/support vehicles, while located in yards; and</w:t>
            </w:r>
          </w:p>
        </w:tc>
        <w:tc>
          <w:tcPr>
            <w:tcW w:w="1530" w:type="dxa"/>
            <w:shd w:val="clear" w:color="auto" w:fill="FFFFFF" w:themeFill="background1"/>
          </w:tcPr>
          <w:p w14:paraId="48FD0B02" w14:textId="77777777" w:rsidR="009C061E" w:rsidRPr="00174BE3" w:rsidRDefault="009C061E" w:rsidP="00F928BB"/>
        </w:tc>
        <w:tc>
          <w:tcPr>
            <w:tcW w:w="3600" w:type="dxa"/>
            <w:shd w:val="clear" w:color="auto" w:fill="FFFFFF" w:themeFill="background1"/>
          </w:tcPr>
          <w:p w14:paraId="2E9C1947" w14:textId="77777777" w:rsidR="009C061E" w:rsidRPr="00174BE3" w:rsidRDefault="009C061E" w:rsidP="00F928BB"/>
        </w:tc>
      </w:tr>
      <w:tr w:rsidR="009C061E" w:rsidRPr="00AD0C58" w14:paraId="296E94F5" w14:textId="77777777" w:rsidTr="00A1754D">
        <w:trPr>
          <w:cantSplit/>
          <w:trHeight w:val="20"/>
        </w:trPr>
        <w:tc>
          <w:tcPr>
            <w:tcW w:w="1350" w:type="dxa"/>
            <w:vMerge/>
            <w:shd w:val="clear" w:color="auto" w:fill="auto"/>
            <w:vAlign w:val="center"/>
          </w:tcPr>
          <w:p w14:paraId="02581AED" w14:textId="77777777" w:rsidR="009C061E" w:rsidRPr="001B2917" w:rsidRDefault="009C061E" w:rsidP="001C737C">
            <w:pPr>
              <w:pStyle w:val="NumberedPoint"/>
            </w:pPr>
            <w:permStart w:id="392382192" w:edGrp="everyone" w:colFirst="2" w:colLast="2"/>
            <w:permStart w:id="886595661" w:edGrp="everyone" w:colFirst="3" w:colLast="3"/>
            <w:permEnd w:id="58214177"/>
            <w:permEnd w:id="22820046"/>
          </w:p>
        </w:tc>
        <w:tc>
          <w:tcPr>
            <w:tcW w:w="6120" w:type="dxa"/>
            <w:shd w:val="clear" w:color="auto" w:fill="FFFFFF" w:themeFill="background1"/>
          </w:tcPr>
          <w:p w14:paraId="090DA588" w14:textId="52433F29" w:rsidR="009C061E" w:rsidRPr="00174BE3" w:rsidRDefault="009C061E" w:rsidP="00C51CAC">
            <w:pPr>
              <w:pStyle w:val="ListParagraph"/>
              <w:numPr>
                <w:ilvl w:val="0"/>
                <w:numId w:val="16"/>
              </w:numPr>
            </w:pPr>
            <w:r>
              <w:t xml:space="preserve">One-way and two-way wireless voice and data communication between the </w:t>
            </w:r>
            <w:r w:rsidR="00146E12">
              <w:t>SJT</w:t>
            </w:r>
            <w:r>
              <w:t xml:space="preserve"> central system and </w:t>
            </w:r>
            <w:r w:rsidR="00847AEC">
              <w:t>inspector</w:t>
            </w:r>
            <w:r>
              <w:t xml:space="preserve">/maintenance/support vehicles, while they are in the field within </w:t>
            </w:r>
            <w:r w:rsidR="00146E12">
              <w:t>SJT</w:t>
            </w:r>
            <w:r>
              <w:t>'s coverage area.</w:t>
            </w:r>
          </w:p>
        </w:tc>
        <w:tc>
          <w:tcPr>
            <w:tcW w:w="1530" w:type="dxa"/>
            <w:shd w:val="clear" w:color="auto" w:fill="FFFFFF" w:themeFill="background1"/>
          </w:tcPr>
          <w:p w14:paraId="6B94050F" w14:textId="77777777" w:rsidR="009C061E" w:rsidRPr="00174BE3" w:rsidRDefault="009C061E" w:rsidP="00F928BB"/>
        </w:tc>
        <w:tc>
          <w:tcPr>
            <w:tcW w:w="3600" w:type="dxa"/>
            <w:shd w:val="clear" w:color="auto" w:fill="FFFFFF" w:themeFill="background1"/>
          </w:tcPr>
          <w:p w14:paraId="2892F931" w14:textId="77777777" w:rsidR="009C061E" w:rsidRPr="00174BE3" w:rsidRDefault="009C061E" w:rsidP="00F928BB"/>
        </w:tc>
      </w:tr>
      <w:tr w:rsidR="009C061E" w:rsidRPr="00AD0C58" w14:paraId="6FA4EFD1" w14:textId="44097EAE" w:rsidTr="00A1754D">
        <w:trPr>
          <w:cantSplit/>
          <w:trHeight w:val="564"/>
        </w:trPr>
        <w:tc>
          <w:tcPr>
            <w:tcW w:w="1350" w:type="dxa"/>
            <w:shd w:val="clear" w:color="auto" w:fill="auto"/>
            <w:vAlign w:val="center"/>
          </w:tcPr>
          <w:p w14:paraId="4D3C288E" w14:textId="621EC87F" w:rsidR="009C061E" w:rsidRPr="001B2917" w:rsidRDefault="009C061E" w:rsidP="001C737C">
            <w:pPr>
              <w:pStyle w:val="NumberedPoint"/>
            </w:pPr>
            <w:permStart w:id="1373467957" w:edGrp="everyone" w:colFirst="2" w:colLast="2"/>
            <w:permStart w:id="1375424575" w:edGrp="everyone" w:colFirst="3" w:colLast="3"/>
            <w:permEnd w:id="392382192"/>
            <w:permEnd w:id="886595661"/>
          </w:p>
        </w:tc>
        <w:tc>
          <w:tcPr>
            <w:tcW w:w="6120" w:type="dxa"/>
            <w:shd w:val="clear" w:color="auto" w:fill="FFFFFF" w:themeFill="background1"/>
          </w:tcPr>
          <w:p w14:paraId="17ECB9E9" w14:textId="2A24B1CF" w:rsidR="009C061E" w:rsidRPr="000D604B" w:rsidRDefault="006146BD" w:rsidP="00F928BB">
            <w:r>
              <w:t xml:space="preserve">Where existing infrastructure alone is not sufficient the </w:t>
            </w:r>
            <w:r w:rsidR="0048339A">
              <w:t>Successful Proponent</w:t>
            </w:r>
            <w:r>
              <w:t xml:space="preserve"> shall provide supporting communications infrastructure and applications.</w:t>
            </w:r>
          </w:p>
        </w:tc>
        <w:tc>
          <w:tcPr>
            <w:tcW w:w="1530" w:type="dxa"/>
            <w:shd w:val="clear" w:color="auto" w:fill="FFFFFF" w:themeFill="background1"/>
          </w:tcPr>
          <w:p w14:paraId="6EA054E3" w14:textId="77777777" w:rsidR="009C061E" w:rsidRPr="00174BE3" w:rsidRDefault="009C061E" w:rsidP="00F928BB"/>
        </w:tc>
        <w:tc>
          <w:tcPr>
            <w:tcW w:w="3600" w:type="dxa"/>
            <w:shd w:val="clear" w:color="auto" w:fill="FFFFFF" w:themeFill="background1"/>
          </w:tcPr>
          <w:p w14:paraId="3B4DAFFA" w14:textId="77777777" w:rsidR="009C061E" w:rsidRPr="00174BE3" w:rsidRDefault="009C061E" w:rsidP="00F928BB"/>
        </w:tc>
      </w:tr>
      <w:tr w:rsidR="009C061E" w:rsidRPr="00AD0C58" w14:paraId="2F1170BD" w14:textId="5B120A8A" w:rsidTr="00A1754D">
        <w:trPr>
          <w:cantSplit/>
          <w:trHeight w:val="564"/>
        </w:trPr>
        <w:tc>
          <w:tcPr>
            <w:tcW w:w="1350" w:type="dxa"/>
            <w:shd w:val="clear" w:color="auto" w:fill="auto"/>
            <w:vAlign w:val="center"/>
          </w:tcPr>
          <w:p w14:paraId="25910C67" w14:textId="51FEAAA5" w:rsidR="009C061E" w:rsidRPr="001B2917" w:rsidRDefault="009C061E" w:rsidP="001C737C">
            <w:pPr>
              <w:pStyle w:val="NumberedPoint"/>
            </w:pPr>
            <w:permStart w:id="1991269865" w:edGrp="everyone" w:colFirst="2" w:colLast="2"/>
            <w:permStart w:id="1231492675" w:edGrp="everyone" w:colFirst="3" w:colLast="3"/>
            <w:permEnd w:id="1373467957"/>
            <w:permEnd w:id="1375424575"/>
          </w:p>
        </w:tc>
        <w:tc>
          <w:tcPr>
            <w:tcW w:w="6120" w:type="dxa"/>
            <w:shd w:val="clear" w:color="auto" w:fill="FFFFFF" w:themeFill="background1"/>
          </w:tcPr>
          <w:p w14:paraId="48959F6A" w14:textId="24BAEF11" w:rsidR="009C061E" w:rsidRPr="000D604B" w:rsidRDefault="009C061E" w:rsidP="00F928BB">
            <w:r w:rsidRPr="00174BE3">
              <w:t xml:space="preserve">The communications infrastructure shall comply with all applicable local, </w:t>
            </w:r>
            <w:r w:rsidR="00277F78">
              <w:t>provincial</w:t>
            </w:r>
            <w:r w:rsidRPr="00174BE3">
              <w:t>, and federal standards and regulations.</w:t>
            </w:r>
          </w:p>
        </w:tc>
        <w:tc>
          <w:tcPr>
            <w:tcW w:w="1530" w:type="dxa"/>
            <w:shd w:val="clear" w:color="auto" w:fill="FFFFFF" w:themeFill="background1"/>
          </w:tcPr>
          <w:p w14:paraId="12E9775C" w14:textId="77777777" w:rsidR="009C061E" w:rsidRPr="00174BE3" w:rsidRDefault="009C061E" w:rsidP="00F928BB"/>
        </w:tc>
        <w:tc>
          <w:tcPr>
            <w:tcW w:w="3600" w:type="dxa"/>
            <w:shd w:val="clear" w:color="auto" w:fill="FFFFFF" w:themeFill="background1"/>
          </w:tcPr>
          <w:p w14:paraId="5E2B3941" w14:textId="77777777" w:rsidR="009C061E" w:rsidRPr="00174BE3" w:rsidRDefault="009C061E" w:rsidP="00F928BB"/>
        </w:tc>
      </w:tr>
    </w:tbl>
    <w:p w14:paraId="6087AEE7" w14:textId="331B8370" w:rsidR="00372EB0" w:rsidRPr="008612C7" w:rsidRDefault="00F05488" w:rsidP="008612C7">
      <w:pPr>
        <w:pStyle w:val="Heading2"/>
      </w:pPr>
      <w:bookmarkStart w:id="89" w:name="_Toc21687832"/>
      <w:bookmarkStart w:id="90" w:name="_Toc119652594"/>
      <w:permEnd w:id="1991269865"/>
      <w:permEnd w:id="1231492675"/>
      <w:r>
        <w:t>Onboard</w:t>
      </w:r>
      <w:r w:rsidR="00372EB0">
        <w:t xml:space="preserve"> Equipment</w:t>
      </w:r>
      <w:bookmarkEnd w:id="89"/>
      <w:bookmarkEnd w:id="90"/>
    </w:p>
    <w:p w14:paraId="504DC030" w14:textId="77777777" w:rsidR="00372EB0" w:rsidRDefault="00372EB0" w:rsidP="00F61564">
      <w:pPr>
        <w:pStyle w:val="Heading3"/>
      </w:pPr>
      <w:bookmarkStart w:id="91" w:name="_Toc21687833"/>
      <w:bookmarkStart w:id="92" w:name="_Toc119652595"/>
      <w:bookmarkStart w:id="93" w:name="_Ref4670307"/>
      <w:r>
        <w:t>Antenna</w:t>
      </w:r>
      <w:bookmarkEnd w:id="91"/>
      <w:bookmarkEnd w:id="92"/>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0"/>
        <w:gridCol w:w="6210"/>
        <w:gridCol w:w="1525"/>
        <w:gridCol w:w="3605"/>
      </w:tblGrid>
      <w:tr w:rsidR="009C061E" w:rsidRPr="003F24AB" w14:paraId="11AC4246" w14:textId="6734CE08" w:rsidTr="006843FB">
        <w:trPr>
          <w:cantSplit/>
          <w:trHeight w:val="288"/>
          <w:tblHeader/>
        </w:trPr>
        <w:tc>
          <w:tcPr>
            <w:tcW w:w="1350" w:type="dxa"/>
            <w:shd w:val="clear" w:color="000000" w:fill="92D050"/>
            <w:noWrap/>
            <w:vAlign w:val="center"/>
            <w:hideMark/>
          </w:tcPr>
          <w:p w14:paraId="51D2DD55" w14:textId="6A21C9A0" w:rsidR="009C061E" w:rsidRPr="003F24AB" w:rsidRDefault="009C061E" w:rsidP="00D051C1">
            <w:pPr>
              <w:pStyle w:val="BodyText"/>
              <w:keepNext/>
              <w:ind w:left="0"/>
              <w:jc w:val="center"/>
            </w:pPr>
            <w:r w:rsidRPr="00864892">
              <w:t>REQ. ID</w:t>
            </w:r>
          </w:p>
        </w:tc>
        <w:tc>
          <w:tcPr>
            <w:tcW w:w="6210" w:type="dxa"/>
            <w:shd w:val="clear" w:color="000000" w:fill="92D050"/>
            <w:noWrap/>
            <w:vAlign w:val="center"/>
            <w:hideMark/>
          </w:tcPr>
          <w:p w14:paraId="2181F54D" w14:textId="2F70C3A2" w:rsidR="009C061E" w:rsidRPr="003F24AB" w:rsidRDefault="009C061E" w:rsidP="009C061E">
            <w:pPr>
              <w:pStyle w:val="BodyText"/>
              <w:ind w:left="0"/>
              <w:jc w:val="center"/>
            </w:pPr>
            <w:r w:rsidRPr="00864892">
              <w:t>REQUIREMENT TEXT</w:t>
            </w:r>
          </w:p>
        </w:tc>
        <w:tc>
          <w:tcPr>
            <w:tcW w:w="1440" w:type="dxa"/>
            <w:shd w:val="clear" w:color="000000" w:fill="92D050"/>
            <w:vAlign w:val="center"/>
          </w:tcPr>
          <w:p w14:paraId="140DDC7F" w14:textId="77777777" w:rsidR="009C061E" w:rsidRDefault="009C061E" w:rsidP="009C061E">
            <w:pPr>
              <w:pStyle w:val="BodyText"/>
              <w:spacing w:after="0"/>
              <w:ind w:left="-14"/>
              <w:jc w:val="center"/>
            </w:pPr>
            <w:r>
              <w:t>COMPLIANCE</w:t>
            </w:r>
          </w:p>
          <w:p w14:paraId="366AB84E" w14:textId="72D0A1EA" w:rsidR="009C061E" w:rsidRPr="003F24AB" w:rsidRDefault="009C061E" w:rsidP="009C061E">
            <w:pPr>
              <w:pStyle w:val="BodyText"/>
              <w:ind w:left="0"/>
              <w:jc w:val="center"/>
            </w:pPr>
            <w:r>
              <w:t>(F – CM – N)</w:t>
            </w:r>
          </w:p>
        </w:tc>
        <w:tc>
          <w:tcPr>
            <w:tcW w:w="3690" w:type="dxa"/>
            <w:shd w:val="clear" w:color="000000" w:fill="92D050"/>
            <w:vAlign w:val="center"/>
          </w:tcPr>
          <w:p w14:paraId="6FD0F40D" w14:textId="48E08D89" w:rsidR="009C061E" w:rsidRPr="003F24AB" w:rsidRDefault="009C061E" w:rsidP="009C061E">
            <w:pPr>
              <w:pStyle w:val="BodyText"/>
              <w:ind w:left="0"/>
              <w:jc w:val="center"/>
            </w:pPr>
            <w:r w:rsidRPr="00327B90">
              <w:t>PROPOSED MODIFIED REQUIREMENT (FOR CM ONLY)</w:t>
            </w:r>
          </w:p>
        </w:tc>
      </w:tr>
      <w:tr w:rsidR="00460DEE" w:rsidRPr="00AD0C58" w14:paraId="3A5BC646" w14:textId="77777777" w:rsidTr="006843FB">
        <w:trPr>
          <w:cantSplit/>
          <w:trHeight w:val="403"/>
        </w:trPr>
        <w:tc>
          <w:tcPr>
            <w:tcW w:w="1350" w:type="dxa"/>
            <w:shd w:val="clear" w:color="auto" w:fill="auto"/>
            <w:vAlign w:val="center"/>
          </w:tcPr>
          <w:p w14:paraId="61D915A7" w14:textId="77777777" w:rsidR="00460DEE" w:rsidRPr="001B2917" w:rsidRDefault="00460DEE" w:rsidP="00494846">
            <w:pPr>
              <w:pStyle w:val="NumberedPoint"/>
            </w:pPr>
            <w:permStart w:id="407582290" w:edGrp="everyone" w:colFirst="2" w:colLast="2"/>
            <w:permStart w:id="1124475460" w:edGrp="everyone" w:colFirst="3" w:colLast="3"/>
          </w:p>
        </w:tc>
        <w:tc>
          <w:tcPr>
            <w:tcW w:w="6210" w:type="dxa"/>
            <w:shd w:val="clear" w:color="auto" w:fill="auto"/>
          </w:tcPr>
          <w:p w14:paraId="6020A03A" w14:textId="770CB78C" w:rsidR="00460DEE" w:rsidRPr="0071407F" w:rsidRDefault="00460DEE" w:rsidP="0071407F">
            <w:pPr>
              <w:pStyle w:val="BodyText"/>
              <w:ind w:left="0"/>
              <w:rPr>
                <w:rFonts w:cs="Arial Narrow"/>
              </w:rPr>
            </w:pPr>
            <w:r>
              <w:t xml:space="preserve">The Successful Proponent shall either supply new or reuse existing </w:t>
            </w:r>
            <w:r w:rsidR="009B6136">
              <w:t>SH-IN2440 5 in 1 antennas</w:t>
            </w:r>
            <w:r>
              <w:t>.</w:t>
            </w:r>
          </w:p>
        </w:tc>
        <w:tc>
          <w:tcPr>
            <w:tcW w:w="1440" w:type="dxa"/>
          </w:tcPr>
          <w:p w14:paraId="5EAFB4E0" w14:textId="77777777" w:rsidR="00460DEE" w:rsidRPr="0071407F" w:rsidRDefault="00460DEE" w:rsidP="0071407F">
            <w:pPr>
              <w:pStyle w:val="BodyText"/>
              <w:ind w:left="0"/>
              <w:rPr>
                <w:rFonts w:cs="Arial Narrow"/>
              </w:rPr>
            </w:pPr>
          </w:p>
        </w:tc>
        <w:tc>
          <w:tcPr>
            <w:tcW w:w="3690" w:type="dxa"/>
          </w:tcPr>
          <w:p w14:paraId="15BACD1E" w14:textId="77777777" w:rsidR="00460DEE" w:rsidRPr="0071407F" w:rsidRDefault="00460DEE" w:rsidP="0071407F">
            <w:pPr>
              <w:pStyle w:val="BodyText"/>
              <w:ind w:left="0"/>
              <w:rPr>
                <w:rFonts w:cs="Arial Narrow"/>
              </w:rPr>
            </w:pPr>
          </w:p>
        </w:tc>
      </w:tr>
      <w:tr w:rsidR="009C061E" w:rsidRPr="00AD0C58" w14:paraId="44514630" w14:textId="07B3200B" w:rsidTr="006843FB">
        <w:trPr>
          <w:cantSplit/>
          <w:trHeight w:val="403"/>
        </w:trPr>
        <w:tc>
          <w:tcPr>
            <w:tcW w:w="1350" w:type="dxa"/>
            <w:shd w:val="clear" w:color="auto" w:fill="auto"/>
            <w:vAlign w:val="center"/>
          </w:tcPr>
          <w:p w14:paraId="18772CDB" w14:textId="6C58BC40" w:rsidR="009C061E" w:rsidRPr="001B2917" w:rsidRDefault="009C061E" w:rsidP="00494846">
            <w:pPr>
              <w:pStyle w:val="NumberedPoint"/>
            </w:pPr>
            <w:permStart w:id="831028566" w:edGrp="everyone" w:colFirst="2" w:colLast="2"/>
            <w:permStart w:id="1818915193" w:edGrp="everyone" w:colFirst="3" w:colLast="3"/>
            <w:permEnd w:id="407582290"/>
            <w:permEnd w:id="1124475460"/>
          </w:p>
        </w:tc>
        <w:tc>
          <w:tcPr>
            <w:tcW w:w="6210" w:type="dxa"/>
            <w:shd w:val="clear" w:color="auto" w:fill="auto"/>
            <w:hideMark/>
          </w:tcPr>
          <w:p w14:paraId="2F009498" w14:textId="25FECB88" w:rsidR="009C061E" w:rsidRPr="00AD0C58" w:rsidRDefault="009C061E" w:rsidP="0071407F">
            <w:pPr>
              <w:pStyle w:val="BodyText"/>
              <w:ind w:left="0"/>
            </w:pPr>
            <w:r w:rsidRPr="0071407F">
              <w:rPr>
                <w:rFonts w:cs="Arial Narrow"/>
              </w:rPr>
              <w:t>If new cellular and Wi-Fi antennas are</w:t>
            </w:r>
            <w:r>
              <w:rPr>
                <w:rFonts w:cs="Arial Narrow"/>
              </w:rPr>
              <w:t xml:space="preserve"> </w:t>
            </w:r>
            <w:r w:rsidRPr="0071407F">
              <w:rPr>
                <w:rFonts w:cs="Arial Narrow"/>
              </w:rPr>
              <w:t xml:space="preserve">required, the </w:t>
            </w:r>
            <w:r w:rsidR="0048339A">
              <w:rPr>
                <w:rFonts w:cs="Arial Narrow"/>
              </w:rPr>
              <w:t>Successful Proponent</w:t>
            </w:r>
            <w:r w:rsidRPr="0071407F">
              <w:rPr>
                <w:rFonts w:cs="Arial Narrow"/>
              </w:rPr>
              <w:t xml:space="preserve"> shall provide and install, for</w:t>
            </w:r>
            <w:r>
              <w:rPr>
                <w:rFonts w:cs="Arial Narrow"/>
              </w:rPr>
              <w:t xml:space="preserve"> </w:t>
            </w:r>
            <w:r w:rsidRPr="0071407F">
              <w:rPr>
                <w:rFonts w:cs="Arial Narrow"/>
              </w:rPr>
              <w:t>each vehicle, a combined omnidirectional roof-mounted</w:t>
            </w:r>
            <w:r>
              <w:rPr>
                <w:rFonts w:cs="Arial Narrow"/>
              </w:rPr>
              <w:t xml:space="preserve"> </w:t>
            </w:r>
            <w:r w:rsidRPr="0071407F">
              <w:rPr>
                <w:rFonts w:cs="Arial Narrow"/>
              </w:rPr>
              <w:t>antenna with low-profile fiberglass radome. This new</w:t>
            </w:r>
            <w:r>
              <w:rPr>
                <w:rFonts w:cs="Arial Narrow"/>
              </w:rPr>
              <w:t xml:space="preserve"> </w:t>
            </w:r>
            <w:r w:rsidRPr="0071407F">
              <w:rPr>
                <w:rFonts w:cs="Arial Narrow"/>
              </w:rPr>
              <w:t>antenna installation, if required, shall also include the</w:t>
            </w:r>
            <w:r>
              <w:rPr>
                <w:rFonts w:cs="Arial Narrow"/>
              </w:rPr>
              <w:t xml:space="preserve"> </w:t>
            </w:r>
            <w:r w:rsidRPr="0071407F">
              <w:rPr>
                <w:rFonts w:cs="Arial Narrow"/>
              </w:rPr>
              <w:t>Global Positioning System (GPS) antenna, for</w:t>
            </w:r>
            <w:r>
              <w:rPr>
                <w:rFonts w:cs="Arial Narrow"/>
              </w:rPr>
              <w:t xml:space="preserve"> </w:t>
            </w:r>
            <w:r w:rsidRPr="0071407F">
              <w:rPr>
                <w:rFonts w:cs="Arial Narrow"/>
              </w:rPr>
              <w:t>connection to the new Vehicle Logic Unit (VLU).</w:t>
            </w:r>
          </w:p>
        </w:tc>
        <w:tc>
          <w:tcPr>
            <w:tcW w:w="1440" w:type="dxa"/>
          </w:tcPr>
          <w:p w14:paraId="6D3E5F74" w14:textId="77777777" w:rsidR="009C061E" w:rsidRPr="0071407F" w:rsidRDefault="009C061E" w:rsidP="0071407F">
            <w:pPr>
              <w:pStyle w:val="BodyText"/>
              <w:ind w:left="0"/>
              <w:rPr>
                <w:rFonts w:cs="Arial Narrow"/>
              </w:rPr>
            </w:pPr>
          </w:p>
        </w:tc>
        <w:tc>
          <w:tcPr>
            <w:tcW w:w="3690" w:type="dxa"/>
          </w:tcPr>
          <w:p w14:paraId="7DE105C2" w14:textId="77777777" w:rsidR="009C061E" w:rsidRPr="0071407F" w:rsidRDefault="009C061E" w:rsidP="0071407F">
            <w:pPr>
              <w:pStyle w:val="BodyText"/>
              <w:ind w:left="0"/>
              <w:rPr>
                <w:rFonts w:cs="Arial Narrow"/>
              </w:rPr>
            </w:pPr>
          </w:p>
        </w:tc>
      </w:tr>
      <w:tr w:rsidR="009C061E" w:rsidRPr="00AD0C58" w14:paraId="7343D96D" w14:textId="761CC3F5" w:rsidTr="006843FB">
        <w:trPr>
          <w:cantSplit/>
          <w:trHeight w:val="403"/>
        </w:trPr>
        <w:tc>
          <w:tcPr>
            <w:tcW w:w="1350" w:type="dxa"/>
            <w:shd w:val="clear" w:color="auto" w:fill="auto"/>
            <w:vAlign w:val="center"/>
          </w:tcPr>
          <w:p w14:paraId="7CFE7766" w14:textId="233AC46F" w:rsidR="009C061E" w:rsidRPr="001B2917" w:rsidRDefault="009C061E" w:rsidP="00494846">
            <w:pPr>
              <w:pStyle w:val="NumberedPoint"/>
            </w:pPr>
            <w:permStart w:id="940143077" w:edGrp="everyone" w:colFirst="2" w:colLast="2"/>
            <w:permStart w:id="677338846" w:edGrp="everyone" w:colFirst="3" w:colLast="3"/>
            <w:permEnd w:id="831028566"/>
            <w:permEnd w:id="1818915193"/>
          </w:p>
        </w:tc>
        <w:tc>
          <w:tcPr>
            <w:tcW w:w="6210" w:type="dxa"/>
            <w:shd w:val="clear" w:color="auto" w:fill="auto"/>
            <w:hideMark/>
          </w:tcPr>
          <w:p w14:paraId="49378DB3" w14:textId="6530D8AB" w:rsidR="009C061E" w:rsidRPr="00AD0C58" w:rsidRDefault="009C061E" w:rsidP="0071407F">
            <w:pPr>
              <w:pStyle w:val="BodyText"/>
              <w:ind w:left="-18"/>
            </w:pPr>
            <w:r>
              <w:t xml:space="preserve">Antennas shall be designed, installed, and placed such that any device, whether or not it is designed to transmit RF, shall not interfere with or degrade the performance of any other </w:t>
            </w:r>
            <w:r w:rsidR="00146E12">
              <w:t>SJT</w:t>
            </w:r>
            <w:r>
              <w:t xml:space="preserve"> device or with different components within the same device.</w:t>
            </w:r>
          </w:p>
        </w:tc>
        <w:tc>
          <w:tcPr>
            <w:tcW w:w="1440" w:type="dxa"/>
          </w:tcPr>
          <w:p w14:paraId="2DA398A5" w14:textId="77777777" w:rsidR="009C061E" w:rsidRDefault="009C061E" w:rsidP="0071407F">
            <w:pPr>
              <w:pStyle w:val="BodyText"/>
              <w:ind w:left="-18"/>
            </w:pPr>
          </w:p>
        </w:tc>
        <w:tc>
          <w:tcPr>
            <w:tcW w:w="3690" w:type="dxa"/>
          </w:tcPr>
          <w:p w14:paraId="489675C8" w14:textId="77777777" w:rsidR="009C061E" w:rsidRDefault="009C061E" w:rsidP="0071407F">
            <w:pPr>
              <w:pStyle w:val="BodyText"/>
              <w:ind w:left="-18"/>
            </w:pPr>
          </w:p>
        </w:tc>
      </w:tr>
      <w:tr w:rsidR="009C061E" w:rsidRPr="00AD0C58" w14:paraId="5BDE513E" w14:textId="4CFEB26C" w:rsidTr="006843FB">
        <w:trPr>
          <w:cantSplit/>
          <w:trHeight w:val="403"/>
        </w:trPr>
        <w:tc>
          <w:tcPr>
            <w:tcW w:w="1350" w:type="dxa"/>
            <w:shd w:val="clear" w:color="auto" w:fill="auto"/>
            <w:vAlign w:val="center"/>
          </w:tcPr>
          <w:p w14:paraId="6F774D9A" w14:textId="77777777" w:rsidR="009C061E" w:rsidRPr="001B2917" w:rsidRDefault="009C061E" w:rsidP="00494846">
            <w:pPr>
              <w:pStyle w:val="NumberedPoint"/>
            </w:pPr>
            <w:permStart w:id="345380151" w:edGrp="everyone" w:colFirst="2" w:colLast="2"/>
            <w:permStart w:id="870606625" w:edGrp="everyone" w:colFirst="3" w:colLast="3"/>
            <w:permEnd w:id="940143077"/>
            <w:permEnd w:id="677338846"/>
          </w:p>
        </w:tc>
        <w:tc>
          <w:tcPr>
            <w:tcW w:w="6210" w:type="dxa"/>
            <w:shd w:val="clear" w:color="auto" w:fill="auto"/>
          </w:tcPr>
          <w:p w14:paraId="4EE90129" w14:textId="33D13097" w:rsidR="009C061E" w:rsidRDefault="009C061E" w:rsidP="00A53663">
            <w:pPr>
              <w:pStyle w:val="BodyText"/>
              <w:ind w:left="-18"/>
            </w:pPr>
            <w:r>
              <w:t>If new cellular and Wi-Fi antennas are required exterior antenna installation shall not allow for water ingress into the vehicle under any weather conditions.</w:t>
            </w:r>
          </w:p>
        </w:tc>
        <w:tc>
          <w:tcPr>
            <w:tcW w:w="1440" w:type="dxa"/>
          </w:tcPr>
          <w:p w14:paraId="283B117E" w14:textId="77777777" w:rsidR="009C061E" w:rsidRDefault="009C061E" w:rsidP="00A53663">
            <w:pPr>
              <w:pStyle w:val="BodyText"/>
              <w:ind w:left="-18"/>
            </w:pPr>
          </w:p>
        </w:tc>
        <w:tc>
          <w:tcPr>
            <w:tcW w:w="3690" w:type="dxa"/>
          </w:tcPr>
          <w:p w14:paraId="620FC8E0" w14:textId="77777777" w:rsidR="009C061E" w:rsidRDefault="009C061E" w:rsidP="00A53663">
            <w:pPr>
              <w:pStyle w:val="BodyText"/>
              <w:ind w:left="-18"/>
            </w:pPr>
          </w:p>
        </w:tc>
      </w:tr>
    </w:tbl>
    <w:p w14:paraId="4BD24454" w14:textId="2AA4E390" w:rsidR="00372EB0" w:rsidRDefault="008A1DB4" w:rsidP="00F61564">
      <w:pPr>
        <w:pStyle w:val="Heading3"/>
      </w:pPr>
      <w:bookmarkStart w:id="94" w:name="_Toc21687834"/>
      <w:bookmarkStart w:id="95" w:name="_Toc119652596"/>
      <w:permEnd w:id="345380151"/>
      <w:permEnd w:id="870606625"/>
      <w:r>
        <w:t>Operator</w:t>
      </w:r>
      <w:r w:rsidR="00372EB0">
        <w:t xml:space="preserve"> Handset and Speakers</w:t>
      </w:r>
      <w:bookmarkEnd w:id="94"/>
      <w:bookmarkEnd w:id="95"/>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0"/>
        <w:gridCol w:w="6210"/>
        <w:gridCol w:w="1530"/>
        <w:gridCol w:w="3600"/>
      </w:tblGrid>
      <w:tr w:rsidR="00A92F04" w:rsidRPr="003F24AB" w14:paraId="189B6910" w14:textId="7838FB0E" w:rsidTr="006843FB">
        <w:trPr>
          <w:cantSplit/>
          <w:trHeight w:val="288"/>
          <w:tblHeader/>
        </w:trPr>
        <w:tc>
          <w:tcPr>
            <w:tcW w:w="1350" w:type="dxa"/>
            <w:shd w:val="clear" w:color="auto" w:fill="92D050"/>
            <w:noWrap/>
            <w:vAlign w:val="center"/>
            <w:hideMark/>
          </w:tcPr>
          <w:p w14:paraId="5C942747" w14:textId="1F7461A8" w:rsidR="00A92F04" w:rsidRPr="003F24AB" w:rsidRDefault="00A92F04" w:rsidP="00D051C1">
            <w:pPr>
              <w:pStyle w:val="BodyText"/>
              <w:keepNext/>
              <w:ind w:left="0"/>
              <w:jc w:val="center"/>
            </w:pPr>
            <w:r w:rsidRPr="00864892">
              <w:t>REQ. ID</w:t>
            </w:r>
          </w:p>
        </w:tc>
        <w:tc>
          <w:tcPr>
            <w:tcW w:w="6210" w:type="dxa"/>
            <w:shd w:val="clear" w:color="auto" w:fill="92D050"/>
            <w:noWrap/>
            <w:vAlign w:val="center"/>
            <w:hideMark/>
          </w:tcPr>
          <w:p w14:paraId="3AB3A3B0" w14:textId="14EECC97" w:rsidR="00A92F04" w:rsidRPr="003F24AB" w:rsidRDefault="00A92F04" w:rsidP="00D051C1">
            <w:pPr>
              <w:pStyle w:val="BodyText"/>
              <w:ind w:left="-14"/>
              <w:jc w:val="center"/>
            </w:pPr>
            <w:r w:rsidRPr="00864892">
              <w:t>REQUIREMENT TEXT</w:t>
            </w:r>
          </w:p>
        </w:tc>
        <w:tc>
          <w:tcPr>
            <w:tcW w:w="1530" w:type="dxa"/>
            <w:shd w:val="clear" w:color="auto" w:fill="92D050"/>
            <w:vAlign w:val="center"/>
          </w:tcPr>
          <w:p w14:paraId="282B7A13" w14:textId="77777777" w:rsidR="00A92F04" w:rsidRDefault="00A92F04" w:rsidP="00D051C1">
            <w:pPr>
              <w:pStyle w:val="BodyText"/>
              <w:spacing w:after="0"/>
              <w:ind w:left="-14"/>
              <w:jc w:val="center"/>
            </w:pPr>
            <w:r>
              <w:t>COMPLIANCE</w:t>
            </w:r>
          </w:p>
          <w:p w14:paraId="6491545D" w14:textId="26F6EDBE" w:rsidR="00A92F04" w:rsidRPr="003F24AB" w:rsidRDefault="00A92F04" w:rsidP="00D051C1">
            <w:pPr>
              <w:pStyle w:val="BodyText"/>
              <w:ind w:left="-14"/>
              <w:jc w:val="center"/>
            </w:pPr>
            <w:r>
              <w:t>(F – CM – N)</w:t>
            </w:r>
          </w:p>
        </w:tc>
        <w:tc>
          <w:tcPr>
            <w:tcW w:w="3600" w:type="dxa"/>
            <w:shd w:val="clear" w:color="auto" w:fill="92D050"/>
            <w:vAlign w:val="center"/>
          </w:tcPr>
          <w:p w14:paraId="3D044D9C" w14:textId="6A0B4665" w:rsidR="00A92F04" w:rsidRPr="003F24AB" w:rsidRDefault="00A92F04" w:rsidP="00D051C1">
            <w:pPr>
              <w:pStyle w:val="BodyText"/>
              <w:ind w:left="-14"/>
              <w:jc w:val="center"/>
            </w:pPr>
            <w:r w:rsidRPr="00327B90">
              <w:t>PROPOSED MODIFIED REQUIREMENT (FOR CM ONLY)</w:t>
            </w:r>
          </w:p>
        </w:tc>
      </w:tr>
      <w:tr w:rsidR="00A92F04" w:rsidRPr="00AD0C58" w14:paraId="35A2A29A" w14:textId="33718739" w:rsidTr="006843FB">
        <w:trPr>
          <w:cantSplit/>
          <w:trHeight w:val="403"/>
        </w:trPr>
        <w:tc>
          <w:tcPr>
            <w:tcW w:w="1350" w:type="dxa"/>
            <w:shd w:val="clear" w:color="auto" w:fill="auto"/>
            <w:vAlign w:val="center"/>
          </w:tcPr>
          <w:p w14:paraId="1D1A414A" w14:textId="4CFDAA7F" w:rsidR="00A92F04" w:rsidRPr="00525DA6" w:rsidRDefault="00A92F04" w:rsidP="00525DA6">
            <w:pPr>
              <w:pStyle w:val="NumberedPoint"/>
            </w:pPr>
            <w:permStart w:id="320936097" w:edGrp="everyone" w:colFirst="2" w:colLast="2"/>
            <w:permStart w:id="1678050005" w:edGrp="everyone" w:colFirst="3" w:colLast="3"/>
          </w:p>
        </w:tc>
        <w:tc>
          <w:tcPr>
            <w:tcW w:w="6210" w:type="dxa"/>
            <w:shd w:val="clear" w:color="auto" w:fill="auto"/>
            <w:hideMark/>
          </w:tcPr>
          <w:p w14:paraId="13476962" w14:textId="6DE86EE5" w:rsidR="00A92F04" w:rsidRPr="00AD0C58" w:rsidRDefault="00F05488" w:rsidP="00A53663">
            <w:pPr>
              <w:pStyle w:val="BodyText"/>
              <w:ind w:left="-14"/>
            </w:pPr>
            <w:r>
              <w:t xml:space="preserve">The </w:t>
            </w:r>
            <w:r w:rsidR="0048339A">
              <w:t>Successful Proponent</w:t>
            </w:r>
            <w:r w:rsidR="00A92F04">
              <w:t xml:space="preserve"> shall either supply new or reuse existing handsets with an integral PTT button and a cradle assembly.</w:t>
            </w:r>
          </w:p>
        </w:tc>
        <w:tc>
          <w:tcPr>
            <w:tcW w:w="1530" w:type="dxa"/>
          </w:tcPr>
          <w:p w14:paraId="1C706F99" w14:textId="77777777" w:rsidR="00A92F04" w:rsidRDefault="00A92F04" w:rsidP="00A53663">
            <w:pPr>
              <w:pStyle w:val="BodyText"/>
              <w:ind w:left="-14"/>
            </w:pPr>
          </w:p>
        </w:tc>
        <w:tc>
          <w:tcPr>
            <w:tcW w:w="3600" w:type="dxa"/>
          </w:tcPr>
          <w:p w14:paraId="255D74B8" w14:textId="77777777" w:rsidR="00A92F04" w:rsidRDefault="00A92F04" w:rsidP="00A53663">
            <w:pPr>
              <w:pStyle w:val="BodyText"/>
              <w:ind w:left="-14"/>
            </w:pPr>
          </w:p>
        </w:tc>
      </w:tr>
      <w:tr w:rsidR="00A92F04" w:rsidRPr="00AD0C58" w14:paraId="4C5848E0" w14:textId="741B6753" w:rsidTr="006843FB">
        <w:trPr>
          <w:cantSplit/>
          <w:trHeight w:val="448"/>
        </w:trPr>
        <w:tc>
          <w:tcPr>
            <w:tcW w:w="1350" w:type="dxa"/>
            <w:shd w:val="clear" w:color="auto" w:fill="auto"/>
            <w:vAlign w:val="center"/>
          </w:tcPr>
          <w:p w14:paraId="65AF43A6" w14:textId="4063A4CB" w:rsidR="00A92F04" w:rsidRPr="00525DA6" w:rsidRDefault="00A92F04" w:rsidP="00525DA6">
            <w:pPr>
              <w:pStyle w:val="NumberedPoint"/>
            </w:pPr>
            <w:permStart w:id="356799880" w:edGrp="everyone" w:colFirst="2" w:colLast="2"/>
            <w:permStart w:id="1006240121" w:edGrp="everyone" w:colFirst="3" w:colLast="3"/>
            <w:permEnd w:id="320936097"/>
            <w:permEnd w:id="1678050005"/>
          </w:p>
        </w:tc>
        <w:tc>
          <w:tcPr>
            <w:tcW w:w="6210" w:type="dxa"/>
            <w:shd w:val="clear" w:color="auto" w:fill="auto"/>
            <w:hideMark/>
          </w:tcPr>
          <w:p w14:paraId="0FC32467" w14:textId="5AD34671" w:rsidR="00A92F04" w:rsidRPr="00AD0C58" w:rsidRDefault="008A1DB4" w:rsidP="002F42F1">
            <w:pPr>
              <w:pStyle w:val="BodyText"/>
              <w:ind w:left="-14"/>
            </w:pPr>
            <w:r>
              <w:t>Operator</w:t>
            </w:r>
            <w:r w:rsidR="00A92F04" w:rsidRPr="00E250F4">
              <w:t>s shall be able to adjust the volume of the speaker</w:t>
            </w:r>
            <w:r w:rsidR="006774D1">
              <w:t xml:space="preserve">, </w:t>
            </w:r>
            <w:r w:rsidR="00DE4140">
              <w:t xml:space="preserve">within </w:t>
            </w:r>
            <w:r w:rsidR="00146E12">
              <w:t>SJT</w:t>
            </w:r>
            <w:r w:rsidR="00DE4140">
              <w:t xml:space="preserve"> configurable </w:t>
            </w:r>
            <w:r w:rsidR="00E54E37">
              <w:t>maximum and minimum volumes</w:t>
            </w:r>
            <w:r w:rsidR="006774D1">
              <w:t>,</w:t>
            </w:r>
            <w:r w:rsidR="00A92F04" w:rsidRPr="00E250F4">
              <w:t xml:space="preserve"> at any time during the voice communication</w:t>
            </w:r>
            <w:r w:rsidR="00A92F04">
              <w:t>.</w:t>
            </w:r>
          </w:p>
        </w:tc>
        <w:tc>
          <w:tcPr>
            <w:tcW w:w="1530" w:type="dxa"/>
          </w:tcPr>
          <w:p w14:paraId="35EAB24F" w14:textId="77777777" w:rsidR="00A92F04" w:rsidRPr="00E250F4" w:rsidRDefault="00A92F04" w:rsidP="002F42F1">
            <w:pPr>
              <w:pStyle w:val="BodyText"/>
              <w:ind w:left="-14"/>
            </w:pPr>
          </w:p>
        </w:tc>
        <w:tc>
          <w:tcPr>
            <w:tcW w:w="3600" w:type="dxa"/>
          </w:tcPr>
          <w:p w14:paraId="5A57C074" w14:textId="77777777" w:rsidR="00A92F04" w:rsidRPr="00E250F4" w:rsidRDefault="00A92F04" w:rsidP="002F42F1">
            <w:pPr>
              <w:pStyle w:val="BodyText"/>
              <w:ind w:left="-14"/>
            </w:pPr>
          </w:p>
        </w:tc>
      </w:tr>
    </w:tbl>
    <w:p w14:paraId="377CFD6F" w14:textId="77777777" w:rsidR="00372EB0" w:rsidRPr="008300FF" w:rsidRDefault="00372EB0" w:rsidP="001A7ED0">
      <w:pPr>
        <w:pStyle w:val="Heading2"/>
      </w:pPr>
      <w:bookmarkStart w:id="96" w:name="_Toc21687835"/>
      <w:bookmarkStart w:id="97" w:name="_Toc119652597"/>
      <w:permEnd w:id="356799880"/>
      <w:permEnd w:id="1006240121"/>
      <w:r w:rsidRPr="008300FF">
        <w:t>Integration with Existing Mobile Gateway Router</w:t>
      </w:r>
      <w:bookmarkEnd w:id="93"/>
      <w:bookmarkEnd w:id="96"/>
      <w:bookmarkEnd w:id="97"/>
    </w:p>
    <w:tbl>
      <w:tblPr>
        <w:tblW w:w="1277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6210"/>
        <w:gridCol w:w="1530"/>
        <w:gridCol w:w="3680"/>
      </w:tblGrid>
      <w:tr w:rsidR="00D051C1" w:rsidRPr="00AD0C58" w14:paraId="16221673" w14:textId="54E5BD25" w:rsidTr="007A5057">
        <w:trPr>
          <w:cantSplit/>
          <w:trHeight w:val="288"/>
          <w:tblHeader/>
        </w:trPr>
        <w:tc>
          <w:tcPr>
            <w:tcW w:w="1350" w:type="dxa"/>
            <w:shd w:val="clear" w:color="auto" w:fill="92D050"/>
            <w:noWrap/>
            <w:vAlign w:val="center"/>
            <w:hideMark/>
          </w:tcPr>
          <w:p w14:paraId="511366D0" w14:textId="3F9CAF8B" w:rsidR="00D051C1" w:rsidRPr="003F24AB" w:rsidRDefault="00D051C1" w:rsidP="002A26A1">
            <w:pPr>
              <w:pStyle w:val="BodyText"/>
              <w:keepNext/>
              <w:ind w:left="0"/>
              <w:jc w:val="center"/>
            </w:pPr>
            <w:r w:rsidRPr="00864892">
              <w:t>REQ. ID</w:t>
            </w:r>
          </w:p>
        </w:tc>
        <w:tc>
          <w:tcPr>
            <w:tcW w:w="6210" w:type="dxa"/>
            <w:shd w:val="clear" w:color="auto" w:fill="92D050"/>
            <w:noWrap/>
            <w:vAlign w:val="center"/>
            <w:hideMark/>
          </w:tcPr>
          <w:p w14:paraId="705C0B15" w14:textId="271489E6" w:rsidR="00D051C1" w:rsidRPr="003F24AB" w:rsidRDefault="00D051C1" w:rsidP="00D051C1">
            <w:pPr>
              <w:pStyle w:val="BodyText"/>
              <w:ind w:left="166"/>
              <w:jc w:val="center"/>
            </w:pPr>
            <w:r w:rsidRPr="00864892">
              <w:t>REQUIREMENT TEXT</w:t>
            </w:r>
          </w:p>
        </w:tc>
        <w:tc>
          <w:tcPr>
            <w:tcW w:w="1530" w:type="dxa"/>
            <w:shd w:val="clear" w:color="auto" w:fill="92D050"/>
            <w:vAlign w:val="center"/>
          </w:tcPr>
          <w:p w14:paraId="59FAFC9E" w14:textId="77777777" w:rsidR="00D051C1" w:rsidRDefault="00D051C1" w:rsidP="00D051C1">
            <w:pPr>
              <w:pStyle w:val="BodyText"/>
              <w:spacing w:after="0"/>
              <w:ind w:left="-14"/>
              <w:jc w:val="center"/>
            </w:pPr>
            <w:r>
              <w:t>COMPLIANCE</w:t>
            </w:r>
          </w:p>
          <w:p w14:paraId="58DD7AB8" w14:textId="0CBA1EDB" w:rsidR="00D051C1" w:rsidRPr="003F24AB" w:rsidRDefault="00D051C1" w:rsidP="00D051C1">
            <w:pPr>
              <w:pStyle w:val="BodyText"/>
              <w:ind w:left="0"/>
              <w:jc w:val="center"/>
            </w:pPr>
            <w:r>
              <w:t>(F – CM – N)</w:t>
            </w:r>
          </w:p>
        </w:tc>
        <w:tc>
          <w:tcPr>
            <w:tcW w:w="3680" w:type="dxa"/>
            <w:shd w:val="clear" w:color="auto" w:fill="92D050"/>
            <w:vAlign w:val="center"/>
          </w:tcPr>
          <w:p w14:paraId="0C960884" w14:textId="5B3E68C9" w:rsidR="00D051C1" w:rsidRPr="003F24AB" w:rsidRDefault="00D051C1" w:rsidP="00D051C1">
            <w:pPr>
              <w:pStyle w:val="BodyText"/>
              <w:ind w:left="71"/>
              <w:jc w:val="center"/>
            </w:pPr>
            <w:r w:rsidRPr="00327B90">
              <w:t>PROPOSED MODIFIED REQUIREMENT (FOR CM ONLY)</w:t>
            </w:r>
          </w:p>
        </w:tc>
      </w:tr>
      <w:tr w:rsidR="00D051C1" w:rsidRPr="00AD0C58" w14:paraId="3E379EB8" w14:textId="77A7A364" w:rsidTr="007A5057">
        <w:trPr>
          <w:cantSplit/>
          <w:trHeight w:val="719"/>
        </w:trPr>
        <w:tc>
          <w:tcPr>
            <w:tcW w:w="1350" w:type="dxa"/>
            <w:shd w:val="clear" w:color="auto" w:fill="auto"/>
            <w:vAlign w:val="center"/>
          </w:tcPr>
          <w:p w14:paraId="34C3E9F5" w14:textId="60CCF45F" w:rsidR="00D051C1" w:rsidRPr="001B2917" w:rsidRDefault="00D051C1" w:rsidP="05B30924">
            <w:pPr>
              <w:pStyle w:val="NumberedPoint"/>
            </w:pPr>
            <w:permStart w:id="1518622444" w:edGrp="everyone" w:colFirst="2" w:colLast="2"/>
            <w:permStart w:id="780294918" w:edGrp="everyone" w:colFirst="3" w:colLast="3"/>
          </w:p>
        </w:tc>
        <w:tc>
          <w:tcPr>
            <w:tcW w:w="6210" w:type="dxa"/>
            <w:shd w:val="clear" w:color="auto" w:fill="auto"/>
            <w:hideMark/>
          </w:tcPr>
          <w:p w14:paraId="4D1ABCE8" w14:textId="69126B24" w:rsidR="00D051C1" w:rsidRPr="00825F78" w:rsidRDefault="00D051C1" w:rsidP="05B30924">
            <w:pPr>
              <w:pStyle w:val="BodyText"/>
              <w:ind w:left="0"/>
            </w:pPr>
            <w:r w:rsidRPr="00825F78">
              <w:t xml:space="preserve">The </w:t>
            </w:r>
            <w:r w:rsidR="00146E12" w:rsidRPr="00825F78">
              <w:t>SJT</w:t>
            </w:r>
            <w:r w:rsidRPr="00825F78">
              <w:t xml:space="preserve"> fleet is currently equipped with </w:t>
            </w:r>
            <w:r w:rsidRPr="008300FF">
              <w:t xml:space="preserve">Cradlepoint IBR1700 mobile gateway routers ("Existing MGR"). The Existing MGR is equipped with dual SIM card slots one of which is currently used by </w:t>
            </w:r>
            <w:r w:rsidR="00146E12" w:rsidRPr="008300FF">
              <w:t>SJT</w:t>
            </w:r>
            <w:r w:rsidRPr="008300FF">
              <w:t>’s cellular provider</w:t>
            </w:r>
            <w:r w:rsidR="001F088F" w:rsidRPr="008300FF">
              <w:t xml:space="preserve"> </w:t>
            </w:r>
            <w:r w:rsidR="00825F78" w:rsidRPr="008300FF">
              <w:t>Rogers</w:t>
            </w:r>
            <w:r w:rsidR="00DF1345" w:rsidRPr="008300FF">
              <w:t>.</w:t>
            </w:r>
            <w:r w:rsidRPr="00825F78">
              <w:t xml:space="preserve"> </w:t>
            </w:r>
          </w:p>
          <w:p w14:paraId="5AF32DF9" w14:textId="5F08FECE" w:rsidR="00D051C1" w:rsidRPr="00825F78" w:rsidRDefault="00146E12" w:rsidP="05B30924">
            <w:pPr>
              <w:pStyle w:val="BodyText"/>
              <w:ind w:left="0"/>
            </w:pPr>
            <w:r w:rsidRPr="00825F78">
              <w:rPr>
                <w:szCs w:val="20"/>
              </w:rPr>
              <w:t>SJT</w:t>
            </w:r>
            <w:r w:rsidR="00D051C1" w:rsidRPr="00825F78">
              <w:rPr>
                <w:szCs w:val="20"/>
              </w:rPr>
              <w:t xml:space="preserve"> will provide </w:t>
            </w:r>
            <w:r w:rsidR="00284A42" w:rsidRPr="00825F78">
              <w:rPr>
                <w:szCs w:val="20"/>
              </w:rPr>
              <w:t xml:space="preserve">communications over the cellular network directly to the </w:t>
            </w:r>
            <w:r w:rsidRPr="00825F78">
              <w:rPr>
                <w:szCs w:val="20"/>
              </w:rPr>
              <w:t>SJT</w:t>
            </w:r>
            <w:r w:rsidR="00284A42" w:rsidRPr="00825F78">
              <w:rPr>
                <w:szCs w:val="20"/>
              </w:rPr>
              <w:t xml:space="preserve"> network.</w:t>
            </w:r>
          </w:p>
        </w:tc>
        <w:tc>
          <w:tcPr>
            <w:tcW w:w="1530" w:type="dxa"/>
          </w:tcPr>
          <w:p w14:paraId="6A86B117" w14:textId="77777777" w:rsidR="00D051C1" w:rsidRDefault="00D051C1" w:rsidP="05B30924">
            <w:pPr>
              <w:pStyle w:val="BodyText"/>
              <w:ind w:left="0"/>
            </w:pPr>
          </w:p>
        </w:tc>
        <w:tc>
          <w:tcPr>
            <w:tcW w:w="3680" w:type="dxa"/>
          </w:tcPr>
          <w:p w14:paraId="75342810" w14:textId="037F2422" w:rsidR="00D051C1" w:rsidRDefault="00D051C1" w:rsidP="05B30924">
            <w:pPr>
              <w:pStyle w:val="BodyText"/>
              <w:ind w:left="0"/>
            </w:pPr>
          </w:p>
        </w:tc>
      </w:tr>
      <w:tr w:rsidR="002A26A1" w:rsidRPr="00AD0C58" w14:paraId="7845E8A8" w14:textId="258041F6" w:rsidTr="007A5057">
        <w:trPr>
          <w:cantSplit/>
          <w:trHeight w:val="20"/>
        </w:trPr>
        <w:tc>
          <w:tcPr>
            <w:tcW w:w="1350" w:type="dxa"/>
            <w:vMerge w:val="restart"/>
            <w:shd w:val="clear" w:color="auto" w:fill="auto"/>
            <w:vAlign w:val="center"/>
          </w:tcPr>
          <w:p w14:paraId="287F5DAF" w14:textId="77777777" w:rsidR="002A26A1" w:rsidRPr="001B2917" w:rsidRDefault="002A26A1" w:rsidP="05B30924">
            <w:pPr>
              <w:pStyle w:val="NumberedPoint"/>
            </w:pPr>
            <w:permStart w:id="1042968451" w:edGrp="everyone" w:colFirst="2" w:colLast="2"/>
            <w:permStart w:id="1052967193" w:edGrp="everyone" w:colFirst="3" w:colLast="3"/>
            <w:permEnd w:id="1518622444"/>
            <w:permEnd w:id="780294918"/>
          </w:p>
        </w:tc>
        <w:tc>
          <w:tcPr>
            <w:tcW w:w="6210" w:type="dxa"/>
            <w:shd w:val="clear" w:color="auto" w:fill="auto"/>
          </w:tcPr>
          <w:p w14:paraId="3939C4F6" w14:textId="4D973D8B" w:rsidR="002A26A1" w:rsidRPr="00825F78" w:rsidRDefault="00F05488" w:rsidP="002A26A1">
            <w:pPr>
              <w:pStyle w:val="BodyText"/>
              <w:ind w:left="0"/>
            </w:pPr>
            <w:r w:rsidRPr="00825F78">
              <w:t xml:space="preserve">The </w:t>
            </w:r>
            <w:r w:rsidR="0048339A" w:rsidRPr="00825F78">
              <w:t>Successful Proponent</w:t>
            </w:r>
            <w:r w:rsidR="002A26A1" w:rsidRPr="00825F78">
              <w:t xml:space="preserve"> shall be responsible for the following:  </w:t>
            </w:r>
          </w:p>
        </w:tc>
        <w:tc>
          <w:tcPr>
            <w:tcW w:w="1530" w:type="dxa"/>
          </w:tcPr>
          <w:p w14:paraId="22E1025B" w14:textId="77777777" w:rsidR="002A26A1" w:rsidRPr="00570AFE" w:rsidRDefault="002A26A1" w:rsidP="00AE03EC">
            <w:pPr>
              <w:pStyle w:val="BodyText"/>
              <w:ind w:left="0"/>
            </w:pPr>
          </w:p>
        </w:tc>
        <w:tc>
          <w:tcPr>
            <w:tcW w:w="3680" w:type="dxa"/>
          </w:tcPr>
          <w:p w14:paraId="446F4B71" w14:textId="77777777" w:rsidR="002A26A1" w:rsidRPr="00570AFE" w:rsidRDefault="002A26A1" w:rsidP="00AE03EC">
            <w:pPr>
              <w:pStyle w:val="BodyText"/>
              <w:ind w:left="0"/>
            </w:pPr>
          </w:p>
        </w:tc>
      </w:tr>
      <w:tr w:rsidR="002A26A1" w:rsidRPr="00AD0C58" w14:paraId="3A2F415F" w14:textId="77777777" w:rsidTr="007A5057">
        <w:trPr>
          <w:cantSplit/>
          <w:trHeight w:val="20"/>
        </w:trPr>
        <w:tc>
          <w:tcPr>
            <w:tcW w:w="1350" w:type="dxa"/>
            <w:vMerge/>
            <w:shd w:val="clear" w:color="auto" w:fill="auto"/>
            <w:vAlign w:val="center"/>
          </w:tcPr>
          <w:p w14:paraId="015FBA64" w14:textId="77777777" w:rsidR="002A26A1" w:rsidRPr="001B2917" w:rsidRDefault="002A26A1" w:rsidP="05B30924">
            <w:pPr>
              <w:pStyle w:val="NumberedPoint"/>
            </w:pPr>
            <w:permStart w:id="382496238" w:edGrp="everyone" w:colFirst="2" w:colLast="2"/>
            <w:permStart w:id="663174932" w:edGrp="everyone" w:colFirst="3" w:colLast="3"/>
            <w:permEnd w:id="1042968451"/>
            <w:permEnd w:id="1052967193"/>
          </w:p>
        </w:tc>
        <w:tc>
          <w:tcPr>
            <w:tcW w:w="6210" w:type="dxa"/>
            <w:shd w:val="clear" w:color="auto" w:fill="auto"/>
          </w:tcPr>
          <w:p w14:paraId="507E3F11" w14:textId="051A060F" w:rsidR="002A26A1" w:rsidRPr="00825F78" w:rsidRDefault="002A26A1" w:rsidP="00C51CAC">
            <w:pPr>
              <w:pStyle w:val="NumberedPoint"/>
              <w:numPr>
                <w:ilvl w:val="0"/>
                <w:numId w:val="17"/>
              </w:numPr>
              <w:jc w:val="left"/>
            </w:pPr>
            <w:r w:rsidRPr="00825F78">
              <w:t xml:space="preserve">Integration between the </w:t>
            </w:r>
            <w:r w:rsidRPr="008300FF">
              <w:t>Existing MGR</w:t>
            </w:r>
            <w:r w:rsidRPr="00825F78">
              <w:t xml:space="preserve"> and CAD/AVL </w:t>
            </w:r>
            <w:r w:rsidR="00F05488" w:rsidRPr="00825F78">
              <w:t>onboard</w:t>
            </w:r>
            <w:r w:rsidRPr="00825F78">
              <w:t xml:space="preserve"> components for the purpose of data exchange; </w:t>
            </w:r>
          </w:p>
        </w:tc>
        <w:tc>
          <w:tcPr>
            <w:tcW w:w="1530" w:type="dxa"/>
          </w:tcPr>
          <w:p w14:paraId="1646623B" w14:textId="77777777" w:rsidR="002A26A1" w:rsidRPr="00570AFE" w:rsidRDefault="002A26A1" w:rsidP="00AE03EC">
            <w:pPr>
              <w:pStyle w:val="BodyText"/>
              <w:ind w:left="0"/>
            </w:pPr>
          </w:p>
        </w:tc>
        <w:tc>
          <w:tcPr>
            <w:tcW w:w="3680" w:type="dxa"/>
          </w:tcPr>
          <w:p w14:paraId="2533401C" w14:textId="77777777" w:rsidR="002A26A1" w:rsidRPr="00570AFE" w:rsidRDefault="002A26A1" w:rsidP="00AE03EC">
            <w:pPr>
              <w:pStyle w:val="BodyText"/>
              <w:ind w:left="0"/>
            </w:pPr>
          </w:p>
        </w:tc>
      </w:tr>
      <w:tr w:rsidR="002A26A1" w:rsidRPr="00AD0C58" w14:paraId="39CDCEA2" w14:textId="77777777" w:rsidTr="007A5057">
        <w:trPr>
          <w:cantSplit/>
          <w:trHeight w:val="20"/>
        </w:trPr>
        <w:tc>
          <w:tcPr>
            <w:tcW w:w="1350" w:type="dxa"/>
            <w:vMerge/>
            <w:shd w:val="clear" w:color="auto" w:fill="auto"/>
            <w:vAlign w:val="center"/>
          </w:tcPr>
          <w:p w14:paraId="3B486B11" w14:textId="77777777" w:rsidR="002A26A1" w:rsidRPr="001B2917" w:rsidRDefault="002A26A1" w:rsidP="05B30924">
            <w:pPr>
              <w:pStyle w:val="NumberedPoint"/>
            </w:pPr>
            <w:permStart w:id="1879061386" w:edGrp="everyone" w:colFirst="2" w:colLast="2"/>
            <w:permStart w:id="218366789" w:edGrp="everyone" w:colFirst="3" w:colLast="3"/>
            <w:permEnd w:id="382496238"/>
            <w:permEnd w:id="663174932"/>
          </w:p>
        </w:tc>
        <w:tc>
          <w:tcPr>
            <w:tcW w:w="6210" w:type="dxa"/>
            <w:shd w:val="clear" w:color="auto" w:fill="auto"/>
          </w:tcPr>
          <w:p w14:paraId="64404E9B" w14:textId="27792CD9" w:rsidR="002A26A1" w:rsidRPr="00825F78" w:rsidRDefault="002A26A1" w:rsidP="00C51CAC">
            <w:pPr>
              <w:pStyle w:val="NumberedPoint"/>
              <w:numPr>
                <w:ilvl w:val="0"/>
                <w:numId w:val="17"/>
              </w:numPr>
              <w:jc w:val="left"/>
            </w:pPr>
            <w:r w:rsidRPr="00825F78">
              <w:t>Performing the installation of any necessary integration components; and</w:t>
            </w:r>
          </w:p>
        </w:tc>
        <w:tc>
          <w:tcPr>
            <w:tcW w:w="1530" w:type="dxa"/>
          </w:tcPr>
          <w:p w14:paraId="12146B93" w14:textId="77777777" w:rsidR="002A26A1" w:rsidRPr="00570AFE" w:rsidRDefault="002A26A1" w:rsidP="00AE03EC">
            <w:pPr>
              <w:pStyle w:val="BodyText"/>
              <w:ind w:left="0"/>
            </w:pPr>
          </w:p>
        </w:tc>
        <w:tc>
          <w:tcPr>
            <w:tcW w:w="3680" w:type="dxa"/>
          </w:tcPr>
          <w:p w14:paraId="346FA305" w14:textId="77777777" w:rsidR="002A26A1" w:rsidRPr="00570AFE" w:rsidRDefault="002A26A1" w:rsidP="00AE03EC">
            <w:pPr>
              <w:pStyle w:val="BodyText"/>
              <w:ind w:left="0"/>
            </w:pPr>
          </w:p>
        </w:tc>
      </w:tr>
      <w:tr w:rsidR="002A26A1" w:rsidRPr="00AD0C58" w14:paraId="78F0A8D9" w14:textId="77777777" w:rsidTr="007A5057">
        <w:trPr>
          <w:cantSplit/>
          <w:trHeight w:val="20"/>
        </w:trPr>
        <w:tc>
          <w:tcPr>
            <w:tcW w:w="1350" w:type="dxa"/>
            <w:vMerge/>
            <w:shd w:val="clear" w:color="auto" w:fill="auto"/>
            <w:vAlign w:val="center"/>
          </w:tcPr>
          <w:p w14:paraId="5D8B51EE" w14:textId="77777777" w:rsidR="002A26A1" w:rsidRPr="001B2917" w:rsidRDefault="002A26A1" w:rsidP="05B30924">
            <w:pPr>
              <w:pStyle w:val="NumberedPoint"/>
            </w:pPr>
            <w:permStart w:id="1853623225" w:edGrp="everyone" w:colFirst="2" w:colLast="2"/>
            <w:permStart w:id="1146055488" w:edGrp="everyone" w:colFirst="3" w:colLast="3"/>
            <w:permEnd w:id="1879061386"/>
            <w:permEnd w:id="218366789"/>
          </w:p>
        </w:tc>
        <w:tc>
          <w:tcPr>
            <w:tcW w:w="6210" w:type="dxa"/>
            <w:shd w:val="clear" w:color="auto" w:fill="auto"/>
          </w:tcPr>
          <w:p w14:paraId="44D30E5F" w14:textId="4147E4FF" w:rsidR="002A26A1" w:rsidRPr="00825F78" w:rsidRDefault="002A26A1" w:rsidP="00C51CAC">
            <w:pPr>
              <w:pStyle w:val="BodyText"/>
              <w:numPr>
                <w:ilvl w:val="0"/>
                <w:numId w:val="17"/>
              </w:numPr>
            </w:pPr>
            <w:r w:rsidRPr="00825F78">
              <w:t>Interfacing the commercial cellular provider devices with the CAD/AVL central system via APN-protected internet connection.</w:t>
            </w:r>
          </w:p>
        </w:tc>
        <w:tc>
          <w:tcPr>
            <w:tcW w:w="1530" w:type="dxa"/>
          </w:tcPr>
          <w:p w14:paraId="6FDB3677" w14:textId="77777777" w:rsidR="002A26A1" w:rsidRPr="00570AFE" w:rsidRDefault="002A26A1" w:rsidP="00AE03EC">
            <w:pPr>
              <w:pStyle w:val="BodyText"/>
              <w:ind w:left="0"/>
            </w:pPr>
          </w:p>
        </w:tc>
        <w:tc>
          <w:tcPr>
            <w:tcW w:w="3680" w:type="dxa"/>
          </w:tcPr>
          <w:p w14:paraId="47C558E8" w14:textId="77777777" w:rsidR="002A26A1" w:rsidRPr="00570AFE" w:rsidRDefault="002A26A1" w:rsidP="00AE03EC">
            <w:pPr>
              <w:pStyle w:val="BodyText"/>
              <w:ind w:left="0"/>
            </w:pPr>
          </w:p>
        </w:tc>
      </w:tr>
      <w:tr w:rsidR="00D051C1" w:rsidRPr="00AD0C58" w14:paraId="6A94D65F" w14:textId="07F1A0EA" w:rsidTr="007A5057">
        <w:trPr>
          <w:cantSplit/>
          <w:trHeight w:val="1104"/>
        </w:trPr>
        <w:tc>
          <w:tcPr>
            <w:tcW w:w="1350" w:type="dxa"/>
            <w:shd w:val="clear" w:color="auto" w:fill="auto"/>
            <w:vAlign w:val="center"/>
          </w:tcPr>
          <w:p w14:paraId="76D0DCF2" w14:textId="70FF38FF" w:rsidR="00D051C1" w:rsidRPr="001B2917" w:rsidRDefault="00D051C1" w:rsidP="05B30924">
            <w:pPr>
              <w:pStyle w:val="NumberedPoint"/>
            </w:pPr>
            <w:permStart w:id="241258491" w:edGrp="everyone" w:colFirst="2" w:colLast="2"/>
            <w:permStart w:id="1941398123" w:edGrp="everyone" w:colFirst="3" w:colLast="3"/>
            <w:permEnd w:id="1853623225"/>
            <w:permEnd w:id="1146055488"/>
          </w:p>
        </w:tc>
        <w:tc>
          <w:tcPr>
            <w:tcW w:w="6210" w:type="dxa"/>
            <w:shd w:val="clear" w:color="auto" w:fill="auto"/>
            <w:hideMark/>
          </w:tcPr>
          <w:p w14:paraId="3A4638EF" w14:textId="70FFF3B9" w:rsidR="00D051C1" w:rsidRPr="00825F78" w:rsidRDefault="00F05488" w:rsidP="05B30924">
            <w:pPr>
              <w:pStyle w:val="BodyText"/>
              <w:ind w:left="0"/>
            </w:pPr>
            <w:r w:rsidRPr="00825F78">
              <w:t xml:space="preserve">The </w:t>
            </w:r>
            <w:r w:rsidR="0048339A" w:rsidRPr="00825F78">
              <w:t>Successful Proponent</w:t>
            </w:r>
            <w:r w:rsidR="00D051C1" w:rsidRPr="00825F78">
              <w:t xml:space="preserve"> shall </w:t>
            </w:r>
            <w:r w:rsidR="00D051C1" w:rsidRPr="008300FF">
              <w:t>integrate with the Existing MGR</w:t>
            </w:r>
            <w:r w:rsidR="00D051C1" w:rsidRPr="00825F78">
              <w:t xml:space="preserve"> to the </w:t>
            </w:r>
            <w:r w:rsidRPr="00825F78">
              <w:t>onboard</w:t>
            </w:r>
            <w:r w:rsidR="00D051C1" w:rsidRPr="00825F78">
              <w:t xml:space="preserve"> components provided by </w:t>
            </w:r>
            <w:r w:rsidRPr="00825F78">
              <w:t xml:space="preserve">the </w:t>
            </w:r>
            <w:r w:rsidR="0048339A" w:rsidRPr="00825F78">
              <w:t>Successful Proponent</w:t>
            </w:r>
            <w:r w:rsidR="00D051C1" w:rsidRPr="00825F78">
              <w:t xml:space="preserve"> for the new CAD/AVL system, such that the </w:t>
            </w:r>
            <w:r w:rsidR="00D051C1" w:rsidRPr="008300FF">
              <w:t>Existing MGR is the primary communication pathway for wireless transmission of operational data between the fixed route vehicles and the central system</w:t>
            </w:r>
            <w:r w:rsidR="00D051C1" w:rsidRPr="00825F78">
              <w:t xml:space="preserve">. </w:t>
            </w:r>
          </w:p>
          <w:p w14:paraId="45B92387" w14:textId="021FDD29" w:rsidR="00D051C1" w:rsidRPr="00825F78" w:rsidRDefault="00D051C1" w:rsidP="05B30924">
            <w:pPr>
              <w:pStyle w:val="BodyText"/>
              <w:ind w:left="0"/>
            </w:pPr>
            <w:r w:rsidRPr="00825F78">
              <w:t xml:space="preserve">For any </w:t>
            </w:r>
            <w:r w:rsidR="00F05488" w:rsidRPr="00825F78">
              <w:t>onboard</w:t>
            </w:r>
            <w:r w:rsidRPr="00825F78">
              <w:t xml:space="preserve"> interfaces, </w:t>
            </w:r>
            <w:r w:rsidR="00F05488" w:rsidRPr="00825F78">
              <w:t xml:space="preserve">the </w:t>
            </w:r>
            <w:r w:rsidR="0048339A" w:rsidRPr="00825F78">
              <w:t>Successful Proponent</w:t>
            </w:r>
            <w:r w:rsidRPr="00825F78">
              <w:t xml:space="preserve"> shall assume that </w:t>
            </w:r>
            <w:r w:rsidRPr="008300FF">
              <w:t xml:space="preserve">only one Ethernet port is available on the Existing MGR and </w:t>
            </w:r>
            <w:r w:rsidR="00F05488" w:rsidRPr="008300FF">
              <w:t xml:space="preserve">the </w:t>
            </w:r>
            <w:r w:rsidR="0048339A" w:rsidRPr="008300FF">
              <w:t>Successful Proponent</w:t>
            </w:r>
            <w:r w:rsidRPr="008300FF">
              <w:t xml:space="preserve"> is responsible for proposing any needed switches</w:t>
            </w:r>
            <w:r w:rsidRPr="00825F78">
              <w:t xml:space="preserve"> if additional ports are needed.</w:t>
            </w:r>
          </w:p>
        </w:tc>
        <w:tc>
          <w:tcPr>
            <w:tcW w:w="1530" w:type="dxa"/>
          </w:tcPr>
          <w:p w14:paraId="6F807D39" w14:textId="77777777" w:rsidR="00D051C1" w:rsidRPr="00AD0C58" w:rsidRDefault="00D051C1" w:rsidP="05B30924">
            <w:pPr>
              <w:pStyle w:val="BodyText"/>
              <w:ind w:left="0"/>
            </w:pPr>
          </w:p>
        </w:tc>
        <w:tc>
          <w:tcPr>
            <w:tcW w:w="3680" w:type="dxa"/>
          </w:tcPr>
          <w:p w14:paraId="5BB6F2CB" w14:textId="3F99E11A" w:rsidR="00D051C1" w:rsidRPr="00AD0C58" w:rsidRDefault="00D051C1" w:rsidP="05B30924">
            <w:pPr>
              <w:pStyle w:val="BodyText"/>
              <w:ind w:left="0"/>
            </w:pPr>
          </w:p>
        </w:tc>
      </w:tr>
      <w:tr w:rsidR="00D051C1" w:rsidRPr="00AD0C58" w14:paraId="5691B44D" w14:textId="1B6468C1" w:rsidTr="007A5057">
        <w:trPr>
          <w:cantSplit/>
          <w:trHeight w:val="1104"/>
        </w:trPr>
        <w:tc>
          <w:tcPr>
            <w:tcW w:w="1350" w:type="dxa"/>
            <w:shd w:val="clear" w:color="auto" w:fill="auto"/>
            <w:vAlign w:val="center"/>
          </w:tcPr>
          <w:p w14:paraId="7EE07C1B" w14:textId="77777777" w:rsidR="00D051C1" w:rsidRPr="001B2917" w:rsidRDefault="00D051C1" w:rsidP="05B30924">
            <w:pPr>
              <w:pStyle w:val="NumberedPoint"/>
            </w:pPr>
            <w:permStart w:id="250218933" w:edGrp="everyone" w:colFirst="2" w:colLast="2"/>
            <w:permStart w:id="261057406" w:edGrp="everyone" w:colFirst="3" w:colLast="3"/>
            <w:permEnd w:id="241258491"/>
            <w:permEnd w:id="1941398123"/>
          </w:p>
        </w:tc>
        <w:tc>
          <w:tcPr>
            <w:tcW w:w="6210" w:type="dxa"/>
            <w:shd w:val="clear" w:color="auto" w:fill="auto"/>
          </w:tcPr>
          <w:p w14:paraId="05061CF6" w14:textId="732B755A" w:rsidR="00D051C1" w:rsidRPr="00AD0C58" w:rsidRDefault="00D051C1" w:rsidP="05B30924">
            <w:pPr>
              <w:pStyle w:val="BodyText"/>
              <w:ind w:left="0"/>
            </w:pPr>
            <w:r w:rsidRPr="00570AFE">
              <w:t xml:space="preserve">The system shall be capable of operating with a replacement device to </w:t>
            </w:r>
            <w:r w:rsidRPr="00825F78">
              <w:t xml:space="preserve">the </w:t>
            </w:r>
            <w:r w:rsidRPr="008300FF">
              <w:t>Existing MGR, so long as this device is capable of providing an IPv4 or IPv6 gateway to the provider private network, and Wi-Fi uplink capability</w:t>
            </w:r>
            <w:r w:rsidRPr="00825F78">
              <w:t>.  The CAD/AVL system's design shall not preclude the upgrade of the</w:t>
            </w:r>
            <w:r w:rsidRPr="00570AFE">
              <w:t xml:space="preserve"> Existing MGR's cellular modem in order to accommodate emerging technologies.</w:t>
            </w:r>
          </w:p>
        </w:tc>
        <w:tc>
          <w:tcPr>
            <w:tcW w:w="1530" w:type="dxa"/>
          </w:tcPr>
          <w:p w14:paraId="36A4B196" w14:textId="77777777" w:rsidR="00D051C1" w:rsidRPr="00570AFE" w:rsidRDefault="00D051C1" w:rsidP="05B30924">
            <w:pPr>
              <w:pStyle w:val="BodyText"/>
              <w:ind w:left="0"/>
            </w:pPr>
          </w:p>
        </w:tc>
        <w:tc>
          <w:tcPr>
            <w:tcW w:w="3680" w:type="dxa"/>
          </w:tcPr>
          <w:p w14:paraId="76136B68" w14:textId="77777777" w:rsidR="00D051C1" w:rsidRPr="00570AFE" w:rsidRDefault="00D051C1" w:rsidP="05B30924">
            <w:pPr>
              <w:pStyle w:val="BodyText"/>
              <w:ind w:left="0"/>
            </w:pPr>
          </w:p>
        </w:tc>
      </w:tr>
      <w:tr w:rsidR="00D051C1" w:rsidRPr="00AD0C58" w14:paraId="4269B3CF" w14:textId="6B2813C2" w:rsidTr="007A5057">
        <w:trPr>
          <w:cantSplit/>
          <w:trHeight w:val="1104"/>
        </w:trPr>
        <w:tc>
          <w:tcPr>
            <w:tcW w:w="1350" w:type="dxa"/>
            <w:shd w:val="clear" w:color="auto" w:fill="auto"/>
            <w:vAlign w:val="center"/>
          </w:tcPr>
          <w:p w14:paraId="0A9B1E79" w14:textId="77777777" w:rsidR="00D051C1" w:rsidRPr="001B2917" w:rsidRDefault="00D051C1" w:rsidP="05B30924">
            <w:pPr>
              <w:pStyle w:val="NumberedPoint"/>
            </w:pPr>
            <w:permStart w:id="1474306925" w:edGrp="everyone" w:colFirst="2" w:colLast="2"/>
            <w:permStart w:id="544107704" w:edGrp="everyone" w:colFirst="3" w:colLast="3"/>
            <w:permEnd w:id="250218933"/>
            <w:permEnd w:id="261057406"/>
          </w:p>
        </w:tc>
        <w:tc>
          <w:tcPr>
            <w:tcW w:w="6210" w:type="dxa"/>
            <w:shd w:val="clear" w:color="auto" w:fill="auto"/>
          </w:tcPr>
          <w:p w14:paraId="7BECB1B0" w14:textId="66427988" w:rsidR="00D051C1" w:rsidRPr="00570AFE" w:rsidRDefault="00F05488" w:rsidP="05B30924">
            <w:pPr>
              <w:pStyle w:val="BodyText"/>
              <w:ind w:left="0"/>
            </w:pPr>
            <w:r>
              <w:t xml:space="preserve">The </w:t>
            </w:r>
            <w:r w:rsidR="0048339A">
              <w:t>Successful Proponent</w:t>
            </w:r>
            <w:r w:rsidR="00D051C1" w:rsidRPr="00570AFE">
              <w:t xml:space="preserve"> shall incorporate </w:t>
            </w:r>
            <w:r w:rsidR="00D051C1">
              <w:t xml:space="preserve">Existing </w:t>
            </w:r>
            <w:r w:rsidR="00D051C1" w:rsidRPr="00570AFE">
              <w:t xml:space="preserve">MGRs into the equipment layout design for each type of vehicle. If relocation of existing or installation of a new MGR is required for an appropriate and ergonomic layout, </w:t>
            </w:r>
            <w:r w:rsidR="0048339A">
              <w:t>the Successful Proponent</w:t>
            </w:r>
            <w:r w:rsidR="00D051C1" w:rsidRPr="00570AFE">
              <w:t xml:space="preserve"> will provide all associated materials and labor necessary to relocate the existing or install the new router.</w:t>
            </w:r>
          </w:p>
        </w:tc>
        <w:tc>
          <w:tcPr>
            <w:tcW w:w="1530" w:type="dxa"/>
          </w:tcPr>
          <w:p w14:paraId="4F2777A4" w14:textId="77777777" w:rsidR="00D051C1" w:rsidRPr="00570AFE" w:rsidRDefault="00D051C1" w:rsidP="05B30924">
            <w:pPr>
              <w:pStyle w:val="BodyText"/>
              <w:ind w:left="0"/>
            </w:pPr>
          </w:p>
        </w:tc>
        <w:tc>
          <w:tcPr>
            <w:tcW w:w="3680" w:type="dxa"/>
          </w:tcPr>
          <w:p w14:paraId="7B8AF3AE" w14:textId="77777777" w:rsidR="00D051C1" w:rsidRPr="00570AFE" w:rsidRDefault="00D051C1" w:rsidP="05B30924">
            <w:pPr>
              <w:pStyle w:val="BodyText"/>
              <w:ind w:left="0"/>
            </w:pPr>
          </w:p>
        </w:tc>
      </w:tr>
      <w:tr w:rsidR="00D051C1" w:rsidRPr="00AD0C58" w14:paraId="1B5FA37B" w14:textId="2BCE458A" w:rsidTr="007A5057">
        <w:trPr>
          <w:cantSplit/>
          <w:trHeight w:val="1116"/>
        </w:trPr>
        <w:tc>
          <w:tcPr>
            <w:tcW w:w="1350" w:type="dxa"/>
            <w:shd w:val="clear" w:color="auto" w:fill="auto"/>
            <w:vAlign w:val="center"/>
          </w:tcPr>
          <w:p w14:paraId="6AF0DCAA" w14:textId="79DDF2B0" w:rsidR="00D051C1" w:rsidRPr="001B2917" w:rsidRDefault="00D051C1" w:rsidP="05B30924">
            <w:pPr>
              <w:pStyle w:val="NumberedPoint"/>
            </w:pPr>
            <w:permStart w:id="303105771" w:edGrp="everyone" w:colFirst="2" w:colLast="2"/>
            <w:permStart w:id="547243366" w:edGrp="everyone" w:colFirst="3" w:colLast="3"/>
            <w:permEnd w:id="1474306925"/>
            <w:permEnd w:id="544107704"/>
          </w:p>
        </w:tc>
        <w:tc>
          <w:tcPr>
            <w:tcW w:w="6210" w:type="dxa"/>
            <w:shd w:val="clear" w:color="auto" w:fill="auto"/>
            <w:hideMark/>
          </w:tcPr>
          <w:p w14:paraId="354E6403" w14:textId="3D5DC875" w:rsidR="00D051C1" w:rsidRPr="00AD0C58" w:rsidRDefault="00D051C1" w:rsidP="05B30924">
            <w:pPr>
              <w:pStyle w:val="BodyText"/>
              <w:ind w:left="0"/>
            </w:pPr>
            <w:r w:rsidRPr="00AD0C58">
              <w:t>Wherever private</w:t>
            </w:r>
            <w:r>
              <w:t xml:space="preserve"> </w:t>
            </w:r>
            <w:r w:rsidR="00146E12">
              <w:t>SJT</w:t>
            </w:r>
            <w:r>
              <w:t xml:space="preserve"> w</w:t>
            </w:r>
            <w:r w:rsidRPr="00D62A47">
              <w:t xml:space="preserve">ireless </w:t>
            </w:r>
            <w:r>
              <w:t>l</w:t>
            </w:r>
            <w:r w:rsidRPr="00D62A47">
              <w:t xml:space="preserve">ocal </w:t>
            </w:r>
            <w:r>
              <w:t>a</w:t>
            </w:r>
            <w:r w:rsidRPr="00D62A47">
              <w:t xml:space="preserve">rea </w:t>
            </w:r>
            <w:r>
              <w:t>n</w:t>
            </w:r>
            <w:r w:rsidRPr="00D62A47">
              <w:t xml:space="preserve">etwork </w:t>
            </w:r>
            <w:r>
              <w:t>(</w:t>
            </w:r>
            <w:r w:rsidRPr="00AD0C58">
              <w:t>WLAN</w:t>
            </w:r>
            <w:r>
              <w:t>)</w:t>
            </w:r>
            <w:r w:rsidRPr="00AD0C58">
              <w:t xml:space="preserve"> access is available (e.g. at yards), all data </w:t>
            </w:r>
            <w:r>
              <w:t>exchanged</w:t>
            </w:r>
            <w:r w:rsidRPr="00AD0C58">
              <w:t xml:space="preserve"> between the vehicle and central system shall be completed over WLAN connection, in order to minimize metered data charges. </w:t>
            </w:r>
          </w:p>
        </w:tc>
        <w:tc>
          <w:tcPr>
            <w:tcW w:w="1530" w:type="dxa"/>
          </w:tcPr>
          <w:p w14:paraId="7852394D" w14:textId="77777777" w:rsidR="00D051C1" w:rsidRPr="00AD0C58" w:rsidRDefault="00D051C1" w:rsidP="05B30924">
            <w:pPr>
              <w:pStyle w:val="BodyText"/>
              <w:ind w:left="0"/>
            </w:pPr>
          </w:p>
        </w:tc>
        <w:tc>
          <w:tcPr>
            <w:tcW w:w="3680" w:type="dxa"/>
          </w:tcPr>
          <w:p w14:paraId="234E9454" w14:textId="77777777" w:rsidR="00D051C1" w:rsidRPr="00AD0C58" w:rsidRDefault="00D051C1" w:rsidP="05B30924">
            <w:pPr>
              <w:pStyle w:val="BodyText"/>
              <w:ind w:left="0"/>
            </w:pPr>
          </w:p>
        </w:tc>
      </w:tr>
      <w:tr w:rsidR="00D051C1" w:rsidRPr="00AD0C58" w14:paraId="5111F724" w14:textId="62F853E4" w:rsidTr="007A5057">
        <w:trPr>
          <w:cantSplit/>
          <w:trHeight w:val="828"/>
        </w:trPr>
        <w:tc>
          <w:tcPr>
            <w:tcW w:w="1350" w:type="dxa"/>
            <w:shd w:val="clear" w:color="auto" w:fill="auto"/>
            <w:vAlign w:val="center"/>
          </w:tcPr>
          <w:p w14:paraId="3F0F57BC" w14:textId="437A1BE4" w:rsidR="00D051C1" w:rsidRPr="001B2917" w:rsidRDefault="00D051C1" w:rsidP="05B30924">
            <w:pPr>
              <w:pStyle w:val="NumberedPoint"/>
            </w:pPr>
            <w:permStart w:id="243666544" w:edGrp="everyone" w:colFirst="2" w:colLast="2"/>
            <w:permStart w:id="1892833495" w:edGrp="everyone" w:colFirst="3" w:colLast="3"/>
            <w:permEnd w:id="303105771"/>
            <w:permEnd w:id="547243366"/>
          </w:p>
        </w:tc>
        <w:tc>
          <w:tcPr>
            <w:tcW w:w="6210" w:type="dxa"/>
            <w:shd w:val="clear" w:color="auto" w:fill="auto"/>
            <w:hideMark/>
          </w:tcPr>
          <w:p w14:paraId="4AA5AE06" w14:textId="192238DA" w:rsidR="00D051C1" w:rsidRPr="00AD0C58" w:rsidRDefault="0048339A" w:rsidP="05B30924">
            <w:pPr>
              <w:pStyle w:val="BodyText"/>
              <w:ind w:left="0"/>
            </w:pPr>
            <w:r>
              <w:t>The Successful Proponent</w:t>
            </w:r>
            <w:r w:rsidR="00D051C1" w:rsidRPr="00AD0C58">
              <w:t xml:space="preserve"> shall utilize the Existing MGR's LTE cellular connection to transfer CAD/AVL data in a duplex manner from the vehicle to the central system, whenever the vehicle is outside the range of a</w:t>
            </w:r>
            <w:r w:rsidR="000C623A">
              <w:t>n</w:t>
            </w:r>
            <w:r w:rsidR="00D051C1">
              <w:t xml:space="preserve"> </w:t>
            </w:r>
            <w:r w:rsidR="00146E12">
              <w:t>SJT</w:t>
            </w:r>
            <w:r w:rsidR="00D051C1">
              <w:t xml:space="preserve"> </w:t>
            </w:r>
            <w:r w:rsidR="00D051C1" w:rsidRPr="00AD0C58">
              <w:t>Wi</w:t>
            </w:r>
            <w:r w:rsidR="00D051C1">
              <w:t>-</w:t>
            </w:r>
            <w:r w:rsidR="00D051C1" w:rsidRPr="00AD0C58">
              <w:t>Fi Access Point</w:t>
            </w:r>
            <w:r w:rsidR="00D051C1">
              <w:t>.</w:t>
            </w:r>
          </w:p>
        </w:tc>
        <w:tc>
          <w:tcPr>
            <w:tcW w:w="1530" w:type="dxa"/>
          </w:tcPr>
          <w:p w14:paraId="0EC70478" w14:textId="77777777" w:rsidR="00D051C1" w:rsidRPr="00AD0C58" w:rsidRDefault="00D051C1" w:rsidP="05B30924">
            <w:pPr>
              <w:pStyle w:val="BodyText"/>
              <w:ind w:left="0"/>
            </w:pPr>
          </w:p>
        </w:tc>
        <w:tc>
          <w:tcPr>
            <w:tcW w:w="3680" w:type="dxa"/>
          </w:tcPr>
          <w:p w14:paraId="6BB7381A" w14:textId="39E2A4FE" w:rsidR="00D051C1" w:rsidRPr="00AD0C58" w:rsidRDefault="00D051C1" w:rsidP="05B30924">
            <w:pPr>
              <w:pStyle w:val="BodyText"/>
              <w:ind w:left="0"/>
            </w:pPr>
          </w:p>
        </w:tc>
      </w:tr>
      <w:tr w:rsidR="00D051C1" w:rsidRPr="00AD0C58" w14:paraId="2752A4BE" w14:textId="304BAFAD" w:rsidTr="007A5057">
        <w:trPr>
          <w:cantSplit/>
          <w:trHeight w:val="1380"/>
        </w:trPr>
        <w:tc>
          <w:tcPr>
            <w:tcW w:w="1350" w:type="dxa"/>
            <w:shd w:val="clear" w:color="auto" w:fill="auto"/>
            <w:vAlign w:val="center"/>
          </w:tcPr>
          <w:p w14:paraId="39430D8D" w14:textId="4E7AEF0C" w:rsidR="00D051C1" w:rsidRPr="001B2917" w:rsidRDefault="00D051C1" w:rsidP="05B30924">
            <w:pPr>
              <w:pStyle w:val="NumberedPoint"/>
            </w:pPr>
            <w:permStart w:id="2047636043" w:edGrp="everyone" w:colFirst="2" w:colLast="2"/>
            <w:permStart w:id="1040148988" w:edGrp="everyone" w:colFirst="3" w:colLast="3"/>
            <w:permEnd w:id="243666544"/>
            <w:permEnd w:id="1892833495"/>
          </w:p>
        </w:tc>
        <w:tc>
          <w:tcPr>
            <w:tcW w:w="6210" w:type="dxa"/>
            <w:shd w:val="clear" w:color="auto" w:fill="auto"/>
            <w:hideMark/>
          </w:tcPr>
          <w:p w14:paraId="5C6B9C28" w14:textId="07301A54" w:rsidR="00D051C1" w:rsidRPr="00AD0C58" w:rsidRDefault="0048339A" w:rsidP="05B30924">
            <w:pPr>
              <w:pStyle w:val="BodyText"/>
              <w:ind w:left="0"/>
            </w:pPr>
            <w:r>
              <w:t>The Successful Proponent</w:t>
            </w:r>
            <w:r w:rsidR="00D051C1" w:rsidRPr="00AD0C58">
              <w:t xml:space="preserve"> shall utilize and configure </w:t>
            </w:r>
            <w:r w:rsidR="00D051C1">
              <w:t>q</w:t>
            </w:r>
            <w:r w:rsidR="00D051C1" w:rsidRPr="00AD0C58">
              <w:t xml:space="preserve">uality of </w:t>
            </w:r>
            <w:r w:rsidR="00D051C1">
              <w:t>s</w:t>
            </w:r>
            <w:r w:rsidR="00D051C1" w:rsidRPr="00AD0C58">
              <w:t xml:space="preserve">ervice (QoS) management features on the Existing MGR to ensure that a minimum protected bandwidth is available for operational CAD/AVL uplink data, while the Existing MGR continues to service internet traffic for other data (e.g., </w:t>
            </w:r>
            <w:r w:rsidR="00D051C1">
              <w:t>closed-circuit television (</w:t>
            </w:r>
            <w:r w:rsidR="00D051C1" w:rsidRPr="00AD0C58">
              <w:t>CCTV</w:t>
            </w:r>
            <w:r w:rsidR="00D051C1">
              <w:t>)</w:t>
            </w:r>
            <w:r w:rsidR="00D051C1" w:rsidRPr="00AD0C58">
              <w:t>) via a single LTE cellular uplink connection</w:t>
            </w:r>
            <w:r w:rsidR="00D051C1">
              <w:t>.</w:t>
            </w:r>
          </w:p>
        </w:tc>
        <w:tc>
          <w:tcPr>
            <w:tcW w:w="1530" w:type="dxa"/>
          </w:tcPr>
          <w:p w14:paraId="6BD50F3F" w14:textId="77777777" w:rsidR="00D051C1" w:rsidRPr="00AD0C58" w:rsidRDefault="00D051C1" w:rsidP="05B30924">
            <w:pPr>
              <w:pStyle w:val="BodyText"/>
              <w:ind w:left="0"/>
            </w:pPr>
          </w:p>
        </w:tc>
        <w:tc>
          <w:tcPr>
            <w:tcW w:w="3680" w:type="dxa"/>
          </w:tcPr>
          <w:p w14:paraId="629F496D" w14:textId="77777777" w:rsidR="00D051C1" w:rsidRPr="00AD0C58" w:rsidRDefault="00D051C1" w:rsidP="05B30924">
            <w:pPr>
              <w:pStyle w:val="BodyText"/>
              <w:ind w:left="0"/>
            </w:pPr>
          </w:p>
        </w:tc>
      </w:tr>
      <w:tr w:rsidR="00D051C1" w:rsidRPr="00AD0C58" w14:paraId="3148610D" w14:textId="21BB800A" w:rsidTr="007A5057">
        <w:trPr>
          <w:cantSplit/>
          <w:trHeight w:val="791"/>
        </w:trPr>
        <w:tc>
          <w:tcPr>
            <w:tcW w:w="1350" w:type="dxa"/>
            <w:shd w:val="clear" w:color="auto" w:fill="auto"/>
            <w:vAlign w:val="center"/>
          </w:tcPr>
          <w:p w14:paraId="2886CA51" w14:textId="788B29AF" w:rsidR="00D051C1" w:rsidRPr="001B2917" w:rsidRDefault="00D051C1" w:rsidP="05B30924">
            <w:pPr>
              <w:pStyle w:val="NumberedPoint"/>
            </w:pPr>
            <w:permStart w:id="711666181" w:edGrp="everyone" w:colFirst="2" w:colLast="2"/>
            <w:permStart w:id="852956569" w:edGrp="everyone" w:colFirst="3" w:colLast="3"/>
            <w:permEnd w:id="2047636043"/>
            <w:permEnd w:id="1040148988"/>
          </w:p>
        </w:tc>
        <w:tc>
          <w:tcPr>
            <w:tcW w:w="6210" w:type="dxa"/>
            <w:shd w:val="clear" w:color="auto" w:fill="auto"/>
            <w:hideMark/>
          </w:tcPr>
          <w:p w14:paraId="560C4F3B" w14:textId="0146CE12" w:rsidR="00D051C1" w:rsidRPr="00AD0C58" w:rsidRDefault="00D051C1" w:rsidP="05B30924">
            <w:pPr>
              <w:pStyle w:val="BodyText"/>
              <w:ind w:left="0"/>
            </w:pPr>
            <w:r>
              <w:t xml:space="preserve">Each </w:t>
            </w:r>
            <w:r w:rsidR="00FD32D9">
              <w:t>E</w:t>
            </w:r>
            <w:r>
              <w:t xml:space="preserve">xisting MGR deployed in </w:t>
            </w:r>
            <w:r w:rsidR="00146E12">
              <w:t>SJT</w:t>
            </w:r>
            <w:r>
              <w:t>’s fleet shall have a unique identifier linking the devices to a bus, and shall support routing of traffic to/from a specific bus, and to/from a specific IP-addressable device on that bus.</w:t>
            </w:r>
          </w:p>
        </w:tc>
        <w:tc>
          <w:tcPr>
            <w:tcW w:w="1530" w:type="dxa"/>
          </w:tcPr>
          <w:p w14:paraId="7E8D3F35" w14:textId="77777777" w:rsidR="00D051C1" w:rsidRDefault="00D051C1" w:rsidP="05B30924">
            <w:pPr>
              <w:pStyle w:val="BodyText"/>
              <w:ind w:left="0"/>
            </w:pPr>
          </w:p>
        </w:tc>
        <w:tc>
          <w:tcPr>
            <w:tcW w:w="3680" w:type="dxa"/>
          </w:tcPr>
          <w:p w14:paraId="312BC851" w14:textId="77777777" w:rsidR="00D051C1" w:rsidRDefault="00D051C1" w:rsidP="05B30924">
            <w:pPr>
              <w:pStyle w:val="BodyText"/>
              <w:ind w:left="0"/>
            </w:pPr>
          </w:p>
        </w:tc>
      </w:tr>
      <w:tr w:rsidR="00D051C1" w:rsidRPr="00AD0C58" w14:paraId="1B26275E" w14:textId="05664489" w:rsidTr="007A5057">
        <w:trPr>
          <w:cantSplit/>
          <w:trHeight w:val="791"/>
        </w:trPr>
        <w:tc>
          <w:tcPr>
            <w:tcW w:w="1350" w:type="dxa"/>
            <w:shd w:val="clear" w:color="auto" w:fill="auto"/>
            <w:vAlign w:val="center"/>
          </w:tcPr>
          <w:p w14:paraId="1E75B7C5" w14:textId="77777777" w:rsidR="00D051C1" w:rsidRPr="001B2917" w:rsidRDefault="00D051C1" w:rsidP="05B30924">
            <w:pPr>
              <w:pStyle w:val="NumberedPoint"/>
            </w:pPr>
            <w:permStart w:id="676671244" w:edGrp="everyone" w:colFirst="2" w:colLast="2"/>
            <w:permStart w:id="433814800" w:edGrp="everyone" w:colFirst="3" w:colLast="3"/>
            <w:permEnd w:id="711666181"/>
            <w:permEnd w:id="852956569"/>
          </w:p>
        </w:tc>
        <w:tc>
          <w:tcPr>
            <w:tcW w:w="6210" w:type="dxa"/>
            <w:shd w:val="clear" w:color="auto" w:fill="auto"/>
          </w:tcPr>
          <w:p w14:paraId="2517BFCF" w14:textId="02A528B6" w:rsidR="00D051C1" w:rsidRDefault="00D051C1" w:rsidP="00344FD7">
            <w:pPr>
              <w:autoSpaceDE w:val="0"/>
              <w:autoSpaceDN w:val="0"/>
              <w:adjustRightInd w:val="0"/>
            </w:pPr>
            <w:r>
              <w:rPr>
                <w:rFonts w:cs="Arial"/>
                <w:szCs w:val="20"/>
                <w:lang w:val="en-US"/>
              </w:rPr>
              <w:t>The full commercial carrier data pathway between the onboard end devices and central system applications shall be of sufficient bandwidth to support receiving timestamped location updates from every operating vehicle as frequently as every five seconds.</w:t>
            </w:r>
          </w:p>
        </w:tc>
        <w:tc>
          <w:tcPr>
            <w:tcW w:w="1530" w:type="dxa"/>
          </w:tcPr>
          <w:p w14:paraId="60ED23D2" w14:textId="77777777" w:rsidR="00D051C1" w:rsidRDefault="00D051C1" w:rsidP="00344FD7">
            <w:pPr>
              <w:autoSpaceDE w:val="0"/>
              <w:autoSpaceDN w:val="0"/>
              <w:adjustRightInd w:val="0"/>
              <w:rPr>
                <w:rFonts w:cs="Arial"/>
                <w:szCs w:val="20"/>
                <w:lang w:val="en-US"/>
              </w:rPr>
            </w:pPr>
          </w:p>
        </w:tc>
        <w:tc>
          <w:tcPr>
            <w:tcW w:w="3680" w:type="dxa"/>
          </w:tcPr>
          <w:p w14:paraId="3F5FE1FC" w14:textId="77777777" w:rsidR="00D051C1" w:rsidRDefault="00D051C1" w:rsidP="00344FD7">
            <w:pPr>
              <w:autoSpaceDE w:val="0"/>
              <w:autoSpaceDN w:val="0"/>
              <w:adjustRightInd w:val="0"/>
              <w:rPr>
                <w:rFonts w:cs="Arial"/>
                <w:szCs w:val="20"/>
                <w:lang w:val="en-US"/>
              </w:rPr>
            </w:pPr>
          </w:p>
        </w:tc>
      </w:tr>
      <w:tr w:rsidR="00D051C1" w:rsidRPr="00AD0C58" w14:paraId="3ACE6840" w14:textId="631FABF0" w:rsidTr="007A5057">
        <w:trPr>
          <w:cantSplit/>
          <w:trHeight w:val="458"/>
        </w:trPr>
        <w:tc>
          <w:tcPr>
            <w:tcW w:w="1350" w:type="dxa"/>
            <w:shd w:val="clear" w:color="auto" w:fill="auto"/>
            <w:vAlign w:val="center"/>
          </w:tcPr>
          <w:p w14:paraId="40C008AA" w14:textId="78DD1780" w:rsidR="00D051C1" w:rsidRPr="001B2917" w:rsidRDefault="00D051C1" w:rsidP="05B30924">
            <w:pPr>
              <w:pStyle w:val="NumberedPoint"/>
            </w:pPr>
            <w:permStart w:id="574951231" w:edGrp="everyone" w:colFirst="2" w:colLast="2"/>
            <w:permStart w:id="1270768157" w:edGrp="everyone" w:colFirst="3" w:colLast="3"/>
            <w:permEnd w:id="676671244"/>
            <w:permEnd w:id="433814800"/>
          </w:p>
        </w:tc>
        <w:tc>
          <w:tcPr>
            <w:tcW w:w="6210" w:type="dxa"/>
            <w:shd w:val="clear" w:color="auto" w:fill="auto"/>
            <w:hideMark/>
          </w:tcPr>
          <w:p w14:paraId="22192C8A" w14:textId="30F6E5FD" w:rsidR="00D051C1" w:rsidRPr="00AD0C58" w:rsidRDefault="00F10688" w:rsidP="05B30924">
            <w:pPr>
              <w:pStyle w:val="BodyText"/>
              <w:ind w:left="0"/>
            </w:pPr>
            <w:r>
              <w:rPr>
                <w:rFonts w:cs="Arial"/>
                <w:szCs w:val="20"/>
                <w:lang w:val="en-US"/>
              </w:rPr>
              <w:t>C</w:t>
            </w:r>
            <w:r w:rsidR="00D051C1">
              <w:rPr>
                <w:rFonts w:cs="Arial"/>
                <w:szCs w:val="20"/>
                <w:lang w:val="en-US"/>
              </w:rPr>
              <w:t xml:space="preserve">ommunications latency between </w:t>
            </w:r>
            <w:r w:rsidR="00F05488">
              <w:rPr>
                <w:rFonts w:cs="Arial"/>
                <w:szCs w:val="20"/>
                <w:lang w:val="en-US"/>
              </w:rPr>
              <w:t>onboard</w:t>
            </w:r>
            <w:r w:rsidR="00D051C1">
              <w:rPr>
                <w:rFonts w:cs="Arial"/>
                <w:szCs w:val="20"/>
                <w:lang w:val="en-US"/>
              </w:rPr>
              <w:t xml:space="preserve"> devices and </w:t>
            </w:r>
            <w:r w:rsidR="00D51DC9">
              <w:rPr>
                <w:rFonts w:cs="Arial"/>
                <w:szCs w:val="20"/>
                <w:lang w:val="en-US"/>
              </w:rPr>
              <w:t>the dispatch centre</w:t>
            </w:r>
            <w:r w:rsidR="00D051C1">
              <w:rPr>
                <w:rFonts w:cs="Arial"/>
                <w:szCs w:val="20"/>
                <w:lang w:val="en-US"/>
              </w:rPr>
              <w:t xml:space="preserve"> consoles in both directions shall not exceed two</w:t>
            </w:r>
            <w:r w:rsidR="00BA31DE">
              <w:rPr>
                <w:rFonts w:cs="Arial"/>
                <w:szCs w:val="20"/>
                <w:lang w:val="en-US"/>
              </w:rPr>
              <w:t xml:space="preserve"> </w:t>
            </w:r>
            <w:r w:rsidR="00D051C1">
              <w:rPr>
                <w:rFonts w:cs="Arial"/>
                <w:szCs w:val="20"/>
                <w:lang w:val="en-US"/>
              </w:rPr>
              <w:t>seconds ninety-five percent of the time.</w:t>
            </w:r>
          </w:p>
        </w:tc>
        <w:tc>
          <w:tcPr>
            <w:tcW w:w="1530" w:type="dxa"/>
          </w:tcPr>
          <w:p w14:paraId="09A7CF3D" w14:textId="77777777" w:rsidR="00D051C1" w:rsidRDefault="00D051C1" w:rsidP="05B30924">
            <w:pPr>
              <w:pStyle w:val="BodyText"/>
              <w:ind w:left="0"/>
              <w:rPr>
                <w:rFonts w:cs="Arial"/>
                <w:szCs w:val="20"/>
                <w:lang w:val="en-US"/>
              </w:rPr>
            </w:pPr>
          </w:p>
        </w:tc>
        <w:tc>
          <w:tcPr>
            <w:tcW w:w="3680" w:type="dxa"/>
          </w:tcPr>
          <w:p w14:paraId="511411D2" w14:textId="77777777" w:rsidR="00D051C1" w:rsidRDefault="00D051C1" w:rsidP="05B30924">
            <w:pPr>
              <w:pStyle w:val="BodyText"/>
              <w:ind w:left="0"/>
              <w:rPr>
                <w:rFonts w:cs="Arial"/>
                <w:szCs w:val="20"/>
                <w:lang w:val="en-US"/>
              </w:rPr>
            </w:pPr>
          </w:p>
        </w:tc>
      </w:tr>
      <w:tr w:rsidR="00D051C1" w:rsidRPr="00AD0C58" w14:paraId="2E87452F" w14:textId="784CAF2E" w:rsidTr="007A5057">
        <w:trPr>
          <w:cantSplit/>
          <w:trHeight w:val="458"/>
        </w:trPr>
        <w:tc>
          <w:tcPr>
            <w:tcW w:w="1350" w:type="dxa"/>
            <w:shd w:val="clear" w:color="auto" w:fill="auto"/>
            <w:vAlign w:val="center"/>
          </w:tcPr>
          <w:p w14:paraId="06E7B3C1" w14:textId="77777777" w:rsidR="00D051C1" w:rsidRPr="001B2917" w:rsidRDefault="00D051C1" w:rsidP="05B30924">
            <w:pPr>
              <w:pStyle w:val="NumberedPoint"/>
            </w:pPr>
            <w:permStart w:id="1799293978" w:edGrp="everyone" w:colFirst="2" w:colLast="2"/>
            <w:permStart w:id="839985659" w:edGrp="everyone" w:colFirst="3" w:colLast="3"/>
            <w:permEnd w:id="574951231"/>
            <w:permEnd w:id="1270768157"/>
          </w:p>
        </w:tc>
        <w:tc>
          <w:tcPr>
            <w:tcW w:w="6210" w:type="dxa"/>
            <w:shd w:val="clear" w:color="auto" w:fill="auto"/>
          </w:tcPr>
          <w:p w14:paraId="01E7A3E5" w14:textId="2FAB4BD2" w:rsidR="00D051C1" w:rsidRDefault="00D051C1" w:rsidP="00783942">
            <w:pPr>
              <w:autoSpaceDE w:val="0"/>
              <w:autoSpaceDN w:val="0"/>
              <w:adjustRightInd w:val="0"/>
              <w:rPr>
                <w:rFonts w:cs="Arial"/>
                <w:szCs w:val="20"/>
                <w:lang w:val="en-US"/>
              </w:rPr>
            </w:pPr>
            <w:r>
              <w:rPr>
                <w:rFonts w:cs="Arial"/>
                <w:szCs w:val="20"/>
                <w:lang w:val="en-US"/>
              </w:rPr>
              <w:t xml:space="preserve">The onboard system shall support bidirectional communications with the existing </w:t>
            </w:r>
            <w:r w:rsidR="00146E12">
              <w:rPr>
                <w:rFonts w:cs="Arial"/>
                <w:szCs w:val="20"/>
                <w:lang w:val="en-US"/>
              </w:rPr>
              <w:t>SJT</w:t>
            </w:r>
            <w:r>
              <w:rPr>
                <w:rFonts w:cs="Arial"/>
                <w:szCs w:val="20"/>
                <w:lang w:val="en-US"/>
              </w:rPr>
              <w:t xml:space="preserve"> WLAN infrastructure as vehicles move within the WLAN coverage range, including session persistence and handoff between WLAN access points.</w:t>
            </w:r>
          </w:p>
        </w:tc>
        <w:tc>
          <w:tcPr>
            <w:tcW w:w="1530" w:type="dxa"/>
          </w:tcPr>
          <w:p w14:paraId="0C4FB7CF" w14:textId="77777777" w:rsidR="00D051C1" w:rsidRDefault="00D051C1" w:rsidP="00783942">
            <w:pPr>
              <w:autoSpaceDE w:val="0"/>
              <w:autoSpaceDN w:val="0"/>
              <w:adjustRightInd w:val="0"/>
              <w:rPr>
                <w:rFonts w:cs="Arial"/>
                <w:szCs w:val="20"/>
                <w:lang w:val="en-US"/>
              </w:rPr>
            </w:pPr>
          </w:p>
        </w:tc>
        <w:tc>
          <w:tcPr>
            <w:tcW w:w="3680" w:type="dxa"/>
          </w:tcPr>
          <w:p w14:paraId="30E980D5" w14:textId="77777777" w:rsidR="00D051C1" w:rsidRDefault="00D051C1" w:rsidP="00783942">
            <w:pPr>
              <w:autoSpaceDE w:val="0"/>
              <w:autoSpaceDN w:val="0"/>
              <w:adjustRightInd w:val="0"/>
              <w:rPr>
                <w:rFonts w:cs="Arial"/>
                <w:szCs w:val="20"/>
                <w:lang w:val="en-US"/>
              </w:rPr>
            </w:pPr>
          </w:p>
        </w:tc>
      </w:tr>
      <w:tr w:rsidR="00D051C1" w:rsidRPr="00AD0C58" w14:paraId="3C7C9316" w14:textId="634F7F14" w:rsidTr="007A5057">
        <w:trPr>
          <w:cantSplit/>
          <w:trHeight w:val="458"/>
        </w:trPr>
        <w:tc>
          <w:tcPr>
            <w:tcW w:w="1350" w:type="dxa"/>
            <w:shd w:val="clear" w:color="auto" w:fill="auto"/>
            <w:vAlign w:val="center"/>
          </w:tcPr>
          <w:p w14:paraId="442EB6A0" w14:textId="77777777" w:rsidR="00D051C1" w:rsidRPr="001B2917" w:rsidRDefault="00D051C1" w:rsidP="05B30924">
            <w:pPr>
              <w:pStyle w:val="NumberedPoint"/>
            </w:pPr>
            <w:permStart w:id="18971375" w:edGrp="everyone" w:colFirst="2" w:colLast="2"/>
            <w:permStart w:id="899186073" w:edGrp="everyone" w:colFirst="3" w:colLast="3"/>
            <w:permEnd w:id="1799293978"/>
            <w:permEnd w:id="839985659"/>
          </w:p>
        </w:tc>
        <w:tc>
          <w:tcPr>
            <w:tcW w:w="6210" w:type="dxa"/>
            <w:shd w:val="clear" w:color="auto" w:fill="auto"/>
          </w:tcPr>
          <w:p w14:paraId="4F20E84C" w14:textId="4F9C2BEA" w:rsidR="00D051C1" w:rsidRDefault="00D051C1" w:rsidP="00783942">
            <w:pPr>
              <w:autoSpaceDE w:val="0"/>
              <w:autoSpaceDN w:val="0"/>
              <w:adjustRightInd w:val="0"/>
              <w:rPr>
                <w:rFonts w:cs="Arial"/>
                <w:szCs w:val="20"/>
                <w:lang w:val="en-US"/>
              </w:rPr>
            </w:pPr>
            <w:r>
              <w:rPr>
                <w:rFonts w:cs="Arial"/>
                <w:szCs w:val="20"/>
                <w:lang w:val="en-US"/>
              </w:rPr>
              <w:t>All data communications with vehicles shall be exchanged as soon as communications capability is restored, if the vehicle was out of communications when the message was originated.</w:t>
            </w:r>
          </w:p>
        </w:tc>
        <w:tc>
          <w:tcPr>
            <w:tcW w:w="1530" w:type="dxa"/>
          </w:tcPr>
          <w:p w14:paraId="3955B303" w14:textId="77777777" w:rsidR="00D051C1" w:rsidRDefault="00D051C1" w:rsidP="00783942">
            <w:pPr>
              <w:autoSpaceDE w:val="0"/>
              <w:autoSpaceDN w:val="0"/>
              <w:adjustRightInd w:val="0"/>
              <w:rPr>
                <w:rFonts w:cs="Arial"/>
                <w:szCs w:val="20"/>
                <w:lang w:val="en-US"/>
              </w:rPr>
            </w:pPr>
          </w:p>
        </w:tc>
        <w:tc>
          <w:tcPr>
            <w:tcW w:w="3680" w:type="dxa"/>
          </w:tcPr>
          <w:p w14:paraId="7BCB180D" w14:textId="77777777" w:rsidR="00D051C1" w:rsidRDefault="00D051C1" w:rsidP="00783942">
            <w:pPr>
              <w:autoSpaceDE w:val="0"/>
              <w:autoSpaceDN w:val="0"/>
              <w:adjustRightInd w:val="0"/>
              <w:rPr>
                <w:rFonts w:cs="Arial"/>
                <w:szCs w:val="20"/>
                <w:lang w:val="en-US"/>
              </w:rPr>
            </w:pPr>
          </w:p>
        </w:tc>
      </w:tr>
    </w:tbl>
    <w:p w14:paraId="3DD5DC5C" w14:textId="45480DB9" w:rsidR="00372EB0" w:rsidRPr="00873773" w:rsidRDefault="00372EB0" w:rsidP="008612C7">
      <w:pPr>
        <w:pStyle w:val="Heading2"/>
      </w:pPr>
      <w:bookmarkStart w:id="98" w:name="_Toc119652598"/>
      <w:bookmarkStart w:id="99" w:name="_Ref4673701"/>
      <w:bookmarkStart w:id="100" w:name="_Toc21687837"/>
      <w:permEnd w:id="18971375"/>
      <w:permEnd w:id="899186073"/>
      <w:r w:rsidRPr="00873773">
        <w:t>Mobile Voice Communications</w:t>
      </w:r>
      <w:bookmarkEnd w:id="98"/>
      <w:r w:rsidRPr="00873773">
        <w:t xml:space="preserve"> </w:t>
      </w:r>
      <w:bookmarkEnd w:id="99"/>
      <w:bookmarkEnd w:id="100"/>
    </w:p>
    <w:tbl>
      <w:tblPr>
        <w:tblW w:w="1277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6210"/>
        <w:gridCol w:w="1530"/>
        <w:gridCol w:w="3680"/>
      </w:tblGrid>
      <w:tr w:rsidR="002A26A1" w:rsidRPr="003F24AB" w14:paraId="241D3C4C" w14:textId="6F3BA518" w:rsidTr="001D6517">
        <w:trPr>
          <w:cantSplit/>
          <w:trHeight w:val="288"/>
          <w:tblHeader/>
        </w:trPr>
        <w:tc>
          <w:tcPr>
            <w:tcW w:w="1350" w:type="dxa"/>
            <w:shd w:val="clear" w:color="auto" w:fill="92D050"/>
            <w:noWrap/>
            <w:vAlign w:val="center"/>
            <w:hideMark/>
          </w:tcPr>
          <w:p w14:paraId="7A51E5C5" w14:textId="2F8CDC4D" w:rsidR="002A26A1" w:rsidRPr="003F24AB" w:rsidRDefault="002A26A1" w:rsidP="000213A4">
            <w:pPr>
              <w:pStyle w:val="BodyText"/>
              <w:keepNext/>
              <w:ind w:left="0"/>
              <w:jc w:val="center"/>
            </w:pPr>
            <w:r w:rsidRPr="00864892">
              <w:t>REQ. ID</w:t>
            </w:r>
          </w:p>
        </w:tc>
        <w:tc>
          <w:tcPr>
            <w:tcW w:w="6210" w:type="dxa"/>
            <w:shd w:val="clear" w:color="auto" w:fill="92D050"/>
            <w:noWrap/>
            <w:vAlign w:val="center"/>
            <w:hideMark/>
          </w:tcPr>
          <w:p w14:paraId="32E8B2B9" w14:textId="0A00CD43" w:rsidR="002A26A1" w:rsidRPr="003F24AB" w:rsidRDefault="002A26A1" w:rsidP="000213A4">
            <w:pPr>
              <w:pStyle w:val="BodyText"/>
              <w:ind w:left="-14"/>
              <w:jc w:val="center"/>
            </w:pPr>
            <w:r w:rsidRPr="00864892">
              <w:t>REQUIREMENT TEXT</w:t>
            </w:r>
          </w:p>
        </w:tc>
        <w:tc>
          <w:tcPr>
            <w:tcW w:w="1530" w:type="dxa"/>
            <w:shd w:val="clear" w:color="auto" w:fill="92D050"/>
            <w:vAlign w:val="center"/>
          </w:tcPr>
          <w:p w14:paraId="5BCF4AAC" w14:textId="77777777" w:rsidR="002A26A1" w:rsidRDefault="002A26A1" w:rsidP="000213A4">
            <w:pPr>
              <w:pStyle w:val="BodyText"/>
              <w:spacing w:after="0"/>
              <w:ind w:left="-14"/>
              <w:jc w:val="center"/>
            </w:pPr>
            <w:r>
              <w:t>COMPLIANCE</w:t>
            </w:r>
          </w:p>
          <w:p w14:paraId="05A7F9DF" w14:textId="3A707F54" w:rsidR="002A26A1" w:rsidRPr="003F24AB" w:rsidRDefault="002A26A1" w:rsidP="000213A4">
            <w:pPr>
              <w:pStyle w:val="BodyText"/>
              <w:ind w:left="-14"/>
              <w:jc w:val="center"/>
            </w:pPr>
            <w:r>
              <w:t>(F – CM – N)</w:t>
            </w:r>
          </w:p>
        </w:tc>
        <w:tc>
          <w:tcPr>
            <w:tcW w:w="3680" w:type="dxa"/>
            <w:shd w:val="clear" w:color="auto" w:fill="92D050"/>
            <w:vAlign w:val="center"/>
          </w:tcPr>
          <w:p w14:paraId="5E398041" w14:textId="08D18100" w:rsidR="002A26A1" w:rsidRPr="003F24AB" w:rsidRDefault="002A26A1" w:rsidP="000213A4">
            <w:pPr>
              <w:pStyle w:val="BodyText"/>
              <w:ind w:left="-19"/>
              <w:jc w:val="center"/>
            </w:pPr>
            <w:r w:rsidRPr="00327B90">
              <w:t>PROPOSED MODIFIED REQUIREMENT (FOR CM ONLY)</w:t>
            </w:r>
          </w:p>
        </w:tc>
      </w:tr>
      <w:tr w:rsidR="002A26A1" w:rsidRPr="00157C6B" w14:paraId="6CB43CDF" w14:textId="11A9B6D6" w:rsidTr="001D6517">
        <w:trPr>
          <w:cantSplit/>
          <w:trHeight w:val="828"/>
        </w:trPr>
        <w:tc>
          <w:tcPr>
            <w:tcW w:w="1350" w:type="dxa"/>
            <w:shd w:val="clear" w:color="auto" w:fill="auto"/>
            <w:vAlign w:val="center"/>
          </w:tcPr>
          <w:p w14:paraId="109F0854" w14:textId="439F3FD6" w:rsidR="002A26A1" w:rsidRPr="001B2917" w:rsidRDefault="002A26A1" w:rsidP="05B30924">
            <w:pPr>
              <w:pStyle w:val="NumberedPoint"/>
            </w:pPr>
            <w:permStart w:id="639332280" w:edGrp="everyone" w:colFirst="2" w:colLast="2"/>
            <w:permStart w:id="831850864" w:edGrp="everyone" w:colFirst="3" w:colLast="3"/>
          </w:p>
        </w:tc>
        <w:tc>
          <w:tcPr>
            <w:tcW w:w="6210" w:type="dxa"/>
            <w:shd w:val="clear" w:color="auto" w:fill="auto"/>
          </w:tcPr>
          <w:p w14:paraId="7B6BAC0C" w14:textId="13D6370C" w:rsidR="002A26A1" w:rsidRPr="00D446F1" w:rsidRDefault="00F05488" w:rsidP="005C10A7">
            <w:pPr>
              <w:autoSpaceDE w:val="0"/>
              <w:autoSpaceDN w:val="0"/>
              <w:adjustRightInd w:val="0"/>
              <w:rPr>
                <w:highlight w:val="lightGray"/>
              </w:rPr>
            </w:pPr>
            <w:r w:rsidRPr="009B29B3">
              <w:rPr>
                <w:rFonts w:cs="Arial"/>
                <w:szCs w:val="20"/>
                <w:lang w:val="en-US"/>
              </w:rPr>
              <w:t xml:space="preserve">The </w:t>
            </w:r>
            <w:r w:rsidR="0048339A" w:rsidRPr="009B29B3">
              <w:rPr>
                <w:rFonts w:cs="Arial"/>
                <w:szCs w:val="20"/>
                <w:lang w:val="en-US"/>
              </w:rPr>
              <w:t>Successful Proponent</w:t>
            </w:r>
            <w:r w:rsidR="002A26A1" w:rsidRPr="009B29B3">
              <w:rPr>
                <w:rFonts w:cs="Arial"/>
                <w:szCs w:val="20"/>
                <w:lang w:val="en-US"/>
              </w:rPr>
              <w:t xml:space="preserve"> shall </w:t>
            </w:r>
            <w:r w:rsidR="002919FF" w:rsidRPr="009B29B3">
              <w:rPr>
                <w:rFonts w:cs="Arial"/>
                <w:szCs w:val="20"/>
                <w:lang w:val="en-US"/>
              </w:rPr>
              <w:t xml:space="preserve">either provide handsets or </w:t>
            </w:r>
            <w:r w:rsidR="002A26A1" w:rsidRPr="009B29B3">
              <w:rPr>
                <w:rFonts w:cs="Arial"/>
                <w:szCs w:val="20"/>
                <w:lang w:val="en-US"/>
              </w:rPr>
              <w:t xml:space="preserve">integrate with existing </w:t>
            </w:r>
            <w:r w:rsidR="002919FF" w:rsidRPr="009B29B3">
              <w:rPr>
                <w:rFonts w:cs="Arial"/>
                <w:szCs w:val="20"/>
                <w:lang w:val="en-US"/>
              </w:rPr>
              <w:t>SJT handsets</w:t>
            </w:r>
            <w:r w:rsidR="002A26A1" w:rsidRPr="009B29B3">
              <w:rPr>
                <w:rFonts w:cs="Arial"/>
                <w:szCs w:val="20"/>
                <w:lang w:val="en-US"/>
              </w:rPr>
              <w:t xml:space="preserve"> on fixed route, maintenance, and </w:t>
            </w:r>
            <w:r w:rsidR="00847AEC" w:rsidRPr="009B29B3">
              <w:rPr>
                <w:rFonts w:cs="Arial"/>
                <w:szCs w:val="20"/>
                <w:lang w:val="en-US"/>
              </w:rPr>
              <w:t>inspector</w:t>
            </w:r>
            <w:r w:rsidR="002A26A1" w:rsidRPr="009B29B3">
              <w:rPr>
                <w:rFonts w:cs="Arial"/>
                <w:szCs w:val="20"/>
                <w:lang w:val="en-US"/>
              </w:rPr>
              <w:t xml:space="preserve"> vehicles. </w:t>
            </w:r>
            <w:r w:rsidR="00146E12" w:rsidRPr="009B29B3">
              <w:rPr>
                <w:rFonts w:cs="Arial"/>
                <w:szCs w:val="20"/>
                <w:lang w:val="en-US"/>
              </w:rPr>
              <w:t>SJT</w:t>
            </w:r>
            <w:r w:rsidR="002A26A1" w:rsidRPr="00873773">
              <w:rPr>
                <w:rFonts w:cs="Arial"/>
                <w:szCs w:val="20"/>
                <w:lang w:val="en-US"/>
              </w:rPr>
              <w:t xml:space="preserve"> will arrange that any new vehicles purchased during the Contract Period will have </w:t>
            </w:r>
            <w:r w:rsidR="00092D24">
              <w:rPr>
                <w:rFonts w:cs="Arial"/>
                <w:szCs w:val="20"/>
                <w:lang w:val="en-US"/>
              </w:rPr>
              <w:t>handsets</w:t>
            </w:r>
            <w:r w:rsidR="002A26A1" w:rsidRPr="00873773">
              <w:rPr>
                <w:rFonts w:cs="Arial"/>
                <w:szCs w:val="20"/>
                <w:lang w:val="en-US"/>
              </w:rPr>
              <w:t xml:space="preserve"> preinstalled by the Original Equipment Manufacturer (OEM) before delivery.</w:t>
            </w:r>
          </w:p>
        </w:tc>
        <w:tc>
          <w:tcPr>
            <w:tcW w:w="1530" w:type="dxa"/>
          </w:tcPr>
          <w:p w14:paraId="6EC417BB" w14:textId="77777777" w:rsidR="002A26A1" w:rsidRDefault="002A26A1" w:rsidP="005C10A7">
            <w:pPr>
              <w:autoSpaceDE w:val="0"/>
              <w:autoSpaceDN w:val="0"/>
              <w:adjustRightInd w:val="0"/>
              <w:rPr>
                <w:rFonts w:cs="Arial"/>
                <w:szCs w:val="20"/>
                <w:lang w:val="en-US"/>
              </w:rPr>
            </w:pPr>
          </w:p>
        </w:tc>
        <w:tc>
          <w:tcPr>
            <w:tcW w:w="3680" w:type="dxa"/>
          </w:tcPr>
          <w:p w14:paraId="36D7F62D" w14:textId="77777777" w:rsidR="002A26A1" w:rsidRDefault="002A26A1" w:rsidP="005C10A7">
            <w:pPr>
              <w:autoSpaceDE w:val="0"/>
              <w:autoSpaceDN w:val="0"/>
              <w:adjustRightInd w:val="0"/>
              <w:rPr>
                <w:rFonts w:cs="Arial"/>
                <w:szCs w:val="20"/>
                <w:lang w:val="en-US"/>
              </w:rPr>
            </w:pPr>
          </w:p>
        </w:tc>
      </w:tr>
      <w:tr w:rsidR="002A26A1" w:rsidRPr="00157C6B" w14:paraId="3309447C" w14:textId="3B7BAEFF" w:rsidTr="001D6517">
        <w:trPr>
          <w:cantSplit/>
          <w:trHeight w:val="350"/>
        </w:trPr>
        <w:tc>
          <w:tcPr>
            <w:tcW w:w="1350" w:type="dxa"/>
            <w:shd w:val="clear" w:color="auto" w:fill="auto"/>
            <w:vAlign w:val="center"/>
          </w:tcPr>
          <w:p w14:paraId="5990223C" w14:textId="24C61B77" w:rsidR="002A26A1" w:rsidRPr="001B2917" w:rsidRDefault="002A26A1" w:rsidP="05B30924">
            <w:pPr>
              <w:pStyle w:val="NumberedPoint"/>
            </w:pPr>
            <w:permStart w:id="1739942174" w:edGrp="everyone" w:colFirst="2" w:colLast="2"/>
            <w:permStart w:id="1587630854" w:edGrp="everyone" w:colFirst="3" w:colLast="3"/>
            <w:permEnd w:id="639332280"/>
            <w:permEnd w:id="831850864"/>
          </w:p>
        </w:tc>
        <w:tc>
          <w:tcPr>
            <w:tcW w:w="6210" w:type="dxa"/>
            <w:shd w:val="clear" w:color="auto" w:fill="auto"/>
          </w:tcPr>
          <w:p w14:paraId="2A44F8CB" w14:textId="524A33C1" w:rsidR="002A26A1" w:rsidRPr="009B29B3" w:rsidRDefault="00F05488" w:rsidP="002F76F3">
            <w:pPr>
              <w:autoSpaceDE w:val="0"/>
              <w:autoSpaceDN w:val="0"/>
              <w:adjustRightInd w:val="0"/>
              <w:rPr>
                <w:rFonts w:cs="Arial"/>
                <w:szCs w:val="20"/>
                <w:lang w:val="en-US"/>
              </w:rPr>
            </w:pPr>
            <w:r w:rsidRPr="00B73EA2">
              <w:rPr>
                <w:rFonts w:cs="Arial"/>
                <w:szCs w:val="20"/>
                <w:lang w:val="en-US"/>
              </w:rPr>
              <w:t xml:space="preserve">The </w:t>
            </w:r>
            <w:r w:rsidR="0048339A" w:rsidRPr="00B73EA2">
              <w:rPr>
                <w:rFonts w:cs="Arial"/>
                <w:szCs w:val="20"/>
                <w:lang w:val="en-US"/>
              </w:rPr>
              <w:t>Successful Proponent</w:t>
            </w:r>
            <w:r w:rsidR="002A26A1" w:rsidRPr="00B73EA2">
              <w:rPr>
                <w:rFonts w:cs="Arial"/>
                <w:szCs w:val="20"/>
                <w:lang w:val="en-US"/>
              </w:rPr>
              <w:t xml:space="preserve"> shall </w:t>
            </w:r>
            <w:r w:rsidR="00A87E42">
              <w:rPr>
                <w:rFonts w:cs="Arial"/>
                <w:szCs w:val="20"/>
                <w:lang w:val="en-US"/>
              </w:rPr>
              <w:t>provide a VoIP solution for voice communications.</w:t>
            </w:r>
          </w:p>
        </w:tc>
        <w:tc>
          <w:tcPr>
            <w:tcW w:w="1530" w:type="dxa"/>
          </w:tcPr>
          <w:p w14:paraId="28F50246" w14:textId="77777777" w:rsidR="002A26A1" w:rsidRDefault="002A26A1" w:rsidP="002F76F3">
            <w:pPr>
              <w:autoSpaceDE w:val="0"/>
              <w:autoSpaceDN w:val="0"/>
              <w:adjustRightInd w:val="0"/>
              <w:rPr>
                <w:rFonts w:cs="Arial"/>
                <w:szCs w:val="20"/>
                <w:lang w:val="en-US"/>
              </w:rPr>
            </w:pPr>
          </w:p>
        </w:tc>
        <w:tc>
          <w:tcPr>
            <w:tcW w:w="3680" w:type="dxa"/>
          </w:tcPr>
          <w:p w14:paraId="12F52FC7" w14:textId="77777777" w:rsidR="002A26A1" w:rsidRDefault="002A26A1" w:rsidP="002F76F3">
            <w:pPr>
              <w:autoSpaceDE w:val="0"/>
              <w:autoSpaceDN w:val="0"/>
              <w:adjustRightInd w:val="0"/>
              <w:rPr>
                <w:rFonts w:cs="Arial"/>
                <w:szCs w:val="20"/>
                <w:lang w:val="en-US"/>
              </w:rPr>
            </w:pPr>
          </w:p>
        </w:tc>
      </w:tr>
      <w:tr w:rsidR="00C12FBD" w:rsidRPr="00157C6B" w14:paraId="4008DAB4" w14:textId="3B41FE8C" w:rsidTr="001D6517">
        <w:trPr>
          <w:cantSplit/>
          <w:trHeight w:val="350"/>
        </w:trPr>
        <w:tc>
          <w:tcPr>
            <w:tcW w:w="1350" w:type="dxa"/>
            <w:vMerge w:val="restart"/>
            <w:shd w:val="clear" w:color="auto" w:fill="auto"/>
            <w:vAlign w:val="center"/>
          </w:tcPr>
          <w:p w14:paraId="30BD44B9" w14:textId="2AC7A574" w:rsidR="00C12FBD" w:rsidRPr="001B2917" w:rsidRDefault="00C12FBD" w:rsidP="05B30924">
            <w:pPr>
              <w:pStyle w:val="NumberedPoint"/>
            </w:pPr>
            <w:permStart w:id="1237453202" w:edGrp="everyone" w:colFirst="2" w:colLast="2"/>
            <w:permStart w:id="553605079" w:edGrp="everyone" w:colFirst="3" w:colLast="3"/>
            <w:permEnd w:id="1739942174"/>
            <w:permEnd w:id="1587630854"/>
          </w:p>
        </w:tc>
        <w:tc>
          <w:tcPr>
            <w:tcW w:w="6210" w:type="dxa"/>
            <w:shd w:val="clear" w:color="auto" w:fill="auto"/>
          </w:tcPr>
          <w:p w14:paraId="0B290747" w14:textId="47F67970" w:rsidR="00C12FBD" w:rsidRPr="009B29B3" w:rsidRDefault="0048339A" w:rsidP="005E252C">
            <w:pPr>
              <w:pStyle w:val="BodyText"/>
              <w:ind w:left="0"/>
            </w:pPr>
            <w:r w:rsidRPr="009B29B3">
              <w:t>The Successful Proponent</w:t>
            </w:r>
            <w:r w:rsidR="00C12FBD" w:rsidRPr="009B29B3">
              <w:t xml:space="preserve"> shall be responsible for the following:</w:t>
            </w:r>
          </w:p>
        </w:tc>
        <w:tc>
          <w:tcPr>
            <w:tcW w:w="1530" w:type="dxa"/>
          </w:tcPr>
          <w:p w14:paraId="4F9D5F50" w14:textId="77777777" w:rsidR="00C12FBD" w:rsidRDefault="00C12FBD" w:rsidP="05B30924">
            <w:pPr>
              <w:pStyle w:val="BodyText"/>
              <w:ind w:left="0"/>
            </w:pPr>
          </w:p>
        </w:tc>
        <w:tc>
          <w:tcPr>
            <w:tcW w:w="3680" w:type="dxa"/>
          </w:tcPr>
          <w:p w14:paraId="6DCF057E" w14:textId="77777777" w:rsidR="00C12FBD" w:rsidRDefault="00C12FBD" w:rsidP="05B30924">
            <w:pPr>
              <w:pStyle w:val="BodyText"/>
              <w:ind w:left="0"/>
            </w:pPr>
          </w:p>
        </w:tc>
      </w:tr>
      <w:tr w:rsidR="00C12FBD" w:rsidRPr="00157C6B" w14:paraId="77B5DABF" w14:textId="77777777" w:rsidTr="001D6517">
        <w:trPr>
          <w:cantSplit/>
          <w:trHeight w:val="350"/>
        </w:trPr>
        <w:tc>
          <w:tcPr>
            <w:tcW w:w="1350" w:type="dxa"/>
            <w:vMerge/>
            <w:shd w:val="clear" w:color="auto" w:fill="auto"/>
            <w:vAlign w:val="center"/>
          </w:tcPr>
          <w:p w14:paraId="796E7B57" w14:textId="77777777" w:rsidR="00C12FBD" w:rsidRPr="001B2917" w:rsidRDefault="00C12FBD" w:rsidP="00C12FBD">
            <w:pPr>
              <w:pStyle w:val="NumberedPoint"/>
              <w:jc w:val="left"/>
            </w:pPr>
            <w:permStart w:id="442440852" w:edGrp="everyone" w:colFirst="2" w:colLast="2"/>
            <w:permStart w:id="121398815" w:edGrp="everyone" w:colFirst="3" w:colLast="3"/>
            <w:permEnd w:id="1237453202"/>
            <w:permEnd w:id="553605079"/>
          </w:p>
        </w:tc>
        <w:tc>
          <w:tcPr>
            <w:tcW w:w="6210" w:type="dxa"/>
            <w:shd w:val="clear" w:color="auto" w:fill="auto"/>
          </w:tcPr>
          <w:p w14:paraId="1E7EB942" w14:textId="60E2DE24" w:rsidR="00C12FBD" w:rsidRPr="009B29B3" w:rsidRDefault="00F523D2" w:rsidP="00C51CAC">
            <w:pPr>
              <w:pStyle w:val="BodyText"/>
              <w:numPr>
                <w:ilvl w:val="0"/>
                <w:numId w:val="20"/>
              </w:numPr>
            </w:pPr>
            <w:r w:rsidRPr="009B29B3">
              <w:t xml:space="preserve">Reviewing the technical requirements, features and functions of the installed </w:t>
            </w:r>
            <w:r w:rsidR="007D7FB8" w:rsidRPr="009B29B3">
              <w:t xml:space="preserve">handsets </w:t>
            </w:r>
            <w:r w:rsidRPr="009B29B3">
              <w:t xml:space="preserve">and ensuring that their CAD/AVL system is compatible with this </w:t>
            </w:r>
            <w:r w:rsidR="007D7FB8" w:rsidRPr="009B29B3">
              <w:t xml:space="preserve">handset </w:t>
            </w:r>
            <w:r w:rsidRPr="009B29B3">
              <w:t>for the purpose of voice integration;</w:t>
            </w:r>
          </w:p>
        </w:tc>
        <w:tc>
          <w:tcPr>
            <w:tcW w:w="1530" w:type="dxa"/>
          </w:tcPr>
          <w:p w14:paraId="7E95EE2B" w14:textId="77777777" w:rsidR="00C12FBD" w:rsidRDefault="00C12FBD" w:rsidP="05B30924">
            <w:pPr>
              <w:pStyle w:val="BodyText"/>
              <w:ind w:left="0"/>
            </w:pPr>
          </w:p>
        </w:tc>
        <w:tc>
          <w:tcPr>
            <w:tcW w:w="3680" w:type="dxa"/>
          </w:tcPr>
          <w:p w14:paraId="58DED59D" w14:textId="77777777" w:rsidR="00C12FBD" w:rsidRDefault="00C12FBD" w:rsidP="05B30924">
            <w:pPr>
              <w:pStyle w:val="BodyText"/>
              <w:ind w:left="0"/>
            </w:pPr>
          </w:p>
        </w:tc>
      </w:tr>
      <w:tr w:rsidR="00C12FBD" w:rsidRPr="00157C6B" w14:paraId="094D700B" w14:textId="77777777" w:rsidTr="001D6517">
        <w:trPr>
          <w:cantSplit/>
          <w:trHeight w:val="350"/>
        </w:trPr>
        <w:tc>
          <w:tcPr>
            <w:tcW w:w="1350" w:type="dxa"/>
            <w:vMerge/>
            <w:shd w:val="clear" w:color="auto" w:fill="auto"/>
            <w:vAlign w:val="center"/>
          </w:tcPr>
          <w:p w14:paraId="1DC47444" w14:textId="77777777" w:rsidR="00C12FBD" w:rsidRPr="001B2917" w:rsidRDefault="00C12FBD" w:rsidP="00C12FBD">
            <w:pPr>
              <w:pStyle w:val="NumberedPoint"/>
              <w:jc w:val="left"/>
            </w:pPr>
            <w:permStart w:id="189083484" w:edGrp="everyone" w:colFirst="2" w:colLast="2"/>
            <w:permStart w:id="822089239" w:edGrp="everyone" w:colFirst="3" w:colLast="3"/>
            <w:permEnd w:id="442440852"/>
            <w:permEnd w:id="121398815"/>
          </w:p>
        </w:tc>
        <w:tc>
          <w:tcPr>
            <w:tcW w:w="6210" w:type="dxa"/>
            <w:shd w:val="clear" w:color="auto" w:fill="auto"/>
          </w:tcPr>
          <w:p w14:paraId="14AD0689" w14:textId="2849A578" w:rsidR="00C12FBD" w:rsidRPr="009B29B3" w:rsidRDefault="00304A73" w:rsidP="00C51CAC">
            <w:pPr>
              <w:pStyle w:val="BodyText"/>
              <w:numPr>
                <w:ilvl w:val="0"/>
                <w:numId w:val="20"/>
              </w:numPr>
            </w:pPr>
            <w:r>
              <w:t>Providing VoIP voice communication;</w:t>
            </w:r>
          </w:p>
        </w:tc>
        <w:tc>
          <w:tcPr>
            <w:tcW w:w="1530" w:type="dxa"/>
          </w:tcPr>
          <w:p w14:paraId="4CE0613A" w14:textId="77777777" w:rsidR="00C12FBD" w:rsidRDefault="00C12FBD" w:rsidP="05B30924">
            <w:pPr>
              <w:pStyle w:val="BodyText"/>
              <w:ind w:left="0"/>
            </w:pPr>
          </w:p>
        </w:tc>
        <w:tc>
          <w:tcPr>
            <w:tcW w:w="3680" w:type="dxa"/>
          </w:tcPr>
          <w:p w14:paraId="56FED565" w14:textId="77777777" w:rsidR="00C12FBD" w:rsidRDefault="00C12FBD" w:rsidP="05B30924">
            <w:pPr>
              <w:pStyle w:val="BodyText"/>
              <w:ind w:left="0"/>
            </w:pPr>
          </w:p>
        </w:tc>
      </w:tr>
      <w:tr w:rsidR="00C12FBD" w:rsidRPr="00157C6B" w14:paraId="48E0DF22" w14:textId="77777777" w:rsidTr="001D6517">
        <w:trPr>
          <w:cantSplit/>
          <w:trHeight w:val="350"/>
        </w:trPr>
        <w:tc>
          <w:tcPr>
            <w:tcW w:w="1350" w:type="dxa"/>
            <w:vMerge/>
            <w:shd w:val="clear" w:color="auto" w:fill="auto"/>
            <w:vAlign w:val="center"/>
          </w:tcPr>
          <w:p w14:paraId="29D67681" w14:textId="77777777" w:rsidR="00C12FBD" w:rsidRPr="001B2917" w:rsidRDefault="00C12FBD" w:rsidP="00C12FBD">
            <w:pPr>
              <w:pStyle w:val="NumberedPoint"/>
              <w:jc w:val="left"/>
            </w:pPr>
            <w:permStart w:id="595331493" w:edGrp="everyone" w:colFirst="2" w:colLast="2"/>
            <w:permStart w:id="1963722931" w:edGrp="everyone" w:colFirst="3" w:colLast="3"/>
            <w:permEnd w:id="189083484"/>
            <w:permEnd w:id="822089239"/>
          </w:p>
        </w:tc>
        <w:tc>
          <w:tcPr>
            <w:tcW w:w="6210" w:type="dxa"/>
            <w:shd w:val="clear" w:color="auto" w:fill="auto"/>
          </w:tcPr>
          <w:p w14:paraId="238CEAB0" w14:textId="2C5DC636" w:rsidR="00C12FBD" w:rsidRPr="009061D6" w:rsidRDefault="007E4BF4" w:rsidP="00C51CAC">
            <w:pPr>
              <w:pStyle w:val="BodyText"/>
              <w:numPr>
                <w:ilvl w:val="0"/>
                <w:numId w:val="20"/>
              </w:numPr>
            </w:pPr>
            <w:r w:rsidRPr="009061D6">
              <w:t xml:space="preserve">Planning the integration of existing </w:t>
            </w:r>
            <w:r w:rsidR="007D7FB8" w:rsidRPr="009061D6">
              <w:t>handsets (if applicable)</w:t>
            </w:r>
            <w:r w:rsidRPr="009061D6">
              <w:t>; and</w:t>
            </w:r>
          </w:p>
        </w:tc>
        <w:tc>
          <w:tcPr>
            <w:tcW w:w="1530" w:type="dxa"/>
          </w:tcPr>
          <w:p w14:paraId="701421C6" w14:textId="77777777" w:rsidR="00C12FBD" w:rsidRDefault="00C12FBD" w:rsidP="05B30924">
            <w:pPr>
              <w:pStyle w:val="BodyText"/>
              <w:ind w:left="0"/>
            </w:pPr>
          </w:p>
        </w:tc>
        <w:tc>
          <w:tcPr>
            <w:tcW w:w="3680" w:type="dxa"/>
          </w:tcPr>
          <w:p w14:paraId="4F609FD7" w14:textId="77777777" w:rsidR="00C12FBD" w:rsidRDefault="00C12FBD" w:rsidP="05B30924">
            <w:pPr>
              <w:pStyle w:val="BodyText"/>
              <w:ind w:left="0"/>
            </w:pPr>
          </w:p>
        </w:tc>
      </w:tr>
      <w:tr w:rsidR="00C12FBD" w:rsidRPr="00157C6B" w14:paraId="14CE8947" w14:textId="77777777" w:rsidTr="001D6517">
        <w:trPr>
          <w:cantSplit/>
          <w:trHeight w:val="350"/>
        </w:trPr>
        <w:tc>
          <w:tcPr>
            <w:tcW w:w="1350" w:type="dxa"/>
            <w:vMerge/>
            <w:shd w:val="clear" w:color="auto" w:fill="auto"/>
            <w:vAlign w:val="center"/>
          </w:tcPr>
          <w:p w14:paraId="580D082B" w14:textId="77777777" w:rsidR="00C12FBD" w:rsidRPr="001B2917" w:rsidRDefault="00C12FBD" w:rsidP="00C12FBD">
            <w:pPr>
              <w:pStyle w:val="NumberedPoint"/>
              <w:jc w:val="left"/>
            </w:pPr>
            <w:permStart w:id="2104759997" w:edGrp="everyone" w:colFirst="2" w:colLast="2"/>
            <w:permStart w:id="1333794442" w:edGrp="everyone" w:colFirst="3" w:colLast="3"/>
            <w:permEnd w:id="595331493"/>
            <w:permEnd w:id="1963722931"/>
          </w:p>
        </w:tc>
        <w:tc>
          <w:tcPr>
            <w:tcW w:w="6210" w:type="dxa"/>
            <w:shd w:val="clear" w:color="auto" w:fill="auto"/>
          </w:tcPr>
          <w:p w14:paraId="06FF3809" w14:textId="7A174E91" w:rsidR="00C12FBD" w:rsidRPr="009061D6" w:rsidRDefault="005E252C" w:rsidP="00C51CAC">
            <w:pPr>
              <w:pStyle w:val="BodyText"/>
              <w:numPr>
                <w:ilvl w:val="0"/>
                <w:numId w:val="20"/>
              </w:numPr>
            </w:pPr>
            <w:r w:rsidRPr="009061D6">
              <w:t xml:space="preserve">Installing necessary interconnecting cables and power conditioning equipment for </w:t>
            </w:r>
            <w:r w:rsidR="009061D6">
              <w:t>voice communication</w:t>
            </w:r>
            <w:r w:rsidRPr="009061D6">
              <w:t>.</w:t>
            </w:r>
          </w:p>
        </w:tc>
        <w:tc>
          <w:tcPr>
            <w:tcW w:w="1530" w:type="dxa"/>
          </w:tcPr>
          <w:p w14:paraId="08155FA7" w14:textId="77777777" w:rsidR="00C12FBD" w:rsidRDefault="00C12FBD" w:rsidP="05B30924">
            <w:pPr>
              <w:pStyle w:val="BodyText"/>
              <w:ind w:left="0"/>
            </w:pPr>
          </w:p>
        </w:tc>
        <w:tc>
          <w:tcPr>
            <w:tcW w:w="3680" w:type="dxa"/>
          </w:tcPr>
          <w:p w14:paraId="37034DDB" w14:textId="77777777" w:rsidR="00C12FBD" w:rsidRDefault="00C12FBD" w:rsidP="05B30924">
            <w:pPr>
              <w:pStyle w:val="BodyText"/>
              <w:ind w:left="0"/>
            </w:pPr>
          </w:p>
        </w:tc>
      </w:tr>
      <w:tr w:rsidR="002A26A1" w:rsidRPr="00157C6B" w14:paraId="475BA2C3" w14:textId="0843CF96" w:rsidTr="001D6517">
        <w:trPr>
          <w:cantSplit/>
          <w:trHeight w:val="575"/>
        </w:trPr>
        <w:tc>
          <w:tcPr>
            <w:tcW w:w="1350" w:type="dxa"/>
            <w:shd w:val="clear" w:color="auto" w:fill="auto"/>
            <w:vAlign w:val="center"/>
          </w:tcPr>
          <w:p w14:paraId="2EBAEFCD" w14:textId="374FF043" w:rsidR="002A26A1" w:rsidRPr="001B2917" w:rsidRDefault="002A26A1" w:rsidP="05B30924">
            <w:pPr>
              <w:pStyle w:val="NumberedPoint"/>
            </w:pPr>
            <w:permStart w:id="1891043707" w:edGrp="everyone" w:colFirst="2" w:colLast="2"/>
            <w:permStart w:id="1105879051" w:edGrp="everyone" w:colFirst="3" w:colLast="3"/>
            <w:permEnd w:id="2104759997"/>
            <w:permEnd w:id="1333794442"/>
          </w:p>
        </w:tc>
        <w:tc>
          <w:tcPr>
            <w:tcW w:w="6210" w:type="dxa"/>
            <w:shd w:val="clear" w:color="auto" w:fill="auto"/>
          </w:tcPr>
          <w:p w14:paraId="1F382121" w14:textId="6B2E0E2E" w:rsidR="002A26A1" w:rsidRPr="009061D6" w:rsidRDefault="00F05488" w:rsidP="005255D9">
            <w:pPr>
              <w:pStyle w:val="BodyText"/>
              <w:ind w:left="0"/>
            </w:pPr>
            <w:r w:rsidRPr="009061D6">
              <w:rPr>
                <w:rFonts w:cs="Arial"/>
                <w:szCs w:val="20"/>
                <w:lang w:val="en-US"/>
              </w:rPr>
              <w:t xml:space="preserve">The </w:t>
            </w:r>
            <w:r w:rsidR="0048339A" w:rsidRPr="009061D6">
              <w:rPr>
                <w:rFonts w:cs="Arial"/>
                <w:szCs w:val="20"/>
                <w:lang w:val="en-US"/>
              </w:rPr>
              <w:t>Successful Proponent</w:t>
            </w:r>
            <w:r w:rsidR="00D1613F" w:rsidRPr="009061D6">
              <w:rPr>
                <w:rFonts w:cs="Arial"/>
                <w:szCs w:val="20"/>
                <w:lang w:val="en-US"/>
              </w:rPr>
              <w:t xml:space="preserve"> shall provide or reuse all necessary user-interface devices and capabilities (e.g., headsets, microphones, speakers, push-to-talk [PTT] devices) as required to meet performance requirements.</w:t>
            </w:r>
          </w:p>
        </w:tc>
        <w:tc>
          <w:tcPr>
            <w:tcW w:w="1530" w:type="dxa"/>
          </w:tcPr>
          <w:p w14:paraId="53650B07" w14:textId="77777777" w:rsidR="002A26A1" w:rsidRDefault="002A26A1" w:rsidP="005255D9">
            <w:pPr>
              <w:pStyle w:val="BodyText"/>
              <w:ind w:left="0"/>
            </w:pPr>
          </w:p>
        </w:tc>
        <w:tc>
          <w:tcPr>
            <w:tcW w:w="3680" w:type="dxa"/>
          </w:tcPr>
          <w:p w14:paraId="2C7F7473" w14:textId="77777777" w:rsidR="002A26A1" w:rsidRDefault="002A26A1" w:rsidP="005255D9">
            <w:pPr>
              <w:pStyle w:val="BodyText"/>
              <w:ind w:left="0"/>
            </w:pPr>
          </w:p>
        </w:tc>
      </w:tr>
      <w:tr w:rsidR="001C02F4" w:rsidRPr="00157C6B" w14:paraId="1D303386" w14:textId="77777777" w:rsidTr="001D6517">
        <w:trPr>
          <w:cantSplit/>
          <w:trHeight w:val="575"/>
        </w:trPr>
        <w:tc>
          <w:tcPr>
            <w:tcW w:w="1350" w:type="dxa"/>
            <w:shd w:val="clear" w:color="auto" w:fill="auto"/>
            <w:vAlign w:val="center"/>
          </w:tcPr>
          <w:p w14:paraId="5F2E2235" w14:textId="77777777" w:rsidR="001C02F4" w:rsidRPr="001B2917" w:rsidRDefault="001C02F4" w:rsidP="05B30924">
            <w:pPr>
              <w:pStyle w:val="NumberedPoint"/>
            </w:pPr>
            <w:permStart w:id="1854631415" w:edGrp="everyone" w:colFirst="2" w:colLast="2"/>
            <w:permStart w:id="231940551" w:edGrp="everyone" w:colFirst="3" w:colLast="3"/>
            <w:permEnd w:id="1891043707"/>
            <w:permEnd w:id="1105879051"/>
          </w:p>
        </w:tc>
        <w:tc>
          <w:tcPr>
            <w:tcW w:w="6210" w:type="dxa"/>
            <w:shd w:val="clear" w:color="auto" w:fill="auto"/>
          </w:tcPr>
          <w:p w14:paraId="07E33C2D" w14:textId="77777777" w:rsidR="001C02F4" w:rsidRPr="0033654A" w:rsidRDefault="001C02F4" w:rsidP="05B30924">
            <w:pPr>
              <w:pStyle w:val="BodyText"/>
              <w:ind w:left="0"/>
            </w:pPr>
            <w:r>
              <w:t>The system shall manage interfaces with handsets and speakers and covert microphone for radio communications.</w:t>
            </w:r>
          </w:p>
        </w:tc>
        <w:tc>
          <w:tcPr>
            <w:tcW w:w="1530" w:type="dxa"/>
          </w:tcPr>
          <w:p w14:paraId="3388338F" w14:textId="77777777" w:rsidR="001C02F4" w:rsidRDefault="001C02F4" w:rsidP="05B30924">
            <w:pPr>
              <w:pStyle w:val="BodyText"/>
              <w:ind w:left="0"/>
            </w:pPr>
          </w:p>
        </w:tc>
        <w:tc>
          <w:tcPr>
            <w:tcW w:w="3680" w:type="dxa"/>
          </w:tcPr>
          <w:p w14:paraId="0B2ECB0C" w14:textId="77777777" w:rsidR="001C02F4" w:rsidRDefault="001C02F4" w:rsidP="05B30924">
            <w:pPr>
              <w:pStyle w:val="BodyText"/>
              <w:ind w:left="0"/>
            </w:pPr>
          </w:p>
        </w:tc>
      </w:tr>
      <w:tr w:rsidR="00F75334" w:rsidRPr="00157C6B" w14:paraId="4F73D778" w14:textId="1E55552A" w:rsidTr="001D6517">
        <w:trPr>
          <w:cantSplit/>
          <w:trHeight w:val="575"/>
        </w:trPr>
        <w:tc>
          <w:tcPr>
            <w:tcW w:w="1350" w:type="dxa"/>
            <w:vMerge w:val="restart"/>
            <w:shd w:val="clear" w:color="auto" w:fill="auto"/>
            <w:vAlign w:val="center"/>
          </w:tcPr>
          <w:p w14:paraId="22D3B29E" w14:textId="77777777" w:rsidR="00F75334" w:rsidRPr="001B2917" w:rsidRDefault="00F75334" w:rsidP="05B30924">
            <w:pPr>
              <w:pStyle w:val="NumberedPoint"/>
            </w:pPr>
            <w:permStart w:id="103446595" w:edGrp="everyone" w:colFirst="2" w:colLast="2"/>
            <w:permStart w:id="409218094" w:edGrp="everyone" w:colFirst="3" w:colLast="3"/>
            <w:permEnd w:id="1854631415"/>
            <w:permEnd w:id="231940551"/>
          </w:p>
        </w:tc>
        <w:tc>
          <w:tcPr>
            <w:tcW w:w="6210" w:type="dxa"/>
            <w:shd w:val="clear" w:color="auto" w:fill="auto"/>
          </w:tcPr>
          <w:p w14:paraId="2E7812BE" w14:textId="1AA73BC9" w:rsidR="00F75334" w:rsidRDefault="00F75334" w:rsidP="00054099">
            <w:pPr>
              <w:pStyle w:val="BodyText"/>
              <w:ind w:left="0"/>
            </w:pPr>
            <w:r>
              <w:t xml:space="preserve">Onboard </w:t>
            </w:r>
            <w:r w:rsidR="0012043F">
              <w:t>a</w:t>
            </w:r>
            <w:r>
              <w:t xml:space="preserve">udio </w:t>
            </w:r>
            <w:r w:rsidR="0012043F">
              <w:t>i</w:t>
            </w:r>
            <w:r>
              <w:t xml:space="preserve">nput and </w:t>
            </w:r>
            <w:r w:rsidR="0012043F">
              <w:t>o</w:t>
            </w:r>
            <w:r>
              <w:t>utput devices for general communication (i.e. excluding the covert microphone) shall:</w:t>
            </w:r>
          </w:p>
        </w:tc>
        <w:tc>
          <w:tcPr>
            <w:tcW w:w="1530" w:type="dxa"/>
          </w:tcPr>
          <w:p w14:paraId="655F26F9" w14:textId="77777777" w:rsidR="00F75334" w:rsidRDefault="00F75334" w:rsidP="005255D9">
            <w:pPr>
              <w:pStyle w:val="BodyText"/>
              <w:ind w:left="0"/>
            </w:pPr>
          </w:p>
        </w:tc>
        <w:tc>
          <w:tcPr>
            <w:tcW w:w="3680" w:type="dxa"/>
          </w:tcPr>
          <w:p w14:paraId="4AB0FD1B" w14:textId="77777777" w:rsidR="00F75334" w:rsidRDefault="00F75334" w:rsidP="005255D9">
            <w:pPr>
              <w:pStyle w:val="BodyText"/>
              <w:ind w:left="0"/>
            </w:pPr>
          </w:p>
        </w:tc>
      </w:tr>
      <w:tr w:rsidR="00F75334" w:rsidRPr="00157C6B" w14:paraId="08948B31" w14:textId="77777777" w:rsidTr="0012043F">
        <w:trPr>
          <w:cantSplit/>
          <w:trHeight w:val="44"/>
        </w:trPr>
        <w:tc>
          <w:tcPr>
            <w:tcW w:w="1350" w:type="dxa"/>
            <w:vMerge/>
            <w:shd w:val="clear" w:color="auto" w:fill="auto"/>
            <w:vAlign w:val="center"/>
          </w:tcPr>
          <w:p w14:paraId="0CFE9429" w14:textId="77777777" w:rsidR="00F75334" w:rsidRPr="001B2917" w:rsidRDefault="00F75334" w:rsidP="05B30924">
            <w:pPr>
              <w:pStyle w:val="NumberedPoint"/>
            </w:pPr>
            <w:permStart w:id="747793616" w:edGrp="everyone" w:colFirst="2" w:colLast="2"/>
            <w:permStart w:id="94970444" w:edGrp="everyone" w:colFirst="3" w:colLast="3"/>
            <w:permEnd w:id="103446595"/>
            <w:permEnd w:id="409218094"/>
          </w:p>
        </w:tc>
        <w:tc>
          <w:tcPr>
            <w:tcW w:w="6210" w:type="dxa"/>
            <w:shd w:val="clear" w:color="auto" w:fill="auto"/>
          </w:tcPr>
          <w:p w14:paraId="1D869FF8" w14:textId="07E8EB9E" w:rsidR="00F75334" w:rsidRDefault="00884525" w:rsidP="00C51CAC">
            <w:pPr>
              <w:pStyle w:val="BodyText"/>
              <w:numPr>
                <w:ilvl w:val="0"/>
                <w:numId w:val="21"/>
              </w:numPr>
            </w:pPr>
            <w:r w:rsidRPr="00884525">
              <w:t>Have a hook switch, PTT handset and speaker;</w:t>
            </w:r>
          </w:p>
        </w:tc>
        <w:tc>
          <w:tcPr>
            <w:tcW w:w="1530" w:type="dxa"/>
          </w:tcPr>
          <w:p w14:paraId="50B3B3FA" w14:textId="77777777" w:rsidR="00F75334" w:rsidRDefault="00F75334" w:rsidP="005255D9">
            <w:pPr>
              <w:pStyle w:val="BodyText"/>
              <w:ind w:left="0"/>
            </w:pPr>
          </w:p>
        </w:tc>
        <w:tc>
          <w:tcPr>
            <w:tcW w:w="3680" w:type="dxa"/>
          </w:tcPr>
          <w:p w14:paraId="190C5138" w14:textId="77777777" w:rsidR="00F75334" w:rsidRDefault="00F75334" w:rsidP="005255D9">
            <w:pPr>
              <w:pStyle w:val="BodyText"/>
              <w:ind w:left="0"/>
            </w:pPr>
          </w:p>
        </w:tc>
      </w:tr>
      <w:tr w:rsidR="00F75334" w:rsidRPr="00157C6B" w14:paraId="1797BACF" w14:textId="77777777" w:rsidTr="0012043F">
        <w:trPr>
          <w:cantSplit/>
          <w:trHeight w:val="44"/>
        </w:trPr>
        <w:tc>
          <w:tcPr>
            <w:tcW w:w="1350" w:type="dxa"/>
            <w:vMerge/>
            <w:shd w:val="clear" w:color="auto" w:fill="auto"/>
            <w:vAlign w:val="center"/>
          </w:tcPr>
          <w:p w14:paraId="01ADEBBF" w14:textId="77777777" w:rsidR="00F75334" w:rsidRPr="001B2917" w:rsidRDefault="00F75334" w:rsidP="05B30924">
            <w:pPr>
              <w:pStyle w:val="NumberedPoint"/>
            </w:pPr>
            <w:permStart w:id="1008687778" w:edGrp="everyone" w:colFirst="2" w:colLast="2"/>
            <w:permStart w:id="1598633856" w:edGrp="everyone" w:colFirst="3" w:colLast="3"/>
            <w:permEnd w:id="747793616"/>
            <w:permEnd w:id="94970444"/>
          </w:p>
        </w:tc>
        <w:tc>
          <w:tcPr>
            <w:tcW w:w="6210" w:type="dxa"/>
            <w:shd w:val="clear" w:color="auto" w:fill="auto"/>
          </w:tcPr>
          <w:p w14:paraId="0839A0B5" w14:textId="0DC181C8" w:rsidR="00F75334" w:rsidRDefault="00034163" w:rsidP="00C51CAC">
            <w:pPr>
              <w:pStyle w:val="BodyText"/>
              <w:numPr>
                <w:ilvl w:val="0"/>
                <w:numId w:val="21"/>
              </w:numPr>
            </w:pPr>
            <w:r w:rsidRPr="00034163">
              <w:t>Use speaker output when handset is on hook; and</w:t>
            </w:r>
          </w:p>
        </w:tc>
        <w:tc>
          <w:tcPr>
            <w:tcW w:w="1530" w:type="dxa"/>
          </w:tcPr>
          <w:p w14:paraId="25D6FA94" w14:textId="77777777" w:rsidR="00F75334" w:rsidRDefault="00F75334" w:rsidP="005255D9">
            <w:pPr>
              <w:pStyle w:val="BodyText"/>
              <w:ind w:left="0"/>
            </w:pPr>
          </w:p>
        </w:tc>
        <w:tc>
          <w:tcPr>
            <w:tcW w:w="3680" w:type="dxa"/>
          </w:tcPr>
          <w:p w14:paraId="4357BA6D" w14:textId="77777777" w:rsidR="00F75334" w:rsidRDefault="00F75334" w:rsidP="005255D9">
            <w:pPr>
              <w:pStyle w:val="BodyText"/>
              <w:ind w:left="0"/>
            </w:pPr>
          </w:p>
        </w:tc>
      </w:tr>
      <w:tr w:rsidR="00F75334" w:rsidRPr="00157C6B" w14:paraId="37BF1701" w14:textId="77777777" w:rsidTr="0012043F">
        <w:trPr>
          <w:cantSplit/>
          <w:trHeight w:val="44"/>
        </w:trPr>
        <w:tc>
          <w:tcPr>
            <w:tcW w:w="1350" w:type="dxa"/>
            <w:vMerge/>
            <w:shd w:val="clear" w:color="auto" w:fill="auto"/>
            <w:vAlign w:val="center"/>
          </w:tcPr>
          <w:p w14:paraId="55E87694" w14:textId="77777777" w:rsidR="00F75334" w:rsidRPr="001B2917" w:rsidRDefault="00F75334" w:rsidP="05B30924">
            <w:pPr>
              <w:pStyle w:val="NumberedPoint"/>
            </w:pPr>
            <w:permStart w:id="1743465850" w:edGrp="everyone" w:colFirst="2" w:colLast="2"/>
            <w:permStart w:id="746418274" w:edGrp="everyone" w:colFirst="3" w:colLast="3"/>
            <w:permEnd w:id="1008687778"/>
            <w:permEnd w:id="1598633856"/>
          </w:p>
        </w:tc>
        <w:tc>
          <w:tcPr>
            <w:tcW w:w="6210" w:type="dxa"/>
            <w:shd w:val="clear" w:color="auto" w:fill="auto"/>
          </w:tcPr>
          <w:p w14:paraId="5219FFFB" w14:textId="0EF9619F" w:rsidR="00F75334" w:rsidRDefault="00054099" w:rsidP="00C51CAC">
            <w:pPr>
              <w:pStyle w:val="BodyText"/>
              <w:numPr>
                <w:ilvl w:val="0"/>
                <w:numId w:val="21"/>
              </w:numPr>
            </w:pPr>
            <w:r w:rsidRPr="00054099">
              <w:t>Use handset audio output when handset is off hook.</w:t>
            </w:r>
          </w:p>
        </w:tc>
        <w:tc>
          <w:tcPr>
            <w:tcW w:w="1530" w:type="dxa"/>
          </w:tcPr>
          <w:p w14:paraId="4A7E0F75" w14:textId="77777777" w:rsidR="00F75334" w:rsidRDefault="00F75334" w:rsidP="005255D9">
            <w:pPr>
              <w:pStyle w:val="BodyText"/>
              <w:ind w:left="0"/>
            </w:pPr>
          </w:p>
        </w:tc>
        <w:tc>
          <w:tcPr>
            <w:tcW w:w="3680" w:type="dxa"/>
          </w:tcPr>
          <w:p w14:paraId="6123DC16" w14:textId="77777777" w:rsidR="00F75334" w:rsidRDefault="00F75334" w:rsidP="005255D9">
            <w:pPr>
              <w:pStyle w:val="BodyText"/>
              <w:ind w:left="0"/>
            </w:pPr>
          </w:p>
        </w:tc>
      </w:tr>
      <w:tr w:rsidR="002A26A1" w:rsidRPr="00157C6B" w14:paraId="3C99FD51" w14:textId="5E72580A" w:rsidTr="001D6517">
        <w:trPr>
          <w:cantSplit/>
          <w:trHeight w:val="575"/>
        </w:trPr>
        <w:tc>
          <w:tcPr>
            <w:tcW w:w="1350" w:type="dxa"/>
            <w:shd w:val="clear" w:color="auto" w:fill="auto"/>
            <w:vAlign w:val="center"/>
          </w:tcPr>
          <w:p w14:paraId="3A581C76" w14:textId="77777777" w:rsidR="002A26A1" w:rsidRPr="001B2917" w:rsidRDefault="002A26A1" w:rsidP="05B30924">
            <w:pPr>
              <w:pStyle w:val="NumberedPoint"/>
            </w:pPr>
            <w:permStart w:id="248932098" w:edGrp="everyone" w:colFirst="2" w:colLast="2"/>
            <w:permStart w:id="728320389" w:edGrp="everyone" w:colFirst="3" w:colLast="3"/>
            <w:permEnd w:id="1743465850"/>
            <w:permEnd w:id="746418274"/>
          </w:p>
        </w:tc>
        <w:tc>
          <w:tcPr>
            <w:tcW w:w="6210" w:type="dxa"/>
            <w:shd w:val="clear" w:color="auto" w:fill="auto"/>
          </w:tcPr>
          <w:p w14:paraId="6148B022" w14:textId="50F44564" w:rsidR="002A26A1" w:rsidRDefault="002A26A1" w:rsidP="002B4BDA">
            <w:pPr>
              <w:pStyle w:val="BodyText"/>
              <w:ind w:left="0"/>
            </w:pPr>
            <w:r>
              <w:t xml:space="preserve">Audio user-interface devices </w:t>
            </w:r>
            <w:r w:rsidR="003A3043">
              <w:t xml:space="preserve">(e.g. </w:t>
            </w:r>
            <w:r>
              <w:t>speakers and handsets</w:t>
            </w:r>
            <w:r w:rsidR="003A3043">
              <w:t>)</w:t>
            </w:r>
            <w:r>
              <w:t xml:space="preserve"> shall have volume levels appropriate for typical public transit environments. The speaker shall have a maximum volume so as not to be heard beyond the operator area.</w:t>
            </w:r>
          </w:p>
        </w:tc>
        <w:tc>
          <w:tcPr>
            <w:tcW w:w="1530" w:type="dxa"/>
          </w:tcPr>
          <w:p w14:paraId="59A2AD11" w14:textId="77777777" w:rsidR="002A26A1" w:rsidRDefault="002A26A1" w:rsidP="002B4BDA">
            <w:pPr>
              <w:pStyle w:val="BodyText"/>
              <w:ind w:left="0"/>
            </w:pPr>
          </w:p>
        </w:tc>
        <w:tc>
          <w:tcPr>
            <w:tcW w:w="3680" w:type="dxa"/>
          </w:tcPr>
          <w:p w14:paraId="63A85D00" w14:textId="77777777" w:rsidR="002A26A1" w:rsidRDefault="002A26A1" w:rsidP="002B4BDA">
            <w:pPr>
              <w:pStyle w:val="BodyText"/>
              <w:ind w:left="0"/>
            </w:pPr>
          </w:p>
        </w:tc>
      </w:tr>
      <w:tr w:rsidR="002A26A1" w:rsidRPr="00157C6B" w14:paraId="50810450" w14:textId="1CFCA875" w:rsidTr="001D6517">
        <w:trPr>
          <w:cantSplit/>
          <w:trHeight w:val="575"/>
        </w:trPr>
        <w:tc>
          <w:tcPr>
            <w:tcW w:w="1350" w:type="dxa"/>
            <w:shd w:val="clear" w:color="auto" w:fill="auto"/>
            <w:vAlign w:val="center"/>
          </w:tcPr>
          <w:p w14:paraId="28C55D54" w14:textId="77777777" w:rsidR="002A26A1" w:rsidRPr="001B2917" w:rsidRDefault="002A26A1" w:rsidP="05B30924">
            <w:pPr>
              <w:pStyle w:val="NumberedPoint"/>
            </w:pPr>
            <w:permStart w:id="1975195755" w:edGrp="everyone" w:colFirst="2" w:colLast="2"/>
            <w:permStart w:id="251812806" w:edGrp="everyone" w:colFirst="3" w:colLast="3"/>
            <w:permEnd w:id="248932098"/>
            <w:permEnd w:id="728320389"/>
          </w:p>
        </w:tc>
        <w:tc>
          <w:tcPr>
            <w:tcW w:w="6210" w:type="dxa"/>
            <w:shd w:val="clear" w:color="auto" w:fill="auto"/>
          </w:tcPr>
          <w:p w14:paraId="369A176A" w14:textId="3983FF8D" w:rsidR="002A26A1" w:rsidRDefault="002A26A1" w:rsidP="002B4BDA">
            <w:pPr>
              <w:autoSpaceDE w:val="0"/>
              <w:autoSpaceDN w:val="0"/>
              <w:adjustRightInd w:val="0"/>
            </w:pPr>
            <w:r>
              <w:rPr>
                <w:rFonts w:cs="Arial"/>
                <w:szCs w:val="20"/>
                <w:lang w:val="en-US"/>
              </w:rPr>
              <w:t>Microphone design shall reduce ambient noise levels to improve transmitted voice quality.</w:t>
            </w:r>
          </w:p>
        </w:tc>
        <w:tc>
          <w:tcPr>
            <w:tcW w:w="1530" w:type="dxa"/>
          </w:tcPr>
          <w:p w14:paraId="37BECB58" w14:textId="77777777" w:rsidR="002A26A1" w:rsidRDefault="002A26A1" w:rsidP="002B4BDA">
            <w:pPr>
              <w:autoSpaceDE w:val="0"/>
              <w:autoSpaceDN w:val="0"/>
              <w:adjustRightInd w:val="0"/>
              <w:rPr>
                <w:rFonts w:cs="Arial"/>
                <w:szCs w:val="20"/>
                <w:lang w:val="en-US"/>
              </w:rPr>
            </w:pPr>
          </w:p>
        </w:tc>
        <w:tc>
          <w:tcPr>
            <w:tcW w:w="3680" w:type="dxa"/>
          </w:tcPr>
          <w:p w14:paraId="23D75750" w14:textId="77777777" w:rsidR="002A26A1" w:rsidRDefault="002A26A1" w:rsidP="002B4BDA">
            <w:pPr>
              <w:autoSpaceDE w:val="0"/>
              <w:autoSpaceDN w:val="0"/>
              <w:adjustRightInd w:val="0"/>
              <w:rPr>
                <w:rFonts w:cs="Arial"/>
                <w:szCs w:val="20"/>
                <w:lang w:val="en-US"/>
              </w:rPr>
            </w:pPr>
          </w:p>
        </w:tc>
      </w:tr>
      <w:tr w:rsidR="00F726C8" w:rsidRPr="00157C6B" w14:paraId="6BD36F73" w14:textId="77777777" w:rsidTr="001D6517">
        <w:trPr>
          <w:cantSplit/>
          <w:trHeight w:val="575"/>
        </w:trPr>
        <w:tc>
          <w:tcPr>
            <w:tcW w:w="1350" w:type="dxa"/>
            <w:shd w:val="clear" w:color="auto" w:fill="auto"/>
            <w:vAlign w:val="center"/>
          </w:tcPr>
          <w:p w14:paraId="0533204A" w14:textId="77777777" w:rsidR="00F726C8" w:rsidRPr="001B2917" w:rsidRDefault="00F726C8" w:rsidP="05B30924">
            <w:pPr>
              <w:pStyle w:val="NumberedPoint"/>
            </w:pPr>
            <w:permStart w:id="2007924266" w:edGrp="everyone" w:colFirst="2" w:colLast="2"/>
            <w:permStart w:id="1226976897" w:edGrp="everyone" w:colFirst="3" w:colLast="3"/>
            <w:permEnd w:id="1975195755"/>
            <w:permEnd w:id="251812806"/>
          </w:p>
        </w:tc>
        <w:tc>
          <w:tcPr>
            <w:tcW w:w="6210" w:type="dxa"/>
            <w:shd w:val="clear" w:color="auto" w:fill="auto"/>
          </w:tcPr>
          <w:p w14:paraId="156A7C1F" w14:textId="0E7869E8" w:rsidR="00F726C8" w:rsidRDefault="00670E11" w:rsidP="002B4BDA">
            <w:pPr>
              <w:autoSpaceDE w:val="0"/>
              <w:autoSpaceDN w:val="0"/>
              <w:adjustRightInd w:val="0"/>
              <w:rPr>
                <w:rFonts w:cs="Arial"/>
                <w:szCs w:val="20"/>
                <w:lang w:val="en-US"/>
              </w:rPr>
            </w:pPr>
            <w:r w:rsidRPr="00670E11">
              <w:rPr>
                <w:rFonts w:cs="Arial"/>
                <w:szCs w:val="20"/>
                <w:lang w:val="en-US"/>
              </w:rPr>
              <w:t>The covert microphone audio input quality shall allow list</w:t>
            </w:r>
            <w:r w:rsidR="00BE1942">
              <w:rPr>
                <w:rFonts w:cs="Arial"/>
                <w:szCs w:val="20"/>
                <w:lang w:val="en-US"/>
              </w:rPr>
              <w:t>e</w:t>
            </w:r>
            <w:r w:rsidRPr="00670E11">
              <w:rPr>
                <w:rFonts w:cs="Arial"/>
                <w:szCs w:val="20"/>
                <w:lang w:val="en-US"/>
              </w:rPr>
              <w:t>ners to clearly understand speech from the bus front area surrounding the operator compartment.</w:t>
            </w:r>
          </w:p>
        </w:tc>
        <w:tc>
          <w:tcPr>
            <w:tcW w:w="1530" w:type="dxa"/>
          </w:tcPr>
          <w:p w14:paraId="31285E72" w14:textId="77777777" w:rsidR="00F726C8" w:rsidRDefault="00F726C8" w:rsidP="002B4BDA">
            <w:pPr>
              <w:autoSpaceDE w:val="0"/>
              <w:autoSpaceDN w:val="0"/>
              <w:adjustRightInd w:val="0"/>
              <w:rPr>
                <w:rFonts w:cs="Arial"/>
                <w:szCs w:val="20"/>
                <w:lang w:val="en-US"/>
              </w:rPr>
            </w:pPr>
          </w:p>
        </w:tc>
        <w:tc>
          <w:tcPr>
            <w:tcW w:w="3680" w:type="dxa"/>
          </w:tcPr>
          <w:p w14:paraId="74BC0331" w14:textId="77777777" w:rsidR="00F726C8" w:rsidRDefault="00F726C8" w:rsidP="002B4BDA">
            <w:pPr>
              <w:autoSpaceDE w:val="0"/>
              <w:autoSpaceDN w:val="0"/>
              <w:adjustRightInd w:val="0"/>
              <w:rPr>
                <w:rFonts w:cs="Arial"/>
                <w:szCs w:val="20"/>
                <w:lang w:val="en-US"/>
              </w:rPr>
            </w:pPr>
          </w:p>
        </w:tc>
      </w:tr>
      <w:tr w:rsidR="002A26A1" w:rsidRPr="00157C6B" w14:paraId="2A5F5F96" w14:textId="55477BD1" w:rsidTr="001D6517">
        <w:trPr>
          <w:cantSplit/>
          <w:trHeight w:val="575"/>
        </w:trPr>
        <w:tc>
          <w:tcPr>
            <w:tcW w:w="1350" w:type="dxa"/>
            <w:shd w:val="clear" w:color="auto" w:fill="auto"/>
            <w:vAlign w:val="center"/>
          </w:tcPr>
          <w:p w14:paraId="25A081CB" w14:textId="77777777" w:rsidR="002A26A1" w:rsidRPr="001B2917" w:rsidRDefault="002A26A1" w:rsidP="05B30924">
            <w:pPr>
              <w:pStyle w:val="NumberedPoint"/>
            </w:pPr>
            <w:permStart w:id="1669619744" w:edGrp="everyone" w:colFirst="2" w:colLast="2"/>
            <w:permStart w:id="1301182580" w:edGrp="everyone" w:colFirst="3" w:colLast="3"/>
            <w:permEnd w:id="2007924266"/>
            <w:permEnd w:id="1226976897"/>
          </w:p>
        </w:tc>
        <w:tc>
          <w:tcPr>
            <w:tcW w:w="6210" w:type="dxa"/>
            <w:shd w:val="clear" w:color="auto" w:fill="auto"/>
          </w:tcPr>
          <w:p w14:paraId="19A00152" w14:textId="62A4655D" w:rsidR="002A26A1" w:rsidRDefault="002A26A1" w:rsidP="002B4BDA">
            <w:pPr>
              <w:autoSpaceDE w:val="0"/>
              <w:autoSpaceDN w:val="0"/>
              <w:adjustRightInd w:val="0"/>
            </w:pPr>
            <w:r>
              <w:rPr>
                <w:rFonts w:cs="Arial"/>
                <w:szCs w:val="20"/>
                <w:lang w:val="en-US"/>
              </w:rPr>
              <w:t>The covert microphone audio input shall pick up conversational level ambient voice from the bus front area surrounding the operator compartment</w:t>
            </w:r>
            <w:r w:rsidDel="00D17F39">
              <w:rPr>
                <w:rFonts w:cs="Arial"/>
                <w:szCs w:val="20"/>
                <w:lang w:val="en-US"/>
              </w:rPr>
              <w:t>.</w:t>
            </w:r>
          </w:p>
        </w:tc>
        <w:tc>
          <w:tcPr>
            <w:tcW w:w="1530" w:type="dxa"/>
          </w:tcPr>
          <w:p w14:paraId="00AA6E2C" w14:textId="77777777" w:rsidR="002A26A1" w:rsidRDefault="002A26A1" w:rsidP="002B4BDA">
            <w:pPr>
              <w:autoSpaceDE w:val="0"/>
              <w:autoSpaceDN w:val="0"/>
              <w:adjustRightInd w:val="0"/>
              <w:rPr>
                <w:rFonts w:cs="Arial"/>
                <w:szCs w:val="20"/>
                <w:lang w:val="en-US"/>
              </w:rPr>
            </w:pPr>
          </w:p>
        </w:tc>
        <w:tc>
          <w:tcPr>
            <w:tcW w:w="3680" w:type="dxa"/>
          </w:tcPr>
          <w:p w14:paraId="3265D8D1" w14:textId="77777777" w:rsidR="002A26A1" w:rsidRDefault="002A26A1" w:rsidP="002B4BDA">
            <w:pPr>
              <w:autoSpaceDE w:val="0"/>
              <w:autoSpaceDN w:val="0"/>
              <w:adjustRightInd w:val="0"/>
              <w:rPr>
                <w:rFonts w:cs="Arial"/>
                <w:szCs w:val="20"/>
                <w:lang w:val="en-US"/>
              </w:rPr>
            </w:pPr>
          </w:p>
        </w:tc>
      </w:tr>
      <w:tr w:rsidR="002A26A1" w:rsidRPr="00157C6B" w14:paraId="2951B78F" w14:textId="5C4E0C84" w:rsidTr="001D6517">
        <w:trPr>
          <w:cantSplit/>
          <w:trHeight w:val="575"/>
        </w:trPr>
        <w:tc>
          <w:tcPr>
            <w:tcW w:w="1350" w:type="dxa"/>
            <w:shd w:val="clear" w:color="auto" w:fill="auto"/>
            <w:vAlign w:val="center"/>
          </w:tcPr>
          <w:p w14:paraId="3673DB06" w14:textId="77777777" w:rsidR="002A26A1" w:rsidRPr="001B2917" w:rsidRDefault="002A26A1" w:rsidP="05B30924">
            <w:pPr>
              <w:pStyle w:val="NumberedPoint"/>
            </w:pPr>
            <w:permStart w:id="472939271" w:edGrp="everyone" w:colFirst="2" w:colLast="2"/>
            <w:permStart w:id="1801329247" w:edGrp="everyone" w:colFirst="3" w:colLast="3"/>
            <w:permEnd w:id="1669619744"/>
            <w:permEnd w:id="1301182580"/>
          </w:p>
        </w:tc>
        <w:tc>
          <w:tcPr>
            <w:tcW w:w="6210" w:type="dxa"/>
            <w:shd w:val="clear" w:color="auto" w:fill="auto"/>
          </w:tcPr>
          <w:p w14:paraId="15A65684" w14:textId="3AC168DF" w:rsidR="002A26A1" w:rsidRPr="005C3691" w:rsidRDefault="002A26A1" w:rsidP="004A3EFF">
            <w:pPr>
              <w:autoSpaceDE w:val="0"/>
              <w:autoSpaceDN w:val="0"/>
              <w:adjustRightInd w:val="0"/>
            </w:pPr>
            <w:r>
              <w:rPr>
                <w:rFonts w:cs="Arial"/>
                <w:szCs w:val="20"/>
                <w:lang w:val="en-US"/>
              </w:rPr>
              <w:t xml:space="preserve">The CAD/AVL shall notify the </w:t>
            </w:r>
            <w:r w:rsidR="008A1DB4">
              <w:rPr>
                <w:rFonts w:cs="Arial"/>
                <w:szCs w:val="20"/>
                <w:lang w:val="en-US"/>
              </w:rPr>
              <w:t>operator</w:t>
            </w:r>
            <w:r>
              <w:rPr>
                <w:rFonts w:cs="Arial"/>
                <w:szCs w:val="20"/>
                <w:lang w:val="en-US"/>
              </w:rPr>
              <w:t xml:space="preserve"> visually and by tone when a call has connected or dropped.</w:t>
            </w:r>
          </w:p>
        </w:tc>
        <w:tc>
          <w:tcPr>
            <w:tcW w:w="1530" w:type="dxa"/>
          </w:tcPr>
          <w:p w14:paraId="72FB1D3F" w14:textId="77777777" w:rsidR="002A26A1" w:rsidRDefault="002A26A1" w:rsidP="004A3EFF">
            <w:pPr>
              <w:autoSpaceDE w:val="0"/>
              <w:autoSpaceDN w:val="0"/>
              <w:adjustRightInd w:val="0"/>
              <w:rPr>
                <w:rFonts w:cs="Arial"/>
                <w:szCs w:val="20"/>
                <w:lang w:val="en-US"/>
              </w:rPr>
            </w:pPr>
          </w:p>
        </w:tc>
        <w:tc>
          <w:tcPr>
            <w:tcW w:w="3680" w:type="dxa"/>
          </w:tcPr>
          <w:p w14:paraId="3942FE8B" w14:textId="77777777" w:rsidR="002A26A1" w:rsidRDefault="002A26A1" w:rsidP="004A3EFF">
            <w:pPr>
              <w:autoSpaceDE w:val="0"/>
              <w:autoSpaceDN w:val="0"/>
              <w:adjustRightInd w:val="0"/>
              <w:rPr>
                <w:rFonts w:cs="Arial"/>
                <w:szCs w:val="20"/>
                <w:lang w:val="en-US"/>
              </w:rPr>
            </w:pPr>
          </w:p>
        </w:tc>
      </w:tr>
      <w:tr w:rsidR="002A26A1" w:rsidRPr="00157C6B" w14:paraId="68D96513" w14:textId="35258218" w:rsidTr="001D6517">
        <w:trPr>
          <w:cantSplit/>
          <w:trHeight w:val="575"/>
        </w:trPr>
        <w:tc>
          <w:tcPr>
            <w:tcW w:w="1350" w:type="dxa"/>
            <w:shd w:val="clear" w:color="auto" w:fill="auto"/>
            <w:vAlign w:val="center"/>
          </w:tcPr>
          <w:p w14:paraId="328C54A1" w14:textId="77777777" w:rsidR="002A26A1" w:rsidRPr="001B2917" w:rsidRDefault="002A26A1" w:rsidP="05B30924">
            <w:pPr>
              <w:pStyle w:val="NumberedPoint"/>
            </w:pPr>
            <w:permStart w:id="1789089169" w:edGrp="everyone" w:colFirst="2" w:colLast="2"/>
            <w:permStart w:id="1458196330" w:edGrp="everyone" w:colFirst="3" w:colLast="3"/>
            <w:permEnd w:id="472939271"/>
            <w:permEnd w:id="1801329247"/>
          </w:p>
        </w:tc>
        <w:tc>
          <w:tcPr>
            <w:tcW w:w="6210" w:type="dxa"/>
            <w:shd w:val="clear" w:color="auto" w:fill="auto"/>
          </w:tcPr>
          <w:p w14:paraId="4C977111" w14:textId="28C83647" w:rsidR="002A26A1" w:rsidRDefault="002A26A1" w:rsidP="05B30924">
            <w:pPr>
              <w:pStyle w:val="BodyText"/>
              <w:ind w:left="0"/>
            </w:pPr>
            <w:r>
              <w:t>For revenue vehicles, the radio system shall enable half-duplex functionality.</w:t>
            </w:r>
          </w:p>
        </w:tc>
        <w:tc>
          <w:tcPr>
            <w:tcW w:w="1530" w:type="dxa"/>
          </w:tcPr>
          <w:p w14:paraId="4B6530D4" w14:textId="77777777" w:rsidR="002A26A1" w:rsidRDefault="002A26A1" w:rsidP="05B30924">
            <w:pPr>
              <w:pStyle w:val="BodyText"/>
              <w:ind w:left="0"/>
            </w:pPr>
          </w:p>
        </w:tc>
        <w:tc>
          <w:tcPr>
            <w:tcW w:w="3680" w:type="dxa"/>
          </w:tcPr>
          <w:p w14:paraId="7AFC951A" w14:textId="77777777" w:rsidR="002A26A1" w:rsidRDefault="002A26A1" w:rsidP="05B30924">
            <w:pPr>
              <w:pStyle w:val="BodyText"/>
              <w:ind w:left="0"/>
            </w:pPr>
          </w:p>
        </w:tc>
      </w:tr>
      <w:tr w:rsidR="002A26A1" w:rsidRPr="00157C6B" w14:paraId="0EB5F217" w14:textId="1AA64C1D" w:rsidTr="001D6517">
        <w:trPr>
          <w:cantSplit/>
          <w:trHeight w:val="575"/>
        </w:trPr>
        <w:tc>
          <w:tcPr>
            <w:tcW w:w="1350" w:type="dxa"/>
            <w:shd w:val="clear" w:color="auto" w:fill="auto"/>
            <w:vAlign w:val="center"/>
          </w:tcPr>
          <w:p w14:paraId="0DC3A911" w14:textId="77777777" w:rsidR="002A26A1" w:rsidRPr="001B2917" w:rsidRDefault="002A26A1" w:rsidP="05B30924">
            <w:pPr>
              <w:pStyle w:val="NumberedPoint"/>
            </w:pPr>
            <w:permStart w:id="351082450" w:edGrp="everyone" w:colFirst="2" w:colLast="2"/>
            <w:permStart w:id="360936716" w:edGrp="everyone" w:colFirst="3" w:colLast="3"/>
            <w:permEnd w:id="1789089169"/>
            <w:permEnd w:id="1458196330"/>
          </w:p>
        </w:tc>
        <w:tc>
          <w:tcPr>
            <w:tcW w:w="6210" w:type="dxa"/>
            <w:shd w:val="clear" w:color="auto" w:fill="auto"/>
          </w:tcPr>
          <w:p w14:paraId="2639B3DD" w14:textId="500FB789" w:rsidR="002A26A1" w:rsidRPr="00ED780E" w:rsidRDefault="002A26A1" w:rsidP="05B30924">
            <w:pPr>
              <w:pStyle w:val="BodyText"/>
              <w:ind w:left="0"/>
            </w:pPr>
            <w:r w:rsidRPr="00ED780E">
              <w:t xml:space="preserve">For </w:t>
            </w:r>
            <w:r w:rsidRPr="00E511C4">
              <w:t>portable unit users</w:t>
            </w:r>
            <w:r w:rsidRPr="00ED780E">
              <w:t xml:space="preserve"> (e.g., </w:t>
            </w:r>
            <w:r w:rsidR="00847AEC" w:rsidRPr="00ED780E">
              <w:t>road inspectors</w:t>
            </w:r>
            <w:r w:rsidRPr="00ED780E">
              <w:t>), the CAD/AVL application shall provide PTT or full-duplex functionality. The application shall provide options to assign the PTT-function to momentary contact buttons resident on the smartphones and tablets</w:t>
            </w:r>
          </w:p>
        </w:tc>
        <w:tc>
          <w:tcPr>
            <w:tcW w:w="1530" w:type="dxa"/>
          </w:tcPr>
          <w:p w14:paraId="16EE0399" w14:textId="77777777" w:rsidR="002A26A1" w:rsidRPr="00157C6B" w:rsidRDefault="002A26A1" w:rsidP="05B30924">
            <w:pPr>
              <w:pStyle w:val="BodyText"/>
              <w:ind w:left="0"/>
            </w:pPr>
          </w:p>
        </w:tc>
        <w:tc>
          <w:tcPr>
            <w:tcW w:w="3680" w:type="dxa"/>
          </w:tcPr>
          <w:p w14:paraId="78C2BBCA" w14:textId="77777777" w:rsidR="002A26A1" w:rsidRPr="00157C6B" w:rsidRDefault="002A26A1" w:rsidP="05B30924">
            <w:pPr>
              <w:pStyle w:val="BodyText"/>
              <w:ind w:left="0"/>
            </w:pPr>
          </w:p>
        </w:tc>
      </w:tr>
      <w:tr w:rsidR="00F85209" w:rsidRPr="00157C6B" w14:paraId="2AB4C504" w14:textId="77777777" w:rsidTr="001D6517">
        <w:trPr>
          <w:cantSplit/>
          <w:trHeight w:val="575"/>
        </w:trPr>
        <w:tc>
          <w:tcPr>
            <w:tcW w:w="1350" w:type="dxa"/>
            <w:shd w:val="clear" w:color="auto" w:fill="auto"/>
            <w:vAlign w:val="center"/>
          </w:tcPr>
          <w:p w14:paraId="1BAEBB2F" w14:textId="77777777" w:rsidR="00F85209" w:rsidRPr="001B2917" w:rsidRDefault="00F85209" w:rsidP="05B30924">
            <w:pPr>
              <w:pStyle w:val="NumberedPoint"/>
            </w:pPr>
            <w:permStart w:id="2086104788" w:edGrp="everyone" w:colFirst="2" w:colLast="2"/>
            <w:permStart w:id="1887070881" w:edGrp="everyone" w:colFirst="3" w:colLast="3"/>
            <w:permEnd w:id="351082450"/>
            <w:permEnd w:id="360936716"/>
          </w:p>
        </w:tc>
        <w:tc>
          <w:tcPr>
            <w:tcW w:w="6210" w:type="dxa"/>
            <w:shd w:val="clear" w:color="auto" w:fill="auto"/>
          </w:tcPr>
          <w:p w14:paraId="194FCA40" w14:textId="495697D9" w:rsidR="00F85209" w:rsidRPr="00ED780E" w:rsidRDefault="00F85209" w:rsidP="05B30924">
            <w:pPr>
              <w:pStyle w:val="BodyText"/>
              <w:ind w:left="0"/>
            </w:pPr>
            <w:r w:rsidRPr="00ED780E">
              <w:t xml:space="preserve">The system shall allow </w:t>
            </w:r>
            <w:r w:rsidRPr="00FA6A2F">
              <w:t xml:space="preserve">portable </w:t>
            </w:r>
            <w:r w:rsidR="009411AD" w:rsidRPr="00FA6A2F">
              <w:t xml:space="preserve">unit </w:t>
            </w:r>
            <w:r w:rsidRPr="00FA6A2F">
              <w:t>users</w:t>
            </w:r>
            <w:r w:rsidRPr="00ED780E">
              <w:t xml:space="preserve"> to select a talk path or conference session to listen in to an ongoing conversation.</w:t>
            </w:r>
          </w:p>
        </w:tc>
        <w:tc>
          <w:tcPr>
            <w:tcW w:w="1530" w:type="dxa"/>
          </w:tcPr>
          <w:p w14:paraId="250EBA5D" w14:textId="77777777" w:rsidR="00F85209" w:rsidRPr="00157C6B" w:rsidRDefault="00F85209" w:rsidP="05B30924">
            <w:pPr>
              <w:pStyle w:val="BodyText"/>
              <w:ind w:left="0"/>
            </w:pPr>
          </w:p>
        </w:tc>
        <w:tc>
          <w:tcPr>
            <w:tcW w:w="3680" w:type="dxa"/>
          </w:tcPr>
          <w:p w14:paraId="411055B5" w14:textId="77777777" w:rsidR="00F85209" w:rsidRPr="00157C6B" w:rsidRDefault="00F85209" w:rsidP="05B30924">
            <w:pPr>
              <w:pStyle w:val="BodyText"/>
              <w:ind w:left="0"/>
            </w:pPr>
          </w:p>
        </w:tc>
      </w:tr>
      <w:tr w:rsidR="002A26A1" w:rsidRPr="00157C6B" w14:paraId="38EE3949" w14:textId="4A6E50EE" w:rsidTr="001D6517">
        <w:trPr>
          <w:cantSplit/>
          <w:trHeight w:val="575"/>
        </w:trPr>
        <w:tc>
          <w:tcPr>
            <w:tcW w:w="1350" w:type="dxa"/>
            <w:shd w:val="clear" w:color="auto" w:fill="auto"/>
            <w:vAlign w:val="center"/>
          </w:tcPr>
          <w:p w14:paraId="34932A1C" w14:textId="77777777" w:rsidR="002A26A1" w:rsidRPr="001B2917" w:rsidRDefault="002A26A1" w:rsidP="05B30924">
            <w:pPr>
              <w:pStyle w:val="NumberedPoint"/>
            </w:pPr>
            <w:permStart w:id="1848460848" w:edGrp="everyone" w:colFirst="2" w:colLast="2"/>
            <w:permStart w:id="1936590497" w:edGrp="everyone" w:colFirst="3" w:colLast="3"/>
            <w:permEnd w:id="2086104788"/>
            <w:permEnd w:id="1887070881"/>
          </w:p>
        </w:tc>
        <w:tc>
          <w:tcPr>
            <w:tcW w:w="6210" w:type="dxa"/>
            <w:shd w:val="clear" w:color="auto" w:fill="auto"/>
          </w:tcPr>
          <w:p w14:paraId="0CC33C55" w14:textId="433E5619" w:rsidR="002A26A1" w:rsidRDefault="0048339A" w:rsidP="00213416">
            <w:pPr>
              <w:autoSpaceDE w:val="0"/>
              <w:autoSpaceDN w:val="0"/>
              <w:adjustRightInd w:val="0"/>
            </w:pPr>
            <w:r>
              <w:rPr>
                <w:rFonts w:cs="Arial"/>
                <w:szCs w:val="20"/>
                <w:lang w:val="en-US"/>
              </w:rPr>
              <w:t>Successful Proponent</w:t>
            </w:r>
            <w:r w:rsidR="002A26A1">
              <w:rPr>
                <w:rFonts w:cs="Arial"/>
                <w:szCs w:val="20"/>
                <w:lang w:val="en-US"/>
              </w:rPr>
              <w:t>-provided equipment shall not introduce more than 25ms latency into the end-to-end communication path.</w:t>
            </w:r>
          </w:p>
        </w:tc>
        <w:tc>
          <w:tcPr>
            <w:tcW w:w="1530" w:type="dxa"/>
          </w:tcPr>
          <w:p w14:paraId="3CFC864F" w14:textId="77777777" w:rsidR="002A26A1" w:rsidRDefault="002A26A1" w:rsidP="00213416">
            <w:pPr>
              <w:autoSpaceDE w:val="0"/>
              <w:autoSpaceDN w:val="0"/>
              <w:adjustRightInd w:val="0"/>
              <w:rPr>
                <w:rFonts w:cs="Arial"/>
                <w:szCs w:val="20"/>
                <w:lang w:val="en-US"/>
              </w:rPr>
            </w:pPr>
          </w:p>
        </w:tc>
        <w:tc>
          <w:tcPr>
            <w:tcW w:w="3680" w:type="dxa"/>
          </w:tcPr>
          <w:p w14:paraId="05239B7F" w14:textId="77777777" w:rsidR="002A26A1" w:rsidRDefault="002A26A1" w:rsidP="00213416">
            <w:pPr>
              <w:autoSpaceDE w:val="0"/>
              <w:autoSpaceDN w:val="0"/>
              <w:adjustRightInd w:val="0"/>
              <w:rPr>
                <w:rFonts w:cs="Arial"/>
                <w:szCs w:val="20"/>
                <w:lang w:val="en-US"/>
              </w:rPr>
            </w:pPr>
          </w:p>
        </w:tc>
      </w:tr>
    </w:tbl>
    <w:p w14:paraId="18BE0A11" w14:textId="77777777" w:rsidR="00372EB0" w:rsidRPr="008612C7" w:rsidRDefault="00372EB0" w:rsidP="008612C7">
      <w:pPr>
        <w:pStyle w:val="Heading2"/>
      </w:pPr>
      <w:bookmarkStart w:id="101" w:name="_Toc21687840"/>
      <w:bookmarkStart w:id="102" w:name="_Toc119652599"/>
      <w:bookmarkStart w:id="103" w:name="OLE_LINK28"/>
      <w:permEnd w:id="1848460848"/>
      <w:permEnd w:id="1936590497"/>
      <w:r>
        <w:t>Yard and Transit Center Communication</w:t>
      </w:r>
      <w:bookmarkEnd w:id="101"/>
      <w:bookmarkEnd w:id="102"/>
    </w:p>
    <w:p w14:paraId="4D94EDA4" w14:textId="77777777" w:rsidR="00372EB0" w:rsidRDefault="00372EB0" w:rsidP="00F61564">
      <w:pPr>
        <w:pStyle w:val="Heading3"/>
      </w:pPr>
      <w:bookmarkStart w:id="104" w:name="_Toc21687841"/>
      <w:bookmarkStart w:id="105" w:name="_Toc119652600"/>
      <w:r>
        <w:t>General</w:t>
      </w:r>
      <w:bookmarkEnd w:id="104"/>
      <w:bookmarkEnd w:id="105"/>
      <w:r>
        <w:t xml:space="preserve"> </w:t>
      </w:r>
    </w:p>
    <w:tbl>
      <w:tblPr>
        <w:tblW w:w="12785"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6305"/>
        <w:gridCol w:w="1529"/>
        <w:gridCol w:w="3600"/>
      </w:tblGrid>
      <w:tr w:rsidR="00A1754D" w:rsidRPr="005F64F5" w14:paraId="0AB73C4F" w14:textId="3AFAABDC" w:rsidTr="009D0F79">
        <w:trPr>
          <w:trHeight w:val="288"/>
          <w:tblHeader/>
        </w:trPr>
        <w:tc>
          <w:tcPr>
            <w:tcW w:w="1351" w:type="dxa"/>
            <w:shd w:val="clear" w:color="auto" w:fill="92D050"/>
            <w:noWrap/>
            <w:vAlign w:val="center"/>
            <w:hideMark/>
          </w:tcPr>
          <w:p w14:paraId="656D80A5" w14:textId="573E30C7" w:rsidR="00A1754D" w:rsidRPr="003F24AB" w:rsidRDefault="00A1754D" w:rsidP="00A1754D">
            <w:pPr>
              <w:pStyle w:val="BodyText"/>
              <w:keepNext/>
              <w:ind w:left="0"/>
              <w:jc w:val="center"/>
            </w:pPr>
            <w:r w:rsidRPr="00864892">
              <w:t>REQ. ID</w:t>
            </w:r>
          </w:p>
        </w:tc>
        <w:tc>
          <w:tcPr>
            <w:tcW w:w="6305" w:type="dxa"/>
            <w:shd w:val="clear" w:color="auto" w:fill="92D050"/>
            <w:noWrap/>
            <w:vAlign w:val="center"/>
            <w:hideMark/>
          </w:tcPr>
          <w:p w14:paraId="34ED3281" w14:textId="0832F7F8" w:rsidR="00A1754D" w:rsidRPr="003F24AB" w:rsidRDefault="00A1754D" w:rsidP="00A1754D">
            <w:pPr>
              <w:pStyle w:val="BodyText"/>
              <w:keepNext/>
              <w:ind w:left="74"/>
              <w:jc w:val="center"/>
            </w:pPr>
            <w:r w:rsidRPr="00864892">
              <w:t>REQUIREMENT TEXT</w:t>
            </w:r>
          </w:p>
        </w:tc>
        <w:tc>
          <w:tcPr>
            <w:tcW w:w="1529" w:type="dxa"/>
            <w:shd w:val="clear" w:color="auto" w:fill="92D050"/>
            <w:vAlign w:val="center"/>
          </w:tcPr>
          <w:p w14:paraId="265F8936" w14:textId="77777777" w:rsidR="00A1754D" w:rsidRDefault="00A1754D" w:rsidP="00A1754D">
            <w:pPr>
              <w:pStyle w:val="BodyText"/>
              <w:spacing w:after="0"/>
              <w:ind w:left="-14"/>
              <w:jc w:val="center"/>
            </w:pPr>
            <w:r>
              <w:t>COMPLIANCE</w:t>
            </w:r>
          </w:p>
          <w:p w14:paraId="7697E03E" w14:textId="3A1FA539" w:rsidR="00A1754D" w:rsidRPr="003F24AB" w:rsidRDefault="00A1754D" w:rsidP="00A1754D">
            <w:pPr>
              <w:pStyle w:val="BodyText"/>
              <w:keepNext/>
              <w:ind w:left="0"/>
              <w:jc w:val="center"/>
            </w:pPr>
            <w:r>
              <w:t>(F – CM – N)</w:t>
            </w:r>
          </w:p>
        </w:tc>
        <w:tc>
          <w:tcPr>
            <w:tcW w:w="3600" w:type="dxa"/>
            <w:shd w:val="clear" w:color="auto" w:fill="92D050"/>
            <w:vAlign w:val="center"/>
          </w:tcPr>
          <w:p w14:paraId="3D9FDA35" w14:textId="6B1255EB" w:rsidR="00A1754D" w:rsidRPr="003F24AB" w:rsidRDefault="00A1754D" w:rsidP="00A1754D">
            <w:pPr>
              <w:pStyle w:val="BodyText"/>
              <w:keepNext/>
              <w:ind w:left="0"/>
              <w:jc w:val="center"/>
            </w:pPr>
            <w:r w:rsidRPr="00327B90">
              <w:t>PROPOSED MODIFIED REQUIREMENT (FOR CM ONLY)</w:t>
            </w:r>
          </w:p>
        </w:tc>
      </w:tr>
      <w:tr w:rsidR="00A1754D" w:rsidRPr="005F64F5" w14:paraId="736FDA44" w14:textId="3263FA61" w:rsidTr="00A1754D">
        <w:trPr>
          <w:trHeight w:val="1169"/>
        </w:trPr>
        <w:tc>
          <w:tcPr>
            <w:tcW w:w="1351" w:type="dxa"/>
            <w:shd w:val="clear" w:color="auto" w:fill="auto"/>
            <w:vAlign w:val="center"/>
          </w:tcPr>
          <w:p w14:paraId="32915414" w14:textId="49BFE84D" w:rsidR="00A1754D" w:rsidRPr="001B2917" w:rsidRDefault="00A1754D" w:rsidP="05B30924">
            <w:pPr>
              <w:pStyle w:val="NumberedPoint"/>
              <w:keepNext/>
            </w:pPr>
            <w:permStart w:id="1835021548" w:edGrp="everyone" w:colFirst="2" w:colLast="2"/>
            <w:permStart w:id="501831252" w:edGrp="everyone" w:colFirst="3" w:colLast="3"/>
          </w:p>
        </w:tc>
        <w:tc>
          <w:tcPr>
            <w:tcW w:w="6305" w:type="dxa"/>
            <w:shd w:val="clear" w:color="auto" w:fill="auto"/>
            <w:vAlign w:val="center"/>
            <w:hideMark/>
          </w:tcPr>
          <w:p w14:paraId="0C5351A5" w14:textId="752E7BB1" w:rsidR="00A1754D" w:rsidRPr="005F64F5" w:rsidRDefault="00F05488" w:rsidP="05B30924">
            <w:pPr>
              <w:pStyle w:val="BodyText"/>
              <w:keepNext/>
              <w:ind w:left="0"/>
            </w:pPr>
            <w:r>
              <w:t xml:space="preserve">The </w:t>
            </w:r>
            <w:r w:rsidR="0048339A">
              <w:t>Successful Proponent</w:t>
            </w:r>
            <w:r w:rsidR="00A1754D" w:rsidRPr="00234ACF">
              <w:t xml:space="preserve"> shall provide end to end IP network communications within and between the various</w:t>
            </w:r>
            <w:r w:rsidR="00A1754D">
              <w:t xml:space="preserve"> </w:t>
            </w:r>
            <w:r w:rsidR="00146E12">
              <w:t>SJT</w:t>
            </w:r>
            <w:r w:rsidR="00A1754D">
              <w:t xml:space="preserve"> </w:t>
            </w:r>
            <w:r w:rsidR="00A1754D" w:rsidRPr="00234ACF">
              <w:t>locations</w:t>
            </w:r>
            <w:r w:rsidR="002A3672">
              <w:t>.</w:t>
            </w:r>
            <w:r w:rsidR="00ED780E">
              <w:t xml:space="preserve"> </w:t>
            </w:r>
            <w:r w:rsidR="0048339A">
              <w:t>The Successful Proponent</w:t>
            </w:r>
            <w:r w:rsidR="00A1754D" w:rsidRPr="00234ACF">
              <w:t xml:space="preserve"> shall work with</w:t>
            </w:r>
            <w:r w:rsidR="00A1754D">
              <w:t xml:space="preserve"> </w:t>
            </w:r>
            <w:r w:rsidR="00146E12">
              <w:t>SJT</w:t>
            </w:r>
            <w:r w:rsidR="00A1754D" w:rsidRPr="00234ACF">
              <w:t>'s IT/Networking group to verify that isolated virtual local area networks (VLANs) for CAD/AVL</w:t>
            </w:r>
            <w:r w:rsidR="00A1754D" w:rsidRPr="005F64F5">
              <w:t xml:space="preserve"> data backhaul are defined and </w:t>
            </w:r>
            <w:r w:rsidR="00A1754D">
              <w:t>implemented</w:t>
            </w:r>
            <w:r w:rsidR="00A1754D" w:rsidRPr="005F64F5">
              <w:t>.</w:t>
            </w:r>
            <w:r w:rsidR="00A1754D">
              <w:t xml:space="preserve"> </w:t>
            </w:r>
            <w:r w:rsidR="00146E12">
              <w:t>SJT</w:t>
            </w:r>
            <w:r w:rsidR="00A1754D">
              <w:t xml:space="preserve"> will work with the vendor to identify VLAN requirements and </w:t>
            </w:r>
            <w:r w:rsidR="00146E12">
              <w:t>SJT</w:t>
            </w:r>
            <w:r w:rsidR="00A1754D">
              <w:t xml:space="preserve"> shall have the ability to extend the VLANs to new locations as desired.</w:t>
            </w:r>
          </w:p>
        </w:tc>
        <w:tc>
          <w:tcPr>
            <w:tcW w:w="1529" w:type="dxa"/>
          </w:tcPr>
          <w:p w14:paraId="44AF20F3" w14:textId="77777777" w:rsidR="00A1754D" w:rsidRPr="005F64F5" w:rsidRDefault="00A1754D" w:rsidP="05B30924">
            <w:pPr>
              <w:pStyle w:val="BodyText"/>
              <w:keepNext/>
              <w:ind w:left="0"/>
            </w:pPr>
          </w:p>
        </w:tc>
        <w:tc>
          <w:tcPr>
            <w:tcW w:w="3600" w:type="dxa"/>
          </w:tcPr>
          <w:p w14:paraId="408918D4" w14:textId="0E03D324" w:rsidR="00A1754D" w:rsidRPr="005F64F5" w:rsidRDefault="00A1754D" w:rsidP="05B30924">
            <w:pPr>
              <w:pStyle w:val="BodyText"/>
              <w:keepNext/>
              <w:ind w:left="0"/>
            </w:pPr>
          </w:p>
        </w:tc>
      </w:tr>
      <w:tr w:rsidR="00A1754D" w:rsidRPr="005F64F5" w14:paraId="7D987748" w14:textId="1E6CC88D" w:rsidTr="00A1754D">
        <w:trPr>
          <w:trHeight w:val="840"/>
        </w:trPr>
        <w:tc>
          <w:tcPr>
            <w:tcW w:w="1351" w:type="dxa"/>
            <w:shd w:val="clear" w:color="auto" w:fill="auto"/>
            <w:vAlign w:val="center"/>
          </w:tcPr>
          <w:p w14:paraId="25154CCE" w14:textId="2D44E3E4" w:rsidR="00A1754D" w:rsidRPr="001B2917" w:rsidRDefault="00A1754D" w:rsidP="05B30924">
            <w:pPr>
              <w:pStyle w:val="NumberedPoint"/>
            </w:pPr>
            <w:permStart w:id="1704139049" w:edGrp="everyone" w:colFirst="2" w:colLast="2"/>
            <w:permStart w:id="810515368" w:edGrp="everyone" w:colFirst="3" w:colLast="3"/>
            <w:permEnd w:id="1835021548"/>
            <w:permEnd w:id="501831252"/>
          </w:p>
        </w:tc>
        <w:tc>
          <w:tcPr>
            <w:tcW w:w="6305" w:type="dxa"/>
            <w:shd w:val="clear" w:color="auto" w:fill="auto"/>
            <w:vAlign w:val="center"/>
            <w:hideMark/>
          </w:tcPr>
          <w:p w14:paraId="3D30361B" w14:textId="77777777" w:rsidR="00A1754D" w:rsidRPr="005F64F5" w:rsidRDefault="00A1754D" w:rsidP="05B30924">
            <w:pPr>
              <w:pStyle w:val="BodyText"/>
              <w:ind w:left="0"/>
            </w:pPr>
            <w:r w:rsidRPr="005F64F5">
              <w:t xml:space="preserve">The end to end network communications shall enable data communications between </w:t>
            </w:r>
            <w:r>
              <w:t xml:space="preserve">revenue, non-revenue vehicles, </w:t>
            </w:r>
            <w:r w:rsidRPr="005F64F5">
              <w:t>the central servers, workstations, and other remote dispatching equipment within the identified locations.</w:t>
            </w:r>
          </w:p>
        </w:tc>
        <w:tc>
          <w:tcPr>
            <w:tcW w:w="1529" w:type="dxa"/>
          </w:tcPr>
          <w:p w14:paraId="36FC2504" w14:textId="77777777" w:rsidR="00A1754D" w:rsidRPr="005F64F5" w:rsidRDefault="00A1754D" w:rsidP="05B30924">
            <w:pPr>
              <w:pStyle w:val="BodyText"/>
              <w:ind w:left="0"/>
            </w:pPr>
          </w:p>
        </w:tc>
        <w:tc>
          <w:tcPr>
            <w:tcW w:w="3600" w:type="dxa"/>
          </w:tcPr>
          <w:p w14:paraId="4E5685EA" w14:textId="77777777" w:rsidR="00A1754D" w:rsidRPr="005F64F5" w:rsidRDefault="00A1754D" w:rsidP="05B30924">
            <w:pPr>
              <w:pStyle w:val="BodyText"/>
              <w:ind w:left="0"/>
            </w:pPr>
          </w:p>
        </w:tc>
      </w:tr>
      <w:tr w:rsidR="00A1754D" w:rsidRPr="005F64F5" w14:paraId="5A7AF53D" w14:textId="307D0C0A" w:rsidTr="00A1754D">
        <w:trPr>
          <w:trHeight w:val="840"/>
        </w:trPr>
        <w:tc>
          <w:tcPr>
            <w:tcW w:w="1351" w:type="dxa"/>
            <w:shd w:val="clear" w:color="auto" w:fill="auto"/>
            <w:vAlign w:val="center"/>
          </w:tcPr>
          <w:p w14:paraId="33150B77" w14:textId="77777777" w:rsidR="00A1754D" w:rsidRPr="001B2917" w:rsidRDefault="00A1754D" w:rsidP="00B562EF">
            <w:pPr>
              <w:pStyle w:val="NumberedPoint"/>
            </w:pPr>
            <w:permStart w:id="504104687" w:edGrp="everyone" w:colFirst="2" w:colLast="2"/>
            <w:permStart w:id="1972009601" w:edGrp="everyone" w:colFirst="3" w:colLast="3"/>
            <w:permEnd w:id="1704139049"/>
            <w:permEnd w:id="810515368"/>
          </w:p>
        </w:tc>
        <w:tc>
          <w:tcPr>
            <w:tcW w:w="6305" w:type="dxa"/>
            <w:shd w:val="clear" w:color="auto" w:fill="auto"/>
            <w:vAlign w:val="center"/>
          </w:tcPr>
          <w:p w14:paraId="49659E69" w14:textId="2A3907A4" w:rsidR="00A1754D" w:rsidRPr="005F64F5" w:rsidRDefault="00F05488" w:rsidP="00B562EF">
            <w:pPr>
              <w:pStyle w:val="BodyText"/>
              <w:ind w:left="0"/>
            </w:pPr>
            <w:bookmarkStart w:id="106" w:name="OLE_LINK30"/>
            <w:r>
              <w:t xml:space="preserve">The </w:t>
            </w:r>
            <w:r w:rsidR="0048339A">
              <w:t>Successful Proponent</w:t>
            </w:r>
            <w:r w:rsidR="00A1754D" w:rsidRPr="005F64F5">
              <w:t xml:space="preserve"> shall evaluate and utilize existing WLAN access points</w:t>
            </w:r>
            <w:r w:rsidR="00A1754D">
              <w:t xml:space="preserve"> and networking infrastructure</w:t>
            </w:r>
            <w:r w:rsidR="00A1754D" w:rsidRPr="005F64F5">
              <w:t xml:space="preserve"> already installed at the</w:t>
            </w:r>
            <w:r w:rsidR="00A1754D">
              <w:t xml:space="preserve"> </w:t>
            </w:r>
            <w:r w:rsidR="00146E12">
              <w:t>SJT</w:t>
            </w:r>
            <w:r w:rsidR="00A1754D">
              <w:t xml:space="preserve"> </w:t>
            </w:r>
            <w:r w:rsidR="00A1754D" w:rsidRPr="005F64F5">
              <w:t>facilities.</w:t>
            </w:r>
            <w:r w:rsidR="00A1754D">
              <w:t xml:space="preserve"> </w:t>
            </w:r>
            <w:r w:rsidR="00146E12">
              <w:t>SJT</w:t>
            </w:r>
            <w:r w:rsidR="00A1754D">
              <w:t xml:space="preserve"> shall provide information regarding the WLAN and other networking capabilities during the design phase. </w:t>
            </w:r>
            <w:bookmarkEnd w:id="106"/>
          </w:p>
        </w:tc>
        <w:tc>
          <w:tcPr>
            <w:tcW w:w="1529" w:type="dxa"/>
          </w:tcPr>
          <w:p w14:paraId="70EEB92C" w14:textId="77777777" w:rsidR="00A1754D" w:rsidRPr="005F64F5" w:rsidRDefault="00A1754D" w:rsidP="00B562EF">
            <w:pPr>
              <w:pStyle w:val="BodyText"/>
              <w:ind w:left="0"/>
            </w:pPr>
          </w:p>
        </w:tc>
        <w:tc>
          <w:tcPr>
            <w:tcW w:w="3600" w:type="dxa"/>
          </w:tcPr>
          <w:p w14:paraId="48439C39" w14:textId="77777777" w:rsidR="00A1754D" w:rsidRPr="005F64F5" w:rsidRDefault="00A1754D" w:rsidP="00B562EF">
            <w:pPr>
              <w:pStyle w:val="BodyText"/>
              <w:ind w:left="0"/>
            </w:pPr>
          </w:p>
        </w:tc>
      </w:tr>
    </w:tbl>
    <w:p w14:paraId="320A77DC" w14:textId="77777777" w:rsidR="00372EB0" w:rsidRDefault="00372EB0" w:rsidP="00F61564">
      <w:pPr>
        <w:pStyle w:val="Heading3"/>
      </w:pPr>
      <w:bookmarkStart w:id="107" w:name="_Toc21687843"/>
      <w:bookmarkStart w:id="108" w:name="_Toc119652601"/>
      <w:permEnd w:id="504104687"/>
      <w:permEnd w:id="1972009601"/>
      <w:r>
        <w:t>WLAN Data Transfer Support Software</w:t>
      </w:r>
      <w:bookmarkEnd w:id="107"/>
      <w:bookmarkEnd w:id="108"/>
    </w:p>
    <w:tbl>
      <w:tblPr>
        <w:tblW w:w="12780" w:type="dxa"/>
        <w:tblInd w:w="1430" w:type="dxa"/>
        <w:tblLook w:val="04A0" w:firstRow="1" w:lastRow="0" w:firstColumn="1" w:lastColumn="0" w:noHBand="0" w:noVBand="1"/>
      </w:tblPr>
      <w:tblGrid>
        <w:gridCol w:w="1345"/>
        <w:gridCol w:w="6305"/>
        <w:gridCol w:w="1530"/>
        <w:gridCol w:w="3600"/>
      </w:tblGrid>
      <w:tr w:rsidR="00683B6F" w:rsidRPr="005F64F5" w14:paraId="2B87C4C6" w14:textId="40E6FB4C" w:rsidTr="001204A6">
        <w:trPr>
          <w:cantSplit/>
          <w:trHeight w:val="288"/>
          <w:tblHeader/>
        </w:trPr>
        <w:tc>
          <w:tcPr>
            <w:tcW w:w="1345" w:type="dxa"/>
            <w:tcBorders>
              <w:top w:val="single" w:sz="8" w:space="0" w:color="auto"/>
              <w:left w:val="single" w:sz="8" w:space="0" w:color="auto"/>
              <w:bottom w:val="single" w:sz="4" w:space="0" w:color="auto"/>
              <w:right w:val="single" w:sz="4" w:space="0" w:color="auto"/>
            </w:tcBorders>
            <w:shd w:val="clear" w:color="auto" w:fill="92D050"/>
            <w:noWrap/>
            <w:vAlign w:val="center"/>
            <w:hideMark/>
          </w:tcPr>
          <w:p w14:paraId="12524442" w14:textId="6CCA0DD4" w:rsidR="00683B6F" w:rsidRPr="003F24AB" w:rsidRDefault="00683B6F" w:rsidP="00683B6F">
            <w:pPr>
              <w:pStyle w:val="BodyText"/>
              <w:keepNext/>
              <w:ind w:left="0"/>
              <w:jc w:val="center"/>
            </w:pPr>
            <w:r w:rsidRPr="00864892">
              <w:t>REQ. ID</w:t>
            </w:r>
          </w:p>
        </w:tc>
        <w:tc>
          <w:tcPr>
            <w:tcW w:w="6305" w:type="dxa"/>
            <w:tcBorders>
              <w:top w:val="single" w:sz="8" w:space="0" w:color="auto"/>
              <w:left w:val="nil"/>
              <w:bottom w:val="single" w:sz="4" w:space="0" w:color="auto"/>
              <w:right w:val="single" w:sz="8" w:space="0" w:color="auto"/>
            </w:tcBorders>
            <w:shd w:val="clear" w:color="auto" w:fill="92D050"/>
            <w:noWrap/>
            <w:vAlign w:val="center"/>
            <w:hideMark/>
          </w:tcPr>
          <w:p w14:paraId="79116620" w14:textId="66307A68" w:rsidR="00683B6F" w:rsidRPr="003F24AB" w:rsidRDefault="00683B6F" w:rsidP="00683B6F">
            <w:pPr>
              <w:pStyle w:val="BodyText"/>
              <w:ind w:left="74"/>
              <w:jc w:val="center"/>
            </w:pPr>
            <w:r w:rsidRPr="00864892">
              <w:t>REQUIREMENT TEXT</w:t>
            </w:r>
          </w:p>
        </w:tc>
        <w:tc>
          <w:tcPr>
            <w:tcW w:w="1530" w:type="dxa"/>
            <w:tcBorders>
              <w:top w:val="single" w:sz="8" w:space="0" w:color="auto"/>
              <w:left w:val="nil"/>
              <w:bottom w:val="single" w:sz="4" w:space="0" w:color="auto"/>
              <w:right w:val="single" w:sz="8" w:space="0" w:color="auto"/>
            </w:tcBorders>
            <w:shd w:val="clear" w:color="auto" w:fill="92D050"/>
            <w:vAlign w:val="center"/>
          </w:tcPr>
          <w:p w14:paraId="6CD4CA89" w14:textId="77777777" w:rsidR="00683B6F" w:rsidRDefault="00683B6F" w:rsidP="00683B6F">
            <w:pPr>
              <w:pStyle w:val="BodyText"/>
              <w:spacing w:after="0"/>
              <w:ind w:left="-14"/>
              <w:jc w:val="center"/>
            </w:pPr>
            <w:r>
              <w:t>COMPLIANCE</w:t>
            </w:r>
          </w:p>
          <w:p w14:paraId="1C31EC09" w14:textId="3A6AD30B" w:rsidR="00683B6F" w:rsidRPr="003F24AB" w:rsidRDefault="00683B6F" w:rsidP="00683B6F">
            <w:pPr>
              <w:pStyle w:val="BodyText"/>
              <w:ind w:left="0"/>
              <w:jc w:val="center"/>
            </w:pPr>
            <w:r>
              <w:t>(F – CM – N)</w:t>
            </w:r>
          </w:p>
        </w:tc>
        <w:tc>
          <w:tcPr>
            <w:tcW w:w="3600" w:type="dxa"/>
            <w:tcBorders>
              <w:top w:val="single" w:sz="8" w:space="0" w:color="auto"/>
              <w:left w:val="nil"/>
              <w:bottom w:val="single" w:sz="4" w:space="0" w:color="auto"/>
              <w:right w:val="single" w:sz="8" w:space="0" w:color="auto"/>
            </w:tcBorders>
            <w:shd w:val="clear" w:color="auto" w:fill="92D050"/>
            <w:vAlign w:val="center"/>
          </w:tcPr>
          <w:p w14:paraId="78436327" w14:textId="2F2F2EC7" w:rsidR="00683B6F" w:rsidRPr="003F24AB" w:rsidRDefault="00683B6F" w:rsidP="00683B6F">
            <w:pPr>
              <w:pStyle w:val="BodyText"/>
              <w:ind w:left="-22"/>
              <w:jc w:val="center"/>
            </w:pPr>
            <w:r w:rsidRPr="00327B90">
              <w:t>PROPOSED MODIFIED REQUIREMENT (FOR CM ONLY)</w:t>
            </w:r>
          </w:p>
        </w:tc>
      </w:tr>
      <w:tr w:rsidR="00683B6F" w:rsidRPr="005F64F5" w14:paraId="0986E78C" w14:textId="0A101873" w:rsidTr="001204A6">
        <w:trPr>
          <w:cantSplit/>
          <w:trHeight w:val="828"/>
        </w:trPr>
        <w:tc>
          <w:tcPr>
            <w:tcW w:w="1345" w:type="dxa"/>
            <w:tcBorders>
              <w:top w:val="nil"/>
              <w:left w:val="single" w:sz="8" w:space="0" w:color="auto"/>
              <w:bottom w:val="single" w:sz="4" w:space="0" w:color="auto"/>
              <w:right w:val="single" w:sz="4" w:space="0" w:color="auto"/>
            </w:tcBorders>
            <w:shd w:val="clear" w:color="auto" w:fill="auto"/>
            <w:vAlign w:val="center"/>
          </w:tcPr>
          <w:p w14:paraId="1294B02E" w14:textId="7C60E378" w:rsidR="00683B6F" w:rsidRPr="001B2917" w:rsidRDefault="00683B6F" w:rsidP="05B30924">
            <w:pPr>
              <w:pStyle w:val="NumberedPoint"/>
            </w:pPr>
            <w:permStart w:id="224204150" w:edGrp="everyone" w:colFirst="2" w:colLast="2"/>
            <w:permStart w:id="424758000" w:edGrp="everyone" w:colFirst="3" w:colLast="3"/>
          </w:p>
        </w:tc>
        <w:tc>
          <w:tcPr>
            <w:tcW w:w="6305" w:type="dxa"/>
            <w:tcBorders>
              <w:top w:val="nil"/>
              <w:left w:val="nil"/>
              <w:bottom w:val="single" w:sz="4" w:space="0" w:color="auto"/>
              <w:right w:val="single" w:sz="8" w:space="0" w:color="auto"/>
            </w:tcBorders>
            <w:shd w:val="clear" w:color="auto" w:fill="auto"/>
            <w:vAlign w:val="center"/>
            <w:hideMark/>
          </w:tcPr>
          <w:p w14:paraId="6D379CCA" w14:textId="1DAF0087" w:rsidR="00683B6F" w:rsidRPr="005F64F5" w:rsidRDefault="00683B6F" w:rsidP="05B30924">
            <w:pPr>
              <w:pStyle w:val="BodyText"/>
              <w:ind w:left="0"/>
            </w:pPr>
            <w:bookmarkStart w:id="109" w:name="OLE_LINK31"/>
            <w:r>
              <w:t xml:space="preserve">The </w:t>
            </w:r>
            <w:r w:rsidR="00BF0FEE">
              <w:t>system</w:t>
            </w:r>
            <w:r>
              <w:t xml:space="preserve"> shall manage WLAN data transfers between vehicles and the central software.</w:t>
            </w:r>
            <w:bookmarkEnd w:id="109"/>
          </w:p>
        </w:tc>
        <w:tc>
          <w:tcPr>
            <w:tcW w:w="1530" w:type="dxa"/>
            <w:tcBorders>
              <w:top w:val="nil"/>
              <w:left w:val="nil"/>
              <w:bottom w:val="single" w:sz="4" w:space="0" w:color="auto"/>
              <w:right w:val="single" w:sz="8" w:space="0" w:color="auto"/>
            </w:tcBorders>
          </w:tcPr>
          <w:p w14:paraId="6B4CAEC7" w14:textId="77777777" w:rsidR="00683B6F" w:rsidRDefault="00683B6F" w:rsidP="05B30924">
            <w:pPr>
              <w:pStyle w:val="BodyText"/>
              <w:ind w:left="0"/>
            </w:pPr>
          </w:p>
        </w:tc>
        <w:tc>
          <w:tcPr>
            <w:tcW w:w="3600" w:type="dxa"/>
            <w:tcBorders>
              <w:top w:val="nil"/>
              <w:left w:val="nil"/>
              <w:bottom w:val="single" w:sz="4" w:space="0" w:color="auto"/>
              <w:right w:val="single" w:sz="8" w:space="0" w:color="auto"/>
            </w:tcBorders>
          </w:tcPr>
          <w:p w14:paraId="26869F9D" w14:textId="77777777" w:rsidR="00683B6F" w:rsidRDefault="00683B6F" w:rsidP="05B30924">
            <w:pPr>
              <w:pStyle w:val="BodyText"/>
              <w:ind w:left="0"/>
            </w:pPr>
          </w:p>
        </w:tc>
      </w:tr>
      <w:tr w:rsidR="00683B6F" w:rsidRPr="005F64F5" w14:paraId="44349DBE" w14:textId="5FA45330" w:rsidTr="001204A6">
        <w:trPr>
          <w:cantSplit/>
          <w:trHeight w:val="828"/>
        </w:trPr>
        <w:tc>
          <w:tcPr>
            <w:tcW w:w="1345" w:type="dxa"/>
            <w:tcBorders>
              <w:top w:val="nil"/>
              <w:left w:val="single" w:sz="8" w:space="0" w:color="auto"/>
              <w:bottom w:val="single" w:sz="4" w:space="0" w:color="auto"/>
              <w:right w:val="single" w:sz="4" w:space="0" w:color="auto"/>
            </w:tcBorders>
            <w:shd w:val="clear" w:color="auto" w:fill="auto"/>
            <w:vAlign w:val="center"/>
          </w:tcPr>
          <w:p w14:paraId="7A8EE325" w14:textId="77777777" w:rsidR="00683B6F" w:rsidRPr="001B2917" w:rsidRDefault="00683B6F" w:rsidP="05B30924">
            <w:pPr>
              <w:pStyle w:val="NumberedPoint"/>
            </w:pPr>
            <w:permStart w:id="1706318729" w:edGrp="everyone" w:colFirst="2" w:colLast="2"/>
            <w:permStart w:id="1808038939" w:edGrp="everyone" w:colFirst="3" w:colLast="3"/>
            <w:permEnd w:id="224204150"/>
            <w:permEnd w:id="424758000"/>
          </w:p>
        </w:tc>
        <w:tc>
          <w:tcPr>
            <w:tcW w:w="6305" w:type="dxa"/>
            <w:tcBorders>
              <w:top w:val="nil"/>
              <w:left w:val="nil"/>
              <w:bottom w:val="single" w:sz="4" w:space="0" w:color="auto"/>
              <w:right w:val="single" w:sz="8" w:space="0" w:color="auto"/>
            </w:tcBorders>
            <w:shd w:val="clear" w:color="auto" w:fill="auto"/>
            <w:vAlign w:val="center"/>
          </w:tcPr>
          <w:p w14:paraId="56ACF4B5" w14:textId="7F7EB66B" w:rsidR="00683B6F" w:rsidRDefault="00146E12" w:rsidP="00446857">
            <w:pPr>
              <w:autoSpaceDE w:val="0"/>
              <w:autoSpaceDN w:val="0"/>
              <w:adjustRightInd w:val="0"/>
            </w:pPr>
            <w:r>
              <w:rPr>
                <w:rFonts w:cs="Arial"/>
                <w:szCs w:val="20"/>
                <w:lang w:val="en-US"/>
              </w:rPr>
              <w:t>SJT</w:t>
            </w:r>
            <w:r w:rsidR="00683B6F">
              <w:rPr>
                <w:rFonts w:cs="Arial"/>
                <w:szCs w:val="20"/>
                <w:lang w:val="en-US"/>
              </w:rPr>
              <w:t xml:space="preserve"> Personnel shall be able to select or assign the data/software to be updated, assign it to an individual bus, subset of buses, or the entire fleet, and specify the date and time for which the upload/download shall take place.</w:t>
            </w:r>
          </w:p>
        </w:tc>
        <w:tc>
          <w:tcPr>
            <w:tcW w:w="1530" w:type="dxa"/>
            <w:tcBorders>
              <w:top w:val="nil"/>
              <w:left w:val="nil"/>
              <w:bottom w:val="single" w:sz="4" w:space="0" w:color="auto"/>
              <w:right w:val="single" w:sz="8" w:space="0" w:color="auto"/>
            </w:tcBorders>
          </w:tcPr>
          <w:p w14:paraId="4FA8EFEA" w14:textId="77777777" w:rsidR="00683B6F" w:rsidRDefault="00683B6F" w:rsidP="00446857">
            <w:pPr>
              <w:autoSpaceDE w:val="0"/>
              <w:autoSpaceDN w:val="0"/>
              <w:adjustRightInd w:val="0"/>
              <w:rPr>
                <w:rFonts w:cs="Arial"/>
                <w:szCs w:val="20"/>
                <w:lang w:val="en-US"/>
              </w:rPr>
            </w:pPr>
          </w:p>
        </w:tc>
        <w:tc>
          <w:tcPr>
            <w:tcW w:w="3600" w:type="dxa"/>
            <w:tcBorders>
              <w:top w:val="nil"/>
              <w:left w:val="nil"/>
              <w:bottom w:val="single" w:sz="4" w:space="0" w:color="auto"/>
              <w:right w:val="single" w:sz="8" w:space="0" w:color="auto"/>
            </w:tcBorders>
          </w:tcPr>
          <w:p w14:paraId="3E183221" w14:textId="77777777" w:rsidR="00683B6F" w:rsidRDefault="00683B6F" w:rsidP="00446857">
            <w:pPr>
              <w:autoSpaceDE w:val="0"/>
              <w:autoSpaceDN w:val="0"/>
              <w:adjustRightInd w:val="0"/>
              <w:rPr>
                <w:rFonts w:cs="Arial"/>
                <w:szCs w:val="20"/>
                <w:lang w:val="en-US"/>
              </w:rPr>
            </w:pPr>
          </w:p>
        </w:tc>
      </w:tr>
      <w:tr w:rsidR="00683B6F" w:rsidRPr="005F64F5" w14:paraId="3FB53903" w14:textId="31DA0E95" w:rsidTr="001204A6">
        <w:trPr>
          <w:cantSplit/>
          <w:trHeight w:val="20"/>
        </w:trPr>
        <w:tc>
          <w:tcPr>
            <w:tcW w:w="1345" w:type="dxa"/>
            <w:vMerge w:val="restart"/>
            <w:tcBorders>
              <w:top w:val="nil"/>
              <w:left w:val="single" w:sz="8" w:space="0" w:color="auto"/>
              <w:right w:val="single" w:sz="4" w:space="0" w:color="auto"/>
            </w:tcBorders>
            <w:shd w:val="clear" w:color="auto" w:fill="auto"/>
            <w:vAlign w:val="center"/>
          </w:tcPr>
          <w:p w14:paraId="176DAA92" w14:textId="06460DFC" w:rsidR="00683B6F" w:rsidRPr="001B2917" w:rsidRDefault="00683B6F" w:rsidP="05B30924">
            <w:pPr>
              <w:pStyle w:val="NumberedPoint"/>
            </w:pPr>
            <w:permStart w:id="452068202" w:edGrp="everyone" w:colFirst="2" w:colLast="2"/>
            <w:permStart w:id="1598911437" w:edGrp="everyone" w:colFirst="3" w:colLast="3"/>
            <w:permEnd w:id="1706318729"/>
            <w:permEnd w:id="1808038939"/>
          </w:p>
        </w:tc>
        <w:tc>
          <w:tcPr>
            <w:tcW w:w="6305" w:type="dxa"/>
            <w:tcBorders>
              <w:top w:val="nil"/>
              <w:left w:val="nil"/>
              <w:bottom w:val="single" w:sz="4" w:space="0" w:color="auto"/>
              <w:right w:val="single" w:sz="8" w:space="0" w:color="auto"/>
            </w:tcBorders>
            <w:shd w:val="clear" w:color="auto" w:fill="auto"/>
            <w:vAlign w:val="center"/>
            <w:hideMark/>
          </w:tcPr>
          <w:p w14:paraId="7954A7C5" w14:textId="360347AF" w:rsidR="00683B6F" w:rsidRPr="0062790F" w:rsidRDefault="00683B6F" w:rsidP="00683B6F">
            <w:pPr>
              <w:pStyle w:val="BodyText"/>
              <w:ind w:left="0"/>
            </w:pPr>
            <w:bookmarkStart w:id="110" w:name="OLE_LINK32"/>
            <w:r w:rsidRPr="0062790F">
              <w:t xml:space="preserve">The </w:t>
            </w:r>
            <w:r w:rsidR="00BF0FEE" w:rsidRPr="0062790F">
              <w:t>s</w:t>
            </w:r>
            <w:r w:rsidRPr="0062790F">
              <w:t xml:space="preserve">ystem shall upload/download all of the required bulk data from/to </w:t>
            </w:r>
            <w:r w:rsidR="00146E12" w:rsidRPr="0062790F">
              <w:t>SJT</w:t>
            </w:r>
            <w:r w:rsidRPr="0062790F">
              <w:t xml:space="preserve"> vehicles once they enter into the Wi-Fi coverage area, including:</w:t>
            </w:r>
            <w:bookmarkEnd w:id="110"/>
          </w:p>
        </w:tc>
        <w:tc>
          <w:tcPr>
            <w:tcW w:w="1530" w:type="dxa"/>
            <w:tcBorders>
              <w:top w:val="nil"/>
              <w:left w:val="nil"/>
              <w:bottom w:val="single" w:sz="4" w:space="0" w:color="auto"/>
              <w:right w:val="single" w:sz="8" w:space="0" w:color="auto"/>
            </w:tcBorders>
          </w:tcPr>
          <w:p w14:paraId="177AC2A1" w14:textId="77777777" w:rsidR="00683B6F" w:rsidRDefault="00683B6F" w:rsidP="05B30924">
            <w:pPr>
              <w:pStyle w:val="BodyText"/>
              <w:ind w:left="0"/>
            </w:pPr>
          </w:p>
        </w:tc>
        <w:tc>
          <w:tcPr>
            <w:tcW w:w="3600" w:type="dxa"/>
            <w:tcBorders>
              <w:top w:val="nil"/>
              <w:left w:val="nil"/>
              <w:bottom w:val="single" w:sz="4" w:space="0" w:color="auto"/>
              <w:right w:val="single" w:sz="8" w:space="0" w:color="auto"/>
            </w:tcBorders>
          </w:tcPr>
          <w:p w14:paraId="156E3D14" w14:textId="77777777" w:rsidR="00683B6F" w:rsidRDefault="00683B6F" w:rsidP="05B30924">
            <w:pPr>
              <w:pStyle w:val="BodyText"/>
              <w:ind w:left="0"/>
            </w:pPr>
          </w:p>
        </w:tc>
      </w:tr>
      <w:tr w:rsidR="00683B6F" w:rsidRPr="005F64F5" w14:paraId="1241E26B" w14:textId="77777777" w:rsidTr="001204A6">
        <w:trPr>
          <w:cantSplit/>
          <w:trHeight w:val="20"/>
        </w:trPr>
        <w:tc>
          <w:tcPr>
            <w:tcW w:w="1345" w:type="dxa"/>
            <w:vMerge/>
            <w:tcBorders>
              <w:left w:val="single" w:sz="8" w:space="0" w:color="auto"/>
              <w:right w:val="single" w:sz="4" w:space="0" w:color="auto"/>
            </w:tcBorders>
            <w:shd w:val="clear" w:color="auto" w:fill="auto"/>
            <w:vAlign w:val="center"/>
          </w:tcPr>
          <w:p w14:paraId="21E71A6A" w14:textId="77777777" w:rsidR="00683B6F" w:rsidRPr="001B2917" w:rsidRDefault="00683B6F" w:rsidP="05B30924">
            <w:pPr>
              <w:pStyle w:val="NumberedPoint"/>
            </w:pPr>
            <w:permStart w:id="716005453" w:edGrp="everyone" w:colFirst="2" w:colLast="2"/>
            <w:permStart w:id="1102273853" w:edGrp="everyone" w:colFirst="3" w:colLast="3"/>
            <w:permEnd w:id="452068202"/>
            <w:permEnd w:id="1598911437"/>
          </w:p>
        </w:tc>
        <w:tc>
          <w:tcPr>
            <w:tcW w:w="6305" w:type="dxa"/>
            <w:tcBorders>
              <w:top w:val="nil"/>
              <w:left w:val="nil"/>
              <w:bottom w:val="single" w:sz="4" w:space="0" w:color="auto"/>
              <w:right w:val="single" w:sz="8" w:space="0" w:color="auto"/>
            </w:tcBorders>
            <w:shd w:val="clear" w:color="auto" w:fill="auto"/>
            <w:vAlign w:val="center"/>
          </w:tcPr>
          <w:p w14:paraId="39ED2B0D" w14:textId="79787DBD" w:rsidR="00683B6F" w:rsidRPr="0062790F" w:rsidRDefault="00683B6F" w:rsidP="00C51CAC">
            <w:pPr>
              <w:pStyle w:val="NumberedPoint"/>
              <w:numPr>
                <w:ilvl w:val="0"/>
                <w:numId w:val="18"/>
              </w:numPr>
              <w:jc w:val="left"/>
            </w:pPr>
            <w:r w:rsidRPr="0062790F">
              <w:t>Fixed-route schedule data to vehicles;</w:t>
            </w:r>
          </w:p>
        </w:tc>
        <w:tc>
          <w:tcPr>
            <w:tcW w:w="1530" w:type="dxa"/>
            <w:tcBorders>
              <w:top w:val="nil"/>
              <w:left w:val="nil"/>
              <w:bottom w:val="single" w:sz="4" w:space="0" w:color="auto"/>
              <w:right w:val="single" w:sz="8" w:space="0" w:color="auto"/>
            </w:tcBorders>
          </w:tcPr>
          <w:p w14:paraId="5A9963B1" w14:textId="77777777" w:rsidR="00683B6F" w:rsidRPr="005F64F5" w:rsidRDefault="00683B6F" w:rsidP="05B30924">
            <w:pPr>
              <w:pStyle w:val="BodyText"/>
              <w:ind w:left="0"/>
            </w:pPr>
          </w:p>
        </w:tc>
        <w:tc>
          <w:tcPr>
            <w:tcW w:w="3600" w:type="dxa"/>
            <w:tcBorders>
              <w:top w:val="nil"/>
              <w:left w:val="nil"/>
              <w:bottom w:val="single" w:sz="4" w:space="0" w:color="auto"/>
              <w:right w:val="single" w:sz="8" w:space="0" w:color="auto"/>
            </w:tcBorders>
          </w:tcPr>
          <w:p w14:paraId="49927290" w14:textId="77777777" w:rsidR="00683B6F" w:rsidRPr="005F64F5" w:rsidRDefault="00683B6F" w:rsidP="05B30924">
            <w:pPr>
              <w:pStyle w:val="BodyText"/>
              <w:ind w:left="0"/>
            </w:pPr>
          </w:p>
        </w:tc>
      </w:tr>
      <w:tr w:rsidR="00683B6F" w:rsidRPr="005F64F5" w14:paraId="6F86ABD0" w14:textId="77777777" w:rsidTr="001204A6">
        <w:trPr>
          <w:cantSplit/>
          <w:trHeight w:val="20"/>
        </w:trPr>
        <w:tc>
          <w:tcPr>
            <w:tcW w:w="1345" w:type="dxa"/>
            <w:vMerge/>
            <w:tcBorders>
              <w:left w:val="single" w:sz="8" w:space="0" w:color="auto"/>
              <w:right w:val="single" w:sz="4" w:space="0" w:color="auto"/>
            </w:tcBorders>
            <w:shd w:val="clear" w:color="auto" w:fill="auto"/>
            <w:vAlign w:val="center"/>
          </w:tcPr>
          <w:p w14:paraId="6291B0F0" w14:textId="77777777" w:rsidR="00683B6F" w:rsidRPr="001B2917" w:rsidRDefault="00683B6F" w:rsidP="05B30924">
            <w:pPr>
              <w:pStyle w:val="NumberedPoint"/>
            </w:pPr>
            <w:permStart w:id="1657356227" w:edGrp="everyone" w:colFirst="2" w:colLast="2"/>
            <w:permStart w:id="1696404209" w:edGrp="everyone" w:colFirst="3" w:colLast="3"/>
            <w:permEnd w:id="716005453"/>
            <w:permEnd w:id="1102273853"/>
          </w:p>
        </w:tc>
        <w:tc>
          <w:tcPr>
            <w:tcW w:w="6305" w:type="dxa"/>
            <w:tcBorders>
              <w:top w:val="nil"/>
              <w:left w:val="nil"/>
              <w:bottom w:val="single" w:sz="4" w:space="0" w:color="auto"/>
              <w:right w:val="single" w:sz="8" w:space="0" w:color="auto"/>
            </w:tcBorders>
            <w:shd w:val="clear" w:color="auto" w:fill="auto"/>
            <w:vAlign w:val="center"/>
          </w:tcPr>
          <w:p w14:paraId="0A3DCDFE" w14:textId="514CF29F" w:rsidR="00683B6F" w:rsidRPr="0062790F" w:rsidRDefault="00683B6F" w:rsidP="00C51CAC">
            <w:pPr>
              <w:pStyle w:val="NumberedPoint"/>
              <w:numPr>
                <w:ilvl w:val="0"/>
                <w:numId w:val="18"/>
              </w:numPr>
              <w:jc w:val="left"/>
            </w:pPr>
            <w:r w:rsidRPr="0062790F">
              <w:t>Configurations, firmware upgrades, and patches to vehicles;</w:t>
            </w:r>
          </w:p>
        </w:tc>
        <w:tc>
          <w:tcPr>
            <w:tcW w:w="1530" w:type="dxa"/>
            <w:tcBorders>
              <w:top w:val="nil"/>
              <w:left w:val="nil"/>
              <w:bottom w:val="single" w:sz="4" w:space="0" w:color="auto"/>
              <w:right w:val="single" w:sz="8" w:space="0" w:color="auto"/>
            </w:tcBorders>
          </w:tcPr>
          <w:p w14:paraId="001444D8" w14:textId="77777777" w:rsidR="00683B6F" w:rsidRPr="005F64F5" w:rsidRDefault="00683B6F" w:rsidP="05B30924">
            <w:pPr>
              <w:pStyle w:val="BodyText"/>
              <w:ind w:left="0"/>
            </w:pPr>
          </w:p>
        </w:tc>
        <w:tc>
          <w:tcPr>
            <w:tcW w:w="3600" w:type="dxa"/>
            <w:tcBorders>
              <w:top w:val="nil"/>
              <w:left w:val="nil"/>
              <w:bottom w:val="single" w:sz="4" w:space="0" w:color="auto"/>
              <w:right w:val="single" w:sz="8" w:space="0" w:color="auto"/>
            </w:tcBorders>
          </w:tcPr>
          <w:p w14:paraId="24A1D575" w14:textId="77777777" w:rsidR="00683B6F" w:rsidRPr="005F64F5" w:rsidRDefault="00683B6F" w:rsidP="05B30924">
            <w:pPr>
              <w:pStyle w:val="BodyText"/>
              <w:ind w:left="0"/>
            </w:pPr>
          </w:p>
        </w:tc>
      </w:tr>
      <w:tr w:rsidR="00683B6F" w:rsidRPr="005F64F5" w14:paraId="1D481F82" w14:textId="77777777" w:rsidTr="001204A6">
        <w:trPr>
          <w:cantSplit/>
          <w:trHeight w:val="20"/>
        </w:trPr>
        <w:tc>
          <w:tcPr>
            <w:tcW w:w="1345" w:type="dxa"/>
            <w:vMerge/>
            <w:tcBorders>
              <w:left w:val="single" w:sz="8" w:space="0" w:color="auto"/>
              <w:right w:val="single" w:sz="4" w:space="0" w:color="auto"/>
            </w:tcBorders>
            <w:shd w:val="clear" w:color="auto" w:fill="auto"/>
            <w:vAlign w:val="center"/>
          </w:tcPr>
          <w:p w14:paraId="65E3E0AC" w14:textId="77777777" w:rsidR="00683B6F" w:rsidRPr="001B2917" w:rsidRDefault="00683B6F" w:rsidP="05B30924">
            <w:pPr>
              <w:pStyle w:val="NumberedPoint"/>
            </w:pPr>
            <w:permStart w:id="644438753" w:edGrp="everyone" w:colFirst="2" w:colLast="2"/>
            <w:permStart w:id="258160650" w:edGrp="everyone" w:colFirst="3" w:colLast="3"/>
            <w:permEnd w:id="1657356227"/>
            <w:permEnd w:id="1696404209"/>
          </w:p>
        </w:tc>
        <w:tc>
          <w:tcPr>
            <w:tcW w:w="6305" w:type="dxa"/>
            <w:tcBorders>
              <w:top w:val="nil"/>
              <w:left w:val="nil"/>
              <w:bottom w:val="single" w:sz="4" w:space="0" w:color="auto"/>
              <w:right w:val="single" w:sz="8" w:space="0" w:color="auto"/>
            </w:tcBorders>
            <w:shd w:val="clear" w:color="auto" w:fill="auto"/>
            <w:vAlign w:val="center"/>
          </w:tcPr>
          <w:p w14:paraId="722F0438" w14:textId="26049834" w:rsidR="00683B6F" w:rsidRPr="0062790F" w:rsidRDefault="00683B6F" w:rsidP="00C51CAC">
            <w:pPr>
              <w:pStyle w:val="NumberedPoint"/>
              <w:numPr>
                <w:ilvl w:val="0"/>
                <w:numId w:val="18"/>
              </w:numPr>
              <w:jc w:val="left"/>
            </w:pPr>
            <w:r w:rsidRPr="0062790F">
              <w:t>AVA annunciation files to vehicles;</w:t>
            </w:r>
          </w:p>
        </w:tc>
        <w:tc>
          <w:tcPr>
            <w:tcW w:w="1530" w:type="dxa"/>
            <w:tcBorders>
              <w:top w:val="nil"/>
              <w:left w:val="nil"/>
              <w:bottom w:val="single" w:sz="4" w:space="0" w:color="auto"/>
              <w:right w:val="single" w:sz="8" w:space="0" w:color="auto"/>
            </w:tcBorders>
          </w:tcPr>
          <w:p w14:paraId="10C1BB1A" w14:textId="77777777" w:rsidR="00683B6F" w:rsidRPr="005F64F5" w:rsidRDefault="00683B6F" w:rsidP="05B30924">
            <w:pPr>
              <w:pStyle w:val="BodyText"/>
              <w:ind w:left="0"/>
            </w:pPr>
          </w:p>
        </w:tc>
        <w:tc>
          <w:tcPr>
            <w:tcW w:w="3600" w:type="dxa"/>
            <w:tcBorders>
              <w:top w:val="nil"/>
              <w:left w:val="nil"/>
              <w:bottom w:val="single" w:sz="4" w:space="0" w:color="auto"/>
              <w:right w:val="single" w:sz="8" w:space="0" w:color="auto"/>
            </w:tcBorders>
          </w:tcPr>
          <w:p w14:paraId="73339781" w14:textId="77777777" w:rsidR="00683B6F" w:rsidRPr="005F64F5" w:rsidRDefault="00683B6F" w:rsidP="05B30924">
            <w:pPr>
              <w:pStyle w:val="BodyText"/>
              <w:ind w:left="0"/>
            </w:pPr>
          </w:p>
        </w:tc>
      </w:tr>
      <w:tr w:rsidR="00683B6F" w:rsidRPr="005F64F5" w14:paraId="36B1D6E4" w14:textId="77777777" w:rsidTr="001204A6">
        <w:trPr>
          <w:cantSplit/>
          <w:trHeight w:val="20"/>
        </w:trPr>
        <w:tc>
          <w:tcPr>
            <w:tcW w:w="1345" w:type="dxa"/>
            <w:vMerge/>
            <w:tcBorders>
              <w:left w:val="single" w:sz="8" w:space="0" w:color="auto"/>
              <w:right w:val="single" w:sz="4" w:space="0" w:color="auto"/>
            </w:tcBorders>
            <w:shd w:val="clear" w:color="auto" w:fill="auto"/>
            <w:vAlign w:val="center"/>
          </w:tcPr>
          <w:p w14:paraId="7EEFC6DF" w14:textId="77777777" w:rsidR="00683B6F" w:rsidRPr="001B2917" w:rsidRDefault="00683B6F" w:rsidP="05B30924">
            <w:pPr>
              <w:pStyle w:val="NumberedPoint"/>
            </w:pPr>
            <w:permStart w:id="1669203299" w:edGrp="everyone" w:colFirst="2" w:colLast="2"/>
            <w:permStart w:id="1779444384" w:edGrp="everyone" w:colFirst="3" w:colLast="3"/>
            <w:permEnd w:id="644438753"/>
            <w:permEnd w:id="258160650"/>
          </w:p>
        </w:tc>
        <w:tc>
          <w:tcPr>
            <w:tcW w:w="6305" w:type="dxa"/>
            <w:tcBorders>
              <w:top w:val="nil"/>
              <w:left w:val="nil"/>
              <w:bottom w:val="single" w:sz="4" w:space="0" w:color="auto"/>
              <w:right w:val="single" w:sz="8" w:space="0" w:color="auto"/>
            </w:tcBorders>
            <w:shd w:val="clear" w:color="auto" w:fill="auto"/>
            <w:vAlign w:val="center"/>
          </w:tcPr>
          <w:p w14:paraId="4FAD4967" w14:textId="4985D4AB" w:rsidR="00683B6F" w:rsidRPr="0062790F" w:rsidRDefault="00683B6F" w:rsidP="00C51CAC">
            <w:pPr>
              <w:pStyle w:val="NumberedPoint"/>
              <w:numPr>
                <w:ilvl w:val="0"/>
                <w:numId w:val="18"/>
              </w:numPr>
              <w:jc w:val="left"/>
            </w:pPr>
            <w:r w:rsidRPr="0062790F">
              <w:t>APC data download from vehicles;</w:t>
            </w:r>
          </w:p>
        </w:tc>
        <w:tc>
          <w:tcPr>
            <w:tcW w:w="1530" w:type="dxa"/>
            <w:tcBorders>
              <w:top w:val="nil"/>
              <w:left w:val="nil"/>
              <w:bottom w:val="single" w:sz="4" w:space="0" w:color="auto"/>
              <w:right w:val="single" w:sz="8" w:space="0" w:color="auto"/>
            </w:tcBorders>
          </w:tcPr>
          <w:p w14:paraId="45E5DFF1" w14:textId="77777777" w:rsidR="00683B6F" w:rsidRPr="005F64F5" w:rsidRDefault="00683B6F" w:rsidP="05B30924">
            <w:pPr>
              <w:pStyle w:val="BodyText"/>
              <w:ind w:left="0"/>
            </w:pPr>
          </w:p>
        </w:tc>
        <w:tc>
          <w:tcPr>
            <w:tcW w:w="3600" w:type="dxa"/>
            <w:tcBorders>
              <w:top w:val="nil"/>
              <w:left w:val="nil"/>
              <w:bottom w:val="single" w:sz="4" w:space="0" w:color="auto"/>
              <w:right w:val="single" w:sz="8" w:space="0" w:color="auto"/>
            </w:tcBorders>
          </w:tcPr>
          <w:p w14:paraId="1ECCED21" w14:textId="77777777" w:rsidR="00683B6F" w:rsidRPr="005F64F5" w:rsidRDefault="00683B6F" w:rsidP="05B30924">
            <w:pPr>
              <w:pStyle w:val="BodyText"/>
              <w:ind w:left="0"/>
            </w:pPr>
          </w:p>
        </w:tc>
      </w:tr>
      <w:tr w:rsidR="00683B6F" w:rsidRPr="005F64F5" w14:paraId="0747DB01" w14:textId="77777777" w:rsidTr="001204A6">
        <w:trPr>
          <w:cantSplit/>
          <w:trHeight w:val="20"/>
        </w:trPr>
        <w:tc>
          <w:tcPr>
            <w:tcW w:w="1345" w:type="dxa"/>
            <w:vMerge/>
            <w:tcBorders>
              <w:left w:val="single" w:sz="8" w:space="0" w:color="auto"/>
              <w:right w:val="single" w:sz="4" w:space="0" w:color="auto"/>
            </w:tcBorders>
            <w:shd w:val="clear" w:color="auto" w:fill="auto"/>
            <w:vAlign w:val="center"/>
          </w:tcPr>
          <w:p w14:paraId="45C5E742" w14:textId="77777777" w:rsidR="00683B6F" w:rsidRPr="001B2917" w:rsidRDefault="00683B6F" w:rsidP="05B30924">
            <w:pPr>
              <w:pStyle w:val="NumberedPoint"/>
            </w:pPr>
            <w:permStart w:id="158345772" w:edGrp="everyone" w:colFirst="2" w:colLast="2"/>
            <w:permStart w:id="2105954112" w:edGrp="everyone" w:colFirst="3" w:colLast="3"/>
            <w:permEnd w:id="1669203299"/>
            <w:permEnd w:id="1779444384"/>
          </w:p>
        </w:tc>
        <w:tc>
          <w:tcPr>
            <w:tcW w:w="6305" w:type="dxa"/>
            <w:tcBorders>
              <w:top w:val="nil"/>
              <w:left w:val="nil"/>
              <w:bottom w:val="single" w:sz="4" w:space="0" w:color="auto"/>
              <w:right w:val="single" w:sz="8" w:space="0" w:color="auto"/>
            </w:tcBorders>
            <w:shd w:val="clear" w:color="auto" w:fill="auto"/>
            <w:vAlign w:val="center"/>
          </w:tcPr>
          <w:p w14:paraId="5445A12C" w14:textId="7B61B718" w:rsidR="00683B6F" w:rsidRPr="0062790F" w:rsidRDefault="00DB3DCF" w:rsidP="00C51CAC">
            <w:pPr>
              <w:pStyle w:val="NumberedPoint"/>
              <w:numPr>
                <w:ilvl w:val="0"/>
                <w:numId w:val="18"/>
              </w:numPr>
              <w:jc w:val="left"/>
            </w:pPr>
            <w:r>
              <w:t xml:space="preserve">Flagged </w:t>
            </w:r>
            <w:r w:rsidR="00683B6F" w:rsidRPr="0062790F">
              <w:t xml:space="preserve">Video clips from Digital Video Recorder (DVR); </w:t>
            </w:r>
          </w:p>
        </w:tc>
        <w:tc>
          <w:tcPr>
            <w:tcW w:w="1530" w:type="dxa"/>
            <w:tcBorders>
              <w:top w:val="nil"/>
              <w:left w:val="nil"/>
              <w:bottom w:val="single" w:sz="4" w:space="0" w:color="auto"/>
              <w:right w:val="single" w:sz="8" w:space="0" w:color="auto"/>
            </w:tcBorders>
          </w:tcPr>
          <w:p w14:paraId="0E44F8CB" w14:textId="77777777" w:rsidR="00683B6F" w:rsidRPr="005F64F5" w:rsidRDefault="00683B6F" w:rsidP="05B30924">
            <w:pPr>
              <w:pStyle w:val="BodyText"/>
              <w:ind w:left="0"/>
            </w:pPr>
          </w:p>
        </w:tc>
        <w:tc>
          <w:tcPr>
            <w:tcW w:w="3600" w:type="dxa"/>
            <w:tcBorders>
              <w:top w:val="nil"/>
              <w:left w:val="nil"/>
              <w:bottom w:val="single" w:sz="4" w:space="0" w:color="auto"/>
              <w:right w:val="single" w:sz="8" w:space="0" w:color="auto"/>
            </w:tcBorders>
          </w:tcPr>
          <w:p w14:paraId="07093521" w14:textId="77777777" w:rsidR="00683B6F" w:rsidRPr="005F64F5" w:rsidRDefault="00683B6F" w:rsidP="05B30924">
            <w:pPr>
              <w:pStyle w:val="BodyText"/>
              <w:ind w:left="0"/>
            </w:pPr>
          </w:p>
        </w:tc>
      </w:tr>
      <w:tr w:rsidR="00683B6F" w:rsidRPr="005F64F5" w14:paraId="209229CE" w14:textId="77777777" w:rsidTr="001204A6">
        <w:trPr>
          <w:cantSplit/>
          <w:trHeight w:val="20"/>
        </w:trPr>
        <w:tc>
          <w:tcPr>
            <w:tcW w:w="1345" w:type="dxa"/>
            <w:vMerge/>
            <w:tcBorders>
              <w:left w:val="single" w:sz="8" w:space="0" w:color="auto"/>
              <w:right w:val="single" w:sz="4" w:space="0" w:color="auto"/>
            </w:tcBorders>
            <w:shd w:val="clear" w:color="auto" w:fill="auto"/>
            <w:vAlign w:val="center"/>
          </w:tcPr>
          <w:p w14:paraId="6807A46B" w14:textId="77777777" w:rsidR="00683B6F" w:rsidRPr="001B2917" w:rsidRDefault="00683B6F" w:rsidP="05B30924">
            <w:pPr>
              <w:pStyle w:val="NumberedPoint"/>
            </w:pPr>
            <w:permStart w:id="865163614" w:edGrp="everyone" w:colFirst="2" w:colLast="2"/>
            <w:permStart w:id="2031879204" w:edGrp="everyone" w:colFirst="3" w:colLast="3"/>
            <w:permEnd w:id="158345772"/>
            <w:permEnd w:id="2105954112"/>
          </w:p>
        </w:tc>
        <w:tc>
          <w:tcPr>
            <w:tcW w:w="6305" w:type="dxa"/>
            <w:tcBorders>
              <w:top w:val="nil"/>
              <w:left w:val="nil"/>
              <w:bottom w:val="single" w:sz="4" w:space="0" w:color="auto"/>
              <w:right w:val="single" w:sz="8" w:space="0" w:color="auto"/>
            </w:tcBorders>
            <w:shd w:val="clear" w:color="auto" w:fill="auto"/>
            <w:vAlign w:val="center"/>
          </w:tcPr>
          <w:p w14:paraId="083B7B5C" w14:textId="23A82620" w:rsidR="00683B6F" w:rsidRPr="0062790F" w:rsidRDefault="00683B6F" w:rsidP="00C51CAC">
            <w:pPr>
              <w:pStyle w:val="NumberedPoint"/>
              <w:numPr>
                <w:ilvl w:val="0"/>
                <w:numId w:val="18"/>
              </w:numPr>
              <w:jc w:val="left"/>
            </w:pPr>
            <w:r w:rsidRPr="0062790F">
              <w:t xml:space="preserve">Vehicle Health Monitoring data from revenue vehicles over J1939; </w:t>
            </w:r>
          </w:p>
        </w:tc>
        <w:tc>
          <w:tcPr>
            <w:tcW w:w="1530" w:type="dxa"/>
            <w:tcBorders>
              <w:top w:val="nil"/>
              <w:left w:val="nil"/>
              <w:bottom w:val="single" w:sz="4" w:space="0" w:color="auto"/>
              <w:right w:val="single" w:sz="8" w:space="0" w:color="auto"/>
            </w:tcBorders>
          </w:tcPr>
          <w:p w14:paraId="6CF82DC5" w14:textId="77777777" w:rsidR="00683B6F" w:rsidRPr="005F64F5" w:rsidRDefault="00683B6F" w:rsidP="05B30924">
            <w:pPr>
              <w:pStyle w:val="BodyText"/>
              <w:ind w:left="0"/>
            </w:pPr>
          </w:p>
        </w:tc>
        <w:tc>
          <w:tcPr>
            <w:tcW w:w="3600" w:type="dxa"/>
            <w:tcBorders>
              <w:top w:val="nil"/>
              <w:left w:val="nil"/>
              <w:bottom w:val="single" w:sz="4" w:space="0" w:color="auto"/>
              <w:right w:val="single" w:sz="8" w:space="0" w:color="auto"/>
            </w:tcBorders>
          </w:tcPr>
          <w:p w14:paraId="0800C4FF" w14:textId="77777777" w:rsidR="00683B6F" w:rsidRPr="005F64F5" w:rsidRDefault="00683B6F" w:rsidP="05B30924">
            <w:pPr>
              <w:pStyle w:val="BodyText"/>
              <w:ind w:left="0"/>
            </w:pPr>
          </w:p>
        </w:tc>
      </w:tr>
      <w:tr w:rsidR="00683B6F" w:rsidRPr="005F64F5" w14:paraId="04A45800" w14:textId="77777777" w:rsidTr="001204A6">
        <w:trPr>
          <w:cantSplit/>
          <w:trHeight w:val="20"/>
        </w:trPr>
        <w:tc>
          <w:tcPr>
            <w:tcW w:w="1345" w:type="dxa"/>
            <w:vMerge/>
            <w:tcBorders>
              <w:left w:val="single" w:sz="8" w:space="0" w:color="auto"/>
              <w:right w:val="single" w:sz="4" w:space="0" w:color="auto"/>
            </w:tcBorders>
            <w:shd w:val="clear" w:color="auto" w:fill="auto"/>
            <w:vAlign w:val="center"/>
          </w:tcPr>
          <w:p w14:paraId="0F2FF167" w14:textId="77777777" w:rsidR="00683B6F" w:rsidRPr="001B2917" w:rsidRDefault="00683B6F" w:rsidP="05B30924">
            <w:pPr>
              <w:pStyle w:val="NumberedPoint"/>
            </w:pPr>
            <w:permStart w:id="697435196" w:edGrp="everyone" w:colFirst="2" w:colLast="2"/>
            <w:permStart w:id="368249679" w:edGrp="everyone" w:colFirst="3" w:colLast="3"/>
            <w:permEnd w:id="865163614"/>
            <w:permEnd w:id="2031879204"/>
          </w:p>
        </w:tc>
        <w:tc>
          <w:tcPr>
            <w:tcW w:w="6305" w:type="dxa"/>
            <w:tcBorders>
              <w:top w:val="nil"/>
              <w:left w:val="nil"/>
              <w:bottom w:val="single" w:sz="4" w:space="0" w:color="auto"/>
              <w:right w:val="single" w:sz="8" w:space="0" w:color="auto"/>
            </w:tcBorders>
            <w:shd w:val="clear" w:color="auto" w:fill="auto"/>
            <w:vAlign w:val="center"/>
          </w:tcPr>
          <w:p w14:paraId="3D4CC373" w14:textId="3F04A92C" w:rsidR="00683B6F" w:rsidRPr="0062790F" w:rsidRDefault="00683B6F" w:rsidP="00C51CAC">
            <w:pPr>
              <w:pStyle w:val="BodyText"/>
              <w:numPr>
                <w:ilvl w:val="0"/>
                <w:numId w:val="18"/>
              </w:numPr>
            </w:pPr>
            <w:r w:rsidRPr="0062790F">
              <w:t>Operational data recorded by the VLU from revenue vehicles</w:t>
            </w:r>
            <w:r w:rsidR="00C142DC" w:rsidRPr="0062790F">
              <w:t xml:space="preserve">; </w:t>
            </w:r>
          </w:p>
        </w:tc>
        <w:tc>
          <w:tcPr>
            <w:tcW w:w="1530" w:type="dxa"/>
            <w:tcBorders>
              <w:top w:val="nil"/>
              <w:left w:val="nil"/>
              <w:bottom w:val="single" w:sz="4" w:space="0" w:color="auto"/>
              <w:right w:val="single" w:sz="8" w:space="0" w:color="auto"/>
            </w:tcBorders>
          </w:tcPr>
          <w:p w14:paraId="44F2F41C" w14:textId="77777777" w:rsidR="00683B6F" w:rsidRPr="005F64F5" w:rsidRDefault="00683B6F" w:rsidP="05B30924">
            <w:pPr>
              <w:pStyle w:val="BodyText"/>
              <w:ind w:left="0"/>
            </w:pPr>
          </w:p>
        </w:tc>
        <w:tc>
          <w:tcPr>
            <w:tcW w:w="3600" w:type="dxa"/>
            <w:tcBorders>
              <w:top w:val="nil"/>
              <w:left w:val="nil"/>
              <w:bottom w:val="single" w:sz="4" w:space="0" w:color="auto"/>
              <w:right w:val="single" w:sz="8" w:space="0" w:color="auto"/>
            </w:tcBorders>
          </w:tcPr>
          <w:p w14:paraId="378BAE23" w14:textId="77777777" w:rsidR="00683B6F" w:rsidRPr="005F64F5" w:rsidRDefault="00683B6F" w:rsidP="05B30924">
            <w:pPr>
              <w:pStyle w:val="BodyText"/>
              <w:ind w:left="0"/>
            </w:pPr>
          </w:p>
        </w:tc>
      </w:tr>
      <w:tr w:rsidR="00C142DC" w:rsidRPr="005F64F5" w14:paraId="01879AEE" w14:textId="77777777" w:rsidTr="001204A6">
        <w:trPr>
          <w:cantSplit/>
          <w:trHeight w:val="20"/>
        </w:trPr>
        <w:tc>
          <w:tcPr>
            <w:tcW w:w="1345" w:type="dxa"/>
            <w:vMerge/>
            <w:tcBorders>
              <w:left w:val="single" w:sz="8" w:space="0" w:color="auto"/>
              <w:right w:val="single" w:sz="4" w:space="0" w:color="auto"/>
            </w:tcBorders>
            <w:shd w:val="clear" w:color="auto" w:fill="auto"/>
            <w:vAlign w:val="center"/>
          </w:tcPr>
          <w:p w14:paraId="66AD467A" w14:textId="77777777" w:rsidR="00C142DC" w:rsidRPr="001B2917" w:rsidRDefault="00C142DC" w:rsidP="05B30924">
            <w:pPr>
              <w:pStyle w:val="NumberedPoint"/>
            </w:pPr>
            <w:permStart w:id="1651784132" w:edGrp="everyone" w:colFirst="2" w:colLast="2"/>
            <w:permStart w:id="1427920326" w:edGrp="everyone" w:colFirst="3" w:colLast="3"/>
            <w:permEnd w:id="697435196"/>
            <w:permEnd w:id="368249679"/>
          </w:p>
        </w:tc>
        <w:tc>
          <w:tcPr>
            <w:tcW w:w="6305" w:type="dxa"/>
            <w:tcBorders>
              <w:top w:val="nil"/>
              <w:left w:val="nil"/>
              <w:bottom w:val="single" w:sz="4" w:space="0" w:color="auto"/>
              <w:right w:val="single" w:sz="8" w:space="0" w:color="auto"/>
            </w:tcBorders>
            <w:shd w:val="clear" w:color="auto" w:fill="auto"/>
            <w:vAlign w:val="center"/>
          </w:tcPr>
          <w:p w14:paraId="20759E66" w14:textId="45A6A7E5" w:rsidR="00C142DC" w:rsidRPr="00567391" w:rsidRDefault="00C142DC" w:rsidP="00C51CAC">
            <w:pPr>
              <w:pStyle w:val="BodyText"/>
              <w:numPr>
                <w:ilvl w:val="0"/>
                <w:numId w:val="18"/>
              </w:numPr>
            </w:pPr>
            <w:r w:rsidRPr="00567391">
              <w:t>Destination Sign files to vehicles</w:t>
            </w:r>
            <w:r w:rsidR="00C16350" w:rsidRPr="00567391">
              <w:t>; and</w:t>
            </w:r>
          </w:p>
        </w:tc>
        <w:tc>
          <w:tcPr>
            <w:tcW w:w="1530" w:type="dxa"/>
            <w:tcBorders>
              <w:top w:val="nil"/>
              <w:left w:val="nil"/>
              <w:bottom w:val="single" w:sz="4" w:space="0" w:color="auto"/>
              <w:right w:val="single" w:sz="8" w:space="0" w:color="auto"/>
            </w:tcBorders>
          </w:tcPr>
          <w:p w14:paraId="5B4A6DFE" w14:textId="77777777" w:rsidR="00C142DC" w:rsidRPr="005F64F5" w:rsidRDefault="00C142DC" w:rsidP="05B30924">
            <w:pPr>
              <w:pStyle w:val="BodyText"/>
              <w:ind w:left="0"/>
            </w:pPr>
          </w:p>
        </w:tc>
        <w:tc>
          <w:tcPr>
            <w:tcW w:w="3600" w:type="dxa"/>
            <w:tcBorders>
              <w:top w:val="nil"/>
              <w:left w:val="nil"/>
              <w:bottom w:val="single" w:sz="4" w:space="0" w:color="auto"/>
              <w:right w:val="single" w:sz="8" w:space="0" w:color="auto"/>
            </w:tcBorders>
          </w:tcPr>
          <w:p w14:paraId="516A994A" w14:textId="77777777" w:rsidR="00C142DC" w:rsidRPr="005F64F5" w:rsidRDefault="00C142DC" w:rsidP="05B30924">
            <w:pPr>
              <w:pStyle w:val="BodyText"/>
              <w:ind w:left="0"/>
            </w:pPr>
          </w:p>
        </w:tc>
      </w:tr>
      <w:tr w:rsidR="00C16350" w:rsidRPr="005F64F5" w14:paraId="7B02740D" w14:textId="77777777" w:rsidTr="001204A6">
        <w:trPr>
          <w:cantSplit/>
          <w:trHeight w:val="20"/>
        </w:trPr>
        <w:tc>
          <w:tcPr>
            <w:tcW w:w="1345" w:type="dxa"/>
            <w:vMerge/>
            <w:tcBorders>
              <w:left w:val="single" w:sz="8" w:space="0" w:color="auto"/>
              <w:bottom w:val="single" w:sz="4" w:space="0" w:color="auto"/>
              <w:right w:val="single" w:sz="4" w:space="0" w:color="auto"/>
            </w:tcBorders>
            <w:shd w:val="clear" w:color="auto" w:fill="auto"/>
            <w:vAlign w:val="center"/>
          </w:tcPr>
          <w:p w14:paraId="00FACA95" w14:textId="77777777" w:rsidR="00C16350" w:rsidRPr="001B2917" w:rsidRDefault="00C16350" w:rsidP="05B30924">
            <w:pPr>
              <w:pStyle w:val="NumberedPoint"/>
            </w:pPr>
            <w:permStart w:id="520050170" w:edGrp="everyone" w:colFirst="2" w:colLast="2"/>
            <w:permStart w:id="1447906487" w:edGrp="everyone" w:colFirst="3" w:colLast="3"/>
            <w:permEnd w:id="1651784132"/>
            <w:permEnd w:id="1427920326"/>
          </w:p>
        </w:tc>
        <w:tc>
          <w:tcPr>
            <w:tcW w:w="6305" w:type="dxa"/>
            <w:tcBorders>
              <w:top w:val="nil"/>
              <w:left w:val="nil"/>
              <w:bottom w:val="single" w:sz="4" w:space="0" w:color="auto"/>
              <w:right w:val="single" w:sz="8" w:space="0" w:color="auto"/>
            </w:tcBorders>
            <w:shd w:val="clear" w:color="auto" w:fill="auto"/>
            <w:vAlign w:val="center"/>
          </w:tcPr>
          <w:p w14:paraId="303A6543" w14:textId="0DE72224" w:rsidR="00C16350" w:rsidRPr="00567391" w:rsidRDefault="00C16350" w:rsidP="00C51CAC">
            <w:pPr>
              <w:pStyle w:val="BodyText"/>
              <w:numPr>
                <w:ilvl w:val="0"/>
                <w:numId w:val="18"/>
              </w:numPr>
            </w:pPr>
            <w:r w:rsidRPr="00567391">
              <w:t>Battery Electric Bus (BEB) energy consumption information.</w:t>
            </w:r>
          </w:p>
        </w:tc>
        <w:tc>
          <w:tcPr>
            <w:tcW w:w="1530" w:type="dxa"/>
            <w:tcBorders>
              <w:top w:val="nil"/>
              <w:left w:val="nil"/>
              <w:bottom w:val="single" w:sz="4" w:space="0" w:color="auto"/>
              <w:right w:val="single" w:sz="8" w:space="0" w:color="auto"/>
            </w:tcBorders>
          </w:tcPr>
          <w:p w14:paraId="4B4B787B" w14:textId="77777777" w:rsidR="00C16350" w:rsidRPr="005F64F5" w:rsidRDefault="00C16350" w:rsidP="05B30924">
            <w:pPr>
              <w:pStyle w:val="BodyText"/>
              <w:ind w:left="0"/>
            </w:pPr>
          </w:p>
        </w:tc>
        <w:tc>
          <w:tcPr>
            <w:tcW w:w="3600" w:type="dxa"/>
            <w:tcBorders>
              <w:top w:val="nil"/>
              <w:left w:val="nil"/>
              <w:bottom w:val="single" w:sz="4" w:space="0" w:color="auto"/>
              <w:right w:val="single" w:sz="8" w:space="0" w:color="auto"/>
            </w:tcBorders>
          </w:tcPr>
          <w:p w14:paraId="2959F46B" w14:textId="77777777" w:rsidR="00C16350" w:rsidRPr="005F64F5" w:rsidRDefault="00C16350" w:rsidP="05B30924">
            <w:pPr>
              <w:pStyle w:val="BodyText"/>
              <w:ind w:left="0"/>
            </w:pPr>
          </w:p>
        </w:tc>
      </w:tr>
      <w:tr w:rsidR="00683B6F" w:rsidRPr="005F64F5" w14:paraId="19CEAF62" w14:textId="5C697CCA" w:rsidTr="001204A6">
        <w:trPr>
          <w:cantSplit/>
          <w:trHeight w:val="1104"/>
        </w:trPr>
        <w:tc>
          <w:tcPr>
            <w:tcW w:w="1345" w:type="dxa"/>
            <w:tcBorders>
              <w:top w:val="nil"/>
              <w:left w:val="single" w:sz="8" w:space="0" w:color="auto"/>
              <w:bottom w:val="single" w:sz="4" w:space="0" w:color="auto"/>
              <w:right w:val="single" w:sz="4" w:space="0" w:color="auto"/>
            </w:tcBorders>
            <w:shd w:val="clear" w:color="auto" w:fill="auto"/>
            <w:vAlign w:val="center"/>
          </w:tcPr>
          <w:p w14:paraId="59693D52" w14:textId="4C395133" w:rsidR="00683B6F" w:rsidRPr="001B2917" w:rsidRDefault="00683B6F" w:rsidP="05B30924">
            <w:pPr>
              <w:pStyle w:val="NumberedPoint"/>
            </w:pPr>
            <w:permStart w:id="1571166598" w:edGrp="everyone" w:colFirst="2" w:colLast="2"/>
            <w:permStart w:id="793212276" w:edGrp="everyone" w:colFirst="3" w:colLast="3"/>
            <w:permEnd w:id="520050170"/>
            <w:permEnd w:id="1447906487"/>
          </w:p>
        </w:tc>
        <w:tc>
          <w:tcPr>
            <w:tcW w:w="6305" w:type="dxa"/>
            <w:tcBorders>
              <w:top w:val="nil"/>
              <w:left w:val="nil"/>
              <w:bottom w:val="single" w:sz="4" w:space="0" w:color="auto"/>
              <w:right w:val="single" w:sz="8" w:space="0" w:color="auto"/>
            </w:tcBorders>
            <w:shd w:val="clear" w:color="auto" w:fill="auto"/>
            <w:vAlign w:val="center"/>
            <w:hideMark/>
          </w:tcPr>
          <w:p w14:paraId="35625E76" w14:textId="0FA316C4" w:rsidR="00683B6F" w:rsidRPr="005F64F5" w:rsidRDefault="00683B6F" w:rsidP="05B30924">
            <w:pPr>
              <w:pStyle w:val="BodyText"/>
              <w:ind w:left="0"/>
            </w:pPr>
            <w:r w:rsidRPr="005F64F5">
              <w:t>When the WLAN data transfer software has a download available for a vehicle that has successfully associated with a</w:t>
            </w:r>
            <w:r w:rsidR="000C623A">
              <w:t>n</w:t>
            </w:r>
            <w:r>
              <w:t xml:space="preserve"> </w:t>
            </w:r>
            <w:r w:rsidR="00146E12">
              <w:t>SJT</w:t>
            </w:r>
            <w:r>
              <w:t xml:space="preserve"> </w:t>
            </w:r>
            <w:r w:rsidRPr="005F64F5">
              <w:t xml:space="preserve">WLAN access point, the </w:t>
            </w:r>
            <w:r w:rsidR="00347A08">
              <w:t>system</w:t>
            </w:r>
            <w:r w:rsidRPr="005F64F5">
              <w:t xml:space="preserve"> shall check with that MDT whether it has already received that download and if not, initiate and complete that download.</w:t>
            </w:r>
          </w:p>
        </w:tc>
        <w:tc>
          <w:tcPr>
            <w:tcW w:w="1530" w:type="dxa"/>
            <w:tcBorders>
              <w:top w:val="nil"/>
              <w:left w:val="nil"/>
              <w:bottom w:val="single" w:sz="4" w:space="0" w:color="auto"/>
              <w:right w:val="single" w:sz="8" w:space="0" w:color="auto"/>
            </w:tcBorders>
          </w:tcPr>
          <w:p w14:paraId="56313A4A" w14:textId="77777777" w:rsidR="00683B6F" w:rsidRPr="005F64F5" w:rsidRDefault="00683B6F" w:rsidP="05B30924">
            <w:pPr>
              <w:pStyle w:val="BodyText"/>
              <w:ind w:left="0"/>
            </w:pPr>
          </w:p>
        </w:tc>
        <w:tc>
          <w:tcPr>
            <w:tcW w:w="3600" w:type="dxa"/>
            <w:tcBorders>
              <w:top w:val="nil"/>
              <w:left w:val="nil"/>
              <w:bottom w:val="single" w:sz="4" w:space="0" w:color="auto"/>
              <w:right w:val="single" w:sz="8" w:space="0" w:color="auto"/>
            </w:tcBorders>
          </w:tcPr>
          <w:p w14:paraId="55E52E38" w14:textId="77777777" w:rsidR="00683B6F" w:rsidRPr="005F64F5" w:rsidRDefault="00683B6F" w:rsidP="05B30924">
            <w:pPr>
              <w:pStyle w:val="BodyText"/>
              <w:ind w:left="0"/>
            </w:pPr>
          </w:p>
        </w:tc>
      </w:tr>
      <w:tr w:rsidR="00683B6F" w:rsidRPr="005F64F5" w14:paraId="6891DEF5" w14:textId="5D5323D3" w:rsidTr="001204A6">
        <w:trPr>
          <w:cantSplit/>
          <w:trHeight w:val="1104"/>
        </w:trPr>
        <w:tc>
          <w:tcPr>
            <w:tcW w:w="1345" w:type="dxa"/>
            <w:tcBorders>
              <w:top w:val="nil"/>
              <w:left w:val="single" w:sz="8" w:space="0" w:color="auto"/>
              <w:bottom w:val="single" w:sz="4" w:space="0" w:color="auto"/>
              <w:right w:val="single" w:sz="4" w:space="0" w:color="auto"/>
            </w:tcBorders>
            <w:shd w:val="clear" w:color="auto" w:fill="auto"/>
            <w:vAlign w:val="center"/>
          </w:tcPr>
          <w:p w14:paraId="292B0643" w14:textId="2772401D" w:rsidR="00683B6F" w:rsidRPr="001B2917" w:rsidRDefault="00683B6F" w:rsidP="05B30924">
            <w:pPr>
              <w:pStyle w:val="NumberedPoint"/>
            </w:pPr>
            <w:permStart w:id="294352890" w:edGrp="everyone" w:colFirst="2" w:colLast="2"/>
            <w:permStart w:id="2014000084" w:edGrp="everyone" w:colFirst="3" w:colLast="3"/>
            <w:permEnd w:id="1571166598"/>
            <w:permEnd w:id="793212276"/>
          </w:p>
        </w:tc>
        <w:tc>
          <w:tcPr>
            <w:tcW w:w="6305" w:type="dxa"/>
            <w:tcBorders>
              <w:top w:val="nil"/>
              <w:left w:val="nil"/>
              <w:bottom w:val="single" w:sz="4" w:space="0" w:color="auto"/>
              <w:right w:val="single" w:sz="8" w:space="0" w:color="auto"/>
            </w:tcBorders>
            <w:shd w:val="clear" w:color="auto" w:fill="auto"/>
            <w:vAlign w:val="center"/>
            <w:hideMark/>
          </w:tcPr>
          <w:p w14:paraId="729C1300" w14:textId="4ED626DC" w:rsidR="00683B6F" w:rsidRPr="005F64F5" w:rsidRDefault="00683B6F" w:rsidP="05B30924">
            <w:pPr>
              <w:pStyle w:val="BodyText"/>
              <w:ind w:left="0"/>
            </w:pPr>
            <w:r>
              <w:t xml:space="preserve">File transfers shall be initiated with each vehicle </w:t>
            </w:r>
            <w:r w:rsidRPr="005F64F5">
              <w:t xml:space="preserve">as soon </w:t>
            </w:r>
            <w:r>
              <w:t xml:space="preserve">it has successfully associated with an </w:t>
            </w:r>
            <w:r w:rsidR="00146E12">
              <w:t>SJT</w:t>
            </w:r>
            <w:r>
              <w:t xml:space="preserve"> WLAN access point and shall not be interrupted as long as the VLU remains on (including for a time period after the ignition is turned off). </w:t>
            </w:r>
            <w:r w:rsidRPr="005F64F5">
              <w:t>.</w:t>
            </w:r>
          </w:p>
        </w:tc>
        <w:tc>
          <w:tcPr>
            <w:tcW w:w="1530" w:type="dxa"/>
            <w:tcBorders>
              <w:top w:val="nil"/>
              <w:left w:val="nil"/>
              <w:bottom w:val="single" w:sz="4" w:space="0" w:color="auto"/>
              <w:right w:val="single" w:sz="8" w:space="0" w:color="auto"/>
            </w:tcBorders>
          </w:tcPr>
          <w:p w14:paraId="6F849622" w14:textId="77777777" w:rsidR="00683B6F" w:rsidRDefault="00683B6F" w:rsidP="05B30924">
            <w:pPr>
              <w:pStyle w:val="BodyText"/>
              <w:ind w:left="0"/>
            </w:pPr>
          </w:p>
        </w:tc>
        <w:tc>
          <w:tcPr>
            <w:tcW w:w="3600" w:type="dxa"/>
            <w:tcBorders>
              <w:top w:val="nil"/>
              <w:left w:val="nil"/>
              <w:bottom w:val="single" w:sz="4" w:space="0" w:color="auto"/>
              <w:right w:val="single" w:sz="8" w:space="0" w:color="auto"/>
            </w:tcBorders>
          </w:tcPr>
          <w:p w14:paraId="59922DFE" w14:textId="77777777" w:rsidR="00683B6F" w:rsidRDefault="00683B6F" w:rsidP="05B30924">
            <w:pPr>
              <w:pStyle w:val="BodyText"/>
              <w:ind w:left="0"/>
            </w:pPr>
          </w:p>
        </w:tc>
      </w:tr>
      <w:tr w:rsidR="00683B6F" w:rsidRPr="005F64F5" w14:paraId="40E7FF8C" w14:textId="16065502" w:rsidTr="001204A6">
        <w:trPr>
          <w:cantSplit/>
          <w:trHeight w:val="1104"/>
        </w:trPr>
        <w:tc>
          <w:tcPr>
            <w:tcW w:w="1345" w:type="dxa"/>
            <w:tcBorders>
              <w:top w:val="nil"/>
              <w:left w:val="single" w:sz="8" w:space="0" w:color="auto"/>
              <w:bottom w:val="single" w:sz="4" w:space="0" w:color="auto"/>
              <w:right w:val="single" w:sz="4" w:space="0" w:color="auto"/>
            </w:tcBorders>
            <w:shd w:val="clear" w:color="auto" w:fill="auto"/>
            <w:vAlign w:val="center"/>
          </w:tcPr>
          <w:p w14:paraId="586D84CF" w14:textId="77777777" w:rsidR="00683B6F" w:rsidRPr="001B2917" w:rsidRDefault="00683B6F" w:rsidP="05B30924">
            <w:pPr>
              <w:pStyle w:val="NumberedPoint"/>
            </w:pPr>
            <w:permStart w:id="425796243" w:edGrp="everyone" w:colFirst="2" w:colLast="2"/>
            <w:permStart w:id="1053250123" w:edGrp="everyone" w:colFirst="3" w:colLast="3"/>
            <w:permEnd w:id="294352890"/>
            <w:permEnd w:id="2014000084"/>
          </w:p>
        </w:tc>
        <w:tc>
          <w:tcPr>
            <w:tcW w:w="6305" w:type="dxa"/>
            <w:tcBorders>
              <w:top w:val="nil"/>
              <w:left w:val="nil"/>
              <w:bottom w:val="single" w:sz="4" w:space="0" w:color="auto"/>
              <w:right w:val="single" w:sz="8" w:space="0" w:color="auto"/>
            </w:tcBorders>
            <w:shd w:val="clear" w:color="auto" w:fill="auto"/>
            <w:vAlign w:val="center"/>
          </w:tcPr>
          <w:p w14:paraId="7C8CCED7" w14:textId="25B4F0C4" w:rsidR="00683B6F" w:rsidRDefault="00683B6F" w:rsidP="00A3739A">
            <w:pPr>
              <w:autoSpaceDE w:val="0"/>
              <w:autoSpaceDN w:val="0"/>
              <w:adjustRightInd w:val="0"/>
            </w:pPr>
            <w:r>
              <w:rPr>
                <w:rFonts w:cs="Arial"/>
                <w:szCs w:val="20"/>
                <w:lang w:val="en-US"/>
              </w:rPr>
              <w:t>Interruption of a configuration data download/transfer shall not cause a failure of the onboard equipment, corruption of data, or prevent such equipment from being fully functional.</w:t>
            </w:r>
          </w:p>
        </w:tc>
        <w:tc>
          <w:tcPr>
            <w:tcW w:w="1530" w:type="dxa"/>
            <w:tcBorders>
              <w:top w:val="nil"/>
              <w:left w:val="nil"/>
              <w:bottom w:val="single" w:sz="4" w:space="0" w:color="auto"/>
              <w:right w:val="single" w:sz="8" w:space="0" w:color="auto"/>
            </w:tcBorders>
          </w:tcPr>
          <w:p w14:paraId="6290CAA9" w14:textId="77777777" w:rsidR="00683B6F" w:rsidRDefault="00683B6F" w:rsidP="00A3739A">
            <w:pPr>
              <w:autoSpaceDE w:val="0"/>
              <w:autoSpaceDN w:val="0"/>
              <w:adjustRightInd w:val="0"/>
              <w:rPr>
                <w:rFonts w:cs="Arial"/>
                <w:szCs w:val="20"/>
                <w:lang w:val="en-US"/>
              </w:rPr>
            </w:pPr>
          </w:p>
        </w:tc>
        <w:tc>
          <w:tcPr>
            <w:tcW w:w="3600" w:type="dxa"/>
            <w:tcBorders>
              <w:top w:val="nil"/>
              <w:left w:val="nil"/>
              <w:bottom w:val="single" w:sz="4" w:space="0" w:color="auto"/>
              <w:right w:val="single" w:sz="8" w:space="0" w:color="auto"/>
            </w:tcBorders>
          </w:tcPr>
          <w:p w14:paraId="0BF7F330" w14:textId="77777777" w:rsidR="00683B6F" w:rsidRDefault="00683B6F" w:rsidP="00A3739A">
            <w:pPr>
              <w:autoSpaceDE w:val="0"/>
              <w:autoSpaceDN w:val="0"/>
              <w:adjustRightInd w:val="0"/>
              <w:rPr>
                <w:rFonts w:cs="Arial"/>
                <w:szCs w:val="20"/>
                <w:lang w:val="en-US"/>
              </w:rPr>
            </w:pPr>
          </w:p>
        </w:tc>
      </w:tr>
      <w:tr w:rsidR="00683B6F" w:rsidRPr="005F64F5" w14:paraId="7632FE2F" w14:textId="5F5C7247" w:rsidTr="001204A6">
        <w:trPr>
          <w:cantSplit/>
          <w:trHeight w:val="1104"/>
        </w:trPr>
        <w:tc>
          <w:tcPr>
            <w:tcW w:w="1345" w:type="dxa"/>
            <w:tcBorders>
              <w:top w:val="nil"/>
              <w:left w:val="single" w:sz="8" w:space="0" w:color="auto"/>
              <w:bottom w:val="single" w:sz="4" w:space="0" w:color="auto"/>
              <w:right w:val="single" w:sz="4" w:space="0" w:color="auto"/>
            </w:tcBorders>
            <w:shd w:val="clear" w:color="auto" w:fill="auto"/>
            <w:vAlign w:val="center"/>
          </w:tcPr>
          <w:p w14:paraId="00C85FA6" w14:textId="77777777" w:rsidR="00683B6F" w:rsidRPr="001B2917" w:rsidRDefault="00683B6F" w:rsidP="05B30924">
            <w:pPr>
              <w:pStyle w:val="NumberedPoint"/>
            </w:pPr>
            <w:permStart w:id="755965424" w:edGrp="everyone" w:colFirst="2" w:colLast="2"/>
            <w:permStart w:id="1708351713" w:edGrp="everyone" w:colFirst="3" w:colLast="3"/>
            <w:permEnd w:id="425796243"/>
            <w:permEnd w:id="1053250123"/>
          </w:p>
        </w:tc>
        <w:tc>
          <w:tcPr>
            <w:tcW w:w="6305" w:type="dxa"/>
            <w:tcBorders>
              <w:top w:val="nil"/>
              <w:left w:val="nil"/>
              <w:bottom w:val="single" w:sz="4" w:space="0" w:color="auto"/>
              <w:right w:val="single" w:sz="8" w:space="0" w:color="auto"/>
            </w:tcBorders>
            <w:shd w:val="clear" w:color="auto" w:fill="auto"/>
            <w:vAlign w:val="center"/>
          </w:tcPr>
          <w:p w14:paraId="220A0A1F" w14:textId="1409F7BA" w:rsidR="00683B6F" w:rsidRDefault="00683B6F" w:rsidP="007745C7">
            <w:pPr>
              <w:autoSpaceDE w:val="0"/>
              <w:autoSpaceDN w:val="0"/>
              <w:adjustRightInd w:val="0"/>
            </w:pPr>
            <w:r>
              <w:rPr>
                <w:rFonts w:cs="Arial"/>
                <w:szCs w:val="20"/>
                <w:lang w:val="en-US"/>
              </w:rPr>
              <w:t>If an upload or download is interrupted, the upload or download shall resume from the point of disconnect</w:t>
            </w:r>
            <w:r w:rsidR="00847609">
              <w:rPr>
                <w:rFonts w:cs="Arial"/>
                <w:szCs w:val="20"/>
                <w:lang w:val="en-US"/>
              </w:rPr>
              <w:t xml:space="preserve">. </w:t>
            </w:r>
            <w:r w:rsidR="00A72675">
              <w:rPr>
                <w:rFonts w:cs="Arial"/>
                <w:szCs w:val="20"/>
                <w:lang w:val="en-US"/>
              </w:rPr>
              <w:t xml:space="preserve">No data shall be lost or duplicated as a result of an interrupted transfer. </w:t>
            </w:r>
          </w:p>
        </w:tc>
        <w:tc>
          <w:tcPr>
            <w:tcW w:w="1530" w:type="dxa"/>
            <w:tcBorders>
              <w:top w:val="nil"/>
              <w:left w:val="nil"/>
              <w:bottom w:val="single" w:sz="4" w:space="0" w:color="auto"/>
              <w:right w:val="single" w:sz="8" w:space="0" w:color="auto"/>
            </w:tcBorders>
          </w:tcPr>
          <w:p w14:paraId="6D4689D6" w14:textId="77777777" w:rsidR="00683B6F" w:rsidRDefault="00683B6F" w:rsidP="007745C7">
            <w:pPr>
              <w:autoSpaceDE w:val="0"/>
              <w:autoSpaceDN w:val="0"/>
              <w:adjustRightInd w:val="0"/>
              <w:rPr>
                <w:rFonts w:cs="Arial"/>
                <w:szCs w:val="20"/>
                <w:lang w:val="en-US"/>
              </w:rPr>
            </w:pPr>
          </w:p>
        </w:tc>
        <w:tc>
          <w:tcPr>
            <w:tcW w:w="3600" w:type="dxa"/>
            <w:tcBorders>
              <w:top w:val="nil"/>
              <w:left w:val="nil"/>
              <w:bottom w:val="single" w:sz="4" w:space="0" w:color="auto"/>
              <w:right w:val="single" w:sz="8" w:space="0" w:color="auto"/>
            </w:tcBorders>
          </w:tcPr>
          <w:p w14:paraId="7898FEB5" w14:textId="77777777" w:rsidR="00683B6F" w:rsidRDefault="00683B6F" w:rsidP="007745C7">
            <w:pPr>
              <w:autoSpaceDE w:val="0"/>
              <w:autoSpaceDN w:val="0"/>
              <w:adjustRightInd w:val="0"/>
              <w:rPr>
                <w:rFonts w:cs="Arial"/>
                <w:szCs w:val="20"/>
                <w:lang w:val="en-US"/>
              </w:rPr>
            </w:pPr>
          </w:p>
        </w:tc>
      </w:tr>
      <w:tr w:rsidR="00683B6F" w:rsidRPr="005F64F5" w14:paraId="60FF5333" w14:textId="207C8FF6" w:rsidTr="001204A6">
        <w:trPr>
          <w:cantSplit/>
          <w:trHeight w:val="552"/>
        </w:trPr>
        <w:tc>
          <w:tcPr>
            <w:tcW w:w="1345" w:type="dxa"/>
            <w:tcBorders>
              <w:top w:val="nil"/>
              <w:left w:val="single" w:sz="8" w:space="0" w:color="auto"/>
              <w:bottom w:val="single" w:sz="4" w:space="0" w:color="auto"/>
              <w:right w:val="single" w:sz="4" w:space="0" w:color="auto"/>
            </w:tcBorders>
            <w:shd w:val="clear" w:color="auto" w:fill="auto"/>
            <w:vAlign w:val="center"/>
          </w:tcPr>
          <w:p w14:paraId="3F2355DD" w14:textId="294EB84C" w:rsidR="00683B6F" w:rsidRPr="001B2917" w:rsidRDefault="00683B6F" w:rsidP="05B30924">
            <w:pPr>
              <w:pStyle w:val="NumberedPoint"/>
            </w:pPr>
            <w:permStart w:id="1908935052" w:edGrp="everyone" w:colFirst="2" w:colLast="2"/>
            <w:permStart w:id="192696485" w:edGrp="everyone" w:colFirst="3" w:colLast="3"/>
            <w:permEnd w:id="755965424"/>
            <w:permEnd w:id="1708351713"/>
          </w:p>
        </w:tc>
        <w:tc>
          <w:tcPr>
            <w:tcW w:w="6305" w:type="dxa"/>
            <w:tcBorders>
              <w:top w:val="nil"/>
              <w:left w:val="nil"/>
              <w:bottom w:val="single" w:sz="4" w:space="0" w:color="auto"/>
              <w:right w:val="single" w:sz="8" w:space="0" w:color="auto"/>
            </w:tcBorders>
            <w:shd w:val="clear" w:color="auto" w:fill="auto"/>
            <w:vAlign w:val="center"/>
            <w:hideMark/>
          </w:tcPr>
          <w:p w14:paraId="49A1D899" w14:textId="2193D2B0" w:rsidR="00683B6F" w:rsidRPr="005F64F5" w:rsidRDefault="00683B6F" w:rsidP="05B30924">
            <w:pPr>
              <w:pStyle w:val="BodyText"/>
              <w:ind w:left="0"/>
            </w:pPr>
            <w:r w:rsidRPr="005F64F5">
              <w:t xml:space="preserve">The system shall report </w:t>
            </w:r>
            <w:r>
              <w:t xml:space="preserve">in real-time and offline </w:t>
            </w:r>
            <w:r w:rsidRPr="005F64F5">
              <w:t>on the current status of downloads</w:t>
            </w:r>
            <w:r>
              <w:t>/uploads</w:t>
            </w:r>
            <w:r w:rsidRPr="005F64F5">
              <w:t xml:space="preserve"> (e.g., in progress, </w:t>
            </w:r>
            <w:r>
              <w:t>scheduled or completed/failed</w:t>
            </w:r>
            <w:r w:rsidRPr="005F64F5">
              <w:t xml:space="preserve">) for the </w:t>
            </w:r>
            <w:r>
              <w:t xml:space="preserve">entire </w:t>
            </w:r>
            <w:r w:rsidR="00146E12">
              <w:t>SJT</w:t>
            </w:r>
            <w:r>
              <w:t xml:space="preserve"> </w:t>
            </w:r>
            <w:r w:rsidRPr="005F64F5">
              <w:t>fleet</w:t>
            </w:r>
            <w:r>
              <w:t xml:space="preserve"> at any given point. For in-process download/upload, the system shall provide the download/upload status.</w:t>
            </w:r>
          </w:p>
        </w:tc>
        <w:tc>
          <w:tcPr>
            <w:tcW w:w="1530" w:type="dxa"/>
            <w:tcBorders>
              <w:top w:val="nil"/>
              <w:left w:val="nil"/>
              <w:bottom w:val="single" w:sz="4" w:space="0" w:color="auto"/>
              <w:right w:val="single" w:sz="8" w:space="0" w:color="auto"/>
            </w:tcBorders>
          </w:tcPr>
          <w:p w14:paraId="2816564D" w14:textId="77777777" w:rsidR="00683B6F" w:rsidRPr="005F64F5" w:rsidRDefault="00683B6F" w:rsidP="05B30924">
            <w:pPr>
              <w:pStyle w:val="BodyText"/>
              <w:ind w:left="0"/>
            </w:pPr>
          </w:p>
        </w:tc>
        <w:tc>
          <w:tcPr>
            <w:tcW w:w="3600" w:type="dxa"/>
            <w:tcBorders>
              <w:top w:val="nil"/>
              <w:left w:val="nil"/>
              <w:bottom w:val="single" w:sz="4" w:space="0" w:color="auto"/>
              <w:right w:val="single" w:sz="8" w:space="0" w:color="auto"/>
            </w:tcBorders>
          </w:tcPr>
          <w:p w14:paraId="65AB8963" w14:textId="77777777" w:rsidR="00683B6F" w:rsidRPr="005F64F5" w:rsidRDefault="00683B6F" w:rsidP="05B30924">
            <w:pPr>
              <w:pStyle w:val="BodyText"/>
              <w:ind w:left="0"/>
            </w:pPr>
          </w:p>
        </w:tc>
      </w:tr>
      <w:tr w:rsidR="00683B6F" w:rsidRPr="005F64F5" w14:paraId="616C8E3D" w14:textId="109EBDD4" w:rsidTr="001204A6">
        <w:trPr>
          <w:cantSplit/>
          <w:trHeight w:val="828"/>
        </w:trPr>
        <w:tc>
          <w:tcPr>
            <w:tcW w:w="1345" w:type="dxa"/>
            <w:tcBorders>
              <w:top w:val="nil"/>
              <w:left w:val="single" w:sz="8" w:space="0" w:color="auto"/>
              <w:bottom w:val="single" w:sz="4" w:space="0" w:color="auto"/>
              <w:right w:val="single" w:sz="4" w:space="0" w:color="auto"/>
            </w:tcBorders>
            <w:shd w:val="clear" w:color="auto" w:fill="auto"/>
            <w:vAlign w:val="center"/>
            <w:hideMark/>
          </w:tcPr>
          <w:p w14:paraId="3E27C1C4" w14:textId="1A0C6CC8" w:rsidR="00683B6F" w:rsidRPr="001B2917" w:rsidRDefault="00683B6F" w:rsidP="05B30924">
            <w:pPr>
              <w:pStyle w:val="NumberedPoint"/>
            </w:pPr>
            <w:permStart w:id="731328782" w:edGrp="everyone" w:colFirst="2" w:colLast="2"/>
            <w:permStart w:id="215363426" w:edGrp="everyone" w:colFirst="3" w:colLast="3"/>
            <w:permEnd w:id="1908935052"/>
            <w:permEnd w:id="192696485"/>
          </w:p>
        </w:tc>
        <w:tc>
          <w:tcPr>
            <w:tcW w:w="6305" w:type="dxa"/>
            <w:tcBorders>
              <w:top w:val="nil"/>
              <w:left w:val="nil"/>
              <w:bottom w:val="single" w:sz="4" w:space="0" w:color="auto"/>
              <w:right w:val="single" w:sz="8" w:space="0" w:color="auto"/>
            </w:tcBorders>
            <w:shd w:val="clear" w:color="auto" w:fill="auto"/>
            <w:vAlign w:val="center"/>
            <w:hideMark/>
          </w:tcPr>
          <w:p w14:paraId="164147CF" w14:textId="73DE2A4C" w:rsidR="00683B6F" w:rsidRPr="005F64F5" w:rsidRDefault="00146E12" w:rsidP="05B30924">
            <w:pPr>
              <w:pStyle w:val="BodyText"/>
              <w:ind w:left="0"/>
            </w:pPr>
            <w:r>
              <w:t>SJT</w:t>
            </w:r>
            <w:r w:rsidR="00683B6F">
              <w:t xml:space="preserve"> </w:t>
            </w:r>
            <w:r w:rsidR="00683B6F" w:rsidRPr="005F64F5">
              <w:t xml:space="preserve">shall be able to download updates or changes to fixed-route schedule data before their effective service date. These updates or changes shall be accessible the first time </w:t>
            </w:r>
            <w:r w:rsidR="008A1DB4">
              <w:t>an operator</w:t>
            </w:r>
            <w:r w:rsidR="00683B6F" w:rsidRPr="005F64F5">
              <w:t xml:space="preserve"> logs on for service for that effective date. </w:t>
            </w:r>
          </w:p>
        </w:tc>
        <w:tc>
          <w:tcPr>
            <w:tcW w:w="1530" w:type="dxa"/>
            <w:tcBorders>
              <w:top w:val="nil"/>
              <w:left w:val="nil"/>
              <w:bottom w:val="single" w:sz="4" w:space="0" w:color="auto"/>
              <w:right w:val="single" w:sz="8" w:space="0" w:color="auto"/>
            </w:tcBorders>
          </w:tcPr>
          <w:p w14:paraId="1C7B385A" w14:textId="77777777" w:rsidR="00683B6F" w:rsidRDefault="00683B6F" w:rsidP="05B30924">
            <w:pPr>
              <w:pStyle w:val="BodyText"/>
              <w:ind w:left="0"/>
            </w:pPr>
          </w:p>
        </w:tc>
        <w:tc>
          <w:tcPr>
            <w:tcW w:w="3600" w:type="dxa"/>
            <w:tcBorders>
              <w:top w:val="nil"/>
              <w:left w:val="nil"/>
              <w:bottom w:val="single" w:sz="4" w:space="0" w:color="auto"/>
              <w:right w:val="single" w:sz="8" w:space="0" w:color="auto"/>
            </w:tcBorders>
          </w:tcPr>
          <w:p w14:paraId="34E526D0" w14:textId="77777777" w:rsidR="00683B6F" w:rsidRDefault="00683B6F" w:rsidP="05B30924">
            <w:pPr>
              <w:pStyle w:val="BodyText"/>
              <w:ind w:left="0"/>
            </w:pPr>
          </w:p>
        </w:tc>
      </w:tr>
      <w:bookmarkEnd w:id="103"/>
      <w:permEnd w:id="731328782"/>
      <w:permEnd w:id="215363426"/>
    </w:tbl>
    <w:p w14:paraId="1C99A349" w14:textId="77777777" w:rsidR="00372EB0" w:rsidRDefault="00372EB0" w:rsidP="00372EB0">
      <w:pPr>
        <w:pStyle w:val="BodyText"/>
        <w:sectPr w:rsidR="00372EB0" w:rsidSect="00A1754D">
          <w:pgSz w:w="15840" w:h="12240" w:orient="landscape"/>
          <w:pgMar w:top="2160" w:right="1440" w:bottom="1440" w:left="720" w:header="720" w:footer="720" w:gutter="0"/>
          <w:cols w:space="720"/>
          <w:docGrid w:linePitch="360"/>
        </w:sectPr>
      </w:pPr>
    </w:p>
    <w:p w14:paraId="4D19FB4A" w14:textId="77777777" w:rsidR="00372EB0" w:rsidRPr="005F408F" w:rsidRDefault="00372EB0" w:rsidP="005F408F">
      <w:pPr>
        <w:pStyle w:val="Heading1"/>
      </w:pPr>
      <w:bookmarkStart w:id="111" w:name="_Ref4667340"/>
      <w:bookmarkStart w:id="112" w:name="_Toc21687844"/>
      <w:bookmarkStart w:id="113" w:name="_Toc119652602"/>
      <w:r>
        <w:lastRenderedPageBreak/>
        <w:t>Onboard Systems</w:t>
      </w:r>
      <w:bookmarkEnd w:id="111"/>
      <w:bookmarkEnd w:id="112"/>
      <w:bookmarkEnd w:id="113"/>
      <w:r>
        <w:t xml:space="preserve"> </w:t>
      </w:r>
    </w:p>
    <w:p w14:paraId="78CA2291" w14:textId="0182D63A" w:rsidR="00372EB0" w:rsidRPr="006B34F3" w:rsidRDefault="00372EB0" w:rsidP="00372EB0">
      <w:pPr>
        <w:pStyle w:val="BodyText"/>
      </w:pPr>
      <w:r>
        <w:t xml:space="preserve">This section defines hardware and software requirements for </w:t>
      </w:r>
      <w:r w:rsidR="00F05488">
        <w:t>onboard</w:t>
      </w:r>
      <w:r>
        <w:t xml:space="preserve"> system for revenue and no</w:t>
      </w:r>
      <w:r w:rsidR="00F83CB9">
        <w:t>n</w:t>
      </w:r>
      <w:r>
        <w:t>-revenue fleet.</w:t>
      </w:r>
    </w:p>
    <w:p w14:paraId="7D9D08F6" w14:textId="77777777" w:rsidR="00372EB0" w:rsidRPr="008612C7" w:rsidRDefault="00372EB0" w:rsidP="008612C7">
      <w:pPr>
        <w:pStyle w:val="Heading2"/>
      </w:pPr>
      <w:bookmarkStart w:id="114" w:name="_Toc21687845"/>
      <w:bookmarkStart w:id="115" w:name="_Toc119652603"/>
      <w:r>
        <w:t>General</w:t>
      </w:r>
      <w:bookmarkEnd w:id="114"/>
      <w:bookmarkEnd w:id="115"/>
    </w:p>
    <w:tbl>
      <w:tblPr>
        <w:tblW w:w="1260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6"/>
        <w:gridCol w:w="6215"/>
        <w:gridCol w:w="1529"/>
        <w:gridCol w:w="3510"/>
      </w:tblGrid>
      <w:tr w:rsidR="00160256" w:rsidRPr="00E874FB" w14:paraId="55F9879C" w14:textId="11DE3232" w:rsidTr="00160256">
        <w:trPr>
          <w:cantSplit/>
          <w:trHeight w:val="288"/>
          <w:tblHeader/>
        </w:trPr>
        <w:tc>
          <w:tcPr>
            <w:tcW w:w="1346" w:type="dxa"/>
            <w:shd w:val="clear" w:color="auto" w:fill="92D050"/>
            <w:noWrap/>
            <w:vAlign w:val="center"/>
            <w:hideMark/>
          </w:tcPr>
          <w:p w14:paraId="69B749FE" w14:textId="77777777" w:rsidR="00160256" w:rsidRPr="00E874FB" w:rsidRDefault="00160256" w:rsidP="00160256">
            <w:pPr>
              <w:pStyle w:val="BodyText"/>
              <w:keepNext/>
              <w:ind w:left="0"/>
              <w:jc w:val="center"/>
            </w:pPr>
            <w:r w:rsidRPr="00864892">
              <w:t>REQ. ID</w:t>
            </w:r>
          </w:p>
        </w:tc>
        <w:tc>
          <w:tcPr>
            <w:tcW w:w="6215" w:type="dxa"/>
            <w:shd w:val="clear" w:color="auto" w:fill="92D050"/>
            <w:noWrap/>
            <w:vAlign w:val="center"/>
            <w:hideMark/>
          </w:tcPr>
          <w:p w14:paraId="379E7BA0" w14:textId="77777777" w:rsidR="00160256" w:rsidRPr="00E874FB" w:rsidRDefault="00160256" w:rsidP="00160256">
            <w:pPr>
              <w:pStyle w:val="BodyText"/>
              <w:ind w:left="74"/>
              <w:jc w:val="center"/>
            </w:pPr>
            <w:r w:rsidRPr="00864892">
              <w:t>REQUIREMENT TEXT</w:t>
            </w:r>
          </w:p>
        </w:tc>
        <w:tc>
          <w:tcPr>
            <w:tcW w:w="1529" w:type="dxa"/>
            <w:shd w:val="clear" w:color="auto" w:fill="92D050"/>
            <w:vAlign w:val="center"/>
          </w:tcPr>
          <w:p w14:paraId="2238A6EC" w14:textId="77777777" w:rsidR="00160256" w:rsidRDefault="00160256" w:rsidP="00160256">
            <w:pPr>
              <w:pStyle w:val="BodyText"/>
              <w:spacing w:after="0"/>
              <w:ind w:left="-14"/>
              <w:jc w:val="center"/>
            </w:pPr>
            <w:r>
              <w:t>COMPLIANCE</w:t>
            </w:r>
          </w:p>
          <w:p w14:paraId="2F773BF5" w14:textId="72685E3C" w:rsidR="00160256" w:rsidRPr="00E874FB" w:rsidRDefault="00160256" w:rsidP="00160256">
            <w:pPr>
              <w:pStyle w:val="BodyText"/>
              <w:spacing w:after="0"/>
              <w:ind w:left="-14"/>
              <w:jc w:val="center"/>
            </w:pPr>
            <w:r>
              <w:t>(F – CM – N)</w:t>
            </w:r>
          </w:p>
        </w:tc>
        <w:tc>
          <w:tcPr>
            <w:tcW w:w="3510" w:type="dxa"/>
            <w:shd w:val="clear" w:color="auto" w:fill="92D050"/>
            <w:vAlign w:val="center"/>
          </w:tcPr>
          <w:p w14:paraId="14386828" w14:textId="28F40DF9" w:rsidR="00160256" w:rsidRPr="00E874FB" w:rsidRDefault="00160256" w:rsidP="00160256">
            <w:pPr>
              <w:pStyle w:val="BodyText"/>
              <w:ind w:left="79"/>
              <w:jc w:val="center"/>
            </w:pPr>
            <w:r w:rsidRPr="00327B90">
              <w:t>PROPOSED MODIFIED REQUIREMENT (FOR CM ONLY)</w:t>
            </w:r>
          </w:p>
        </w:tc>
      </w:tr>
      <w:tr w:rsidR="00160256" w:rsidRPr="00E874FB" w14:paraId="446E2EFF" w14:textId="21D377AB" w:rsidTr="00160256">
        <w:trPr>
          <w:cantSplit/>
          <w:trHeight w:val="552"/>
        </w:trPr>
        <w:tc>
          <w:tcPr>
            <w:tcW w:w="1346" w:type="dxa"/>
            <w:shd w:val="clear" w:color="auto" w:fill="auto"/>
            <w:noWrap/>
            <w:vAlign w:val="center"/>
          </w:tcPr>
          <w:p w14:paraId="60D44762" w14:textId="2F5F89B6" w:rsidR="00160256" w:rsidRPr="001B2917" w:rsidRDefault="00160256" w:rsidP="05B30924">
            <w:pPr>
              <w:pStyle w:val="NumberedPoint"/>
            </w:pPr>
            <w:permStart w:id="236469298" w:edGrp="everyone" w:colFirst="2" w:colLast="2"/>
            <w:permStart w:id="1686916863" w:edGrp="everyone" w:colFirst="3" w:colLast="3"/>
          </w:p>
        </w:tc>
        <w:tc>
          <w:tcPr>
            <w:tcW w:w="6215" w:type="dxa"/>
            <w:shd w:val="clear" w:color="auto" w:fill="FFFFFF" w:themeFill="background1"/>
            <w:hideMark/>
          </w:tcPr>
          <w:p w14:paraId="4AC36107" w14:textId="5188E36E" w:rsidR="00160256" w:rsidRPr="00E874FB" w:rsidRDefault="00023299" w:rsidP="05B30924">
            <w:pPr>
              <w:pStyle w:val="BodyText"/>
              <w:ind w:left="0"/>
            </w:pPr>
            <w:r>
              <w:t>O</w:t>
            </w:r>
            <w:r w:rsidR="00160256" w:rsidRPr="00E874FB">
              <w:t>nboard equipment shall be designed for use in the transit industry, with specific attention to ergonomics, reliability, efficiency, and safety of all system users.</w:t>
            </w:r>
          </w:p>
        </w:tc>
        <w:tc>
          <w:tcPr>
            <w:tcW w:w="1529" w:type="dxa"/>
            <w:shd w:val="clear" w:color="auto" w:fill="FFFFFF" w:themeFill="background1"/>
          </w:tcPr>
          <w:p w14:paraId="5D5062D3" w14:textId="77777777" w:rsidR="00160256" w:rsidRPr="00E874FB" w:rsidRDefault="00160256" w:rsidP="05B30924">
            <w:pPr>
              <w:pStyle w:val="BodyText"/>
              <w:ind w:left="0"/>
            </w:pPr>
          </w:p>
        </w:tc>
        <w:tc>
          <w:tcPr>
            <w:tcW w:w="3510" w:type="dxa"/>
            <w:shd w:val="clear" w:color="auto" w:fill="FFFFFF" w:themeFill="background1"/>
          </w:tcPr>
          <w:p w14:paraId="48A29A36" w14:textId="77777777" w:rsidR="00160256" w:rsidRPr="00E874FB" w:rsidRDefault="00160256" w:rsidP="05B30924">
            <w:pPr>
              <w:pStyle w:val="BodyText"/>
              <w:ind w:left="0"/>
            </w:pPr>
          </w:p>
        </w:tc>
      </w:tr>
      <w:tr w:rsidR="006E5E2C" w:rsidRPr="00E874FB" w14:paraId="652735BC" w14:textId="77777777" w:rsidTr="00160256">
        <w:trPr>
          <w:cantSplit/>
          <w:trHeight w:val="552"/>
        </w:trPr>
        <w:tc>
          <w:tcPr>
            <w:tcW w:w="1346" w:type="dxa"/>
            <w:shd w:val="clear" w:color="auto" w:fill="auto"/>
            <w:noWrap/>
            <w:vAlign w:val="center"/>
          </w:tcPr>
          <w:p w14:paraId="7AD41779" w14:textId="77777777" w:rsidR="006E5E2C" w:rsidRPr="001B2917" w:rsidRDefault="006E5E2C" w:rsidP="05B30924">
            <w:pPr>
              <w:pStyle w:val="NumberedPoint"/>
            </w:pPr>
            <w:permStart w:id="2084703028" w:edGrp="everyone" w:colFirst="2" w:colLast="2"/>
            <w:permStart w:id="1896952464" w:edGrp="everyone" w:colFirst="3" w:colLast="3"/>
            <w:permEnd w:id="236469298"/>
            <w:permEnd w:id="1686916863"/>
          </w:p>
        </w:tc>
        <w:tc>
          <w:tcPr>
            <w:tcW w:w="6215" w:type="dxa"/>
            <w:shd w:val="clear" w:color="auto" w:fill="FFFFFF" w:themeFill="background1"/>
          </w:tcPr>
          <w:p w14:paraId="35957BE3" w14:textId="46DB55B1" w:rsidR="006E5E2C" w:rsidRDefault="006E5E2C" w:rsidP="05B30924">
            <w:pPr>
              <w:pStyle w:val="BodyText"/>
              <w:ind w:left="0"/>
            </w:pPr>
            <w:r w:rsidRPr="006E5E2C">
              <w:rPr>
                <w:rFonts w:cs="Arial"/>
              </w:rPr>
              <w:t xml:space="preserve">The onboard system shall be capable of providing all text and voice communications </w:t>
            </w:r>
            <w:r w:rsidR="00755BAF">
              <w:rPr>
                <w:rFonts w:cs="Arial"/>
              </w:rPr>
              <w:t xml:space="preserve">and displays </w:t>
            </w:r>
            <w:r w:rsidRPr="006E5E2C">
              <w:rPr>
                <w:rFonts w:cs="Arial"/>
              </w:rPr>
              <w:t>in English and French.</w:t>
            </w:r>
          </w:p>
        </w:tc>
        <w:tc>
          <w:tcPr>
            <w:tcW w:w="1529" w:type="dxa"/>
            <w:shd w:val="clear" w:color="auto" w:fill="FFFFFF" w:themeFill="background1"/>
          </w:tcPr>
          <w:p w14:paraId="42BE81EA" w14:textId="77777777" w:rsidR="006E5E2C" w:rsidRPr="00E874FB" w:rsidRDefault="006E5E2C" w:rsidP="05B30924">
            <w:pPr>
              <w:pStyle w:val="BodyText"/>
              <w:ind w:left="0"/>
            </w:pPr>
          </w:p>
        </w:tc>
        <w:tc>
          <w:tcPr>
            <w:tcW w:w="3510" w:type="dxa"/>
            <w:shd w:val="clear" w:color="auto" w:fill="FFFFFF" w:themeFill="background1"/>
          </w:tcPr>
          <w:p w14:paraId="218ACEAB" w14:textId="77777777" w:rsidR="006E5E2C" w:rsidRPr="00E874FB" w:rsidRDefault="006E5E2C" w:rsidP="05B30924">
            <w:pPr>
              <w:pStyle w:val="BodyText"/>
              <w:ind w:left="0"/>
            </w:pPr>
          </w:p>
        </w:tc>
      </w:tr>
      <w:tr w:rsidR="00711068" w:rsidRPr="00E874FB" w14:paraId="4BCF779D" w14:textId="77777777" w:rsidTr="00160256">
        <w:trPr>
          <w:cantSplit/>
          <w:trHeight w:val="552"/>
        </w:trPr>
        <w:tc>
          <w:tcPr>
            <w:tcW w:w="1346" w:type="dxa"/>
            <w:shd w:val="clear" w:color="auto" w:fill="auto"/>
            <w:noWrap/>
            <w:vAlign w:val="center"/>
          </w:tcPr>
          <w:p w14:paraId="3C31EDA3" w14:textId="77777777" w:rsidR="00711068" w:rsidRPr="001B2917" w:rsidRDefault="00711068" w:rsidP="05B30924">
            <w:pPr>
              <w:pStyle w:val="NumberedPoint"/>
            </w:pPr>
            <w:permStart w:id="958689912" w:edGrp="everyone" w:colFirst="2" w:colLast="2"/>
            <w:permStart w:id="710168445" w:edGrp="everyone" w:colFirst="3" w:colLast="3"/>
            <w:permEnd w:id="2084703028"/>
            <w:permEnd w:id="1896952464"/>
          </w:p>
        </w:tc>
        <w:tc>
          <w:tcPr>
            <w:tcW w:w="6215" w:type="dxa"/>
            <w:shd w:val="clear" w:color="auto" w:fill="FFFFFF" w:themeFill="background1"/>
          </w:tcPr>
          <w:p w14:paraId="62765E7B" w14:textId="2321828C" w:rsidR="00711068" w:rsidRPr="006E5E2C" w:rsidRDefault="00711068" w:rsidP="05B30924">
            <w:pPr>
              <w:pStyle w:val="BodyText"/>
              <w:ind w:left="0"/>
              <w:rPr>
                <w:rFonts w:cs="Arial"/>
              </w:rPr>
            </w:pPr>
            <w:r>
              <w:rPr>
                <w:rFonts w:cs="Arial"/>
              </w:rPr>
              <w:t xml:space="preserve">The onboard system shall display all measurements in metric units. </w:t>
            </w:r>
          </w:p>
        </w:tc>
        <w:tc>
          <w:tcPr>
            <w:tcW w:w="1529" w:type="dxa"/>
            <w:shd w:val="clear" w:color="auto" w:fill="FFFFFF" w:themeFill="background1"/>
          </w:tcPr>
          <w:p w14:paraId="72136D79" w14:textId="77777777" w:rsidR="00711068" w:rsidRPr="00E874FB" w:rsidRDefault="00711068" w:rsidP="05B30924">
            <w:pPr>
              <w:pStyle w:val="BodyText"/>
              <w:ind w:left="0"/>
            </w:pPr>
          </w:p>
        </w:tc>
        <w:tc>
          <w:tcPr>
            <w:tcW w:w="3510" w:type="dxa"/>
            <w:shd w:val="clear" w:color="auto" w:fill="FFFFFF" w:themeFill="background1"/>
          </w:tcPr>
          <w:p w14:paraId="6E5B9E29" w14:textId="77777777" w:rsidR="00711068" w:rsidRPr="00E874FB" w:rsidRDefault="00711068" w:rsidP="05B30924">
            <w:pPr>
              <w:pStyle w:val="BodyText"/>
              <w:ind w:left="0"/>
            </w:pPr>
          </w:p>
        </w:tc>
      </w:tr>
      <w:tr w:rsidR="00160256" w:rsidRPr="00E874FB" w14:paraId="62B9B37D" w14:textId="49C0ECE1" w:rsidTr="00160256">
        <w:trPr>
          <w:cantSplit/>
          <w:trHeight w:val="552"/>
        </w:trPr>
        <w:tc>
          <w:tcPr>
            <w:tcW w:w="1346" w:type="dxa"/>
            <w:shd w:val="clear" w:color="auto" w:fill="auto"/>
            <w:noWrap/>
            <w:vAlign w:val="center"/>
          </w:tcPr>
          <w:p w14:paraId="3AF4BF9F" w14:textId="5FBF5B9C" w:rsidR="00160256" w:rsidRPr="001B2917" w:rsidRDefault="00160256" w:rsidP="05B30924">
            <w:pPr>
              <w:pStyle w:val="NumberedPoint"/>
            </w:pPr>
            <w:permStart w:id="1741889136" w:edGrp="everyone" w:colFirst="2" w:colLast="2"/>
            <w:permStart w:id="838357795" w:edGrp="everyone" w:colFirst="3" w:colLast="3"/>
            <w:permEnd w:id="958689912"/>
            <w:permEnd w:id="710168445"/>
          </w:p>
        </w:tc>
        <w:tc>
          <w:tcPr>
            <w:tcW w:w="6215" w:type="dxa"/>
            <w:shd w:val="clear" w:color="auto" w:fill="FFFFFF" w:themeFill="background1"/>
            <w:hideMark/>
          </w:tcPr>
          <w:p w14:paraId="5A67FF4B" w14:textId="0D931E53" w:rsidR="00160256" w:rsidRPr="00E874FB" w:rsidRDefault="00160256" w:rsidP="05B30924">
            <w:pPr>
              <w:pStyle w:val="BodyText"/>
              <w:ind w:left="0"/>
            </w:pPr>
            <w:r w:rsidRPr="00E874FB">
              <w:t xml:space="preserve">Individual onboard components shall be carried by a single person, and as such, shall not exceed </w:t>
            </w:r>
            <w:r w:rsidR="0068515C">
              <w:t>5 kilograms</w:t>
            </w:r>
            <w:r w:rsidRPr="00E874FB">
              <w:t>.</w:t>
            </w:r>
          </w:p>
        </w:tc>
        <w:tc>
          <w:tcPr>
            <w:tcW w:w="1529" w:type="dxa"/>
            <w:shd w:val="clear" w:color="auto" w:fill="FFFFFF" w:themeFill="background1"/>
          </w:tcPr>
          <w:p w14:paraId="1A2CE5CD" w14:textId="77777777" w:rsidR="00160256" w:rsidRPr="00E874FB" w:rsidRDefault="00160256" w:rsidP="05B30924">
            <w:pPr>
              <w:pStyle w:val="BodyText"/>
              <w:ind w:left="0"/>
            </w:pPr>
          </w:p>
        </w:tc>
        <w:tc>
          <w:tcPr>
            <w:tcW w:w="3510" w:type="dxa"/>
            <w:shd w:val="clear" w:color="auto" w:fill="FFFFFF" w:themeFill="background1"/>
          </w:tcPr>
          <w:p w14:paraId="094C3E5F" w14:textId="77777777" w:rsidR="00160256" w:rsidRPr="00E874FB" w:rsidRDefault="00160256" w:rsidP="05B30924">
            <w:pPr>
              <w:pStyle w:val="BodyText"/>
              <w:ind w:left="0"/>
            </w:pPr>
          </w:p>
        </w:tc>
      </w:tr>
      <w:tr w:rsidR="00160256" w:rsidRPr="00E874FB" w14:paraId="1D7406CE" w14:textId="64BEC654" w:rsidTr="00160256">
        <w:trPr>
          <w:cantSplit/>
          <w:trHeight w:val="1104"/>
        </w:trPr>
        <w:tc>
          <w:tcPr>
            <w:tcW w:w="1346" w:type="dxa"/>
            <w:shd w:val="clear" w:color="auto" w:fill="auto"/>
            <w:noWrap/>
            <w:vAlign w:val="center"/>
          </w:tcPr>
          <w:p w14:paraId="0A4A0C31" w14:textId="64753514" w:rsidR="00160256" w:rsidRPr="001B2917" w:rsidRDefault="00160256" w:rsidP="05B30924">
            <w:pPr>
              <w:pStyle w:val="NumberedPoint"/>
            </w:pPr>
            <w:permStart w:id="855390265" w:edGrp="everyone" w:colFirst="2" w:colLast="2"/>
            <w:permStart w:id="1823742583" w:edGrp="everyone" w:colFirst="3" w:colLast="3"/>
            <w:permEnd w:id="1741889136"/>
            <w:permEnd w:id="838357795"/>
          </w:p>
        </w:tc>
        <w:tc>
          <w:tcPr>
            <w:tcW w:w="6215" w:type="dxa"/>
            <w:shd w:val="clear" w:color="auto" w:fill="FFFFFF" w:themeFill="background1"/>
            <w:hideMark/>
          </w:tcPr>
          <w:p w14:paraId="55C2639B" w14:textId="77777777" w:rsidR="00160256" w:rsidRPr="00E874FB" w:rsidRDefault="00160256" w:rsidP="05B30924">
            <w:pPr>
              <w:pStyle w:val="BodyText"/>
              <w:ind w:left="0"/>
            </w:pPr>
            <w:r w:rsidRPr="00E874FB">
              <w:t>Operation of onboard equipment shall not affect or be affected by vehicle components, such as engine ignition, or other onboard equipment including vehicle power supplies, radios, automatic vehicle identification systems, fare collection systems, onboard video surveillance and onboard data collection and processing equipment.</w:t>
            </w:r>
          </w:p>
        </w:tc>
        <w:tc>
          <w:tcPr>
            <w:tcW w:w="1529" w:type="dxa"/>
            <w:shd w:val="clear" w:color="auto" w:fill="FFFFFF" w:themeFill="background1"/>
          </w:tcPr>
          <w:p w14:paraId="42098417" w14:textId="77777777" w:rsidR="00160256" w:rsidRPr="00E874FB" w:rsidRDefault="00160256" w:rsidP="05B30924">
            <w:pPr>
              <w:pStyle w:val="BodyText"/>
              <w:ind w:left="0"/>
            </w:pPr>
          </w:p>
        </w:tc>
        <w:tc>
          <w:tcPr>
            <w:tcW w:w="3510" w:type="dxa"/>
            <w:shd w:val="clear" w:color="auto" w:fill="FFFFFF" w:themeFill="background1"/>
          </w:tcPr>
          <w:p w14:paraId="05CB68A0" w14:textId="77777777" w:rsidR="00160256" w:rsidRPr="00E874FB" w:rsidRDefault="00160256" w:rsidP="05B30924">
            <w:pPr>
              <w:pStyle w:val="BodyText"/>
              <w:ind w:left="0"/>
            </w:pPr>
          </w:p>
        </w:tc>
      </w:tr>
      <w:tr w:rsidR="00160256" w:rsidRPr="00E874FB" w14:paraId="4B2EF795" w14:textId="21B51729" w:rsidTr="00967173">
        <w:trPr>
          <w:cantSplit/>
          <w:trHeight w:val="133"/>
        </w:trPr>
        <w:tc>
          <w:tcPr>
            <w:tcW w:w="1346" w:type="dxa"/>
            <w:shd w:val="clear" w:color="auto" w:fill="auto"/>
            <w:noWrap/>
            <w:vAlign w:val="center"/>
          </w:tcPr>
          <w:p w14:paraId="0735C9FB" w14:textId="384C0AE9" w:rsidR="00160256" w:rsidRPr="001B2917" w:rsidRDefault="00160256" w:rsidP="05B30924">
            <w:pPr>
              <w:pStyle w:val="NumberedPoint"/>
            </w:pPr>
            <w:permStart w:id="605882298" w:edGrp="everyone" w:colFirst="2" w:colLast="2"/>
            <w:permStart w:id="452537640" w:edGrp="everyone" w:colFirst="3" w:colLast="3"/>
            <w:permEnd w:id="855390265"/>
            <w:permEnd w:id="1823742583"/>
          </w:p>
        </w:tc>
        <w:tc>
          <w:tcPr>
            <w:tcW w:w="6215" w:type="dxa"/>
            <w:shd w:val="clear" w:color="auto" w:fill="FFFFFF" w:themeFill="background1"/>
            <w:hideMark/>
          </w:tcPr>
          <w:p w14:paraId="35925E0D" w14:textId="279762F2" w:rsidR="00160256" w:rsidRPr="00E874FB" w:rsidRDefault="0065665C" w:rsidP="05B30924">
            <w:pPr>
              <w:pStyle w:val="BodyText"/>
              <w:ind w:left="0"/>
            </w:pPr>
            <w:r>
              <w:t>O</w:t>
            </w:r>
            <w:r w:rsidR="00160256" w:rsidRPr="00E874FB">
              <w:t>nboard equipment</w:t>
            </w:r>
            <w:r>
              <w:t xml:space="preserve"> shall be protected </w:t>
            </w:r>
            <w:r w:rsidR="00160256" w:rsidRPr="00E874FB">
              <w:t xml:space="preserve">against radio frequency interference (RFI) and electromagnetic interference (EMI) emission sources, as well as internal conductive or inductive emissions. </w:t>
            </w:r>
          </w:p>
        </w:tc>
        <w:tc>
          <w:tcPr>
            <w:tcW w:w="1529" w:type="dxa"/>
            <w:shd w:val="clear" w:color="auto" w:fill="FFFFFF" w:themeFill="background1"/>
          </w:tcPr>
          <w:p w14:paraId="6B9F1290" w14:textId="77777777" w:rsidR="00160256" w:rsidRPr="00E874FB" w:rsidRDefault="00160256" w:rsidP="05B30924">
            <w:pPr>
              <w:pStyle w:val="BodyText"/>
              <w:ind w:left="0"/>
            </w:pPr>
          </w:p>
        </w:tc>
        <w:tc>
          <w:tcPr>
            <w:tcW w:w="3510" w:type="dxa"/>
            <w:shd w:val="clear" w:color="auto" w:fill="FFFFFF" w:themeFill="background1"/>
          </w:tcPr>
          <w:p w14:paraId="3B46358B" w14:textId="77777777" w:rsidR="00160256" w:rsidRPr="00E874FB" w:rsidRDefault="00160256" w:rsidP="05B30924">
            <w:pPr>
              <w:pStyle w:val="BodyText"/>
              <w:ind w:left="0"/>
            </w:pPr>
          </w:p>
        </w:tc>
      </w:tr>
      <w:tr w:rsidR="00160256" w:rsidRPr="00E874FB" w14:paraId="05417600" w14:textId="01A08A57" w:rsidTr="00160256">
        <w:trPr>
          <w:cantSplit/>
          <w:trHeight w:val="288"/>
        </w:trPr>
        <w:tc>
          <w:tcPr>
            <w:tcW w:w="1346" w:type="dxa"/>
            <w:shd w:val="clear" w:color="auto" w:fill="auto"/>
            <w:noWrap/>
            <w:vAlign w:val="center"/>
          </w:tcPr>
          <w:p w14:paraId="63DCE751" w14:textId="29D0D539" w:rsidR="00160256" w:rsidRPr="001B2917" w:rsidRDefault="00160256" w:rsidP="05B30924">
            <w:pPr>
              <w:pStyle w:val="NumberedPoint"/>
            </w:pPr>
            <w:permStart w:id="423101873" w:edGrp="everyone" w:colFirst="2" w:colLast="2"/>
            <w:permStart w:id="444547450" w:edGrp="everyone" w:colFirst="3" w:colLast="3"/>
            <w:permEnd w:id="605882298"/>
            <w:permEnd w:id="452537640"/>
          </w:p>
        </w:tc>
        <w:tc>
          <w:tcPr>
            <w:tcW w:w="6215" w:type="dxa"/>
            <w:shd w:val="clear" w:color="auto" w:fill="FFFFFF" w:themeFill="background1"/>
            <w:hideMark/>
          </w:tcPr>
          <w:p w14:paraId="2CA3069D" w14:textId="77777777" w:rsidR="00160256" w:rsidRPr="00E874FB" w:rsidRDefault="00160256" w:rsidP="05B30924">
            <w:pPr>
              <w:pStyle w:val="BodyText"/>
              <w:ind w:left="0"/>
            </w:pPr>
            <w:r w:rsidRPr="00E874FB">
              <w:t xml:space="preserve">The onboard equipment shall have </w:t>
            </w:r>
            <w:r>
              <w:t>light emitting diode (</w:t>
            </w:r>
            <w:r w:rsidRPr="00E874FB">
              <w:t>LED</w:t>
            </w:r>
            <w:r>
              <w:t>)</w:t>
            </w:r>
            <w:r w:rsidRPr="00E874FB">
              <w:t xml:space="preserve"> indications for power and circuit breakers.</w:t>
            </w:r>
          </w:p>
        </w:tc>
        <w:tc>
          <w:tcPr>
            <w:tcW w:w="1529" w:type="dxa"/>
            <w:shd w:val="clear" w:color="auto" w:fill="FFFFFF" w:themeFill="background1"/>
          </w:tcPr>
          <w:p w14:paraId="12002F11" w14:textId="77777777" w:rsidR="00160256" w:rsidRPr="00E874FB" w:rsidRDefault="00160256" w:rsidP="05B30924">
            <w:pPr>
              <w:pStyle w:val="BodyText"/>
              <w:ind w:left="0"/>
            </w:pPr>
          </w:p>
        </w:tc>
        <w:tc>
          <w:tcPr>
            <w:tcW w:w="3510" w:type="dxa"/>
            <w:shd w:val="clear" w:color="auto" w:fill="FFFFFF" w:themeFill="background1"/>
          </w:tcPr>
          <w:p w14:paraId="06E7DDF6" w14:textId="77777777" w:rsidR="00160256" w:rsidRPr="00E874FB" w:rsidRDefault="00160256" w:rsidP="05B30924">
            <w:pPr>
              <w:pStyle w:val="BodyText"/>
              <w:ind w:left="0"/>
            </w:pPr>
          </w:p>
        </w:tc>
      </w:tr>
      <w:tr w:rsidR="00160256" w:rsidRPr="00E874FB" w14:paraId="23BC02A9" w14:textId="498C881E" w:rsidTr="00160256">
        <w:trPr>
          <w:cantSplit/>
          <w:trHeight w:val="552"/>
        </w:trPr>
        <w:tc>
          <w:tcPr>
            <w:tcW w:w="1346" w:type="dxa"/>
            <w:shd w:val="clear" w:color="auto" w:fill="auto"/>
            <w:noWrap/>
            <w:vAlign w:val="center"/>
          </w:tcPr>
          <w:p w14:paraId="3B58A3FC" w14:textId="22B0B201" w:rsidR="00160256" w:rsidRPr="001B2917" w:rsidRDefault="00160256" w:rsidP="05B30924">
            <w:pPr>
              <w:pStyle w:val="NumberedPoint"/>
            </w:pPr>
            <w:permStart w:id="1680097126" w:edGrp="everyone" w:colFirst="2" w:colLast="2"/>
            <w:permStart w:id="156370687" w:edGrp="everyone" w:colFirst="3" w:colLast="3"/>
            <w:permEnd w:id="423101873"/>
            <w:permEnd w:id="444547450"/>
          </w:p>
        </w:tc>
        <w:tc>
          <w:tcPr>
            <w:tcW w:w="6215" w:type="dxa"/>
            <w:shd w:val="clear" w:color="auto" w:fill="FFFFFF" w:themeFill="background1"/>
            <w:hideMark/>
          </w:tcPr>
          <w:p w14:paraId="5297C70C" w14:textId="17A1B7D2" w:rsidR="00160256" w:rsidRPr="00E874FB" w:rsidRDefault="00B25209" w:rsidP="05B30924">
            <w:pPr>
              <w:pStyle w:val="BodyText"/>
              <w:ind w:left="0"/>
            </w:pPr>
            <w:r>
              <w:t>O</w:t>
            </w:r>
            <w:r w:rsidR="00160256" w:rsidRPr="00E874FB">
              <w:t>nboard equipment shall have a minimum 20,000 hours mean time between failures (MTBF) on average across the fleet</w:t>
            </w:r>
            <w:r w:rsidR="00160256">
              <w:t>, measured quarterly from min-fleet acceptance</w:t>
            </w:r>
            <w:r w:rsidR="00160256" w:rsidRPr="00E874FB">
              <w:t>.</w:t>
            </w:r>
          </w:p>
        </w:tc>
        <w:tc>
          <w:tcPr>
            <w:tcW w:w="1529" w:type="dxa"/>
            <w:shd w:val="clear" w:color="auto" w:fill="FFFFFF" w:themeFill="background1"/>
          </w:tcPr>
          <w:p w14:paraId="16622E15" w14:textId="77777777" w:rsidR="00160256" w:rsidRPr="00E874FB" w:rsidRDefault="00160256" w:rsidP="05B30924">
            <w:pPr>
              <w:pStyle w:val="BodyText"/>
              <w:ind w:left="0"/>
            </w:pPr>
          </w:p>
        </w:tc>
        <w:tc>
          <w:tcPr>
            <w:tcW w:w="3510" w:type="dxa"/>
            <w:shd w:val="clear" w:color="auto" w:fill="FFFFFF" w:themeFill="background1"/>
          </w:tcPr>
          <w:p w14:paraId="2F4EC190" w14:textId="77777777" w:rsidR="00160256" w:rsidRPr="00E874FB" w:rsidRDefault="00160256" w:rsidP="05B30924">
            <w:pPr>
              <w:pStyle w:val="BodyText"/>
              <w:ind w:left="0"/>
            </w:pPr>
          </w:p>
        </w:tc>
      </w:tr>
      <w:tr w:rsidR="00160256" w:rsidRPr="00E874FB" w14:paraId="0EC6C8FE" w14:textId="25591986" w:rsidTr="00160256">
        <w:trPr>
          <w:cantSplit/>
          <w:trHeight w:val="552"/>
        </w:trPr>
        <w:tc>
          <w:tcPr>
            <w:tcW w:w="1346" w:type="dxa"/>
            <w:shd w:val="clear" w:color="auto" w:fill="auto"/>
            <w:noWrap/>
            <w:vAlign w:val="center"/>
          </w:tcPr>
          <w:p w14:paraId="7EBEC510" w14:textId="6A327225" w:rsidR="00160256" w:rsidRPr="001B2917" w:rsidRDefault="00160256" w:rsidP="05B30924">
            <w:pPr>
              <w:pStyle w:val="NumberedPoint"/>
            </w:pPr>
            <w:permStart w:id="1616457559" w:edGrp="everyone" w:colFirst="2" w:colLast="2"/>
            <w:permStart w:id="1965064096" w:edGrp="everyone" w:colFirst="3" w:colLast="3"/>
            <w:permEnd w:id="1680097126"/>
            <w:permEnd w:id="156370687"/>
          </w:p>
        </w:tc>
        <w:tc>
          <w:tcPr>
            <w:tcW w:w="6215" w:type="dxa"/>
            <w:shd w:val="clear" w:color="auto" w:fill="FFFFFF" w:themeFill="background1"/>
            <w:hideMark/>
          </w:tcPr>
          <w:p w14:paraId="779AF570" w14:textId="0B247968" w:rsidR="00160256" w:rsidRPr="00E874FB" w:rsidRDefault="002C07CD" w:rsidP="05B30924">
            <w:pPr>
              <w:pStyle w:val="BodyText"/>
              <w:ind w:left="0"/>
            </w:pPr>
            <w:r>
              <w:t>O</w:t>
            </w:r>
            <w:r w:rsidR="00160256" w:rsidRPr="00E874FB">
              <w:t xml:space="preserve">nboard systems shall be fully operational within one-hundred and twenty seconds of </w:t>
            </w:r>
            <w:r w:rsidR="00160256">
              <w:t>ignition on</w:t>
            </w:r>
            <w:r w:rsidR="00160256" w:rsidRPr="00E874FB">
              <w:t>.</w:t>
            </w:r>
          </w:p>
        </w:tc>
        <w:tc>
          <w:tcPr>
            <w:tcW w:w="1529" w:type="dxa"/>
            <w:shd w:val="clear" w:color="auto" w:fill="FFFFFF" w:themeFill="background1"/>
          </w:tcPr>
          <w:p w14:paraId="0CC21FF6" w14:textId="77777777" w:rsidR="00160256" w:rsidRPr="00E874FB" w:rsidRDefault="00160256" w:rsidP="05B30924">
            <w:pPr>
              <w:pStyle w:val="BodyText"/>
              <w:ind w:left="0"/>
            </w:pPr>
          </w:p>
        </w:tc>
        <w:tc>
          <w:tcPr>
            <w:tcW w:w="3510" w:type="dxa"/>
            <w:shd w:val="clear" w:color="auto" w:fill="FFFFFF" w:themeFill="background1"/>
          </w:tcPr>
          <w:p w14:paraId="6634F50E" w14:textId="77777777" w:rsidR="00160256" w:rsidRPr="00E874FB" w:rsidRDefault="00160256" w:rsidP="05B30924">
            <w:pPr>
              <w:pStyle w:val="BodyText"/>
              <w:ind w:left="0"/>
            </w:pPr>
          </w:p>
        </w:tc>
      </w:tr>
      <w:tr w:rsidR="00160256" w:rsidRPr="00E874FB" w14:paraId="4B67F4A9" w14:textId="660CBE10" w:rsidTr="00160256">
        <w:trPr>
          <w:cantSplit/>
          <w:trHeight w:val="828"/>
        </w:trPr>
        <w:tc>
          <w:tcPr>
            <w:tcW w:w="1346" w:type="dxa"/>
            <w:shd w:val="clear" w:color="auto" w:fill="auto"/>
            <w:noWrap/>
            <w:vAlign w:val="center"/>
          </w:tcPr>
          <w:p w14:paraId="7B198320" w14:textId="5196B64B" w:rsidR="00160256" w:rsidRPr="001B2917" w:rsidRDefault="00160256" w:rsidP="05B30924">
            <w:pPr>
              <w:pStyle w:val="NumberedPoint"/>
            </w:pPr>
            <w:permStart w:id="211812731" w:edGrp="everyone" w:colFirst="2" w:colLast="2"/>
            <w:permStart w:id="194278734" w:edGrp="everyone" w:colFirst="3" w:colLast="3"/>
            <w:permEnd w:id="1616457559"/>
            <w:permEnd w:id="1965064096"/>
          </w:p>
        </w:tc>
        <w:tc>
          <w:tcPr>
            <w:tcW w:w="6215" w:type="dxa"/>
            <w:shd w:val="clear" w:color="auto" w:fill="FFFFFF" w:themeFill="background1"/>
            <w:hideMark/>
          </w:tcPr>
          <w:p w14:paraId="1CC84E13" w14:textId="38455550" w:rsidR="00160256" w:rsidRPr="00E874FB" w:rsidRDefault="00F05488" w:rsidP="05B30924">
            <w:pPr>
              <w:pStyle w:val="BodyText"/>
              <w:ind w:left="0"/>
            </w:pPr>
            <w:r>
              <w:t xml:space="preserve">The </w:t>
            </w:r>
            <w:r w:rsidR="0048339A">
              <w:t>Successful Proponent</w:t>
            </w:r>
            <w:r w:rsidR="00160256" w:rsidRPr="00E874FB">
              <w:t xml:space="preserve"> shall include reasonable provisions to protect all onboard and publicly</w:t>
            </w:r>
            <w:r w:rsidR="00E60C2F" w:rsidRPr="00E874FB">
              <w:t xml:space="preserve"> </w:t>
            </w:r>
            <w:r w:rsidR="00160256" w:rsidRPr="00E874FB">
              <w:t>accessible equipment and components from common vandalism, unauthorized access and physical abuse as may be expected on transit vehicles and at stops.</w:t>
            </w:r>
          </w:p>
        </w:tc>
        <w:tc>
          <w:tcPr>
            <w:tcW w:w="1529" w:type="dxa"/>
            <w:shd w:val="clear" w:color="auto" w:fill="FFFFFF" w:themeFill="background1"/>
          </w:tcPr>
          <w:p w14:paraId="1560503E" w14:textId="77777777" w:rsidR="00160256" w:rsidRPr="00E874FB" w:rsidRDefault="00160256" w:rsidP="05B30924">
            <w:pPr>
              <w:pStyle w:val="BodyText"/>
              <w:ind w:left="0"/>
            </w:pPr>
          </w:p>
        </w:tc>
        <w:tc>
          <w:tcPr>
            <w:tcW w:w="3510" w:type="dxa"/>
            <w:shd w:val="clear" w:color="auto" w:fill="FFFFFF" w:themeFill="background1"/>
          </w:tcPr>
          <w:p w14:paraId="11E45311" w14:textId="77777777" w:rsidR="00160256" w:rsidRPr="00E874FB" w:rsidRDefault="00160256" w:rsidP="05B30924">
            <w:pPr>
              <w:pStyle w:val="BodyText"/>
              <w:ind w:left="0"/>
            </w:pPr>
          </w:p>
        </w:tc>
      </w:tr>
      <w:tr w:rsidR="00160256" w:rsidRPr="00E874FB" w14:paraId="3EBFE10C" w14:textId="110E2429" w:rsidTr="00160256">
        <w:trPr>
          <w:cantSplit/>
          <w:trHeight w:val="552"/>
        </w:trPr>
        <w:tc>
          <w:tcPr>
            <w:tcW w:w="1346" w:type="dxa"/>
            <w:shd w:val="clear" w:color="auto" w:fill="auto"/>
            <w:noWrap/>
            <w:vAlign w:val="center"/>
          </w:tcPr>
          <w:p w14:paraId="6E21D55A" w14:textId="70772487" w:rsidR="00160256" w:rsidRPr="001B2917" w:rsidRDefault="00160256" w:rsidP="05B30924">
            <w:pPr>
              <w:pStyle w:val="NumberedPoint"/>
            </w:pPr>
            <w:permStart w:id="424504264" w:edGrp="everyone" w:colFirst="2" w:colLast="2"/>
            <w:permStart w:id="8276195" w:edGrp="everyone" w:colFirst="3" w:colLast="3"/>
            <w:permEnd w:id="211812731"/>
            <w:permEnd w:id="194278734"/>
          </w:p>
        </w:tc>
        <w:tc>
          <w:tcPr>
            <w:tcW w:w="6215" w:type="dxa"/>
            <w:shd w:val="clear" w:color="auto" w:fill="FFFFFF" w:themeFill="background1"/>
            <w:hideMark/>
          </w:tcPr>
          <w:p w14:paraId="2302D55C" w14:textId="00DB033F" w:rsidR="00160256" w:rsidRPr="00E874FB" w:rsidRDefault="00160256" w:rsidP="05B30924">
            <w:pPr>
              <w:pStyle w:val="BodyText"/>
              <w:ind w:left="0"/>
            </w:pPr>
            <w:r w:rsidRPr="00E874FB">
              <w:t>Onboard equipment shall not pose a hazard to</w:t>
            </w:r>
            <w:r>
              <w:t xml:space="preserve"> </w:t>
            </w:r>
            <w:r w:rsidR="00146E12">
              <w:t>SJT</w:t>
            </w:r>
            <w:r>
              <w:t xml:space="preserve"> </w:t>
            </w:r>
            <w:r w:rsidRPr="00E874FB">
              <w:t>staff or passengers when operated in accordance with manufacturer recommendations.</w:t>
            </w:r>
          </w:p>
        </w:tc>
        <w:tc>
          <w:tcPr>
            <w:tcW w:w="1529" w:type="dxa"/>
            <w:shd w:val="clear" w:color="auto" w:fill="FFFFFF" w:themeFill="background1"/>
          </w:tcPr>
          <w:p w14:paraId="3F6D5DCE" w14:textId="77777777" w:rsidR="00160256" w:rsidRPr="00E874FB" w:rsidRDefault="00160256" w:rsidP="05B30924">
            <w:pPr>
              <w:pStyle w:val="BodyText"/>
              <w:ind w:left="0"/>
            </w:pPr>
          </w:p>
        </w:tc>
        <w:tc>
          <w:tcPr>
            <w:tcW w:w="3510" w:type="dxa"/>
            <w:shd w:val="clear" w:color="auto" w:fill="FFFFFF" w:themeFill="background1"/>
          </w:tcPr>
          <w:p w14:paraId="668DF416" w14:textId="77777777" w:rsidR="00160256" w:rsidRPr="00E874FB" w:rsidRDefault="00160256" w:rsidP="05B30924">
            <w:pPr>
              <w:pStyle w:val="BodyText"/>
              <w:ind w:left="0"/>
            </w:pPr>
          </w:p>
        </w:tc>
      </w:tr>
      <w:tr w:rsidR="00160256" w:rsidRPr="00E874FB" w14:paraId="2C5F699C" w14:textId="519E5657" w:rsidTr="00160256">
        <w:trPr>
          <w:cantSplit/>
          <w:trHeight w:val="828"/>
        </w:trPr>
        <w:tc>
          <w:tcPr>
            <w:tcW w:w="1346" w:type="dxa"/>
            <w:shd w:val="clear" w:color="auto" w:fill="auto"/>
            <w:noWrap/>
            <w:vAlign w:val="center"/>
          </w:tcPr>
          <w:p w14:paraId="62294CCB" w14:textId="6BFB16CC" w:rsidR="00160256" w:rsidRPr="001B2917" w:rsidRDefault="00160256" w:rsidP="05B30924">
            <w:pPr>
              <w:pStyle w:val="NumberedPoint"/>
            </w:pPr>
            <w:permStart w:id="1283719703" w:edGrp="everyone" w:colFirst="2" w:colLast="2"/>
            <w:permStart w:id="554312966" w:edGrp="everyone" w:colFirst="3" w:colLast="3"/>
            <w:permEnd w:id="424504264"/>
            <w:permEnd w:id="8276195"/>
          </w:p>
        </w:tc>
        <w:tc>
          <w:tcPr>
            <w:tcW w:w="6215" w:type="dxa"/>
            <w:shd w:val="clear" w:color="auto" w:fill="FFFFFF" w:themeFill="background1"/>
            <w:hideMark/>
          </w:tcPr>
          <w:p w14:paraId="6573F3DE" w14:textId="6F11F9D5" w:rsidR="00160256" w:rsidRPr="00E874FB" w:rsidRDefault="00160256" w:rsidP="05B30924">
            <w:pPr>
              <w:pStyle w:val="BodyText"/>
              <w:ind w:left="0"/>
            </w:pPr>
            <w:r w:rsidRPr="00E874FB">
              <w:t xml:space="preserve">Onboard equipment shall include hardware circuitry and software functionality to automatically reboot or restart an onboard device in the event of a software or hardware freeze, crash or process failure. </w:t>
            </w:r>
          </w:p>
        </w:tc>
        <w:tc>
          <w:tcPr>
            <w:tcW w:w="1529" w:type="dxa"/>
            <w:shd w:val="clear" w:color="auto" w:fill="FFFFFF" w:themeFill="background1"/>
          </w:tcPr>
          <w:p w14:paraId="63D57DD2" w14:textId="77777777" w:rsidR="00160256" w:rsidRPr="00E874FB" w:rsidRDefault="00160256" w:rsidP="05B30924">
            <w:pPr>
              <w:pStyle w:val="BodyText"/>
              <w:ind w:left="0"/>
            </w:pPr>
          </w:p>
        </w:tc>
        <w:tc>
          <w:tcPr>
            <w:tcW w:w="3510" w:type="dxa"/>
            <w:shd w:val="clear" w:color="auto" w:fill="FFFFFF" w:themeFill="background1"/>
          </w:tcPr>
          <w:p w14:paraId="42632843" w14:textId="77777777" w:rsidR="00160256" w:rsidRPr="00E874FB" w:rsidRDefault="00160256" w:rsidP="05B30924">
            <w:pPr>
              <w:pStyle w:val="BodyText"/>
              <w:ind w:left="0"/>
            </w:pPr>
          </w:p>
        </w:tc>
      </w:tr>
      <w:tr w:rsidR="00160256" w:rsidRPr="00E874FB" w14:paraId="72C01A31" w14:textId="29547548" w:rsidTr="00160256">
        <w:trPr>
          <w:cantSplit/>
          <w:trHeight w:val="552"/>
        </w:trPr>
        <w:tc>
          <w:tcPr>
            <w:tcW w:w="1346" w:type="dxa"/>
            <w:shd w:val="clear" w:color="auto" w:fill="auto"/>
            <w:noWrap/>
            <w:vAlign w:val="center"/>
          </w:tcPr>
          <w:p w14:paraId="636356F8" w14:textId="0FFF3837" w:rsidR="00160256" w:rsidRPr="001B2917" w:rsidRDefault="00160256" w:rsidP="05B30924">
            <w:pPr>
              <w:pStyle w:val="NumberedPoint"/>
            </w:pPr>
            <w:permStart w:id="143798108" w:edGrp="everyone" w:colFirst="2" w:colLast="2"/>
            <w:permStart w:id="739606363" w:edGrp="everyone" w:colFirst="3" w:colLast="3"/>
            <w:permEnd w:id="1283719703"/>
            <w:permEnd w:id="554312966"/>
          </w:p>
        </w:tc>
        <w:tc>
          <w:tcPr>
            <w:tcW w:w="6215" w:type="dxa"/>
            <w:shd w:val="clear" w:color="auto" w:fill="FFFFFF" w:themeFill="background1"/>
            <w:hideMark/>
          </w:tcPr>
          <w:p w14:paraId="750C4500" w14:textId="32E53F82" w:rsidR="00160256" w:rsidRPr="00E874FB" w:rsidRDefault="00160256" w:rsidP="05B30924">
            <w:pPr>
              <w:pStyle w:val="BodyText"/>
              <w:ind w:left="0"/>
            </w:pPr>
            <w:r w:rsidRPr="00E874FB">
              <w:t>Logged data shall be stored in non-volatile memory, and shall not become corrupted due to any power condition, including: spike, drop, or loss</w:t>
            </w:r>
            <w:r w:rsidR="00E35BCD">
              <w:t xml:space="preserve"> (e.g. vehicle start-up, power-down, battery disconnection)</w:t>
            </w:r>
            <w:r w:rsidRPr="00E874FB">
              <w:t>.</w:t>
            </w:r>
          </w:p>
        </w:tc>
        <w:tc>
          <w:tcPr>
            <w:tcW w:w="1529" w:type="dxa"/>
            <w:shd w:val="clear" w:color="auto" w:fill="FFFFFF" w:themeFill="background1"/>
          </w:tcPr>
          <w:p w14:paraId="6AA6A4D4" w14:textId="77777777" w:rsidR="00160256" w:rsidRPr="00E874FB" w:rsidRDefault="00160256" w:rsidP="05B30924">
            <w:pPr>
              <w:pStyle w:val="BodyText"/>
              <w:ind w:left="0"/>
            </w:pPr>
          </w:p>
        </w:tc>
        <w:tc>
          <w:tcPr>
            <w:tcW w:w="3510" w:type="dxa"/>
            <w:shd w:val="clear" w:color="auto" w:fill="FFFFFF" w:themeFill="background1"/>
          </w:tcPr>
          <w:p w14:paraId="28240959" w14:textId="77777777" w:rsidR="00160256" w:rsidRPr="00E874FB" w:rsidRDefault="00160256" w:rsidP="05B30924">
            <w:pPr>
              <w:pStyle w:val="BodyText"/>
              <w:ind w:left="0"/>
            </w:pPr>
          </w:p>
        </w:tc>
      </w:tr>
      <w:tr w:rsidR="00160256" w:rsidRPr="00E874FB" w14:paraId="4F542322" w14:textId="7139A6B2" w:rsidTr="00160256">
        <w:trPr>
          <w:cantSplit/>
          <w:trHeight w:val="548"/>
        </w:trPr>
        <w:tc>
          <w:tcPr>
            <w:tcW w:w="1346" w:type="dxa"/>
            <w:shd w:val="clear" w:color="auto" w:fill="auto"/>
            <w:noWrap/>
            <w:vAlign w:val="center"/>
          </w:tcPr>
          <w:p w14:paraId="4385F486" w14:textId="39B108C8" w:rsidR="00160256" w:rsidRPr="001B2917" w:rsidRDefault="00160256" w:rsidP="05B30924">
            <w:pPr>
              <w:pStyle w:val="NumberedPoint"/>
            </w:pPr>
            <w:permStart w:id="869422663" w:edGrp="everyone" w:colFirst="2" w:colLast="2"/>
            <w:permStart w:id="1343637520" w:edGrp="everyone" w:colFirst="3" w:colLast="3"/>
            <w:permEnd w:id="143798108"/>
            <w:permEnd w:id="739606363"/>
          </w:p>
        </w:tc>
        <w:tc>
          <w:tcPr>
            <w:tcW w:w="6215" w:type="dxa"/>
            <w:shd w:val="clear" w:color="auto" w:fill="FFFFFF" w:themeFill="background1"/>
          </w:tcPr>
          <w:p w14:paraId="0502967E" w14:textId="77777777" w:rsidR="00160256" w:rsidRPr="00E874FB" w:rsidRDefault="00160256" w:rsidP="05B30924">
            <w:pPr>
              <w:pStyle w:val="BodyText"/>
              <w:ind w:left="0"/>
            </w:pPr>
            <w:r>
              <w:t>System operation shall not be interrupted due to intermittent power loss or voltage drops.</w:t>
            </w:r>
          </w:p>
        </w:tc>
        <w:tc>
          <w:tcPr>
            <w:tcW w:w="1529" w:type="dxa"/>
            <w:shd w:val="clear" w:color="auto" w:fill="FFFFFF" w:themeFill="background1"/>
          </w:tcPr>
          <w:p w14:paraId="7CEE7839" w14:textId="77777777" w:rsidR="00160256" w:rsidRDefault="00160256" w:rsidP="05B30924">
            <w:pPr>
              <w:pStyle w:val="BodyText"/>
              <w:ind w:left="0"/>
            </w:pPr>
          </w:p>
        </w:tc>
        <w:tc>
          <w:tcPr>
            <w:tcW w:w="3510" w:type="dxa"/>
            <w:shd w:val="clear" w:color="auto" w:fill="FFFFFF" w:themeFill="background1"/>
          </w:tcPr>
          <w:p w14:paraId="4BBCF579" w14:textId="77777777" w:rsidR="00160256" w:rsidRDefault="00160256" w:rsidP="05B30924">
            <w:pPr>
              <w:pStyle w:val="BodyText"/>
              <w:ind w:left="0"/>
            </w:pPr>
          </w:p>
        </w:tc>
      </w:tr>
      <w:tr w:rsidR="00160256" w:rsidRPr="00E874FB" w14:paraId="2ACE06D7" w14:textId="22A56D3B" w:rsidTr="00556676">
        <w:trPr>
          <w:cantSplit/>
          <w:trHeight w:val="124"/>
        </w:trPr>
        <w:tc>
          <w:tcPr>
            <w:tcW w:w="1346" w:type="dxa"/>
            <w:shd w:val="clear" w:color="auto" w:fill="auto"/>
            <w:noWrap/>
            <w:vAlign w:val="center"/>
          </w:tcPr>
          <w:p w14:paraId="69D4B481" w14:textId="6566AF9A" w:rsidR="00160256" w:rsidRPr="001B2917" w:rsidRDefault="00160256" w:rsidP="05B30924">
            <w:pPr>
              <w:pStyle w:val="NumberedPoint"/>
            </w:pPr>
            <w:permStart w:id="1477454282" w:edGrp="everyone" w:colFirst="2" w:colLast="2"/>
            <w:permStart w:id="769404261" w:edGrp="everyone" w:colFirst="3" w:colLast="3"/>
            <w:permEnd w:id="869422663"/>
            <w:permEnd w:id="1343637520"/>
          </w:p>
        </w:tc>
        <w:tc>
          <w:tcPr>
            <w:tcW w:w="6215" w:type="dxa"/>
            <w:shd w:val="clear" w:color="auto" w:fill="FFFFFF" w:themeFill="background1"/>
            <w:hideMark/>
          </w:tcPr>
          <w:p w14:paraId="201D9AF2" w14:textId="2B307F6F" w:rsidR="00160256" w:rsidRPr="00E874FB" w:rsidRDefault="00160256" w:rsidP="05B30924">
            <w:pPr>
              <w:pStyle w:val="BodyText"/>
              <w:ind w:left="0"/>
            </w:pPr>
            <w:r w:rsidRPr="00E874FB">
              <w:t xml:space="preserve">All </w:t>
            </w:r>
            <w:r w:rsidR="00E45C3F">
              <w:t xml:space="preserve">communication </w:t>
            </w:r>
            <w:r w:rsidRPr="00E874FB">
              <w:t xml:space="preserve">equipment shall be </w:t>
            </w:r>
            <w:r w:rsidR="00556676">
              <w:t>certified by Industry Canada.</w:t>
            </w:r>
          </w:p>
        </w:tc>
        <w:tc>
          <w:tcPr>
            <w:tcW w:w="1529" w:type="dxa"/>
            <w:shd w:val="clear" w:color="auto" w:fill="FFFFFF" w:themeFill="background1"/>
          </w:tcPr>
          <w:p w14:paraId="5FF0A344" w14:textId="77777777" w:rsidR="00160256" w:rsidRPr="00E874FB" w:rsidRDefault="00160256" w:rsidP="05B30924">
            <w:pPr>
              <w:pStyle w:val="BodyText"/>
              <w:ind w:left="0"/>
            </w:pPr>
          </w:p>
        </w:tc>
        <w:tc>
          <w:tcPr>
            <w:tcW w:w="3510" w:type="dxa"/>
            <w:shd w:val="clear" w:color="auto" w:fill="FFFFFF" w:themeFill="background1"/>
          </w:tcPr>
          <w:p w14:paraId="3F5C2D93" w14:textId="77777777" w:rsidR="00160256" w:rsidRPr="00E874FB" w:rsidRDefault="00160256" w:rsidP="05B30924">
            <w:pPr>
              <w:pStyle w:val="BodyText"/>
              <w:ind w:left="0"/>
            </w:pPr>
          </w:p>
        </w:tc>
      </w:tr>
      <w:tr w:rsidR="00160256" w:rsidRPr="00E874FB" w14:paraId="281C0A3E" w14:textId="3D87614F" w:rsidTr="00160256">
        <w:trPr>
          <w:cantSplit/>
          <w:trHeight w:val="1116"/>
        </w:trPr>
        <w:tc>
          <w:tcPr>
            <w:tcW w:w="1346" w:type="dxa"/>
            <w:shd w:val="clear" w:color="auto" w:fill="auto"/>
            <w:noWrap/>
            <w:vAlign w:val="center"/>
          </w:tcPr>
          <w:p w14:paraId="3CE9202D" w14:textId="5A507B6D" w:rsidR="00160256" w:rsidRPr="001B2917" w:rsidRDefault="00160256" w:rsidP="05B30924">
            <w:pPr>
              <w:pStyle w:val="NumberedPoint"/>
            </w:pPr>
            <w:permStart w:id="327030685" w:edGrp="everyone" w:colFirst="2" w:colLast="2"/>
            <w:permStart w:id="1198878402" w:edGrp="everyone" w:colFirst="3" w:colLast="3"/>
            <w:permEnd w:id="1477454282"/>
            <w:permEnd w:id="769404261"/>
          </w:p>
        </w:tc>
        <w:tc>
          <w:tcPr>
            <w:tcW w:w="6215" w:type="dxa"/>
            <w:shd w:val="clear" w:color="auto" w:fill="FFFFFF" w:themeFill="background1"/>
            <w:hideMark/>
          </w:tcPr>
          <w:p w14:paraId="56842F6B" w14:textId="7DAA691C" w:rsidR="00160256" w:rsidRPr="00E874FB" w:rsidRDefault="00160256" w:rsidP="05B30924">
            <w:pPr>
              <w:pStyle w:val="BodyText"/>
              <w:ind w:left="0"/>
            </w:pPr>
            <w:r w:rsidRPr="00E874FB">
              <w:t xml:space="preserve">All onboard </w:t>
            </w:r>
            <w:r w:rsidR="00556676">
              <w:t>equipment</w:t>
            </w:r>
            <w:r w:rsidRPr="00E874FB">
              <w:t xml:space="preserve"> shall be designed for a </w:t>
            </w:r>
            <w:r w:rsidRPr="00B73EA2">
              <w:t xml:space="preserve">minimum </w:t>
            </w:r>
            <w:r w:rsidR="00E70E31" w:rsidRPr="00B73EA2">
              <w:t xml:space="preserve">10 </w:t>
            </w:r>
            <w:r w:rsidRPr="00B73EA2">
              <w:t>years</w:t>
            </w:r>
            <w:r w:rsidRPr="00E874FB">
              <w:t xml:space="preserve"> of useable life. </w:t>
            </w:r>
            <w:r w:rsidR="00F05488">
              <w:t xml:space="preserve">The </w:t>
            </w:r>
            <w:r w:rsidR="0048339A">
              <w:t>Successful Proponent</w:t>
            </w:r>
            <w:r w:rsidRPr="00E874FB">
              <w:t xml:space="preserve"> shall guarantee a minimum ten years of availability of devices for replacement or fleet expansion. Newer versions of devices may be supplied, provided that they are backwards compatible with existing devices and systems.</w:t>
            </w:r>
          </w:p>
        </w:tc>
        <w:tc>
          <w:tcPr>
            <w:tcW w:w="1529" w:type="dxa"/>
            <w:shd w:val="clear" w:color="auto" w:fill="FFFFFF" w:themeFill="background1"/>
          </w:tcPr>
          <w:p w14:paraId="5F3B8F5A" w14:textId="77777777" w:rsidR="00160256" w:rsidRPr="00E874FB" w:rsidRDefault="00160256" w:rsidP="05B30924">
            <w:pPr>
              <w:pStyle w:val="BodyText"/>
              <w:ind w:left="0"/>
            </w:pPr>
          </w:p>
        </w:tc>
        <w:tc>
          <w:tcPr>
            <w:tcW w:w="3510" w:type="dxa"/>
            <w:shd w:val="clear" w:color="auto" w:fill="FFFFFF" w:themeFill="background1"/>
          </w:tcPr>
          <w:p w14:paraId="0DACE586" w14:textId="77777777" w:rsidR="00160256" w:rsidRPr="00E874FB" w:rsidRDefault="00160256" w:rsidP="05B30924">
            <w:pPr>
              <w:pStyle w:val="BodyText"/>
              <w:ind w:left="0"/>
            </w:pPr>
          </w:p>
        </w:tc>
      </w:tr>
    </w:tbl>
    <w:p w14:paraId="60572CD0" w14:textId="77777777" w:rsidR="00372EB0" w:rsidRPr="008612C7" w:rsidRDefault="00372EB0" w:rsidP="008612C7">
      <w:pPr>
        <w:pStyle w:val="Heading2"/>
      </w:pPr>
      <w:bookmarkStart w:id="116" w:name="_Toc21687846"/>
      <w:bookmarkStart w:id="117" w:name="_Toc119652604"/>
      <w:permEnd w:id="327030685"/>
      <w:permEnd w:id="1198878402"/>
      <w:r>
        <w:t>Environment</w:t>
      </w:r>
      <w:bookmarkEnd w:id="116"/>
      <w:bookmarkEnd w:id="117"/>
    </w:p>
    <w:tbl>
      <w:tblPr>
        <w:tblW w:w="12663"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6"/>
        <w:gridCol w:w="6205"/>
        <w:gridCol w:w="1529"/>
        <w:gridCol w:w="3573"/>
      </w:tblGrid>
      <w:tr w:rsidR="00877E3C" w:rsidRPr="00E874FB" w14:paraId="39F59157" w14:textId="4823082B" w:rsidTr="00877E3C">
        <w:trPr>
          <w:cantSplit/>
          <w:trHeight w:val="288"/>
          <w:tblHeader/>
        </w:trPr>
        <w:tc>
          <w:tcPr>
            <w:tcW w:w="1356" w:type="dxa"/>
            <w:shd w:val="clear" w:color="auto" w:fill="92D050"/>
            <w:noWrap/>
            <w:vAlign w:val="center"/>
            <w:hideMark/>
          </w:tcPr>
          <w:p w14:paraId="58EAA563" w14:textId="77777777" w:rsidR="00877E3C" w:rsidRPr="00E874FB" w:rsidRDefault="00877E3C" w:rsidP="00877E3C">
            <w:pPr>
              <w:pStyle w:val="BodyText"/>
              <w:ind w:left="0"/>
              <w:jc w:val="center"/>
            </w:pPr>
            <w:r w:rsidRPr="00864892">
              <w:t>REQ. ID</w:t>
            </w:r>
          </w:p>
        </w:tc>
        <w:tc>
          <w:tcPr>
            <w:tcW w:w="6205" w:type="dxa"/>
            <w:shd w:val="clear" w:color="auto" w:fill="92D050"/>
            <w:noWrap/>
            <w:vAlign w:val="center"/>
            <w:hideMark/>
          </w:tcPr>
          <w:p w14:paraId="3CD7B2DD" w14:textId="77777777" w:rsidR="00877E3C" w:rsidRPr="00E874FB" w:rsidRDefault="00877E3C" w:rsidP="00877E3C">
            <w:pPr>
              <w:pStyle w:val="BodyText"/>
              <w:jc w:val="center"/>
            </w:pPr>
            <w:r w:rsidRPr="00864892">
              <w:t>REQUIREMENT TEXT</w:t>
            </w:r>
          </w:p>
        </w:tc>
        <w:tc>
          <w:tcPr>
            <w:tcW w:w="1529" w:type="dxa"/>
            <w:shd w:val="clear" w:color="auto" w:fill="92D050"/>
            <w:vAlign w:val="center"/>
          </w:tcPr>
          <w:p w14:paraId="5FE515EA" w14:textId="77777777" w:rsidR="00877E3C" w:rsidRDefault="00877E3C" w:rsidP="00877E3C">
            <w:pPr>
              <w:pStyle w:val="BodyText"/>
              <w:spacing w:after="0"/>
              <w:ind w:left="-14"/>
              <w:jc w:val="center"/>
            </w:pPr>
            <w:r>
              <w:t>COMPLIANCE</w:t>
            </w:r>
          </w:p>
          <w:p w14:paraId="583CD9FC" w14:textId="728694FC" w:rsidR="00877E3C" w:rsidRPr="00E874FB" w:rsidRDefault="00877E3C" w:rsidP="00877E3C">
            <w:pPr>
              <w:pStyle w:val="BodyText"/>
              <w:spacing w:after="0"/>
              <w:ind w:left="-14"/>
              <w:jc w:val="center"/>
            </w:pPr>
            <w:r>
              <w:t>(F – CM – N)</w:t>
            </w:r>
          </w:p>
        </w:tc>
        <w:tc>
          <w:tcPr>
            <w:tcW w:w="3573" w:type="dxa"/>
            <w:shd w:val="clear" w:color="auto" w:fill="92D050"/>
            <w:vAlign w:val="center"/>
          </w:tcPr>
          <w:p w14:paraId="02FD2AEC" w14:textId="382D05EA" w:rsidR="00877E3C" w:rsidRPr="00E874FB" w:rsidRDefault="00877E3C" w:rsidP="00877E3C">
            <w:pPr>
              <w:pStyle w:val="BodyText"/>
              <w:ind w:left="169"/>
              <w:jc w:val="center"/>
            </w:pPr>
            <w:r w:rsidRPr="00327B90">
              <w:t>PROPOSED MODIFIED REQUIREMENT (FOR CM ONLY)</w:t>
            </w:r>
          </w:p>
        </w:tc>
      </w:tr>
      <w:tr w:rsidR="008D53DD" w:rsidRPr="00E874FB" w14:paraId="225E93D0" w14:textId="2F99CCCB" w:rsidTr="00877E3C">
        <w:trPr>
          <w:cantSplit/>
          <w:trHeight w:val="20"/>
        </w:trPr>
        <w:tc>
          <w:tcPr>
            <w:tcW w:w="1356" w:type="dxa"/>
            <w:vMerge w:val="restart"/>
            <w:shd w:val="clear" w:color="auto" w:fill="auto"/>
            <w:noWrap/>
            <w:vAlign w:val="center"/>
          </w:tcPr>
          <w:p w14:paraId="1CD59445" w14:textId="1CD11816" w:rsidR="008D53DD" w:rsidRPr="001B2917" w:rsidRDefault="008D53DD" w:rsidP="05B30924">
            <w:pPr>
              <w:pStyle w:val="NumberedPoint"/>
            </w:pPr>
            <w:permStart w:id="1679821469" w:edGrp="everyone" w:colFirst="2" w:colLast="2"/>
            <w:permStart w:id="1884974096" w:edGrp="everyone" w:colFirst="3" w:colLast="3"/>
          </w:p>
        </w:tc>
        <w:tc>
          <w:tcPr>
            <w:tcW w:w="6205" w:type="dxa"/>
            <w:shd w:val="clear" w:color="auto" w:fill="auto"/>
            <w:vAlign w:val="center"/>
            <w:hideMark/>
          </w:tcPr>
          <w:p w14:paraId="0E27A7D7" w14:textId="572E3F00" w:rsidR="008D53DD" w:rsidRPr="00E874FB" w:rsidRDefault="008D53DD" w:rsidP="00877E3C">
            <w:pPr>
              <w:pStyle w:val="BodyText"/>
              <w:ind w:left="0"/>
            </w:pPr>
            <w:r>
              <w:t xml:space="preserve">Unless otherwise approved by </w:t>
            </w:r>
            <w:r w:rsidR="00146E12">
              <w:t>SJT</w:t>
            </w:r>
            <w:r>
              <w:t>, o</w:t>
            </w:r>
            <w:r w:rsidRPr="00E874FB">
              <w:t xml:space="preserve">nboard equipment shall meet the following environmental specifications: </w:t>
            </w:r>
          </w:p>
        </w:tc>
        <w:tc>
          <w:tcPr>
            <w:tcW w:w="1529" w:type="dxa"/>
          </w:tcPr>
          <w:p w14:paraId="49B9AD81" w14:textId="77777777" w:rsidR="008D53DD" w:rsidRDefault="008D53DD" w:rsidP="05B30924">
            <w:pPr>
              <w:pStyle w:val="BodyText"/>
              <w:ind w:left="0"/>
            </w:pPr>
          </w:p>
        </w:tc>
        <w:tc>
          <w:tcPr>
            <w:tcW w:w="3573" w:type="dxa"/>
          </w:tcPr>
          <w:p w14:paraId="3A525C44" w14:textId="77777777" w:rsidR="008D53DD" w:rsidRDefault="008D53DD" w:rsidP="05B30924">
            <w:pPr>
              <w:pStyle w:val="BodyText"/>
              <w:ind w:left="0"/>
            </w:pPr>
          </w:p>
        </w:tc>
      </w:tr>
      <w:tr w:rsidR="008D53DD" w:rsidRPr="00E874FB" w14:paraId="386152FD" w14:textId="77777777" w:rsidTr="00877E3C">
        <w:trPr>
          <w:cantSplit/>
          <w:trHeight w:val="20"/>
        </w:trPr>
        <w:tc>
          <w:tcPr>
            <w:tcW w:w="1356" w:type="dxa"/>
            <w:vMerge/>
            <w:shd w:val="clear" w:color="auto" w:fill="auto"/>
            <w:noWrap/>
            <w:vAlign w:val="center"/>
          </w:tcPr>
          <w:p w14:paraId="17CCA572" w14:textId="77777777" w:rsidR="008D53DD" w:rsidRPr="001B2917" w:rsidRDefault="008D53DD" w:rsidP="05B30924">
            <w:pPr>
              <w:pStyle w:val="NumberedPoint"/>
            </w:pPr>
            <w:permStart w:id="1497172453" w:edGrp="everyone" w:colFirst="2" w:colLast="2"/>
            <w:permStart w:id="1427455188" w:edGrp="everyone" w:colFirst="3" w:colLast="3"/>
            <w:permEnd w:id="1679821469"/>
            <w:permEnd w:id="1884974096"/>
          </w:p>
        </w:tc>
        <w:tc>
          <w:tcPr>
            <w:tcW w:w="6205" w:type="dxa"/>
            <w:shd w:val="clear" w:color="auto" w:fill="auto"/>
            <w:vAlign w:val="center"/>
          </w:tcPr>
          <w:p w14:paraId="20F3CDD3" w14:textId="49C23331" w:rsidR="008D53DD" w:rsidRPr="00F54430" w:rsidRDefault="008D53DD" w:rsidP="00C51CAC">
            <w:pPr>
              <w:pStyle w:val="NumberedPoint"/>
              <w:numPr>
                <w:ilvl w:val="0"/>
                <w:numId w:val="19"/>
              </w:numPr>
              <w:jc w:val="left"/>
            </w:pPr>
            <w:r w:rsidRPr="00F54430">
              <w:t xml:space="preserve">Operating temperatures between </w:t>
            </w:r>
            <w:r w:rsidRPr="00567391">
              <w:t>-</w:t>
            </w:r>
            <w:r w:rsidR="00F54430" w:rsidRPr="00567391">
              <w:t>3</w:t>
            </w:r>
            <w:r w:rsidRPr="00567391">
              <w:t>0°C and +74°C</w:t>
            </w:r>
            <w:r w:rsidRPr="00F54430">
              <w:t xml:space="preserve"> for exterior equipment;</w:t>
            </w:r>
          </w:p>
        </w:tc>
        <w:tc>
          <w:tcPr>
            <w:tcW w:w="1529" w:type="dxa"/>
          </w:tcPr>
          <w:p w14:paraId="442BCF19" w14:textId="77777777" w:rsidR="008D53DD" w:rsidRPr="00E874FB" w:rsidRDefault="008D53DD" w:rsidP="05B30924">
            <w:pPr>
              <w:pStyle w:val="BodyText"/>
              <w:ind w:left="0"/>
            </w:pPr>
          </w:p>
        </w:tc>
        <w:tc>
          <w:tcPr>
            <w:tcW w:w="3573" w:type="dxa"/>
          </w:tcPr>
          <w:p w14:paraId="5FB4DBCE" w14:textId="77777777" w:rsidR="008D53DD" w:rsidRPr="00E874FB" w:rsidRDefault="008D53DD" w:rsidP="05B30924">
            <w:pPr>
              <w:pStyle w:val="BodyText"/>
              <w:ind w:left="0"/>
            </w:pPr>
          </w:p>
        </w:tc>
      </w:tr>
      <w:tr w:rsidR="008D53DD" w:rsidRPr="00E874FB" w14:paraId="18D2627D" w14:textId="77777777" w:rsidTr="00877E3C">
        <w:trPr>
          <w:cantSplit/>
          <w:trHeight w:val="20"/>
        </w:trPr>
        <w:tc>
          <w:tcPr>
            <w:tcW w:w="1356" w:type="dxa"/>
            <w:vMerge/>
            <w:shd w:val="clear" w:color="auto" w:fill="auto"/>
            <w:noWrap/>
            <w:vAlign w:val="center"/>
          </w:tcPr>
          <w:p w14:paraId="77DCBF6B" w14:textId="77777777" w:rsidR="008D53DD" w:rsidRPr="001B2917" w:rsidRDefault="008D53DD" w:rsidP="05B30924">
            <w:pPr>
              <w:pStyle w:val="NumberedPoint"/>
            </w:pPr>
            <w:permStart w:id="517296477" w:edGrp="everyone" w:colFirst="2" w:colLast="2"/>
            <w:permStart w:id="417532294" w:edGrp="everyone" w:colFirst="3" w:colLast="3"/>
            <w:permEnd w:id="1497172453"/>
            <w:permEnd w:id="1427455188"/>
          </w:p>
        </w:tc>
        <w:tc>
          <w:tcPr>
            <w:tcW w:w="6205" w:type="dxa"/>
            <w:shd w:val="clear" w:color="auto" w:fill="auto"/>
            <w:vAlign w:val="center"/>
          </w:tcPr>
          <w:p w14:paraId="6AA875CD" w14:textId="3A32BE43" w:rsidR="008D53DD" w:rsidRPr="00F54430" w:rsidRDefault="008D53DD" w:rsidP="00C51CAC">
            <w:pPr>
              <w:pStyle w:val="NumberedPoint"/>
              <w:numPr>
                <w:ilvl w:val="0"/>
                <w:numId w:val="19"/>
              </w:numPr>
              <w:jc w:val="left"/>
            </w:pPr>
            <w:r w:rsidRPr="00F54430">
              <w:t xml:space="preserve">Operating temperatures between </w:t>
            </w:r>
            <w:r w:rsidR="009722D6" w:rsidRPr="00F54430">
              <w:t>0</w:t>
            </w:r>
            <w:r w:rsidRPr="00567391">
              <w:t>°C and +43°C</w:t>
            </w:r>
            <w:r w:rsidRPr="00F54430">
              <w:t xml:space="preserve"> for interior equipment;</w:t>
            </w:r>
          </w:p>
        </w:tc>
        <w:tc>
          <w:tcPr>
            <w:tcW w:w="1529" w:type="dxa"/>
          </w:tcPr>
          <w:p w14:paraId="5BBC39D3" w14:textId="77777777" w:rsidR="008D53DD" w:rsidRPr="00E874FB" w:rsidRDefault="008D53DD" w:rsidP="05B30924">
            <w:pPr>
              <w:pStyle w:val="BodyText"/>
              <w:ind w:left="0"/>
            </w:pPr>
          </w:p>
        </w:tc>
        <w:tc>
          <w:tcPr>
            <w:tcW w:w="3573" w:type="dxa"/>
          </w:tcPr>
          <w:p w14:paraId="5F033342" w14:textId="77777777" w:rsidR="008D53DD" w:rsidRPr="00E874FB" w:rsidRDefault="008D53DD" w:rsidP="05B30924">
            <w:pPr>
              <w:pStyle w:val="BodyText"/>
              <w:ind w:left="0"/>
            </w:pPr>
          </w:p>
        </w:tc>
      </w:tr>
      <w:tr w:rsidR="008D53DD" w:rsidRPr="00E874FB" w14:paraId="3AE41B46" w14:textId="77777777" w:rsidTr="00877E3C">
        <w:trPr>
          <w:cantSplit/>
          <w:trHeight w:val="20"/>
        </w:trPr>
        <w:tc>
          <w:tcPr>
            <w:tcW w:w="1356" w:type="dxa"/>
            <w:vMerge/>
            <w:shd w:val="clear" w:color="auto" w:fill="auto"/>
            <w:noWrap/>
            <w:vAlign w:val="center"/>
          </w:tcPr>
          <w:p w14:paraId="3D65B1B0" w14:textId="77777777" w:rsidR="008D53DD" w:rsidRPr="001B2917" w:rsidRDefault="008D53DD" w:rsidP="05B30924">
            <w:pPr>
              <w:pStyle w:val="NumberedPoint"/>
            </w:pPr>
            <w:permStart w:id="565735518" w:edGrp="everyone" w:colFirst="2" w:colLast="2"/>
            <w:permStart w:id="1174945817" w:edGrp="everyone" w:colFirst="3" w:colLast="3"/>
            <w:permEnd w:id="517296477"/>
            <w:permEnd w:id="417532294"/>
          </w:p>
        </w:tc>
        <w:tc>
          <w:tcPr>
            <w:tcW w:w="6205" w:type="dxa"/>
            <w:shd w:val="clear" w:color="auto" w:fill="auto"/>
            <w:vAlign w:val="center"/>
          </w:tcPr>
          <w:p w14:paraId="015E78D8" w14:textId="3EF59F71" w:rsidR="008D53DD" w:rsidRPr="00F54430" w:rsidRDefault="008D53DD" w:rsidP="00C51CAC">
            <w:pPr>
              <w:pStyle w:val="NumberedPoint"/>
              <w:numPr>
                <w:ilvl w:val="0"/>
                <w:numId w:val="19"/>
              </w:numPr>
              <w:jc w:val="left"/>
            </w:pPr>
            <w:r w:rsidRPr="00F54430">
              <w:t xml:space="preserve">Storage temperatures between </w:t>
            </w:r>
            <w:r w:rsidRPr="00567391">
              <w:t>-</w:t>
            </w:r>
            <w:r w:rsidR="00F54430" w:rsidRPr="00567391">
              <w:t>3</w:t>
            </w:r>
            <w:r w:rsidRPr="00567391">
              <w:t>0°C to +</w:t>
            </w:r>
            <w:r w:rsidR="00C46335" w:rsidRPr="00567391">
              <w:t>7</w:t>
            </w:r>
            <w:r w:rsidR="00554400" w:rsidRPr="00567391">
              <w:t>4</w:t>
            </w:r>
            <w:r w:rsidRPr="00567391">
              <w:t>°C</w:t>
            </w:r>
            <w:r w:rsidRPr="00F54430">
              <w:t>;</w:t>
            </w:r>
          </w:p>
        </w:tc>
        <w:tc>
          <w:tcPr>
            <w:tcW w:w="1529" w:type="dxa"/>
          </w:tcPr>
          <w:p w14:paraId="204EAA06" w14:textId="77777777" w:rsidR="008D53DD" w:rsidRPr="00E874FB" w:rsidRDefault="008D53DD" w:rsidP="05B30924">
            <w:pPr>
              <w:pStyle w:val="BodyText"/>
              <w:ind w:left="0"/>
            </w:pPr>
          </w:p>
        </w:tc>
        <w:tc>
          <w:tcPr>
            <w:tcW w:w="3573" w:type="dxa"/>
          </w:tcPr>
          <w:p w14:paraId="04DD5A76" w14:textId="77777777" w:rsidR="008D53DD" w:rsidRPr="00E874FB" w:rsidRDefault="008D53DD" w:rsidP="05B30924">
            <w:pPr>
              <w:pStyle w:val="BodyText"/>
              <w:ind w:left="0"/>
            </w:pPr>
          </w:p>
        </w:tc>
      </w:tr>
      <w:tr w:rsidR="008D53DD" w:rsidRPr="00E874FB" w14:paraId="67D60A48" w14:textId="77777777" w:rsidTr="00877E3C">
        <w:trPr>
          <w:cantSplit/>
          <w:trHeight w:val="20"/>
        </w:trPr>
        <w:tc>
          <w:tcPr>
            <w:tcW w:w="1356" w:type="dxa"/>
            <w:vMerge/>
            <w:shd w:val="clear" w:color="auto" w:fill="auto"/>
            <w:noWrap/>
            <w:vAlign w:val="center"/>
          </w:tcPr>
          <w:p w14:paraId="157D4E68" w14:textId="77777777" w:rsidR="008D53DD" w:rsidRPr="001B2917" w:rsidRDefault="008D53DD" w:rsidP="05B30924">
            <w:pPr>
              <w:pStyle w:val="NumberedPoint"/>
            </w:pPr>
            <w:permStart w:id="1678469482" w:edGrp="everyone" w:colFirst="2" w:colLast="2"/>
            <w:permStart w:id="1852327255" w:edGrp="everyone" w:colFirst="3" w:colLast="3"/>
            <w:permEnd w:id="565735518"/>
            <w:permEnd w:id="1174945817"/>
          </w:p>
        </w:tc>
        <w:tc>
          <w:tcPr>
            <w:tcW w:w="6205" w:type="dxa"/>
            <w:shd w:val="clear" w:color="auto" w:fill="auto"/>
            <w:vAlign w:val="center"/>
          </w:tcPr>
          <w:p w14:paraId="0335AF4C" w14:textId="28307595" w:rsidR="008D53DD" w:rsidRPr="00F54430" w:rsidRDefault="008D53DD" w:rsidP="00C51CAC">
            <w:pPr>
              <w:pStyle w:val="NumberedPoint"/>
              <w:numPr>
                <w:ilvl w:val="0"/>
                <w:numId w:val="19"/>
              </w:numPr>
              <w:jc w:val="left"/>
            </w:pPr>
            <w:r w:rsidRPr="00F54430">
              <w:t xml:space="preserve">Humidity: </w:t>
            </w:r>
            <w:r w:rsidRPr="00567391">
              <w:t>5-95%</w:t>
            </w:r>
            <w:r w:rsidRPr="00F54430">
              <w:t xml:space="preserve"> relative humidity non-condensing;</w:t>
            </w:r>
          </w:p>
        </w:tc>
        <w:tc>
          <w:tcPr>
            <w:tcW w:w="1529" w:type="dxa"/>
          </w:tcPr>
          <w:p w14:paraId="3D929CF9" w14:textId="77777777" w:rsidR="008D53DD" w:rsidRPr="00E874FB" w:rsidRDefault="008D53DD" w:rsidP="05B30924">
            <w:pPr>
              <w:pStyle w:val="BodyText"/>
              <w:ind w:left="0"/>
            </w:pPr>
          </w:p>
        </w:tc>
        <w:tc>
          <w:tcPr>
            <w:tcW w:w="3573" w:type="dxa"/>
          </w:tcPr>
          <w:p w14:paraId="3C9CD64D" w14:textId="77777777" w:rsidR="008D53DD" w:rsidRPr="00E874FB" w:rsidRDefault="008D53DD" w:rsidP="05B30924">
            <w:pPr>
              <w:pStyle w:val="BodyText"/>
              <w:ind w:left="0"/>
            </w:pPr>
          </w:p>
        </w:tc>
      </w:tr>
      <w:tr w:rsidR="008D53DD" w:rsidRPr="00E874FB" w14:paraId="164C1DDD" w14:textId="77777777" w:rsidTr="00877E3C">
        <w:trPr>
          <w:cantSplit/>
          <w:trHeight w:val="20"/>
        </w:trPr>
        <w:tc>
          <w:tcPr>
            <w:tcW w:w="1356" w:type="dxa"/>
            <w:vMerge/>
            <w:shd w:val="clear" w:color="auto" w:fill="auto"/>
            <w:noWrap/>
            <w:vAlign w:val="center"/>
          </w:tcPr>
          <w:p w14:paraId="0468BBF8" w14:textId="77777777" w:rsidR="008D53DD" w:rsidRPr="001B2917" w:rsidRDefault="008D53DD" w:rsidP="05B30924">
            <w:pPr>
              <w:pStyle w:val="NumberedPoint"/>
            </w:pPr>
            <w:permStart w:id="1169250771" w:edGrp="everyone" w:colFirst="2" w:colLast="2"/>
            <w:permStart w:id="551971774" w:edGrp="everyone" w:colFirst="3" w:colLast="3"/>
            <w:permEnd w:id="1678469482"/>
            <w:permEnd w:id="1852327255"/>
          </w:p>
        </w:tc>
        <w:tc>
          <w:tcPr>
            <w:tcW w:w="6205" w:type="dxa"/>
            <w:shd w:val="clear" w:color="auto" w:fill="auto"/>
            <w:vAlign w:val="center"/>
          </w:tcPr>
          <w:p w14:paraId="40FFC201" w14:textId="467F4CE5" w:rsidR="008D53DD" w:rsidRDefault="008D53DD" w:rsidP="00C51CAC">
            <w:pPr>
              <w:pStyle w:val="BodyText"/>
              <w:numPr>
                <w:ilvl w:val="0"/>
                <w:numId w:val="19"/>
              </w:numPr>
            </w:pPr>
            <w:r w:rsidRPr="00567391">
              <w:t>SAE J1455</w:t>
            </w:r>
          </w:p>
        </w:tc>
        <w:tc>
          <w:tcPr>
            <w:tcW w:w="1529" w:type="dxa"/>
          </w:tcPr>
          <w:p w14:paraId="2EC280F2" w14:textId="77777777" w:rsidR="008D53DD" w:rsidRPr="00E874FB" w:rsidRDefault="008D53DD" w:rsidP="05B30924">
            <w:pPr>
              <w:pStyle w:val="BodyText"/>
              <w:ind w:left="0"/>
            </w:pPr>
          </w:p>
        </w:tc>
        <w:tc>
          <w:tcPr>
            <w:tcW w:w="3573" w:type="dxa"/>
          </w:tcPr>
          <w:p w14:paraId="76D9A2EC" w14:textId="77777777" w:rsidR="008D53DD" w:rsidRPr="00E874FB" w:rsidRDefault="008D53DD" w:rsidP="05B30924">
            <w:pPr>
              <w:pStyle w:val="BodyText"/>
              <w:ind w:left="0"/>
            </w:pPr>
          </w:p>
        </w:tc>
      </w:tr>
      <w:tr w:rsidR="00877E3C" w:rsidRPr="00E874FB" w14:paraId="7D1870F8" w14:textId="627E1522" w:rsidTr="00877E3C">
        <w:trPr>
          <w:cantSplit/>
          <w:trHeight w:val="1104"/>
        </w:trPr>
        <w:tc>
          <w:tcPr>
            <w:tcW w:w="1356" w:type="dxa"/>
            <w:shd w:val="clear" w:color="auto" w:fill="auto"/>
            <w:noWrap/>
            <w:vAlign w:val="center"/>
          </w:tcPr>
          <w:p w14:paraId="5E0410C3" w14:textId="2E611C08" w:rsidR="00877E3C" w:rsidRPr="001B2917" w:rsidRDefault="00877E3C" w:rsidP="05B30924">
            <w:pPr>
              <w:pStyle w:val="NumberedPoint"/>
            </w:pPr>
            <w:permStart w:id="996758354" w:edGrp="everyone" w:colFirst="2" w:colLast="2"/>
            <w:permStart w:id="1169316307" w:edGrp="everyone" w:colFirst="3" w:colLast="3"/>
            <w:permEnd w:id="1169250771"/>
            <w:permEnd w:id="551971774"/>
          </w:p>
        </w:tc>
        <w:tc>
          <w:tcPr>
            <w:tcW w:w="6205" w:type="dxa"/>
            <w:shd w:val="clear" w:color="auto" w:fill="auto"/>
            <w:vAlign w:val="center"/>
            <w:hideMark/>
          </w:tcPr>
          <w:p w14:paraId="5D03FD47" w14:textId="43A62143" w:rsidR="00877E3C" w:rsidRPr="00E874FB" w:rsidRDefault="00877E3C" w:rsidP="05B30924">
            <w:pPr>
              <w:pStyle w:val="BodyText"/>
              <w:ind w:left="0"/>
            </w:pPr>
            <w:r w:rsidRPr="00E874FB">
              <w:t>Unless otherwise approved by</w:t>
            </w:r>
            <w:r>
              <w:t xml:space="preserve"> </w:t>
            </w:r>
            <w:r w:rsidR="00146E12">
              <w:t>SJT</w:t>
            </w:r>
            <w:r w:rsidRPr="00E874FB">
              <w:t xml:space="preserve">, </w:t>
            </w:r>
            <w:r w:rsidRPr="00F20CC3">
              <w:t xml:space="preserve">onboard equipment, including all exterior connectors and exposed ports, shall be rated for </w:t>
            </w:r>
            <w:r w:rsidRPr="00567391">
              <w:t xml:space="preserve">IEC IP 54 or better for interior equipment and IEC IP </w:t>
            </w:r>
            <w:r w:rsidR="006318F4">
              <w:rPr>
                <w:bCs/>
              </w:rPr>
              <w:t>56</w:t>
            </w:r>
            <w:r w:rsidRPr="00F20CC3">
              <w:t xml:space="preserve"> or better for exterior equipment and designed for use in a mobile</w:t>
            </w:r>
            <w:r w:rsidRPr="00E874FB">
              <w:t xml:space="preserve"> environment subjected to dirt, water, oil, and cleaning solvents.</w:t>
            </w:r>
          </w:p>
        </w:tc>
        <w:tc>
          <w:tcPr>
            <w:tcW w:w="1529" w:type="dxa"/>
          </w:tcPr>
          <w:p w14:paraId="17E85B4C" w14:textId="77777777" w:rsidR="00877E3C" w:rsidRPr="00E874FB" w:rsidRDefault="00877E3C" w:rsidP="05B30924">
            <w:pPr>
              <w:pStyle w:val="BodyText"/>
              <w:ind w:left="0"/>
            </w:pPr>
          </w:p>
        </w:tc>
        <w:tc>
          <w:tcPr>
            <w:tcW w:w="3573" w:type="dxa"/>
          </w:tcPr>
          <w:p w14:paraId="19FD98F6" w14:textId="77777777" w:rsidR="00877E3C" w:rsidRPr="00E874FB" w:rsidRDefault="00877E3C" w:rsidP="05B30924">
            <w:pPr>
              <w:pStyle w:val="BodyText"/>
              <w:ind w:left="0"/>
            </w:pPr>
          </w:p>
        </w:tc>
      </w:tr>
      <w:tr w:rsidR="00877E3C" w:rsidRPr="00E874FB" w14:paraId="5D4D5D94" w14:textId="0E76832C" w:rsidTr="00877E3C">
        <w:trPr>
          <w:cantSplit/>
          <w:trHeight w:val="1104"/>
        </w:trPr>
        <w:tc>
          <w:tcPr>
            <w:tcW w:w="1356" w:type="dxa"/>
            <w:shd w:val="clear" w:color="auto" w:fill="auto"/>
            <w:noWrap/>
            <w:vAlign w:val="center"/>
          </w:tcPr>
          <w:p w14:paraId="631D93BA" w14:textId="77777777" w:rsidR="00877E3C" w:rsidRPr="001B2917" w:rsidRDefault="00877E3C" w:rsidP="05B30924">
            <w:pPr>
              <w:pStyle w:val="NumberedPoint"/>
            </w:pPr>
            <w:permStart w:id="265387913" w:edGrp="everyone" w:colFirst="2" w:colLast="2"/>
            <w:permStart w:id="1628506591" w:edGrp="everyone" w:colFirst="3" w:colLast="3"/>
            <w:permEnd w:id="996758354"/>
            <w:permEnd w:id="1169316307"/>
          </w:p>
        </w:tc>
        <w:tc>
          <w:tcPr>
            <w:tcW w:w="6205" w:type="dxa"/>
            <w:shd w:val="clear" w:color="auto" w:fill="auto"/>
            <w:vAlign w:val="center"/>
          </w:tcPr>
          <w:p w14:paraId="00B93C5D" w14:textId="30C2AEAA" w:rsidR="00877E3C" w:rsidRPr="00E874FB" w:rsidRDefault="00877E3C" w:rsidP="009E1E81">
            <w:pPr>
              <w:autoSpaceDE w:val="0"/>
              <w:autoSpaceDN w:val="0"/>
              <w:adjustRightInd w:val="0"/>
            </w:pPr>
            <w:r>
              <w:rPr>
                <w:rFonts w:cs="Arial"/>
                <w:szCs w:val="20"/>
                <w:lang w:val="en-US"/>
              </w:rPr>
              <w:t>Where compliance with the environmental specifications presented here is not achievable for particular equipment, the equipment shall be shielded within environmentally protected enclosures or cabinets that comply with said environmental specifications, while maintaining the necessary operating conditions for the equipment within.</w:t>
            </w:r>
          </w:p>
        </w:tc>
        <w:tc>
          <w:tcPr>
            <w:tcW w:w="1529" w:type="dxa"/>
          </w:tcPr>
          <w:p w14:paraId="0BFFD77D" w14:textId="77777777" w:rsidR="00877E3C" w:rsidRDefault="00877E3C" w:rsidP="009E1E81">
            <w:pPr>
              <w:autoSpaceDE w:val="0"/>
              <w:autoSpaceDN w:val="0"/>
              <w:adjustRightInd w:val="0"/>
              <w:rPr>
                <w:rFonts w:cs="Arial"/>
                <w:szCs w:val="20"/>
                <w:lang w:val="en-US"/>
              </w:rPr>
            </w:pPr>
          </w:p>
        </w:tc>
        <w:tc>
          <w:tcPr>
            <w:tcW w:w="3573" w:type="dxa"/>
          </w:tcPr>
          <w:p w14:paraId="7392F81D" w14:textId="77777777" w:rsidR="00877E3C" w:rsidRDefault="00877E3C" w:rsidP="009E1E81">
            <w:pPr>
              <w:autoSpaceDE w:val="0"/>
              <w:autoSpaceDN w:val="0"/>
              <w:adjustRightInd w:val="0"/>
              <w:rPr>
                <w:rFonts w:cs="Arial"/>
                <w:szCs w:val="20"/>
                <w:lang w:val="en-US"/>
              </w:rPr>
            </w:pPr>
          </w:p>
        </w:tc>
      </w:tr>
      <w:tr w:rsidR="00877E3C" w:rsidRPr="00E874FB" w14:paraId="79F24361" w14:textId="41634260" w:rsidTr="00877E3C">
        <w:trPr>
          <w:cantSplit/>
          <w:trHeight w:val="828"/>
        </w:trPr>
        <w:tc>
          <w:tcPr>
            <w:tcW w:w="1356" w:type="dxa"/>
            <w:shd w:val="clear" w:color="auto" w:fill="auto"/>
            <w:noWrap/>
            <w:vAlign w:val="center"/>
          </w:tcPr>
          <w:p w14:paraId="7A7F5FE0" w14:textId="762BA28C" w:rsidR="00877E3C" w:rsidRPr="001B2917" w:rsidRDefault="00877E3C" w:rsidP="05B30924">
            <w:pPr>
              <w:pStyle w:val="NumberedPoint"/>
            </w:pPr>
            <w:permStart w:id="1649214412" w:edGrp="everyone" w:colFirst="2" w:colLast="2"/>
            <w:permStart w:id="254698973" w:edGrp="everyone" w:colFirst="3" w:colLast="3"/>
            <w:permEnd w:id="265387913"/>
            <w:permEnd w:id="1628506591"/>
          </w:p>
        </w:tc>
        <w:tc>
          <w:tcPr>
            <w:tcW w:w="6205" w:type="dxa"/>
            <w:shd w:val="clear" w:color="auto" w:fill="auto"/>
            <w:vAlign w:val="center"/>
            <w:hideMark/>
          </w:tcPr>
          <w:p w14:paraId="038E0213" w14:textId="77777777" w:rsidR="00877E3C" w:rsidRPr="00E874FB" w:rsidRDefault="00877E3C" w:rsidP="05B30924">
            <w:pPr>
              <w:pStyle w:val="BodyText"/>
              <w:ind w:left="0"/>
            </w:pPr>
            <w:r w:rsidRPr="00E874FB">
              <w:t>Equipment modules, cables, mounting hardware, and connectors shall be designed to withstand the full range of operating environments where they are to be installed and shall not interfere with the operation of existing onboard equipment.</w:t>
            </w:r>
          </w:p>
        </w:tc>
        <w:tc>
          <w:tcPr>
            <w:tcW w:w="1529" w:type="dxa"/>
          </w:tcPr>
          <w:p w14:paraId="4D571FD6" w14:textId="77777777" w:rsidR="00877E3C" w:rsidRPr="00E874FB" w:rsidRDefault="00877E3C" w:rsidP="05B30924">
            <w:pPr>
              <w:pStyle w:val="BodyText"/>
              <w:ind w:left="0"/>
            </w:pPr>
          </w:p>
        </w:tc>
        <w:tc>
          <w:tcPr>
            <w:tcW w:w="3573" w:type="dxa"/>
          </w:tcPr>
          <w:p w14:paraId="17F63691" w14:textId="77777777" w:rsidR="00877E3C" w:rsidRPr="00E874FB" w:rsidRDefault="00877E3C" w:rsidP="05B30924">
            <w:pPr>
              <w:pStyle w:val="BodyText"/>
              <w:ind w:left="0"/>
            </w:pPr>
          </w:p>
        </w:tc>
      </w:tr>
    </w:tbl>
    <w:p w14:paraId="6FC340E1" w14:textId="77777777" w:rsidR="00372EB0" w:rsidRPr="008612C7" w:rsidRDefault="00372EB0" w:rsidP="008612C7">
      <w:pPr>
        <w:pStyle w:val="Heading2"/>
      </w:pPr>
      <w:bookmarkStart w:id="118" w:name="_Toc21687847"/>
      <w:bookmarkStart w:id="119" w:name="_Toc119652605"/>
      <w:permEnd w:id="1649214412"/>
      <w:permEnd w:id="254698973"/>
      <w:r>
        <w:t>Electrical</w:t>
      </w:r>
      <w:bookmarkEnd w:id="118"/>
      <w:bookmarkEnd w:id="119"/>
    </w:p>
    <w:tbl>
      <w:tblPr>
        <w:tblW w:w="12695"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20"/>
        <w:gridCol w:w="1539"/>
        <w:gridCol w:w="3591"/>
      </w:tblGrid>
      <w:tr w:rsidR="00A01C54" w:rsidRPr="00E874FB" w14:paraId="5EA0335A" w14:textId="48296BFF" w:rsidTr="00945B60">
        <w:trPr>
          <w:cantSplit/>
          <w:trHeight w:val="288"/>
          <w:tblHeader/>
        </w:trPr>
        <w:tc>
          <w:tcPr>
            <w:tcW w:w="1345" w:type="dxa"/>
            <w:shd w:val="clear" w:color="auto" w:fill="92D050"/>
            <w:noWrap/>
            <w:vAlign w:val="center"/>
            <w:hideMark/>
          </w:tcPr>
          <w:p w14:paraId="0FE3B5AE" w14:textId="77777777" w:rsidR="00A01C54" w:rsidRPr="00E874FB" w:rsidRDefault="00A01C54" w:rsidP="002C1F1E">
            <w:pPr>
              <w:pStyle w:val="BodyText"/>
              <w:keepNext/>
              <w:keepLines/>
              <w:ind w:left="0"/>
            </w:pPr>
            <w:r w:rsidRPr="00E874FB">
              <w:t>REQ. ID</w:t>
            </w:r>
          </w:p>
        </w:tc>
        <w:tc>
          <w:tcPr>
            <w:tcW w:w="6220" w:type="dxa"/>
            <w:shd w:val="clear" w:color="auto" w:fill="92D050"/>
            <w:noWrap/>
            <w:vAlign w:val="center"/>
            <w:hideMark/>
          </w:tcPr>
          <w:p w14:paraId="2DBD9F97" w14:textId="77777777" w:rsidR="00A01C54" w:rsidRPr="00E874FB" w:rsidRDefault="00A01C54" w:rsidP="00F928BB">
            <w:pPr>
              <w:pStyle w:val="BodyText"/>
              <w:keepNext/>
              <w:keepLines/>
            </w:pPr>
            <w:r w:rsidRPr="00E874FB">
              <w:t>REQUIREMENT TEXT</w:t>
            </w:r>
          </w:p>
        </w:tc>
        <w:tc>
          <w:tcPr>
            <w:tcW w:w="1539" w:type="dxa"/>
            <w:shd w:val="clear" w:color="auto" w:fill="92D050"/>
          </w:tcPr>
          <w:p w14:paraId="53EEBB6C" w14:textId="49A5E5E7" w:rsidR="00A01C54" w:rsidRPr="00E874FB" w:rsidRDefault="00491BBF" w:rsidP="004C7BDF">
            <w:pPr>
              <w:pStyle w:val="BodyText"/>
              <w:keepNext/>
              <w:keepLines/>
              <w:ind w:left="0"/>
              <w:jc w:val="center"/>
            </w:pPr>
            <w:r w:rsidRPr="00491BBF">
              <w:t>COMPLIANCE (F – CM – N)</w:t>
            </w:r>
          </w:p>
        </w:tc>
        <w:tc>
          <w:tcPr>
            <w:tcW w:w="3591" w:type="dxa"/>
            <w:shd w:val="clear" w:color="auto" w:fill="92D050"/>
          </w:tcPr>
          <w:p w14:paraId="7820F6D1" w14:textId="460D3570" w:rsidR="00A01C54" w:rsidRPr="00E874FB" w:rsidRDefault="001D7920" w:rsidP="004C7BDF">
            <w:pPr>
              <w:pStyle w:val="BodyText"/>
              <w:keepNext/>
              <w:keepLines/>
              <w:ind w:left="0"/>
              <w:jc w:val="center"/>
            </w:pPr>
            <w:r w:rsidRPr="001D7920">
              <w:t>PROPOSED MODIFIED REQUIREMENT (FOR CM ONLY)</w:t>
            </w:r>
          </w:p>
        </w:tc>
      </w:tr>
      <w:tr w:rsidR="001866DE" w:rsidRPr="00E874FB" w14:paraId="00DDD399" w14:textId="77777777" w:rsidTr="00945B60">
        <w:trPr>
          <w:cantSplit/>
          <w:trHeight w:val="288"/>
        </w:trPr>
        <w:tc>
          <w:tcPr>
            <w:tcW w:w="1345" w:type="dxa"/>
            <w:vMerge w:val="restart"/>
            <w:shd w:val="clear" w:color="auto" w:fill="auto"/>
            <w:noWrap/>
            <w:vAlign w:val="center"/>
          </w:tcPr>
          <w:p w14:paraId="46FD5BF3" w14:textId="77777777" w:rsidR="001866DE" w:rsidRPr="001B2917" w:rsidRDefault="001866DE" w:rsidP="05B30924">
            <w:pPr>
              <w:pStyle w:val="NumberedPoint"/>
            </w:pPr>
            <w:permStart w:id="393290050" w:edGrp="everyone" w:colFirst="2" w:colLast="2"/>
            <w:permStart w:id="2036104179" w:edGrp="everyone" w:colFirst="3" w:colLast="3"/>
          </w:p>
        </w:tc>
        <w:tc>
          <w:tcPr>
            <w:tcW w:w="6220" w:type="dxa"/>
            <w:shd w:val="clear" w:color="auto" w:fill="auto"/>
            <w:vAlign w:val="center"/>
          </w:tcPr>
          <w:p w14:paraId="00BD5DC3" w14:textId="4C8E754B" w:rsidR="001866DE" w:rsidRPr="00432608" w:rsidRDefault="001866DE" w:rsidP="004C6C82">
            <w:pPr>
              <w:pStyle w:val="BodyText"/>
              <w:ind w:left="0"/>
            </w:pPr>
            <w:r w:rsidRPr="00E874FB">
              <w:t>Onboard wiring and cabling shall meet the following requirements:</w:t>
            </w:r>
          </w:p>
        </w:tc>
        <w:tc>
          <w:tcPr>
            <w:tcW w:w="1539" w:type="dxa"/>
          </w:tcPr>
          <w:p w14:paraId="7BC2A534" w14:textId="77777777" w:rsidR="001866DE" w:rsidRPr="00E874FB" w:rsidRDefault="001866DE" w:rsidP="05B30924">
            <w:pPr>
              <w:pStyle w:val="BodyText"/>
              <w:ind w:left="0"/>
            </w:pPr>
          </w:p>
        </w:tc>
        <w:tc>
          <w:tcPr>
            <w:tcW w:w="3591" w:type="dxa"/>
          </w:tcPr>
          <w:p w14:paraId="7548B1E7" w14:textId="77777777" w:rsidR="001866DE" w:rsidRPr="00E874FB" w:rsidRDefault="001866DE" w:rsidP="05B30924">
            <w:pPr>
              <w:pStyle w:val="BodyText"/>
              <w:ind w:left="0"/>
            </w:pPr>
          </w:p>
        </w:tc>
      </w:tr>
      <w:tr w:rsidR="001866DE" w:rsidRPr="00E874FB" w14:paraId="26817986" w14:textId="77777777" w:rsidTr="00945B60">
        <w:trPr>
          <w:cantSplit/>
          <w:trHeight w:val="288"/>
        </w:trPr>
        <w:tc>
          <w:tcPr>
            <w:tcW w:w="1345" w:type="dxa"/>
            <w:vMerge/>
            <w:shd w:val="clear" w:color="auto" w:fill="auto"/>
            <w:noWrap/>
            <w:vAlign w:val="center"/>
          </w:tcPr>
          <w:p w14:paraId="046F554C" w14:textId="77777777" w:rsidR="001866DE" w:rsidRPr="001B2917" w:rsidRDefault="001866DE" w:rsidP="05B30924">
            <w:pPr>
              <w:pStyle w:val="NumberedPoint"/>
            </w:pPr>
            <w:permStart w:id="1363411249" w:edGrp="everyone" w:colFirst="2" w:colLast="2"/>
            <w:permStart w:id="1973314576" w:edGrp="everyone" w:colFirst="3" w:colLast="3"/>
            <w:permEnd w:id="393290050"/>
            <w:permEnd w:id="2036104179"/>
          </w:p>
        </w:tc>
        <w:tc>
          <w:tcPr>
            <w:tcW w:w="6220" w:type="dxa"/>
            <w:shd w:val="clear" w:color="auto" w:fill="auto"/>
            <w:vAlign w:val="center"/>
          </w:tcPr>
          <w:p w14:paraId="3E280007" w14:textId="5C15C818" w:rsidR="001866DE" w:rsidRPr="00E874FB" w:rsidRDefault="00F05488" w:rsidP="00C51CAC">
            <w:pPr>
              <w:pStyle w:val="BodyText"/>
              <w:numPr>
                <w:ilvl w:val="0"/>
                <w:numId w:val="22"/>
              </w:numPr>
            </w:pPr>
            <w:r>
              <w:t xml:space="preserve">The </w:t>
            </w:r>
            <w:r w:rsidR="0048339A">
              <w:t>Successful Proponent</w:t>
            </w:r>
            <w:r w:rsidR="001866DE" w:rsidRPr="00432608">
              <w:t xml:space="preserve"> shall be responsible for the provision of all wiring, cabling, connectors, and terminations;</w:t>
            </w:r>
          </w:p>
        </w:tc>
        <w:tc>
          <w:tcPr>
            <w:tcW w:w="1539" w:type="dxa"/>
          </w:tcPr>
          <w:p w14:paraId="1F95E7F5" w14:textId="77777777" w:rsidR="001866DE" w:rsidRPr="00E874FB" w:rsidRDefault="001866DE" w:rsidP="05B30924">
            <w:pPr>
              <w:pStyle w:val="BodyText"/>
              <w:ind w:left="0"/>
            </w:pPr>
          </w:p>
        </w:tc>
        <w:tc>
          <w:tcPr>
            <w:tcW w:w="3591" w:type="dxa"/>
          </w:tcPr>
          <w:p w14:paraId="54F06C8E" w14:textId="77777777" w:rsidR="001866DE" w:rsidRPr="00E874FB" w:rsidRDefault="001866DE" w:rsidP="05B30924">
            <w:pPr>
              <w:pStyle w:val="BodyText"/>
              <w:ind w:left="0"/>
            </w:pPr>
          </w:p>
        </w:tc>
      </w:tr>
      <w:tr w:rsidR="001866DE" w:rsidRPr="00E874FB" w14:paraId="6725EF58" w14:textId="77777777" w:rsidTr="00945B60">
        <w:trPr>
          <w:cantSplit/>
          <w:trHeight w:val="288"/>
        </w:trPr>
        <w:tc>
          <w:tcPr>
            <w:tcW w:w="1345" w:type="dxa"/>
            <w:vMerge/>
            <w:shd w:val="clear" w:color="auto" w:fill="auto"/>
            <w:noWrap/>
            <w:vAlign w:val="center"/>
          </w:tcPr>
          <w:p w14:paraId="4F068C4D" w14:textId="77777777" w:rsidR="001866DE" w:rsidRPr="001B2917" w:rsidRDefault="001866DE" w:rsidP="05B30924">
            <w:pPr>
              <w:pStyle w:val="NumberedPoint"/>
            </w:pPr>
            <w:permStart w:id="1285967665" w:edGrp="everyone" w:colFirst="2" w:colLast="2"/>
            <w:permStart w:id="834488449" w:edGrp="everyone" w:colFirst="3" w:colLast="3"/>
            <w:permEnd w:id="1363411249"/>
            <w:permEnd w:id="1973314576"/>
          </w:p>
        </w:tc>
        <w:tc>
          <w:tcPr>
            <w:tcW w:w="6220" w:type="dxa"/>
            <w:shd w:val="clear" w:color="auto" w:fill="auto"/>
            <w:vAlign w:val="center"/>
          </w:tcPr>
          <w:p w14:paraId="49414774" w14:textId="5744B3DE" w:rsidR="001866DE" w:rsidRPr="00E874FB" w:rsidRDefault="001866DE" w:rsidP="00C51CAC">
            <w:pPr>
              <w:pStyle w:val="BodyText"/>
              <w:numPr>
                <w:ilvl w:val="0"/>
                <w:numId w:val="22"/>
              </w:numPr>
            </w:pPr>
            <w:r w:rsidRPr="003E443A">
              <w:t xml:space="preserve">Wire dress shall include strain relief and </w:t>
            </w:r>
            <w:r w:rsidR="0068515C">
              <w:t>include a</w:t>
            </w:r>
            <w:r w:rsidRPr="003E443A">
              <w:t xml:space="preserve"> sufficient </w:t>
            </w:r>
            <w:r w:rsidR="002632AC">
              <w:t xml:space="preserve">service loop </w:t>
            </w:r>
            <w:r w:rsidRPr="003E443A">
              <w:t>on either end of a cable for re-termination if needed at a future date;</w:t>
            </w:r>
          </w:p>
        </w:tc>
        <w:tc>
          <w:tcPr>
            <w:tcW w:w="1539" w:type="dxa"/>
          </w:tcPr>
          <w:p w14:paraId="685F130A" w14:textId="77777777" w:rsidR="001866DE" w:rsidRPr="00E874FB" w:rsidRDefault="001866DE" w:rsidP="05B30924">
            <w:pPr>
              <w:pStyle w:val="BodyText"/>
              <w:ind w:left="0"/>
            </w:pPr>
          </w:p>
        </w:tc>
        <w:tc>
          <w:tcPr>
            <w:tcW w:w="3591" w:type="dxa"/>
          </w:tcPr>
          <w:p w14:paraId="226A6809" w14:textId="77777777" w:rsidR="001866DE" w:rsidRPr="00E874FB" w:rsidRDefault="001866DE" w:rsidP="05B30924">
            <w:pPr>
              <w:pStyle w:val="BodyText"/>
              <w:ind w:left="0"/>
            </w:pPr>
          </w:p>
        </w:tc>
      </w:tr>
      <w:tr w:rsidR="001866DE" w:rsidRPr="00E874FB" w14:paraId="7AFCBA10" w14:textId="77777777" w:rsidTr="00945B60">
        <w:trPr>
          <w:cantSplit/>
          <w:trHeight w:val="288"/>
        </w:trPr>
        <w:tc>
          <w:tcPr>
            <w:tcW w:w="1345" w:type="dxa"/>
            <w:vMerge/>
            <w:shd w:val="clear" w:color="auto" w:fill="auto"/>
            <w:noWrap/>
            <w:vAlign w:val="center"/>
          </w:tcPr>
          <w:p w14:paraId="178DF50A" w14:textId="77777777" w:rsidR="001866DE" w:rsidRPr="001B2917" w:rsidRDefault="001866DE" w:rsidP="05B30924">
            <w:pPr>
              <w:pStyle w:val="NumberedPoint"/>
            </w:pPr>
            <w:permStart w:id="1695108793" w:edGrp="everyone" w:colFirst="2" w:colLast="2"/>
            <w:permStart w:id="1918980897" w:edGrp="everyone" w:colFirst="3" w:colLast="3"/>
            <w:permEnd w:id="1285967665"/>
            <w:permEnd w:id="834488449"/>
          </w:p>
        </w:tc>
        <w:tc>
          <w:tcPr>
            <w:tcW w:w="6220" w:type="dxa"/>
            <w:shd w:val="clear" w:color="auto" w:fill="auto"/>
            <w:vAlign w:val="center"/>
          </w:tcPr>
          <w:p w14:paraId="3BFE31DC" w14:textId="6CF96884" w:rsidR="001866DE" w:rsidRPr="00E874FB" w:rsidRDefault="00E838A8" w:rsidP="00C51CAC">
            <w:pPr>
              <w:pStyle w:val="BodyText"/>
              <w:numPr>
                <w:ilvl w:val="0"/>
                <w:numId w:val="22"/>
              </w:numPr>
            </w:pPr>
            <w:r>
              <w:t>T</w:t>
            </w:r>
            <w:r w:rsidR="001866DE" w:rsidRPr="00E64393">
              <w:t>erminations and cables shall be clearly indexed, labeled and schematically identifiable;</w:t>
            </w:r>
          </w:p>
        </w:tc>
        <w:tc>
          <w:tcPr>
            <w:tcW w:w="1539" w:type="dxa"/>
          </w:tcPr>
          <w:p w14:paraId="21CBABBA" w14:textId="77777777" w:rsidR="001866DE" w:rsidRPr="00E874FB" w:rsidRDefault="001866DE" w:rsidP="05B30924">
            <w:pPr>
              <w:pStyle w:val="BodyText"/>
              <w:ind w:left="0"/>
            </w:pPr>
          </w:p>
        </w:tc>
        <w:tc>
          <w:tcPr>
            <w:tcW w:w="3591" w:type="dxa"/>
          </w:tcPr>
          <w:p w14:paraId="1D87BA24" w14:textId="77777777" w:rsidR="001866DE" w:rsidRPr="00E874FB" w:rsidRDefault="001866DE" w:rsidP="05B30924">
            <w:pPr>
              <w:pStyle w:val="BodyText"/>
              <w:ind w:left="0"/>
            </w:pPr>
          </w:p>
        </w:tc>
      </w:tr>
      <w:tr w:rsidR="001866DE" w:rsidRPr="00E874FB" w14:paraId="5087500E" w14:textId="77777777" w:rsidTr="00945B60">
        <w:trPr>
          <w:cantSplit/>
          <w:trHeight w:val="288"/>
        </w:trPr>
        <w:tc>
          <w:tcPr>
            <w:tcW w:w="1345" w:type="dxa"/>
            <w:vMerge/>
            <w:shd w:val="clear" w:color="auto" w:fill="auto"/>
            <w:noWrap/>
            <w:vAlign w:val="center"/>
          </w:tcPr>
          <w:p w14:paraId="0A0C813B" w14:textId="77777777" w:rsidR="001866DE" w:rsidRPr="001B2917" w:rsidRDefault="001866DE" w:rsidP="05B30924">
            <w:pPr>
              <w:pStyle w:val="NumberedPoint"/>
            </w:pPr>
            <w:permStart w:id="190398611" w:edGrp="everyone" w:colFirst="2" w:colLast="2"/>
            <w:permStart w:id="1514674202" w:edGrp="everyone" w:colFirst="3" w:colLast="3"/>
            <w:permEnd w:id="1695108793"/>
            <w:permEnd w:id="1918980897"/>
          </w:p>
        </w:tc>
        <w:tc>
          <w:tcPr>
            <w:tcW w:w="6220" w:type="dxa"/>
            <w:shd w:val="clear" w:color="auto" w:fill="auto"/>
            <w:vAlign w:val="center"/>
          </w:tcPr>
          <w:p w14:paraId="1CC6758C" w14:textId="44900C2E" w:rsidR="001866DE" w:rsidRPr="00E874FB" w:rsidRDefault="001866DE" w:rsidP="00C51CAC">
            <w:pPr>
              <w:pStyle w:val="BodyText"/>
              <w:numPr>
                <w:ilvl w:val="0"/>
                <w:numId w:val="22"/>
              </w:numPr>
            </w:pPr>
            <w:r w:rsidRPr="00B86053">
              <w:t>Where components must be connected to each other through individual wires, the wiring shall be incorporated into a wiring harness;</w:t>
            </w:r>
          </w:p>
        </w:tc>
        <w:tc>
          <w:tcPr>
            <w:tcW w:w="1539" w:type="dxa"/>
          </w:tcPr>
          <w:p w14:paraId="04984FC8" w14:textId="77777777" w:rsidR="001866DE" w:rsidRPr="00E874FB" w:rsidRDefault="001866DE" w:rsidP="05B30924">
            <w:pPr>
              <w:pStyle w:val="BodyText"/>
              <w:ind w:left="0"/>
            </w:pPr>
          </w:p>
        </w:tc>
        <w:tc>
          <w:tcPr>
            <w:tcW w:w="3591" w:type="dxa"/>
          </w:tcPr>
          <w:p w14:paraId="62396FEA" w14:textId="77777777" w:rsidR="001866DE" w:rsidRPr="00E874FB" w:rsidRDefault="001866DE" w:rsidP="05B30924">
            <w:pPr>
              <w:pStyle w:val="BodyText"/>
              <w:ind w:left="0"/>
            </w:pPr>
          </w:p>
        </w:tc>
      </w:tr>
      <w:tr w:rsidR="001866DE" w:rsidRPr="00E874FB" w14:paraId="4FBDE1D0" w14:textId="77777777" w:rsidTr="00945B60">
        <w:trPr>
          <w:cantSplit/>
          <w:trHeight w:val="288"/>
        </w:trPr>
        <w:tc>
          <w:tcPr>
            <w:tcW w:w="1345" w:type="dxa"/>
            <w:vMerge/>
            <w:shd w:val="clear" w:color="auto" w:fill="auto"/>
            <w:noWrap/>
            <w:vAlign w:val="center"/>
          </w:tcPr>
          <w:p w14:paraId="7C1E9AE8" w14:textId="77777777" w:rsidR="001866DE" w:rsidRPr="001B2917" w:rsidRDefault="001866DE" w:rsidP="05B30924">
            <w:pPr>
              <w:pStyle w:val="NumberedPoint"/>
            </w:pPr>
            <w:permStart w:id="642861304" w:edGrp="everyone" w:colFirst="2" w:colLast="2"/>
            <w:permStart w:id="516038187" w:edGrp="everyone" w:colFirst="3" w:colLast="3"/>
            <w:permEnd w:id="190398611"/>
            <w:permEnd w:id="1514674202"/>
          </w:p>
        </w:tc>
        <w:tc>
          <w:tcPr>
            <w:tcW w:w="6220" w:type="dxa"/>
            <w:shd w:val="clear" w:color="auto" w:fill="auto"/>
            <w:vAlign w:val="center"/>
          </w:tcPr>
          <w:p w14:paraId="3D29B150" w14:textId="11B3C292" w:rsidR="001866DE" w:rsidRPr="00E874FB" w:rsidRDefault="00DE1639" w:rsidP="00C51CAC">
            <w:pPr>
              <w:pStyle w:val="BodyText"/>
              <w:numPr>
                <w:ilvl w:val="0"/>
                <w:numId w:val="22"/>
              </w:numPr>
            </w:pPr>
            <w:r>
              <w:t>P</w:t>
            </w:r>
            <w:r w:rsidR="001866DE" w:rsidRPr="006B409F">
              <w:t>rotected against abrasion and moisture/dirt ingress. All openings to provide cable pass through shall be sealed after installation; and</w:t>
            </w:r>
          </w:p>
        </w:tc>
        <w:tc>
          <w:tcPr>
            <w:tcW w:w="1539" w:type="dxa"/>
          </w:tcPr>
          <w:p w14:paraId="03842DCC" w14:textId="77777777" w:rsidR="001866DE" w:rsidRPr="00E874FB" w:rsidRDefault="001866DE" w:rsidP="05B30924">
            <w:pPr>
              <w:pStyle w:val="BodyText"/>
              <w:ind w:left="0"/>
            </w:pPr>
          </w:p>
        </w:tc>
        <w:tc>
          <w:tcPr>
            <w:tcW w:w="3591" w:type="dxa"/>
          </w:tcPr>
          <w:p w14:paraId="00DD9586" w14:textId="77777777" w:rsidR="001866DE" w:rsidRPr="00E874FB" w:rsidRDefault="001866DE" w:rsidP="05B30924">
            <w:pPr>
              <w:pStyle w:val="BodyText"/>
              <w:ind w:left="0"/>
            </w:pPr>
          </w:p>
        </w:tc>
      </w:tr>
      <w:tr w:rsidR="001866DE" w:rsidRPr="00E874FB" w14:paraId="1A2D58C0" w14:textId="77777777" w:rsidTr="00945B60">
        <w:trPr>
          <w:cantSplit/>
          <w:trHeight w:val="288"/>
        </w:trPr>
        <w:tc>
          <w:tcPr>
            <w:tcW w:w="1345" w:type="dxa"/>
            <w:vMerge/>
            <w:shd w:val="clear" w:color="auto" w:fill="auto"/>
            <w:noWrap/>
            <w:vAlign w:val="center"/>
          </w:tcPr>
          <w:p w14:paraId="239C079F" w14:textId="77777777" w:rsidR="001866DE" w:rsidRPr="001B2917" w:rsidRDefault="001866DE" w:rsidP="05B30924">
            <w:pPr>
              <w:pStyle w:val="NumberedPoint"/>
            </w:pPr>
            <w:permStart w:id="1583956578" w:edGrp="everyone" w:colFirst="2" w:colLast="2"/>
            <w:permStart w:id="504051535" w:edGrp="everyone" w:colFirst="3" w:colLast="3"/>
            <w:permEnd w:id="642861304"/>
            <w:permEnd w:id="516038187"/>
          </w:p>
        </w:tc>
        <w:tc>
          <w:tcPr>
            <w:tcW w:w="6220" w:type="dxa"/>
            <w:shd w:val="clear" w:color="auto" w:fill="auto"/>
            <w:vAlign w:val="center"/>
          </w:tcPr>
          <w:p w14:paraId="33DD1BD4" w14:textId="190BE567" w:rsidR="001866DE" w:rsidRPr="00E874FB" w:rsidRDefault="00DE1639" w:rsidP="00C51CAC">
            <w:pPr>
              <w:pStyle w:val="BodyText"/>
              <w:numPr>
                <w:ilvl w:val="0"/>
                <w:numId w:val="22"/>
              </w:numPr>
            </w:pPr>
            <w:r>
              <w:t>P</w:t>
            </w:r>
            <w:r w:rsidR="001866DE" w:rsidRPr="00F01EE8">
              <w:t>rotect</w:t>
            </w:r>
            <w:r>
              <w:t>ed</w:t>
            </w:r>
            <w:r w:rsidR="001866DE" w:rsidRPr="00F01EE8">
              <w:t xml:space="preserve"> against incorrect cable connections in the event equipment is removed and replaced.</w:t>
            </w:r>
          </w:p>
        </w:tc>
        <w:tc>
          <w:tcPr>
            <w:tcW w:w="1539" w:type="dxa"/>
          </w:tcPr>
          <w:p w14:paraId="44816F47" w14:textId="77777777" w:rsidR="001866DE" w:rsidRPr="00E874FB" w:rsidRDefault="001866DE" w:rsidP="05B30924">
            <w:pPr>
              <w:pStyle w:val="BodyText"/>
              <w:ind w:left="0"/>
            </w:pPr>
          </w:p>
        </w:tc>
        <w:tc>
          <w:tcPr>
            <w:tcW w:w="3591" w:type="dxa"/>
          </w:tcPr>
          <w:p w14:paraId="3496D9C6" w14:textId="77777777" w:rsidR="001866DE" w:rsidRPr="00E874FB" w:rsidRDefault="001866DE" w:rsidP="05B30924">
            <w:pPr>
              <w:pStyle w:val="BodyText"/>
              <w:ind w:left="0"/>
            </w:pPr>
          </w:p>
        </w:tc>
      </w:tr>
      <w:tr w:rsidR="00A01C54" w:rsidRPr="00E874FB" w14:paraId="74F00518" w14:textId="618AAAE0" w:rsidTr="00945B60">
        <w:trPr>
          <w:cantSplit/>
          <w:trHeight w:val="288"/>
        </w:trPr>
        <w:tc>
          <w:tcPr>
            <w:tcW w:w="1345" w:type="dxa"/>
            <w:shd w:val="clear" w:color="auto" w:fill="auto"/>
            <w:noWrap/>
            <w:vAlign w:val="center"/>
          </w:tcPr>
          <w:p w14:paraId="7B1AF42C" w14:textId="2B2EDC64" w:rsidR="00A01C54" w:rsidRPr="001B2917" w:rsidRDefault="00A01C54" w:rsidP="05B30924">
            <w:pPr>
              <w:pStyle w:val="NumberedPoint"/>
            </w:pPr>
            <w:permStart w:id="89540889" w:edGrp="everyone" w:colFirst="2" w:colLast="2"/>
            <w:permStart w:id="1306548625" w:edGrp="everyone" w:colFirst="3" w:colLast="3"/>
            <w:permEnd w:id="1583956578"/>
            <w:permEnd w:id="504051535"/>
          </w:p>
        </w:tc>
        <w:tc>
          <w:tcPr>
            <w:tcW w:w="6220" w:type="dxa"/>
            <w:shd w:val="clear" w:color="auto" w:fill="auto"/>
            <w:vAlign w:val="center"/>
            <w:hideMark/>
          </w:tcPr>
          <w:p w14:paraId="54164208" w14:textId="77777777" w:rsidR="00A01C54" w:rsidRPr="00E874FB" w:rsidRDefault="00A01C54" w:rsidP="05B30924">
            <w:pPr>
              <w:pStyle w:val="BodyText"/>
              <w:ind w:left="0"/>
            </w:pPr>
            <w:r w:rsidRPr="00E874FB">
              <w:t xml:space="preserve">All in-vehicle equipment shall incorporate power conditioners/filters. </w:t>
            </w:r>
          </w:p>
        </w:tc>
        <w:tc>
          <w:tcPr>
            <w:tcW w:w="1539" w:type="dxa"/>
          </w:tcPr>
          <w:p w14:paraId="59A53399" w14:textId="77777777" w:rsidR="00A01C54" w:rsidRPr="00E874FB" w:rsidRDefault="00A01C54" w:rsidP="05B30924">
            <w:pPr>
              <w:pStyle w:val="BodyText"/>
              <w:ind w:left="0"/>
            </w:pPr>
          </w:p>
        </w:tc>
        <w:tc>
          <w:tcPr>
            <w:tcW w:w="3591" w:type="dxa"/>
          </w:tcPr>
          <w:p w14:paraId="1FCA4857" w14:textId="77777777" w:rsidR="00A01C54" w:rsidRPr="00E874FB" w:rsidRDefault="00A01C54" w:rsidP="05B30924">
            <w:pPr>
              <w:pStyle w:val="BodyText"/>
              <w:ind w:left="0"/>
            </w:pPr>
          </w:p>
        </w:tc>
      </w:tr>
      <w:tr w:rsidR="00A01C54" w:rsidRPr="00E874FB" w14:paraId="5F00B0DE" w14:textId="6AB17F13" w:rsidTr="00945B60">
        <w:trPr>
          <w:cantSplit/>
          <w:trHeight w:val="1380"/>
        </w:trPr>
        <w:tc>
          <w:tcPr>
            <w:tcW w:w="1345" w:type="dxa"/>
            <w:shd w:val="clear" w:color="auto" w:fill="auto"/>
            <w:noWrap/>
            <w:vAlign w:val="center"/>
          </w:tcPr>
          <w:p w14:paraId="370061E8" w14:textId="60B24E31" w:rsidR="00A01C54" w:rsidRPr="001B2917" w:rsidRDefault="00A01C54" w:rsidP="05B30924">
            <w:pPr>
              <w:pStyle w:val="NumberedPoint"/>
            </w:pPr>
            <w:permStart w:id="1765758683" w:edGrp="everyone" w:colFirst="2" w:colLast="2"/>
            <w:permStart w:id="2145085336" w:edGrp="everyone" w:colFirst="3" w:colLast="3"/>
            <w:permEnd w:id="89540889"/>
            <w:permEnd w:id="1306548625"/>
          </w:p>
        </w:tc>
        <w:tc>
          <w:tcPr>
            <w:tcW w:w="6220" w:type="dxa"/>
            <w:shd w:val="clear" w:color="auto" w:fill="auto"/>
            <w:vAlign w:val="center"/>
            <w:hideMark/>
          </w:tcPr>
          <w:p w14:paraId="24B8C23F" w14:textId="684C29FF" w:rsidR="00A01C54" w:rsidRPr="00E874FB" w:rsidRDefault="00F05488" w:rsidP="05B30924">
            <w:pPr>
              <w:pStyle w:val="BodyText"/>
              <w:ind w:left="0"/>
            </w:pPr>
            <w:r>
              <w:t xml:space="preserve">The </w:t>
            </w:r>
            <w:r w:rsidR="0048339A">
              <w:t>Successful Proponent</w:t>
            </w:r>
            <w:r w:rsidR="00A01C54" w:rsidRPr="00E874FB">
              <w:t xml:space="preserve"> shall protect equipment inputs and outputs to absorb “routine” electrostatic discharges, over-voltages, and reverse polarity conditions. In the event of “extraordinary” conditions, </w:t>
            </w:r>
            <w:r>
              <w:t xml:space="preserve">the </w:t>
            </w:r>
            <w:r w:rsidR="0048339A">
              <w:t>Successful Proponent</w:t>
            </w:r>
            <w:r w:rsidR="00A01C54" w:rsidRPr="00E874FB">
              <w:t xml:space="preserve"> shall design equipment to sacrifice inexpensive and easily identifiable components when necessary to protect more expensive components or those less easy to troubleshoot.</w:t>
            </w:r>
          </w:p>
        </w:tc>
        <w:tc>
          <w:tcPr>
            <w:tcW w:w="1539" w:type="dxa"/>
          </w:tcPr>
          <w:p w14:paraId="7C4E2632" w14:textId="77777777" w:rsidR="00A01C54" w:rsidRPr="00E874FB" w:rsidRDefault="00A01C54" w:rsidP="05B30924">
            <w:pPr>
              <w:pStyle w:val="BodyText"/>
              <w:ind w:left="0"/>
            </w:pPr>
          </w:p>
        </w:tc>
        <w:tc>
          <w:tcPr>
            <w:tcW w:w="3591" w:type="dxa"/>
          </w:tcPr>
          <w:p w14:paraId="3664E52D" w14:textId="77777777" w:rsidR="00A01C54" w:rsidRPr="00E874FB" w:rsidRDefault="00A01C54" w:rsidP="05B30924">
            <w:pPr>
              <w:pStyle w:val="BodyText"/>
              <w:ind w:left="0"/>
            </w:pPr>
          </w:p>
        </w:tc>
      </w:tr>
      <w:tr w:rsidR="00A01C54" w:rsidRPr="00E874FB" w14:paraId="3E315D80" w14:textId="68246214" w:rsidTr="00945B60">
        <w:trPr>
          <w:cantSplit/>
          <w:trHeight w:val="1104"/>
        </w:trPr>
        <w:tc>
          <w:tcPr>
            <w:tcW w:w="1345" w:type="dxa"/>
            <w:shd w:val="clear" w:color="auto" w:fill="auto"/>
            <w:noWrap/>
            <w:vAlign w:val="center"/>
          </w:tcPr>
          <w:p w14:paraId="388E2784" w14:textId="0641E185" w:rsidR="00A01C54" w:rsidRPr="001B2917" w:rsidRDefault="00A01C54" w:rsidP="05B30924">
            <w:pPr>
              <w:pStyle w:val="NumberedPoint"/>
            </w:pPr>
            <w:permStart w:id="598557397" w:edGrp="everyone" w:colFirst="2" w:colLast="2"/>
            <w:permStart w:id="199844453" w:edGrp="everyone" w:colFirst="3" w:colLast="3"/>
            <w:permEnd w:id="1765758683"/>
            <w:permEnd w:id="2145085336"/>
          </w:p>
        </w:tc>
        <w:tc>
          <w:tcPr>
            <w:tcW w:w="6220" w:type="dxa"/>
            <w:shd w:val="clear" w:color="auto" w:fill="auto"/>
            <w:vAlign w:val="center"/>
            <w:hideMark/>
          </w:tcPr>
          <w:p w14:paraId="408EB7E3" w14:textId="77777777" w:rsidR="00A01C54" w:rsidRPr="00E874FB" w:rsidRDefault="00A01C54" w:rsidP="05B30924">
            <w:pPr>
              <w:pStyle w:val="BodyText"/>
              <w:ind w:left="0"/>
            </w:pPr>
            <w:r w:rsidRPr="00E874FB">
              <w:t>Devices shall not freeze up in the event that power is applied in the incorrect order (ignition sense versus continuous power on the load side of the master switch), or due to short-term power interruptions (e.g., vehicle startup or power-down), including complete loss of vehicle power.</w:t>
            </w:r>
          </w:p>
        </w:tc>
        <w:tc>
          <w:tcPr>
            <w:tcW w:w="1539" w:type="dxa"/>
          </w:tcPr>
          <w:p w14:paraId="2196221F" w14:textId="77777777" w:rsidR="00A01C54" w:rsidRPr="00E874FB" w:rsidRDefault="00A01C54" w:rsidP="05B30924">
            <w:pPr>
              <w:pStyle w:val="BodyText"/>
              <w:ind w:left="0"/>
            </w:pPr>
          </w:p>
        </w:tc>
        <w:tc>
          <w:tcPr>
            <w:tcW w:w="3591" w:type="dxa"/>
          </w:tcPr>
          <w:p w14:paraId="56D38ED4" w14:textId="77777777" w:rsidR="00A01C54" w:rsidRPr="00E874FB" w:rsidRDefault="00A01C54" w:rsidP="05B30924">
            <w:pPr>
              <w:pStyle w:val="BodyText"/>
              <w:ind w:left="0"/>
            </w:pPr>
          </w:p>
        </w:tc>
      </w:tr>
      <w:tr w:rsidR="00A01C54" w:rsidRPr="00E874FB" w14:paraId="16E4757B" w14:textId="21C87E27" w:rsidTr="00945B60">
        <w:trPr>
          <w:cantSplit/>
          <w:trHeight w:val="828"/>
        </w:trPr>
        <w:tc>
          <w:tcPr>
            <w:tcW w:w="1345" w:type="dxa"/>
            <w:shd w:val="clear" w:color="auto" w:fill="auto"/>
            <w:noWrap/>
            <w:vAlign w:val="center"/>
          </w:tcPr>
          <w:p w14:paraId="06DCCFC5" w14:textId="2010AE2C" w:rsidR="00A01C54" w:rsidRPr="001B2917" w:rsidRDefault="00A01C54" w:rsidP="05B30924">
            <w:pPr>
              <w:pStyle w:val="NumberedPoint"/>
            </w:pPr>
            <w:permStart w:id="1294869064" w:edGrp="everyone" w:colFirst="2" w:colLast="2"/>
            <w:permStart w:id="1663439484" w:edGrp="everyone" w:colFirst="3" w:colLast="3"/>
            <w:permEnd w:id="598557397"/>
            <w:permEnd w:id="199844453"/>
          </w:p>
        </w:tc>
        <w:tc>
          <w:tcPr>
            <w:tcW w:w="6220" w:type="dxa"/>
            <w:shd w:val="clear" w:color="auto" w:fill="auto"/>
            <w:vAlign w:val="center"/>
            <w:hideMark/>
          </w:tcPr>
          <w:p w14:paraId="601B6AFE" w14:textId="10117C90" w:rsidR="00A01C54" w:rsidRPr="00E874FB" w:rsidRDefault="00A01C54" w:rsidP="05B30924">
            <w:pPr>
              <w:pStyle w:val="BodyText"/>
              <w:ind w:left="0"/>
            </w:pPr>
            <w:r w:rsidRPr="00E874FB">
              <w:t xml:space="preserve">Onboard components shall operate at a nominal </w:t>
            </w:r>
            <w:r w:rsidRPr="002A40ED">
              <w:t>+12.5 volts direct current (VDC) or +24 VDC, and be fully functional within operating supply voltage ranges of +9 VDC to +37 VDC.</w:t>
            </w:r>
            <w:r w:rsidRPr="00E874FB">
              <w:t xml:space="preserve"> Voltages shall be measured at the power connector to the device.</w:t>
            </w:r>
          </w:p>
        </w:tc>
        <w:tc>
          <w:tcPr>
            <w:tcW w:w="1539" w:type="dxa"/>
          </w:tcPr>
          <w:p w14:paraId="3DC8C4F6" w14:textId="77777777" w:rsidR="00A01C54" w:rsidRPr="00E874FB" w:rsidRDefault="00A01C54" w:rsidP="05B30924">
            <w:pPr>
              <w:pStyle w:val="BodyText"/>
              <w:ind w:left="0"/>
            </w:pPr>
          </w:p>
        </w:tc>
        <w:tc>
          <w:tcPr>
            <w:tcW w:w="3591" w:type="dxa"/>
          </w:tcPr>
          <w:p w14:paraId="239C6B45" w14:textId="13E5751B" w:rsidR="00A01C54" w:rsidRPr="00E874FB" w:rsidRDefault="00A01C54" w:rsidP="05B30924">
            <w:pPr>
              <w:pStyle w:val="BodyText"/>
              <w:ind w:left="0"/>
            </w:pPr>
          </w:p>
        </w:tc>
      </w:tr>
      <w:tr w:rsidR="00A01C54" w:rsidRPr="00E874FB" w14:paraId="51442983" w14:textId="16F5E12C" w:rsidTr="00945B60">
        <w:trPr>
          <w:cantSplit/>
          <w:trHeight w:val="828"/>
        </w:trPr>
        <w:tc>
          <w:tcPr>
            <w:tcW w:w="1345" w:type="dxa"/>
            <w:shd w:val="clear" w:color="auto" w:fill="auto"/>
            <w:noWrap/>
            <w:vAlign w:val="center"/>
          </w:tcPr>
          <w:p w14:paraId="557BB60A" w14:textId="1D21F97D" w:rsidR="00A01C54" w:rsidRPr="001B2917" w:rsidRDefault="00A01C54" w:rsidP="05B30924">
            <w:pPr>
              <w:pStyle w:val="NumberedPoint"/>
            </w:pPr>
            <w:permStart w:id="1934324309" w:edGrp="everyone" w:colFirst="2" w:colLast="2"/>
            <w:permStart w:id="627069958" w:edGrp="everyone" w:colFirst="3" w:colLast="3"/>
            <w:permEnd w:id="1294869064"/>
            <w:permEnd w:id="1663439484"/>
          </w:p>
        </w:tc>
        <w:tc>
          <w:tcPr>
            <w:tcW w:w="6220" w:type="dxa"/>
            <w:shd w:val="clear" w:color="auto" w:fill="auto"/>
            <w:vAlign w:val="center"/>
            <w:hideMark/>
          </w:tcPr>
          <w:p w14:paraId="06038CFB" w14:textId="4BBB0DFA" w:rsidR="00A01C54" w:rsidRPr="00E874FB" w:rsidRDefault="00F05488" w:rsidP="05B30924">
            <w:pPr>
              <w:pStyle w:val="BodyText"/>
              <w:ind w:left="0"/>
            </w:pPr>
            <w:r>
              <w:t xml:space="preserve">The </w:t>
            </w:r>
            <w:r w:rsidR="0048339A">
              <w:t>Successful Proponent</w:t>
            </w:r>
            <w:r w:rsidR="00A01C54" w:rsidRPr="00E874FB">
              <w:t xml:space="preserve"> shall securely mount onboard equipment in the vehicle’s interior, clear of obstructions and interference-generating devices. </w:t>
            </w:r>
            <w:r>
              <w:t xml:space="preserve">The </w:t>
            </w:r>
            <w:r w:rsidR="0048339A">
              <w:t>Successful Proponent</w:t>
            </w:r>
            <w:r w:rsidR="00A01C54" w:rsidRPr="00E874FB">
              <w:t xml:space="preserve"> shall collaborate with</w:t>
            </w:r>
            <w:r w:rsidR="00A01C54">
              <w:t xml:space="preserve"> </w:t>
            </w:r>
            <w:r w:rsidR="00146E12">
              <w:t>SJT</w:t>
            </w:r>
            <w:r w:rsidR="00A01C54">
              <w:t xml:space="preserve"> </w:t>
            </w:r>
            <w:r w:rsidR="00A01C54" w:rsidRPr="00E874FB">
              <w:t>staff to determine the installed location of onboard components.</w:t>
            </w:r>
          </w:p>
        </w:tc>
        <w:tc>
          <w:tcPr>
            <w:tcW w:w="1539" w:type="dxa"/>
          </w:tcPr>
          <w:p w14:paraId="1F4AAF74" w14:textId="77777777" w:rsidR="00A01C54" w:rsidRPr="00E874FB" w:rsidRDefault="00A01C54" w:rsidP="05B30924">
            <w:pPr>
              <w:pStyle w:val="BodyText"/>
              <w:ind w:left="0"/>
            </w:pPr>
          </w:p>
        </w:tc>
        <w:tc>
          <w:tcPr>
            <w:tcW w:w="3591" w:type="dxa"/>
          </w:tcPr>
          <w:p w14:paraId="71CC1199" w14:textId="77777777" w:rsidR="00A01C54" w:rsidRPr="00E874FB" w:rsidRDefault="00A01C54" w:rsidP="05B30924">
            <w:pPr>
              <w:pStyle w:val="BodyText"/>
              <w:ind w:left="0"/>
            </w:pPr>
          </w:p>
        </w:tc>
      </w:tr>
      <w:tr w:rsidR="00A01C54" w:rsidRPr="00E874FB" w14:paraId="602BFA62" w14:textId="0965CEA5" w:rsidTr="00945B60">
        <w:trPr>
          <w:cantSplit/>
          <w:trHeight w:val="288"/>
        </w:trPr>
        <w:tc>
          <w:tcPr>
            <w:tcW w:w="1345" w:type="dxa"/>
            <w:shd w:val="clear" w:color="auto" w:fill="auto"/>
            <w:noWrap/>
            <w:vAlign w:val="center"/>
          </w:tcPr>
          <w:p w14:paraId="3EF96680" w14:textId="5EBF9B21" w:rsidR="00A01C54" w:rsidRPr="001B2917" w:rsidRDefault="00A01C54" w:rsidP="05B30924">
            <w:pPr>
              <w:pStyle w:val="NumberedPoint"/>
            </w:pPr>
            <w:permStart w:id="735190085" w:edGrp="everyone" w:colFirst="2" w:colLast="2"/>
            <w:permStart w:id="1199465206" w:edGrp="everyone" w:colFirst="3" w:colLast="3"/>
            <w:permEnd w:id="1934324309"/>
            <w:permEnd w:id="627069958"/>
          </w:p>
        </w:tc>
        <w:tc>
          <w:tcPr>
            <w:tcW w:w="6220" w:type="dxa"/>
            <w:shd w:val="clear" w:color="auto" w:fill="auto"/>
            <w:vAlign w:val="center"/>
            <w:hideMark/>
          </w:tcPr>
          <w:p w14:paraId="00DE0329" w14:textId="77777777" w:rsidR="00A01C54" w:rsidRPr="00E874FB" w:rsidRDefault="00A01C54" w:rsidP="05B30924">
            <w:pPr>
              <w:pStyle w:val="BodyText"/>
              <w:ind w:left="0"/>
            </w:pPr>
            <w:r w:rsidRPr="00E874FB">
              <w:t>Cabling to all roof or exterior mounts shall incorporate a drip loop.</w:t>
            </w:r>
          </w:p>
        </w:tc>
        <w:tc>
          <w:tcPr>
            <w:tcW w:w="1539" w:type="dxa"/>
          </w:tcPr>
          <w:p w14:paraId="272DEF72" w14:textId="77777777" w:rsidR="00A01C54" w:rsidRPr="00E874FB" w:rsidRDefault="00A01C54" w:rsidP="05B30924">
            <w:pPr>
              <w:pStyle w:val="BodyText"/>
              <w:ind w:left="0"/>
            </w:pPr>
          </w:p>
        </w:tc>
        <w:tc>
          <w:tcPr>
            <w:tcW w:w="3591" w:type="dxa"/>
          </w:tcPr>
          <w:p w14:paraId="21B55434" w14:textId="77777777" w:rsidR="00A01C54" w:rsidRPr="00E874FB" w:rsidRDefault="00A01C54" w:rsidP="05B30924">
            <w:pPr>
              <w:pStyle w:val="BodyText"/>
              <w:ind w:left="0"/>
            </w:pPr>
          </w:p>
        </w:tc>
      </w:tr>
      <w:tr w:rsidR="00A01C54" w:rsidRPr="00E874FB" w14:paraId="2F4A796B" w14:textId="330C872D" w:rsidTr="00945B60">
        <w:trPr>
          <w:cantSplit/>
          <w:trHeight w:val="564"/>
        </w:trPr>
        <w:tc>
          <w:tcPr>
            <w:tcW w:w="1345" w:type="dxa"/>
            <w:shd w:val="clear" w:color="auto" w:fill="auto"/>
            <w:noWrap/>
            <w:vAlign w:val="center"/>
          </w:tcPr>
          <w:p w14:paraId="064E486B" w14:textId="77777777" w:rsidR="00A01C54" w:rsidRPr="001B2917" w:rsidRDefault="00A01C54" w:rsidP="05B30924">
            <w:pPr>
              <w:pStyle w:val="NumberedPoint"/>
            </w:pPr>
            <w:permStart w:id="541029224" w:edGrp="everyone" w:colFirst="2" w:colLast="2"/>
            <w:permStart w:id="1285378535" w:edGrp="everyone" w:colFirst="3" w:colLast="3"/>
            <w:permEnd w:id="735190085"/>
            <w:permEnd w:id="1199465206"/>
          </w:p>
        </w:tc>
        <w:tc>
          <w:tcPr>
            <w:tcW w:w="6220" w:type="dxa"/>
            <w:shd w:val="clear" w:color="auto" w:fill="auto"/>
            <w:vAlign w:val="center"/>
          </w:tcPr>
          <w:p w14:paraId="043CE5D9" w14:textId="5720D191" w:rsidR="00A01C54" w:rsidRPr="00E874FB" w:rsidRDefault="00A01C54" w:rsidP="05B30924">
            <w:pPr>
              <w:pStyle w:val="BodyText"/>
              <w:ind w:left="0"/>
            </w:pPr>
            <w:r w:rsidRPr="00E874FB">
              <w:t>The equipment shall be tested and proven capable of withstanding power transients, electromagnetic interference and radio frequency interference without degradation at levels encountered in typical transit operations.</w:t>
            </w:r>
          </w:p>
        </w:tc>
        <w:tc>
          <w:tcPr>
            <w:tcW w:w="1539" w:type="dxa"/>
          </w:tcPr>
          <w:p w14:paraId="7B9D24F4" w14:textId="77777777" w:rsidR="00A01C54" w:rsidRPr="00E874FB" w:rsidRDefault="00A01C54" w:rsidP="05B30924">
            <w:pPr>
              <w:pStyle w:val="BodyText"/>
              <w:ind w:left="0"/>
            </w:pPr>
          </w:p>
        </w:tc>
        <w:tc>
          <w:tcPr>
            <w:tcW w:w="3591" w:type="dxa"/>
          </w:tcPr>
          <w:p w14:paraId="02AA9C86" w14:textId="77777777" w:rsidR="00A01C54" w:rsidRPr="00E874FB" w:rsidRDefault="00A01C54" w:rsidP="05B30924">
            <w:pPr>
              <w:pStyle w:val="BodyText"/>
              <w:ind w:left="0"/>
            </w:pPr>
          </w:p>
        </w:tc>
      </w:tr>
    </w:tbl>
    <w:p w14:paraId="7600A6AE" w14:textId="2EA64EC2" w:rsidR="00372EB0" w:rsidRPr="008612C7" w:rsidRDefault="00372EB0" w:rsidP="008612C7">
      <w:pPr>
        <w:pStyle w:val="Heading2"/>
      </w:pPr>
      <w:bookmarkStart w:id="120" w:name="_Toc119652606"/>
      <w:bookmarkStart w:id="121" w:name="_Toc21687848"/>
      <w:permEnd w:id="541029224"/>
      <w:permEnd w:id="1285378535"/>
      <w:r>
        <w:t>Vehicle Area Network and Vehicle Local Area Network</w:t>
      </w:r>
      <w:bookmarkEnd w:id="120"/>
      <w:r>
        <w:t xml:space="preserve"> </w:t>
      </w:r>
      <w:bookmarkEnd w:id="121"/>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1"/>
        <w:gridCol w:w="6209"/>
        <w:gridCol w:w="1539"/>
        <w:gridCol w:w="3591"/>
      </w:tblGrid>
      <w:tr w:rsidR="00A01C54" w:rsidRPr="00604A9C" w14:paraId="1E4918C6" w14:textId="6335F830" w:rsidTr="001D6517">
        <w:trPr>
          <w:cantSplit/>
          <w:trHeight w:val="288"/>
          <w:tblHeader/>
        </w:trPr>
        <w:tc>
          <w:tcPr>
            <w:tcW w:w="1351" w:type="dxa"/>
            <w:shd w:val="clear" w:color="auto" w:fill="92D050"/>
            <w:noWrap/>
            <w:vAlign w:val="center"/>
            <w:hideMark/>
          </w:tcPr>
          <w:p w14:paraId="416A4315" w14:textId="77777777" w:rsidR="00A01C54" w:rsidRPr="003F24AB" w:rsidRDefault="00A01C54" w:rsidP="002C1F1E">
            <w:pPr>
              <w:pStyle w:val="BodyText"/>
              <w:ind w:left="0"/>
            </w:pPr>
            <w:r w:rsidRPr="003F24AB">
              <w:t>REQ. ID</w:t>
            </w:r>
          </w:p>
        </w:tc>
        <w:tc>
          <w:tcPr>
            <w:tcW w:w="6209" w:type="dxa"/>
            <w:shd w:val="clear" w:color="auto" w:fill="92D050"/>
            <w:noWrap/>
            <w:vAlign w:val="center"/>
            <w:hideMark/>
          </w:tcPr>
          <w:p w14:paraId="249C612F" w14:textId="77777777" w:rsidR="00A01C54" w:rsidRPr="003F24AB" w:rsidRDefault="00A01C54" w:rsidP="00F928BB">
            <w:pPr>
              <w:pStyle w:val="BodyText"/>
            </w:pPr>
            <w:r w:rsidRPr="003F24AB">
              <w:t>REQUIREMENT TEXT</w:t>
            </w:r>
          </w:p>
        </w:tc>
        <w:tc>
          <w:tcPr>
            <w:tcW w:w="1539" w:type="dxa"/>
            <w:shd w:val="clear" w:color="auto" w:fill="92D050"/>
          </w:tcPr>
          <w:p w14:paraId="37E4F05D" w14:textId="590B4ECC" w:rsidR="00A01C54" w:rsidRPr="003F24AB" w:rsidRDefault="00491BBF" w:rsidP="004C7BDF">
            <w:pPr>
              <w:pStyle w:val="BodyText"/>
              <w:ind w:left="0"/>
              <w:jc w:val="center"/>
            </w:pPr>
            <w:r w:rsidRPr="00491BBF">
              <w:t>COMPLIANCE (F –CM – N)</w:t>
            </w:r>
          </w:p>
        </w:tc>
        <w:tc>
          <w:tcPr>
            <w:tcW w:w="3591" w:type="dxa"/>
            <w:shd w:val="clear" w:color="auto" w:fill="92D050"/>
          </w:tcPr>
          <w:p w14:paraId="287F33FD" w14:textId="6A95B2F0" w:rsidR="00A01C54" w:rsidRPr="003F24AB" w:rsidRDefault="001D7920" w:rsidP="004C7BDF">
            <w:pPr>
              <w:pStyle w:val="BodyText"/>
              <w:ind w:left="0"/>
              <w:jc w:val="center"/>
            </w:pPr>
            <w:r w:rsidRPr="001D7920">
              <w:t>PROPOSED MODIFIED REQUIREMENT (FOR CM ONLY)</w:t>
            </w:r>
          </w:p>
        </w:tc>
      </w:tr>
      <w:tr w:rsidR="00A01C54" w:rsidRPr="00604A9C" w14:paraId="69997C81" w14:textId="3B374134" w:rsidTr="001D6517">
        <w:trPr>
          <w:cantSplit/>
          <w:trHeight w:val="1380"/>
        </w:trPr>
        <w:tc>
          <w:tcPr>
            <w:tcW w:w="1351" w:type="dxa"/>
            <w:shd w:val="clear" w:color="auto" w:fill="auto"/>
            <w:vAlign w:val="center"/>
            <w:hideMark/>
          </w:tcPr>
          <w:p w14:paraId="75482F74" w14:textId="3C275950" w:rsidR="00A01C54" w:rsidRPr="001B2917" w:rsidRDefault="00A01C54" w:rsidP="05B30924">
            <w:pPr>
              <w:pStyle w:val="NumberedPoint"/>
            </w:pPr>
            <w:permStart w:id="1233263622" w:edGrp="everyone" w:colFirst="2" w:colLast="2"/>
            <w:permStart w:id="1325545534" w:edGrp="everyone" w:colFirst="3" w:colLast="3"/>
          </w:p>
        </w:tc>
        <w:tc>
          <w:tcPr>
            <w:tcW w:w="6209" w:type="dxa"/>
            <w:shd w:val="clear" w:color="auto" w:fill="auto"/>
            <w:vAlign w:val="center"/>
            <w:hideMark/>
          </w:tcPr>
          <w:p w14:paraId="6D5178F0" w14:textId="46F11061" w:rsidR="00A01C54" w:rsidRPr="00604A9C" w:rsidRDefault="00F05488" w:rsidP="05B30924">
            <w:pPr>
              <w:pStyle w:val="BodyText"/>
              <w:ind w:left="0"/>
            </w:pPr>
            <w:r>
              <w:t xml:space="preserve">The </w:t>
            </w:r>
            <w:r w:rsidR="0048339A">
              <w:t>Successful Proponent</w:t>
            </w:r>
            <w:r w:rsidR="00A01C54" w:rsidRPr="00604A9C">
              <w:t xml:space="preserve"> shall install communications cabling and connections compliant with the </w:t>
            </w:r>
            <w:r w:rsidR="00F029A8">
              <w:t xml:space="preserve">most recent version of </w:t>
            </w:r>
            <w:r w:rsidR="00A01C54" w:rsidRPr="00604A9C">
              <w:t>Society of A</w:t>
            </w:r>
            <w:r w:rsidR="00A01C54">
              <w:t xml:space="preserve">utomobile Engineers (SAE) J-1939 or SAE </w:t>
            </w:r>
            <w:r w:rsidR="00A01C54" w:rsidRPr="00604A9C">
              <w:t xml:space="preserve">1708/1587 network standard, to form a </w:t>
            </w:r>
            <w:r w:rsidR="00A01C54">
              <w:t>vehicle area network</w:t>
            </w:r>
            <w:r w:rsidR="00A01C54" w:rsidRPr="00604A9C">
              <w:t xml:space="preserve"> connecting</w:t>
            </w:r>
            <w:r w:rsidR="00A01C54">
              <w:t xml:space="preserve"> the VLU/</w:t>
            </w:r>
            <w:r w:rsidR="00A01C54" w:rsidRPr="00604A9C">
              <w:t xml:space="preserve">MDT, </w:t>
            </w:r>
            <w:r>
              <w:t>destination sign</w:t>
            </w:r>
            <w:r w:rsidR="00A01C54" w:rsidRPr="00604A9C">
              <w:t xml:space="preserve">, </w:t>
            </w:r>
            <w:r w:rsidR="00A01C54">
              <w:t xml:space="preserve">farebox, </w:t>
            </w:r>
            <w:r w:rsidR="00A01C54" w:rsidRPr="00604A9C">
              <w:t>APC controller, AVA controller</w:t>
            </w:r>
            <w:r w:rsidR="00A01C54">
              <w:t xml:space="preserve"> (if separate than VLU)</w:t>
            </w:r>
            <w:r w:rsidR="00A01C54" w:rsidRPr="00604A9C">
              <w:t xml:space="preserve">, and interior AVA sign for common login, operating control, status indication and other integrated functionalities.  </w:t>
            </w:r>
          </w:p>
        </w:tc>
        <w:tc>
          <w:tcPr>
            <w:tcW w:w="1539" w:type="dxa"/>
          </w:tcPr>
          <w:p w14:paraId="43E0B4D0" w14:textId="77777777" w:rsidR="00A01C54" w:rsidRPr="00604A9C" w:rsidRDefault="00A01C54" w:rsidP="05B30924">
            <w:pPr>
              <w:pStyle w:val="BodyText"/>
              <w:ind w:left="0"/>
            </w:pPr>
          </w:p>
        </w:tc>
        <w:tc>
          <w:tcPr>
            <w:tcW w:w="3591" w:type="dxa"/>
          </w:tcPr>
          <w:p w14:paraId="51CD47F3" w14:textId="77777777" w:rsidR="00A01C54" w:rsidRPr="00604A9C" w:rsidRDefault="00A01C54" w:rsidP="05B30924">
            <w:pPr>
              <w:pStyle w:val="BodyText"/>
              <w:ind w:left="0"/>
            </w:pPr>
          </w:p>
        </w:tc>
      </w:tr>
      <w:tr w:rsidR="00A01C54" w:rsidRPr="00604A9C" w14:paraId="6CC69F58" w14:textId="4D689D15" w:rsidTr="001D6517">
        <w:trPr>
          <w:cantSplit/>
          <w:trHeight w:val="1168"/>
        </w:trPr>
        <w:tc>
          <w:tcPr>
            <w:tcW w:w="1351" w:type="dxa"/>
            <w:shd w:val="clear" w:color="auto" w:fill="auto"/>
            <w:vAlign w:val="center"/>
          </w:tcPr>
          <w:p w14:paraId="404A61AA" w14:textId="61FCB1B5" w:rsidR="00A01C54" w:rsidRPr="001B2917" w:rsidRDefault="00A01C54" w:rsidP="05B30924">
            <w:pPr>
              <w:pStyle w:val="NumberedPoint"/>
            </w:pPr>
            <w:permStart w:id="201084295" w:edGrp="everyone" w:colFirst="2" w:colLast="2"/>
            <w:permStart w:id="1088579298" w:edGrp="everyone" w:colFirst="3" w:colLast="3"/>
            <w:permEnd w:id="1233263622"/>
            <w:permEnd w:id="1325545534"/>
          </w:p>
        </w:tc>
        <w:tc>
          <w:tcPr>
            <w:tcW w:w="6209" w:type="dxa"/>
            <w:shd w:val="clear" w:color="auto" w:fill="auto"/>
            <w:vAlign w:val="center"/>
          </w:tcPr>
          <w:p w14:paraId="009199D1" w14:textId="01BDB956" w:rsidR="00A01C54" w:rsidRPr="00604A9C" w:rsidRDefault="00A01C54" w:rsidP="05B30924">
            <w:pPr>
              <w:pStyle w:val="BodyText"/>
              <w:ind w:left="0"/>
            </w:pPr>
            <w:r w:rsidRPr="00B73EA2">
              <w:t xml:space="preserve">As necessary, </w:t>
            </w:r>
            <w:r w:rsidR="00F05488" w:rsidRPr="00B73EA2">
              <w:t xml:space="preserve">the </w:t>
            </w:r>
            <w:r w:rsidR="0048339A" w:rsidRPr="00B73EA2">
              <w:t>Successful Proponent</w:t>
            </w:r>
            <w:r w:rsidRPr="00B73EA2">
              <w:t xml:space="preserve"> shall use the Existing MGR to create Ethernet-based vehicle LAN with other </w:t>
            </w:r>
            <w:r w:rsidR="00F05488" w:rsidRPr="00B73EA2">
              <w:t>onboard</w:t>
            </w:r>
            <w:r w:rsidRPr="00B73EA2">
              <w:t xml:space="preserve"> units for Ethernet-based communications. Examples of such components include DVR, </w:t>
            </w:r>
            <w:r w:rsidR="002D4B2E" w:rsidRPr="00B73EA2">
              <w:t>Destination Sign</w:t>
            </w:r>
            <w:r w:rsidRPr="00B73EA2">
              <w:t>,</w:t>
            </w:r>
            <w:r w:rsidRPr="00B73EA2" w:rsidDel="000903C2">
              <w:t xml:space="preserve"> </w:t>
            </w:r>
            <w:r w:rsidR="00FB0762" w:rsidRPr="00B73EA2">
              <w:t>and APC</w:t>
            </w:r>
            <w:r w:rsidRPr="00B73EA2">
              <w:t>.</w:t>
            </w:r>
          </w:p>
        </w:tc>
        <w:tc>
          <w:tcPr>
            <w:tcW w:w="1539" w:type="dxa"/>
          </w:tcPr>
          <w:p w14:paraId="66EAB338" w14:textId="77777777" w:rsidR="00A01C54" w:rsidRDefault="00A01C54" w:rsidP="05B30924">
            <w:pPr>
              <w:pStyle w:val="BodyText"/>
              <w:ind w:left="0"/>
            </w:pPr>
          </w:p>
        </w:tc>
        <w:tc>
          <w:tcPr>
            <w:tcW w:w="3591" w:type="dxa"/>
          </w:tcPr>
          <w:p w14:paraId="415F08FE" w14:textId="77777777" w:rsidR="00A01C54" w:rsidRDefault="00A01C54" w:rsidP="05B30924">
            <w:pPr>
              <w:pStyle w:val="BodyText"/>
              <w:ind w:left="0"/>
            </w:pPr>
          </w:p>
        </w:tc>
      </w:tr>
    </w:tbl>
    <w:p w14:paraId="01C22B12" w14:textId="5CA9BFD9" w:rsidR="00372EB0" w:rsidRPr="008612C7" w:rsidRDefault="00372EB0" w:rsidP="008612C7">
      <w:pPr>
        <w:pStyle w:val="Heading2"/>
      </w:pPr>
      <w:bookmarkStart w:id="122" w:name="_Toc21687849"/>
      <w:bookmarkStart w:id="123" w:name="_Toc119652607"/>
      <w:permEnd w:id="201084295"/>
      <w:permEnd w:id="1088579298"/>
      <w:r>
        <w:lastRenderedPageBreak/>
        <w:t>Vehicle Logic Unit and Mobile Data Terminal</w:t>
      </w:r>
      <w:bookmarkEnd w:id="122"/>
      <w:bookmarkEnd w:id="123"/>
    </w:p>
    <w:p w14:paraId="10FB1115" w14:textId="1598A4D1" w:rsidR="00372EB0" w:rsidRDefault="00372EB0" w:rsidP="000C623A">
      <w:pPr>
        <w:pStyle w:val="BodyText"/>
        <w:keepNext/>
      </w:pPr>
      <w:r>
        <w:t>This section provides hardware requirements for operator terminal</w:t>
      </w:r>
      <w:r w:rsidR="007F0D13">
        <w:t>s</w:t>
      </w:r>
      <w:r>
        <w:t xml:space="preserve"> and the vehicle processing units that will provide </w:t>
      </w:r>
      <w:r w:rsidR="00F05488">
        <w:t>onboard</w:t>
      </w:r>
      <w:r>
        <w:t xml:space="preserve"> CAD/AVL and other functions. Operator terminal is referred to as MDT and the processing unit is referred to as VLU.</w:t>
      </w:r>
    </w:p>
    <w:p w14:paraId="56FBE275" w14:textId="237601FE" w:rsidR="000D01BB" w:rsidRDefault="000D01BB" w:rsidP="000D01BB">
      <w:pPr>
        <w:pStyle w:val="Heading3"/>
      </w:pPr>
      <w:bookmarkStart w:id="124" w:name="_Toc119652608"/>
      <w:r>
        <w:t>General Requirements</w:t>
      </w:r>
      <w:bookmarkEnd w:id="124"/>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480121" w:rsidRPr="00B87F7F" w14:paraId="686071CE" w14:textId="7441C52E" w:rsidTr="001D6517">
        <w:trPr>
          <w:cantSplit/>
          <w:trHeight w:val="300"/>
          <w:tblHeader/>
        </w:trPr>
        <w:tc>
          <w:tcPr>
            <w:tcW w:w="1345" w:type="dxa"/>
            <w:shd w:val="clear" w:color="auto" w:fill="92D050"/>
            <w:noWrap/>
            <w:vAlign w:val="center"/>
            <w:hideMark/>
          </w:tcPr>
          <w:p w14:paraId="29E4206A" w14:textId="77777777" w:rsidR="00480121" w:rsidRPr="00B87F7F" w:rsidRDefault="00480121" w:rsidP="00470C35">
            <w:pPr>
              <w:pStyle w:val="BodyText"/>
              <w:ind w:left="0"/>
            </w:pPr>
            <w:r w:rsidRPr="00B87F7F">
              <w:t>REQ. ID</w:t>
            </w:r>
          </w:p>
        </w:tc>
        <w:tc>
          <w:tcPr>
            <w:tcW w:w="6215" w:type="dxa"/>
            <w:shd w:val="clear" w:color="auto" w:fill="92D050"/>
            <w:noWrap/>
            <w:vAlign w:val="center"/>
            <w:hideMark/>
          </w:tcPr>
          <w:p w14:paraId="2FBC5D9F" w14:textId="77777777" w:rsidR="00480121" w:rsidRPr="00B87F7F" w:rsidRDefault="00480121" w:rsidP="00F928BB">
            <w:pPr>
              <w:pStyle w:val="BodyText"/>
            </w:pPr>
            <w:r w:rsidRPr="00B87F7F">
              <w:t>REQUIREMENT TEXT</w:t>
            </w:r>
          </w:p>
        </w:tc>
        <w:tc>
          <w:tcPr>
            <w:tcW w:w="1539" w:type="dxa"/>
            <w:shd w:val="clear" w:color="auto" w:fill="92D050"/>
          </w:tcPr>
          <w:p w14:paraId="4DCE36EE" w14:textId="2E0AD0F3" w:rsidR="00480121" w:rsidRPr="00B87F7F" w:rsidRDefault="00491BBF" w:rsidP="004C7BDF">
            <w:pPr>
              <w:pStyle w:val="BodyText"/>
              <w:ind w:left="0"/>
              <w:jc w:val="center"/>
            </w:pPr>
            <w:r w:rsidRPr="00491BBF">
              <w:t>COMPLIANCE (F – CM – N)</w:t>
            </w:r>
          </w:p>
        </w:tc>
        <w:tc>
          <w:tcPr>
            <w:tcW w:w="3591" w:type="dxa"/>
            <w:shd w:val="clear" w:color="auto" w:fill="92D050"/>
          </w:tcPr>
          <w:p w14:paraId="1A366774" w14:textId="76C599A3" w:rsidR="00480121" w:rsidRPr="00B87F7F" w:rsidRDefault="001D7920" w:rsidP="004C7BDF">
            <w:pPr>
              <w:pStyle w:val="BodyText"/>
              <w:ind w:left="0"/>
              <w:jc w:val="center"/>
            </w:pPr>
            <w:r w:rsidRPr="001D7920">
              <w:t>PROPOSED MODIFIED REQUIREMENT (FOR CM ONLY)</w:t>
            </w:r>
          </w:p>
        </w:tc>
      </w:tr>
      <w:tr w:rsidR="00480121" w:rsidRPr="00154A89" w14:paraId="4E6DB366" w14:textId="6D3EB5D1" w:rsidTr="001D6517">
        <w:trPr>
          <w:cantSplit/>
          <w:trHeight w:val="552"/>
        </w:trPr>
        <w:tc>
          <w:tcPr>
            <w:tcW w:w="1345" w:type="dxa"/>
            <w:shd w:val="clear" w:color="auto" w:fill="auto"/>
            <w:noWrap/>
            <w:vAlign w:val="center"/>
          </w:tcPr>
          <w:p w14:paraId="0ED740D0" w14:textId="71D1E8E5" w:rsidR="00480121" w:rsidRPr="001B2917" w:rsidRDefault="00480121" w:rsidP="05B30924">
            <w:pPr>
              <w:pStyle w:val="NumberedPoint"/>
            </w:pPr>
            <w:permStart w:id="1275155566" w:edGrp="everyone" w:colFirst="2" w:colLast="2"/>
            <w:permStart w:id="1329399576" w:edGrp="everyone" w:colFirst="3" w:colLast="3"/>
          </w:p>
        </w:tc>
        <w:tc>
          <w:tcPr>
            <w:tcW w:w="6215" w:type="dxa"/>
            <w:shd w:val="clear" w:color="auto" w:fill="auto"/>
            <w:vAlign w:val="center"/>
          </w:tcPr>
          <w:p w14:paraId="72DE1F8F" w14:textId="0EA88D41" w:rsidR="00480121" w:rsidRPr="00154A89" w:rsidRDefault="00480121" w:rsidP="05B30924">
            <w:pPr>
              <w:pStyle w:val="BodyText"/>
              <w:ind w:left="0"/>
            </w:pPr>
            <w:r w:rsidRPr="00154A89">
              <w:t xml:space="preserve">The VLU shall act as the central processor, data storage, and device manager for all onboard devices. </w:t>
            </w:r>
          </w:p>
        </w:tc>
        <w:tc>
          <w:tcPr>
            <w:tcW w:w="1539" w:type="dxa"/>
          </w:tcPr>
          <w:p w14:paraId="785FCE66" w14:textId="77777777" w:rsidR="00480121" w:rsidRPr="00154A89" w:rsidRDefault="00480121" w:rsidP="05B30924">
            <w:pPr>
              <w:pStyle w:val="BodyText"/>
              <w:ind w:left="0"/>
            </w:pPr>
          </w:p>
        </w:tc>
        <w:tc>
          <w:tcPr>
            <w:tcW w:w="3591" w:type="dxa"/>
          </w:tcPr>
          <w:p w14:paraId="19D1FAEE" w14:textId="77777777" w:rsidR="00480121" w:rsidRPr="00154A89" w:rsidRDefault="00480121" w:rsidP="05B30924">
            <w:pPr>
              <w:pStyle w:val="BodyText"/>
              <w:ind w:left="0"/>
            </w:pPr>
          </w:p>
        </w:tc>
      </w:tr>
      <w:tr w:rsidR="00480121" w:rsidRPr="00B87F7F" w14:paraId="4C8C914F" w14:textId="1D2331C1" w:rsidTr="001D6517">
        <w:trPr>
          <w:cantSplit/>
          <w:trHeight w:val="828"/>
        </w:trPr>
        <w:tc>
          <w:tcPr>
            <w:tcW w:w="1345" w:type="dxa"/>
            <w:shd w:val="clear" w:color="auto" w:fill="auto"/>
            <w:noWrap/>
            <w:vAlign w:val="center"/>
          </w:tcPr>
          <w:p w14:paraId="79720ADC" w14:textId="4D44DCA1" w:rsidR="00480121" w:rsidRPr="001B2917" w:rsidRDefault="00480121" w:rsidP="05B30924">
            <w:pPr>
              <w:pStyle w:val="NumberedPoint"/>
            </w:pPr>
            <w:permStart w:id="266538765" w:edGrp="everyone" w:colFirst="2" w:colLast="2"/>
            <w:permStart w:id="1132541286" w:edGrp="everyone" w:colFirst="3" w:colLast="3"/>
            <w:permEnd w:id="1275155566"/>
            <w:permEnd w:id="1329399576"/>
          </w:p>
        </w:tc>
        <w:tc>
          <w:tcPr>
            <w:tcW w:w="6215" w:type="dxa"/>
            <w:shd w:val="clear" w:color="auto" w:fill="auto"/>
            <w:vAlign w:val="center"/>
            <w:hideMark/>
          </w:tcPr>
          <w:p w14:paraId="2717866B" w14:textId="5B38140C" w:rsidR="00480121" w:rsidRPr="00B87F7F" w:rsidRDefault="00480121" w:rsidP="05B30924">
            <w:pPr>
              <w:pStyle w:val="BodyText"/>
              <w:ind w:left="0"/>
            </w:pPr>
            <w:r w:rsidRPr="00B87F7F">
              <w:t xml:space="preserve">The VLU and MDT will operate using the latest version of </w:t>
            </w:r>
            <w:r>
              <w:t xml:space="preserve">a commercially available </w:t>
            </w:r>
            <w:r w:rsidR="00336760">
              <w:t>o</w:t>
            </w:r>
            <w:r>
              <w:t xml:space="preserve">perating </w:t>
            </w:r>
            <w:r w:rsidR="00336760">
              <w:t>s</w:t>
            </w:r>
            <w:r>
              <w:t>ystem</w:t>
            </w:r>
            <w:r w:rsidRPr="00B87F7F">
              <w:t xml:space="preserve">, and the </w:t>
            </w:r>
            <w:r w:rsidR="0048339A">
              <w:t>Successful Proponent</w:t>
            </w:r>
            <w:r w:rsidRPr="00B87F7F">
              <w:t xml:space="preserve"> shall demonstrate that the </w:t>
            </w:r>
            <w:r w:rsidR="00336760">
              <w:t>operating system</w:t>
            </w:r>
            <w:r w:rsidRPr="00B87F7F">
              <w:t xml:space="preserve"> supplied will have a minimum of five years support according to supplier information.</w:t>
            </w:r>
          </w:p>
        </w:tc>
        <w:tc>
          <w:tcPr>
            <w:tcW w:w="1539" w:type="dxa"/>
          </w:tcPr>
          <w:p w14:paraId="60DE78AC" w14:textId="77777777" w:rsidR="00480121" w:rsidRPr="00B87F7F" w:rsidRDefault="00480121" w:rsidP="05B30924">
            <w:pPr>
              <w:pStyle w:val="BodyText"/>
              <w:ind w:left="0"/>
            </w:pPr>
          </w:p>
        </w:tc>
        <w:tc>
          <w:tcPr>
            <w:tcW w:w="3591" w:type="dxa"/>
          </w:tcPr>
          <w:p w14:paraId="6A387787" w14:textId="77777777" w:rsidR="00480121" w:rsidRPr="00B87F7F" w:rsidRDefault="00480121" w:rsidP="05B30924">
            <w:pPr>
              <w:pStyle w:val="BodyText"/>
              <w:ind w:left="0"/>
            </w:pPr>
          </w:p>
        </w:tc>
      </w:tr>
      <w:tr w:rsidR="00480121" w:rsidRPr="00B87F7F" w14:paraId="0E5EC0C8" w14:textId="74181027" w:rsidTr="001D6517">
        <w:trPr>
          <w:cantSplit/>
          <w:trHeight w:val="288"/>
        </w:trPr>
        <w:tc>
          <w:tcPr>
            <w:tcW w:w="1345" w:type="dxa"/>
            <w:shd w:val="clear" w:color="auto" w:fill="auto"/>
            <w:noWrap/>
            <w:vAlign w:val="center"/>
          </w:tcPr>
          <w:p w14:paraId="47AF66C1" w14:textId="0F2D22FC" w:rsidR="00480121" w:rsidRPr="001B2917" w:rsidRDefault="00480121" w:rsidP="05B30924">
            <w:pPr>
              <w:pStyle w:val="NumberedPoint"/>
            </w:pPr>
            <w:permStart w:id="1145333705" w:edGrp="everyone" w:colFirst="2" w:colLast="2"/>
            <w:permStart w:id="1174157236" w:edGrp="everyone" w:colFirst="3" w:colLast="3"/>
            <w:permEnd w:id="266538765"/>
            <w:permEnd w:id="1132541286"/>
          </w:p>
        </w:tc>
        <w:tc>
          <w:tcPr>
            <w:tcW w:w="6215" w:type="dxa"/>
            <w:shd w:val="clear" w:color="auto" w:fill="auto"/>
            <w:vAlign w:val="center"/>
            <w:hideMark/>
          </w:tcPr>
          <w:p w14:paraId="2F05D8E6" w14:textId="2CAA6301" w:rsidR="00480121" w:rsidRPr="00B87F7F" w:rsidRDefault="00480121" w:rsidP="05B30924">
            <w:pPr>
              <w:pStyle w:val="BodyText"/>
              <w:ind w:left="0"/>
            </w:pPr>
            <w:r w:rsidRPr="00B87F7F">
              <w:t xml:space="preserve">The VLU shall allow for </w:t>
            </w:r>
            <w:r>
              <w:t>maintenance</w:t>
            </w:r>
            <w:r w:rsidRPr="00B87F7F">
              <w:t xml:space="preserve"> reset without opening the equipment cabinet.</w:t>
            </w:r>
          </w:p>
        </w:tc>
        <w:tc>
          <w:tcPr>
            <w:tcW w:w="1539" w:type="dxa"/>
          </w:tcPr>
          <w:p w14:paraId="1C17D35D" w14:textId="77777777" w:rsidR="00480121" w:rsidRPr="00B87F7F" w:rsidRDefault="00480121" w:rsidP="05B30924">
            <w:pPr>
              <w:pStyle w:val="BodyText"/>
              <w:ind w:left="0"/>
            </w:pPr>
          </w:p>
        </w:tc>
        <w:tc>
          <w:tcPr>
            <w:tcW w:w="3591" w:type="dxa"/>
          </w:tcPr>
          <w:p w14:paraId="5A308AD9" w14:textId="77777777" w:rsidR="00480121" w:rsidRPr="00B87F7F" w:rsidRDefault="00480121" w:rsidP="05B30924">
            <w:pPr>
              <w:pStyle w:val="BodyText"/>
              <w:ind w:left="0"/>
            </w:pPr>
          </w:p>
        </w:tc>
      </w:tr>
      <w:tr w:rsidR="00480121" w:rsidRPr="00B87F7F" w14:paraId="6A550B41" w14:textId="31CAB775" w:rsidTr="001D6517">
        <w:trPr>
          <w:cantSplit/>
          <w:trHeight w:val="552"/>
        </w:trPr>
        <w:tc>
          <w:tcPr>
            <w:tcW w:w="1345" w:type="dxa"/>
            <w:shd w:val="clear" w:color="auto" w:fill="auto"/>
            <w:noWrap/>
            <w:vAlign w:val="center"/>
          </w:tcPr>
          <w:p w14:paraId="6416683C" w14:textId="3D94EEA2" w:rsidR="00480121" w:rsidRPr="001B2917" w:rsidRDefault="00480121" w:rsidP="05B30924">
            <w:pPr>
              <w:pStyle w:val="NumberedPoint"/>
            </w:pPr>
            <w:permStart w:id="169940252" w:edGrp="everyone" w:colFirst="2" w:colLast="2"/>
            <w:permStart w:id="1703364348" w:edGrp="everyone" w:colFirst="3" w:colLast="3"/>
            <w:permEnd w:id="1145333705"/>
            <w:permEnd w:id="1174157236"/>
          </w:p>
        </w:tc>
        <w:tc>
          <w:tcPr>
            <w:tcW w:w="6215" w:type="dxa"/>
            <w:shd w:val="clear" w:color="auto" w:fill="auto"/>
            <w:vAlign w:val="center"/>
            <w:hideMark/>
          </w:tcPr>
          <w:p w14:paraId="4AA9ACBF" w14:textId="77777777" w:rsidR="00480121" w:rsidRPr="00B87F7F" w:rsidRDefault="00480121" w:rsidP="05B30924">
            <w:pPr>
              <w:pStyle w:val="BodyText"/>
              <w:ind w:left="0"/>
            </w:pPr>
            <w:r w:rsidRPr="00B87F7F">
              <w:t>The VLU and MDT shall allow for remote reset and configuration without being on the bus or within Wi</w:t>
            </w:r>
            <w:r>
              <w:t>-</w:t>
            </w:r>
            <w:r w:rsidRPr="00B87F7F">
              <w:t>Fi range.</w:t>
            </w:r>
          </w:p>
        </w:tc>
        <w:tc>
          <w:tcPr>
            <w:tcW w:w="1539" w:type="dxa"/>
          </w:tcPr>
          <w:p w14:paraId="1697C3B0" w14:textId="77777777" w:rsidR="00480121" w:rsidRPr="00B87F7F" w:rsidRDefault="00480121" w:rsidP="002420DC">
            <w:pPr>
              <w:pStyle w:val="BodyText"/>
              <w:ind w:left="0"/>
            </w:pPr>
          </w:p>
        </w:tc>
        <w:tc>
          <w:tcPr>
            <w:tcW w:w="3591" w:type="dxa"/>
          </w:tcPr>
          <w:p w14:paraId="48ECD613" w14:textId="77777777" w:rsidR="00480121" w:rsidRPr="00B87F7F" w:rsidRDefault="00480121" w:rsidP="05B30924">
            <w:pPr>
              <w:pStyle w:val="BodyText"/>
              <w:ind w:left="0"/>
            </w:pPr>
          </w:p>
        </w:tc>
      </w:tr>
      <w:tr w:rsidR="00480121" w:rsidRPr="00B87F7F" w14:paraId="69DD7158" w14:textId="1F57EAA7" w:rsidTr="001D6517">
        <w:trPr>
          <w:cantSplit/>
          <w:trHeight w:val="552"/>
        </w:trPr>
        <w:tc>
          <w:tcPr>
            <w:tcW w:w="1345" w:type="dxa"/>
            <w:shd w:val="clear" w:color="auto" w:fill="auto"/>
            <w:noWrap/>
            <w:vAlign w:val="center"/>
          </w:tcPr>
          <w:p w14:paraId="5B9D9DB8" w14:textId="4ECFE93A" w:rsidR="00480121" w:rsidRPr="001B2917" w:rsidRDefault="00480121" w:rsidP="05B30924">
            <w:pPr>
              <w:pStyle w:val="NumberedPoint"/>
            </w:pPr>
            <w:permStart w:id="1564158266" w:edGrp="everyone" w:colFirst="2" w:colLast="2"/>
            <w:permStart w:id="808743030" w:edGrp="everyone" w:colFirst="3" w:colLast="3"/>
            <w:permEnd w:id="169940252"/>
            <w:permEnd w:id="1703364348"/>
          </w:p>
        </w:tc>
        <w:tc>
          <w:tcPr>
            <w:tcW w:w="6215" w:type="dxa"/>
            <w:shd w:val="clear" w:color="auto" w:fill="auto"/>
            <w:vAlign w:val="center"/>
            <w:hideMark/>
          </w:tcPr>
          <w:p w14:paraId="48B88545" w14:textId="1E095EC5" w:rsidR="00480121" w:rsidRPr="00B87F7F" w:rsidRDefault="00480121" w:rsidP="05B30924">
            <w:pPr>
              <w:pStyle w:val="BodyText"/>
              <w:ind w:left="0"/>
            </w:pPr>
            <w:r w:rsidRPr="00B87F7F">
              <w:t>The VLU shall include physical ports, sufficient processing capacity, and storage capacity for all functions of the proposed onboard components</w:t>
            </w:r>
            <w:r w:rsidR="003A616E">
              <w:t xml:space="preserve"> including optional and future interfaces (e.g., TSP emitters, contactless badge logon)</w:t>
            </w:r>
            <w:r w:rsidRPr="00B87F7F">
              <w:t>.</w:t>
            </w:r>
          </w:p>
        </w:tc>
        <w:tc>
          <w:tcPr>
            <w:tcW w:w="1539" w:type="dxa"/>
          </w:tcPr>
          <w:p w14:paraId="40E0800F" w14:textId="77777777" w:rsidR="00480121" w:rsidRPr="00B87F7F" w:rsidRDefault="00480121" w:rsidP="05B30924">
            <w:pPr>
              <w:pStyle w:val="BodyText"/>
              <w:ind w:left="0"/>
            </w:pPr>
          </w:p>
        </w:tc>
        <w:tc>
          <w:tcPr>
            <w:tcW w:w="3591" w:type="dxa"/>
          </w:tcPr>
          <w:p w14:paraId="0AD1D0C1" w14:textId="77777777" w:rsidR="00480121" w:rsidRPr="00B87F7F" w:rsidRDefault="00480121" w:rsidP="05B30924">
            <w:pPr>
              <w:pStyle w:val="BodyText"/>
              <w:ind w:left="0"/>
            </w:pPr>
          </w:p>
        </w:tc>
      </w:tr>
      <w:tr w:rsidR="00480121" w:rsidRPr="00B87F7F" w14:paraId="0E54C853" w14:textId="40BBF815" w:rsidTr="001D6517">
        <w:trPr>
          <w:cantSplit/>
          <w:trHeight w:val="552"/>
        </w:trPr>
        <w:tc>
          <w:tcPr>
            <w:tcW w:w="1345" w:type="dxa"/>
            <w:shd w:val="clear" w:color="auto" w:fill="auto"/>
            <w:noWrap/>
            <w:vAlign w:val="center"/>
          </w:tcPr>
          <w:p w14:paraId="6F522F88" w14:textId="5A8DE27D" w:rsidR="00480121" w:rsidRPr="001B2917" w:rsidRDefault="00480121" w:rsidP="05B30924">
            <w:pPr>
              <w:pStyle w:val="NumberedPoint"/>
            </w:pPr>
            <w:permStart w:id="1127704587" w:edGrp="everyone" w:colFirst="2" w:colLast="2"/>
            <w:permStart w:id="795429930" w:edGrp="everyone" w:colFirst="3" w:colLast="3"/>
            <w:permEnd w:id="1564158266"/>
            <w:permEnd w:id="808743030"/>
          </w:p>
        </w:tc>
        <w:tc>
          <w:tcPr>
            <w:tcW w:w="6215" w:type="dxa"/>
            <w:shd w:val="clear" w:color="auto" w:fill="auto"/>
            <w:vAlign w:val="center"/>
            <w:hideMark/>
          </w:tcPr>
          <w:p w14:paraId="3EF66A32" w14:textId="7D312CB3" w:rsidR="00480121" w:rsidRPr="00B87F7F" w:rsidRDefault="00480121" w:rsidP="05B30924">
            <w:pPr>
              <w:pStyle w:val="BodyText"/>
              <w:ind w:left="0"/>
            </w:pPr>
            <w:r w:rsidRPr="00B87F7F">
              <w:t xml:space="preserve">All storage for </w:t>
            </w:r>
            <w:r w:rsidR="00F05488">
              <w:t>onboard</w:t>
            </w:r>
            <w:r w:rsidRPr="00B87F7F">
              <w:t xml:space="preserve"> devices shall be solid-state. </w:t>
            </w:r>
          </w:p>
        </w:tc>
        <w:tc>
          <w:tcPr>
            <w:tcW w:w="1539" w:type="dxa"/>
          </w:tcPr>
          <w:p w14:paraId="4B67FAE4" w14:textId="77777777" w:rsidR="00480121" w:rsidRPr="00B87F7F" w:rsidRDefault="00480121" w:rsidP="05B30924">
            <w:pPr>
              <w:pStyle w:val="BodyText"/>
              <w:ind w:left="0"/>
            </w:pPr>
          </w:p>
        </w:tc>
        <w:tc>
          <w:tcPr>
            <w:tcW w:w="3591" w:type="dxa"/>
          </w:tcPr>
          <w:p w14:paraId="06292662" w14:textId="77777777" w:rsidR="00480121" w:rsidRPr="00B87F7F" w:rsidRDefault="00480121" w:rsidP="05B30924">
            <w:pPr>
              <w:pStyle w:val="BodyText"/>
              <w:ind w:left="0"/>
            </w:pPr>
          </w:p>
        </w:tc>
      </w:tr>
      <w:tr w:rsidR="00480121" w:rsidRPr="00B87F7F" w14:paraId="189F55C5" w14:textId="178AC94C" w:rsidTr="001D6517">
        <w:trPr>
          <w:cantSplit/>
          <w:trHeight w:val="552"/>
        </w:trPr>
        <w:tc>
          <w:tcPr>
            <w:tcW w:w="1345" w:type="dxa"/>
            <w:shd w:val="clear" w:color="auto" w:fill="auto"/>
            <w:noWrap/>
            <w:vAlign w:val="center"/>
          </w:tcPr>
          <w:p w14:paraId="6595C88E" w14:textId="68E6279E" w:rsidR="00480121" w:rsidRPr="001B2917" w:rsidRDefault="00480121" w:rsidP="05B30924">
            <w:pPr>
              <w:pStyle w:val="NumberedPoint"/>
            </w:pPr>
            <w:permStart w:id="1762264483" w:edGrp="everyone" w:colFirst="2" w:colLast="2"/>
            <w:permStart w:id="1066299651" w:edGrp="everyone" w:colFirst="3" w:colLast="3"/>
            <w:permEnd w:id="1127704587"/>
            <w:permEnd w:id="795429930"/>
          </w:p>
        </w:tc>
        <w:tc>
          <w:tcPr>
            <w:tcW w:w="6215" w:type="dxa"/>
            <w:shd w:val="clear" w:color="auto" w:fill="auto"/>
            <w:vAlign w:val="center"/>
            <w:hideMark/>
          </w:tcPr>
          <w:p w14:paraId="3E3BD677" w14:textId="77777777" w:rsidR="00480121" w:rsidRPr="00B87F7F" w:rsidRDefault="00480121" w:rsidP="05B30924">
            <w:pPr>
              <w:pStyle w:val="BodyText"/>
              <w:ind w:left="0"/>
            </w:pPr>
            <w:r w:rsidRPr="00B87F7F">
              <w:t xml:space="preserve">The VLU shall include a standard port to connect an external portable computing device for manual data configuration using provided utility software. </w:t>
            </w:r>
          </w:p>
        </w:tc>
        <w:tc>
          <w:tcPr>
            <w:tcW w:w="1539" w:type="dxa"/>
          </w:tcPr>
          <w:p w14:paraId="5F393FF6" w14:textId="77777777" w:rsidR="00480121" w:rsidRPr="00B87F7F" w:rsidRDefault="00480121" w:rsidP="05B30924">
            <w:pPr>
              <w:pStyle w:val="BodyText"/>
              <w:ind w:left="0"/>
            </w:pPr>
          </w:p>
        </w:tc>
        <w:tc>
          <w:tcPr>
            <w:tcW w:w="3591" w:type="dxa"/>
          </w:tcPr>
          <w:p w14:paraId="42592A19" w14:textId="77777777" w:rsidR="00480121" w:rsidRPr="00B87F7F" w:rsidRDefault="00480121" w:rsidP="05B30924">
            <w:pPr>
              <w:pStyle w:val="BodyText"/>
              <w:ind w:left="0"/>
            </w:pPr>
          </w:p>
        </w:tc>
      </w:tr>
      <w:tr w:rsidR="00480121" w:rsidRPr="00B87F7F" w14:paraId="1AA0FDE5" w14:textId="56BC8DF2" w:rsidTr="001D6517">
        <w:trPr>
          <w:cantSplit/>
          <w:trHeight w:val="719"/>
        </w:trPr>
        <w:tc>
          <w:tcPr>
            <w:tcW w:w="1345" w:type="dxa"/>
            <w:shd w:val="clear" w:color="auto" w:fill="auto"/>
            <w:noWrap/>
            <w:vAlign w:val="center"/>
          </w:tcPr>
          <w:p w14:paraId="33AA256F" w14:textId="5F6FDE52" w:rsidR="00480121" w:rsidRPr="001B2917" w:rsidRDefault="00480121" w:rsidP="05B30924">
            <w:pPr>
              <w:pStyle w:val="NumberedPoint"/>
            </w:pPr>
            <w:permStart w:id="224426402" w:edGrp="everyone" w:colFirst="2" w:colLast="2"/>
            <w:permStart w:id="1902069693" w:edGrp="everyone" w:colFirst="3" w:colLast="3"/>
            <w:permEnd w:id="1762264483"/>
            <w:permEnd w:id="1066299651"/>
          </w:p>
        </w:tc>
        <w:tc>
          <w:tcPr>
            <w:tcW w:w="6215" w:type="dxa"/>
            <w:shd w:val="clear" w:color="auto" w:fill="auto"/>
            <w:vAlign w:val="center"/>
            <w:hideMark/>
          </w:tcPr>
          <w:p w14:paraId="216AD603" w14:textId="3433DC0B" w:rsidR="00480121" w:rsidRPr="00B87F7F" w:rsidRDefault="00480121" w:rsidP="05B30924">
            <w:pPr>
              <w:pStyle w:val="BodyText"/>
              <w:ind w:left="0"/>
            </w:pPr>
            <w:r w:rsidRPr="00B87F7F">
              <w:t xml:space="preserve">The VLU and MDT shall turn on automatically when the vehicle power is turned on and shall shut down at an </w:t>
            </w:r>
            <w:r w:rsidR="00146E12">
              <w:t>SJT</w:t>
            </w:r>
            <w:r w:rsidR="000C623A">
              <w:t>-</w:t>
            </w:r>
            <w:r w:rsidRPr="00B87F7F">
              <w:t>configurable time after th</w:t>
            </w:r>
            <w:r>
              <w:t>e vehicle power is turned off.</w:t>
            </w:r>
          </w:p>
        </w:tc>
        <w:tc>
          <w:tcPr>
            <w:tcW w:w="1539" w:type="dxa"/>
          </w:tcPr>
          <w:p w14:paraId="165F292A" w14:textId="77777777" w:rsidR="00480121" w:rsidRPr="00B87F7F" w:rsidRDefault="00480121" w:rsidP="05B30924">
            <w:pPr>
              <w:pStyle w:val="BodyText"/>
              <w:ind w:left="0"/>
            </w:pPr>
          </w:p>
        </w:tc>
        <w:tc>
          <w:tcPr>
            <w:tcW w:w="3591" w:type="dxa"/>
          </w:tcPr>
          <w:p w14:paraId="1A9E68AA" w14:textId="77777777" w:rsidR="00480121" w:rsidRPr="00B87F7F" w:rsidRDefault="00480121" w:rsidP="05B30924">
            <w:pPr>
              <w:pStyle w:val="BodyText"/>
              <w:ind w:left="0"/>
            </w:pPr>
          </w:p>
        </w:tc>
      </w:tr>
      <w:tr w:rsidR="00480121" w:rsidRPr="00B87F7F" w14:paraId="1827DEF8" w14:textId="305D95D5" w:rsidTr="001D6517">
        <w:trPr>
          <w:cantSplit/>
          <w:trHeight w:val="552"/>
        </w:trPr>
        <w:tc>
          <w:tcPr>
            <w:tcW w:w="1345" w:type="dxa"/>
            <w:shd w:val="clear" w:color="auto" w:fill="auto"/>
            <w:noWrap/>
            <w:vAlign w:val="center"/>
          </w:tcPr>
          <w:p w14:paraId="2D38F4A3" w14:textId="585310D6" w:rsidR="00480121" w:rsidRPr="001B2917" w:rsidRDefault="00480121" w:rsidP="05B30924">
            <w:pPr>
              <w:pStyle w:val="NumberedPoint"/>
            </w:pPr>
            <w:permStart w:id="881667242" w:edGrp="everyone" w:colFirst="2" w:colLast="2"/>
            <w:permStart w:id="1317224510" w:edGrp="everyone" w:colFirst="3" w:colLast="3"/>
            <w:permEnd w:id="224426402"/>
            <w:permEnd w:id="1902069693"/>
          </w:p>
        </w:tc>
        <w:tc>
          <w:tcPr>
            <w:tcW w:w="6215" w:type="dxa"/>
            <w:shd w:val="clear" w:color="auto" w:fill="auto"/>
            <w:vAlign w:val="center"/>
            <w:hideMark/>
          </w:tcPr>
          <w:p w14:paraId="7D0DDEC3" w14:textId="77777777" w:rsidR="00480121" w:rsidRPr="00B87F7F" w:rsidRDefault="00480121" w:rsidP="05B30924">
            <w:pPr>
              <w:pStyle w:val="BodyText"/>
              <w:ind w:left="0"/>
            </w:pPr>
            <w:r w:rsidRPr="00B87F7F">
              <w:t>The VLU and MDT shall automatically reboot after a fatal error. All such actions shall be automatically recorded in MDT logs</w:t>
            </w:r>
            <w:r>
              <w:t xml:space="preserve"> and shall not be overwritten until downloaded</w:t>
            </w:r>
            <w:r w:rsidRPr="00B87F7F">
              <w:t>.</w:t>
            </w:r>
          </w:p>
        </w:tc>
        <w:tc>
          <w:tcPr>
            <w:tcW w:w="1539" w:type="dxa"/>
          </w:tcPr>
          <w:p w14:paraId="746E6AA8" w14:textId="77777777" w:rsidR="00480121" w:rsidRPr="00B87F7F" w:rsidRDefault="00480121" w:rsidP="05B30924">
            <w:pPr>
              <w:pStyle w:val="BodyText"/>
              <w:ind w:left="0"/>
            </w:pPr>
          </w:p>
        </w:tc>
        <w:tc>
          <w:tcPr>
            <w:tcW w:w="3591" w:type="dxa"/>
          </w:tcPr>
          <w:p w14:paraId="1149DA75" w14:textId="77777777" w:rsidR="00480121" w:rsidRPr="00B87F7F" w:rsidRDefault="00480121" w:rsidP="05B30924">
            <w:pPr>
              <w:pStyle w:val="BodyText"/>
              <w:ind w:left="0"/>
            </w:pPr>
          </w:p>
        </w:tc>
      </w:tr>
      <w:tr w:rsidR="00480121" w:rsidRPr="00B87F7F" w14:paraId="397DAA5D" w14:textId="1E6E4B13" w:rsidTr="001D6517">
        <w:trPr>
          <w:cantSplit/>
          <w:trHeight w:val="552"/>
        </w:trPr>
        <w:tc>
          <w:tcPr>
            <w:tcW w:w="1345" w:type="dxa"/>
            <w:shd w:val="clear" w:color="auto" w:fill="auto"/>
            <w:noWrap/>
            <w:vAlign w:val="center"/>
          </w:tcPr>
          <w:p w14:paraId="4FD062D4" w14:textId="52BF175D" w:rsidR="00480121" w:rsidRPr="001B2917" w:rsidRDefault="00480121" w:rsidP="05B30924">
            <w:pPr>
              <w:pStyle w:val="NumberedPoint"/>
            </w:pPr>
            <w:permStart w:id="881283078" w:edGrp="everyone" w:colFirst="2" w:colLast="2"/>
            <w:permStart w:id="1954044686" w:edGrp="everyone" w:colFirst="3" w:colLast="3"/>
            <w:permEnd w:id="881667242"/>
            <w:permEnd w:id="1317224510"/>
          </w:p>
        </w:tc>
        <w:tc>
          <w:tcPr>
            <w:tcW w:w="6215" w:type="dxa"/>
            <w:shd w:val="clear" w:color="auto" w:fill="auto"/>
            <w:vAlign w:val="center"/>
            <w:hideMark/>
          </w:tcPr>
          <w:p w14:paraId="086C3017" w14:textId="7FF8E7B6" w:rsidR="00480121" w:rsidRPr="00B87F7F" w:rsidRDefault="00480121" w:rsidP="05B30924">
            <w:pPr>
              <w:pStyle w:val="BodyText"/>
              <w:ind w:left="0"/>
            </w:pPr>
            <w:bookmarkStart w:id="125" w:name="OLE_LINK40"/>
            <w:r w:rsidRPr="00B87F7F">
              <w:t xml:space="preserve">The VLU shall provide the master time sync available to all other devices based on </w:t>
            </w:r>
            <w:r>
              <w:t xml:space="preserve">time available from </w:t>
            </w:r>
            <w:r w:rsidR="00146E12">
              <w:t>SJT</w:t>
            </w:r>
            <w:r>
              <w:t xml:space="preserve"> time server, as obtained at the time of logon</w:t>
            </w:r>
            <w:r w:rsidRPr="00B87F7F">
              <w:t xml:space="preserve">. </w:t>
            </w:r>
            <w:r>
              <w:t xml:space="preserve">The VLU time </w:t>
            </w:r>
            <w:r w:rsidR="00BB1A5F">
              <w:t>shall</w:t>
            </w:r>
            <w:r>
              <w:t xml:space="preserve"> be synchronized at least daily.</w:t>
            </w:r>
            <w:bookmarkEnd w:id="125"/>
          </w:p>
        </w:tc>
        <w:tc>
          <w:tcPr>
            <w:tcW w:w="1539" w:type="dxa"/>
          </w:tcPr>
          <w:p w14:paraId="78DA663D" w14:textId="77777777" w:rsidR="00480121" w:rsidRPr="00B87F7F" w:rsidRDefault="00480121" w:rsidP="05B30924">
            <w:pPr>
              <w:pStyle w:val="BodyText"/>
              <w:ind w:left="0"/>
            </w:pPr>
          </w:p>
        </w:tc>
        <w:tc>
          <w:tcPr>
            <w:tcW w:w="3591" w:type="dxa"/>
          </w:tcPr>
          <w:p w14:paraId="0842DF63" w14:textId="77777777" w:rsidR="00480121" w:rsidRPr="00B87F7F" w:rsidRDefault="00480121" w:rsidP="05B30924">
            <w:pPr>
              <w:pStyle w:val="BodyText"/>
              <w:ind w:left="0"/>
            </w:pPr>
          </w:p>
        </w:tc>
      </w:tr>
      <w:tr w:rsidR="001373A7" w:rsidRPr="00B87F7F" w14:paraId="72E5B7BB" w14:textId="4BE9A2A2" w:rsidTr="00FC46C2">
        <w:trPr>
          <w:cantSplit/>
          <w:trHeight w:val="20"/>
        </w:trPr>
        <w:tc>
          <w:tcPr>
            <w:tcW w:w="1345" w:type="dxa"/>
            <w:vMerge w:val="restart"/>
            <w:shd w:val="clear" w:color="auto" w:fill="auto"/>
            <w:noWrap/>
            <w:vAlign w:val="center"/>
            <w:hideMark/>
          </w:tcPr>
          <w:p w14:paraId="24FD7A9E" w14:textId="2C650D42" w:rsidR="001373A7" w:rsidRPr="001B2917" w:rsidRDefault="001373A7" w:rsidP="05B30924">
            <w:pPr>
              <w:pStyle w:val="NumberedPoint"/>
            </w:pPr>
            <w:permStart w:id="662924612" w:edGrp="everyone" w:colFirst="2" w:colLast="2"/>
            <w:permStart w:id="1537478748" w:edGrp="everyone" w:colFirst="3" w:colLast="3"/>
            <w:permEnd w:id="881283078"/>
            <w:permEnd w:id="1954044686"/>
          </w:p>
        </w:tc>
        <w:tc>
          <w:tcPr>
            <w:tcW w:w="6215" w:type="dxa"/>
            <w:shd w:val="clear" w:color="auto" w:fill="auto"/>
            <w:vAlign w:val="center"/>
            <w:hideMark/>
          </w:tcPr>
          <w:p w14:paraId="3C4D0C82" w14:textId="5FF1827E" w:rsidR="001373A7" w:rsidRPr="00B73EA2" w:rsidRDefault="001373A7" w:rsidP="00E03A99">
            <w:pPr>
              <w:pStyle w:val="BodyText"/>
              <w:ind w:left="0"/>
            </w:pPr>
            <w:r w:rsidRPr="00B73EA2">
              <w:t>The VLU shall monitor and log the following existing discrete external circuits where available by vehicle type:</w:t>
            </w:r>
          </w:p>
        </w:tc>
        <w:tc>
          <w:tcPr>
            <w:tcW w:w="1539" w:type="dxa"/>
          </w:tcPr>
          <w:p w14:paraId="1FDA9A77" w14:textId="77777777" w:rsidR="001373A7" w:rsidRPr="00B87F7F" w:rsidRDefault="001373A7" w:rsidP="002A40ED">
            <w:pPr>
              <w:pStyle w:val="BodyText"/>
              <w:ind w:left="0"/>
            </w:pPr>
          </w:p>
        </w:tc>
        <w:tc>
          <w:tcPr>
            <w:tcW w:w="3591" w:type="dxa"/>
          </w:tcPr>
          <w:p w14:paraId="5D10FF69" w14:textId="77777777" w:rsidR="001373A7" w:rsidRPr="00B87F7F" w:rsidRDefault="001373A7" w:rsidP="05B30924">
            <w:pPr>
              <w:pStyle w:val="BodyText"/>
              <w:ind w:left="0"/>
            </w:pPr>
          </w:p>
        </w:tc>
      </w:tr>
      <w:tr w:rsidR="001373A7" w:rsidRPr="00B87F7F" w14:paraId="62898035" w14:textId="77777777" w:rsidTr="3FB6C69C">
        <w:trPr>
          <w:cantSplit/>
          <w:trHeight w:val="20"/>
        </w:trPr>
        <w:tc>
          <w:tcPr>
            <w:tcW w:w="1345" w:type="dxa"/>
            <w:vMerge/>
            <w:noWrap/>
            <w:vAlign w:val="center"/>
          </w:tcPr>
          <w:p w14:paraId="287168F7" w14:textId="77777777" w:rsidR="001373A7" w:rsidRPr="001B2917" w:rsidRDefault="001373A7" w:rsidP="05B30924">
            <w:pPr>
              <w:pStyle w:val="NumberedPoint"/>
            </w:pPr>
            <w:permStart w:id="8546017" w:edGrp="everyone" w:colFirst="2" w:colLast="2"/>
            <w:permStart w:id="276833942" w:edGrp="everyone" w:colFirst="3" w:colLast="3"/>
            <w:permEnd w:id="662924612"/>
            <w:permEnd w:id="1537478748"/>
          </w:p>
        </w:tc>
        <w:tc>
          <w:tcPr>
            <w:tcW w:w="6215" w:type="dxa"/>
            <w:shd w:val="clear" w:color="auto" w:fill="auto"/>
            <w:vAlign w:val="center"/>
          </w:tcPr>
          <w:p w14:paraId="21D48547" w14:textId="5FFBBCF3" w:rsidR="001373A7" w:rsidRPr="00B73EA2" w:rsidRDefault="001373A7" w:rsidP="00C51CAC">
            <w:pPr>
              <w:pStyle w:val="ListParagraph"/>
              <w:numPr>
                <w:ilvl w:val="0"/>
                <w:numId w:val="23"/>
              </w:numPr>
            </w:pPr>
            <w:r w:rsidRPr="00B73EA2">
              <w:t>Odometer;</w:t>
            </w:r>
          </w:p>
        </w:tc>
        <w:tc>
          <w:tcPr>
            <w:tcW w:w="1539" w:type="dxa"/>
          </w:tcPr>
          <w:p w14:paraId="7109BB73" w14:textId="77777777" w:rsidR="001373A7" w:rsidRPr="00B87F7F" w:rsidRDefault="001373A7" w:rsidP="05B30924">
            <w:pPr>
              <w:pStyle w:val="BodyText"/>
              <w:ind w:left="0"/>
            </w:pPr>
          </w:p>
        </w:tc>
        <w:tc>
          <w:tcPr>
            <w:tcW w:w="3591" w:type="dxa"/>
          </w:tcPr>
          <w:p w14:paraId="1D690FA2" w14:textId="77777777" w:rsidR="001373A7" w:rsidRPr="00B87F7F" w:rsidRDefault="001373A7" w:rsidP="05B30924">
            <w:pPr>
              <w:pStyle w:val="BodyText"/>
              <w:ind w:left="0"/>
            </w:pPr>
          </w:p>
        </w:tc>
      </w:tr>
      <w:tr w:rsidR="001373A7" w:rsidRPr="00B87F7F" w14:paraId="23050FFB" w14:textId="77777777" w:rsidTr="3FB6C69C">
        <w:trPr>
          <w:cantSplit/>
          <w:trHeight w:val="20"/>
        </w:trPr>
        <w:tc>
          <w:tcPr>
            <w:tcW w:w="1345" w:type="dxa"/>
            <w:vMerge/>
            <w:noWrap/>
            <w:vAlign w:val="center"/>
          </w:tcPr>
          <w:p w14:paraId="3190E888" w14:textId="77777777" w:rsidR="001373A7" w:rsidRPr="001B2917" w:rsidRDefault="001373A7" w:rsidP="05B30924">
            <w:pPr>
              <w:pStyle w:val="NumberedPoint"/>
            </w:pPr>
            <w:permStart w:id="1270956594" w:edGrp="everyone" w:colFirst="2" w:colLast="2"/>
            <w:permStart w:id="1585078043" w:edGrp="everyone" w:colFirst="3" w:colLast="3"/>
            <w:permEnd w:id="8546017"/>
            <w:permEnd w:id="276833942"/>
          </w:p>
        </w:tc>
        <w:tc>
          <w:tcPr>
            <w:tcW w:w="6215" w:type="dxa"/>
            <w:shd w:val="clear" w:color="auto" w:fill="auto"/>
            <w:vAlign w:val="center"/>
          </w:tcPr>
          <w:p w14:paraId="1F3581D3" w14:textId="563B5792" w:rsidR="001373A7" w:rsidRPr="00B73EA2" w:rsidRDefault="001373A7" w:rsidP="00C51CAC">
            <w:pPr>
              <w:pStyle w:val="BodyText"/>
              <w:numPr>
                <w:ilvl w:val="0"/>
                <w:numId w:val="23"/>
              </w:numPr>
            </w:pPr>
            <w:r w:rsidRPr="00B73EA2">
              <w:t>All door contacts;</w:t>
            </w:r>
          </w:p>
        </w:tc>
        <w:tc>
          <w:tcPr>
            <w:tcW w:w="1539" w:type="dxa"/>
          </w:tcPr>
          <w:p w14:paraId="62C23C04" w14:textId="77777777" w:rsidR="001373A7" w:rsidRPr="00B87F7F" w:rsidRDefault="001373A7" w:rsidP="05B30924">
            <w:pPr>
              <w:pStyle w:val="BodyText"/>
              <w:ind w:left="0"/>
            </w:pPr>
          </w:p>
        </w:tc>
        <w:tc>
          <w:tcPr>
            <w:tcW w:w="3591" w:type="dxa"/>
          </w:tcPr>
          <w:p w14:paraId="5085406A" w14:textId="77777777" w:rsidR="001373A7" w:rsidRPr="00B87F7F" w:rsidRDefault="001373A7" w:rsidP="05B30924">
            <w:pPr>
              <w:pStyle w:val="BodyText"/>
              <w:ind w:left="0"/>
            </w:pPr>
          </w:p>
        </w:tc>
      </w:tr>
      <w:tr w:rsidR="001373A7" w:rsidRPr="00B87F7F" w14:paraId="66341510" w14:textId="77777777" w:rsidTr="3FB6C69C">
        <w:trPr>
          <w:cantSplit/>
          <w:trHeight w:val="20"/>
        </w:trPr>
        <w:tc>
          <w:tcPr>
            <w:tcW w:w="1345" w:type="dxa"/>
            <w:vMerge/>
            <w:noWrap/>
            <w:vAlign w:val="center"/>
          </w:tcPr>
          <w:p w14:paraId="2DCCE89E" w14:textId="77777777" w:rsidR="001373A7" w:rsidRPr="001B2917" w:rsidRDefault="001373A7" w:rsidP="05B30924">
            <w:pPr>
              <w:pStyle w:val="NumberedPoint"/>
            </w:pPr>
            <w:permStart w:id="1517958429" w:edGrp="everyone" w:colFirst="2" w:colLast="2"/>
            <w:permStart w:id="1061046444" w:edGrp="everyone" w:colFirst="3" w:colLast="3"/>
            <w:permEnd w:id="1270956594"/>
            <w:permEnd w:id="1585078043"/>
          </w:p>
        </w:tc>
        <w:tc>
          <w:tcPr>
            <w:tcW w:w="6215" w:type="dxa"/>
            <w:shd w:val="clear" w:color="auto" w:fill="auto"/>
            <w:vAlign w:val="center"/>
          </w:tcPr>
          <w:p w14:paraId="2904D130" w14:textId="4436C28F" w:rsidR="001373A7" w:rsidRPr="00B73EA2" w:rsidRDefault="001373A7" w:rsidP="00C51CAC">
            <w:pPr>
              <w:pStyle w:val="BodyText"/>
              <w:numPr>
                <w:ilvl w:val="0"/>
                <w:numId w:val="23"/>
              </w:numPr>
            </w:pPr>
            <w:r w:rsidRPr="00B73EA2">
              <w:t>Battery status;</w:t>
            </w:r>
          </w:p>
        </w:tc>
        <w:tc>
          <w:tcPr>
            <w:tcW w:w="1539" w:type="dxa"/>
          </w:tcPr>
          <w:p w14:paraId="38D9E578" w14:textId="77777777" w:rsidR="001373A7" w:rsidRPr="00B87F7F" w:rsidRDefault="001373A7" w:rsidP="05B30924">
            <w:pPr>
              <w:pStyle w:val="BodyText"/>
              <w:ind w:left="0"/>
            </w:pPr>
          </w:p>
        </w:tc>
        <w:tc>
          <w:tcPr>
            <w:tcW w:w="3591" w:type="dxa"/>
          </w:tcPr>
          <w:p w14:paraId="1A450DEE" w14:textId="77777777" w:rsidR="001373A7" w:rsidRPr="00B87F7F" w:rsidRDefault="001373A7" w:rsidP="05B30924">
            <w:pPr>
              <w:pStyle w:val="BodyText"/>
              <w:ind w:left="0"/>
            </w:pPr>
          </w:p>
        </w:tc>
      </w:tr>
      <w:tr w:rsidR="001373A7" w:rsidRPr="00B87F7F" w14:paraId="744DB063" w14:textId="77777777" w:rsidTr="3FB6C69C">
        <w:trPr>
          <w:cantSplit/>
          <w:trHeight w:val="20"/>
        </w:trPr>
        <w:tc>
          <w:tcPr>
            <w:tcW w:w="1345" w:type="dxa"/>
            <w:vMerge/>
            <w:noWrap/>
            <w:vAlign w:val="center"/>
          </w:tcPr>
          <w:p w14:paraId="55F8648E" w14:textId="77777777" w:rsidR="001373A7" w:rsidRPr="001B2917" w:rsidRDefault="001373A7" w:rsidP="05B30924">
            <w:pPr>
              <w:pStyle w:val="NumberedPoint"/>
            </w:pPr>
            <w:permStart w:id="75194017" w:edGrp="everyone" w:colFirst="2" w:colLast="2"/>
            <w:permStart w:id="1194662000" w:edGrp="everyone" w:colFirst="3" w:colLast="3"/>
            <w:permEnd w:id="1517958429"/>
            <w:permEnd w:id="1061046444"/>
          </w:p>
        </w:tc>
        <w:tc>
          <w:tcPr>
            <w:tcW w:w="6215" w:type="dxa"/>
            <w:shd w:val="clear" w:color="auto" w:fill="auto"/>
            <w:vAlign w:val="center"/>
          </w:tcPr>
          <w:p w14:paraId="353681DD" w14:textId="246CB3E1" w:rsidR="001373A7" w:rsidRPr="00B73EA2" w:rsidRDefault="001373A7" w:rsidP="00C51CAC">
            <w:pPr>
              <w:pStyle w:val="BodyText"/>
              <w:numPr>
                <w:ilvl w:val="0"/>
                <w:numId w:val="23"/>
              </w:numPr>
            </w:pPr>
            <w:r w:rsidRPr="00B73EA2">
              <w:t>Kneeling function;</w:t>
            </w:r>
          </w:p>
        </w:tc>
        <w:tc>
          <w:tcPr>
            <w:tcW w:w="1539" w:type="dxa"/>
          </w:tcPr>
          <w:p w14:paraId="0720D2CE" w14:textId="77777777" w:rsidR="001373A7" w:rsidRPr="00B87F7F" w:rsidRDefault="001373A7" w:rsidP="05B30924">
            <w:pPr>
              <w:pStyle w:val="BodyText"/>
              <w:ind w:left="0"/>
            </w:pPr>
          </w:p>
        </w:tc>
        <w:tc>
          <w:tcPr>
            <w:tcW w:w="3591" w:type="dxa"/>
          </w:tcPr>
          <w:p w14:paraId="1143E24F" w14:textId="77777777" w:rsidR="001373A7" w:rsidRPr="00B87F7F" w:rsidRDefault="001373A7" w:rsidP="05B30924">
            <w:pPr>
              <w:pStyle w:val="BodyText"/>
              <w:ind w:left="0"/>
            </w:pPr>
          </w:p>
        </w:tc>
      </w:tr>
      <w:tr w:rsidR="001373A7" w:rsidRPr="00B87F7F" w14:paraId="589CBD41" w14:textId="77777777" w:rsidTr="3FB6C69C">
        <w:trPr>
          <w:cantSplit/>
          <w:trHeight w:val="20"/>
        </w:trPr>
        <w:tc>
          <w:tcPr>
            <w:tcW w:w="1345" w:type="dxa"/>
            <w:vMerge/>
            <w:noWrap/>
            <w:vAlign w:val="center"/>
          </w:tcPr>
          <w:p w14:paraId="54DD41B9" w14:textId="77777777" w:rsidR="001373A7" w:rsidRPr="001B2917" w:rsidRDefault="001373A7" w:rsidP="05B30924">
            <w:pPr>
              <w:pStyle w:val="NumberedPoint"/>
            </w:pPr>
            <w:permStart w:id="233898644" w:edGrp="everyone" w:colFirst="2" w:colLast="2"/>
            <w:permStart w:id="1142885111" w:edGrp="everyone" w:colFirst="3" w:colLast="3"/>
            <w:permEnd w:id="75194017"/>
            <w:permEnd w:id="1194662000"/>
          </w:p>
        </w:tc>
        <w:tc>
          <w:tcPr>
            <w:tcW w:w="6215" w:type="dxa"/>
            <w:shd w:val="clear" w:color="auto" w:fill="auto"/>
            <w:vAlign w:val="center"/>
          </w:tcPr>
          <w:p w14:paraId="472F3092" w14:textId="31BF1895" w:rsidR="001373A7" w:rsidRPr="00B73EA2" w:rsidRDefault="001373A7" w:rsidP="00C51CAC">
            <w:pPr>
              <w:pStyle w:val="BodyText"/>
              <w:numPr>
                <w:ilvl w:val="0"/>
                <w:numId w:val="23"/>
              </w:numPr>
            </w:pPr>
            <w:r w:rsidRPr="00B73EA2">
              <w:t>Lift or ramp deploy, and return from deploy (stow);</w:t>
            </w:r>
          </w:p>
        </w:tc>
        <w:tc>
          <w:tcPr>
            <w:tcW w:w="1539" w:type="dxa"/>
          </w:tcPr>
          <w:p w14:paraId="78672D1F" w14:textId="77777777" w:rsidR="001373A7" w:rsidRPr="00B87F7F" w:rsidRDefault="001373A7" w:rsidP="05B30924">
            <w:pPr>
              <w:pStyle w:val="BodyText"/>
              <w:ind w:left="0"/>
            </w:pPr>
          </w:p>
        </w:tc>
        <w:tc>
          <w:tcPr>
            <w:tcW w:w="3591" w:type="dxa"/>
          </w:tcPr>
          <w:p w14:paraId="293B0788" w14:textId="77777777" w:rsidR="001373A7" w:rsidRPr="00B87F7F" w:rsidRDefault="001373A7" w:rsidP="05B30924">
            <w:pPr>
              <w:pStyle w:val="BodyText"/>
              <w:ind w:left="0"/>
            </w:pPr>
          </w:p>
        </w:tc>
      </w:tr>
      <w:tr w:rsidR="001373A7" w:rsidRPr="00B87F7F" w14:paraId="5069A17A" w14:textId="77777777" w:rsidTr="3FB6C69C">
        <w:trPr>
          <w:cantSplit/>
          <w:trHeight w:val="20"/>
        </w:trPr>
        <w:tc>
          <w:tcPr>
            <w:tcW w:w="1345" w:type="dxa"/>
            <w:vMerge/>
            <w:noWrap/>
            <w:vAlign w:val="center"/>
          </w:tcPr>
          <w:p w14:paraId="35AFFF66" w14:textId="77777777" w:rsidR="001373A7" w:rsidRPr="001B2917" w:rsidRDefault="001373A7" w:rsidP="05B30924">
            <w:pPr>
              <w:pStyle w:val="NumberedPoint"/>
            </w:pPr>
            <w:permStart w:id="908003589" w:edGrp="everyone" w:colFirst="2" w:colLast="2"/>
            <w:permStart w:id="1962049360" w:edGrp="everyone" w:colFirst="3" w:colLast="3"/>
            <w:permEnd w:id="233898644"/>
            <w:permEnd w:id="1142885111"/>
          </w:p>
        </w:tc>
        <w:tc>
          <w:tcPr>
            <w:tcW w:w="6215" w:type="dxa"/>
            <w:shd w:val="clear" w:color="auto" w:fill="auto"/>
            <w:vAlign w:val="center"/>
          </w:tcPr>
          <w:p w14:paraId="3BE5AE5E" w14:textId="77526CFF" w:rsidR="001373A7" w:rsidRPr="00B73EA2" w:rsidRDefault="001373A7" w:rsidP="00C51CAC">
            <w:pPr>
              <w:pStyle w:val="BodyText"/>
              <w:numPr>
                <w:ilvl w:val="0"/>
                <w:numId w:val="23"/>
              </w:numPr>
            </w:pPr>
            <w:r w:rsidRPr="00B73EA2">
              <w:t>Bicycle rack use;</w:t>
            </w:r>
          </w:p>
        </w:tc>
        <w:tc>
          <w:tcPr>
            <w:tcW w:w="1539" w:type="dxa"/>
          </w:tcPr>
          <w:p w14:paraId="755F1C78" w14:textId="77777777" w:rsidR="001373A7" w:rsidRPr="00B87F7F" w:rsidRDefault="001373A7" w:rsidP="05B30924">
            <w:pPr>
              <w:pStyle w:val="BodyText"/>
              <w:ind w:left="0"/>
            </w:pPr>
          </w:p>
        </w:tc>
        <w:tc>
          <w:tcPr>
            <w:tcW w:w="3591" w:type="dxa"/>
          </w:tcPr>
          <w:p w14:paraId="5CD41D01" w14:textId="77777777" w:rsidR="001373A7" w:rsidRPr="00B87F7F" w:rsidRDefault="001373A7" w:rsidP="05B30924">
            <w:pPr>
              <w:pStyle w:val="BodyText"/>
              <w:ind w:left="0"/>
            </w:pPr>
          </w:p>
        </w:tc>
      </w:tr>
      <w:tr w:rsidR="001373A7" w:rsidRPr="00B87F7F" w14:paraId="50D19799" w14:textId="77777777" w:rsidTr="3FB6C69C">
        <w:trPr>
          <w:cantSplit/>
          <w:trHeight w:val="20"/>
        </w:trPr>
        <w:tc>
          <w:tcPr>
            <w:tcW w:w="1345" w:type="dxa"/>
            <w:vMerge/>
            <w:noWrap/>
            <w:vAlign w:val="center"/>
          </w:tcPr>
          <w:p w14:paraId="63996639" w14:textId="77777777" w:rsidR="001373A7" w:rsidRPr="001B2917" w:rsidRDefault="001373A7" w:rsidP="05B30924">
            <w:pPr>
              <w:pStyle w:val="NumberedPoint"/>
            </w:pPr>
            <w:permStart w:id="136459500" w:edGrp="everyone" w:colFirst="2" w:colLast="2"/>
            <w:permStart w:id="840252994" w:edGrp="everyone" w:colFirst="3" w:colLast="3"/>
            <w:permEnd w:id="908003589"/>
            <w:permEnd w:id="1962049360"/>
          </w:p>
        </w:tc>
        <w:tc>
          <w:tcPr>
            <w:tcW w:w="6215" w:type="dxa"/>
            <w:shd w:val="clear" w:color="auto" w:fill="auto"/>
            <w:vAlign w:val="center"/>
          </w:tcPr>
          <w:p w14:paraId="0EF389ED" w14:textId="7EB7695A" w:rsidR="001373A7" w:rsidRPr="00B73EA2" w:rsidRDefault="001373A7" w:rsidP="00C51CAC">
            <w:pPr>
              <w:pStyle w:val="BodyText"/>
              <w:numPr>
                <w:ilvl w:val="0"/>
                <w:numId w:val="23"/>
              </w:numPr>
            </w:pPr>
            <w:r w:rsidRPr="00B73EA2">
              <w:t>Stop request activation;</w:t>
            </w:r>
          </w:p>
        </w:tc>
        <w:tc>
          <w:tcPr>
            <w:tcW w:w="1539" w:type="dxa"/>
          </w:tcPr>
          <w:p w14:paraId="2FFF0E2F" w14:textId="77777777" w:rsidR="001373A7" w:rsidRPr="00B87F7F" w:rsidRDefault="001373A7" w:rsidP="05B30924">
            <w:pPr>
              <w:pStyle w:val="BodyText"/>
              <w:ind w:left="0"/>
            </w:pPr>
          </w:p>
        </w:tc>
        <w:tc>
          <w:tcPr>
            <w:tcW w:w="3591" w:type="dxa"/>
          </w:tcPr>
          <w:p w14:paraId="66CFE6AE" w14:textId="77777777" w:rsidR="001373A7" w:rsidRPr="00B87F7F" w:rsidRDefault="001373A7" w:rsidP="05B30924">
            <w:pPr>
              <w:pStyle w:val="BodyText"/>
              <w:ind w:left="0"/>
            </w:pPr>
          </w:p>
        </w:tc>
      </w:tr>
      <w:tr w:rsidR="001373A7" w:rsidRPr="00B87F7F" w14:paraId="01BF7EAF" w14:textId="77777777" w:rsidTr="3FB6C69C">
        <w:trPr>
          <w:cantSplit/>
          <w:trHeight w:val="20"/>
        </w:trPr>
        <w:tc>
          <w:tcPr>
            <w:tcW w:w="1345" w:type="dxa"/>
            <w:vMerge/>
            <w:noWrap/>
            <w:vAlign w:val="center"/>
          </w:tcPr>
          <w:p w14:paraId="1B58C832" w14:textId="77777777" w:rsidR="001373A7" w:rsidRPr="001B2917" w:rsidRDefault="001373A7" w:rsidP="05B30924">
            <w:pPr>
              <w:pStyle w:val="NumberedPoint"/>
            </w:pPr>
            <w:permStart w:id="2070086602" w:edGrp="everyone" w:colFirst="2" w:colLast="2"/>
            <w:permStart w:id="335306201" w:edGrp="everyone" w:colFirst="3" w:colLast="3"/>
            <w:permEnd w:id="136459500"/>
            <w:permEnd w:id="840252994"/>
          </w:p>
        </w:tc>
        <w:tc>
          <w:tcPr>
            <w:tcW w:w="6215" w:type="dxa"/>
            <w:shd w:val="clear" w:color="auto" w:fill="auto"/>
            <w:vAlign w:val="center"/>
          </w:tcPr>
          <w:p w14:paraId="3804E687" w14:textId="0D61B203" w:rsidR="001373A7" w:rsidRPr="00B73EA2" w:rsidRDefault="001373A7" w:rsidP="00C51CAC">
            <w:pPr>
              <w:pStyle w:val="BodyText"/>
              <w:numPr>
                <w:ilvl w:val="0"/>
                <w:numId w:val="23"/>
              </w:numPr>
            </w:pPr>
            <w:r w:rsidRPr="00B73EA2">
              <w:t>Headlight activation and deactivation;</w:t>
            </w:r>
          </w:p>
        </w:tc>
        <w:tc>
          <w:tcPr>
            <w:tcW w:w="1539" w:type="dxa"/>
          </w:tcPr>
          <w:p w14:paraId="2F0CA402" w14:textId="77777777" w:rsidR="001373A7" w:rsidRPr="00B87F7F" w:rsidRDefault="001373A7" w:rsidP="05B30924">
            <w:pPr>
              <w:pStyle w:val="BodyText"/>
              <w:ind w:left="0"/>
            </w:pPr>
          </w:p>
        </w:tc>
        <w:tc>
          <w:tcPr>
            <w:tcW w:w="3591" w:type="dxa"/>
          </w:tcPr>
          <w:p w14:paraId="12FCA7D6" w14:textId="77777777" w:rsidR="001373A7" w:rsidRPr="00B87F7F" w:rsidRDefault="001373A7" w:rsidP="05B30924">
            <w:pPr>
              <w:pStyle w:val="BodyText"/>
              <w:ind w:left="0"/>
            </w:pPr>
          </w:p>
        </w:tc>
      </w:tr>
      <w:tr w:rsidR="001373A7" w:rsidRPr="00B87F7F" w14:paraId="4C31DD13" w14:textId="77777777" w:rsidTr="3FB6C69C">
        <w:trPr>
          <w:cantSplit/>
          <w:trHeight w:val="20"/>
        </w:trPr>
        <w:tc>
          <w:tcPr>
            <w:tcW w:w="1345" w:type="dxa"/>
            <w:vMerge/>
            <w:noWrap/>
            <w:vAlign w:val="center"/>
          </w:tcPr>
          <w:p w14:paraId="2B9DBE3B" w14:textId="77777777" w:rsidR="001373A7" w:rsidRPr="001B2917" w:rsidRDefault="001373A7" w:rsidP="05B30924">
            <w:pPr>
              <w:pStyle w:val="NumberedPoint"/>
            </w:pPr>
            <w:permStart w:id="1959156100" w:edGrp="everyone" w:colFirst="2" w:colLast="2"/>
            <w:permStart w:id="1662129979" w:edGrp="everyone" w:colFirst="3" w:colLast="3"/>
            <w:permEnd w:id="2070086602"/>
            <w:permEnd w:id="335306201"/>
          </w:p>
        </w:tc>
        <w:tc>
          <w:tcPr>
            <w:tcW w:w="6215" w:type="dxa"/>
            <w:shd w:val="clear" w:color="auto" w:fill="auto"/>
            <w:vAlign w:val="center"/>
          </w:tcPr>
          <w:p w14:paraId="5D97A477" w14:textId="51A6B403" w:rsidR="001373A7" w:rsidRPr="00B73EA2" w:rsidRDefault="001373A7" w:rsidP="00C51CAC">
            <w:pPr>
              <w:pStyle w:val="BodyText"/>
              <w:numPr>
                <w:ilvl w:val="0"/>
                <w:numId w:val="23"/>
              </w:numPr>
            </w:pPr>
            <w:r w:rsidRPr="00B73EA2">
              <w:t>Turn signals, activation and deactivation;</w:t>
            </w:r>
          </w:p>
        </w:tc>
        <w:tc>
          <w:tcPr>
            <w:tcW w:w="1539" w:type="dxa"/>
          </w:tcPr>
          <w:p w14:paraId="1D8D4A91" w14:textId="77777777" w:rsidR="001373A7" w:rsidRPr="00B87F7F" w:rsidRDefault="001373A7" w:rsidP="05B30924">
            <w:pPr>
              <w:pStyle w:val="BodyText"/>
              <w:ind w:left="0"/>
            </w:pPr>
          </w:p>
        </w:tc>
        <w:tc>
          <w:tcPr>
            <w:tcW w:w="3591" w:type="dxa"/>
          </w:tcPr>
          <w:p w14:paraId="50724E47" w14:textId="77777777" w:rsidR="001373A7" w:rsidRPr="00B87F7F" w:rsidRDefault="001373A7" w:rsidP="05B30924">
            <w:pPr>
              <w:pStyle w:val="BodyText"/>
              <w:ind w:left="0"/>
            </w:pPr>
          </w:p>
        </w:tc>
      </w:tr>
      <w:tr w:rsidR="001373A7" w:rsidRPr="00B87F7F" w14:paraId="46E7B9C7" w14:textId="77777777" w:rsidTr="3FB6C69C">
        <w:trPr>
          <w:cantSplit/>
          <w:trHeight w:val="20"/>
        </w:trPr>
        <w:tc>
          <w:tcPr>
            <w:tcW w:w="1345" w:type="dxa"/>
            <w:vMerge/>
            <w:noWrap/>
            <w:vAlign w:val="center"/>
          </w:tcPr>
          <w:p w14:paraId="041DAE2D" w14:textId="77777777" w:rsidR="001373A7" w:rsidRPr="001B2917" w:rsidRDefault="001373A7" w:rsidP="05B30924">
            <w:pPr>
              <w:pStyle w:val="NumberedPoint"/>
            </w:pPr>
            <w:permStart w:id="2137619427" w:edGrp="everyone" w:colFirst="2" w:colLast="2"/>
            <w:permStart w:id="1284260119" w:edGrp="everyone" w:colFirst="3" w:colLast="3"/>
            <w:permEnd w:id="1959156100"/>
            <w:permEnd w:id="1662129979"/>
          </w:p>
        </w:tc>
        <w:tc>
          <w:tcPr>
            <w:tcW w:w="6215" w:type="dxa"/>
            <w:shd w:val="clear" w:color="auto" w:fill="auto"/>
            <w:vAlign w:val="center"/>
          </w:tcPr>
          <w:p w14:paraId="01AF9911" w14:textId="5765120B" w:rsidR="001373A7" w:rsidRPr="00B73EA2" w:rsidRDefault="001373A7" w:rsidP="00C51CAC">
            <w:pPr>
              <w:pStyle w:val="BodyText"/>
              <w:numPr>
                <w:ilvl w:val="0"/>
                <w:numId w:val="23"/>
              </w:numPr>
            </w:pPr>
            <w:r w:rsidRPr="00B73EA2">
              <w:t>Hazard lights, activation and deactivation;</w:t>
            </w:r>
          </w:p>
        </w:tc>
        <w:tc>
          <w:tcPr>
            <w:tcW w:w="1539" w:type="dxa"/>
          </w:tcPr>
          <w:p w14:paraId="488FD4CD" w14:textId="77777777" w:rsidR="001373A7" w:rsidRPr="00B87F7F" w:rsidRDefault="001373A7" w:rsidP="05B30924">
            <w:pPr>
              <w:pStyle w:val="BodyText"/>
              <w:ind w:left="0"/>
            </w:pPr>
          </w:p>
        </w:tc>
        <w:tc>
          <w:tcPr>
            <w:tcW w:w="3591" w:type="dxa"/>
          </w:tcPr>
          <w:p w14:paraId="50E39C15" w14:textId="77777777" w:rsidR="001373A7" w:rsidRPr="00B87F7F" w:rsidRDefault="001373A7" w:rsidP="05B30924">
            <w:pPr>
              <w:pStyle w:val="BodyText"/>
              <w:ind w:left="0"/>
            </w:pPr>
          </w:p>
        </w:tc>
      </w:tr>
      <w:tr w:rsidR="001373A7" w:rsidRPr="00B87F7F" w14:paraId="44825023" w14:textId="77777777" w:rsidTr="3FB6C69C">
        <w:trPr>
          <w:cantSplit/>
          <w:trHeight w:val="20"/>
        </w:trPr>
        <w:tc>
          <w:tcPr>
            <w:tcW w:w="1345" w:type="dxa"/>
            <w:vMerge/>
            <w:noWrap/>
            <w:vAlign w:val="center"/>
          </w:tcPr>
          <w:p w14:paraId="21E2E01D" w14:textId="77777777" w:rsidR="001373A7" w:rsidRPr="001B2917" w:rsidRDefault="001373A7" w:rsidP="05B30924">
            <w:pPr>
              <w:pStyle w:val="NumberedPoint"/>
            </w:pPr>
            <w:permStart w:id="1216438630" w:edGrp="everyone" w:colFirst="2" w:colLast="2"/>
            <w:permStart w:id="579684710" w:edGrp="everyone" w:colFirst="3" w:colLast="3"/>
            <w:permEnd w:id="2137619427"/>
            <w:permEnd w:id="1284260119"/>
          </w:p>
        </w:tc>
        <w:tc>
          <w:tcPr>
            <w:tcW w:w="6215" w:type="dxa"/>
            <w:shd w:val="clear" w:color="auto" w:fill="auto"/>
            <w:vAlign w:val="center"/>
          </w:tcPr>
          <w:p w14:paraId="17BC83D7" w14:textId="4332AA54" w:rsidR="001373A7" w:rsidRPr="00B73EA2" w:rsidRDefault="001373A7" w:rsidP="00C51CAC">
            <w:pPr>
              <w:pStyle w:val="BodyText"/>
              <w:numPr>
                <w:ilvl w:val="0"/>
                <w:numId w:val="23"/>
              </w:numPr>
            </w:pPr>
            <w:r w:rsidRPr="00B73EA2">
              <w:t>Master-run switch status and change in status (off, day-run, night-run, park);</w:t>
            </w:r>
          </w:p>
        </w:tc>
        <w:tc>
          <w:tcPr>
            <w:tcW w:w="1539" w:type="dxa"/>
          </w:tcPr>
          <w:p w14:paraId="361A97A3" w14:textId="77777777" w:rsidR="001373A7" w:rsidRPr="00B87F7F" w:rsidRDefault="001373A7" w:rsidP="05B30924">
            <w:pPr>
              <w:pStyle w:val="BodyText"/>
              <w:ind w:left="0"/>
            </w:pPr>
          </w:p>
        </w:tc>
        <w:tc>
          <w:tcPr>
            <w:tcW w:w="3591" w:type="dxa"/>
          </w:tcPr>
          <w:p w14:paraId="35381B76" w14:textId="77777777" w:rsidR="001373A7" w:rsidRPr="00B87F7F" w:rsidRDefault="001373A7" w:rsidP="05B30924">
            <w:pPr>
              <w:pStyle w:val="BodyText"/>
              <w:ind w:left="0"/>
            </w:pPr>
          </w:p>
        </w:tc>
      </w:tr>
      <w:tr w:rsidR="001373A7" w:rsidRPr="00B87F7F" w14:paraId="5B3AD132" w14:textId="77777777" w:rsidTr="3FB6C69C">
        <w:trPr>
          <w:cantSplit/>
          <w:trHeight w:val="20"/>
        </w:trPr>
        <w:tc>
          <w:tcPr>
            <w:tcW w:w="1345" w:type="dxa"/>
            <w:vMerge/>
            <w:noWrap/>
            <w:vAlign w:val="center"/>
          </w:tcPr>
          <w:p w14:paraId="779B7B13" w14:textId="77777777" w:rsidR="001373A7" w:rsidRPr="001B2917" w:rsidRDefault="001373A7" w:rsidP="05B30924">
            <w:pPr>
              <w:pStyle w:val="NumberedPoint"/>
            </w:pPr>
            <w:permStart w:id="725435907" w:edGrp="everyone" w:colFirst="2" w:colLast="2"/>
            <w:permStart w:id="666764238" w:edGrp="everyone" w:colFirst="3" w:colLast="3"/>
            <w:permEnd w:id="1216438630"/>
            <w:permEnd w:id="579684710"/>
          </w:p>
        </w:tc>
        <w:tc>
          <w:tcPr>
            <w:tcW w:w="6215" w:type="dxa"/>
            <w:shd w:val="clear" w:color="auto" w:fill="auto"/>
            <w:vAlign w:val="center"/>
          </w:tcPr>
          <w:p w14:paraId="22CD89FB" w14:textId="2202E955" w:rsidR="001373A7" w:rsidRPr="00B73EA2" w:rsidRDefault="001373A7" w:rsidP="00C51CAC">
            <w:pPr>
              <w:pStyle w:val="BodyText"/>
              <w:numPr>
                <w:ilvl w:val="0"/>
                <w:numId w:val="23"/>
              </w:numPr>
            </w:pPr>
            <w:r w:rsidRPr="00B73EA2">
              <w:t>Ignition activation and deactivation;</w:t>
            </w:r>
            <w:r w:rsidRPr="00B73EA2" w:rsidDel="0026261A">
              <w:t xml:space="preserve"> and</w:t>
            </w:r>
          </w:p>
        </w:tc>
        <w:tc>
          <w:tcPr>
            <w:tcW w:w="1539" w:type="dxa"/>
          </w:tcPr>
          <w:p w14:paraId="4233223F" w14:textId="77777777" w:rsidR="001373A7" w:rsidRPr="00B87F7F" w:rsidRDefault="001373A7" w:rsidP="05B30924">
            <w:pPr>
              <w:pStyle w:val="BodyText"/>
              <w:ind w:left="0"/>
            </w:pPr>
          </w:p>
        </w:tc>
        <w:tc>
          <w:tcPr>
            <w:tcW w:w="3591" w:type="dxa"/>
          </w:tcPr>
          <w:p w14:paraId="3EB5B057" w14:textId="77777777" w:rsidR="001373A7" w:rsidRPr="00B87F7F" w:rsidRDefault="001373A7" w:rsidP="05B30924">
            <w:pPr>
              <w:pStyle w:val="BodyText"/>
              <w:ind w:left="0"/>
            </w:pPr>
          </w:p>
        </w:tc>
      </w:tr>
      <w:tr w:rsidR="001373A7" w:rsidRPr="00B87F7F" w14:paraId="7163F8B7" w14:textId="77777777" w:rsidTr="3FB6C69C">
        <w:trPr>
          <w:cantSplit/>
          <w:trHeight w:val="20"/>
        </w:trPr>
        <w:tc>
          <w:tcPr>
            <w:tcW w:w="1345" w:type="dxa"/>
            <w:vMerge/>
            <w:noWrap/>
            <w:vAlign w:val="center"/>
          </w:tcPr>
          <w:p w14:paraId="048A19E8" w14:textId="77777777" w:rsidR="001373A7" w:rsidRPr="001B2917" w:rsidRDefault="001373A7" w:rsidP="05B30924">
            <w:pPr>
              <w:pStyle w:val="NumberedPoint"/>
            </w:pPr>
            <w:permStart w:id="1170042438" w:edGrp="everyone" w:colFirst="2" w:colLast="2"/>
            <w:permStart w:id="697577622" w:edGrp="everyone" w:colFirst="3" w:colLast="3"/>
            <w:permEnd w:id="725435907"/>
            <w:permEnd w:id="666764238"/>
          </w:p>
        </w:tc>
        <w:tc>
          <w:tcPr>
            <w:tcW w:w="6215" w:type="dxa"/>
            <w:shd w:val="clear" w:color="auto" w:fill="auto"/>
            <w:vAlign w:val="center"/>
          </w:tcPr>
          <w:p w14:paraId="41107FF2" w14:textId="2D9BE0A4" w:rsidR="001373A7" w:rsidRPr="00B73EA2" w:rsidRDefault="001373A7" w:rsidP="00C51CAC">
            <w:pPr>
              <w:pStyle w:val="BodyText"/>
              <w:numPr>
                <w:ilvl w:val="0"/>
                <w:numId w:val="23"/>
              </w:numPr>
            </w:pPr>
            <w:r w:rsidRPr="00B73EA2">
              <w:t>Covert alarm use</w:t>
            </w:r>
            <w:r w:rsidRPr="00B73EA2" w:rsidDel="0026261A">
              <w:t>.</w:t>
            </w:r>
          </w:p>
        </w:tc>
        <w:tc>
          <w:tcPr>
            <w:tcW w:w="1539" w:type="dxa"/>
          </w:tcPr>
          <w:p w14:paraId="31093644" w14:textId="77777777" w:rsidR="001373A7" w:rsidRPr="00B87F7F" w:rsidRDefault="001373A7" w:rsidP="05B30924">
            <w:pPr>
              <w:pStyle w:val="BodyText"/>
              <w:ind w:left="0"/>
            </w:pPr>
          </w:p>
        </w:tc>
        <w:tc>
          <w:tcPr>
            <w:tcW w:w="3591" w:type="dxa"/>
          </w:tcPr>
          <w:p w14:paraId="49738FE4" w14:textId="77777777" w:rsidR="001373A7" w:rsidRPr="00B87F7F" w:rsidRDefault="001373A7" w:rsidP="05B30924">
            <w:pPr>
              <w:pStyle w:val="BodyText"/>
              <w:ind w:left="0"/>
            </w:pPr>
          </w:p>
        </w:tc>
      </w:tr>
      <w:tr w:rsidR="001373A7" w:rsidRPr="00B87F7F" w14:paraId="713D513B" w14:textId="77777777" w:rsidTr="3FB6C69C">
        <w:trPr>
          <w:cantSplit/>
          <w:trHeight w:val="20"/>
        </w:trPr>
        <w:tc>
          <w:tcPr>
            <w:tcW w:w="1345" w:type="dxa"/>
            <w:vMerge/>
            <w:noWrap/>
            <w:vAlign w:val="center"/>
          </w:tcPr>
          <w:p w14:paraId="1E64F6AF" w14:textId="77777777" w:rsidR="001373A7" w:rsidRPr="001B2917" w:rsidRDefault="001373A7" w:rsidP="05B30924">
            <w:pPr>
              <w:pStyle w:val="NumberedPoint"/>
            </w:pPr>
            <w:permStart w:id="674185307" w:edGrp="everyone" w:colFirst="2" w:colLast="2"/>
            <w:permStart w:id="1338790015" w:edGrp="everyone" w:colFirst="3" w:colLast="3"/>
            <w:permEnd w:id="1170042438"/>
            <w:permEnd w:id="697577622"/>
          </w:p>
        </w:tc>
        <w:tc>
          <w:tcPr>
            <w:tcW w:w="6215" w:type="dxa"/>
            <w:shd w:val="clear" w:color="auto" w:fill="auto"/>
            <w:vAlign w:val="center"/>
          </w:tcPr>
          <w:p w14:paraId="22586AF9" w14:textId="4D50B5D4" w:rsidR="001373A7" w:rsidRPr="00B73EA2" w:rsidRDefault="001373A7" w:rsidP="00C51CAC">
            <w:pPr>
              <w:pStyle w:val="BodyText"/>
              <w:numPr>
                <w:ilvl w:val="0"/>
                <w:numId w:val="23"/>
              </w:numPr>
            </w:pPr>
            <w:r w:rsidRPr="00B73EA2">
              <w:t>Camera sta</w:t>
            </w:r>
            <w:r w:rsidR="00254096" w:rsidRPr="00B73EA2">
              <w:t>tus</w:t>
            </w:r>
          </w:p>
        </w:tc>
        <w:tc>
          <w:tcPr>
            <w:tcW w:w="1539" w:type="dxa"/>
          </w:tcPr>
          <w:p w14:paraId="350C8C4D" w14:textId="77777777" w:rsidR="001373A7" w:rsidRPr="00B87F7F" w:rsidRDefault="001373A7" w:rsidP="05B30924">
            <w:pPr>
              <w:pStyle w:val="BodyText"/>
              <w:ind w:left="0"/>
            </w:pPr>
          </w:p>
        </w:tc>
        <w:tc>
          <w:tcPr>
            <w:tcW w:w="3591" w:type="dxa"/>
          </w:tcPr>
          <w:p w14:paraId="3D6F4881" w14:textId="77777777" w:rsidR="001373A7" w:rsidRPr="00B87F7F" w:rsidRDefault="001373A7" w:rsidP="05B30924">
            <w:pPr>
              <w:pStyle w:val="BodyText"/>
              <w:ind w:left="0"/>
            </w:pPr>
          </w:p>
        </w:tc>
      </w:tr>
      <w:tr w:rsidR="00480121" w:rsidRPr="00B87F7F" w14:paraId="698CBAEC" w14:textId="270725D5" w:rsidTr="001D6517">
        <w:trPr>
          <w:cantSplit/>
          <w:trHeight w:val="552"/>
        </w:trPr>
        <w:tc>
          <w:tcPr>
            <w:tcW w:w="1345" w:type="dxa"/>
            <w:shd w:val="clear" w:color="auto" w:fill="auto"/>
            <w:noWrap/>
            <w:vAlign w:val="center"/>
            <w:hideMark/>
          </w:tcPr>
          <w:p w14:paraId="71C67F56" w14:textId="43C972BD" w:rsidR="00480121" w:rsidRPr="001B2917" w:rsidRDefault="00480121" w:rsidP="05B30924">
            <w:pPr>
              <w:pStyle w:val="NumberedPoint"/>
            </w:pPr>
            <w:permStart w:id="1868136082" w:edGrp="everyone" w:colFirst="2" w:colLast="2"/>
            <w:permStart w:id="306997488" w:edGrp="everyone" w:colFirst="3" w:colLast="3"/>
            <w:permEnd w:id="674185307"/>
            <w:permEnd w:id="1338790015"/>
          </w:p>
        </w:tc>
        <w:tc>
          <w:tcPr>
            <w:tcW w:w="6215" w:type="dxa"/>
            <w:shd w:val="clear" w:color="auto" w:fill="auto"/>
            <w:vAlign w:val="center"/>
            <w:hideMark/>
          </w:tcPr>
          <w:p w14:paraId="670FF090" w14:textId="61E751AF" w:rsidR="00480121" w:rsidRPr="00B87F7F" w:rsidRDefault="00480121" w:rsidP="05B30924">
            <w:pPr>
              <w:pStyle w:val="BodyText"/>
              <w:ind w:left="0"/>
            </w:pPr>
            <w:r w:rsidRPr="00B87F7F">
              <w:t xml:space="preserve">The VLU shall include physical and software interfaces or multiplexer modules to connect to the vehicle </w:t>
            </w:r>
            <w:r w:rsidR="009F2BBB">
              <w:t>Controller Area Network</w:t>
            </w:r>
            <w:r w:rsidR="00577B30">
              <w:t>(s) (</w:t>
            </w:r>
            <w:r w:rsidRPr="00B87F7F">
              <w:t>CAN(s)</w:t>
            </w:r>
            <w:r w:rsidR="00577B30">
              <w:t>)</w:t>
            </w:r>
            <w:r w:rsidRPr="00B87F7F">
              <w:t xml:space="preserve"> where needed to receive required discrete inputs.</w:t>
            </w:r>
          </w:p>
        </w:tc>
        <w:tc>
          <w:tcPr>
            <w:tcW w:w="1539" w:type="dxa"/>
          </w:tcPr>
          <w:p w14:paraId="396B9AFB" w14:textId="77777777" w:rsidR="00480121" w:rsidRPr="00B87F7F" w:rsidRDefault="00480121" w:rsidP="05B30924">
            <w:pPr>
              <w:pStyle w:val="BodyText"/>
              <w:ind w:left="0"/>
            </w:pPr>
          </w:p>
        </w:tc>
        <w:tc>
          <w:tcPr>
            <w:tcW w:w="3591" w:type="dxa"/>
          </w:tcPr>
          <w:p w14:paraId="58433073" w14:textId="77777777" w:rsidR="00480121" w:rsidRPr="00B87F7F" w:rsidRDefault="00480121" w:rsidP="05B30924">
            <w:pPr>
              <w:pStyle w:val="BodyText"/>
              <w:ind w:left="0"/>
            </w:pPr>
          </w:p>
        </w:tc>
      </w:tr>
      <w:tr w:rsidR="00480121" w:rsidRPr="00B87F7F" w14:paraId="62181839" w14:textId="640CEB14" w:rsidTr="00CC3D87">
        <w:trPr>
          <w:cantSplit/>
          <w:trHeight w:val="20"/>
        </w:trPr>
        <w:tc>
          <w:tcPr>
            <w:tcW w:w="1345" w:type="dxa"/>
            <w:shd w:val="clear" w:color="auto" w:fill="auto"/>
            <w:noWrap/>
            <w:vAlign w:val="center"/>
            <w:hideMark/>
          </w:tcPr>
          <w:p w14:paraId="56EBDE2D" w14:textId="573AB398" w:rsidR="00480121" w:rsidRPr="001B2917" w:rsidRDefault="00480121" w:rsidP="05B30924">
            <w:pPr>
              <w:pStyle w:val="NumberedPoint"/>
            </w:pPr>
            <w:permStart w:id="912593244" w:edGrp="everyone" w:colFirst="2" w:colLast="2"/>
            <w:permStart w:id="1106119945" w:edGrp="everyone" w:colFirst="3" w:colLast="3"/>
            <w:permEnd w:id="1868136082"/>
            <w:permEnd w:id="306997488"/>
          </w:p>
        </w:tc>
        <w:tc>
          <w:tcPr>
            <w:tcW w:w="6215" w:type="dxa"/>
            <w:shd w:val="clear" w:color="auto" w:fill="auto"/>
            <w:vAlign w:val="center"/>
            <w:hideMark/>
          </w:tcPr>
          <w:p w14:paraId="31B75A83" w14:textId="5E7D584C" w:rsidR="00480121" w:rsidRPr="00B87F7F" w:rsidRDefault="00480121" w:rsidP="00936F8D">
            <w:pPr>
              <w:autoSpaceDE w:val="0"/>
              <w:autoSpaceDN w:val="0"/>
              <w:adjustRightInd w:val="0"/>
            </w:pPr>
            <w:r>
              <w:rPr>
                <w:rFonts w:cs="Arial"/>
                <w:szCs w:val="20"/>
                <w:lang w:val="en-US"/>
              </w:rPr>
              <w:t xml:space="preserve">The VLU shall, when connected to </w:t>
            </w:r>
            <w:r w:rsidR="00146E12">
              <w:rPr>
                <w:rFonts w:cs="Arial"/>
                <w:szCs w:val="20"/>
                <w:lang w:val="en-US"/>
              </w:rPr>
              <w:t>SJT</w:t>
            </w:r>
            <w:r>
              <w:rPr>
                <w:rFonts w:cs="Arial"/>
                <w:szCs w:val="20"/>
                <w:lang w:val="en-US"/>
              </w:rPr>
              <w:t xml:space="preserve"> WLAN, check for and download bulk data files </w:t>
            </w:r>
            <w:r w:rsidR="00EB5EC4">
              <w:rPr>
                <w:rFonts w:cs="Arial"/>
                <w:szCs w:val="20"/>
                <w:lang w:val="en-US"/>
              </w:rPr>
              <w:t xml:space="preserve">(e.g. </w:t>
            </w:r>
            <w:r>
              <w:rPr>
                <w:rFonts w:cs="Arial"/>
                <w:szCs w:val="20"/>
                <w:lang w:val="en-US"/>
              </w:rPr>
              <w:t xml:space="preserve">containing </w:t>
            </w:r>
            <w:r w:rsidR="00F941BC">
              <w:rPr>
                <w:rFonts w:cs="Arial"/>
                <w:szCs w:val="20"/>
                <w:lang w:val="en-US"/>
              </w:rPr>
              <w:t xml:space="preserve">schedule </w:t>
            </w:r>
            <w:r>
              <w:rPr>
                <w:rFonts w:cs="Arial"/>
                <w:szCs w:val="20"/>
                <w:lang w:val="en-US"/>
              </w:rPr>
              <w:t>service</w:t>
            </w:r>
            <w:r w:rsidR="00F941BC">
              <w:rPr>
                <w:rFonts w:cs="Arial"/>
                <w:szCs w:val="20"/>
                <w:lang w:val="en-US"/>
              </w:rPr>
              <w:t xml:space="preserve"> information</w:t>
            </w:r>
            <w:r>
              <w:rPr>
                <w:rFonts w:cs="Arial"/>
                <w:szCs w:val="20"/>
                <w:lang w:val="en-US"/>
              </w:rPr>
              <w:t>, operator assignment</w:t>
            </w:r>
            <w:r w:rsidR="00EB5EC4">
              <w:rPr>
                <w:rFonts w:cs="Arial"/>
                <w:szCs w:val="20"/>
                <w:lang w:val="en-US"/>
              </w:rPr>
              <w:t>) required for system operation</w:t>
            </w:r>
            <w:r>
              <w:rPr>
                <w:rFonts w:cs="Arial"/>
                <w:szCs w:val="20"/>
                <w:lang w:val="en-US"/>
              </w:rPr>
              <w:t xml:space="preserve">. </w:t>
            </w:r>
          </w:p>
        </w:tc>
        <w:tc>
          <w:tcPr>
            <w:tcW w:w="1539" w:type="dxa"/>
          </w:tcPr>
          <w:p w14:paraId="28F54A3B" w14:textId="77777777" w:rsidR="00480121" w:rsidRDefault="00480121" w:rsidP="00936F8D">
            <w:pPr>
              <w:autoSpaceDE w:val="0"/>
              <w:autoSpaceDN w:val="0"/>
              <w:adjustRightInd w:val="0"/>
              <w:rPr>
                <w:rFonts w:cs="Arial"/>
                <w:szCs w:val="20"/>
                <w:lang w:val="en-US"/>
              </w:rPr>
            </w:pPr>
          </w:p>
        </w:tc>
        <w:tc>
          <w:tcPr>
            <w:tcW w:w="3591" w:type="dxa"/>
          </w:tcPr>
          <w:p w14:paraId="5EA35301" w14:textId="77777777" w:rsidR="00480121" w:rsidRDefault="00480121" w:rsidP="00936F8D">
            <w:pPr>
              <w:autoSpaceDE w:val="0"/>
              <w:autoSpaceDN w:val="0"/>
              <w:adjustRightInd w:val="0"/>
              <w:rPr>
                <w:rFonts w:cs="Arial"/>
                <w:szCs w:val="20"/>
                <w:lang w:val="en-US"/>
              </w:rPr>
            </w:pPr>
          </w:p>
        </w:tc>
      </w:tr>
      <w:tr w:rsidR="00F941BC" w:rsidRPr="00B87F7F" w14:paraId="4F4397CA" w14:textId="77777777" w:rsidTr="00CC3D87">
        <w:trPr>
          <w:cantSplit/>
          <w:trHeight w:val="20"/>
        </w:trPr>
        <w:tc>
          <w:tcPr>
            <w:tcW w:w="1345" w:type="dxa"/>
            <w:shd w:val="clear" w:color="auto" w:fill="auto"/>
            <w:noWrap/>
            <w:vAlign w:val="center"/>
          </w:tcPr>
          <w:p w14:paraId="2FB6F6F3" w14:textId="77777777" w:rsidR="00F941BC" w:rsidRPr="001B2917" w:rsidRDefault="00F941BC" w:rsidP="05B30924">
            <w:pPr>
              <w:pStyle w:val="NumberedPoint"/>
            </w:pPr>
            <w:permStart w:id="146018695" w:edGrp="everyone" w:colFirst="2" w:colLast="2"/>
            <w:permStart w:id="433790768" w:edGrp="everyone" w:colFirst="3" w:colLast="3"/>
            <w:permEnd w:id="912593244"/>
            <w:permEnd w:id="1106119945"/>
          </w:p>
        </w:tc>
        <w:tc>
          <w:tcPr>
            <w:tcW w:w="6215" w:type="dxa"/>
            <w:shd w:val="clear" w:color="auto" w:fill="auto"/>
            <w:vAlign w:val="center"/>
          </w:tcPr>
          <w:p w14:paraId="192C9CCD" w14:textId="667BD9A7" w:rsidR="00F941BC" w:rsidRDefault="00F941BC" w:rsidP="00936F8D">
            <w:pPr>
              <w:autoSpaceDE w:val="0"/>
              <w:autoSpaceDN w:val="0"/>
              <w:adjustRightInd w:val="0"/>
              <w:rPr>
                <w:rFonts w:cs="Arial"/>
                <w:szCs w:val="20"/>
                <w:lang w:val="en-US"/>
              </w:rPr>
            </w:pPr>
            <w:r>
              <w:rPr>
                <w:rFonts w:cs="Arial"/>
                <w:szCs w:val="20"/>
                <w:lang w:val="en-US"/>
              </w:rPr>
              <w:t xml:space="preserve">Onboard equipment shall have </w:t>
            </w:r>
            <w:r w:rsidR="00CC3D87">
              <w:rPr>
                <w:rFonts w:cs="Arial"/>
                <w:szCs w:val="20"/>
                <w:lang w:val="en-US"/>
              </w:rPr>
              <w:t>sufficient storage for</w:t>
            </w:r>
            <w:r>
              <w:rPr>
                <w:rFonts w:cs="Arial"/>
                <w:szCs w:val="20"/>
                <w:lang w:val="en-US"/>
              </w:rPr>
              <w:t xml:space="preserve"> at least three full schedule changes of data. </w:t>
            </w:r>
          </w:p>
        </w:tc>
        <w:tc>
          <w:tcPr>
            <w:tcW w:w="1539" w:type="dxa"/>
          </w:tcPr>
          <w:p w14:paraId="5F8813C0" w14:textId="77777777" w:rsidR="00F941BC" w:rsidRDefault="00F941BC" w:rsidP="00936F8D">
            <w:pPr>
              <w:autoSpaceDE w:val="0"/>
              <w:autoSpaceDN w:val="0"/>
              <w:adjustRightInd w:val="0"/>
              <w:rPr>
                <w:rFonts w:cs="Arial"/>
                <w:szCs w:val="20"/>
                <w:lang w:val="en-US"/>
              </w:rPr>
            </w:pPr>
          </w:p>
        </w:tc>
        <w:tc>
          <w:tcPr>
            <w:tcW w:w="3591" w:type="dxa"/>
          </w:tcPr>
          <w:p w14:paraId="026A9E32" w14:textId="77777777" w:rsidR="00F941BC" w:rsidRDefault="00F941BC" w:rsidP="00936F8D">
            <w:pPr>
              <w:autoSpaceDE w:val="0"/>
              <w:autoSpaceDN w:val="0"/>
              <w:adjustRightInd w:val="0"/>
              <w:rPr>
                <w:rFonts w:cs="Arial"/>
                <w:szCs w:val="20"/>
                <w:lang w:val="en-US"/>
              </w:rPr>
            </w:pPr>
          </w:p>
        </w:tc>
      </w:tr>
      <w:tr w:rsidR="00F941BC" w:rsidRPr="00B87F7F" w14:paraId="4999DB81" w14:textId="77777777" w:rsidTr="00CC3D87">
        <w:trPr>
          <w:cantSplit/>
          <w:trHeight w:val="20"/>
        </w:trPr>
        <w:tc>
          <w:tcPr>
            <w:tcW w:w="1345" w:type="dxa"/>
            <w:shd w:val="clear" w:color="auto" w:fill="auto"/>
            <w:noWrap/>
            <w:vAlign w:val="center"/>
          </w:tcPr>
          <w:p w14:paraId="7196BE8D" w14:textId="77777777" w:rsidR="00F941BC" w:rsidRPr="001B2917" w:rsidRDefault="00F941BC" w:rsidP="05B30924">
            <w:pPr>
              <w:pStyle w:val="NumberedPoint"/>
            </w:pPr>
            <w:permStart w:id="1814175751" w:edGrp="everyone" w:colFirst="2" w:colLast="2"/>
            <w:permStart w:id="438317883" w:edGrp="everyone" w:colFirst="3" w:colLast="3"/>
            <w:permEnd w:id="146018695"/>
            <w:permEnd w:id="433790768"/>
          </w:p>
        </w:tc>
        <w:tc>
          <w:tcPr>
            <w:tcW w:w="6215" w:type="dxa"/>
            <w:shd w:val="clear" w:color="auto" w:fill="auto"/>
            <w:vAlign w:val="center"/>
          </w:tcPr>
          <w:p w14:paraId="3F191EE2" w14:textId="329FE12A" w:rsidR="00F941BC" w:rsidRDefault="00CC3D87" w:rsidP="00936F8D">
            <w:pPr>
              <w:autoSpaceDE w:val="0"/>
              <w:autoSpaceDN w:val="0"/>
              <w:adjustRightInd w:val="0"/>
              <w:rPr>
                <w:rFonts w:cs="Arial"/>
                <w:szCs w:val="20"/>
                <w:lang w:val="en-US"/>
              </w:rPr>
            </w:pPr>
            <w:r>
              <w:rPr>
                <w:rFonts w:cs="Arial"/>
                <w:szCs w:val="20"/>
                <w:lang w:val="en-US"/>
              </w:rPr>
              <w:t>The system shall include provisions to restrict the size of downloads transmitted during log-in to avoid pull-out delays.</w:t>
            </w:r>
          </w:p>
        </w:tc>
        <w:tc>
          <w:tcPr>
            <w:tcW w:w="1539" w:type="dxa"/>
          </w:tcPr>
          <w:p w14:paraId="41C2A116" w14:textId="77777777" w:rsidR="00F941BC" w:rsidRDefault="00F941BC" w:rsidP="00936F8D">
            <w:pPr>
              <w:autoSpaceDE w:val="0"/>
              <w:autoSpaceDN w:val="0"/>
              <w:adjustRightInd w:val="0"/>
              <w:rPr>
                <w:rFonts w:cs="Arial"/>
                <w:szCs w:val="20"/>
                <w:lang w:val="en-US"/>
              </w:rPr>
            </w:pPr>
          </w:p>
        </w:tc>
        <w:tc>
          <w:tcPr>
            <w:tcW w:w="3591" w:type="dxa"/>
          </w:tcPr>
          <w:p w14:paraId="62AAB2CA" w14:textId="77777777" w:rsidR="00F941BC" w:rsidRDefault="00F941BC" w:rsidP="00936F8D">
            <w:pPr>
              <w:autoSpaceDE w:val="0"/>
              <w:autoSpaceDN w:val="0"/>
              <w:adjustRightInd w:val="0"/>
              <w:rPr>
                <w:rFonts w:cs="Arial"/>
                <w:szCs w:val="20"/>
                <w:lang w:val="en-US"/>
              </w:rPr>
            </w:pPr>
          </w:p>
        </w:tc>
      </w:tr>
      <w:tr w:rsidR="00480121" w:rsidRPr="00B87F7F" w14:paraId="1871655E" w14:textId="5577E4EB" w:rsidTr="001D6517">
        <w:trPr>
          <w:cantSplit/>
          <w:trHeight w:val="1104"/>
        </w:trPr>
        <w:tc>
          <w:tcPr>
            <w:tcW w:w="1345" w:type="dxa"/>
            <w:shd w:val="clear" w:color="auto" w:fill="auto"/>
            <w:noWrap/>
            <w:vAlign w:val="center"/>
          </w:tcPr>
          <w:p w14:paraId="51662B3B" w14:textId="5069923A" w:rsidR="00480121" w:rsidRPr="001B2917" w:rsidRDefault="00480121" w:rsidP="05B30924">
            <w:pPr>
              <w:pStyle w:val="NumberedPoint"/>
            </w:pPr>
            <w:permStart w:id="790329539" w:edGrp="everyone" w:colFirst="2" w:colLast="2"/>
            <w:permStart w:id="1822514157" w:edGrp="everyone" w:colFirst="3" w:colLast="3"/>
            <w:permEnd w:id="1814175751"/>
            <w:permEnd w:id="438317883"/>
          </w:p>
        </w:tc>
        <w:tc>
          <w:tcPr>
            <w:tcW w:w="6215" w:type="dxa"/>
            <w:shd w:val="clear" w:color="auto" w:fill="auto"/>
            <w:vAlign w:val="center"/>
            <w:hideMark/>
          </w:tcPr>
          <w:p w14:paraId="57955F2F" w14:textId="77777777" w:rsidR="00480121" w:rsidRPr="00B87F7F" w:rsidRDefault="00480121" w:rsidP="05B30924">
            <w:pPr>
              <w:pStyle w:val="BodyText"/>
              <w:ind w:left="0"/>
            </w:pPr>
            <w:r w:rsidRPr="00B87F7F">
              <w:t>The VLU shall provide a versioning mechanism for files to be wirelessly downloaded to the vehicle, but for the VLU to delay implementation of the file until some later date. Any stored version may be initiated and made current at any time, when scheduled or requested by the system administrator.</w:t>
            </w:r>
          </w:p>
        </w:tc>
        <w:tc>
          <w:tcPr>
            <w:tcW w:w="1539" w:type="dxa"/>
          </w:tcPr>
          <w:p w14:paraId="4841283E" w14:textId="77777777" w:rsidR="00480121" w:rsidRPr="00B87F7F" w:rsidRDefault="00480121" w:rsidP="05B30924">
            <w:pPr>
              <w:pStyle w:val="BodyText"/>
              <w:ind w:left="0"/>
            </w:pPr>
          </w:p>
        </w:tc>
        <w:tc>
          <w:tcPr>
            <w:tcW w:w="3591" w:type="dxa"/>
          </w:tcPr>
          <w:p w14:paraId="7395FF35" w14:textId="77777777" w:rsidR="00480121" w:rsidRPr="00B87F7F" w:rsidRDefault="00480121" w:rsidP="05B30924">
            <w:pPr>
              <w:pStyle w:val="BodyText"/>
              <w:ind w:left="0"/>
            </w:pPr>
          </w:p>
        </w:tc>
      </w:tr>
      <w:tr w:rsidR="00480121" w:rsidRPr="00B87F7F" w14:paraId="174E6C47" w14:textId="1F227BE3" w:rsidTr="001D6517">
        <w:trPr>
          <w:cantSplit/>
          <w:trHeight w:val="552"/>
        </w:trPr>
        <w:tc>
          <w:tcPr>
            <w:tcW w:w="1345" w:type="dxa"/>
            <w:shd w:val="clear" w:color="auto" w:fill="auto"/>
            <w:noWrap/>
            <w:vAlign w:val="center"/>
          </w:tcPr>
          <w:p w14:paraId="514A9213" w14:textId="20959843" w:rsidR="00480121" w:rsidRPr="001B2917" w:rsidRDefault="00480121" w:rsidP="05B30924">
            <w:pPr>
              <w:pStyle w:val="NumberedPoint"/>
            </w:pPr>
            <w:permStart w:id="428619442" w:edGrp="everyone" w:colFirst="2" w:colLast="2"/>
            <w:permStart w:id="488454611" w:edGrp="everyone" w:colFirst="3" w:colLast="3"/>
            <w:permEnd w:id="790329539"/>
            <w:permEnd w:id="1822514157"/>
          </w:p>
        </w:tc>
        <w:tc>
          <w:tcPr>
            <w:tcW w:w="6215" w:type="dxa"/>
            <w:shd w:val="clear" w:color="auto" w:fill="auto"/>
            <w:vAlign w:val="center"/>
            <w:hideMark/>
          </w:tcPr>
          <w:p w14:paraId="34D2D552" w14:textId="3859CB77" w:rsidR="00480121" w:rsidRPr="00B87F7F" w:rsidRDefault="00480121" w:rsidP="05B30924">
            <w:pPr>
              <w:pStyle w:val="BodyText"/>
              <w:ind w:left="0"/>
            </w:pPr>
            <w:r w:rsidRPr="00B87F7F">
              <w:t>The VLU shall store accumulated data in a non-volatile memory with sufficient capacit</w:t>
            </w:r>
            <w:r w:rsidRPr="0039034B">
              <w:t xml:space="preserve">y to hold </w:t>
            </w:r>
            <w:r w:rsidRPr="002C29AE">
              <w:t>thirty days of data assuming up to 24 revenue hours per day</w:t>
            </w:r>
            <w:r w:rsidRPr="0039034B">
              <w:t>.</w:t>
            </w:r>
          </w:p>
        </w:tc>
        <w:tc>
          <w:tcPr>
            <w:tcW w:w="1539" w:type="dxa"/>
          </w:tcPr>
          <w:p w14:paraId="21AC3FE9" w14:textId="77777777" w:rsidR="00480121" w:rsidRPr="00B87F7F" w:rsidRDefault="00480121" w:rsidP="05B30924">
            <w:pPr>
              <w:pStyle w:val="BodyText"/>
              <w:ind w:left="0"/>
            </w:pPr>
          </w:p>
        </w:tc>
        <w:tc>
          <w:tcPr>
            <w:tcW w:w="3591" w:type="dxa"/>
          </w:tcPr>
          <w:p w14:paraId="08F780B8" w14:textId="77777777" w:rsidR="00480121" w:rsidRPr="00B87F7F" w:rsidRDefault="00480121" w:rsidP="05B30924">
            <w:pPr>
              <w:pStyle w:val="BodyText"/>
              <w:ind w:left="0"/>
            </w:pPr>
          </w:p>
        </w:tc>
      </w:tr>
      <w:tr w:rsidR="00480121" w:rsidRPr="00B87F7F" w14:paraId="4F24C8D8" w14:textId="5E9D4C0F" w:rsidTr="001D6517">
        <w:trPr>
          <w:cantSplit/>
          <w:trHeight w:val="1380"/>
        </w:trPr>
        <w:tc>
          <w:tcPr>
            <w:tcW w:w="1345" w:type="dxa"/>
            <w:shd w:val="clear" w:color="auto" w:fill="auto"/>
            <w:noWrap/>
            <w:vAlign w:val="center"/>
          </w:tcPr>
          <w:p w14:paraId="369CB031" w14:textId="7EED8E62" w:rsidR="00480121" w:rsidRPr="001B2917" w:rsidRDefault="00480121" w:rsidP="05B30924">
            <w:pPr>
              <w:pStyle w:val="NumberedPoint"/>
            </w:pPr>
            <w:permStart w:id="1909136194" w:edGrp="everyone" w:colFirst="2" w:colLast="2"/>
            <w:permStart w:id="65816600" w:edGrp="everyone" w:colFirst="3" w:colLast="3"/>
            <w:permEnd w:id="428619442"/>
            <w:permEnd w:id="488454611"/>
          </w:p>
        </w:tc>
        <w:tc>
          <w:tcPr>
            <w:tcW w:w="6215" w:type="dxa"/>
            <w:shd w:val="clear" w:color="auto" w:fill="auto"/>
            <w:vAlign w:val="center"/>
            <w:hideMark/>
          </w:tcPr>
          <w:p w14:paraId="34201DD2" w14:textId="67C5A281" w:rsidR="00480121" w:rsidRPr="00B87F7F" w:rsidRDefault="00480121" w:rsidP="05B30924">
            <w:pPr>
              <w:pStyle w:val="BodyText"/>
              <w:ind w:left="0"/>
            </w:pPr>
            <w:r w:rsidRPr="00B87F7F">
              <w:t>The VLU shall allow a maintenance staff person to manually access and download stored data as a redundant back-up option. This may be accomplished using a service laptop connected to a USB port or through the use of removable media. If removable media is used, the VLU operating system must not reside on the same removable media as other data.</w:t>
            </w:r>
          </w:p>
        </w:tc>
        <w:tc>
          <w:tcPr>
            <w:tcW w:w="1539" w:type="dxa"/>
          </w:tcPr>
          <w:p w14:paraId="50042DDE" w14:textId="77777777" w:rsidR="00480121" w:rsidRPr="00B87F7F" w:rsidRDefault="00480121" w:rsidP="05B30924">
            <w:pPr>
              <w:pStyle w:val="BodyText"/>
              <w:ind w:left="0"/>
            </w:pPr>
          </w:p>
        </w:tc>
        <w:tc>
          <w:tcPr>
            <w:tcW w:w="3591" w:type="dxa"/>
          </w:tcPr>
          <w:p w14:paraId="537BB763" w14:textId="77777777" w:rsidR="00480121" w:rsidRPr="00B87F7F" w:rsidRDefault="00480121" w:rsidP="05B30924">
            <w:pPr>
              <w:pStyle w:val="BodyText"/>
              <w:ind w:left="0"/>
            </w:pPr>
          </w:p>
        </w:tc>
      </w:tr>
      <w:tr w:rsidR="00480121" w:rsidRPr="00B87F7F" w14:paraId="308DD9C5" w14:textId="5D905BB9" w:rsidTr="001D6517">
        <w:trPr>
          <w:cantSplit/>
          <w:trHeight w:val="552"/>
        </w:trPr>
        <w:tc>
          <w:tcPr>
            <w:tcW w:w="1345" w:type="dxa"/>
            <w:shd w:val="clear" w:color="auto" w:fill="auto"/>
            <w:noWrap/>
            <w:vAlign w:val="center"/>
          </w:tcPr>
          <w:p w14:paraId="5139F237" w14:textId="73AFD9B4" w:rsidR="00480121" w:rsidRPr="001B2917" w:rsidRDefault="00480121" w:rsidP="05B30924">
            <w:pPr>
              <w:pStyle w:val="NumberedPoint"/>
            </w:pPr>
            <w:permStart w:id="954019513" w:edGrp="everyone" w:colFirst="2" w:colLast="2"/>
            <w:permStart w:id="1318334058" w:edGrp="everyone" w:colFirst="3" w:colLast="3"/>
            <w:permEnd w:id="1909136194"/>
            <w:permEnd w:id="65816600"/>
          </w:p>
        </w:tc>
        <w:tc>
          <w:tcPr>
            <w:tcW w:w="6215" w:type="dxa"/>
            <w:shd w:val="clear" w:color="auto" w:fill="auto"/>
            <w:vAlign w:val="center"/>
            <w:hideMark/>
          </w:tcPr>
          <w:p w14:paraId="370E0977" w14:textId="4F783649" w:rsidR="00480121" w:rsidRPr="00B87F7F" w:rsidRDefault="00480121" w:rsidP="05B30924">
            <w:pPr>
              <w:pStyle w:val="BodyText"/>
              <w:ind w:left="0"/>
            </w:pPr>
            <w:r w:rsidRPr="00B87F7F">
              <w:t>The VLU shall automatically log and report</w:t>
            </w:r>
            <w:r>
              <w:t>s</w:t>
            </w:r>
            <w:r w:rsidRPr="00B87F7F">
              <w:t xml:space="preserve"> faults or failed communications with all </w:t>
            </w:r>
            <w:r w:rsidR="00F05488">
              <w:t>onboard</w:t>
            </w:r>
            <w:r w:rsidRPr="00B87F7F">
              <w:t xml:space="preserve"> devices integrated to the VLU</w:t>
            </w:r>
            <w:r>
              <w:t>.</w:t>
            </w:r>
          </w:p>
        </w:tc>
        <w:tc>
          <w:tcPr>
            <w:tcW w:w="1539" w:type="dxa"/>
          </w:tcPr>
          <w:p w14:paraId="78542F61" w14:textId="77777777" w:rsidR="00480121" w:rsidRPr="00B87F7F" w:rsidRDefault="00480121" w:rsidP="05B30924">
            <w:pPr>
              <w:pStyle w:val="BodyText"/>
              <w:ind w:left="0"/>
            </w:pPr>
          </w:p>
        </w:tc>
        <w:tc>
          <w:tcPr>
            <w:tcW w:w="3591" w:type="dxa"/>
          </w:tcPr>
          <w:p w14:paraId="061BA473" w14:textId="77777777" w:rsidR="00480121" w:rsidRPr="00B87F7F" w:rsidRDefault="00480121" w:rsidP="05B30924">
            <w:pPr>
              <w:pStyle w:val="BodyText"/>
              <w:ind w:left="0"/>
            </w:pPr>
          </w:p>
        </w:tc>
      </w:tr>
      <w:tr w:rsidR="00480121" w:rsidRPr="00B87F7F" w14:paraId="2CD518C8" w14:textId="14BECC67" w:rsidTr="001D6517">
        <w:trPr>
          <w:cantSplit/>
          <w:trHeight w:val="564"/>
        </w:trPr>
        <w:tc>
          <w:tcPr>
            <w:tcW w:w="1345" w:type="dxa"/>
            <w:shd w:val="clear" w:color="auto" w:fill="auto"/>
            <w:noWrap/>
            <w:vAlign w:val="center"/>
          </w:tcPr>
          <w:p w14:paraId="4CE8359B" w14:textId="2AC1F3FF" w:rsidR="00480121" w:rsidRPr="001B2917" w:rsidRDefault="00480121" w:rsidP="05B30924">
            <w:pPr>
              <w:pStyle w:val="NumberedPoint"/>
            </w:pPr>
            <w:permStart w:id="231162817" w:edGrp="everyone" w:colFirst="2" w:colLast="2"/>
            <w:permStart w:id="950357995" w:edGrp="everyone" w:colFirst="3" w:colLast="3"/>
            <w:permEnd w:id="954019513"/>
            <w:permEnd w:id="1318334058"/>
          </w:p>
        </w:tc>
        <w:tc>
          <w:tcPr>
            <w:tcW w:w="6215" w:type="dxa"/>
            <w:shd w:val="clear" w:color="auto" w:fill="auto"/>
            <w:vAlign w:val="center"/>
            <w:hideMark/>
          </w:tcPr>
          <w:p w14:paraId="035D4963" w14:textId="71D7665B" w:rsidR="00480121" w:rsidRPr="00B87F7F" w:rsidRDefault="00480121" w:rsidP="05B30924">
            <w:pPr>
              <w:pStyle w:val="BodyText"/>
              <w:ind w:left="0"/>
            </w:pPr>
            <w:r w:rsidRPr="00B87F7F">
              <w:t>The VLU fault logs for integrated devices shall be available at vehicle startup and end of operating period or upon request from</w:t>
            </w:r>
            <w:r>
              <w:t xml:space="preserve"> </w:t>
            </w:r>
            <w:r w:rsidR="00146E12">
              <w:t>SJT</w:t>
            </w:r>
            <w:r>
              <w:t xml:space="preserve"> </w:t>
            </w:r>
            <w:r w:rsidRPr="00B87F7F">
              <w:t>system administrator.</w:t>
            </w:r>
          </w:p>
        </w:tc>
        <w:tc>
          <w:tcPr>
            <w:tcW w:w="1539" w:type="dxa"/>
          </w:tcPr>
          <w:p w14:paraId="13E8FEF2" w14:textId="77777777" w:rsidR="00480121" w:rsidRPr="00B87F7F" w:rsidRDefault="00480121" w:rsidP="05B30924">
            <w:pPr>
              <w:pStyle w:val="BodyText"/>
              <w:ind w:left="0"/>
            </w:pPr>
          </w:p>
        </w:tc>
        <w:tc>
          <w:tcPr>
            <w:tcW w:w="3591" w:type="dxa"/>
          </w:tcPr>
          <w:p w14:paraId="76B43A3F" w14:textId="77777777" w:rsidR="00480121" w:rsidRPr="00B87F7F" w:rsidRDefault="00480121" w:rsidP="05B30924">
            <w:pPr>
              <w:pStyle w:val="BodyText"/>
              <w:ind w:left="0"/>
            </w:pPr>
          </w:p>
        </w:tc>
      </w:tr>
      <w:tr w:rsidR="00480121" w:rsidRPr="00B87F7F" w14:paraId="23E507CA" w14:textId="3F18F194" w:rsidTr="001D6517">
        <w:trPr>
          <w:cantSplit/>
          <w:trHeight w:val="564"/>
        </w:trPr>
        <w:tc>
          <w:tcPr>
            <w:tcW w:w="1345" w:type="dxa"/>
            <w:shd w:val="clear" w:color="auto" w:fill="auto"/>
            <w:noWrap/>
            <w:vAlign w:val="center"/>
          </w:tcPr>
          <w:p w14:paraId="062484E1" w14:textId="5CAF6A5A" w:rsidR="00480121" w:rsidRPr="001B2917" w:rsidRDefault="00480121" w:rsidP="05B30924">
            <w:pPr>
              <w:pStyle w:val="NumberedPoint"/>
            </w:pPr>
            <w:permStart w:id="1495420951" w:edGrp="everyone" w:colFirst="2" w:colLast="2"/>
            <w:permStart w:id="720186905" w:edGrp="everyone" w:colFirst="3" w:colLast="3"/>
            <w:permEnd w:id="231162817"/>
            <w:permEnd w:id="950357995"/>
          </w:p>
        </w:tc>
        <w:tc>
          <w:tcPr>
            <w:tcW w:w="6215" w:type="dxa"/>
            <w:shd w:val="clear" w:color="auto" w:fill="auto"/>
            <w:vAlign w:val="center"/>
          </w:tcPr>
          <w:p w14:paraId="420A6582" w14:textId="77777777" w:rsidR="00480121" w:rsidRPr="00B87F7F" w:rsidRDefault="00480121" w:rsidP="05B30924">
            <w:pPr>
              <w:pStyle w:val="BodyText"/>
              <w:ind w:left="0"/>
            </w:pPr>
            <w:r w:rsidRPr="00B87F7F">
              <w:t>The MDT shall contain a speaker and tone generator to be used to provide audio alerts. The MDT shall include a volume control for these functions that is accessible to the operator.</w:t>
            </w:r>
          </w:p>
        </w:tc>
        <w:tc>
          <w:tcPr>
            <w:tcW w:w="1539" w:type="dxa"/>
          </w:tcPr>
          <w:p w14:paraId="1F11C0CE" w14:textId="77777777" w:rsidR="00480121" w:rsidRPr="00B87F7F" w:rsidRDefault="00480121" w:rsidP="05B30924">
            <w:pPr>
              <w:pStyle w:val="BodyText"/>
              <w:ind w:left="0"/>
            </w:pPr>
          </w:p>
        </w:tc>
        <w:tc>
          <w:tcPr>
            <w:tcW w:w="3591" w:type="dxa"/>
          </w:tcPr>
          <w:p w14:paraId="3AF881A6" w14:textId="77777777" w:rsidR="00480121" w:rsidRPr="00B87F7F" w:rsidRDefault="00480121" w:rsidP="05B30924">
            <w:pPr>
              <w:pStyle w:val="BodyText"/>
              <w:ind w:left="0"/>
            </w:pPr>
          </w:p>
        </w:tc>
      </w:tr>
      <w:tr w:rsidR="00480121" w:rsidRPr="00B87F7F" w14:paraId="0E41D699" w14:textId="2E76F754" w:rsidTr="001D6517">
        <w:trPr>
          <w:cantSplit/>
          <w:trHeight w:val="564"/>
        </w:trPr>
        <w:tc>
          <w:tcPr>
            <w:tcW w:w="1345" w:type="dxa"/>
            <w:shd w:val="clear" w:color="auto" w:fill="auto"/>
            <w:noWrap/>
            <w:vAlign w:val="center"/>
          </w:tcPr>
          <w:p w14:paraId="2468A8E0" w14:textId="08E3F4D1" w:rsidR="00480121" w:rsidRPr="001B2917" w:rsidRDefault="00480121" w:rsidP="05B30924">
            <w:pPr>
              <w:pStyle w:val="NumberedPoint"/>
            </w:pPr>
            <w:permStart w:id="1404989836" w:edGrp="everyone" w:colFirst="2" w:colLast="2"/>
            <w:permStart w:id="1299213674" w:edGrp="everyone" w:colFirst="3" w:colLast="3"/>
            <w:permEnd w:id="1495420951"/>
            <w:permEnd w:id="720186905"/>
          </w:p>
        </w:tc>
        <w:tc>
          <w:tcPr>
            <w:tcW w:w="6215" w:type="dxa"/>
            <w:shd w:val="clear" w:color="auto" w:fill="auto"/>
            <w:vAlign w:val="center"/>
          </w:tcPr>
          <w:p w14:paraId="5E2360B5" w14:textId="1AF3333B" w:rsidR="00480121" w:rsidRPr="00B87F7F" w:rsidRDefault="00480121" w:rsidP="00927C22">
            <w:pPr>
              <w:autoSpaceDE w:val="0"/>
              <w:autoSpaceDN w:val="0"/>
              <w:adjustRightInd w:val="0"/>
            </w:pPr>
            <w:r>
              <w:rPr>
                <w:rFonts w:cs="Arial"/>
                <w:szCs w:val="20"/>
                <w:lang w:val="en-US"/>
              </w:rPr>
              <w:t xml:space="preserve">MDT brightness and volume settings shall be </w:t>
            </w:r>
            <w:r w:rsidR="00146E12">
              <w:rPr>
                <w:rFonts w:cs="Arial"/>
                <w:szCs w:val="20"/>
                <w:lang w:val="en-US"/>
              </w:rPr>
              <w:t>SJT</w:t>
            </w:r>
            <w:r w:rsidR="000C623A">
              <w:rPr>
                <w:rFonts w:cs="Arial"/>
                <w:szCs w:val="20"/>
                <w:lang w:val="en-US"/>
              </w:rPr>
              <w:t>-</w:t>
            </w:r>
            <w:r>
              <w:rPr>
                <w:rFonts w:cs="Arial"/>
                <w:szCs w:val="20"/>
                <w:lang w:val="en-US"/>
              </w:rPr>
              <w:t xml:space="preserve">configurable including pre-defined defaults and predefined limits, both globally by authorized </w:t>
            </w:r>
            <w:r w:rsidR="00146E12">
              <w:rPr>
                <w:rFonts w:cs="Arial"/>
                <w:szCs w:val="20"/>
                <w:lang w:val="en-US"/>
              </w:rPr>
              <w:t>SJT</w:t>
            </w:r>
            <w:r>
              <w:rPr>
                <w:rFonts w:cs="Arial"/>
                <w:szCs w:val="20"/>
                <w:lang w:val="en-US"/>
              </w:rPr>
              <w:t xml:space="preserve"> users, and within the global limits by individual operators. All settings modified by operators shall return to their default values when a different operator logs onto the MDT.</w:t>
            </w:r>
          </w:p>
        </w:tc>
        <w:tc>
          <w:tcPr>
            <w:tcW w:w="1539" w:type="dxa"/>
          </w:tcPr>
          <w:p w14:paraId="34A6DDB0" w14:textId="77777777" w:rsidR="00480121" w:rsidRDefault="00480121" w:rsidP="00927C22">
            <w:pPr>
              <w:autoSpaceDE w:val="0"/>
              <w:autoSpaceDN w:val="0"/>
              <w:adjustRightInd w:val="0"/>
              <w:rPr>
                <w:rFonts w:cs="Arial"/>
                <w:szCs w:val="20"/>
                <w:lang w:val="en-US"/>
              </w:rPr>
            </w:pPr>
          </w:p>
        </w:tc>
        <w:tc>
          <w:tcPr>
            <w:tcW w:w="3591" w:type="dxa"/>
          </w:tcPr>
          <w:p w14:paraId="24FB25E3" w14:textId="77777777" w:rsidR="00480121" w:rsidRDefault="00480121" w:rsidP="00927C22">
            <w:pPr>
              <w:autoSpaceDE w:val="0"/>
              <w:autoSpaceDN w:val="0"/>
              <w:adjustRightInd w:val="0"/>
              <w:rPr>
                <w:rFonts w:cs="Arial"/>
                <w:szCs w:val="20"/>
                <w:lang w:val="en-US"/>
              </w:rPr>
            </w:pPr>
          </w:p>
        </w:tc>
      </w:tr>
      <w:tr w:rsidR="00480121" w:rsidRPr="00B87F7F" w14:paraId="03D0B376" w14:textId="58324D93" w:rsidTr="001D6517">
        <w:trPr>
          <w:cantSplit/>
          <w:trHeight w:val="564"/>
        </w:trPr>
        <w:tc>
          <w:tcPr>
            <w:tcW w:w="1345" w:type="dxa"/>
            <w:shd w:val="clear" w:color="auto" w:fill="auto"/>
            <w:noWrap/>
            <w:vAlign w:val="center"/>
          </w:tcPr>
          <w:p w14:paraId="0ED27311" w14:textId="62CDE14A" w:rsidR="00480121" w:rsidRPr="001B2917" w:rsidRDefault="00480121" w:rsidP="05B30924">
            <w:pPr>
              <w:pStyle w:val="NumberedPoint"/>
            </w:pPr>
            <w:permStart w:id="470226425" w:edGrp="everyone" w:colFirst="2" w:colLast="2"/>
            <w:permStart w:id="1986227149" w:edGrp="everyone" w:colFirst="3" w:colLast="3"/>
            <w:permEnd w:id="1404989836"/>
            <w:permEnd w:id="1299213674"/>
          </w:p>
        </w:tc>
        <w:tc>
          <w:tcPr>
            <w:tcW w:w="6215" w:type="dxa"/>
            <w:shd w:val="clear" w:color="auto" w:fill="auto"/>
            <w:vAlign w:val="center"/>
          </w:tcPr>
          <w:p w14:paraId="3A951197" w14:textId="77777777" w:rsidR="00480121" w:rsidRPr="00B87F7F" w:rsidRDefault="00480121" w:rsidP="05B30924">
            <w:pPr>
              <w:pStyle w:val="BodyText"/>
              <w:ind w:left="0"/>
            </w:pPr>
            <w:r w:rsidRPr="00B87F7F">
              <w:t>The MDT shall automatically switch between daytime and nighttime brightness and display settings based on visible light for the bus.  This function shall allow for operator override.</w:t>
            </w:r>
          </w:p>
        </w:tc>
        <w:tc>
          <w:tcPr>
            <w:tcW w:w="1539" w:type="dxa"/>
          </w:tcPr>
          <w:p w14:paraId="787600D2" w14:textId="77777777" w:rsidR="00480121" w:rsidRPr="00B87F7F" w:rsidRDefault="00480121" w:rsidP="05B30924">
            <w:pPr>
              <w:pStyle w:val="BodyText"/>
              <w:ind w:left="0"/>
            </w:pPr>
          </w:p>
        </w:tc>
        <w:tc>
          <w:tcPr>
            <w:tcW w:w="3591" w:type="dxa"/>
          </w:tcPr>
          <w:p w14:paraId="1CD6E722" w14:textId="77777777" w:rsidR="00480121" w:rsidRPr="00B87F7F" w:rsidRDefault="00480121" w:rsidP="05B30924">
            <w:pPr>
              <w:pStyle w:val="BodyText"/>
              <w:ind w:left="0"/>
            </w:pPr>
          </w:p>
        </w:tc>
      </w:tr>
    </w:tbl>
    <w:p w14:paraId="19739278" w14:textId="77777777" w:rsidR="00372EB0" w:rsidRDefault="00372EB0" w:rsidP="00F61564">
      <w:pPr>
        <w:pStyle w:val="Heading3"/>
      </w:pPr>
      <w:bookmarkStart w:id="126" w:name="_Toc119652609"/>
      <w:permEnd w:id="470226425"/>
      <w:permEnd w:id="1986227149"/>
      <w:r>
        <w:lastRenderedPageBreak/>
        <w:t>MDT Graphical User Interface (GUI)</w:t>
      </w:r>
      <w:bookmarkEnd w:id="126"/>
    </w:p>
    <w:p w14:paraId="01C6C211" w14:textId="2E750A41" w:rsidR="00372EB0" w:rsidRDefault="00372EB0" w:rsidP="001646C5">
      <w:pPr>
        <w:pStyle w:val="BodyText"/>
        <w:keepNext/>
      </w:pPr>
      <w:r>
        <w:t xml:space="preserve">This section lists requirements for the visual look and feel of the </w:t>
      </w:r>
      <w:r w:rsidR="008A1DB4">
        <w:t>operator</w:t>
      </w:r>
      <w:r>
        <w:t xml:space="preserve"> terminal.</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480121" w:rsidRPr="00B87F7F" w14:paraId="0D40984A" w14:textId="74ED83A9" w:rsidTr="009F30F5">
        <w:trPr>
          <w:cantSplit/>
          <w:trHeight w:val="288"/>
          <w:tblHeader/>
        </w:trPr>
        <w:tc>
          <w:tcPr>
            <w:tcW w:w="1345" w:type="dxa"/>
            <w:shd w:val="clear" w:color="auto" w:fill="92D050"/>
            <w:noWrap/>
            <w:vAlign w:val="center"/>
            <w:hideMark/>
          </w:tcPr>
          <w:p w14:paraId="410FA9B1" w14:textId="77777777" w:rsidR="00480121" w:rsidRPr="00B87F7F" w:rsidRDefault="00480121" w:rsidP="00470C35">
            <w:pPr>
              <w:pStyle w:val="BodyText"/>
              <w:ind w:left="0"/>
            </w:pPr>
            <w:r w:rsidRPr="00B87F7F">
              <w:t>REQ. ID</w:t>
            </w:r>
          </w:p>
        </w:tc>
        <w:tc>
          <w:tcPr>
            <w:tcW w:w="6215" w:type="dxa"/>
            <w:shd w:val="clear" w:color="auto" w:fill="92D050"/>
            <w:noWrap/>
            <w:vAlign w:val="center"/>
            <w:hideMark/>
          </w:tcPr>
          <w:p w14:paraId="10EDC8E4" w14:textId="77777777" w:rsidR="00480121" w:rsidRPr="00B87F7F" w:rsidRDefault="00480121" w:rsidP="00F928BB">
            <w:pPr>
              <w:pStyle w:val="BodyText"/>
            </w:pPr>
            <w:r w:rsidRPr="00B87F7F">
              <w:t>REQUIREMENT TEXT</w:t>
            </w:r>
          </w:p>
        </w:tc>
        <w:tc>
          <w:tcPr>
            <w:tcW w:w="1539" w:type="dxa"/>
            <w:shd w:val="clear" w:color="auto" w:fill="92D050"/>
          </w:tcPr>
          <w:p w14:paraId="2114AAA8" w14:textId="6F3E3775" w:rsidR="00480121" w:rsidRPr="00B87F7F" w:rsidRDefault="00491BBF" w:rsidP="004C7BDF">
            <w:pPr>
              <w:pStyle w:val="BodyText"/>
              <w:ind w:left="0"/>
              <w:jc w:val="center"/>
            </w:pPr>
            <w:r w:rsidRPr="00491BBF">
              <w:t>COMPLIANCE (F – CM – N)</w:t>
            </w:r>
          </w:p>
        </w:tc>
        <w:tc>
          <w:tcPr>
            <w:tcW w:w="3591" w:type="dxa"/>
            <w:shd w:val="clear" w:color="auto" w:fill="92D050"/>
          </w:tcPr>
          <w:p w14:paraId="56E0D6F7" w14:textId="052FDB0C" w:rsidR="00480121" w:rsidRPr="00B87F7F" w:rsidRDefault="001D7920" w:rsidP="004C7BDF">
            <w:pPr>
              <w:pStyle w:val="BodyText"/>
              <w:ind w:left="0"/>
              <w:jc w:val="center"/>
            </w:pPr>
            <w:r w:rsidRPr="001D7920">
              <w:t>PROPOSED MODIFIED REQUIREMENT (FOR CM ONLY)</w:t>
            </w:r>
          </w:p>
        </w:tc>
      </w:tr>
      <w:tr w:rsidR="00480121" w:rsidRPr="00B87F7F" w14:paraId="7331FBC9" w14:textId="5620AD5A" w:rsidTr="009F30F5">
        <w:trPr>
          <w:cantSplit/>
          <w:trHeight w:val="552"/>
        </w:trPr>
        <w:tc>
          <w:tcPr>
            <w:tcW w:w="1345" w:type="dxa"/>
            <w:shd w:val="clear" w:color="auto" w:fill="auto"/>
            <w:noWrap/>
            <w:vAlign w:val="center"/>
          </w:tcPr>
          <w:p w14:paraId="021F10F9" w14:textId="32DEAAF6" w:rsidR="00480121" w:rsidRPr="001B2917" w:rsidRDefault="00480121" w:rsidP="05B30924">
            <w:pPr>
              <w:pStyle w:val="NumberedPoint"/>
            </w:pPr>
            <w:permStart w:id="1716715908" w:edGrp="everyone" w:colFirst="2" w:colLast="2"/>
            <w:permStart w:id="1716149052" w:edGrp="everyone" w:colFirst="3" w:colLast="3"/>
          </w:p>
        </w:tc>
        <w:tc>
          <w:tcPr>
            <w:tcW w:w="6215" w:type="dxa"/>
            <w:shd w:val="clear" w:color="auto" w:fill="auto"/>
            <w:vAlign w:val="center"/>
            <w:hideMark/>
          </w:tcPr>
          <w:p w14:paraId="7CDADBDF" w14:textId="2B569FC5" w:rsidR="00480121" w:rsidRPr="00B87F7F" w:rsidRDefault="00480121" w:rsidP="00845222">
            <w:pPr>
              <w:autoSpaceDE w:val="0"/>
              <w:autoSpaceDN w:val="0"/>
              <w:adjustRightInd w:val="0"/>
            </w:pPr>
            <w:r>
              <w:rPr>
                <w:rFonts w:cs="Arial"/>
                <w:szCs w:val="20"/>
                <w:lang w:val="en-US"/>
              </w:rPr>
              <w:t>The GUI shall include general function menus and context-sensitive menus for specialized functions, where available options are customized to be relevant to the application, view, and feature set that the user is interacting with.</w:t>
            </w:r>
            <w:r w:rsidRPr="00B87F7F">
              <w:t xml:space="preserve"> </w:t>
            </w:r>
          </w:p>
        </w:tc>
        <w:tc>
          <w:tcPr>
            <w:tcW w:w="1539" w:type="dxa"/>
          </w:tcPr>
          <w:p w14:paraId="319D5F21" w14:textId="77777777" w:rsidR="00480121" w:rsidRDefault="00480121" w:rsidP="00845222">
            <w:pPr>
              <w:autoSpaceDE w:val="0"/>
              <w:autoSpaceDN w:val="0"/>
              <w:adjustRightInd w:val="0"/>
              <w:rPr>
                <w:rFonts w:cs="Arial"/>
                <w:szCs w:val="20"/>
                <w:lang w:val="en-US"/>
              </w:rPr>
            </w:pPr>
          </w:p>
        </w:tc>
        <w:tc>
          <w:tcPr>
            <w:tcW w:w="3591" w:type="dxa"/>
          </w:tcPr>
          <w:p w14:paraId="3EA74A22" w14:textId="77777777" w:rsidR="00480121" w:rsidRDefault="00480121" w:rsidP="00845222">
            <w:pPr>
              <w:autoSpaceDE w:val="0"/>
              <w:autoSpaceDN w:val="0"/>
              <w:adjustRightInd w:val="0"/>
              <w:rPr>
                <w:rFonts w:cs="Arial"/>
                <w:szCs w:val="20"/>
                <w:lang w:val="en-US"/>
              </w:rPr>
            </w:pPr>
          </w:p>
        </w:tc>
      </w:tr>
      <w:tr w:rsidR="00675CF0" w:rsidRPr="00B87F7F" w14:paraId="45BBF9C0" w14:textId="77777777" w:rsidTr="009F30F5">
        <w:trPr>
          <w:cantSplit/>
          <w:trHeight w:val="552"/>
        </w:trPr>
        <w:tc>
          <w:tcPr>
            <w:tcW w:w="1345" w:type="dxa"/>
            <w:shd w:val="clear" w:color="auto" w:fill="auto"/>
            <w:noWrap/>
            <w:vAlign w:val="center"/>
          </w:tcPr>
          <w:p w14:paraId="33994B90" w14:textId="77777777" w:rsidR="00675CF0" w:rsidRPr="001B2917" w:rsidRDefault="00675CF0" w:rsidP="05B30924">
            <w:pPr>
              <w:pStyle w:val="NumberedPoint"/>
            </w:pPr>
            <w:permStart w:id="244084690" w:edGrp="everyone" w:colFirst="2" w:colLast="2"/>
            <w:permStart w:id="981090829" w:edGrp="everyone" w:colFirst="3" w:colLast="3"/>
            <w:permEnd w:id="1716715908"/>
            <w:permEnd w:id="1716149052"/>
          </w:p>
        </w:tc>
        <w:tc>
          <w:tcPr>
            <w:tcW w:w="6215" w:type="dxa"/>
            <w:shd w:val="clear" w:color="auto" w:fill="auto"/>
            <w:vAlign w:val="center"/>
          </w:tcPr>
          <w:p w14:paraId="1AF49720" w14:textId="68609A92" w:rsidR="00675CF0" w:rsidRDefault="00675CF0" w:rsidP="00845222">
            <w:pPr>
              <w:autoSpaceDE w:val="0"/>
              <w:autoSpaceDN w:val="0"/>
              <w:adjustRightInd w:val="0"/>
              <w:rPr>
                <w:rFonts w:cs="Arial"/>
                <w:szCs w:val="20"/>
                <w:lang w:val="en-US"/>
              </w:rPr>
            </w:pPr>
            <w:r>
              <w:rPr>
                <w:rFonts w:cs="Arial"/>
                <w:szCs w:val="20"/>
                <w:lang w:val="en-US"/>
              </w:rPr>
              <w:t xml:space="preserve">Menus shall be </w:t>
            </w:r>
            <w:r w:rsidR="00146E12">
              <w:rPr>
                <w:rFonts w:cs="Arial"/>
                <w:szCs w:val="20"/>
                <w:lang w:val="en-US"/>
              </w:rPr>
              <w:t>SJT</w:t>
            </w:r>
            <w:r>
              <w:rPr>
                <w:rFonts w:cs="Arial"/>
                <w:szCs w:val="20"/>
                <w:lang w:val="en-US"/>
              </w:rPr>
              <w:t>-configurable</w:t>
            </w:r>
            <w:r w:rsidR="007F5000">
              <w:rPr>
                <w:rFonts w:cs="Arial"/>
                <w:szCs w:val="20"/>
                <w:lang w:val="en-US"/>
              </w:rPr>
              <w:t>.</w:t>
            </w:r>
          </w:p>
        </w:tc>
        <w:tc>
          <w:tcPr>
            <w:tcW w:w="1539" w:type="dxa"/>
          </w:tcPr>
          <w:p w14:paraId="345668DD" w14:textId="77777777" w:rsidR="00675CF0" w:rsidRDefault="00675CF0" w:rsidP="00845222">
            <w:pPr>
              <w:autoSpaceDE w:val="0"/>
              <w:autoSpaceDN w:val="0"/>
              <w:adjustRightInd w:val="0"/>
              <w:rPr>
                <w:rFonts w:cs="Arial"/>
                <w:szCs w:val="20"/>
                <w:lang w:val="en-US"/>
              </w:rPr>
            </w:pPr>
          </w:p>
        </w:tc>
        <w:tc>
          <w:tcPr>
            <w:tcW w:w="3591" w:type="dxa"/>
          </w:tcPr>
          <w:p w14:paraId="7201AFA3" w14:textId="77777777" w:rsidR="00675CF0" w:rsidRDefault="00675CF0" w:rsidP="00845222">
            <w:pPr>
              <w:autoSpaceDE w:val="0"/>
              <w:autoSpaceDN w:val="0"/>
              <w:adjustRightInd w:val="0"/>
              <w:rPr>
                <w:rFonts w:cs="Arial"/>
                <w:szCs w:val="20"/>
                <w:lang w:val="en-US"/>
              </w:rPr>
            </w:pPr>
          </w:p>
        </w:tc>
      </w:tr>
      <w:tr w:rsidR="00480121" w:rsidRPr="00B87F7F" w14:paraId="707E1531" w14:textId="59526942" w:rsidTr="009F30F5">
        <w:trPr>
          <w:cantSplit/>
          <w:trHeight w:val="1104"/>
        </w:trPr>
        <w:tc>
          <w:tcPr>
            <w:tcW w:w="1345" w:type="dxa"/>
            <w:shd w:val="clear" w:color="auto" w:fill="auto"/>
            <w:noWrap/>
            <w:vAlign w:val="center"/>
          </w:tcPr>
          <w:p w14:paraId="437649D7" w14:textId="711FA3A8" w:rsidR="00480121" w:rsidRPr="001B2917" w:rsidRDefault="00480121" w:rsidP="05B30924">
            <w:pPr>
              <w:pStyle w:val="NumberedPoint"/>
            </w:pPr>
            <w:permStart w:id="1543706500" w:edGrp="everyone" w:colFirst="2" w:colLast="2"/>
            <w:permStart w:id="783300362" w:edGrp="everyone" w:colFirst="3" w:colLast="3"/>
            <w:permEnd w:id="244084690"/>
            <w:permEnd w:id="981090829"/>
          </w:p>
        </w:tc>
        <w:tc>
          <w:tcPr>
            <w:tcW w:w="6215" w:type="dxa"/>
            <w:shd w:val="clear" w:color="auto" w:fill="auto"/>
            <w:vAlign w:val="center"/>
            <w:hideMark/>
          </w:tcPr>
          <w:p w14:paraId="2BFBA88E" w14:textId="25AD9830" w:rsidR="00480121" w:rsidRPr="00B87F7F" w:rsidRDefault="00480121" w:rsidP="05B30924">
            <w:pPr>
              <w:pStyle w:val="BodyText"/>
              <w:ind w:left="0"/>
            </w:pPr>
            <w:r w:rsidRPr="00B87F7F">
              <w:t xml:space="preserve">The MDT </w:t>
            </w:r>
            <w:r w:rsidR="00FB13AB">
              <w:t>shall have</w:t>
            </w:r>
            <w:r w:rsidRPr="00B87F7F">
              <w:t xml:space="preserve"> a colo</w:t>
            </w:r>
            <w:r w:rsidR="00FB13AB">
              <w:t>u</w:t>
            </w:r>
            <w:r w:rsidRPr="00B87F7F">
              <w:t xml:space="preserve">r backlit display that the </w:t>
            </w:r>
            <w:r w:rsidR="008A1DB4">
              <w:t>operator</w:t>
            </w:r>
            <w:r w:rsidRPr="00B87F7F">
              <w:t xml:space="preserve"> can read from the seated position under the full range of ambient illumination conditions</w:t>
            </w:r>
            <w:r w:rsidR="000C623A">
              <w:t>.</w:t>
            </w:r>
          </w:p>
        </w:tc>
        <w:tc>
          <w:tcPr>
            <w:tcW w:w="1539" w:type="dxa"/>
          </w:tcPr>
          <w:p w14:paraId="780A47F3" w14:textId="77777777" w:rsidR="00480121" w:rsidRPr="00B87F7F" w:rsidRDefault="00480121" w:rsidP="05B30924">
            <w:pPr>
              <w:pStyle w:val="BodyText"/>
              <w:ind w:left="0"/>
            </w:pPr>
          </w:p>
        </w:tc>
        <w:tc>
          <w:tcPr>
            <w:tcW w:w="3591" w:type="dxa"/>
          </w:tcPr>
          <w:p w14:paraId="499CE48A" w14:textId="77777777" w:rsidR="00480121" w:rsidRPr="00B87F7F" w:rsidRDefault="00480121" w:rsidP="05B30924">
            <w:pPr>
              <w:pStyle w:val="BodyText"/>
              <w:ind w:left="0"/>
            </w:pPr>
          </w:p>
        </w:tc>
      </w:tr>
      <w:tr w:rsidR="00480121" w:rsidRPr="00B87F7F" w14:paraId="50EE9E89" w14:textId="618F2658" w:rsidTr="009F30F5">
        <w:trPr>
          <w:cantSplit/>
          <w:trHeight w:val="552"/>
        </w:trPr>
        <w:tc>
          <w:tcPr>
            <w:tcW w:w="1345" w:type="dxa"/>
            <w:vMerge w:val="restart"/>
            <w:shd w:val="clear" w:color="auto" w:fill="auto"/>
            <w:noWrap/>
            <w:vAlign w:val="center"/>
          </w:tcPr>
          <w:p w14:paraId="2FFFEF30" w14:textId="00A7ED6D" w:rsidR="00480121" w:rsidRPr="001B2917" w:rsidRDefault="00480121" w:rsidP="05B30924">
            <w:pPr>
              <w:pStyle w:val="NumberedPoint"/>
            </w:pPr>
            <w:permStart w:id="397238225" w:edGrp="everyone" w:colFirst="2" w:colLast="2"/>
            <w:permStart w:id="1089826848" w:edGrp="everyone" w:colFirst="3" w:colLast="3"/>
            <w:permEnd w:id="1543706500"/>
            <w:permEnd w:id="783300362"/>
          </w:p>
        </w:tc>
        <w:tc>
          <w:tcPr>
            <w:tcW w:w="6215" w:type="dxa"/>
            <w:shd w:val="clear" w:color="auto" w:fill="auto"/>
            <w:vAlign w:val="center"/>
          </w:tcPr>
          <w:p w14:paraId="08416C91" w14:textId="2FB8D176" w:rsidR="00480121" w:rsidRPr="00B87F7F" w:rsidRDefault="00480121" w:rsidP="00CD703D">
            <w:pPr>
              <w:pStyle w:val="BodyText"/>
              <w:ind w:left="0"/>
            </w:pPr>
            <w:r w:rsidRPr="00B87F7F">
              <w:t>The MDT shall be equipped with a colo</w:t>
            </w:r>
            <w:r w:rsidR="000C623A">
              <w:t>u</w:t>
            </w:r>
            <w:r w:rsidRPr="00B87F7F">
              <w:t>r display touch-screen that meet</w:t>
            </w:r>
            <w:r>
              <w:t>s the following requirements:</w:t>
            </w:r>
          </w:p>
        </w:tc>
        <w:tc>
          <w:tcPr>
            <w:tcW w:w="1539" w:type="dxa"/>
          </w:tcPr>
          <w:p w14:paraId="5BA6080B" w14:textId="77777777" w:rsidR="00480121" w:rsidRPr="00B87F7F" w:rsidRDefault="00480121" w:rsidP="05B30924">
            <w:pPr>
              <w:pStyle w:val="BodyText"/>
              <w:ind w:left="0"/>
            </w:pPr>
          </w:p>
        </w:tc>
        <w:tc>
          <w:tcPr>
            <w:tcW w:w="3591" w:type="dxa"/>
          </w:tcPr>
          <w:p w14:paraId="4BBEEBD0" w14:textId="77777777" w:rsidR="00480121" w:rsidRPr="00B87F7F" w:rsidRDefault="00480121" w:rsidP="05B30924">
            <w:pPr>
              <w:pStyle w:val="BodyText"/>
              <w:ind w:left="0"/>
            </w:pPr>
          </w:p>
        </w:tc>
      </w:tr>
      <w:tr w:rsidR="00327CAB" w:rsidRPr="00B87F7F" w14:paraId="69579F0C" w14:textId="77777777" w:rsidTr="00755B07">
        <w:trPr>
          <w:cantSplit/>
          <w:trHeight w:val="421"/>
        </w:trPr>
        <w:tc>
          <w:tcPr>
            <w:tcW w:w="1345" w:type="dxa"/>
            <w:vMerge/>
            <w:shd w:val="clear" w:color="auto" w:fill="auto"/>
            <w:noWrap/>
            <w:vAlign w:val="center"/>
          </w:tcPr>
          <w:p w14:paraId="2B069240" w14:textId="77777777" w:rsidR="00327CAB" w:rsidRPr="001B2917" w:rsidRDefault="00327CAB" w:rsidP="05B30924">
            <w:pPr>
              <w:pStyle w:val="NumberedPoint"/>
            </w:pPr>
            <w:permStart w:id="971061259" w:edGrp="everyone" w:colFirst="2" w:colLast="2"/>
            <w:permStart w:id="733357996" w:edGrp="everyone" w:colFirst="3" w:colLast="3"/>
            <w:permEnd w:id="397238225"/>
            <w:permEnd w:id="1089826848"/>
          </w:p>
        </w:tc>
        <w:tc>
          <w:tcPr>
            <w:tcW w:w="6215" w:type="dxa"/>
            <w:shd w:val="clear" w:color="auto" w:fill="auto"/>
            <w:vAlign w:val="center"/>
          </w:tcPr>
          <w:p w14:paraId="36256AD5" w14:textId="376F2073" w:rsidR="00327CAB" w:rsidRPr="00B87F7F" w:rsidRDefault="00327CAB" w:rsidP="00C51CAC">
            <w:pPr>
              <w:pStyle w:val="NumberedPoint"/>
              <w:numPr>
                <w:ilvl w:val="0"/>
                <w:numId w:val="24"/>
              </w:numPr>
              <w:jc w:val="left"/>
            </w:pPr>
            <w:r>
              <w:t>Able to be used by operators wearing gloves;</w:t>
            </w:r>
          </w:p>
        </w:tc>
        <w:tc>
          <w:tcPr>
            <w:tcW w:w="1539" w:type="dxa"/>
          </w:tcPr>
          <w:p w14:paraId="54802F17" w14:textId="77777777" w:rsidR="00327CAB" w:rsidRPr="00B87F7F" w:rsidRDefault="00327CAB" w:rsidP="05B30924">
            <w:pPr>
              <w:pStyle w:val="BodyText"/>
              <w:ind w:left="0"/>
            </w:pPr>
          </w:p>
        </w:tc>
        <w:tc>
          <w:tcPr>
            <w:tcW w:w="3591" w:type="dxa"/>
          </w:tcPr>
          <w:p w14:paraId="549B6AA8" w14:textId="77777777" w:rsidR="00327CAB" w:rsidRPr="00B87F7F" w:rsidRDefault="00327CAB" w:rsidP="05B30924">
            <w:pPr>
              <w:pStyle w:val="BodyText"/>
              <w:ind w:left="0"/>
            </w:pPr>
          </w:p>
        </w:tc>
      </w:tr>
      <w:tr w:rsidR="00327CAB" w:rsidRPr="00B87F7F" w14:paraId="4BB00750" w14:textId="77777777" w:rsidTr="00755B07">
        <w:trPr>
          <w:cantSplit/>
          <w:trHeight w:val="430"/>
        </w:trPr>
        <w:tc>
          <w:tcPr>
            <w:tcW w:w="1345" w:type="dxa"/>
            <w:vMerge/>
            <w:shd w:val="clear" w:color="auto" w:fill="auto"/>
            <w:noWrap/>
            <w:vAlign w:val="center"/>
          </w:tcPr>
          <w:p w14:paraId="315BAC84" w14:textId="77777777" w:rsidR="00327CAB" w:rsidRPr="001B2917" w:rsidRDefault="00327CAB" w:rsidP="05B30924">
            <w:pPr>
              <w:pStyle w:val="NumberedPoint"/>
            </w:pPr>
            <w:permStart w:id="1193938686" w:edGrp="everyone" w:colFirst="2" w:colLast="2"/>
            <w:permStart w:id="1020939283" w:edGrp="everyone" w:colFirst="3" w:colLast="3"/>
            <w:permEnd w:id="971061259"/>
            <w:permEnd w:id="733357996"/>
          </w:p>
        </w:tc>
        <w:tc>
          <w:tcPr>
            <w:tcW w:w="6215" w:type="dxa"/>
            <w:shd w:val="clear" w:color="auto" w:fill="auto"/>
            <w:vAlign w:val="center"/>
          </w:tcPr>
          <w:p w14:paraId="24F61182" w14:textId="5B5359B2" w:rsidR="00327CAB" w:rsidRPr="00B87F7F" w:rsidRDefault="00327CAB" w:rsidP="00C51CAC">
            <w:pPr>
              <w:pStyle w:val="NumberedPoint"/>
              <w:numPr>
                <w:ilvl w:val="0"/>
                <w:numId w:val="24"/>
              </w:numPr>
              <w:jc w:val="left"/>
            </w:pPr>
            <w:r>
              <w:t>Readable by operators wearing polarized lenses;</w:t>
            </w:r>
          </w:p>
        </w:tc>
        <w:tc>
          <w:tcPr>
            <w:tcW w:w="1539" w:type="dxa"/>
          </w:tcPr>
          <w:p w14:paraId="0F0A5BA1" w14:textId="77777777" w:rsidR="00327CAB" w:rsidRPr="00B87F7F" w:rsidRDefault="00327CAB" w:rsidP="05B30924">
            <w:pPr>
              <w:pStyle w:val="BodyText"/>
              <w:ind w:left="0"/>
            </w:pPr>
          </w:p>
        </w:tc>
        <w:tc>
          <w:tcPr>
            <w:tcW w:w="3591" w:type="dxa"/>
          </w:tcPr>
          <w:p w14:paraId="1B69FA32" w14:textId="77777777" w:rsidR="00327CAB" w:rsidRPr="00B87F7F" w:rsidRDefault="00327CAB" w:rsidP="05B30924">
            <w:pPr>
              <w:pStyle w:val="BodyText"/>
              <w:ind w:left="0"/>
            </w:pPr>
          </w:p>
        </w:tc>
      </w:tr>
      <w:tr w:rsidR="00327CAB" w:rsidRPr="00B87F7F" w14:paraId="100685B1" w14:textId="77777777" w:rsidTr="00755B07">
        <w:trPr>
          <w:cantSplit/>
          <w:trHeight w:val="421"/>
        </w:trPr>
        <w:tc>
          <w:tcPr>
            <w:tcW w:w="1345" w:type="dxa"/>
            <w:vMerge/>
            <w:shd w:val="clear" w:color="auto" w:fill="auto"/>
            <w:noWrap/>
            <w:vAlign w:val="center"/>
          </w:tcPr>
          <w:p w14:paraId="31E68DAE" w14:textId="77777777" w:rsidR="00327CAB" w:rsidRPr="001B2917" w:rsidRDefault="00327CAB" w:rsidP="05B30924">
            <w:pPr>
              <w:pStyle w:val="NumberedPoint"/>
            </w:pPr>
            <w:permStart w:id="1351238909" w:edGrp="everyone" w:colFirst="2" w:colLast="2"/>
            <w:permStart w:id="2126215849" w:edGrp="everyone" w:colFirst="3" w:colLast="3"/>
            <w:permEnd w:id="1193938686"/>
            <w:permEnd w:id="1020939283"/>
          </w:p>
        </w:tc>
        <w:tc>
          <w:tcPr>
            <w:tcW w:w="6215" w:type="dxa"/>
            <w:shd w:val="clear" w:color="auto" w:fill="auto"/>
            <w:vAlign w:val="center"/>
          </w:tcPr>
          <w:p w14:paraId="74D609F3" w14:textId="1EF96158" w:rsidR="00327CAB" w:rsidRPr="00B87F7F" w:rsidRDefault="00F722F7" w:rsidP="00C51CAC">
            <w:pPr>
              <w:pStyle w:val="BodyText"/>
              <w:numPr>
                <w:ilvl w:val="0"/>
                <w:numId w:val="24"/>
              </w:numPr>
            </w:pPr>
            <w:r w:rsidRPr="00F722F7">
              <w:t>Sufficient brightness to be readable in direct sunlight;</w:t>
            </w:r>
          </w:p>
        </w:tc>
        <w:tc>
          <w:tcPr>
            <w:tcW w:w="1539" w:type="dxa"/>
          </w:tcPr>
          <w:p w14:paraId="5248A2E4" w14:textId="77777777" w:rsidR="00327CAB" w:rsidRPr="00B87F7F" w:rsidRDefault="00327CAB" w:rsidP="05B30924">
            <w:pPr>
              <w:pStyle w:val="BodyText"/>
              <w:ind w:left="0"/>
            </w:pPr>
          </w:p>
        </w:tc>
        <w:tc>
          <w:tcPr>
            <w:tcW w:w="3591" w:type="dxa"/>
          </w:tcPr>
          <w:p w14:paraId="479DE928" w14:textId="77777777" w:rsidR="00327CAB" w:rsidRPr="00B87F7F" w:rsidRDefault="00327CAB" w:rsidP="05B30924">
            <w:pPr>
              <w:pStyle w:val="BodyText"/>
              <w:ind w:left="0"/>
            </w:pPr>
          </w:p>
        </w:tc>
      </w:tr>
      <w:tr w:rsidR="00327CAB" w:rsidRPr="00B87F7F" w14:paraId="604BB56F" w14:textId="77777777" w:rsidTr="00755B07">
        <w:trPr>
          <w:cantSplit/>
          <w:trHeight w:val="349"/>
        </w:trPr>
        <w:tc>
          <w:tcPr>
            <w:tcW w:w="1345" w:type="dxa"/>
            <w:vMerge/>
            <w:shd w:val="clear" w:color="auto" w:fill="auto"/>
            <w:noWrap/>
            <w:vAlign w:val="center"/>
          </w:tcPr>
          <w:p w14:paraId="1BF2E969" w14:textId="77777777" w:rsidR="00327CAB" w:rsidRPr="001B2917" w:rsidRDefault="00327CAB" w:rsidP="05B30924">
            <w:pPr>
              <w:pStyle w:val="NumberedPoint"/>
            </w:pPr>
            <w:permStart w:id="1305946953" w:edGrp="everyone" w:colFirst="2" w:colLast="2"/>
            <w:permStart w:id="1724188063" w:edGrp="everyone" w:colFirst="3" w:colLast="3"/>
            <w:permEnd w:id="1351238909"/>
            <w:permEnd w:id="2126215849"/>
          </w:p>
        </w:tc>
        <w:tc>
          <w:tcPr>
            <w:tcW w:w="6215" w:type="dxa"/>
            <w:shd w:val="clear" w:color="auto" w:fill="auto"/>
            <w:vAlign w:val="center"/>
          </w:tcPr>
          <w:p w14:paraId="50F112AC" w14:textId="6893D7B6" w:rsidR="00327CAB" w:rsidRPr="00B87F7F" w:rsidRDefault="008F2793" w:rsidP="00C51CAC">
            <w:pPr>
              <w:pStyle w:val="BodyText"/>
              <w:numPr>
                <w:ilvl w:val="0"/>
                <w:numId w:val="24"/>
              </w:numPr>
            </w:pPr>
            <w:r w:rsidRPr="008F2793">
              <w:t>Dimmed or night mode operation;</w:t>
            </w:r>
          </w:p>
        </w:tc>
        <w:tc>
          <w:tcPr>
            <w:tcW w:w="1539" w:type="dxa"/>
          </w:tcPr>
          <w:p w14:paraId="4B662CCC" w14:textId="77777777" w:rsidR="00327CAB" w:rsidRPr="00B87F7F" w:rsidRDefault="00327CAB" w:rsidP="05B30924">
            <w:pPr>
              <w:pStyle w:val="BodyText"/>
              <w:ind w:left="0"/>
            </w:pPr>
          </w:p>
        </w:tc>
        <w:tc>
          <w:tcPr>
            <w:tcW w:w="3591" w:type="dxa"/>
          </w:tcPr>
          <w:p w14:paraId="29D15F8F" w14:textId="77777777" w:rsidR="00327CAB" w:rsidRPr="00B87F7F" w:rsidRDefault="00327CAB" w:rsidP="05B30924">
            <w:pPr>
              <w:pStyle w:val="BodyText"/>
              <w:ind w:left="0"/>
            </w:pPr>
          </w:p>
        </w:tc>
      </w:tr>
      <w:tr w:rsidR="00327CAB" w:rsidRPr="00B87F7F" w14:paraId="29E6446D" w14:textId="77777777" w:rsidTr="00755B07">
        <w:trPr>
          <w:cantSplit/>
          <w:trHeight w:val="421"/>
        </w:trPr>
        <w:tc>
          <w:tcPr>
            <w:tcW w:w="1345" w:type="dxa"/>
            <w:vMerge/>
            <w:shd w:val="clear" w:color="auto" w:fill="auto"/>
            <w:noWrap/>
            <w:vAlign w:val="center"/>
          </w:tcPr>
          <w:p w14:paraId="50875CA4" w14:textId="77777777" w:rsidR="00327CAB" w:rsidRPr="001B2917" w:rsidRDefault="00327CAB" w:rsidP="05B30924">
            <w:pPr>
              <w:pStyle w:val="NumberedPoint"/>
            </w:pPr>
            <w:permStart w:id="492725014" w:edGrp="everyone" w:colFirst="2" w:colLast="2"/>
            <w:permStart w:id="1155682317" w:edGrp="everyone" w:colFirst="3" w:colLast="3"/>
            <w:permEnd w:id="1305946953"/>
            <w:permEnd w:id="1724188063"/>
          </w:p>
        </w:tc>
        <w:tc>
          <w:tcPr>
            <w:tcW w:w="6215" w:type="dxa"/>
            <w:shd w:val="clear" w:color="auto" w:fill="auto"/>
            <w:vAlign w:val="center"/>
          </w:tcPr>
          <w:p w14:paraId="73F9E5ED" w14:textId="1B240C38" w:rsidR="00327CAB" w:rsidRPr="00B87F7F" w:rsidRDefault="00AD518B" w:rsidP="00C51CAC">
            <w:pPr>
              <w:pStyle w:val="BodyText"/>
              <w:numPr>
                <w:ilvl w:val="0"/>
                <w:numId w:val="24"/>
              </w:numPr>
            </w:pPr>
            <w:r w:rsidRPr="00AD518B">
              <w:t xml:space="preserve">A minimum size of 7 inches as measured diagonally; </w:t>
            </w:r>
          </w:p>
        </w:tc>
        <w:tc>
          <w:tcPr>
            <w:tcW w:w="1539" w:type="dxa"/>
          </w:tcPr>
          <w:p w14:paraId="54F6B9F2" w14:textId="77777777" w:rsidR="00327CAB" w:rsidRPr="00B87F7F" w:rsidRDefault="00327CAB" w:rsidP="05B30924">
            <w:pPr>
              <w:pStyle w:val="BodyText"/>
              <w:ind w:left="0"/>
            </w:pPr>
          </w:p>
        </w:tc>
        <w:tc>
          <w:tcPr>
            <w:tcW w:w="3591" w:type="dxa"/>
          </w:tcPr>
          <w:p w14:paraId="184854B4" w14:textId="77777777" w:rsidR="00327CAB" w:rsidRPr="00B87F7F" w:rsidRDefault="00327CAB" w:rsidP="05B30924">
            <w:pPr>
              <w:pStyle w:val="BodyText"/>
              <w:ind w:left="0"/>
            </w:pPr>
          </w:p>
        </w:tc>
      </w:tr>
      <w:tr w:rsidR="00327CAB" w:rsidRPr="00B87F7F" w14:paraId="2A58D370" w14:textId="77777777" w:rsidTr="00755B07">
        <w:trPr>
          <w:cantSplit/>
          <w:trHeight w:val="421"/>
        </w:trPr>
        <w:tc>
          <w:tcPr>
            <w:tcW w:w="1345" w:type="dxa"/>
            <w:vMerge/>
            <w:shd w:val="clear" w:color="auto" w:fill="auto"/>
            <w:noWrap/>
            <w:vAlign w:val="center"/>
          </w:tcPr>
          <w:p w14:paraId="6CB597BF" w14:textId="77777777" w:rsidR="00327CAB" w:rsidRPr="001B2917" w:rsidRDefault="00327CAB" w:rsidP="05B30924">
            <w:pPr>
              <w:pStyle w:val="NumberedPoint"/>
            </w:pPr>
            <w:permStart w:id="1758284370" w:edGrp="everyone" w:colFirst="2" w:colLast="2"/>
            <w:permStart w:id="977879058" w:edGrp="everyone" w:colFirst="3" w:colLast="3"/>
            <w:permEnd w:id="492725014"/>
            <w:permEnd w:id="1155682317"/>
          </w:p>
        </w:tc>
        <w:tc>
          <w:tcPr>
            <w:tcW w:w="6215" w:type="dxa"/>
            <w:shd w:val="clear" w:color="auto" w:fill="auto"/>
            <w:vAlign w:val="center"/>
          </w:tcPr>
          <w:p w14:paraId="0D8B750C" w14:textId="50F57CBC" w:rsidR="00327CAB" w:rsidRPr="00B87F7F" w:rsidRDefault="007B78A9" w:rsidP="00C51CAC">
            <w:pPr>
              <w:pStyle w:val="BodyText"/>
              <w:numPr>
                <w:ilvl w:val="0"/>
                <w:numId w:val="24"/>
              </w:numPr>
            </w:pPr>
            <w:r w:rsidRPr="007B78A9">
              <w:t>A minimum resolution of 800x600 pixels</w:t>
            </w:r>
            <w:r w:rsidR="00F94071">
              <w:t>;</w:t>
            </w:r>
          </w:p>
        </w:tc>
        <w:tc>
          <w:tcPr>
            <w:tcW w:w="1539" w:type="dxa"/>
          </w:tcPr>
          <w:p w14:paraId="3A160E2C" w14:textId="77777777" w:rsidR="00327CAB" w:rsidRPr="00B87F7F" w:rsidRDefault="00327CAB" w:rsidP="05B30924">
            <w:pPr>
              <w:pStyle w:val="BodyText"/>
              <w:ind w:left="0"/>
            </w:pPr>
          </w:p>
        </w:tc>
        <w:tc>
          <w:tcPr>
            <w:tcW w:w="3591" w:type="dxa"/>
          </w:tcPr>
          <w:p w14:paraId="7B2A8C64" w14:textId="77777777" w:rsidR="00327CAB" w:rsidRPr="00B87F7F" w:rsidRDefault="00327CAB" w:rsidP="05B30924">
            <w:pPr>
              <w:pStyle w:val="BodyText"/>
              <w:ind w:left="0"/>
            </w:pPr>
          </w:p>
        </w:tc>
      </w:tr>
      <w:tr w:rsidR="00F94071" w:rsidRPr="00B87F7F" w14:paraId="2B02A125" w14:textId="77777777" w:rsidTr="00755B07">
        <w:trPr>
          <w:cantSplit/>
          <w:trHeight w:val="421"/>
        </w:trPr>
        <w:tc>
          <w:tcPr>
            <w:tcW w:w="1345" w:type="dxa"/>
            <w:vMerge/>
            <w:shd w:val="clear" w:color="auto" w:fill="auto"/>
            <w:noWrap/>
            <w:vAlign w:val="center"/>
          </w:tcPr>
          <w:p w14:paraId="5BD3D75F" w14:textId="77777777" w:rsidR="00F94071" w:rsidRPr="001B2917" w:rsidRDefault="00F94071" w:rsidP="05B30924">
            <w:pPr>
              <w:pStyle w:val="NumberedPoint"/>
            </w:pPr>
            <w:permStart w:id="171850962" w:edGrp="everyone" w:colFirst="2" w:colLast="2"/>
            <w:permStart w:id="836832057" w:edGrp="everyone" w:colFirst="3" w:colLast="3"/>
            <w:permEnd w:id="1758284370"/>
            <w:permEnd w:id="977879058"/>
          </w:p>
        </w:tc>
        <w:tc>
          <w:tcPr>
            <w:tcW w:w="6215" w:type="dxa"/>
            <w:shd w:val="clear" w:color="auto" w:fill="auto"/>
            <w:vAlign w:val="center"/>
          </w:tcPr>
          <w:p w14:paraId="68FA30E6" w14:textId="5DBA0B31" w:rsidR="00F94071" w:rsidRPr="007B78A9" w:rsidRDefault="00F94071" w:rsidP="00C51CAC">
            <w:pPr>
              <w:pStyle w:val="BodyText"/>
              <w:numPr>
                <w:ilvl w:val="0"/>
                <w:numId w:val="24"/>
              </w:numPr>
            </w:pPr>
            <w:r>
              <w:t>Scratch resistant; and</w:t>
            </w:r>
          </w:p>
        </w:tc>
        <w:tc>
          <w:tcPr>
            <w:tcW w:w="1539" w:type="dxa"/>
          </w:tcPr>
          <w:p w14:paraId="6132DC24" w14:textId="77777777" w:rsidR="00F94071" w:rsidRPr="00B87F7F" w:rsidRDefault="00F94071" w:rsidP="05B30924">
            <w:pPr>
              <w:pStyle w:val="BodyText"/>
              <w:ind w:left="0"/>
            </w:pPr>
          </w:p>
        </w:tc>
        <w:tc>
          <w:tcPr>
            <w:tcW w:w="3591" w:type="dxa"/>
          </w:tcPr>
          <w:p w14:paraId="77344331" w14:textId="77777777" w:rsidR="00F94071" w:rsidRPr="00B87F7F" w:rsidRDefault="00F94071" w:rsidP="05B30924">
            <w:pPr>
              <w:pStyle w:val="BodyText"/>
              <w:ind w:left="0"/>
            </w:pPr>
          </w:p>
        </w:tc>
      </w:tr>
      <w:tr w:rsidR="00F94071" w:rsidRPr="00B87F7F" w14:paraId="546AAAB7" w14:textId="77777777" w:rsidTr="00755B07">
        <w:trPr>
          <w:cantSplit/>
          <w:trHeight w:val="421"/>
        </w:trPr>
        <w:tc>
          <w:tcPr>
            <w:tcW w:w="1345" w:type="dxa"/>
            <w:vMerge/>
            <w:shd w:val="clear" w:color="auto" w:fill="auto"/>
            <w:noWrap/>
            <w:vAlign w:val="center"/>
          </w:tcPr>
          <w:p w14:paraId="1668E9DA" w14:textId="77777777" w:rsidR="00F94071" w:rsidRPr="001B2917" w:rsidRDefault="00F94071" w:rsidP="05B30924">
            <w:pPr>
              <w:pStyle w:val="NumberedPoint"/>
            </w:pPr>
            <w:permStart w:id="406145215" w:edGrp="everyone" w:colFirst="2" w:colLast="2"/>
            <w:permStart w:id="259091189" w:edGrp="everyone" w:colFirst="3" w:colLast="3"/>
            <w:permEnd w:id="171850962"/>
            <w:permEnd w:id="836832057"/>
          </w:p>
        </w:tc>
        <w:tc>
          <w:tcPr>
            <w:tcW w:w="6215" w:type="dxa"/>
            <w:shd w:val="clear" w:color="auto" w:fill="auto"/>
            <w:vAlign w:val="center"/>
          </w:tcPr>
          <w:p w14:paraId="51E00279" w14:textId="08E60657" w:rsidR="00F94071" w:rsidRPr="007B78A9" w:rsidRDefault="00F94071" w:rsidP="00C51CAC">
            <w:pPr>
              <w:pStyle w:val="BodyText"/>
              <w:numPr>
                <w:ilvl w:val="0"/>
                <w:numId w:val="24"/>
              </w:numPr>
            </w:pPr>
            <w:r w:rsidRPr="001B1E8A">
              <w:t>Zoomable</w:t>
            </w:r>
          </w:p>
        </w:tc>
        <w:tc>
          <w:tcPr>
            <w:tcW w:w="1539" w:type="dxa"/>
          </w:tcPr>
          <w:p w14:paraId="19CBB13A" w14:textId="77777777" w:rsidR="00F94071" w:rsidRPr="00B87F7F" w:rsidRDefault="00F94071" w:rsidP="05B30924">
            <w:pPr>
              <w:pStyle w:val="BodyText"/>
              <w:ind w:left="0"/>
            </w:pPr>
          </w:p>
        </w:tc>
        <w:tc>
          <w:tcPr>
            <w:tcW w:w="3591" w:type="dxa"/>
          </w:tcPr>
          <w:p w14:paraId="365ACCAC" w14:textId="77777777" w:rsidR="00F94071" w:rsidRPr="00B87F7F" w:rsidRDefault="00F94071" w:rsidP="05B30924">
            <w:pPr>
              <w:pStyle w:val="BodyText"/>
              <w:ind w:left="0"/>
            </w:pPr>
          </w:p>
        </w:tc>
      </w:tr>
      <w:tr w:rsidR="00480121" w:rsidRPr="00B87F7F" w14:paraId="72B57715" w14:textId="6DB5D0C7" w:rsidTr="009F30F5">
        <w:trPr>
          <w:cantSplit/>
          <w:trHeight w:val="552"/>
        </w:trPr>
        <w:tc>
          <w:tcPr>
            <w:tcW w:w="1345" w:type="dxa"/>
            <w:shd w:val="clear" w:color="auto" w:fill="auto"/>
            <w:noWrap/>
            <w:vAlign w:val="center"/>
          </w:tcPr>
          <w:p w14:paraId="6D44DFE2" w14:textId="1056383F" w:rsidR="00480121" w:rsidRPr="001B2917" w:rsidRDefault="00480121" w:rsidP="05B30924">
            <w:pPr>
              <w:pStyle w:val="NumberedPoint"/>
            </w:pPr>
            <w:permStart w:id="2001739113" w:edGrp="everyone" w:colFirst="2" w:colLast="2"/>
            <w:permStart w:id="648707558" w:edGrp="everyone" w:colFirst="3" w:colLast="3"/>
            <w:permEnd w:id="406145215"/>
            <w:permEnd w:id="259091189"/>
          </w:p>
        </w:tc>
        <w:tc>
          <w:tcPr>
            <w:tcW w:w="6215" w:type="dxa"/>
            <w:shd w:val="clear" w:color="auto" w:fill="auto"/>
            <w:vAlign w:val="center"/>
            <w:hideMark/>
          </w:tcPr>
          <w:p w14:paraId="064DD372" w14:textId="28797B77" w:rsidR="00480121" w:rsidRPr="00B87F7F" w:rsidRDefault="00480121" w:rsidP="05B30924">
            <w:pPr>
              <w:pStyle w:val="BodyText"/>
              <w:ind w:left="0"/>
            </w:pPr>
            <w:r w:rsidRPr="00B87F7F">
              <w:t xml:space="preserve">The </w:t>
            </w:r>
            <w:r w:rsidR="000C623A">
              <w:t>colour</w:t>
            </w:r>
            <w:r w:rsidRPr="00B87F7F">
              <w:t xml:space="preserve"> combination to be used on the MDT terminal shall provide legibility for people who are </w:t>
            </w:r>
            <w:r w:rsidR="000C623A">
              <w:t>colour</w:t>
            </w:r>
            <w:r w:rsidRPr="00B87F7F">
              <w:t xml:space="preserve"> blind.</w:t>
            </w:r>
          </w:p>
        </w:tc>
        <w:tc>
          <w:tcPr>
            <w:tcW w:w="1539" w:type="dxa"/>
          </w:tcPr>
          <w:p w14:paraId="19E1D81C" w14:textId="77777777" w:rsidR="00480121" w:rsidRPr="00B87F7F" w:rsidRDefault="00480121" w:rsidP="05B30924">
            <w:pPr>
              <w:pStyle w:val="BodyText"/>
              <w:ind w:left="0"/>
            </w:pPr>
          </w:p>
        </w:tc>
        <w:tc>
          <w:tcPr>
            <w:tcW w:w="3591" w:type="dxa"/>
          </w:tcPr>
          <w:p w14:paraId="73176737" w14:textId="77777777" w:rsidR="00480121" w:rsidRPr="00B87F7F" w:rsidRDefault="00480121" w:rsidP="05B30924">
            <w:pPr>
              <w:pStyle w:val="BodyText"/>
              <w:ind w:left="0"/>
            </w:pPr>
          </w:p>
        </w:tc>
      </w:tr>
      <w:tr w:rsidR="00480121" w:rsidRPr="00B87F7F" w14:paraId="78B25E42" w14:textId="2999D082" w:rsidTr="009F30F5">
        <w:trPr>
          <w:cantSplit/>
          <w:trHeight w:val="552"/>
        </w:trPr>
        <w:tc>
          <w:tcPr>
            <w:tcW w:w="1345" w:type="dxa"/>
            <w:shd w:val="clear" w:color="auto" w:fill="auto"/>
            <w:noWrap/>
            <w:vAlign w:val="center"/>
          </w:tcPr>
          <w:p w14:paraId="36A64316" w14:textId="26003614" w:rsidR="00480121" w:rsidRPr="001B2917" w:rsidRDefault="00480121" w:rsidP="05B30924">
            <w:pPr>
              <w:pStyle w:val="NumberedPoint"/>
            </w:pPr>
            <w:permStart w:id="1639056225" w:edGrp="everyone" w:colFirst="2" w:colLast="2"/>
            <w:permStart w:id="899301281" w:edGrp="everyone" w:colFirst="3" w:colLast="3"/>
            <w:permEnd w:id="2001739113"/>
            <w:permEnd w:id="648707558"/>
          </w:p>
        </w:tc>
        <w:tc>
          <w:tcPr>
            <w:tcW w:w="6215" w:type="dxa"/>
            <w:shd w:val="clear" w:color="auto" w:fill="auto"/>
            <w:vAlign w:val="center"/>
            <w:hideMark/>
          </w:tcPr>
          <w:p w14:paraId="2368708C" w14:textId="77777777" w:rsidR="00480121" w:rsidRPr="00B87F7F" w:rsidRDefault="00480121" w:rsidP="05B30924">
            <w:pPr>
              <w:pStyle w:val="BodyText"/>
              <w:ind w:left="0"/>
            </w:pPr>
            <w:r w:rsidRPr="00B87F7F">
              <w:t>The MDT display shall include functionality to display both text and icon-based messages and key labels.</w:t>
            </w:r>
          </w:p>
        </w:tc>
        <w:tc>
          <w:tcPr>
            <w:tcW w:w="1539" w:type="dxa"/>
          </w:tcPr>
          <w:p w14:paraId="5BD962BC" w14:textId="77777777" w:rsidR="00480121" w:rsidRPr="00B87F7F" w:rsidRDefault="00480121" w:rsidP="05B30924">
            <w:pPr>
              <w:pStyle w:val="BodyText"/>
              <w:ind w:left="0"/>
            </w:pPr>
          </w:p>
        </w:tc>
        <w:tc>
          <w:tcPr>
            <w:tcW w:w="3591" w:type="dxa"/>
          </w:tcPr>
          <w:p w14:paraId="0CE0DBEE" w14:textId="77777777" w:rsidR="00480121" w:rsidRPr="00B87F7F" w:rsidRDefault="00480121" w:rsidP="05B30924">
            <w:pPr>
              <w:pStyle w:val="BodyText"/>
              <w:ind w:left="0"/>
            </w:pPr>
          </w:p>
        </w:tc>
      </w:tr>
      <w:tr w:rsidR="00480121" w:rsidRPr="00B87F7F" w14:paraId="50F4D306" w14:textId="502BC432" w:rsidTr="009F30F5">
        <w:trPr>
          <w:cantSplit/>
          <w:trHeight w:val="552"/>
        </w:trPr>
        <w:tc>
          <w:tcPr>
            <w:tcW w:w="1345" w:type="dxa"/>
            <w:shd w:val="clear" w:color="auto" w:fill="auto"/>
            <w:noWrap/>
            <w:vAlign w:val="center"/>
          </w:tcPr>
          <w:p w14:paraId="6DD6FB0A" w14:textId="3E314ED1" w:rsidR="00480121" w:rsidRPr="001B2917" w:rsidRDefault="00480121" w:rsidP="05B30924">
            <w:pPr>
              <w:pStyle w:val="NumberedPoint"/>
            </w:pPr>
            <w:permStart w:id="1759318306" w:edGrp="everyone" w:colFirst="2" w:colLast="2"/>
            <w:permStart w:id="146680847" w:edGrp="everyone" w:colFirst="3" w:colLast="3"/>
            <w:permEnd w:id="1639056225"/>
            <w:permEnd w:id="899301281"/>
          </w:p>
        </w:tc>
        <w:tc>
          <w:tcPr>
            <w:tcW w:w="6215" w:type="dxa"/>
            <w:shd w:val="clear" w:color="auto" w:fill="auto"/>
            <w:vAlign w:val="center"/>
            <w:hideMark/>
          </w:tcPr>
          <w:p w14:paraId="6B69B294" w14:textId="11B04282" w:rsidR="00480121" w:rsidRPr="00B87F7F" w:rsidRDefault="00480121" w:rsidP="05B30924">
            <w:pPr>
              <w:pStyle w:val="BodyText"/>
              <w:ind w:left="0"/>
            </w:pPr>
            <w:r w:rsidRPr="00B87F7F">
              <w:t xml:space="preserve">The MDT display shall include functionality to display different font sizes, icons, </w:t>
            </w:r>
            <w:r w:rsidR="000C623A">
              <w:t>colour</w:t>
            </w:r>
            <w:r w:rsidRPr="00B87F7F">
              <w:t>s, and styles on the screen.</w:t>
            </w:r>
          </w:p>
        </w:tc>
        <w:tc>
          <w:tcPr>
            <w:tcW w:w="1539" w:type="dxa"/>
          </w:tcPr>
          <w:p w14:paraId="37D8A1B9" w14:textId="77777777" w:rsidR="00480121" w:rsidRPr="00B87F7F" w:rsidRDefault="00480121" w:rsidP="05B30924">
            <w:pPr>
              <w:pStyle w:val="BodyText"/>
              <w:ind w:left="0"/>
            </w:pPr>
          </w:p>
        </w:tc>
        <w:tc>
          <w:tcPr>
            <w:tcW w:w="3591" w:type="dxa"/>
          </w:tcPr>
          <w:p w14:paraId="3A12858F" w14:textId="77777777" w:rsidR="00480121" w:rsidRPr="00B87F7F" w:rsidRDefault="00480121" w:rsidP="05B30924">
            <w:pPr>
              <w:pStyle w:val="BodyText"/>
              <w:ind w:left="0"/>
            </w:pPr>
          </w:p>
        </w:tc>
      </w:tr>
      <w:tr w:rsidR="00480121" w:rsidRPr="00B87F7F" w14:paraId="69B0EFF3" w14:textId="4B1ACE42" w:rsidTr="009F30F5">
        <w:trPr>
          <w:cantSplit/>
          <w:trHeight w:val="552"/>
        </w:trPr>
        <w:tc>
          <w:tcPr>
            <w:tcW w:w="1345" w:type="dxa"/>
            <w:shd w:val="clear" w:color="auto" w:fill="auto"/>
            <w:noWrap/>
            <w:vAlign w:val="center"/>
          </w:tcPr>
          <w:p w14:paraId="5B505F60" w14:textId="0AC342FB" w:rsidR="00480121" w:rsidRPr="001B2917" w:rsidRDefault="00480121" w:rsidP="05B30924">
            <w:pPr>
              <w:pStyle w:val="NumberedPoint"/>
            </w:pPr>
            <w:permStart w:id="1534069528" w:edGrp="everyone" w:colFirst="2" w:colLast="2"/>
            <w:permStart w:id="894313932" w:edGrp="everyone" w:colFirst="3" w:colLast="3"/>
            <w:permEnd w:id="1759318306"/>
            <w:permEnd w:id="146680847"/>
          </w:p>
        </w:tc>
        <w:tc>
          <w:tcPr>
            <w:tcW w:w="6215" w:type="dxa"/>
            <w:shd w:val="clear" w:color="auto" w:fill="auto"/>
            <w:vAlign w:val="center"/>
            <w:hideMark/>
          </w:tcPr>
          <w:p w14:paraId="3567C9AE" w14:textId="77777777" w:rsidR="00480121" w:rsidRPr="00B87F7F" w:rsidRDefault="00480121" w:rsidP="05B30924">
            <w:pPr>
              <w:pStyle w:val="BodyText"/>
              <w:ind w:left="0"/>
            </w:pPr>
            <w:r w:rsidRPr="00B87F7F">
              <w:t>The operator terminal shall be operated using touch screen programmable buttons with visual and audible feedback.</w:t>
            </w:r>
          </w:p>
        </w:tc>
        <w:tc>
          <w:tcPr>
            <w:tcW w:w="1539" w:type="dxa"/>
          </w:tcPr>
          <w:p w14:paraId="01A6C8FB" w14:textId="77777777" w:rsidR="00480121" w:rsidRPr="00B87F7F" w:rsidRDefault="00480121" w:rsidP="05B30924">
            <w:pPr>
              <w:pStyle w:val="BodyText"/>
              <w:ind w:left="0"/>
            </w:pPr>
          </w:p>
        </w:tc>
        <w:tc>
          <w:tcPr>
            <w:tcW w:w="3591" w:type="dxa"/>
          </w:tcPr>
          <w:p w14:paraId="5E6788A6" w14:textId="77777777" w:rsidR="00480121" w:rsidRPr="00B87F7F" w:rsidRDefault="00480121" w:rsidP="05B30924">
            <w:pPr>
              <w:pStyle w:val="BodyText"/>
              <w:ind w:left="0"/>
            </w:pPr>
          </w:p>
        </w:tc>
      </w:tr>
      <w:tr w:rsidR="00480121" w:rsidRPr="00B87F7F" w14:paraId="69413730" w14:textId="4F86B878" w:rsidTr="009F30F5">
        <w:trPr>
          <w:cantSplit/>
          <w:trHeight w:val="552"/>
        </w:trPr>
        <w:tc>
          <w:tcPr>
            <w:tcW w:w="1345" w:type="dxa"/>
            <w:shd w:val="clear" w:color="auto" w:fill="auto"/>
            <w:noWrap/>
            <w:vAlign w:val="center"/>
          </w:tcPr>
          <w:p w14:paraId="61B597FA" w14:textId="5579F314" w:rsidR="00480121" w:rsidRPr="001B2917" w:rsidRDefault="00480121" w:rsidP="05B30924">
            <w:pPr>
              <w:pStyle w:val="NumberedPoint"/>
            </w:pPr>
            <w:permStart w:id="753675387" w:edGrp="everyone" w:colFirst="2" w:colLast="2"/>
            <w:permStart w:id="2131167932" w:edGrp="everyone" w:colFirst="3" w:colLast="3"/>
            <w:permEnd w:id="1534069528"/>
            <w:permEnd w:id="894313932"/>
          </w:p>
        </w:tc>
        <w:tc>
          <w:tcPr>
            <w:tcW w:w="6215" w:type="dxa"/>
            <w:shd w:val="clear" w:color="auto" w:fill="auto"/>
            <w:vAlign w:val="center"/>
            <w:hideMark/>
          </w:tcPr>
          <w:p w14:paraId="0E9445AA" w14:textId="77777777" w:rsidR="00480121" w:rsidRPr="00B87F7F" w:rsidRDefault="00480121" w:rsidP="05B30924">
            <w:pPr>
              <w:pStyle w:val="BodyText"/>
              <w:ind w:left="0"/>
            </w:pPr>
            <w:r w:rsidRPr="00B87F7F">
              <w:t xml:space="preserve">The MDT shall notify the operator about </w:t>
            </w:r>
            <w:r>
              <w:t>d</w:t>
            </w:r>
            <w:r w:rsidRPr="00B87F7F">
              <w:t>ata communication</w:t>
            </w:r>
            <w:r>
              <w:t xml:space="preserve"> connectivity status</w:t>
            </w:r>
            <w:r w:rsidRPr="00B87F7F">
              <w:t xml:space="preserve"> through a distinct symbol on the operator screen.</w:t>
            </w:r>
          </w:p>
        </w:tc>
        <w:tc>
          <w:tcPr>
            <w:tcW w:w="1539" w:type="dxa"/>
          </w:tcPr>
          <w:p w14:paraId="28C5EC7F" w14:textId="77777777" w:rsidR="00480121" w:rsidRPr="00B87F7F" w:rsidRDefault="00480121" w:rsidP="05B30924">
            <w:pPr>
              <w:pStyle w:val="BodyText"/>
              <w:ind w:left="0"/>
            </w:pPr>
          </w:p>
        </w:tc>
        <w:tc>
          <w:tcPr>
            <w:tcW w:w="3591" w:type="dxa"/>
          </w:tcPr>
          <w:p w14:paraId="7E5FB958" w14:textId="77777777" w:rsidR="00480121" w:rsidRPr="00B87F7F" w:rsidRDefault="00480121" w:rsidP="05B30924">
            <w:pPr>
              <w:pStyle w:val="BodyText"/>
              <w:ind w:left="0"/>
            </w:pPr>
          </w:p>
        </w:tc>
      </w:tr>
      <w:tr w:rsidR="00480121" w:rsidRPr="00B87F7F" w14:paraId="4280DFB6" w14:textId="407006E1" w:rsidTr="009F30F5">
        <w:trPr>
          <w:cantSplit/>
          <w:trHeight w:val="552"/>
        </w:trPr>
        <w:tc>
          <w:tcPr>
            <w:tcW w:w="1345" w:type="dxa"/>
            <w:shd w:val="clear" w:color="auto" w:fill="auto"/>
            <w:noWrap/>
            <w:vAlign w:val="center"/>
          </w:tcPr>
          <w:p w14:paraId="05EF21A1" w14:textId="333FDEF1" w:rsidR="00480121" w:rsidRPr="001B2917" w:rsidRDefault="00480121" w:rsidP="05B30924">
            <w:pPr>
              <w:pStyle w:val="NumberedPoint"/>
            </w:pPr>
            <w:permStart w:id="707855587" w:edGrp="everyone" w:colFirst="2" w:colLast="2"/>
            <w:permStart w:id="1630882436" w:edGrp="everyone" w:colFirst="3" w:colLast="3"/>
            <w:permEnd w:id="753675387"/>
            <w:permEnd w:id="2131167932"/>
          </w:p>
        </w:tc>
        <w:tc>
          <w:tcPr>
            <w:tcW w:w="6215" w:type="dxa"/>
            <w:shd w:val="clear" w:color="auto" w:fill="auto"/>
            <w:vAlign w:val="center"/>
          </w:tcPr>
          <w:p w14:paraId="41E9D443" w14:textId="77777777" w:rsidR="00480121" w:rsidRPr="00B87F7F" w:rsidRDefault="00480121" w:rsidP="05B30924">
            <w:pPr>
              <w:pStyle w:val="BodyText"/>
              <w:ind w:left="0"/>
            </w:pPr>
            <w:r w:rsidRPr="00B87F7F">
              <w:t xml:space="preserve">The MDT shall notify the operator about </w:t>
            </w:r>
            <w:r>
              <w:t>GPS connectivity status</w:t>
            </w:r>
            <w:r w:rsidRPr="00B87F7F">
              <w:t xml:space="preserve"> through a distinct symbol on the operator screen.</w:t>
            </w:r>
          </w:p>
        </w:tc>
        <w:tc>
          <w:tcPr>
            <w:tcW w:w="1539" w:type="dxa"/>
          </w:tcPr>
          <w:p w14:paraId="2AEFA17C" w14:textId="77777777" w:rsidR="00480121" w:rsidRPr="00B87F7F" w:rsidRDefault="00480121" w:rsidP="002A40ED">
            <w:pPr>
              <w:pStyle w:val="BodyText"/>
              <w:ind w:left="0"/>
            </w:pPr>
          </w:p>
        </w:tc>
        <w:tc>
          <w:tcPr>
            <w:tcW w:w="3591" w:type="dxa"/>
          </w:tcPr>
          <w:p w14:paraId="24C4BCE2" w14:textId="77777777" w:rsidR="00480121" w:rsidRPr="00B87F7F" w:rsidRDefault="00480121" w:rsidP="05B30924">
            <w:pPr>
              <w:pStyle w:val="BodyText"/>
              <w:ind w:left="0"/>
            </w:pPr>
          </w:p>
        </w:tc>
      </w:tr>
      <w:tr w:rsidR="00480121" w:rsidRPr="00B87F7F" w14:paraId="69504D95" w14:textId="23F15231" w:rsidTr="009F30F5">
        <w:trPr>
          <w:cantSplit/>
          <w:trHeight w:val="552"/>
        </w:trPr>
        <w:tc>
          <w:tcPr>
            <w:tcW w:w="1345" w:type="dxa"/>
            <w:shd w:val="clear" w:color="auto" w:fill="auto"/>
            <w:noWrap/>
            <w:vAlign w:val="center"/>
          </w:tcPr>
          <w:p w14:paraId="65132CFF" w14:textId="4EB2F712" w:rsidR="00480121" w:rsidRPr="001B2917" w:rsidRDefault="00480121" w:rsidP="05B30924">
            <w:pPr>
              <w:pStyle w:val="NumberedPoint"/>
            </w:pPr>
            <w:permStart w:id="1967944564" w:edGrp="everyone" w:colFirst="2" w:colLast="2"/>
            <w:permStart w:id="1091322952" w:edGrp="everyone" w:colFirst="3" w:colLast="3"/>
            <w:permEnd w:id="707855587"/>
            <w:permEnd w:id="1630882436"/>
          </w:p>
        </w:tc>
        <w:tc>
          <w:tcPr>
            <w:tcW w:w="6215" w:type="dxa"/>
            <w:shd w:val="clear" w:color="auto" w:fill="auto"/>
            <w:vAlign w:val="center"/>
            <w:hideMark/>
          </w:tcPr>
          <w:p w14:paraId="2BB21159" w14:textId="77777777" w:rsidR="00480121" w:rsidRPr="00B87F7F" w:rsidRDefault="00480121" w:rsidP="05B30924">
            <w:pPr>
              <w:pStyle w:val="BodyText"/>
              <w:ind w:left="0"/>
            </w:pPr>
            <w:r w:rsidRPr="00B87F7F">
              <w:t>The operator shall not be able to manually shut off or disconnect the operator terminal power or manually shut down the MDT application software.</w:t>
            </w:r>
          </w:p>
        </w:tc>
        <w:tc>
          <w:tcPr>
            <w:tcW w:w="1539" w:type="dxa"/>
          </w:tcPr>
          <w:p w14:paraId="20E348EA" w14:textId="77777777" w:rsidR="00480121" w:rsidRPr="00B87F7F" w:rsidRDefault="00480121" w:rsidP="05B30924">
            <w:pPr>
              <w:pStyle w:val="BodyText"/>
              <w:ind w:left="0"/>
            </w:pPr>
          </w:p>
        </w:tc>
        <w:tc>
          <w:tcPr>
            <w:tcW w:w="3591" w:type="dxa"/>
          </w:tcPr>
          <w:p w14:paraId="7BEAF93D" w14:textId="77777777" w:rsidR="00480121" w:rsidRPr="00B87F7F" w:rsidRDefault="00480121" w:rsidP="05B30924">
            <w:pPr>
              <w:pStyle w:val="BodyText"/>
              <w:ind w:left="0"/>
            </w:pPr>
          </w:p>
        </w:tc>
      </w:tr>
      <w:tr w:rsidR="00480121" w:rsidRPr="00B87F7F" w14:paraId="5ACC4348" w14:textId="0503FF10" w:rsidTr="009F30F5">
        <w:trPr>
          <w:cantSplit/>
          <w:trHeight w:val="552"/>
        </w:trPr>
        <w:tc>
          <w:tcPr>
            <w:tcW w:w="1345" w:type="dxa"/>
            <w:shd w:val="clear" w:color="auto" w:fill="auto"/>
            <w:noWrap/>
            <w:vAlign w:val="center"/>
          </w:tcPr>
          <w:p w14:paraId="48BD4D8E" w14:textId="3F9CE5D8" w:rsidR="00480121" w:rsidRPr="001B2917" w:rsidRDefault="00480121" w:rsidP="05B30924">
            <w:pPr>
              <w:pStyle w:val="NumberedPoint"/>
            </w:pPr>
            <w:permStart w:id="656548249" w:edGrp="everyone" w:colFirst="2" w:colLast="2"/>
            <w:permStart w:id="214304858" w:edGrp="everyone" w:colFirst="3" w:colLast="3"/>
            <w:permEnd w:id="1967944564"/>
            <w:permEnd w:id="1091322952"/>
          </w:p>
        </w:tc>
        <w:tc>
          <w:tcPr>
            <w:tcW w:w="6215" w:type="dxa"/>
            <w:shd w:val="clear" w:color="auto" w:fill="auto"/>
            <w:vAlign w:val="center"/>
            <w:hideMark/>
          </w:tcPr>
          <w:p w14:paraId="2155272A" w14:textId="77777777" w:rsidR="00480121" w:rsidRPr="00B87F7F" w:rsidRDefault="00480121" w:rsidP="05B30924">
            <w:pPr>
              <w:pStyle w:val="BodyText"/>
              <w:ind w:left="0"/>
            </w:pPr>
            <w:r w:rsidRPr="00B87F7F">
              <w:t>If tactile buttons are present on the MDT, then they shall be reconfigurable to various uses with appropriate labels without limitation.</w:t>
            </w:r>
          </w:p>
        </w:tc>
        <w:tc>
          <w:tcPr>
            <w:tcW w:w="1539" w:type="dxa"/>
          </w:tcPr>
          <w:p w14:paraId="1D459690" w14:textId="77777777" w:rsidR="00480121" w:rsidRPr="00B87F7F" w:rsidRDefault="00480121" w:rsidP="05B30924">
            <w:pPr>
              <w:pStyle w:val="BodyText"/>
              <w:ind w:left="0"/>
            </w:pPr>
          </w:p>
        </w:tc>
        <w:tc>
          <w:tcPr>
            <w:tcW w:w="3591" w:type="dxa"/>
          </w:tcPr>
          <w:p w14:paraId="055CB1F4" w14:textId="77777777" w:rsidR="00480121" w:rsidRPr="00B87F7F" w:rsidRDefault="00480121" w:rsidP="05B30924">
            <w:pPr>
              <w:pStyle w:val="BodyText"/>
              <w:ind w:left="0"/>
            </w:pPr>
          </w:p>
        </w:tc>
      </w:tr>
      <w:tr w:rsidR="00480121" w:rsidRPr="00B87F7F" w14:paraId="375FC16B" w14:textId="45F17D10" w:rsidTr="009F30F5">
        <w:trPr>
          <w:cantSplit/>
          <w:trHeight w:val="828"/>
        </w:trPr>
        <w:tc>
          <w:tcPr>
            <w:tcW w:w="1345" w:type="dxa"/>
            <w:shd w:val="clear" w:color="auto" w:fill="auto"/>
            <w:noWrap/>
            <w:vAlign w:val="center"/>
          </w:tcPr>
          <w:p w14:paraId="693E16DE" w14:textId="745D028A" w:rsidR="00480121" w:rsidRPr="001B2917" w:rsidRDefault="00480121" w:rsidP="05B30924">
            <w:pPr>
              <w:pStyle w:val="NumberedPoint"/>
            </w:pPr>
            <w:permStart w:id="1911113461" w:edGrp="everyone" w:colFirst="2" w:colLast="2"/>
            <w:permStart w:id="298925066" w:edGrp="everyone" w:colFirst="3" w:colLast="3"/>
            <w:permEnd w:id="656548249"/>
            <w:permEnd w:id="214304858"/>
          </w:p>
        </w:tc>
        <w:tc>
          <w:tcPr>
            <w:tcW w:w="6215" w:type="dxa"/>
            <w:shd w:val="clear" w:color="auto" w:fill="auto"/>
            <w:vAlign w:val="center"/>
            <w:hideMark/>
          </w:tcPr>
          <w:p w14:paraId="0E002A34" w14:textId="3CAA1EFC" w:rsidR="00480121" w:rsidRPr="00B87F7F" w:rsidRDefault="00480121" w:rsidP="05B30924">
            <w:pPr>
              <w:pStyle w:val="BodyText"/>
              <w:ind w:left="0"/>
            </w:pPr>
            <w:r w:rsidRPr="00B87F7F">
              <w:t xml:space="preserve">The MDT shall </w:t>
            </w:r>
            <w:r w:rsidR="000C623A">
              <w:t>display</w:t>
            </w:r>
            <w:r w:rsidRPr="00B87F7F">
              <w:t xml:space="preserve"> messages from </w:t>
            </w:r>
            <w:r w:rsidR="00D51DC9">
              <w:t xml:space="preserve">the </w:t>
            </w:r>
            <w:r w:rsidR="004D7733" w:rsidRPr="002C29AE">
              <w:t>dispatch</w:t>
            </w:r>
            <w:r w:rsidR="00D51DC9" w:rsidRPr="002C29AE">
              <w:t xml:space="preserve"> centre</w:t>
            </w:r>
            <w:r w:rsidR="004D7733" w:rsidRPr="002C29AE">
              <w:t xml:space="preserve"> </w:t>
            </w:r>
            <w:r w:rsidRPr="00B87F7F">
              <w:t xml:space="preserve">on the </w:t>
            </w:r>
            <w:r w:rsidR="000C623A">
              <w:t>screen</w:t>
            </w:r>
            <w:r w:rsidRPr="00B87F7F">
              <w:t xml:space="preserve"> </w:t>
            </w:r>
            <w:r w:rsidR="000C623A">
              <w:t>(e.g. active detour, service adjustments, text)</w:t>
            </w:r>
            <w:r w:rsidRPr="00B87F7F">
              <w:t xml:space="preserve"> </w:t>
            </w:r>
          </w:p>
        </w:tc>
        <w:tc>
          <w:tcPr>
            <w:tcW w:w="1539" w:type="dxa"/>
          </w:tcPr>
          <w:p w14:paraId="26070416" w14:textId="77777777" w:rsidR="00480121" w:rsidRPr="00B87F7F" w:rsidRDefault="00480121" w:rsidP="05B30924">
            <w:pPr>
              <w:pStyle w:val="BodyText"/>
              <w:ind w:left="0"/>
            </w:pPr>
          </w:p>
        </w:tc>
        <w:tc>
          <w:tcPr>
            <w:tcW w:w="3591" w:type="dxa"/>
          </w:tcPr>
          <w:p w14:paraId="5C57B457" w14:textId="77777777" w:rsidR="00480121" w:rsidRPr="00B87F7F" w:rsidRDefault="00480121" w:rsidP="05B30924">
            <w:pPr>
              <w:pStyle w:val="BodyText"/>
              <w:ind w:left="0"/>
            </w:pPr>
          </w:p>
        </w:tc>
      </w:tr>
      <w:tr w:rsidR="000C623A" w:rsidRPr="00B87F7F" w14:paraId="0B707CC8" w14:textId="77777777" w:rsidTr="000C623A">
        <w:trPr>
          <w:cantSplit/>
          <w:trHeight w:val="20"/>
        </w:trPr>
        <w:tc>
          <w:tcPr>
            <w:tcW w:w="1345" w:type="dxa"/>
            <w:vMerge w:val="restart"/>
            <w:shd w:val="clear" w:color="auto" w:fill="auto"/>
            <w:noWrap/>
            <w:vAlign w:val="center"/>
          </w:tcPr>
          <w:p w14:paraId="4F04CDD8" w14:textId="77777777" w:rsidR="000C623A" w:rsidRPr="001B2917" w:rsidRDefault="000C623A" w:rsidP="05B30924">
            <w:pPr>
              <w:pStyle w:val="NumberedPoint"/>
            </w:pPr>
            <w:permStart w:id="25244027" w:edGrp="everyone" w:colFirst="2" w:colLast="2"/>
            <w:permStart w:id="131035970" w:edGrp="everyone" w:colFirst="3" w:colLast="3"/>
            <w:permEnd w:id="1911113461"/>
            <w:permEnd w:id="298925066"/>
          </w:p>
        </w:tc>
        <w:tc>
          <w:tcPr>
            <w:tcW w:w="6215" w:type="dxa"/>
            <w:shd w:val="clear" w:color="auto" w:fill="auto"/>
            <w:vAlign w:val="center"/>
          </w:tcPr>
          <w:p w14:paraId="0659B249" w14:textId="03637AD4" w:rsidR="000C623A" w:rsidRPr="00B87F7F" w:rsidRDefault="000C623A" w:rsidP="05B30924">
            <w:pPr>
              <w:pStyle w:val="BodyText"/>
              <w:ind w:left="0"/>
            </w:pPr>
            <w:r>
              <w:t>The MDT shall clear messaged displayed on the screen</w:t>
            </w:r>
            <w:r w:rsidRPr="00B87F7F">
              <w:t xml:space="preserve"> through</w:t>
            </w:r>
            <w:r>
              <w:t>:</w:t>
            </w:r>
            <w:r w:rsidRPr="00B87F7F">
              <w:t xml:space="preserve"> </w:t>
            </w:r>
          </w:p>
        </w:tc>
        <w:tc>
          <w:tcPr>
            <w:tcW w:w="1539" w:type="dxa"/>
          </w:tcPr>
          <w:p w14:paraId="3A1953B1" w14:textId="77777777" w:rsidR="000C623A" w:rsidRPr="00B87F7F" w:rsidRDefault="000C623A" w:rsidP="05B30924">
            <w:pPr>
              <w:pStyle w:val="BodyText"/>
              <w:ind w:left="0"/>
            </w:pPr>
          </w:p>
        </w:tc>
        <w:tc>
          <w:tcPr>
            <w:tcW w:w="3591" w:type="dxa"/>
          </w:tcPr>
          <w:p w14:paraId="78AC777A" w14:textId="77777777" w:rsidR="000C623A" w:rsidRPr="00B87F7F" w:rsidRDefault="000C623A" w:rsidP="05B30924">
            <w:pPr>
              <w:pStyle w:val="BodyText"/>
              <w:ind w:left="0"/>
            </w:pPr>
          </w:p>
        </w:tc>
      </w:tr>
      <w:tr w:rsidR="000C623A" w:rsidRPr="00B87F7F" w14:paraId="678436F5" w14:textId="77777777" w:rsidTr="000C623A">
        <w:trPr>
          <w:cantSplit/>
          <w:trHeight w:val="20"/>
        </w:trPr>
        <w:tc>
          <w:tcPr>
            <w:tcW w:w="1345" w:type="dxa"/>
            <w:vMerge/>
            <w:shd w:val="clear" w:color="auto" w:fill="auto"/>
            <w:noWrap/>
            <w:vAlign w:val="center"/>
          </w:tcPr>
          <w:p w14:paraId="6D7448D8" w14:textId="77777777" w:rsidR="000C623A" w:rsidRPr="001B2917" w:rsidRDefault="000C623A" w:rsidP="05B30924">
            <w:pPr>
              <w:pStyle w:val="NumberedPoint"/>
            </w:pPr>
            <w:permStart w:id="126960767" w:edGrp="everyone" w:colFirst="2" w:colLast="2"/>
            <w:permStart w:id="1947231164" w:edGrp="everyone" w:colFirst="3" w:colLast="3"/>
            <w:permEnd w:id="25244027"/>
            <w:permEnd w:id="131035970"/>
          </w:p>
        </w:tc>
        <w:tc>
          <w:tcPr>
            <w:tcW w:w="6215" w:type="dxa"/>
            <w:shd w:val="clear" w:color="auto" w:fill="auto"/>
            <w:vAlign w:val="center"/>
          </w:tcPr>
          <w:p w14:paraId="211B6927" w14:textId="6CF4823B" w:rsidR="000C623A" w:rsidRDefault="008A1DB4" w:rsidP="00B21E5C">
            <w:pPr>
              <w:pStyle w:val="BodyText"/>
              <w:numPr>
                <w:ilvl w:val="0"/>
                <w:numId w:val="54"/>
              </w:numPr>
            </w:pPr>
            <w:r>
              <w:t>Operator</w:t>
            </w:r>
            <w:r w:rsidR="000C623A" w:rsidRPr="00B87F7F">
              <w:t xml:space="preserve"> acknowledgement</w:t>
            </w:r>
            <w:r w:rsidR="000C623A">
              <w:t>; and</w:t>
            </w:r>
          </w:p>
        </w:tc>
        <w:tc>
          <w:tcPr>
            <w:tcW w:w="1539" w:type="dxa"/>
          </w:tcPr>
          <w:p w14:paraId="339DB930" w14:textId="77777777" w:rsidR="000C623A" w:rsidRPr="00B87F7F" w:rsidRDefault="000C623A" w:rsidP="05B30924">
            <w:pPr>
              <w:pStyle w:val="BodyText"/>
              <w:ind w:left="0"/>
            </w:pPr>
          </w:p>
        </w:tc>
        <w:tc>
          <w:tcPr>
            <w:tcW w:w="3591" w:type="dxa"/>
          </w:tcPr>
          <w:p w14:paraId="44D62CDF" w14:textId="77777777" w:rsidR="000C623A" w:rsidRPr="00B87F7F" w:rsidRDefault="000C623A" w:rsidP="05B30924">
            <w:pPr>
              <w:pStyle w:val="BodyText"/>
              <w:ind w:left="0"/>
            </w:pPr>
          </w:p>
        </w:tc>
      </w:tr>
      <w:tr w:rsidR="000C623A" w:rsidRPr="00B87F7F" w14:paraId="7FB33DA4" w14:textId="77777777" w:rsidTr="000C623A">
        <w:trPr>
          <w:cantSplit/>
          <w:trHeight w:val="20"/>
        </w:trPr>
        <w:tc>
          <w:tcPr>
            <w:tcW w:w="1345" w:type="dxa"/>
            <w:vMerge/>
            <w:shd w:val="clear" w:color="auto" w:fill="auto"/>
            <w:noWrap/>
            <w:vAlign w:val="center"/>
          </w:tcPr>
          <w:p w14:paraId="2EFD6926" w14:textId="77777777" w:rsidR="000C623A" w:rsidRPr="001B2917" w:rsidRDefault="000C623A" w:rsidP="05B30924">
            <w:pPr>
              <w:pStyle w:val="NumberedPoint"/>
            </w:pPr>
            <w:permStart w:id="591947082" w:edGrp="everyone" w:colFirst="2" w:colLast="2"/>
            <w:permStart w:id="629622642" w:edGrp="everyone" w:colFirst="3" w:colLast="3"/>
            <w:permEnd w:id="126960767"/>
            <w:permEnd w:id="1947231164"/>
          </w:p>
        </w:tc>
        <w:tc>
          <w:tcPr>
            <w:tcW w:w="6215" w:type="dxa"/>
            <w:shd w:val="clear" w:color="auto" w:fill="auto"/>
            <w:vAlign w:val="center"/>
          </w:tcPr>
          <w:p w14:paraId="4AB79B83" w14:textId="7DD591CF" w:rsidR="000C623A" w:rsidRDefault="000C623A" w:rsidP="00B21E5C">
            <w:pPr>
              <w:pStyle w:val="BodyText"/>
              <w:numPr>
                <w:ilvl w:val="0"/>
                <w:numId w:val="54"/>
              </w:numPr>
            </w:pPr>
            <w:r>
              <w:t>C</w:t>
            </w:r>
            <w:r w:rsidRPr="00B87F7F">
              <w:t xml:space="preserve">onfigured </w:t>
            </w:r>
            <w:r>
              <w:t>display duration</w:t>
            </w:r>
          </w:p>
        </w:tc>
        <w:tc>
          <w:tcPr>
            <w:tcW w:w="1539" w:type="dxa"/>
          </w:tcPr>
          <w:p w14:paraId="00D5E016" w14:textId="77777777" w:rsidR="000C623A" w:rsidRPr="00B87F7F" w:rsidRDefault="000C623A" w:rsidP="05B30924">
            <w:pPr>
              <w:pStyle w:val="BodyText"/>
              <w:ind w:left="0"/>
            </w:pPr>
          </w:p>
        </w:tc>
        <w:tc>
          <w:tcPr>
            <w:tcW w:w="3591" w:type="dxa"/>
          </w:tcPr>
          <w:p w14:paraId="28026A42" w14:textId="77777777" w:rsidR="000C623A" w:rsidRPr="00B87F7F" w:rsidRDefault="000C623A" w:rsidP="05B30924">
            <w:pPr>
              <w:pStyle w:val="BodyText"/>
              <w:ind w:left="0"/>
            </w:pPr>
          </w:p>
        </w:tc>
      </w:tr>
      <w:tr w:rsidR="00935B50" w:rsidRPr="00B87F7F" w14:paraId="303ABE94" w14:textId="77777777" w:rsidTr="009F30F5">
        <w:trPr>
          <w:cantSplit/>
          <w:trHeight w:val="564"/>
        </w:trPr>
        <w:tc>
          <w:tcPr>
            <w:tcW w:w="1345" w:type="dxa"/>
            <w:shd w:val="clear" w:color="auto" w:fill="auto"/>
            <w:noWrap/>
            <w:vAlign w:val="center"/>
          </w:tcPr>
          <w:p w14:paraId="55140966" w14:textId="77777777" w:rsidR="00935B50" w:rsidRPr="001B2917" w:rsidRDefault="00935B50" w:rsidP="05B30924">
            <w:pPr>
              <w:pStyle w:val="NumberedPoint"/>
            </w:pPr>
            <w:permStart w:id="1839689597" w:edGrp="everyone" w:colFirst="2" w:colLast="2"/>
            <w:permStart w:id="1729849066" w:edGrp="everyone" w:colFirst="3" w:colLast="3"/>
            <w:permEnd w:id="591947082"/>
            <w:permEnd w:id="629622642"/>
          </w:p>
        </w:tc>
        <w:tc>
          <w:tcPr>
            <w:tcW w:w="6215" w:type="dxa"/>
            <w:shd w:val="clear" w:color="auto" w:fill="auto"/>
            <w:vAlign w:val="center"/>
          </w:tcPr>
          <w:p w14:paraId="7CB9633F" w14:textId="2FBDE83C" w:rsidR="00935B50" w:rsidRPr="00B87F7F" w:rsidRDefault="00935B50" w:rsidP="05B30924">
            <w:pPr>
              <w:pStyle w:val="BodyText"/>
              <w:ind w:left="0"/>
            </w:pPr>
            <w:r>
              <w:t>The MDT shall allo</w:t>
            </w:r>
            <w:r w:rsidR="006C4C50">
              <w:t>w</w:t>
            </w:r>
            <w:r>
              <w:t xml:space="preserve"> </w:t>
            </w:r>
            <w:r w:rsidR="00EB0284">
              <w:t xml:space="preserve">the </w:t>
            </w:r>
            <w:r>
              <w:t xml:space="preserve">operator to make </w:t>
            </w:r>
            <w:r w:rsidR="00B8759F">
              <w:t>alternative service ride</w:t>
            </w:r>
            <w:r>
              <w:t xml:space="preserve"> requests. </w:t>
            </w:r>
          </w:p>
        </w:tc>
        <w:tc>
          <w:tcPr>
            <w:tcW w:w="1539" w:type="dxa"/>
          </w:tcPr>
          <w:p w14:paraId="6F2155E1" w14:textId="77777777" w:rsidR="00935B50" w:rsidRPr="00B87F7F" w:rsidRDefault="00935B50" w:rsidP="05B30924">
            <w:pPr>
              <w:pStyle w:val="BodyText"/>
              <w:ind w:left="0"/>
            </w:pPr>
          </w:p>
        </w:tc>
        <w:tc>
          <w:tcPr>
            <w:tcW w:w="3591" w:type="dxa"/>
          </w:tcPr>
          <w:p w14:paraId="6CE88B73" w14:textId="77777777" w:rsidR="00935B50" w:rsidRPr="00B87F7F" w:rsidRDefault="00935B50" w:rsidP="05B30924">
            <w:pPr>
              <w:pStyle w:val="BodyText"/>
              <w:ind w:left="0"/>
            </w:pPr>
          </w:p>
        </w:tc>
      </w:tr>
      <w:tr w:rsidR="00B8759F" w:rsidRPr="00B87F7F" w14:paraId="11299325" w14:textId="77777777" w:rsidTr="009F30F5">
        <w:trPr>
          <w:cantSplit/>
          <w:trHeight w:val="564"/>
        </w:trPr>
        <w:tc>
          <w:tcPr>
            <w:tcW w:w="1345" w:type="dxa"/>
            <w:shd w:val="clear" w:color="auto" w:fill="auto"/>
            <w:noWrap/>
            <w:vAlign w:val="center"/>
          </w:tcPr>
          <w:p w14:paraId="10C20514" w14:textId="77777777" w:rsidR="00B8759F" w:rsidRPr="001B2917" w:rsidRDefault="00B8759F" w:rsidP="05B30924">
            <w:pPr>
              <w:pStyle w:val="NumberedPoint"/>
            </w:pPr>
            <w:permStart w:id="1399998600" w:edGrp="everyone" w:colFirst="2" w:colLast="2"/>
            <w:permStart w:id="1488325374" w:edGrp="everyone" w:colFirst="3" w:colLast="3"/>
            <w:permEnd w:id="1839689597"/>
            <w:permEnd w:id="1729849066"/>
          </w:p>
        </w:tc>
        <w:tc>
          <w:tcPr>
            <w:tcW w:w="6215" w:type="dxa"/>
            <w:shd w:val="clear" w:color="auto" w:fill="auto"/>
            <w:vAlign w:val="center"/>
          </w:tcPr>
          <w:p w14:paraId="7E498B88" w14:textId="1F856132" w:rsidR="00B8759F" w:rsidRDefault="00B8759F" w:rsidP="05B30924">
            <w:pPr>
              <w:pStyle w:val="BodyText"/>
              <w:ind w:left="0"/>
            </w:pPr>
            <w:r>
              <w:t>The MDT shall allow operators to manually record stop passby</w:t>
            </w:r>
            <w:r w:rsidR="002A022C">
              <w:t xml:space="preserve">s. Passbys refer to cases where an operator </w:t>
            </w:r>
            <w:r w:rsidR="001F7493">
              <w:t xml:space="preserve">is unable to pickup all passengers waiting at a stop. </w:t>
            </w:r>
          </w:p>
        </w:tc>
        <w:tc>
          <w:tcPr>
            <w:tcW w:w="1539" w:type="dxa"/>
          </w:tcPr>
          <w:p w14:paraId="667AD43E" w14:textId="77777777" w:rsidR="00B8759F" w:rsidRPr="00B87F7F" w:rsidRDefault="00B8759F" w:rsidP="05B30924">
            <w:pPr>
              <w:pStyle w:val="BodyText"/>
              <w:ind w:left="0"/>
            </w:pPr>
          </w:p>
        </w:tc>
        <w:tc>
          <w:tcPr>
            <w:tcW w:w="3591" w:type="dxa"/>
          </w:tcPr>
          <w:p w14:paraId="112D47D6" w14:textId="77777777" w:rsidR="00B8759F" w:rsidRPr="00B87F7F" w:rsidRDefault="00B8759F" w:rsidP="05B30924">
            <w:pPr>
              <w:pStyle w:val="BodyText"/>
              <w:ind w:left="0"/>
            </w:pPr>
          </w:p>
        </w:tc>
      </w:tr>
      <w:tr w:rsidR="00480121" w:rsidRPr="00B87F7F" w14:paraId="5CFBD059" w14:textId="77CBDE7E" w:rsidTr="009F30F5">
        <w:trPr>
          <w:cantSplit/>
          <w:trHeight w:val="564"/>
        </w:trPr>
        <w:tc>
          <w:tcPr>
            <w:tcW w:w="1345" w:type="dxa"/>
            <w:shd w:val="clear" w:color="auto" w:fill="auto"/>
            <w:noWrap/>
            <w:vAlign w:val="center"/>
          </w:tcPr>
          <w:p w14:paraId="6F8BE602" w14:textId="677FA379" w:rsidR="00480121" w:rsidRPr="001B2917" w:rsidRDefault="00480121" w:rsidP="05B30924">
            <w:pPr>
              <w:pStyle w:val="NumberedPoint"/>
            </w:pPr>
            <w:permStart w:id="2039481390" w:edGrp="everyone" w:colFirst="2" w:colLast="2"/>
            <w:permStart w:id="1002400029" w:edGrp="everyone" w:colFirst="3" w:colLast="3"/>
            <w:permEnd w:id="1399998600"/>
            <w:permEnd w:id="1488325374"/>
          </w:p>
        </w:tc>
        <w:tc>
          <w:tcPr>
            <w:tcW w:w="6215" w:type="dxa"/>
            <w:shd w:val="clear" w:color="auto" w:fill="auto"/>
            <w:vAlign w:val="center"/>
            <w:hideMark/>
          </w:tcPr>
          <w:p w14:paraId="6503C725" w14:textId="5F313CC1" w:rsidR="00480121" w:rsidRPr="00B87F7F" w:rsidRDefault="00480121" w:rsidP="05B30924">
            <w:pPr>
              <w:pStyle w:val="BodyText"/>
              <w:ind w:left="0"/>
            </w:pPr>
            <w:r w:rsidRPr="00B87F7F">
              <w:t xml:space="preserve">The MDT </w:t>
            </w:r>
            <w:r>
              <w:t>shall</w:t>
            </w:r>
            <w:r w:rsidRPr="00B87F7F">
              <w:t xml:space="preserve"> allow the operator to reach any messaging function (e.g. read message, view message, confirm message, etc.) within two buttons presses.</w:t>
            </w:r>
          </w:p>
        </w:tc>
        <w:tc>
          <w:tcPr>
            <w:tcW w:w="1539" w:type="dxa"/>
          </w:tcPr>
          <w:p w14:paraId="38E1E0AB" w14:textId="77777777" w:rsidR="00480121" w:rsidRPr="00B87F7F" w:rsidRDefault="00480121" w:rsidP="05B30924">
            <w:pPr>
              <w:pStyle w:val="BodyText"/>
              <w:ind w:left="0"/>
            </w:pPr>
          </w:p>
        </w:tc>
        <w:tc>
          <w:tcPr>
            <w:tcW w:w="3591" w:type="dxa"/>
          </w:tcPr>
          <w:p w14:paraId="63236D99" w14:textId="77777777" w:rsidR="00480121" w:rsidRPr="00B87F7F" w:rsidRDefault="00480121" w:rsidP="05B30924">
            <w:pPr>
              <w:pStyle w:val="BodyText"/>
              <w:ind w:left="0"/>
            </w:pPr>
          </w:p>
        </w:tc>
      </w:tr>
    </w:tbl>
    <w:p w14:paraId="7408269B" w14:textId="77777777" w:rsidR="00372EB0" w:rsidRDefault="00372EB0" w:rsidP="00F61564">
      <w:pPr>
        <w:pStyle w:val="Heading3"/>
      </w:pPr>
      <w:bookmarkStart w:id="127" w:name="_Toc119652610"/>
      <w:permEnd w:id="2039481390"/>
      <w:permEnd w:id="1002400029"/>
      <w:r>
        <w:lastRenderedPageBreak/>
        <w:t>Safe Driving Mode</w:t>
      </w:r>
      <w:bookmarkEnd w:id="127"/>
    </w:p>
    <w:p w14:paraId="77BE03CA" w14:textId="0E277344" w:rsidR="00372EB0" w:rsidRDefault="00372EB0" w:rsidP="001C3C3B">
      <w:pPr>
        <w:pStyle w:val="BodyText"/>
        <w:keepNext/>
      </w:pPr>
      <w:r>
        <w:t xml:space="preserve">This section lists requirements for activating a safety mode on the screen when the vehicle is in motion to deter </w:t>
      </w:r>
      <w:r w:rsidR="008A1DB4">
        <w:t>operator</w:t>
      </w:r>
      <w:r>
        <w:t>s from interacting with MDTs.</w:t>
      </w:r>
    </w:p>
    <w:tbl>
      <w:tblPr>
        <w:tblW w:w="12690" w:type="dxa"/>
        <w:tblInd w:w="1430" w:type="dxa"/>
        <w:tblLook w:val="04A0" w:firstRow="1" w:lastRow="0" w:firstColumn="1" w:lastColumn="0" w:noHBand="0" w:noVBand="1"/>
      </w:tblPr>
      <w:tblGrid>
        <w:gridCol w:w="1345"/>
        <w:gridCol w:w="6215"/>
        <w:gridCol w:w="1539"/>
        <w:gridCol w:w="3591"/>
      </w:tblGrid>
      <w:tr w:rsidR="00480121" w:rsidRPr="00B87F7F" w14:paraId="7BBDE140" w14:textId="6C546990" w:rsidTr="00F577DA">
        <w:trPr>
          <w:cantSplit/>
          <w:trHeight w:val="288"/>
          <w:tblHeader/>
        </w:trPr>
        <w:tc>
          <w:tcPr>
            <w:tcW w:w="1345" w:type="dxa"/>
            <w:tcBorders>
              <w:top w:val="single" w:sz="8" w:space="0" w:color="auto"/>
              <w:left w:val="single" w:sz="8" w:space="0" w:color="auto"/>
              <w:bottom w:val="single" w:sz="8" w:space="0" w:color="auto"/>
              <w:right w:val="single" w:sz="8" w:space="0" w:color="auto"/>
            </w:tcBorders>
            <w:shd w:val="clear" w:color="auto" w:fill="92D050"/>
            <w:noWrap/>
            <w:vAlign w:val="center"/>
            <w:hideMark/>
          </w:tcPr>
          <w:p w14:paraId="4FA44369" w14:textId="77777777" w:rsidR="00480121" w:rsidRPr="00B87F7F" w:rsidRDefault="00480121" w:rsidP="00470C35">
            <w:pPr>
              <w:pStyle w:val="BodyText"/>
              <w:ind w:left="0"/>
            </w:pPr>
            <w:r w:rsidRPr="00B87F7F">
              <w:t>REQ. ID</w:t>
            </w:r>
          </w:p>
        </w:tc>
        <w:tc>
          <w:tcPr>
            <w:tcW w:w="6215" w:type="dxa"/>
            <w:tcBorders>
              <w:top w:val="single" w:sz="8" w:space="0" w:color="auto"/>
              <w:left w:val="single" w:sz="8" w:space="0" w:color="auto"/>
              <w:bottom w:val="single" w:sz="8" w:space="0" w:color="auto"/>
              <w:right w:val="single" w:sz="8" w:space="0" w:color="auto"/>
            </w:tcBorders>
            <w:shd w:val="clear" w:color="auto" w:fill="92D050"/>
            <w:noWrap/>
            <w:vAlign w:val="center"/>
            <w:hideMark/>
          </w:tcPr>
          <w:p w14:paraId="6BBAE3B1" w14:textId="77777777" w:rsidR="00480121" w:rsidRPr="00B87F7F" w:rsidRDefault="00480121" w:rsidP="00F928BB">
            <w:pPr>
              <w:pStyle w:val="BodyText"/>
            </w:pPr>
            <w:r w:rsidRPr="00B87F7F">
              <w:t>REQUIREMENT TEXT</w:t>
            </w:r>
          </w:p>
        </w:tc>
        <w:tc>
          <w:tcPr>
            <w:tcW w:w="1539" w:type="dxa"/>
            <w:tcBorders>
              <w:top w:val="single" w:sz="8" w:space="0" w:color="auto"/>
              <w:left w:val="single" w:sz="8" w:space="0" w:color="auto"/>
              <w:bottom w:val="single" w:sz="8" w:space="0" w:color="auto"/>
              <w:right w:val="single" w:sz="8" w:space="0" w:color="auto"/>
            </w:tcBorders>
            <w:shd w:val="clear" w:color="auto" w:fill="92D050"/>
          </w:tcPr>
          <w:p w14:paraId="07623BEF" w14:textId="781616D2" w:rsidR="00480121" w:rsidRPr="00B87F7F" w:rsidRDefault="00491BBF" w:rsidP="004C7BDF">
            <w:pPr>
              <w:pStyle w:val="BodyText"/>
              <w:ind w:left="0"/>
              <w:jc w:val="center"/>
            </w:pPr>
            <w:r w:rsidRPr="00491BBF">
              <w:t>COMPLIANCE (F – CM – N)</w:t>
            </w:r>
          </w:p>
        </w:tc>
        <w:tc>
          <w:tcPr>
            <w:tcW w:w="3591" w:type="dxa"/>
            <w:tcBorders>
              <w:top w:val="single" w:sz="8" w:space="0" w:color="auto"/>
              <w:left w:val="single" w:sz="8" w:space="0" w:color="auto"/>
              <w:bottom w:val="single" w:sz="8" w:space="0" w:color="auto"/>
              <w:right w:val="single" w:sz="8" w:space="0" w:color="auto"/>
            </w:tcBorders>
            <w:shd w:val="clear" w:color="auto" w:fill="92D050"/>
          </w:tcPr>
          <w:p w14:paraId="7D62B790" w14:textId="65793A43" w:rsidR="00480121" w:rsidRPr="00B87F7F" w:rsidRDefault="001D7920" w:rsidP="004C7BDF">
            <w:pPr>
              <w:pStyle w:val="BodyText"/>
              <w:ind w:left="0"/>
              <w:jc w:val="center"/>
            </w:pPr>
            <w:r w:rsidRPr="001D7920">
              <w:t>PROPOSED MODIFIED REQUIREMENT (FOR CM ONLY)</w:t>
            </w:r>
          </w:p>
        </w:tc>
      </w:tr>
      <w:tr w:rsidR="00480121" w:rsidRPr="00B87F7F" w14:paraId="2D708E55" w14:textId="1A5F1FAC" w:rsidTr="00F577DA">
        <w:trPr>
          <w:cantSplit/>
          <w:trHeight w:val="564"/>
        </w:trPr>
        <w:tc>
          <w:tcPr>
            <w:tcW w:w="134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776071" w14:textId="7C3446F6" w:rsidR="00480121" w:rsidRPr="001B2917" w:rsidRDefault="00480121" w:rsidP="05B30924">
            <w:pPr>
              <w:pStyle w:val="NumberedPoint"/>
            </w:pPr>
            <w:permStart w:id="1170297696" w:edGrp="everyone" w:colFirst="2" w:colLast="2"/>
            <w:permStart w:id="768028926" w:edGrp="everyone" w:colFirst="3" w:colLast="3"/>
          </w:p>
        </w:tc>
        <w:tc>
          <w:tcPr>
            <w:tcW w:w="62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BBA333" w14:textId="4D68710C" w:rsidR="00480121" w:rsidRPr="00B87F7F" w:rsidRDefault="000C623A" w:rsidP="05B30924">
            <w:pPr>
              <w:pStyle w:val="BodyText"/>
              <w:ind w:left="0"/>
            </w:pPr>
            <w:r>
              <w:t>T</w:t>
            </w:r>
            <w:r w:rsidR="00480121">
              <w:t>he MDT shall have the safe driving mode enabled when the vehicle is moving above a</w:t>
            </w:r>
            <w:r>
              <w:t>n</w:t>
            </w:r>
            <w:r w:rsidR="00480121">
              <w:t xml:space="preserve"> </w:t>
            </w:r>
            <w:r w:rsidR="00146E12">
              <w:t>SJT</w:t>
            </w:r>
            <w:r>
              <w:t>-</w:t>
            </w:r>
            <w:r w:rsidR="00480121">
              <w:t>configurable speed limit (e.g., 5 kilometers/hour) for a</w:t>
            </w:r>
            <w:r>
              <w:t>n</w:t>
            </w:r>
            <w:r w:rsidR="00480121">
              <w:t xml:space="preserve"> </w:t>
            </w:r>
            <w:r w:rsidR="00146E12">
              <w:t>SJT</w:t>
            </w:r>
            <w:r>
              <w:t>-</w:t>
            </w:r>
            <w:r w:rsidR="00480121">
              <w:t>configurable amount of time (e.g., 1 minute).</w:t>
            </w:r>
          </w:p>
        </w:tc>
        <w:tc>
          <w:tcPr>
            <w:tcW w:w="1539" w:type="dxa"/>
            <w:tcBorders>
              <w:top w:val="single" w:sz="8" w:space="0" w:color="auto"/>
              <w:left w:val="single" w:sz="8" w:space="0" w:color="auto"/>
              <w:bottom w:val="single" w:sz="8" w:space="0" w:color="auto"/>
              <w:right w:val="single" w:sz="8" w:space="0" w:color="auto"/>
            </w:tcBorders>
          </w:tcPr>
          <w:p w14:paraId="70CD1CDC" w14:textId="77777777" w:rsidR="00480121" w:rsidRDefault="00480121" w:rsidP="05B30924">
            <w:pPr>
              <w:pStyle w:val="BodyText"/>
              <w:ind w:left="0"/>
            </w:pPr>
          </w:p>
        </w:tc>
        <w:tc>
          <w:tcPr>
            <w:tcW w:w="3591" w:type="dxa"/>
            <w:tcBorders>
              <w:top w:val="single" w:sz="8" w:space="0" w:color="auto"/>
              <w:left w:val="single" w:sz="8" w:space="0" w:color="auto"/>
              <w:bottom w:val="single" w:sz="8" w:space="0" w:color="auto"/>
              <w:right w:val="single" w:sz="8" w:space="0" w:color="auto"/>
            </w:tcBorders>
          </w:tcPr>
          <w:p w14:paraId="4E4EB9F6" w14:textId="77777777" w:rsidR="00480121" w:rsidRDefault="00480121" w:rsidP="05B30924">
            <w:pPr>
              <w:pStyle w:val="BodyText"/>
              <w:ind w:left="0"/>
            </w:pPr>
          </w:p>
        </w:tc>
      </w:tr>
      <w:tr w:rsidR="00480121" w:rsidRPr="00B87F7F" w14:paraId="421557B7" w14:textId="242C944C" w:rsidTr="000C623A">
        <w:trPr>
          <w:cantSplit/>
          <w:trHeight w:val="20"/>
        </w:trPr>
        <w:tc>
          <w:tcPr>
            <w:tcW w:w="1345" w:type="dxa"/>
            <w:vMerge w:val="restart"/>
            <w:tcBorders>
              <w:top w:val="single" w:sz="8" w:space="0" w:color="auto"/>
              <w:left w:val="single" w:sz="8" w:space="0" w:color="auto"/>
              <w:right w:val="single" w:sz="8" w:space="0" w:color="auto"/>
            </w:tcBorders>
            <w:shd w:val="clear" w:color="auto" w:fill="auto"/>
            <w:noWrap/>
            <w:vAlign w:val="center"/>
          </w:tcPr>
          <w:p w14:paraId="52110C33" w14:textId="59D0B9FB" w:rsidR="00480121" w:rsidRPr="001B2917" w:rsidRDefault="00480121" w:rsidP="05B30924">
            <w:pPr>
              <w:pStyle w:val="NumberedPoint"/>
            </w:pPr>
            <w:permStart w:id="1164998034" w:edGrp="everyone" w:colFirst="2" w:colLast="2"/>
            <w:permStart w:id="1861619601" w:edGrp="everyone" w:colFirst="3" w:colLast="3"/>
            <w:permEnd w:id="1170297696"/>
            <w:permEnd w:id="768028926"/>
          </w:p>
        </w:tc>
        <w:tc>
          <w:tcPr>
            <w:tcW w:w="62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AD9AB7" w14:textId="4C088DC1" w:rsidR="00480121" w:rsidRPr="000A6BEE" w:rsidRDefault="00480121" w:rsidP="008D2E10">
            <w:pPr>
              <w:pStyle w:val="BodyText"/>
              <w:ind w:left="0"/>
            </w:pPr>
            <w:r w:rsidRPr="00B87F7F">
              <w:t>The MDT shall allow</w:t>
            </w:r>
            <w:r>
              <w:t xml:space="preserve"> </w:t>
            </w:r>
            <w:r w:rsidR="00146E12">
              <w:t>SJT</w:t>
            </w:r>
            <w:r>
              <w:t xml:space="preserve"> </w:t>
            </w:r>
            <w:r w:rsidRPr="00B87F7F">
              <w:t>to enable the following screen configurat</w:t>
            </w:r>
            <w:r>
              <w:t>ions under safe driving mode:</w:t>
            </w:r>
          </w:p>
        </w:tc>
        <w:tc>
          <w:tcPr>
            <w:tcW w:w="1539" w:type="dxa"/>
            <w:tcBorders>
              <w:top w:val="single" w:sz="8" w:space="0" w:color="auto"/>
              <w:left w:val="single" w:sz="8" w:space="0" w:color="auto"/>
              <w:bottom w:val="single" w:sz="8" w:space="0" w:color="auto"/>
              <w:right w:val="single" w:sz="8" w:space="0" w:color="auto"/>
            </w:tcBorders>
          </w:tcPr>
          <w:p w14:paraId="021CAB45" w14:textId="77777777" w:rsidR="00480121" w:rsidRPr="00B87F7F" w:rsidRDefault="00480121" w:rsidP="05B30924">
            <w:pPr>
              <w:pStyle w:val="BodyText"/>
              <w:ind w:left="0"/>
            </w:pPr>
          </w:p>
        </w:tc>
        <w:tc>
          <w:tcPr>
            <w:tcW w:w="3591" w:type="dxa"/>
            <w:tcBorders>
              <w:top w:val="single" w:sz="8" w:space="0" w:color="auto"/>
              <w:left w:val="single" w:sz="8" w:space="0" w:color="auto"/>
              <w:bottom w:val="single" w:sz="8" w:space="0" w:color="auto"/>
              <w:right w:val="single" w:sz="8" w:space="0" w:color="auto"/>
            </w:tcBorders>
          </w:tcPr>
          <w:p w14:paraId="5D41E6C6" w14:textId="77777777" w:rsidR="00480121" w:rsidRPr="00B87F7F" w:rsidRDefault="00480121" w:rsidP="05B30924">
            <w:pPr>
              <w:pStyle w:val="BodyText"/>
              <w:ind w:left="0"/>
            </w:pPr>
          </w:p>
        </w:tc>
      </w:tr>
      <w:tr w:rsidR="00F26BED" w:rsidRPr="00B87F7F" w14:paraId="2E283D60" w14:textId="77777777" w:rsidTr="000C623A">
        <w:trPr>
          <w:cantSplit/>
          <w:trHeight w:val="20"/>
        </w:trPr>
        <w:tc>
          <w:tcPr>
            <w:tcW w:w="1345" w:type="dxa"/>
            <w:vMerge/>
            <w:tcBorders>
              <w:left w:val="single" w:sz="8" w:space="0" w:color="auto"/>
              <w:right w:val="single" w:sz="8" w:space="0" w:color="auto"/>
            </w:tcBorders>
            <w:shd w:val="clear" w:color="auto" w:fill="auto"/>
            <w:noWrap/>
            <w:vAlign w:val="center"/>
          </w:tcPr>
          <w:p w14:paraId="1CD8B17C" w14:textId="77777777" w:rsidR="00F26BED" w:rsidRPr="001B2917" w:rsidRDefault="00F26BED" w:rsidP="05B30924">
            <w:pPr>
              <w:pStyle w:val="NumberedPoint"/>
            </w:pPr>
            <w:permStart w:id="813438217" w:edGrp="everyone" w:colFirst="2" w:colLast="2"/>
            <w:permStart w:id="1096568364" w:edGrp="everyone" w:colFirst="3" w:colLast="3"/>
            <w:permEnd w:id="1164998034"/>
            <w:permEnd w:id="1861619601"/>
          </w:p>
        </w:tc>
        <w:tc>
          <w:tcPr>
            <w:tcW w:w="6215" w:type="dxa"/>
            <w:tcBorders>
              <w:top w:val="single" w:sz="8" w:space="0" w:color="auto"/>
              <w:left w:val="single" w:sz="8" w:space="0" w:color="auto"/>
              <w:bottom w:val="single" w:sz="8" w:space="0" w:color="auto"/>
              <w:right w:val="single" w:sz="8" w:space="0" w:color="auto"/>
            </w:tcBorders>
            <w:shd w:val="clear" w:color="auto" w:fill="auto"/>
            <w:vAlign w:val="center"/>
          </w:tcPr>
          <w:p w14:paraId="401DAF73" w14:textId="3F543CFF" w:rsidR="00F26BED" w:rsidRPr="00B87F7F" w:rsidRDefault="004553DD" w:rsidP="00C51CAC">
            <w:pPr>
              <w:pStyle w:val="BodyText"/>
              <w:numPr>
                <w:ilvl w:val="0"/>
                <w:numId w:val="25"/>
              </w:numPr>
            </w:pPr>
            <w:r w:rsidRPr="004553DD">
              <w:t>Blank display on the screen;</w:t>
            </w:r>
          </w:p>
        </w:tc>
        <w:tc>
          <w:tcPr>
            <w:tcW w:w="1539" w:type="dxa"/>
            <w:tcBorders>
              <w:top w:val="single" w:sz="8" w:space="0" w:color="auto"/>
              <w:left w:val="single" w:sz="8" w:space="0" w:color="auto"/>
              <w:bottom w:val="single" w:sz="8" w:space="0" w:color="auto"/>
              <w:right w:val="single" w:sz="8" w:space="0" w:color="auto"/>
            </w:tcBorders>
          </w:tcPr>
          <w:p w14:paraId="4DE09A9B" w14:textId="77777777" w:rsidR="00F26BED" w:rsidRPr="00B87F7F" w:rsidRDefault="00F26BED" w:rsidP="05B30924">
            <w:pPr>
              <w:pStyle w:val="BodyText"/>
              <w:ind w:left="0"/>
            </w:pPr>
          </w:p>
        </w:tc>
        <w:tc>
          <w:tcPr>
            <w:tcW w:w="3591" w:type="dxa"/>
            <w:tcBorders>
              <w:top w:val="single" w:sz="8" w:space="0" w:color="auto"/>
              <w:left w:val="single" w:sz="8" w:space="0" w:color="auto"/>
              <w:bottom w:val="single" w:sz="8" w:space="0" w:color="auto"/>
              <w:right w:val="single" w:sz="8" w:space="0" w:color="auto"/>
            </w:tcBorders>
          </w:tcPr>
          <w:p w14:paraId="3C97FF41" w14:textId="77777777" w:rsidR="00F26BED" w:rsidRPr="00B87F7F" w:rsidRDefault="00F26BED" w:rsidP="05B30924">
            <w:pPr>
              <w:pStyle w:val="BodyText"/>
              <w:ind w:left="0"/>
            </w:pPr>
          </w:p>
        </w:tc>
      </w:tr>
      <w:tr w:rsidR="00F26BED" w:rsidRPr="00B87F7F" w14:paraId="075628C5" w14:textId="77777777" w:rsidTr="000C623A">
        <w:trPr>
          <w:cantSplit/>
          <w:trHeight w:val="20"/>
        </w:trPr>
        <w:tc>
          <w:tcPr>
            <w:tcW w:w="1345" w:type="dxa"/>
            <w:vMerge/>
            <w:tcBorders>
              <w:left w:val="single" w:sz="8" w:space="0" w:color="auto"/>
              <w:right w:val="single" w:sz="8" w:space="0" w:color="auto"/>
            </w:tcBorders>
            <w:shd w:val="clear" w:color="auto" w:fill="auto"/>
            <w:noWrap/>
            <w:vAlign w:val="center"/>
          </w:tcPr>
          <w:p w14:paraId="59F6539E" w14:textId="77777777" w:rsidR="00F26BED" w:rsidRPr="001B2917" w:rsidRDefault="00F26BED" w:rsidP="05B30924">
            <w:pPr>
              <w:pStyle w:val="NumberedPoint"/>
            </w:pPr>
            <w:permStart w:id="628304702" w:edGrp="everyone" w:colFirst="2" w:colLast="2"/>
            <w:permStart w:id="837250026" w:edGrp="everyone" w:colFirst="3" w:colLast="3"/>
            <w:permEnd w:id="813438217"/>
            <w:permEnd w:id="1096568364"/>
          </w:p>
        </w:tc>
        <w:tc>
          <w:tcPr>
            <w:tcW w:w="6215" w:type="dxa"/>
            <w:tcBorders>
              <w:top w:val="single" w:sz="8" w:space="0" w:color="auto"/>
              <w:left w:val="single" w:sz="8" w:space="0" w:color="auto"/>
              <w:bottom w:val="single" w:sz="8" w:space="0" w:color="auto"/>
              <w:right w:val="single" w:sz="8" w:space="0" w:color="auto"/>
            </w:tcBorders>
            <w:shd w:val="clear" w:color="auto" w:fill="auto"/>
            <w:vAlign w:val="center"/>
          </w:tcPr>
          <w:p w14:paraId="59F2AD7D" w14:textId="63590728" w:rsidR="00F26BED" w:rsidRPr="00B87F7F" w:rsidRDefault="00D15189" w:rsidP="00C51CAC">
            <w:pPr>
              <w:pStyle w:val="BodyText"/>
              <w:numPr>
                <w:ilvl w:val="0"/>
                <w:numId w:val="25"/>
              </w:numPr>
            </w:pPr>
            <w:r w:rsidRPr="00D15189">
              <w:t xml:space="preserve">Disabled MDT buttons to stop </w:t>
            </w:r>
            <w:r w:rsidR="008A1DB4">
              <w:t>operator</w:t>
            </w:r>
            <w:r w:rsidRPr="00D15189">
              <w:t>s from performing any actions on the screen; and</w:t>
            </w:r>
          </w:p>
        </w:tc>
        <w:tc>
          <w:tcPr>
            <w:tcW w:w="1539" w:type="dxa"/>
            <w:tcBorders>
              <w:top w:val="single" w:sz="8" w:space="0" w:color="auto"/>
              <w:left w:val="single" w:sz="8" w:space="0" w:color="auto"/>
              <w:bottom w:val="single" w:sz="8" w:space="0" w:color="auto"/>
              <w:right w:val="single" w:sz="8" w:space="0" w:color="auto"/>
            </w:tcBorders>
          </w:tcPr>
          <w:p w14:paraId="4DF66D20" w14:textId="77777777" w:rsidR="00F26BED" w:rsidRPr="00B87F7F" w:rsidRDefault="00F26BED" w:rsidP="05B30924">
            <w:pPr>
              <w:pStyle w:val="BodyText"/>
              <w:ind w:left="0"/>
            </w:pPr>
          </w:p>
        </w:tc>
        <w:tc>
          <w:tcPr>
            <w:tcW w:w="3591" w:type="dxa"/>
            <w:tcBorders>
              <w:top w:val="single" w:sz="8" w:space="0" w:color="auto"/>
              <w:left w:val="single" w:sz="8" w:space="0" w:color="auto"/>
              <w:bottom w:val="single" w:sz="8" w:space="0" w:color="auto"/>
              <w:right w:val="single" w:sz="8" w:space="0" w:color="auto"/>
            </w:tcBorders>
          </w:tcPr>
          <w:p w14:paraId="01C540DE" w14:textId="77777777" w:rsidR="00F26BED" w:rsidRPr="00B87F7F" w:rsidRDefault="00F26BED" w:rsidP="05B30924">
            <w:pPr>
              <w:pStyle w:val="BodyText"/>
              <w:ind w:left="0"/>
            </w:pPr>
          </w:p>
        </w:tc>
      </w:tr>
      <w:tr w:rsidR="00F26BED" w:rsidRPr="00B87F7F" w14:paraId="2BEF3C5E" w14:textId="77777777" w:rsidTr="000C623A">
        <w:trPr>
          <w:cantSplit/>
          <w:trHeight w:val="20"/>
        </w:trPr>
        <w:tc>
          <w:tcPr>
            <w:tcW w:w="1345" w:type="dxa"/>
            <w:vMerge/>
            <w:tcBorders>
              <w:left w:val="single" w:sz="8" w:space="0" w:color="auto"/>
              <w:bottom w:val="single" w:sz="8" w:space="0" w:color="auto"/>
              <w:right w:val="single" w:sz="8" w:space="0" w:color="auto"/>
            </w:tcBorders>
            <w:shd w:val="clear" w:color="auto" w:fill="auto"/>
            <w:noWrap/>
            <w:vAlign w:val="center"/>
          </w:tcPr>
          <w:p w14:paraId="77299826" w14:textId="77777777" w:rsidR="00F26BED" w:rsidRPr="001B2917" w:rsidRDefault="00F26BED" w:rsidP="05B30924">
            <w:pPr>
              <w:pStyle w:val="NumberedPoint"/>
            </w:pPr>
            <w:permStart w:id="658514576" w:edGrp="everyone" w:colFirst="2" w:colLast="2"/>
            <w:permStart w:id="470092947" w:edGrp="everyone" w:colFirst="3" w:colLast="3"/>
            <w:permEnd w:id="628304702"/>
            <w:permEnd w:id="837250026"/>
          </w:p>
        </w:tc>
        <w:tc>
          <w:tcPr>
            <w:tcW w:w="6215" w:type="dxa"/>
            <w:tcBorders>
              <w:top w:val="single" w:sz="8" w:space="0" w:color="auto"/>
              <w:left w:val="single" w:sz="8" w:space="0" w:color="auto"/>
              <w:bottom w:val="single" w:sz="8" w:space="0" w:color="auto"/>
              <w:right w:val="single" w:sz="8" w:space="0" w:color="auto"/>
            </w:tcBorders>
            <w:shd w:val="clear" w:color="auto" w:fill="auto"/>
            <w:vAlign w:val="center"/>
          </w:tcPr>
          <w:p w14:paraId="11BED7CD" w14:textId="22DE65BB" w:rsidR="00F26BED" w:rsidRPr="00B87F7F" w:rsidRDefault="009A789A" w:rsidP="00C51CAC">
            <w:pPr>
              <w:pStyle w:val="BodyText"/>
              <w:numPr>
                <w:ilvl w:val="0"/>
                <w:numId w:val="25"/>
              </w:numPr>
            </w:pPr>
            <w:r w:rsidRPr="009A789A">
              <w:t xml:space="preserve">Display of information relevant to </w:t>
            </w:r>
            <w:r w:rsidR="008A1DB4">
              <w:t>operator</w:t>
            </w:r>
            <w:r w:rsidRPr="009A789A">
              <w:t xml:space="preserve">s when of high priority (e.g., route and schedule adherence status, navigation screen, missed messages or calls from </w:t>
            </w:r>
            <w:r w:rsidR="00542D93">
              <w:t>controller</w:t>
            </w:r>
            <w:r w:rsidRPr="009A789A">
              <w:t>).</w:t>
            </w:r>
          </w:p>
        </w:tc>
        <w:tc>
          <w:tcPr>
            <w:tcW w:w="1539" w:type="dxa"/>
            <w:tcBorders>
              <w:top w:val="single" w:sz="8" w:space="0" w:color="auto"/>
              <w:left w:val="single" w:sz="8" w:space="0" w:color="auto"/>
              <w:bottom w:val="single" w:sz="8" w:space="0" w:color="auto"/>
              <w:right w:val="single" w:sz="8" w:space="0" w:color="auto"/>
            </w:tcBorders>
          </w:tcPr>
          <w:p w14:paraId="61699FD3" w14:textId="77777777" w:rsidR="00F26BED" w:rsidRPr="00B87F7F" w:rsidRDefault="00F26BED" w:rsidP="05B30924">
            <w:pPr>
              <w:pStyle w:val="BodyText"/>
              <w:ind w:left="0"/>
            </w:pPr>
          </w:p>
        </w:tc>
        <w:tc>
          <w:tcPr>
            <w:tcW w:w="3591" w:type="dxa"/>
            <w:tcBorders>
              <w:top w:val="single" w:sz="8" w:space="0" w:color="auto"/>
              <w:left w:val="single" w:sz="8" w:space="0" w:color="auto"/>
              <w:bottom w:val="single" w:sz="8" w:space="0" w:color="auto"/>
              <w:right w:val="single" w:sz="8" w:space="0" w:color="auto"/>
            </w:tcBorders>
          </w:tcPr>
          <w:p w14:paraId="2C253F04" w14:textId="77777777" w:rsidR="00F26BED" w:rsidRPr="00B87F7F" w:rsidRDefault="00F26BED" w:rsidP="05B30924">
            <w:pPr>
              <w:pStyle w:val="BodyText"/>
              <w:ind w:left="0"/>
            </w:pPr>
          </w:p>
        </w:tc>
      </w:tr>
      <w:tr w:rsidR="00480121" w:rsidRPr="00B87F7F" w14:paraId="3D276B2A" w14:textId="77B38F18" w:rsidTr="00F577DA">
        <w:trPr>
          <w:cantSplit/>
          <w:trHeight w:val="583"/>
        </w:trPr>
        <w:tc>
          <w:tcPr>
            <w:tcW w:w="134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8DC3BC" w14:textId="77777777" w:rsidR="00480121" w:rsidRPr="001B2917" w:rsidRDefault="00480121" w:rsidP="05B30924">
            <w:pPr>
              <w:pStyle w:val="NumberedPoint"/>
            </w:pPr>
            <w:permStart w:id="1723535843" w:edGrp="everyone" w:colFirst="2" w:colLast="2"/>
            <w:permStart w:id="1232493342" w:edGrp="everyone" w:colFirst="3" w:colLast="3"/>
            <w:permEnd w:id="658514576"/>
            <w:permEnd w:id="470092947"/>
          </w:p>
        </w:tc>
        <w:tc>
          <w:tcPr>
            <w:tcW w:w="6215" w:type="dxa"/>
            <w:tcBorders>
              <w:top w:val="single" w:sz="8" w:space="0" w:color="auto"/>
              <w:left w:val="single" w:sz="8" w:space="0" w:color="auto"/>
              <w:bottom w:val="single" w:sz="8" w:space="0" w:color="auto"/>
              <w:right w:val="single" w:sz="8" w:space="0" w:color="auto"/>
            </w:tcBorders>
            <w:shd w:val="clear" w:color="auto" w:fill="auto"/>
            <w:vAlign w:val="center"/>
          </w:tcPr>
          <w:p w14:paraId="7D9AF7F5" w14:textId="60EA79A4" w:rsidR="00480121" w:rsidRPr="00B87F7F" w:rsidRDefault="00480121" w:rsidP="006B34D0">
            <w:pPr>
              <w:autoSpaceDE w:val="0"/>
              <w:autoSpaceDN w:val="0"/>
              <w:adjustRightInd w:val="0"/>
            </w:pPr>
            <w:r>
              <w:rPr>
                <w:rFonts w:cs="Arial"/>
                <w:szCs w:val="20"/>
                <w:lang w:val="en-US"/>
              </w:rPr>
              <w:t xml:space="preserve">All screen configurations shall support continued use of </w:t>
            </w:r>
            <w:r w:rsidR="000C623A">
              <w:rPr>
                <w:rFonts w:cs="Arial"/>
                <w:szCs w:val="20"/>
                <w:lang w:val="en-US"/>
              </w:rPr>
              <w:t>emergency alarm</w:t>
            </w:r>
            <w:r>
              <w:rPr>
                <w:rFonts w:cs="Arial"/>
                <w:szCs w:val="20"/>
                <w:lang w:val="en-US"/>
              </w:rPr>
              <w:t>, PRTT, RTT</w:t>
            </w:r>
            <w:r w:rsidR="00081FAE">
              <w:rPr>
                <w:rFonts w:cs="Arial"/>
                <w:szCs w:val="20"/>
                <w:lang w:val="en-US"/>
              </w:rPr>
              <w:t>, and passyby</w:t>
            </w:r>
            <w:r>
              <w:rPr>
                <w:rFonts w:cs="Arial"/>
                <w:szCs w:val="20"/>
                <w:lang w:val="en-US"/>
              </w:rPr>
              <w:t xml:space="preserve"> functions during safe mode if configured by </w:t>
            </w:r>
            <w:r w:rsidR="00146E12">
              <w:rPr>
                <w:rFonts w:cs="Arial"/>
                <w:szCs w:val="20"/>
                <w:lang w:val="en-US"/>
              </w:rPr>
              <w:t>SJT</w:t>
            </w:r>
            <w:r>
              <w:rPr>
                <w:rFonts w:cs="Arial"/>
                <w:szCs w:val="20"/>
                <w:lang w:val="en-US"/>
              </w:rPr>
              <w:t>.</w:t>
            </w:r>
          </w:p>
        </w:tc>
        <w:tc>
          <w:tcPr>
            <w:tcW w:w="1539" w:type="dxa"/>
            <w:tcBorders>
              <w:top w:val="single" w:sz="8" w:space="0" w:color="auto"/>
              <w:left w:val="single" w:sz="8" w:space="0" w:color="auto"/>
              <w:bottom w:val="single" w:sz="8" w:space="0" w:color="auto"/>
              <w:right w:val="single" w:sz="8" w:space="0" w:color="auto"/>
            </w:tcBorders>
          </w:tcPr>
          <w:p w14:paraId="59B0758C" w14:textId="77777777" w:rsidR="00480121" w:rsidRDefault="00480121" w:rsidP="006B34D0">
            <w:pPr>
              <w:autoSpaceDE w:val="0"/>
              <w:autoSpaceDN w:val="0"/>
              <w:adjustRightInd w:val="0"/>
              <w:rPr>
                <w:rFonts w:cs="Arial"/>
                <w:szCs w:val="20"/>
                <w:lang w:val="en-US"/>
              </w:rPr>
            </w:pPr>
          </w:p>
        </w:tc>
        <w:tc>
          <w:tcPr>
            <w:tcW w:w="3591" w:type="dxa"/>
            <w:tcBorders>
              <w:top w:val="single" w:sz="8" w:space="0" w:color="auto"/>
              <w:left w:val="single" w:sz="8" w:space="0" w:color="auto"/>
              <w:bottom w:val="single" w:sz="8" w:space="0" w:color="auto"/>
              <w:right w:val="single" w:sz="8" w:space="0" w:color="auto"/>
            </w:tcBorders>
          </w:tcPr>
          <w:p w14:paraId="3E857179" w14:textId="77777777" w:rsidR="00480121" w:rsidRDefault="00480121" w:rsidP="006B34D0">
            <w:pPr>
              <w:autoSpaceDE w:val="0"/>
              <w:autoSpaceDN w:val="0"/>
              <w:adjustRightInd w:val="0"/>
              <w:rPr>
                <w:rFonts w:cs="Arial"/>
                <w:szCs w:val="20"/>
                <w:lang w:val="en-US"/>
              </w:rPr>
            </w:pPr>
          </w:p>
        </w:tc>
      </w:tr>
      <w:tr w:rsidR="00480121" w:rsidRPr="00B87F7F" w14:paraId="76E13D29" w14:textId="17EF936B" w:rsidTr="00F577DA">
        <w:trPr>
          <w:cantSplit/>
          <w:trHeight w:val="511"/>
        </w:trPr>
        <w:tc>
          <w:tcPr>
            <w:tcW w:w="134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9DA863" w14:textId="77777777" w:rsidR="00480121" w:rsidRPr="001B2917" w:rsidRDefault="00480121" w:rsidP="05B30924">
            <w:pPr>
              <w:pStyle w:val="NumberedPoint"/>
            </w:pPr>
            <w:permStart w:id="603194084" w:edGrp="everyone" w:colFirst="2" w:colLast="2"/>
            <w:permStart w:id="712180773" w:edGrp="everyone" w:colFirst="3" w:colLast="3"/>
            <w:permEnd w:id="1723535843"/>
            <w:permEnd w:id="1232493342"/>
          </w:p>
        </w:tc>
        <w:tc>
          <w:tcPr>
            <w:tcW w:w="6215" w:type="dxa"/>
            <w:tcBorders>
              <w:top w:val="single" w:sz="8" w:space="0" w:color="auto"/>
              <w:left w:val="single" w:sz="8" w:space="0" w:color="auto"/>
              <w:bottom w:val="single" w:sz="8" w:space="0" w:color="auto"/>
              <w:right w:val="single" w:sz="8" w:space="0" w:color="auto"/>
            </w:tcBorders>
            <w:shd w:val="clear" w:color="auto" w:fill="auto"/>
            <w:vAlign w:val="center"/>
          </w:tcPr>
          <w:p w14:paraId="4151B6DE" w14:textId="0284DB33" w:rsidR="00480121" w:rsidRPr="00B87F7F" w:rsidRDefault="00480121" w:rsidP="00D80FC7">
            <w:pPr>
              <w:autoSpaceDE w:val="0"/>
              <w:autoSpaceDN w:val="0"/>
              <w:adjustRightInd w:val="0"/>
            </w:pPr>
            <w:r>
              <w:rPr>
                <w:rFonts w:cs="Arial"/>
                <w:szCs w:val="20"/>
                <w:lang w:val="en-US"/>
              </w:rPr>
              <w:t xml:space="preserve">All screen configurations shall support continued use of turn-by-turn navigation functions during safe mode if configured by </w:t>
            </w:r>
            <w:r w:rsidR="00146E12">
              <w:rPr>
                <w:rFonts w:cs="Arial"/>
                <w:szCs w:val="20"/>
                <w:lang w:val="en-US"/>
              </w:rPr>
              <w:t>SJT</w:t>
            </w:r>
            <w:r>
              <w:rPr>
                <w:rFonts w:cs="Arial"/>
                <w:szCs w:val="20"/>
                <w:lang w:val="en-US"/>
              </w:rPr>
              <w:t>.</w:t>
            </w:r>
          </w:p>
        </w:tc>
        <w:tc>
          <w:tcPr>
            <w:tcW w:w="1539" w:type="dxa"/>
            <w:tcBorders>
              <w:top w:val="single" w:sz="8" w:space="0" w:color="auto"/>
              <w:left w:val="single" w:sz="8" w:space="0" w:color="auto"/>
              <w:bottom w:val="single" w:sz="8" w:space="0" w:color="auto"/>
              <w:right w:val="single" w:sz="8" w:space="0" w:color="auto"/>
            </w:tcBorders>
          </w:tcPr>
          <w:p w14:paraId="5F86D064" w14:textId="77777777" w:rsidR="00480121" w:rsidRDefault="00480121" w:rsidP="00D80FC7">
            <w:pPr>
              <w:autoSpaceDE w:val="0"/>
              <w:autoSpaceDN w:val="0"/>
              <w:adjustRightInd w:val="0"/>
              <w:rPr>
                <w:rFonts w:cs="Arial"/>
                <w:szCs w:val="20"/>
                <w:lang w:val="en-US"/>
              </w:rPr>
            </w:pPr>
          </w:p>
        </w:tc>
        <w:tc>
          <w:tcPr>
            <w:tcW w:w="3591" w:type="dxa"/>
            <w:tcBorders>
              <w:top w:val="single" w:sz="8" w:space="0" w:color="auto"/>
              <w:left w:val="single" w:sz="8" w:space="0" w:color="auto"/>
              <w:bottom w:val="single" w:sz="8" w:space="0" w:color="auto"/>
              <w:right w:val="single" w:sz="8" w:space="0" w:color="auto"/>
            </w:tcBorders>
          </w:tcPr>
          <w:p w14:paraId="5CF72598" w14:textId="77777777" w:rsidR="00480121" w:rsidRDefault="00480121" w:rsidP="00D80FC7">
            <w:pPr>
              <w:autoSpaceDE w:val="0"/>
              <w:autoSpaceDN w:val="0"/>
              <w:adjustRightInd w:val="0"/>
              <w:rPr>
                <w:rFonts w:cs="Arial"/>
                <w:szCs w:val="20"/>
                <w:lang w:val="en-US"/>
              </w:rPr>
            </w:pPr>
          </w:p>
        </w:tc>
      </w:tr>
      <w:tr w:rsidR="00480121" w:rsidRPr="00B87F7F" w14:paraId="3AA17DF1" w14:textId="6BEADA6B" w:rsidTr="00F577DA">
        <w:trPr>
          <w:trHeight w:val="288"/>
        </w:trPr>
        <w:tc>
          <w:tcPr>
            <w:tcW w:w="1345"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7D2DD6C" w14:textId="2491932A" w:rsidR="00480121" w:rsidRPr="001B2917" w:rsidRDefault="00480121" w:rsidP="05B30924">
            <w:pPr>
              <w:pStyle w:val="NumberedPoint"/>
            </w:pPr>
            <w:permStart w:id="148385367" w:edGrp="everyone" w:colFirst="2" w:colLast="2"/>
            <w:permStart w:id="866873108" w:edGrp="everyone" w:colFirst="3" w:colLast="3"/>
            <w:permEnd w:id="603194084"/>
            <w:permEnd w:id="712180773"/>
          </w:p>
        </w:tc>
        <w:tc>
          <w:tcPr>
            <w:tcW w:w="6215" w:type="dxa"/>
            <w:tcBorders>
              <w:top w:val="single" w:sz="8" w:space="0" w:color="auto"/>
              <w:left w:val="nil"/>
              <w:bottom w:val="single" w:sz="4" w:space="0" w:color="auto"/>
              <w:right w:val="single" w:sz="8" w:space="0" w:color="auto"/>
            </w:tcBorders>
            <w:shd w:val="clear" w:color="auto" w:fill="auto"/>
            <w:vAlign w:val="center"/>
            <w:hideMark/>
          </w:tcPr>
          <w:p w14:paraId="7F855F2F" w14:textId="4D0A582C" w:rsidR="00480121" w:rsidRPr="00B87F7F" w:rsidRDefault="00146E12" w:rsidP="05B30924">
            <w:pPr>
              <w:pStyle w:val="BodyText"/>
              <w:ind w:left="0"/>
            </w:pPr>
            <w:r>
              <w:t>SJT</w:t>
            </w:r>
            <w:r w:rsidR="00480121">
              <w:t xml:space="preserve"> </w:t>
            </w:r>
            <w:r w:rsidR="00480121" w:rsidRPr="00B87F7F">
              <w:t>shall have the ability to remotely change configurations for the safe driving mode.</w:t>
            </w:r>
            <w:r w:rsidR="00480121">
              <w:t xml:space="preserve"> This ability will be limited to a select set of user that can be defined and configured by </w:t>
            </w:r>
            <w:r>
              <w:t>SJT</w:t>
            </w:r>
            <w:r w:rsidR="00480121">
              <w:t>.</w:t>
            </w:r>
          </w:p>
        </w:tc>
        <w:tc>
          <w:tcPr>
            <w:tcW w:w="1539" w:type="dxa"/>
            <w:tcBorders>
              <w:top w:val="single" w:sz="8" w:space="0" w:color="auto"/>
              <w:left w:val="nil"/>
              <w:bottom w:val="single" w:sz="4" w:space="0" w:color="auto"/>
              <w:right w:val="single" w:sz="8" w:space="0" w:color="auto"/>
            </w:tcBorders>
          </w:tcPr>
          <w:p w14:paraId="7C12534E" w14:textId="77777777" w:rsidR="00480121" w:rsidRDefault="00480121" w:rsidP="05B30924">
            <w:pPr>
              <w:pStyle w:val="BodyText"/>
              <w:ind w:left="0"/>
            </w:pPr>
          </w:p>
        </w:tc>
        <w:tc>
          <w:tcPr>
            <w:tcW w:w="3591" w:type="dxa"/>
            <w:tcBorders>
              <w:top w:val="single" w:sz="8" w:space="0" w:color="auto"/>
              <w:left w:val="nil"/>
              <w:bottom w:val="single" w:sz="4" w:space="0" w:color="auto"/>
              <w:right w:val="single" w:sz="8" w:space="0" w:color="auto"/>
            </w:tcBorders>
          </w:tcPr>
          <w:p w14:paraId="2BCA366E" w14:textId="77777777" w:rsidR="00480121" w:rsidRDefault="00480121" w:rsidP="05B30924">
            <w:pPr>
              <w:pStyle w:val="BodyText"/>
              <w:ind w:left="0"/>
            </w:pPr>
          </w:p>
        </w:tc>
      </w:tr>
      <w:tr w:rsidR="00480121" w:rsidRPr="00B87F7F" w14:paraId="6A4B98AC" w14:textId="65BB384A" w:rsidTr="00F577DA">
        <w:trPr>
          <w:trHeight w:val="564"/>
        </w:trPr>
        <w:tc>
          <w:tcPr>
            <w:tcW w:w="1345" w:type="dxa"/>
            <w:tcBorders>
              <w:top w:val="nil"/>
              <w:left w:val="single" w:sz="8" w:space="0" w:color="auto"/>
              <w:bottom w:val="single" w:sz="8" w:space="0" w:color="auto"/>
              <w:right w:val="single" w:sz="4" w:space="0" w:color="auto"/>
            </w:tcBorders>
            <w:shd w:val="clear" w:color="auto" w:fill="auto"/>
            <w:noWrap/>
            <w:vAlign w:val="center"/>
          </w:tcPr>
          <w:p w14:paraId="606967BB" w14:textId="012874B6" w:rsidR="00480121" w:rsidRPr="001B2917" w:rsidRDefault="00480121" w:rsidP="05B30924">
            <w:pPr>
              <w:pStyle w:val="NumberedPoint"/>
            </w:pPr>
            <w:permStart w:id="207908354" w:edGrp="everyone" w:colFirst="2" w:colLast="2"/>
            <w:permStart w:id="1801391146" w:edGrp="everyone" w:colFirst="3" w:colLast="3"/>
            <w:permEnd w:id="148385367"/>
            <w:permEnd w:id="866873108"/>
          </w:p>
        </w:tc>
        <w:tc>
          <w:tcPr>
            <w:tcW w:w="6215" w:type="dxa"/>
            <w:tcBorders>
              <w:top w:val="nil"/>
              <w:left w:val="nil"/>
              <w:bottom w:val="single" w:sz="8" w:space="0" w:color="auto"/>
              <w:right w:val="single" w:sz="8" w:space="0" w:color="auto"/>
            </w:tcBorders>
            <w:shd w:val="clear" w:color="auto" w:fill="auto"/>
            <w:vAlign w:val="center"/>
            <w:hideMark/>
          </w:tcPr>
          <w:p w14:paraId="46BD6153" w14:textId="1CE88C04" w:rsidR="00480121" w:rsidRPr="00B87F7F" w:rsidRDefault="00146E12" w:rsidP="05B30924">
            <w:pPr>
              <w:pStyle w:val="BodyText"/>
              <w:ind w:left="0"/>
            </w:pPr>
            <w:r>
              <w:t>SJT</w:t>
            </w:r>
            <w:r w:rsidR="00480121">
              <w:t xml:space="preserve"> </w:t>
            </w:r>
            <w:r w:rsidR="00480121" w:rsidRPr="00B87F7F">
              <w:t xml:space="preserve">shall be able to change the safe driving mode configurations by </w:t>
            </w:r>
            <w:r w:rsidR="008A1DB4">
              <w:t>operator</w:t>
            </w:r>
            <w:r w:rsidR="00480121" w:rsidRPr="00B87F7F">
              <w:t xml:space="preserve"> login. For example, the safe driving mode could be disabled for maintenance or training purposes.</w:t>
            </w:r>
          </w:p>
        </w:tc>
        <w:tc>
          <w:tcPr>
            <w:tcW w:w="1539" w:type="dxa"/>
            <w:tcBorders>
              <w:top w:val="nil"/>
              <w:left w:val="nil"/>
              <w:bottom w:val="single" w:sz="8" w:space="0" w:color="auto"/>
              <w:right w:val="single" w:sz="8" w:space="0" w:color="auto"/>
            </w:tcBorders>
          </w:tcPr>
          <w:p w14:paraId="6FDA9E8C" w14:textId="77777777" w:rsidR="00480121" w:rsidRDefault="00480121" w:rsidP="05B30924">
            <w:pPr>
              <w:pStyle w:val="BodyText"/>
              <w:ind w:left="0"/>
            </w:pPr>
          </w:p>
        </w:tc>
        <w:tc>
          <w:tcPr>
            <w:tcW w:w="3591" w:type="dxa"/>
            <w:tcBorders>
              <w:top w:val="nil"/>
              <w:left w:val="nil"/>
              <w:bottom w:val="single" w:sz="8" w:space="0" w:color="auto"/>
              <w:right w:val="single" w:sz="8" w:space="0" w:color="auto"/>
            </w:tcBorders>
          </w:tcPr>
          <w:p w14:paraId="5A6B5589" w14:textId="77777777" w:rsidR="00480121" w:rsidRDefault="00480121" w:rsidP="05B30924">
            <w:pPr>
              <w:pStyle w:val="BodyText"/>
              <w:ind w:left="0"/>
            </w:pPr>
          </w:p>
        </w:tc>
      </w:tr>
    </w:tbl>
    <w:p w14:paraId="6436AE80" w14:textId="08BDFA5B" w:rsidR="00372EB0" w:rsidRDefault="00372EB0" w:rsidP="00F61564">
      <w:pPr>
        <w:pStyle w:val="Heading3"/>
      </w:pPr>
      <w:bookmarkStart w:id="128" w:name="_Toc119652611"/>
      <w:permEnd w:id="207908354"/>
      <w:permEnd w:id="1801391146"/>
      <w:r>
        <w:lastRenderedPageBreak/>
        <w:t>Vehicle Operator Logon and Logoff</w:t>
      </w:r>
      <w:bookmarkEnd w:id="128"/>
    </w:p>
    <w:p w14:paraId="20D13E7E" w14:textId="492114ED" w:rsidR="00372EB0" w:rsidRDefault="00372EB0" w:rsidP="00BA5B49">
      <w:pPr>
        <w:pStyle w:val="BodyText"/>
        <w:keepNext/>
      </w:pPr>
      <w:r>
        <w:t>This section lists operator logon and logoff requirements.</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480121" w:rsidRPr="00B87F7F" w14:paraId="6F450BB4" w14:textId="70A8BAC0" w:rsidTr="00F577DA">
        <w:trPr>
          <w:trHeight w:val="288"/>
          <w:tblHeader/>
        </w:trPr>
        <w:tc>
          <w:tcPr>
            <w:tcW w:w="1345" w:type="dxa"/>
            <w:shd w:val="clear" w:color="auto" w:fill="92D050"/>
            <w:noWrap/>
            <w:vAlign w:val="center"/>
            <w:hideMark/>
          </w:tcPr>
          <w:p w14:paraId="16572106" w14:textId="77777777" w:rsidR="00480121" w:rsidRPr="00B87F7F" w:rsidRDefault="00480121" w:rsidP="00470C35">
            <w:pPr>
              <w:pStyle w:val="BodyText"/>
              <w:ind w:left="0"/>
            </w:pPr>
            <w:r w:rsidRPr="00B87F7F">
              <w:t>REQ. ID</w:t>
            </w:r>
          </w:p>
        </w:tc>
        <w:tc>
          <w:tcPr>
            <w:tcW w:w="6215" w:type="dxa"/>
            <w:shd w:val="clear" w:color="auto" w:fill="92D050"/>
            <w:noWrap/>
            <w:vAlign w:val="center"/>
            <w:hideMark/>
          </w:tcPr>
          <w:p w14:paraId="279A8DF7" w14:textId="77777777" w:rsidR="00480121" w:rsidRPr="00B87F7F" w:rsidRDefault="00480121" w:rsidP="00F928BB">
            <w:pPr>
              <w:pStyle w:val="BodyText"/>
            </w:pPr>
            <w:r w:rsidRPr="00B87F7F">
              <w:t>REQUIREMENT TEXT</w:t>
            </w:r>
          </w:p>
        </w:tc>
        <w:tc>
          <w:tcPr>
            <w:tcW w:w="1539" w:type="dxa"/>
            <w:shd w:val="clear" w:color="auto" w:fill="92D050"/>
          </w:tcPr>
          <w:p w14:paraId="5733444E" w14:textId="5E7447BA" w:rsidR="00480121" w:rsidRPr="00B87F7F" w:rsidRDefault="00495618" w:rsidP="004C7BDF">
            <w:pPr>
              <w:pStyle w:val="BodyText"/>
              <w:ind w:left="0"/>
              <w:jc w:val="center"/>
            </w:pPr>
            <w:r w:rsidRPr="00495618">
              <w:t>COMPLIANCE (F – CM – N)</w:t>
            </w:r>
          </w:p>
        </w:tc>
        <w:tc>
          <w:tcPr>
            <w:tcW w:w="3591" w:type="dxa"/>
            <w:shd w:val="clear" w:color="auto" w:fill="92D050"/>
          </w:tcPr>
          <w:p w14:paraId="14115C9A" w14:textId="570D36E7" w:rsidR="00480121" w:rsidRPr="00B87F7F" w:rsidRDefault="001D7920" w:rsidP="004C7BDF">
            <w:pPr>
              <w:pStyle w:val="BodyText"/>
              <w:ind w:left="0"/>
              <w:jc w:val="center"/>
            </w:pPr>
            <w:r w:rsidRPr="001D7920">
              <w:t>PROPOSED MODIFIED REQUIREMENT (FOR CM ONLY)</w:t>
            </w:r>
          </w:p>
        </w:tc>
      </w:tr>
      <w:tr w:rsidR="00480121" w:rsidRPr="00B87F7F" w14:paraId="10482EED" w14:textId="701869D3" w:rsidTr="00F577DA">
        <w:trPr>
          <w:trHeight w:val="1104"/>
        </w:trPr>
        <w:tc>
          <w:tcPr>
            <w:tcW w:w="1345" w:type="dxa"/>
            <w:shd w:val="clear" w:color="auto" w:fill="auto"/>
            <w:noWrap/>
            <w:vAlign w:val="center"/>
          </w:tcPr>
          <w:p w14:paraId="46DEE377" w14:textId="48CA5730" w:rsidR="00480121" w:rsidRPr="001B2917" w:rsidRDefault="00480121" w:rsidP="05B30924">
            <w:pPr>
              <w:pStyle w:val="NumberedPoint"/>
            </w:pPr>
            <w:permStart w:id="1198483811" w:edGrp="everyone" w:colFirst="2" w:colLast="2"/>
            <w:permStart w:id="1791899383" w:edGrp="everyone" w:colFirst="3" w:colLast="3"/>
          </w:p>
        </w:tc>
        <w:tc>
          <w:tcPr>
            <w:tcW w:w="6215" w:type="dxa"/>
            <w:shd w:val="clear" w:color="auto" w:fill="auto"/>
            <w:vAlign w:val="center"/>
            <w:hideMark/>
          </w:tcPr>
          <w:p w14:paraId="6FC9156F" w14:textId="4F656C34" w:rsidR="00480121" w:rsidRPr="00B87F7F" w:rsidRDefault="00480121" w:rsidP="05B30924">
            <w:pPr>
              <w:pStyle w:val="BodyText"/>
              <w:ind w:left="0"/>
            </w:pPr>
            <w:r w:rsidRPr="00B87F7F">
              <w:t xml:space="preserve">The MDT shall allow </w:t>
            </w:r>
            <w:r w:rsidR="008A1DB4">
              <w:t>operator</w:t>
            </w:r>
            <w:r w:rsidRPr="00B87F7F">
              <w:t xml:space="preserve"> logon using </w:t>
            </w:r>
            <w:r w:rsidR="009660F6">
              <w:t xml:space="preserve">their </w:t>
            </w:r>
            <w:r w:rsidRPr="00B73EA2">
              <w:t>operator ID</w:t>
            </w:r>
            <w:r w:rsidRPr="00B87F7F">
              <w:t xml:space="preserve"> and </w:t>
            </w:r>
            <w:r w:rsidRPr="000E7012">
              <w:t>block/run ID</w:t>
            </w:r>
            <w:r w:rsidRPr="00B87F7F">
              <w:t xml:space="preserve">. The </w:t>
            </w:r>
            <w:r>
              <w:t>VLU</w:t>
            </w:r>
            <w:r w:rsidRPr="00B87F7F">
              <w:t xml:space="preserve"> shall check with the central system to validate that </w:t>
            </w:r>
            <w:r w:rsidRPr="00CA44DC">
              <w:t xml:space="preserve">the </w:t>
            </w:r>
            <w:r w:rsidRPr="000E7012">
              <w:t>operator ID and block/run ID</w:t>
            </w:r>
            <w:r w:rsidRPr="00CA44DC">
              <w:t xml:space="preserve"> are valid and not already in use. In the event of a conflict, the system shall notify the </w:t>
            </w:r>
            <w:r w:rsidR="008A1DB4" w:rsidRPr="00CA44DC">
              <w:t>operator</w:t>
            </w:r>
            <w:r w:rsidRPr="00CA44DC">
              <w:t xml:space="preserve"> of an “invalid</w:t>
            </w:r>
            <w:r w:rsidRPr="00B87F7F">
              <w:t>” logon.</w:t>
            </w:r>
          </w:p>
        </w:tc>
        <w:tc>
          <w:tcPr>
            <w:tcW w:w="1539" w:type="dxa"/>
          </w:tcPr>
          <w:p w14:paraId="003BED1A" w14:textId="77777777" w:rsidR="00480121" w:rsidRPr="00B87F7F" w:rsidRDefault="00480121" w:rsidP="05B30924">
            <w:pPr>
              <w:pStyle w:val="BodyText"/>
              <w:ind w:left="0"/>
            </w:pPr>
          </w:p>
        </w:tc>
        <w:tc>
          <w:tcPr>
            <w:tcW w:w="3591" w:type="dxa"/>
          </w:tcPr>
          <w:p w14:paraId="73A0C20E" w14:textId="77777777" w:rsidR="00480121" w:rsidRPr="00B87F7F" w:rsidRDefault="00480121" w:rsidP="05B30924">
            <w:pPr>
              <w:pStyle w:val="BodyText"/>
              <w:ind w:left="0"/>
            </w:pPr>
          </w:p>
        </w:tc>
      </w:tr>
      <w:tr w:rsidR="00480121" w:rsidRPr="00B87F7F" w14:paraId="0DA2DD7B" w14:textId="01F6EBDA" w:rsidTr="00F577DA">
        <w:trPr>
          <w:trHeight w:val="552"/>
        </w:trPr>
        <w:tc>
          <w:tcPr>
            <w:tcW w:w="1345" w:type="dxa"/>
            <w:shd w:val="clear" w:color="auto" w:fill="auto"/>
            <w:noWrap/>
            <w:vAlign w:val="center"/>
          </w:tcPr>
          <w:p w14:paraId="3C3CE748" w14:textId="5E1401B4" w:rsidR="00480121" w:rsidRPr="001B2917" w:rsidRDefault="00480121" w:rsidP="05B30924">
            <w:pPr>
              <w:pStyle w:val="NumberedPoint"/>
            </w:pPr>
            <w:permStart w:id="190526543" w:edGrp="everyone" w:colFirst="2" w:colLast="2"/>
            <w:permStart w:id="1443320375" w:edGrp="everyone" w:colFirst="3" w:colLast="3"/>
            <w:permEnd w:id="1198483811"/>
            <w:permEnd w:id="1791899383"/>
          </w:p>
        </w:tc>
        <w:tc>
          <w:tcPr>
            <w:tcW w:w="6215" w:type="dxa"/>
            <w:shd w:val="clear" w:color="auto" w:fill="auto"/>
            <w:vAlign w:val="center"/>
            <w:hideMark/>
          </w:tcPr>
          <w:p w14:paraId="07817CF1" w14:textId="4E2791ED" w:rsidR="00480121" w:rsidRPr="00B87F7F" w:rsidRDefault="00480121" w:rsidP="05B30924">
            <w:pPr>
              <w:pStyle w:val="BodyText"/>
              <w:ind w:left="0"/>
            </w:pPr>
            <w:r w:rsidRPr="00B87F7F">
              <w:t xml:space="preserve">Once </w:t>
            </w:r>
            <w:r w:rsidR="000C623A">
              <w:t>the system</w:t>
            </w:r>
            <w:r w:rsidRPr="00B87F7F">
              <w:t xml:space="preserve"> validates the operator and block/run IDs, the </w:t>
            </w:r>
            <w:r>
              <w:t>VLU</w:t>
            </w:r>
            <w:r w:rsidRPr="00B87F7F">
              <w:t xml:space="preserve"> shall complete the logon.</w:t>
            </w:r>
          </w:p>
        </w:tc>
        <w:tc>
          <w:tcPr>
            <w:tcW w:w="1539" w:type="dxa"/>
          </w:tcPr>
          <w:p w14:paraId="55D1C464" w14:textId="77777777" w:rsidR="00480121" w:rsidRPr="00B87F7F" w:rsidRDefault="00480121" w:rsidP="05B30924">
            <w:pPr>
              <w:pStyle w:val="BodyText"/>
              <w:ind w:left="0"/>
            </w:pPr>
          </w:p>
        </w:tc>
        <w:tc>
          <w:tcPr>
            <w:tcW w:w="3591" w:type="dxa"/>
          </w:tcPr>
          <w:p w14:paraId="78C2BA99" w14:textId="77777777" w:rsidR="00480121" w:rsidRPr="00B87F7F" w:rsidRDefault="00480121" w:rsidP="05B30924">
            <w:pPr>
              <w:pStyle w:val="BodyText"/>
              <w:ind w:left="0"/>
            </w:pPr>
          </w:p>
        </w:tc>
      </w:tr>
      <w:tr w:rsidR="00480121" w:rsidRPr="00B87F7F" w14:paraId="6B97E5F3" w14:textId="3726EFF2" w:rsidTr="00F577DA">
        <w:trPr>
          <w:trHeight w:val="828"/>
        </w:trPr>
        <w:tc>
          <w:tcPr>
            <w:tcW w:w="1345" w:type="dxa"/>
            <w:shd w:val="clear" w:color="auto" w:fill="auto"/>
            <w:noWrap/>
            <w:vAlign w:val="center"/>
          </w:tcPr>
          <w:p w14:paraId="3C176670" w14:textId="01B1ED56" w:rsidR="00480121" w:rsidRPr="001B2917" w:rsidRDefault="00480121" w:rsidP="05B30924">
            <w:pPr>
              <w:pStyle w:val="NumberedPoint"/>
            </w:pPr>
            <w:permStart w:id="1885865923" w:edGrp="everyone" w:colFirst="2" w:colLast="2"/>
            <w:permStart w:id="738924352" w:edGrp="everyone" w:colFirst="3" w:colLast="3"/>
            <w:permEnd w:id="190526543"/>
            <w:permEnd w:id="1443320375"/>
          </w:p>
        </w:tc>
        <w:tc>
          <w:tcPr>
            <w:tcW w:w="6215" w:type="dxa"/>
            <w:shd w:val="clear" w:color="auto" w:fill="auto"/>
            <w:vAlign w:val="center"/>
            <w:hideMark/>
          </w:tcPr>
          <w:p w14:paraId="68C1BDB6" w14:textId="78AF40FF" w:rsidR="00480121" w:rsidRPr="00B87F7F" w:rsidRDefault="00480121" w:rsidP="05B30924">
            <w:pPr>
              <w:pStyle w:val="BodyText"/>
              <w:ind w:left="0"/>
            </w:pPr>
            <w:r w:rsidRPr="00B87F7F">
              <w:t xml:space="preserve">After logon, the </w:t>
            </w:r>
            <w:r w:rsidR="000C623A">
              <w:t>MDT</w:t>
            </w:r>
            <w:r w:rsidRPr="00B87F7F">
              <w:t xml:space="preserve"> shall display the current block/run, route, trip, next time point, and </w:t>
            </w:r>
            <w:r w:rsidR="008A1DB4">
              <w:t>operator</w:t>
            </w:r>
            <w:r w:rsidRPr="00B87F7F">
              <w:t xml:space="preserve"> ID for fixed-route operations. </w:t>
            </w:r>
            <w:r>
              <w:t xml:space="preserve">Also, the display shall provide </w:t>
            </w:r>
            <w:r w:rsidR="008A1DB4">
              <w:t>operator</w:t>
            </w:r>
            <w:r>
              <w:t xml:space="preserve"> paddle based on logon information.</w:t>
            </w:r>
          </w:p>
        </w:tc>
        <w:tc>
          <w:tcPr>
            <w:tcW w:w="1539" w:type="dxa"/>
          </w:tcPr>
          <w:p w14:paraId="76BC92EF" w14:textId="77777777" w:rsidR="00480121" w:rsidRPr="00B87F7F" w:rsidRDefault="00480121" w:rsidP="05B30924">
            <w:pPr>
              <w:pStyle w:val="BodyText"/>
              <w:ind w:left="0"/>
            </w:pPr>
          </w:p>
        </w:tc>
        <w:tc>
          <w:tcPr>
            <w:tcW w:w="3591" w:type="dxa"/>
          </w:tcPr>
          <w:p w14:paraId="6BCFDA6C" w14:textId="78A28A9C" w:rsidR="00480121" w:rsidRPr="000C623A" w:rsidRDefault="00480121" w:rsidP="05B30924">
            <w:pPr>
              <w:pStyle w:val="BodyText"/>
              <w:ind w:left="0"/>
              <w:rPr>
                <w:highlight w:val="yellow"/>
              </w:rPr>
            </w:pPr>
          </w:p>
        </w:tc>
      </w:tr>
      <w:tr w:rsidR="000C623A" w:rsidRPr="00B87F7F" w14:paraId="4B379420" w14:textId="77777777" w:rsidTr="00F577DA">
        <w:trPr>
          <w:trHeight w:val="828"/>
        </w:trPr>
        <w:tc>
          <w:tcPr>
            <w:tcW w:w="1345" w:type="dxa"/>
            <w:shd w:val="clear" w:color="auto" w:fill="auto"/>
            <w:noWrap/>
            <w:vAlign w:val="center"/>
          </w:tcPr>
          <w:p w14:paraId="1911FA7E" w14:textId="77777777" w:rsidR="000C623A" w:rsidRPr="001B2917" w:rsidRDefault="000C623A" w:rsidP="05B30924">
            <w:pPr>
              <w:pStyle w:val="NumberedPoint"/>
            </w:pPr>
            <w:permStart w:id="223044597" w:edGrp="everyone" w:colFirst="2" w:colLast="2"/>
            <w:permStart w:id="100743358" w:edGrp="everyone" w:colFirst="3" w:colLast="3"/>
            <w:permEnd w:id="1885865923"/>
            <w:permEnd w:id="738924352"/>
          </w:p>
        </w:tc>
        <w:tc>
          <w:tcPr>
            <w:tcW w:w="6215" w:type="dxa"/>
            <w:shd w:val="clear" w:color="auto" w:fill="auto"/>
            <w:vAlign w:val="center"/>
          </w:tcPr>
          <w:p w14:paraId="61C36EBE" w14:textId="234322F6" w:rsidR="000C623A" w:rsidRPr="00B87F7F" w:rsidRDefault="000C623A" w:rsidP="05B30924">
            <w:pPr>
              <w:pStyle w:val="BodyText"/>
              <w:ind w:left="0"/>
            </w:pPr>
            <w:r>
              <w:t xml:space="preserve">After logon the MDT shall allow the operator to display their scheduled paddle. </w:t>
            </w:r>
          </w:p>
        </w:tc>
        <w:tc>
          <w:tcPr>
            <w:tcW w:w="1539" w:type="dxa"/>
          </w:tcPr>
          <w:p w14:paraId="217C46FE" w14:textId="77777777" w:rsidR="000C623A" w:rsidRPr="00B87F7F" w:rsidRDefault="000C623A" w:rsidP="05B30924">
            <w:pPr>
              <w:pStyle w:val="BodyText"/>
              <w:ind w:left="0"/>
            </w:pPr>
          </w:p>
        </w:tc>
        <w:tc>
          <w:tcPr>
            <w:tcW w:w="3591" w:type="dxa"/>
          </w:tcPr>
          <w:p w14:paraId="37BC3B31" w14:textId="4771ED1F" w:rsidR="000C623A" w:rsidRPr="000C623A" w:rsidRDefault="000C623A" w:rsidP="05B30924">
            <w:pPr>
              <w:pStyle w:val="BodyText"/>
              <w:ind w:left="0"/>
              <w:rPr>
                <w:highlight w:val="yellow"/>
              </w:rPr>
            </w:pPr>
          </w:p>
        </w:tc>
      </w:tr>
      <w:tr w:rsidR="00480121" w:rsidRPr="00B87F7F" w14:paraId="7EA6B5F5" w14:textId="468B3127" w:rsidTr="00F577DA">
        <w:trPr>
          <w:trHeight w:val="552"/>
        </w:trPr>
        <w:tc>
          <w:tcPr>
            <w:tcW w:w="1345" w:type="dxa"/>
            <w:shd w:val="clear" w:color="auto" w:fill="auto"/>
            <w:noWrap/>
            <w:vAlign w:val="center"/>
          </w:tcPr>
          <w:p w14:paraId="611C995F" w14:textId="64E32BC4" w:rsidR="00480121" w:rsidRPr="001B2917" w:rsidRDefault="00480121" w:rsidP="05B30924">
            <w:pPr>
              <w:pStyle w:val="NumberedPoint"/>
            </w:pPr>
            <w:permStart w:id="1783592927" w:edGrp="everyone" w:colFirst="2" w:colLast="2"/>
            <w:permStart w:id="2021798197" w:edGrp="everyone" w:colFirst="3" w:colLast="3"/>
            <w:permEnd w:id="223044597"/>
            <w:permEnd w:id="100743358"/>
          </w:p>
        </w:tc>
        <w:tc>
          <w:tcPr>
            <w:tcW w:w="6215" w:type="dxa"/>
            <w:shd w:val="clear" w:color="auto" w:fill="auto"/>
            <w:vAlign w:val="center"/>
            <w:hideMark/>
          </w:tcPr>
          <w:p w14:paraId="2134B8EA" w14:textId="77777777" w:rsidR="00480121" w:rsidRPr="00B87F7F" w:rsidRDefault="00480121" w:rsidP="05B30924">
            <w:pPr>
              <w:pStyle w:val="BodyText"/>
              <w:ind w:left="0"/>
            </w:pPr>
            <w:r w:rsidRPr="00B87F7F">
              <w:t>The MDT shall include a log-over feature to allow a new operator to login directly as the replacement operator for the current block.</w:t>
            </w:r>
          </w:p>
        </w:tc>
        <w:tc>
          <w:tcPr>
            <w:tcW w:w="1539" w:type="dxa"/>
          </w:tcPr>
          <w:p w14:paraId="0744F2EF" w14:textId="77777777" w:rsidR="00480121" w:rsidRPr="00B87F7F" w:rsidRDefault="00480121" w:rsidP="05B30924">
            <w:pPr>
              <w:pStyle w:val="BodyText"/>
              <w:ind w:left="0"/>
            </w:pPr>
          </w:p>
        </w:tc>
        <w:tc>
          <w:tcPr>
            <w:tcW w:w="3591" w:type="dxa"/>
          </w:tcPr>
          <w:p w14:paraId="64E9860C" w14:textId="77777777" w:rsidR="00480121" w:rsidRPr="00B87F7F" w:rsidRDefault="00480121" w:rsidP="05B30924">
            <w:pPr>
              <w:pStyle w:val="BodyText"/>
              <w:ind w:left="0"/>
            </w:pPr>
          </w:p>
        </w:tc>
      </w:tr>
      <w:tr w:rsidR="00480121" w:rsidRPr="00B87F7F" w14:paraId="25436EB5" w14:textId="36A1B9C6" w:rsidTr="00F577DA">
        <w:trPr>
          <w:trHeight w:val="288"/>
        </w:trPr>
        <w:tc>
          <w:tcPr>
            <w:tcW w:w="1345" w:type="dxa"/>
            <w:shd w:val="clear" w:color="auto" w:fill="auto"/>
            <w:noWrap/>
            <w:vAlign w:val="center"/>
          </w:tcPr>
          <w:p w14:paraId="5C9F66BF" w14:textId="2A2698D7" w:rsidR="00480121" w:rsidRPr="001B2917" w:rsidRDefault="00480121" w:rsidP="05B30924">
            <w:pPr>
              <w:pStyle w:val="NumberedPoint"/>
            </w:pPr>
            <w:permStart w:id="1503093505" w:edGrp="everyone" w:colFirst="2" w:colLast="2"/>
            <w:permStart w:id="1042698149" w:edGrp="everyone" w:colFirst="3" w:colLast="3"/>
            <w:permEnd w:id="1783592927"/>
            <w:permEnd w:id="2021798197"/>
          </w:p>
        </w:tc>
        <w:tc>
          <w:tcPr>
            <w:tcW w:w="6215" w:type="dxa"/>
            <w:shd w:val="clear" w:color="auto" w:fill="auto"/>
            <w:vAlign w:val="center"/>
            <w:hideMark/>
          </w:tcPr>
          <w:p w14:paraId="6A359935" w14:textId="7BC45AEB" w:rsidR="00480121" w:rsidRPr="00B87F7F" w:rsidRDefault="00480121" w:rsidP="05B30924">
            <w:pPr>
              <w:pStyle w:val="BodyText"/>
              <w:ind w:left="0"/>
            </w:pPr>
            <w:r w:rsidRPr="00B87F7F">
              <w:t xml:space="preserve">The MDT shall allow the </w:t>
            </w:r>
            <w:r w:rsidR="008A1DB4">
              <w:t>operator</w:t>
            </w:r>
            <w:r w:rsidRPr="00B87F7F">
              <w:t xml:space="preserve"> to logoff.</w:t>
            </w:r>
          </w:p>
        </w:tc>
        <w:tc>
          <w:tcPr>
            <w:tcW w:w="1539" w:type="dxa"/>
          </w:tcPr>
          <w:p w14:paraId="34B2E0F7" w14:textId="77777777" w:rsidR="00480121" w:rsidRPr="00B87F7F" w:rsidRDefault="00480121" w:rsidP="05B30924">
            <w:pPr>
              <w:pStyle w:val="BodyText"/>
              <w:ind w:left="0"/>
            </w:pPr>
          </w:p>
        </w:tc>
        <w:tc>
          <w:tcPr>
            <w:tcW w:w="3591" w:type="dxa"/>
          </w:tcPr>
          <w:p w14:paraId="7560C1E2" w14:textId="77777777" w:rsidR="00480121" w:rsidRPr="00B87F7F" w:rsidRDefault="00480121" w:rsidP="05B30924">
            <w:pPr>
              <w:pStyle w:val="BodyText"/>
              <w:ind w:left="0"/>
            </w:pPr>
          </w:p>
        </w:tc>
      </w:tr>
      <w:tr w:rsidR="00480121" w:rsidRPr="00B87F7F" w14:paraId="0A79F39D" w14:textId="18AE6C96" w:rsidTr="00F577DA">
        <w:trPr>
          <w:trHeight w:val="552"/>
        </w:trPr>
        <w:tc>
          <w:tcPr>
            <w:tcW w:w="1345" w:type="dxa"/>
            <w:shd w:val="clear" w:color="auto" w:fill="auto"/>
            <w:noWrap/>
            <w:vAlign w:val="center"/>
          </w:tcPr>
          <w:p w14:paraId="26FAD12D" w14:textId="482899DE" w:rsidR="00480121" w:rsidRPr="001B2917" w:rsidRDefault="00480121" w:rsidP="05B30924">
            <w:pPr>
              <w:pStyle w:val="NumberedPoint"/>
            </w:pPr>
            <w:permStart w:id="2124250286" w:edGrp="everyone" w:colFirst="2" w:colLast="2"/>
            <w:permStart w:id="1232803168" w:edGrp="everyone" w:colFirst="3" w:colLast="3"/>
            <w:permEnd w:id="1503093505"/>
            <w:permEnd w:id="1042698149"/>
          </w:p>
        </w:tc>
        <w:tc>
          <w:tcPr>
            <w:tcW w:w="6215" w:type="dxa"/>
            <w:shd w:val="clear" w:color="auto" w:fill="auto"/>
            <w:vAlign w:val="center"/>
            <w:hideMark/>
          </w:tcPr>
          <w:p w14:paraId="7F376065" w14:textId="54C9B6C7" w:rsidR="00480121" w:rsidRPr="00B87F7F" w:rsidRDefault="00480121" w:rsidP="05B30924">
            <w:pPr>
              <w:pStyle w:val="BodyText"/>
              <w:ind w:left="0"/>
            </w:pPr>
            <w:r w:rsidRPr="00B87F7F">
              <w:t xml:space="preserve">The </w:t>
            </w:r>
            <w:r>
              <w:t>VLU</w:t>
            </w:r>
            <w:r w:rsidRPr="00B87F7F">
              <w:t xml:space="preserve"> shall send a message to the </w:t>
            </w:r>
            <w:r w:rsidR="00542D93">
              <w:t>controller</w:t>
            </w:r>
            <w:r w:rsidRPr="00B87F7F">
              <w:t xml:space="preserve"> as a confirmation of the </w:t>
            </w:r>
            <w:r w:rsidR="008A1DB4">
              <w:t>operator</w:t>
            </w:r>
            <w:r w:rsidRPr="00B87F7F">
              <w:t xml:space="preserve"> logoff.</w:t>
            </w:r>
          </w:p>
        </w:tc>
        <w:tc>
          <w:tcPr>
            <w:tcW w:w="1539" w:type="dxa"/>
          </w:tcPr>
          <w:p w14:paraId="40BB36A4" w14:textId="77777777" w:rsidR="00480121" w:rsidRPr="00B87F7F" w:rsidRDefault="00480121" w:rsidP="05B30924">
            <w:pPr>
              <w:pStyle w:val="BodyText"/>
              <w:ind w:left="0"/>
            </w:pPr>
          </w:p>
        </w:tc>
        <w:tc>
          <w:tcPr>
            <w:tcW w:w="3591" w:type="dxa"/>
          </w:tcPr>
          <w:p w14:paraId="76886279" w14:textId="77777777" w:rsidR="00480121" w:rsidRPr="00B87F7F" w:rsidRDefault="00480121" w:rsidP="05B30924">
            <w:pPr>
              <w:pStyle w:val="BodyText"/>
              <w:ind w:left="0"/>
            </w:pPr>
          </w:p>
        </w:tc>
      </w:tr>
      <w:tr w:rsidR="00480121" w:rsidRPr="00B87F7F" w14:paraId="4907B299" w14:textId="673F78E8" w:rsidTr="00F577DA">
        <w:trPr>
          <w:trHeight w:val="828"/>
        </w:trPr>
        <w:tc>
          <w:tcPr>
            <w:tcW w:w="1345" w:type="dxa"/>
            <w:shd w:val="clear" w:color="auto" w:fill="auto"/>
            <w:noWrap/>
            <w:vAlign w:val="center"/>
          </w:tcPr>
          <w:p w14:paraId="03837753" w14:textId="21C09101" w:rsidR="00480121" w:rsidRPr="001B2917" w:rsidRDefault="00480121" w:rsidP="05B30924">
            <w:pPr>
              <w:pStyle w:val="NumberedPoint"/>
            </w:pPr>
            <w:permStart w:id="2042180974" w:edGrp="everyone" w:colFirst="2" w:colLast="2"/>
            <w:permStart w:id="354840590" w:edGrp="everyone" w:colFirst="3" w:colLast="3"/>
            <w:permEnd w:id="2124250286"/>
            <w:permEnd w:id="1232803168"/>
          </w:p>
        </w:tc>
        <w:tc>
          <w:tcPr>
            <w:tcW w:w="6215" w:type="dxa"/>
            <w:shd w:val="clear" w:color="auto" w:fill="auto"/>
            <w:vAlign w:val="center"/>
            <w:hideMark/>
          </w:tcPr>
          <w:p w14:paraId="658561D9" w14:textId="3FB4B352" w:rsidR="00480121" w:rsidRPr="00B87F7F" w:rsidRDefault="00480121" w:rsidP="05B30924">
            <w:pPr>
              <w:pStyle w:val="BodyText"/>
              <w:ind w:left="0"/>
            </w:pPr>
            <w:r w:rsidRPr="00B87F7F">
              <w:t xml:space="preserve">The </w:t>
            </w:r>
            <w:r>
              <w:t>VLU</w:t>
            </w:r>
            <w:r w:rsidRPr="00B87F7F">
              <w:t xml:space="preserve"> shall automatically log the vehicle off after a</w:t>
            </w:r>
            <w:r w:rsidR="000C623A">
              <w:t>n</w:t>
            </w:r>
            <w:r>
              <w:t xml:space="preserve"> </w:t>
            </w:r>
            <w:r w:rsidR="00146E12">
              <w:t>SJT</w:t>
            </w:r>
            <w:r w:rsidRPr="00B87F7F">
              <w:t>-configurable time has passed once the vehicle has been detected as having returned to the garage, if the operator has not already completed a manual logoff.</w:t>
            </w:r>
          </w:p>
        </w:tc>
        <w:tc>
          <w:tcPr>
            <w:tcW w:w="1539" w:type="dxa"/>
          </w:tcPr>
          <w:p w14:paraId="088220FD" w14:textId="77777777" w:rsidR="00480121" w:rsidRPr="00B87F7F" w:rsidRDefault="00480121" w:rsidP="05B30924">
            <w:pPr>
              <w:pStyle w:val="BodyText"/>
              <w:ind w:left="0"/>
            </w:pPr>
          </w:p>
        </w:tc>
        <w:tc>
          <w:tcPr>
            <w:tcW w:w="3591" w:type="dxa"/>
          </w:tcPr>
          <w:p w14:paraId="090E4D34" w14:textId="77777777" w:rsidR="00480121" w:rsidRPr="00B87F7F" w:rsidRDefault="00480121" w:rsidP="05B30924">
            <w:pPr>
              <w:pStyle w:val="BodyText"/>
              <w:ind w:left="0"/>
            </w:pPr>
          </w:p>
        </w:tc>
      </w:tr>
      <w:tr w:rsidR="00480121" w:rsidRPr="00B87F7F" w14:paraId="04ED8403" w14:textId="251A00A9" w:rsidTr="00F577DA">
        <w:trPr>
          <w:trHeight w:val="1116"/>
        </w:trPr>
        <w:tc>
          <w:tcPr>
            <w:tcW w:w="1345" w:type="dxa"/>
            <w:shd w:val="clear" w:color="auto" w:fill="auto"/>
            <w:noWrap/>
            <w:vAlign w:val="center"/>
          </w:tcPr>
          <w:p w14:paraId="475B7F95" w14:textId="6B1BF533" w:rsidR="00480121" w:rsidRPr="001B2917" w:rsidRDefault="00480121" w:rsidP="05B30924">
            <w:pPr>
              <w:pStyle w:val="NumberedPoint"/>
            </w:pPr>
            <w:permStart w:id="1719629163" w:edGrp="everyone" w:colFirst="2" w:colLast="2"/>
            <w:permStart w:id="1285381311" w:edGrp="everyone" w:colFirst="3" w:colLast="3"/>
            <w:permEnd w:id="2042180974"/>
            <w:permEnd w:id="354840590"/>
          </w:p>
        </w:tc>
        <w:tc>
          <w:tcPr>
            <w:tcW w:w="6215" w:type="dxa"/>
            <w:shd w:val="clear" w:color="auto" w:fill="auto"/>
            <w:vAlign w:val="center"/>
            <w:hideMark/>
          </w:tcPr>
          <w:p w14:paraId="1C3A5577" w14:textId="28A2B29C" w:rsidR="00480121" w:rsidRPr="00B87F7F" w:rsidRDefault="00480121" w:rsidP="05B30924">
            <w:pPr>
              <w:pStyle w:val="BodyText"/>
              <w:ind w:left="0"/>
            </w:pPr>
            <w:r w:rsidRPr="00326626">
              <w:t xml:space="preserve">The VLU shall periodically attempt to send a logon or logoff message until it receives an acknowledgement message from the central system.  If no response was received from the central system within an </w:t>
            </w:r>
            <w:r w:rsidR="00146E12" w:rsidRPr="00326626">
              <w:t>SJT</w:t>
            </w:r>
            <w:r w:rsidR="000C623A" w:rsidRPr="00326626">
              <w:t>-</w:t>
            </w:r>
            <w:r w:rsidRPr="00326626">
              <w:t>configurable time, the MDT shall provide the operator with a “no logon response” message.</w:t>
            </w:r>
          </w:p>
        </w:tc>
        <w:tc>
          <w:tcPr>
            <w:tcW w:w="1539" w:type="dxa"/>
          </w:tcPr>
          <w:p w14:paraId="6689226B" w14:textId="77777777" w:rsidR="00480121" w:rsidRPr="00B87F7F" w:rsidRDefault="00480121" w:rsidP="05B30924">
            <w:pPr>
              <w:pStyle w:val="BodyText"/>
              <w:ind w:left="0"/>
            </w:pPr>
          </w:p>
        </w:tc>
        <w:tc>
          <w:tcPr>
            <w:tcW w:w="3591" w:type="dxa"/>
          </w:tcPr>
          <w:p w14:paraId="719814A8" w14:textId="77777777" w:rsidR="00480121" w:rsidRPr="00B87F7F" w:rsidRDefault="00480121" w:rsidP="05B30924">
            <w:pPr>
              <w:pStyle w:val="BodyText"/>
              <w:ind w:left="0"/>
            </w:pPr>
          </w:p>
        </w:tc>
      </w:tr>
      <w:tr w:rsidR="000C623A" w:rsidRPr="00B87F7F" w14:paraId="140112D5" w14:textId="77777777" w:rsidTr="00F577DA">
        <w:trPr>
          <w:trHeight w:val="1116"/>
        </w:trPr>
        <w:tc>
          <w:tcPr>
            <w:tcW w:w="1345" w:type="dxa"/>
            <w:shd w:val="clear" w:color="auto" w:fill="auto"/>
            <w:noWrap/>
            <w:vAlign w:val="center"/>
          </w:tcPr>
          <w:p w14:paraId="7CDEC03E" w14:textId="77777777" w:rsidR="000C623A" w:rsidRPr="001B2917" w:rsidRDefault="000C623A" w:rsidP="05B30924">
            <w:pPr>
              <w:pStyle w:val="NumberedPoint"/>
            </w:pPr>
            <w:permStart w:id="1477598616" w:edGrp="everyone" w:colFirst="2" w:colLast="2"/>
            <w:permStart w:id="1038904001" w:edGrp="everyone" w:colFirst="3" w:colLast="3"/>
            <w:permEnd w:id="1719629163"/>
            <w:permEnd w:id="1285381311"/>
          </w:p>
        </w:tc>
        <w:tc>
          <w:tcPr>
            <w:tcW w:w="6215" w:type="dxa"/>
            <w:shd w:val="clear" w:color="auto" w:fill="auto"/>
            <w:vAlign w:val="center"/>
          </w:tcPr>
          <w:p w14:paraId="08820D94" w14:textId="29529B2E" w:rsidR="000C623A" w:rsidRPr="00B87F7F" w:rsidRDefault="000C623A" w:rsidP="05B30924">
            <w:pPr>
              <w:pStyle w:val="BodyText"/>
              <w:ind w:left="0"/>
            </w:pPr>
            <w:r>
              <w:t xml:space="preserve">When a no-logon response message is received the system shall allow an operator to logon to work without central system validation. Activation of this functionality shall be </w:t>
            </w:r>
            <w:r w:rsidR="00146E12">
              <w:t>SJT</w:t>
            </w:r>
            <w:r>
              <w:t xml:space="preserve">-configurable.  </w:t>
            </w:r>
          </w:p>
        </w:tc>
        <w:tc>
          <w:tcPr>
            <w:tcW w:w="1539" w:type="dxa"/>
          </w:tcPr>
          <w:p w14:paraId="004F8E68" w14:textId="77777777" w:rsidR="000C623A" w:rsidRPr="00B87F7F" w:rsidRDefault="000C623A" w:rsidP="05B30924">
            <w:pPr>
              <w:pStyle w:val="BodyText"/>
              <w:ind w:left="0"/>
            </w:pPr>
          </w:p>
        </w:tc>
        <w:tc>
          <w:tcPr>
            <w:tcW w:w="3591" w:type="dxa"/>
          </w:tcPr>
          <w:p w14:paraId="0716E2A2" w14:textId="63CAD19E" w:rsidR="000C623A" w:rsidRPr="00B87F7F" w:rsidRDefault="000C623A" w:rsidP="05B30924">
            <w:pPr>
              <w:pStyle w:val="BodyText"/>
              <w:ind w:left="0"/>
            </w:pPr>
          </w:p>
        </w:tc>
      </w:tr>
      <w:tr w:rsidR="00480121" w:rsidRPr="00B87F7F" w14:paraId="2053C348" w14:textId="2ECE7F14" w:rsidTr="00F577DA">
        <w:trPr>
          <w:trHeight w:val="619"/>
        </w:trPr>
        <w:tc>
          <w:tcPr>
            <w:tcW w:w="1345" w:type="dxa"/>
            <w:shd w:val="clear" w:color="auto" w:fill="auto"/>
            <w:noWrap/>
            <w:vAlign w:val="center"/>
          </w:tcPr>
          <w:p w14:paraId="21D96475" w14:textId="77777777" w:rsidR="00480121" w:rsidRPr="001B2917" w:rsidRDefault="00480121" w:rsidP="05B30924">
            <w:pPr>
              <w:pStyle w:val="NumberedPoint"/>
            </w:pPr>
            <w:permStart w:id="171068604" w:edGrp="everyone" w:colFirst="2" w:colLast="2"/>
            <w:permStart w:id="994330262" w:edGrp="everyone" w:colFirst="3" w:colLast="3"/>
            <w:permEnd w:id="1477598616"/>
            <w:permEnd w:id="1038904001"/>
          </w:p>
        </w:tc>
        <w:tc>
          <w:tcPr>
            <w:tcW w:w="6215" w:type="dxa"/>
            <w:shd w:val="clear" w:color="auto" w:fill="auto"/>
            <w:vAlign w:val="center"/>
          </w:tcPr>
          <w:p w14:paraId="2BEF8F28" w14:textId="7CE0B2A4" w:rsidR="00480121" w:rsidRDefault="00480121" w:rsidP="00906A20">
            <w:pPr>
              <w:autoSpaceDE w:val="0"/>
              <w:autoSpaceDN w:val="0"/>
              <w:adjustRightInd w:val="0"/>
            </w:pPr>
            <w:r>
              <w:rPr>
                <w:rFonts w:cs="Arial"/>
                <w:szCs w:val="20"/>
                <w:lang w:val="en-US"/>
              </w:rPr>
              <w:t>The system shall allow the operator to lock out the MDT without logging off, to prevent unauthorized access anytime the operator is away from the bus (for instance, on break at a layover).</w:t>
            </w:r>
          </w:p>
        </w:tc>
        <w:tc>
          <w:tcPr>
            <w:tcW w:w="1539" w:type="dxa"/>
          </w:tcPr>
          <w:p w14:paraId="6AD64131" w14:textId="77777777" w:rsidR="00480121" w:rsidRDefault="00480121" w:rsidP="00906A20">
            <w:pPr>
              <w:autoSpaceDE w:val="0"/>
              <w:autoSpaceDN w:val="0"/>
              <w:adjustRightInd w:val="0"/>
              <w:rPr>
                <w:rFonts w:cs="Arial"/>
                <w:szCs w:val="20"/>
                <w:lang w:val="en-US"/>
              </w:rPr>
            </w:pPr>
          </w:p>
        </w:tc>
        <w:tc>
          <w:tcPr>
            <w:tcW w:w="3591" w:type="dxa"/>
          </w:tcPr>
          <w:p w14:paraId="42EDFB95" w14:textId="77777777" w:rsidR="00480121" w:rsidRDefault="00480121" w:rsidP="00906A20">
            <w:pPr>
              <w:autoSpaceDE w:val="0"/>
              <w:autoSpaceDN w:val="0"/>
              <w:adjustRightInd w:val="0"/>
              <w:rPr>
                <w:rFonts w:cs="Arial"/>
                <w:szCs w:val="20"/>
                <w:lang w:val="en-US"/>
              </w:rPr>
            </w:pPr>
          </w:p>
        </w:tc>
      </w:tr>
    </w:tbl>
    <w:p w14:paraId="65EAD1D0" w14:textId="0996BD06" w:rsidR="00EC749D" w:rsidRPr="00326626" w:rsidRDefault="00EC749D" w:rsidP="00F61564">
      <w:pPr>
        <w:pStyle w:val="Heading3"/>
      </w:pPr>
      <w:bookmarkStart w:id="129" w:name="_Toc119652612"/>
      <w:permEnd w:id="171068604"/>
      <w:permEnd w:id="994330262"/>
      <w:r w:rsidRPr="00326626">
        <w:t>Operator Contactless Badge Logon (Option)</w:t>
      </w:r>
      <w:bookmarkEnd w:id="129"/>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EC749D" w:rsidRPr="00190DEF" w14:paraId="1CDBB84E" w14:textId="77777777" w:rsidTr="001C3A73">
        <w:trPr>
          <w:trHeight w:val="288"/>
          <w:tblHeader/>
        </w:trPr>
        <w:tc>
          <w:tcPr>
            <w:tcW w:w="1345" w:type="dxa"/>
            <w:shd w:val="clear" w:color="auto" w:fill="92D050"/>
            <w:noWrap/>
            <w:vAlign w:val="center"/>
            <w:hideMark/>
          </w:tcPr>
          <w:p w14:paraId="60C526D7" w14:textId="77777777" w:rsidR="00EC749D" w:rsidRPr="00326626" w:rsidRDefault="00EC749D" w:rsidP="001C3A73">
            <w:pPr>
              <w:pStyle w:val="BodyText"/>
              <w:ind w:left="0"/>
            </w:pPr>
            <w:r w:rsidRPr="00326626">
              <w:t>REQ. ID</w:t>
            </w:r>
          </w:p>
        </w:tc>
        <w:tc>
          <w:tcPr>
            <w:tcW w:w="6215" w:type="dxa"/>
            <w:shd w:val="clear" w:color="auto" w:fill="92D050"/>
            <w:noWrap/>
            <w:vAlign w:val="center"/>
            <w:hideMark/>
          </w:tcPr>
          <w:p w14:paraId="066FE4BE" w14:textId="77777777" w:rsidR="00EC749D" w:rsidRPr="00326626" w:rsidRDefault="00EC749D" w:rsidP="001C3A73">
            <w:pPr>
              <w:pStyle w:val="BodyText"/>
            </w:pPr>
            <w:r w:rsidRPr="00326626">
              <w:t>REQUIREMENT TEXT</w:t>
            </w:r>
          </w:p>
        </w:tc>
        <w:tc>
          <w:tcPr>
            <w:tcW w:w="1539" w:type="dxa"/>
            <w:shd w:val="clear" w:color="auto" w:fill="92D050"/>
          </w:tcPr>
          <w:p w14:paraId="0DA71050" w14:textId="77777777" w:rsidR="00EC749D" w:rsidRPr="00326626" w:rsidRDefault="00EC749D" w:rsidP="001C3A73">
            <w:pPr>
              <w:pStyle w:val="BodyText"/>
              <w:ind w:left="0"/>
              <w:jc w:val="center"/>
            </w:pPr>
            <w:r w:rsidRPr="00326626">
              <w:t>COMPLIANCE (F – CM – N)</w:t>
            </w:r>
          </w:p>
        </w:tc>
        <w:tc>
          <w:tcPr>
            <w:tcW w:w="3591" w:type="dxa"/>
            <w:shd w:val="clear" w:color="auto" w:fill="92D050"/>
          </w:tcPr>
          <w:p w14:paraId="5D2984E2" w14:textId="77777777" w:rsidR="00EC749D" w:rsidRPr="00326626" w:rsidRDefault="00EC749D" w:rsidP="001C3A73">
            <w:pPr>
              <w:pStyle w:val="BodyText"/>
              <w:ind w:left="0"/>
              <w:jc w:val="center"/>
            </w:pPr>
            <w:r w:rsidRPr="00326626">
              <w:t>PROPOSED MODIFIED REQUIREMENT (FOR CM ONLY)</w:t>
            </w:r>
          </w:p>
        </w:tc>
      </w:tr>
      <w:tr w:rsidR="00EC749D" w:rsidRPr="00190DEF" w14:paraId="59B96585" w14:textId="77777777" w:rsidTr="00EC749D">
        <w:trPr>
          <w:trHeight w:val="286"/>
        </w:trPr>
        <w:tc>
          <w:tcPr>
            <w:tcW w:w="1345" w:type="dxa"/>
            <w:shd w:val="clear" w:color="auto" w:fill="auto"/>
            <w:noWrap/>
            <w:vAlign w:val="center"/>
          </w:tcPr>
          <w:p w14:paraId="587A4708" w14:textId="77777777" w:rsidR="00EC749D" w:rsidRPr="00326626" w:rsidRDefault="00EC749D" w:rsidP="00EC749D">
            <w:pPr>
              <w:pStyle w:val="NumberedPoint"/>
            </w:pPr>
            <w:permStart w:id="875719184" w:edGrp="everyone" w:colFirst="2" w:colLast="2"/>
            <w:permStart w:id="791685106" w:edGrp="everyone" w:colFirst="3" w:colLast="3"/>
          </w:p>
        </w:tc>
        <w:tc>
          <w:tcPr>
            <w:tcW w:w="6215" w:type="dxa"/>
            <w:shd w:val="clear" w:color="auto" w:fill="auto"/>
            <w:vAlign w:val="center"/>
          </w:tcPr>
          <w:p w14:paraId="6603E7B4" w14:textId="12BA064C" w:rsidR="00EC749D" w:rsidRPr="00326626" w:rsidRDefault="00EC749D" w:rsidP="00EC749D">
            <w:pPr>
              <w:pStyle w:val="BodyText"/>
              <w:ind w:left="0"/>
            </w:pPr>
            <w:r w:rsidRPr="00326626">
              <w:t xml:space="preserve">The Successful Proponent shall supply a contactless </w:t>
            </w:r>
            <w:r w:rsidR="00DE68A8">
              <w:t>card</w:t>
            </w:r>
            <w:r w:rsidR="00DE68A8" w:rsidRPr="00326626">
              <w:t xml:space="preserve"> </w:t>
            </w:r>
            <w:r w:rsidRPr="00326626">
              <w:t xml:space="preserve">reader to support operator logon. </w:t>
            </w:r>
          </w:p>
        </w:tc>
        <w:tc>
          <w:tcPr>
            <w:tcW w:w="1539" w:type="dxa"/>
          </w:tcPr>
          <w:p w14:paraId="3EDCD083" w14:textId="77777777" w:rsidR="00EC749D" w:rsidRPr="00326626" w:rsidRDefault="00EC749D" w:rsidP="001C3A73">
            <w:pPr>
              <w:pStyle w:val="BodyText"/>
              <w:ind w:left="0"/>
            </w:pPr>
          </w:p>
        </w:tc>
        <w:tc>
          <w:tcPr>
            <w:tcW w:w="3591" w:type="dxa"/>
          </w:tcPr>
          <w:p w14:paraId="38380F8D" w14:textId="77777777" w:rsidR="00EC749D" w:rsidRPr="00326626" w:rsidRDefault="00EC749D" w:rsidP="001C3A73">
            <w:pPr>
              <w:pStyle w:val="BodyText"/>
              <w:ind w:left="0"/>
            </w:pPr>
          </w:p>
        </w:tc>
      </w:tr>
      <w:tr w:rsidR="00AF0D90" w:rsidRPr="00190DEF" w14:paraId="6D205FC1" w14:textId="77777777" w:rsidTr="00EC749D">
        <w:trPr>
          <w:trHeight w:val="286"/>
        </w:trPr>
        <w:tc>
          <w:tcPr>
            <w:tcW w:w="1345" w:type="dxa"/>
            <w:shd w:val="clear" w:color="auto" w:fill="auto"/>
            <w:noWrap/>
            <w:vAlign w:val="center"/>
          </w:tcPr>
          <w:p w14:paraId="1EF6EF39" w14:textId="77777777" w:rsidR="00AF0D90" w:rsidRPr="00326626" w:rsidRDefault="00AF0D90" w:rsidP="00EC749D">
            <w:pPr>
              <w:pStyle w:val="NumberedPoint"/>
            </w:pPr>
            <w:permStart w:id="675221608" w:edGrp="everyone" w:colFirst="2" w:colLast="2"/>
            <w:permStart w:id="1260533858" w:edGrp="everyone" w:colFirst="3" w:colLast="3"/>
            <w:permEnd w:id="875719184"/>
            <w:permEnd w:id="791685106"/>
          </w:p>
        </w:tc>
        <w:tc>
          <w:tcPr>
            <w:tcW w:w="6215" w:type="dxa"/>
            <w:shd w:val="clear" w:color="auto" w:fill="auto"/>
            <w:vAlign w:val="center"/>
          </w:tcPr>
          <w:p w14:paraId="024422A5" w14:textId="0B969BC8" w:rsidR="00AF0D90" w:rsidRPr="00326626" w:rsidRDefault="00AF0D90" w:rsidP="00EC749D">
            <w:pPr>
              <w:pStyle w:val="BodyText"/>
              <w:ind w:left="0"/>
            </w:pPr>
            <w:r w:rsidRPr="00AF0D90">
              <w:t xml:space="preserve">The </w:t>
            </w:r>
            <w:r>
              <w:t>c</w:t>
            </w:r>
            <w:r w:rsidRPr="00AF0D90">
              <w:t xml:space="preserve">ontactless </w:t>
            </w:r>
            <w:r>
              <w:t>c</w:t>
            </w:r>
            <w:r w:rsidRPr="00AF0D90">
              <w:t xml:space="preserve">ard </w:t>
            </w:r>
            <w:r>
              <w:t>r</w:t>
            </w:r>
            <w:r w:rsidRPr="00AF0D90">
              <w:t xml:space="preserve">eader </w:t>
            </w:r>
            <w:r>
              <w:t>shall</w:t>
            </w:r>
            <w:r w:rsidRPr="00AF0D90">
              <w:t xml:space="preserve"> be compliant with ISO 14443 Type A </w:t>
            </w:r>
            <w:r>
              <w:t>or</w:t>
            </w:r>
            <w:r w:rsidRPr="00AF0D90">
              <w:t xml:space="preserve"> B.</w:t>
            </w:r>
          </w:p>
        </w:tc>
        <w:tc>
          <w:tcPr>
            <w:tcW w:w="1539" w:type="dxa"/>
          </w:tcPr>
          <w:p w14:paraId="0AF1CB9E" w14:textId="77777777" w:rsidR="00AF0D90" w:rsidRPr="00326626" w:rsidRDefault="00AF0D90" w:rsidP="001C3A73">
            <w:pPr>
              <w:pStyle w:val="BodyText"/>
              <w:ind w:left="0"/>
            </w:pPr>
          </w:p>
        </w:tc>
        <w:tc>
          <w:tcPr>
            <w:tcW w:w="3591" w:type="dxa"/>
          </w:tcPr>
          <w:p w14:paraId="791D1E4D" w14:textId="77777777" w:rsidR="00AF0D90" w:rsidRPr="00326626" w:rsidRDefault="00AF0D90" w:rsidP="001C3A73">
            <w:pPr>
              <w:pStyle w:val="BodyText"/>
              <w:ind w:left="0"/>
            </w:pPr>
          </w:p>
        </w:tc>
      </w:tr>
      <w:tr w:rsidR="00EC749D" w:rsidRPr="00B87F7F" w14:paraId="1FB63EAF" w14:textId="77777777" w:rsidTr="00EC749D">
        <w:trPr>
          <w:trHeight w:val="574"/>
        </w:trPr>
        <w:tc>
          <w:tcPr>
            <w:tcW w:w="1345" w:type="dxa"/>
            <w:shd w:val="clear" w:color="auto" w:fill="auto"/>
            <w:noWrap/>
            <w:vAlign w:val="center"/>
          </w:tcPr>
          <w:p w14:paraId="343A58E3" w14:textId="77777777" w:rsidR="00EC749D" w:rsidRPr="00CC658F" w:rsidRDefault="00EC749D" w:rsidP="00EC749D">
            <w:pPr>
              <w:pStyle w:val="NumberedPoint"/>
            </w:pPr>
            <w:permStart w:id="1859063647" w:edGrp="everyone" w:colFirst="2" w:colLast="2"/>
            <w:permStart w:id="1501972026" w:edGrp="everyone" w:colFirst="3" w:colLast="3"/>
            <w:permEnd w:id="675221608"/>
            <w:permEnd w:id="1260533858"/>
          </w:p>
        </w:tc>
        <w:tc>
          <w:tcPr>
            <w:tcW w:w="6215" w:type="dxa"/>
            <w:shd w:val="clear" w:color="auto" w:fill="auto"/>
            <w:vAlign w:val="center"/>
            <w:hideMark/>
          </w:tcPr>
          <w:p w14:paraId="3D70BA0E" w14:textId="31031484" w:rsidR="00EC749D" w:rsidRPr="00B87F7F" w:rsidRDefault="0015270A" w:rsidP="00EC749D">
            <w:pPr>
              <w:pStyle w:val="BodyText"/>
              <w:ind w:left="0"/>
            </w:pPr>
            <w:r w:rsidRPr="00326626">
              <w:t xml:space="preserve">The Successful Proponent shall supply a contactless </w:t>
            </w:r>
            <w:r>
              <w:t>card</w:t>
            </w:r>
            <w:r w:rsidR="00720FCA">
              <w:t>s</w:t>
            </w:r>
            <w:r w:rsidRPr="00326626">
              <w:t xml:space="preserve"> to support operator logon.</w:t>
            </w:r>
          </w:p>
        </w:tc>
        <w:tc>
          <w:tcPr>
            <w:tcW w:w="1539" w:type="dxa"/>
          </w:tcPr>
          <w:p w14:paraId="289E90C4" w14:textId="77777777" w:rsidR="00EC749D" w:rsidRPr="00B87F7F" w:rsidRDefault="00EC749D" w:rsidP="001C3A73">
            <w:pPr>
              <w:pStyle w:val="BodyText"/>
              <w:ind w:left="0"/>
            </w:pPr>
          </w:p>
        </w:tc>
        <w:tc>
          <w:tcPr>
            <w:tcW w:w="3591" w:type="dxa"/>
          </w:tcPr>
          <w:p w14:paraId="66247556" w14:textId="77777777" w:rsidR="00EC749D" w:rsidRPr="00B87F7F" w:rsidRDefault="00EC749D" w:rsidP="001C3A73">
            <w:pPr>
              <w:pStyle w:val="BodyText"/>
              <w:ind w:left="0"/>
            </w:pPr>
          </w:p>
        </w:tc>
      </w:tr>
      <w:tr w:rsidR="00AF0D90" w:rsidRPr="00B87F7F" w14:paraId="406CCEEA" w14:textId="77777777" w:rsidTr="00EC749D">
        <w:trPr>
          <w:trHeight w:val="574"/>
        </w:trPr>
        <w:tc>
          <w:tcPr>
            <w:tcW w:w="1345" w:type="dxa"/>
            <w:shd w:val="clear" w:color="auto" w:fill="auto"/>
            <w:noWrap/>
            <w:vAlign w:val="center"/>
          </w:tcPr>
          <w:p w14:paraId="3D075BAD" w14:textId="77777777" w:rsidR="00AF0D90" w:rsidRPr="00CC658F" w:rsidRDefault="00AF0D90" w:rsidP="00EC749D">
            <w:pPr>
              <w:pStyle w:val="NumberedPoint"/>
            </w:pPr>
            <w:permStart w:id="1775386433" w:edGrp="everyone" w:colFirst="2" w:colLast="2"/>
            <w:permStart w:id="1555201371" w:edGrp="everyone" w:colFirst="3" w:colLast="3"/>
            <w:permEnd w:id="1859063647"/>
            <w:permEnd w:id="1501972026"/>
          </w:p>
        </w:tc>
        <w:tc>
          <w:tcPr>
            <w:tcW w:w="6215" w:type="dxa"/>
            <w:shd w:val="clear" w:color="auto" w:fill="auto"/>
            <w:vAlign w:val="center"/>
          </w:tcPr>
          <w:p w14:paraId="5E54D250" w14:textId="4C7C91A1" w:rsidR="00AF0D90" w:rsidRPr="00326626" w:rsidRDefault="00AF0D90" w:rsidP="00EC749D">
            <w:pPr>
              <w:pStyle w:val="BodyText"/>
              <w:ind w:left="0"/>
            </w:pPr>
            <w:r w:rsidRPr="00AF0D90">
              <w:t xml:space="preserve">The </w:t>
            </w:r>
            <w:r>
              <w:t>c</w:t>
            </w:r>
            <w:r w:rsidRPr="00AF0D90">
              <w:t xml:space="preserve">ontactless </w:t>
            </w:r>
            <w:r>
              <w:t>c</w:t>
            </w:r>
            <w:r w:rsidRPr="00AF0D90">
              <w:t>ard</w:t>
            </w:r>
            <w:r>
              <w:t>s shall</w:t>
            </w:r>
            <w:r w:rsidRPr="00AF0D90">
              <w:t xml:space="preserve"> be compliant with ISO 14443 Type A </w:t>
            </w:r>
            <w:r>
              <w:t>or</w:t>
            </w:r>
            <w:r w:rsidRPr="00AF0D90">
              <w:t xml:space="preserve"> B.</w:t>
            </w:r>
          </w:p>
        </w:tc>
        <w:tc>
          <w:tcPr>
            <w:tcW w:w="1539" w:type="dxa"/>
          </w:tcPr>
          <w:p w14:paraId="7715386D" w14:textId="77777777" w:rsidR="00AF0D90" w:rsidRPr="00B87F7F" w:rsidRDefault="00AF0D90" w:rsidP="001C3A73">
            <w:pPr>
              <w:pStyle w:val="BodyText"/>
              <w:ind w:left="0"/>
            </w:pPr>
          </w:p>
        </w:tc>
        <w:tc>
          <w:tcPr>
            <w:tcW w:w="3591" w:type="dxa"/>
          </w:tcPr>
          <w:p w14:paraId="0422A6FC" w14:textId="77777777" w:rsidR="00AF0D90" w:rsidRPr="00B87F7F" w:rsidRDefault="00AF0D90" w:rsidP="001C3A73">
            <w:pPr>
              <w:pStyle w:val="BodyText"/>
              <w:ind w:left="0"/>
            </w:pPr>
          </w:p>
        </w:tc>
      </w:tr>
      <w:tr w:rsidR="00BF3FA5" w:rsidRPr="00B87F7F" w14:paraId="33DC2DF7" w14:textId="77777777" w:rsidTr="00EC749D">
        <w:trPr>
          <w:trHeight w:val="574"/>
        </w:trPr>
        <w:tc>
          <w:tcPr>
            <w:tcW w:w="1345" w:type="dxa"/>
            <w:shd w:val="clear" w:color="auto" w:fill="auto"/>
            <w:noWrap/>
            <w:vAlign w:val="center"/>
          </w:tcPr>
          <w:p w14:paraId="2B663BD5" w14:textId="77777777" w:rsidR="00BF3FA5" w:rsidRPr="00CC658F" w:rsidRDefault="00BF3FA5" w:rsidP="00EC749D">
            <w:pPr>
              <w:pStyle w:val="NumberedPoint"/>
            </w:pPr>
            <w:permStart w:id="992895340" w:edGrp="everyone" w:colFirst="2" w:colLast="2"/>
            <w:permStart w:id="1331696012" w:edGrp="everyone" w:colFirst="3" w:colLast="3"/>
            <w:permEnd w:id="1775386433"/>
            <w:permEnd w:id="1555201371"/>
          </w:p>
        </w:tc>
        <w:tc>
          <w:tcPr>
            <w:tcW w:w="6215" w:type="dxa"/>
            <w:shd w:val="clear" w:color="auto" w:fill="auto"/>
            <w:vAlign w:val="center"/>
          </w:tcPr>
          <w:p w14:paraId="0C1215A7" w14:textId="39CD71D3" w:rsidR="00BF3FA5" w:rsidRPr="00326626" w:rsidRDefault="00BF3FA5" w:rsidP="00EC749D">
            <w:pPr>
              <w:pStyle w:val="BodyText"/>
              <w:ind w:left="0"/>
            </w:pPr>
            <w:r w:rsidRPr="00BF3FA5">
              <w:t xml:space="preserve">Each </w:t>
            </w:r>
            <w:r w:rsidR="00392A21">
              <w:t>c</w:t>
            </w:r>
            <w:r w:rsidRPr="00BF3FA5">
              <w:t xml:space="preserve">ontactless </w:t>
            </w:r>
            <w:r w:rsidR="00392A21">
              <w:t>c</w:t>
            </w:r>
            <w:r w:rsidRPr="00BF3FA5">
              <w:t xml:space="preserve">ard </w:t>
            </w:r>
            <w:r w:rsidR="00392A21">
              <w:t>shall</w:t>
            </w:r>
            <w:r w:rsidRPr="00BF3FA5">
              <w:t xml:space="preserve"> have a unique serial number. The serial number will be clearly printed on each card.</w:t>
            </w:r>
          </w:p>
        </w:tc>
        <w:tc>
          <w:tcPr>
            <w:tcW w:w="1539" w:type="dxa"/>
          </w:tcPr>
          <w:p w14:paraId="2CD54EC8" w14:textId="77777777" w:rsidR="00BF3FA5" w:rsidRPr="00B87F7F" w:rsidRDefault="00BF3FA5" w:rsidP="001C3A73">
            <w:pPr>
              <w:pStyle w:val="BodyText"/>
              <w:ind w:left="0"/>
            </w:pPr>
          </w:p>
        </w:tc>
        <w:tc>
          <w:tcPr>
            <w:tcW w:w="3591" w:type="dxa"/>
          </w:tcPr>
          <w:p w14:paraId="0E3C2175" w14:textId="77777777" w:rsidR="00BF3FA5" w:rsidRPr="00B87F7F" w:rsidRDefault="00BF3FA5" w:rsidP="001C3A73">
            <w:pPr>
              <w:pStyle w:val="BodyText"/>
              <w:ind w:left="0"/>
            </w:pPr>
          </w:p>
        </w:tc>
      </w:tr>
      <w:tr w:rsidR="00E62500" w:rsidRPr="00B87F7F" w14:paraId="0D37F8D4" w14:textId="77777777" w:rsidTr="00EC749D">
        <w:trPr>
          <w:trHeight w:val="574"/>
        </w:trPr>
        <w:tc>
          <w:tcPr>
            <w:tcW w:w="1345" w:type="dxa"/>
            <w:shd w:val="clear" w:color="auto" w:fill="auto"/>
            <w:noWrap/>
            <w:vAlign w:val="center"/>
          </w:tcPr>
          <w:p w14:paraId="00E72D42" w14:textId="77777777" w:rsidR="00E62500" w:rsidRPr="00CC658F" w:rsidRDefault="00E62500" w:rsidP="00EC749D">
            <w:pPr>
              <w:pStyle w:val="NumberedPoint"/>
            </w:pPr>
            <w:permStart w:id="1263756112" w:edGrp="everyone" w:colFirst="2" w:colLast="2"/>
            <w:permStart w:id="178486193" w:edGrp="everyone" w:colFirst="3" w:colLast="3"/>
            <w:permEnd w:id="992895340"/>
            <w:permEnd w:id="1331696012"/>
          </w:p>
        </w:tc>
        <w:tc>
          <w:tcPr>
            <w:tcW w:w="6215" w:type="dxa"/>
            <w:shd w:val="clear" w:color="auto" w:fill="auto"/>
            <w:vAlign w:val="center"/>
          </w:tcPr>
          <w:p w14:paraId="3FBFE42A" w14:textId="30C91D3E" w:rsidR="00E62500" w:rsidRPr="00BF3FA5" w:rsidRDefault="00C500A6" w:rsidP="00EC749D">
            <w:pPr>
              <w:pStyle w:val="BodyText"/>
              <w:ind w:left="0"/>
            </w:pPr>
            <w:r>
              <w:t>The contactless cards shall be provided with full colour pre-printed graphics. The design of the card graphics shall be as directed by SJT.</w:t>
            </w:r>
          </w:p>
        </w:tc>
        <w:tc>
          <w:tcPr>
            <w:tcW w:w="1539" w:type="dxa"/>
          </w:tcPr>
          <w:p w14:paraId="3FA0F906" w14:textId="77777777" w:rsidR="00E62500" w:rsidRPr="00B87F7F" w:rsidRDefault="00E62500" w:rsidP="001C3A73">
            <w:pPr>
              <w:pStyle w:val="BodyText"/>
              <w:ind w:left="0"/>
            </w:pPr>
          </w:p>
        </w:tc>
        <w:tc>
          <w:tcPr>
            <w:tcW w:w="3591" w:type="dxa"/>
          </w:tcPr>
          <w:p w14:paraId="1D7E315A" w14:textId="77777777" w:rsidR="00E62500" w:rsidRPr="00B87F7F" w:rsidRDefault="00E62500" w:rsidP="001C3A73">
            <w:pPr>
              <w:pStyle w:val="BodyText"/>
              <w:ind w:left="0"/>
            </w:pPr>
          </w:p>
        </w:tc>
      </w:tr>
      <w:tr w:rsidR="00A61673" w:rsidRPr="00B87F7F" w14:paraId="50A4FE1F" w14:textId="77777777" w:rsidTr="00EC749D">
        <w:trPr>
          <w:trHeight w:val="574"/>
        </w:trPr>
        <w:tc>
          <w:tcPr>
            <w:tcW w:w="1345" w:type="dxa"/>
            <w:shd w:val="clear" w:color="auto" w:fill="auto"/>
            <w:noWrap/>
            <w:vAlign w:val="center"/>
          </w:tcPr>
          <w:p w14:paraId="1E676D5F" w14:textId="77777777" w:rsidR="00A61673" w:rsidRPr="00CC658F" w:rsidRDefault="00A61673" w:rsidP="00EC749D">
            <w:pPr>
              <w:pStyle w:val="NumberedPoint"/>
            </w:pPr>
            <w:permStart w:id="1884827219" w:edGrp="everyone" w:colFirst="2" w:colLast="2"/>
            <w:permStart w:id="1489124241" w:edGrp="everyone" w:colFirst="3" w:colLast="3"/>
            <w:permEnd w:id="1263756112"/>
            <w:permEnd w:id="178486193"/>
          </w:p>
        </w:tc>
        <w:tc>
          <w:tcPr>
            <w:tcW w:w="6215" w:type="dxa"/>
            <w:shd w:val="clear" w:color="auto" w:fill="auto"/>
            <w:vAlign w:val="center"/>
          </w:tcPr>
          <w:p w14:paraId="00DB9B80" w14:textId="1E58E148" w:rsidR="00A61673" w:rsidRDefault="00A61673" w:rsidP="00EC749D">
            <w:pPr>
              <w:pStyle w:val="BodyText"/>
              <w:ind w:left="0"/>
            </w:pPr>
            <w:r w:rsidRPr="00A61673">
              <w:t>Smart cards shall be designed to protect all pre-printed card graphics from wear and abrasion during normal use.</w:t>
            </w:r>
          </w:p>
        </w:tc>
        <w:tc>
          <w:tcPr>
            <w:tcW w:w="1539" w:type="dxa"/>
          </w:tcPr>
          <w:p w14:paraId="03E923A4" w14:textId="77777777" w:rsidR="00A61673" w:rsidRPr="00B87F7F" w:rsidRDefault="00A61673" w:rsidP="001C3A73">
            <w:pPr>
              <w:pStyle w:val="BodyText"/>
              <w:ind w:left="0"/>
            </w:pPr>
          </w:p>
        </w:tc>
        <w:tc>
          <w:tcPr>
            <w:tcW w:w="3591" w:type="dxa"/>
          </w:tcPr>
          <w:p w14:paraId="22090F84" w14:textId="77777777" w:rsidR="00A61673" w:rsidRPr="00B87F7F" w:rsidRDefault="00A61673" w:rsidP="001C3A73">
            <w:pPr>
              <w:pStyle w:val="BodyText"/>
              <w:ind w:left="0"/>
            </w:pPr>
          </w:p>
        </w:tc>
      </w:tr>
      <w:tr w:rsidR="00392A21" w:rsidRPr="00B87F7F" w14:paraId="4BCD25E1" w14:textId="77777777" w:rsidTr="00EC749D">
        <w:trPr>
          <w:trHeight w:val="574"/>
        </w:trPr>
        <w:tc>
          <w:tcPr>
            <w:tcW w:w="1345" w:type="dxa"/>
            <w:shd w:val="clear" w:color="auto" w:fill="auto"/>
            <w:noWrap/>
            <w:vAlign w:val="center"/>
          </w:tcPr>
          <w:p w14:paraId="31F1006F" w14:textId="77777777" w:rsidR="00392A21" w:rsidRPr="00CC658F" w:rsidRDefault="00392A21" w:rsidP="00EC749D">
            <w:pPr>
              <w:pStyle w:val="NumberedPoint"/>
            </w:pPr>
            <w:permStart w:id="1087988603" w:edGrp="everyone" w:colFirst="2" w:colLast="2"/>
            <w:permStart w:id="749305661" w:edGrp="everyone" w:colFirst="3" w:colLast="3"/>
            <w:permEnd w:id="1884827219"/>
            <w:permEnd w:id="1489124241"/>
          </w:p>
        </w:tc>
        <w:tc>
          <w:tcPr>
            <w:tcW w:w="6215" w:type="dxa"/>
            <w:shd w:val="clear" w:color="auto" w:fill="auto"/>
            <w:vAlign w:val="center"/>
          </w:tcPr>
          <w:p w14:paraId="05AA811D" w14:textId="7F9A9DFC" w:rsidR="00392A21" w:rsidRPr="00BF3FA5" w:rsidRDefault="0045341D" w:rsidP="00EC749D">
            <w:pPr>
              <w:pStyle w:val="BodyText"/>
              <w:ind w:left="0"/>
            </w:pPr>
            <w:r>
              <w:t>The system shall allow SJT to associate each card with an individual operator to support operator logon.</w:t>
            </w:r>
          </w:p>
        </w:tc>
        <w:tc>
          <w:tcPr>
            <w:tcW w:w="1539" w:type="dxa"/>
          </w:tcPr>
          <w:p w14:paraId="7927E064" w14:textId="77777777" w:rsidR="00392A21" w:rsidRPr="00B87F7F" w:rsidRDefault="00392A21" w:rsidP="001C3A73">
            <w:pPr>
              <w:pStyle w:val="BodyText"/>
              <w:ind w:left="0"/>
            </w:pPr>
          </w:p>
        </w:tc>
        <w:tc>
          <w:tcPr>
            <w:tcW w:w="3591" w:type="dxa"/>
          </w:tcPr>
          <w:p w14:paraId="09D858A3" w14:textId="77777777" w:rsidR="00392A21" w:rsidRPr="00B87F7F" w:rsidRDefault="00392A21" w:rsidP="001C3A73">
            <w:pPr>
              <w:pStyle w:val="BodyText"/>
              <w:ind w:left="0"/>
            </w:pPr>
          </w:p>
        </w:tc>
      </w:tr>
      <w:tr w:rsidR="00520D9D" w:rsidRPr="00B87F7F" w14:paraId="77219B16" w14:textId="77777777" w:rsidTr="00EC749D">
        <w:trPr>
          <w:trHeight w:val="574"/>
        </w:trPr>
        <w:tc>
          <w:tcPr>
            <w:tcW w:w="1345" w:type="dxa"/>
            <w:shd w:val="clear" w:color="auto" w:fill="auto"/>
            <w:noWrap/>
            <w:vAlign w:val="center"/>
          </w:tcPr>
          <w:p w14:paraId="58E92806" w14:textId="77777777" w:rsidR="00520D9D" w:rsidRPr="00CC658F" w:rsidRDefault="00520D9D" w:rsidP="00EC749D">
            <w:pPr>
              <w:pStyle w:val="NumberedPoint"/>
            </w:pPr>
            <w:permStart w:id="606145036" w:edGrp="everyone" w:colFirst="2" w:colLast="2"/>
            <w:permStart w:id="592003577" w:edGrp="everyone" w:colFirst="3" w:colLast="3"/>
            <w:permEnd w:id="1087988603"/>
            <w:permEnd w:id="749305661"/>
          </w:p>
        </w:tc>
        <w:tc>
          <w:tcPr>
            <w:tcW w:w="6215" w:type="dxa"/>
            <w:shd w:val="clear" w:color="auto" w:fill="auto"/>
            <w:vAlign w:val="center"/>
          </w:tcPr>
          <w:p w14:paraId="03B147CC" w14:textId="69F99C48" w:rsidR="00520D9D" w:rsidRDefault="00520D9D" w:rsidP="00EC749D">
            <w:pPr>
              <w:pStyle w:val="BodyText"/>
              <w:ind w:left="0"/>
            </w:pPr>
            <w:r>
              <w:t>The system shall allow SJT to edit card to operator associations.</w:t>
            </w:r>
          </w:p>
        </w:tc>
        <w:tc>
          <w:tcPr>
            <w:tcW w:w="1539" w:type="dxa"/>
          </w:tcPr>
          <w:p w14:paraId="431C19E0" w14:textId="77777777" w:rsidR="00520D9D" w:rsidRPr="00B87F7F" w:rsidRDefault="00520D9D" w:rsidP="001C3A73">
            <w:pPr>
              <w:pStyle w:val="BodyText"/>
              <w:ind w:left="0"/>
            </w:pPr>
          </w:p>
        </w:tc>
        <w:tc>
          <w:tcPr>
            <w:tcW w:w="3591" w:type="dxa"/>
          </w:tcPr>
          <w:p w14:paraId="28198C21" w14:textId="77777777" w:rsidR="00520D9D" w:rsidRPr="00B87F7F" w:rsidRDefault="00520D9D" w:rsidP="001C3A73">
            <w:pPr>
              <w:pStyle w:val="BodyText"/>
              <w:ind w:left="0"/>
            </w:pPr>
          </w:p>
        </w:tc>
      </w:tr>
      <w:tr w:rsidR="00A85A55" w:rsidRPr="00B87F7F" w14:paraId="14497DA2" w14:textId="77777777" w:rsidTr="00EC749D">
        <w:trPr>
          <w:trHeight w:val="574"/>
        </w:trPr>
        <w:tc>
          <w:tcPr>
            <w:tcW w:w="1345" w:type="dxa"/>
            <w:shd w:val="clear" w:color="auto" w:fill="auto"/>
            <w:noWrap/>
            <w:vAlign w:val="center"/>
          </w:tcPr>
          <w:p w14:paraId="793D1489" w14:textId="77777777" w:rsidR="00A85A55" w:rsidRPr="00CC658F" w:rsidRDefault="00A85A55" w:rsidP="00EC749D">
            <w:pPr>
              <w:pStyle w:val="NumberedPoint"/>
            </w:pPr>
            <w:permStart w:id="990341765" w:edGrp="everyone" w:colFirst="2" w:colLast="2"/>
            <w:permStart w:id="690568086" w:edGrp="everyone" w:colFirst="3" w:colLast="3"/>
            <w:permEnd w:id="606145036"/>
            <w:permEnd w:id="592003577"/>
          </w:p>
        </w:tc>
        <w:tc>
          <w:tcPr>
            <w:tcW w:w="6215" w:type="dxa"/>
            <w:shd w:val="clear" w:color="auto" w:fill="auto"/>
            <w:vAlign w:val="center"/>
          </w:tcPr>
          <w:p w14:paraId="3749D377" w14:textId="5D9A50E6" w:rsidR="00A85A55" w:rsidRPr="00BF3FA5" w:rsidRDefault="00A85A55" w:rsidP="00EC749D">
            <w:pPr>
              <w:pStyle w:val="BodyText"/>
              <w:ind w:left="0"/>
            </w:pPr>
            <w:r w:rsidRPr="00A85A55">
              <w:t xml:space="preserve">Additional compatible Operator Contactless Cards </w:t>
            </w:r>
            <w:r w:rsidR="00AF0D90">
              <w:t>shall</w:t>
            </w:r>
            <w:r w:rsidRPr="00A85A55">
              <w:t xml:space="preserve"> be available to </w:t>
            </w:r>
            <w:r w:rsidR="00392A21">
              <w:t>SJT</w:t>
            </w:r>
            <w:r w:rsidRPr="00A85A55">
              <w:t xml:space="preserve"> directly </w:t>
            </w:r>
            <w:r w:rsidR="00BA5290">
              <w:t>multiple suppliers</w:t>
            </w:r>
            <w:r w:rsidRPr="00A85A55">
              <w:t xml:space="preserve"> that service Canada.</w:t>
            </w:r>
          </w:p>
        </w:tc>
        <w:tc>
          <w:tcPr>
            <w:tcW w:w="1539" w:type="dxa"/>
          </w:tcPr>
          <w:p w14:paraId="26425446" w14:textId="77777777" w:rsidR="00A85A55" w:rsidRPr="00B87F7F" w:rsidRDefault="00A85A55" w:rsidP="001C3A73">
            <w:pPr>
              <w:pStyle w:val="BodyText"/>
              <w:ind w:left="0"/>
            </w:pPr>
          </w:p>
        </w:tc>
        <w:tc>
          <w:tcPr>
            <w:tcW w:w="3591" w:type="dxa"/>
          </w:tcPr>
          <w:p w14:paraId="59A7C550" w14:textId="77777777" w:rsidR="00A85A55" w:rsidRPr="00B87F7F" w:rsidRDefault="00A85A55" w:rsidP="001C3A73">
            <w:pPr>
              <w:pStyle w:val="BodyText"/>
              <w:ind w:left="0"/>
            </w:pPr>
          </w:p>
        </w:tc>
      </w:tr>
      <w:tr w:rsidR="00E91076" w:rsidRPr="00B87F7F" w14:paraId="1862CBDB" w14:textId="77777777" w:rsidTr="00EC749D">
        <w:trPr>
          <w:trHeight w:val="574"/>
        </w:trPr>
        <w:tc>
          <w:tcPr>
            <w:tcW w:w="1345" w:type="dxa"/>
            <w:shd w:val="clear" w:color="auto" w:fill="auto"/>
            <w:noWrap/>
            <w:vAlign w:val="center"/>
          </w:tcPr>
          <w:p w14:paraId="527E9C5D" w14:textId="77777777" w:rsidR="00E91076" w:rsidRPr="00CC658F" w:rsidRDefault="00E91076" w:rsidP="00EC749D">
            <w:pPr>
              <w:pStyle w:val="NumberedPoint"/>
            </w:pPr>
            <w:permStart w:id="626737980" w:edGrp="everyone" w:colFirst="2" w:colLast="2"/>
            <w:permStart w:id="1680885159" w:edGrp="everyone" w:colFirst="3" w:colLast="3"/>
            <w:permEnd w:id="990341765"/>
            <w:permEnd w:id="690568086"/>
          </w:p>
        </w:tc>
        <w:tc>
          <w:tcPr>
            <w:tcW w:w="6215" w:type="dxa"/>
            <w:shd w:val="clear" w:color="auto" w:fill="auto"/>
            <w:vAlign w:val="center"/>
          </w:tcPr>
          <w:p w14:paraId="5E418ECC" w14:textId="5E36E724" w:rsidR="00E91076" w:rsidRPr="00CC658F" w:rsidRDefault="00E91076" w:rsidP="00EC749D">
            <w:pPr>
              <w:pStyle w:val="BodyText"/>
              <w:ind w:left="0"/>
            </w:pPr>
            <w:r>
              <w:t xml:space="preserve">The system shall populate operator ID for logon using the operator </w:t>
            </w:r>
            <w:r w:rsidR="00720FCA">
              <w:t>contactless cards</w:t>
            </w:r>
            <w:r>
              <w:t xml:space="preserve">. Operators shall complete logon by entering their block/run ID. </w:t>
            </w:r>
          </w:p>
        </w:tc>
        <w:tc>
          <w:tcPr>
            <w:tcW w:w="1539" w:type="dxa"/>
          </w:tcPr>
          <w:p w14:paraId="14102159" w14:textId="77777777" w:rsidR="00E91076" w:rsidRPr="00B87F7F" w:rsidRDefault="00E91076" w:rsidP="001C3A73">
            <w:pPr>
              <w:pStyle w:val="BodyText"/>
              <w:ind w:left="0"/>
            </w:pPr>
          </w:p>
        </w:tc>
        <w:tc>
          <w:tcPr>
            <w:tcW w:w="3591" w:type="dxa"/>
          </w:tcPr>
          <w:p w14:paraId="49DC02C3" w14:textId="77777777" w:rsidR="00E91076" w:rsidRPr="00B87F7F" w:rsidRDefault="00E91076" w:rsidP="001C3A73">
            <w:pPr>
              <w:pStyle w:val="BodyText"/>
              <w:ind w:left="0"/>
            </w:pPr>
          </w:p>
        </w:tc>
      </w:tr>
      <w:permEnd w:id="626737980"/>
      <w:permEnd w:id="1680885159"/>
    </w:tbl>
    <w:p w14:paraId="01A88D9D" w14:textId="77777777" w:rsidR="00EC749D" w:rsidRPr="00EC749D" w:rsidRDefault="00EC749D" w:rsidP="00EC749D">
      <w:pPr>
        <w:pStyle w:val="BodyText"/>
      </w:pPr>
    </w:p>
    <w:p w14:paraId="6AD70A5E" w14:textId="5D03629C" w:rsidR="00372EB0" w:rsidRDefault="00372EB0" w:rsidP="00F61564">
      <w:pPr>
        <w:pStyle w:val="Heading3"/>
      </w:pPr>
      <w:bookmarkStart w:id="130" w:name="_Toc119652613"/>
      <w:r>
        <w:t>Pre- and Post-Trip Inspection</w:t>
      </w:r>
      <w:bookmarkEnd w:id="130"/>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480121" w:rsidRPr="00B87F7F" w14:paraId="29AD3438" w14:textId="0EB4DDDB" w:rsidTr="00F577DA">
        <w:trPr>
          <w:cantSplit/>
          <w:trHeight w:val="288"/>
          <w:tblHeader/>
        </w:trPr>
        <w:tc>
          <w:tcPr>
            <w:tcW w:w="1345" w:type="dxa"/>
            <w:shd w:val="clear" w:color="auto" w:fill="92D050"/>
            <w:noWrap/>
            <w:vAlign w:val="center"/>
            <w:hideMark/>
          </w:tcPr>
          <w:p w14:paraId="117FE846" w14:textId="77777777" w:rsidR="00480121" w:rsidRPr="00B87F7F" w:rsidRDefault="00480121" w:rsidP="00470C35">
            <w:pPr>
              <w:pStyle w:val="BodyText"/>
              <w:ind w:left="0"/>
            </w:pPr>
            <w:r w:rsidRPr="00B87F7F">
              <w:t>REQ. ID</w:t>
            </w:r>
          </w:p>
        </w:tc>
        <w:tc>
          <w:tcPr>
            <w:tcW w:w="6215" w:type="dxa"/>
            <w:shd w:val="clear" w:color="auto" w:fill="92D050"/>
            <w:noWrap/>
            <w:vAlign w:val="center"/>
            <w:hideMark/>
          </w:tcPr>
          <w:p w14:paraId="72FE87D0" w14:textId="77777777" w:rsidR="00480121" w:rsidRPr="00B87F7F" w:rsidRDefault="00480121" w:rsidP="00F928BB">
            <w:pPr>
              <w:pStyle w:val="BodyText"/>
            </w:pPr>
            <w:r w:rsidRPr="00B87F7F">
              <w:t>REQUIREMENT TEXT</w:t>
            </w:r>
          </w:p>
        </w:tc>
        <w:tc>
          <w:tcPr>
            <w:tcW w:w="1539" w:type="dxa"/>
            <w:shd w:val="clear" w:color="auto" w:fill="92D050"/>
          </w:tcPr>
          <w:p w14:paraId="4CAFFC1B" w14:textId="5C2E60B2" w:rsidR="00480121" w:rsidRPr="00B87F7F" w:rsidRDefault="00495618" w:rsidP="004C7BDF">
            <w:pPr>
              <w:pStyle w:val="BodyText"/>
              <w:ind w:left="0"/>
              <w:jc w:val="center"/>
            </w:pPr>
            <w:r w:rsidRPr="00495618">
              <w:t>COMPLIANCE (F – CM – N)</w:t>
            </w:r>
          </w:p>
        </w:tc>
        <w:tc>
          <w:tcPr>
            <w:tcW w:w="3591" w:type="dxa"/>
            <w:shd w:val="clear" w:color="auto" w:fill="92D050"/>
          </w:tcPr>
          <w:p w14:paraId="4BAFE304" w14:textId="13EDB81F" w:rsidR="00480121" w:rsidRPr="00B87F7F" w:rsidRDefault="001D7920" w:rsidP="004C7BDF">
            <w:pPr>
              <w:pStyle w:val="BodyText"/>
              <w:ind w:left="0"/>
              <w:jc w:val="center"/>
            </w:pPr>
            <w:r w:rsidRPr="001D7920">
              <w:t>PROPOSED MODIFIED REQUIREMENT (FOR CM ONLY)</w:t>
            </w:r>
          </w:p>
        </w:tc>
      </w:tr>
      <w:tr w:rsidR="00480121" w:rsidRPr="00B87F7F" w14:paraId="4B08306D" w14:textId="0276028E" w:rsidTr="00F577DA">
        <w:trPr>
          <w:cantSplit/>
          <w:trHeight w:val="828"/>
        </w:trPr>
        <w:tc>
          <w:tcPr>
            <w:tcW w:w="1345" w:type="dxa"/>
            <w:shd w:val="clear" w:color="auto" w:fill="auto"/>
            <w:noWrap/>
            <w:vAlign w:val="center"/>
          </w:tcPr>
          <w:p w14:paraId="74B91358" w14:textId="2EE6459C" w:rsidR="00480121" w:rsidRPr="001B2917" w:rsidRDefault="00480121" w:rsidP="05B30924">
            <w:pPr>
              <w:pStyle w:val="NumberedPoint"/>
            </w:pPr>
            <w:permStart w:id="321604940" w:edGrp="everyone" w:colFirst="2" w:colLast="2"/>
            <w:permStart w:id="1247743945" w:edGrp="everyone" w:colFirst="3" w:colLast="3"/>
          </w:p>
        </w:tc>
        <w:tc>
          <w:tcPr>
            <w:tcW w:w="6215" w:type="dxa"/>
            <w:shd w:val="clear" w:color="auto" w:fill="auto"/>
            <w:vAlign w:val="center"/>
            <w:hideMark/>
          </w:tcPr>
          <w:p w14:paraId="7B281059" w14:textId="7BD1BCE2" w:rsidR="00480121" w:rsidRPr="00B87F7F" w:rsidRDefault="00480121" w:rsidP="05B30924">
            <w:pPr>
              <w:pStyle w:val="BodyText"/>
              <w:ind w:left="0"/>
            </w:pPr>
            <w:r w:rsidRPr="00B87F7F">
              <w:t>Upon successful logon, the MDT shall display a</w:t>
            </w:r>
            <w:r w:rsidR="000C623A">
              <w:t xml:space="preserve">n </w:t>
            </w:r>
            <w:r w:rsidR="00146E12">
              <w:t>SJT</w:t>
            </w:r>
            <w:r w:rsidR="000C623A">
              <w:t>-</w:t>
            </w:r>
            <w:r w:rsidRPr="00B87F7F">
              <w:t>configurable pre-trip inspection screen that shall be filled in by the operator after conducting their pre-trip inspection of the vehicle. Activation of this feature shall be a</w:t>
            </w:r>
            <w:r w:rsidR="000C623A">
              <w:t xml:space="preserve">n </w:t>
            </w:r>
            <w:r w:rsidR="00146E12">
              <w:t>SJT</w:t>
            </w:r>
            <w:r w:rsidR="000C623A">
              <w:t>-</w:t>
            </w:r>
            <w:r w:rsidRPr="00B87F7F">
              <w:t>configurable parameter</w:t>
            </w:r>
            <w:r w:rsidR="000C623A">
              <w:t>.</w:t>
            </w:r>
          </w:p>
        </w:tc>
        <w:tc>
          <w:tcPr>
            <w:tcW w:w="1539" w:type="dxa"/>
          </w:tcPr>
          <w:p w14:paraId="61F9F197" w14:textId="77777777" w:rsidR="00480121" w:rsidRPr="00B87F7F" w:rsidRDefault="00480121" w:rsidP="05B30924">
            <w:pPr>
              <w:pStyle w:val="BodyText"/>
              <w:ind w:left="0"/>
            </w:pPr>
          </w:p>
        </w:tc>
        <w:tc>
          <w:tcPr>
            <w:tcW w:w="3591" w:type="dxa"/>
          </w:tcPr>
          <w:p w14:paraId="044CB25E" w14:textId="77777777" w:rsidR="00480121" w:rsidRPr="00B87F7F" w:rsidRDefault="00480121" w:rsidP="05B30924">
            <w:pPr>
              <w:pStyle w:val="BodyText"/>
              <w:ind w:left="0"/>
            </w:pPr>
          </w:p>
        </w:tc>
      </w:tr>
      <w:tr w:rsidR="00480121" w:rsidRPr="00B87F7F" w14:paraId="5645C2D2" w14:textId="620819EF" w:rsidTr="00F577DA">
        <w:trPr>
          <w:cantSplit/>
          <w:trHeight w:val="36"/>
        </w:trPr>
        <w:tc>
          <w:tcPr>
            <w:tcW w:w="1345" w:type="dxa"/>
            <w:shd w:val="clear" w:color="auto" w:fill="auto"/>
            <w:noWrap/>
            <w:vAlign w:val="center"/>
          </w:tcPr>
          <w:p w14:paraId="14369673" w14:textId="07D3E2B0" w:rsidR="00480121" w:rsidRPr="001B2917" w:rsidRDefault="00480121" w:rsidP="05B30924">
            <w:pPr>
              <w:pStyle w:val="NumberedPoint"/>
            </w:pPr>
            <w:permStart w:id="627469226" w:edGrp="everyone" w:colFirst="2" w:colLast="2"/>
            <w:permStart w:id="610691299" w:edGrp="everyone" w:colFirst="3" w:colLast="3"/>
            <w:permEnd w:id="321604940"/>
            <w:permEnd w:id="1247743945"/>
          </w:p>
        </w:tc>
        <w:tc>
          <w:tcPr>
            <w:tcW w:w="6215" w:type="dxa"/>
            <w:shd w:val="clear" w:color="auto" w:fill="auto"/>
            <w:vAlign w:val="center"/>
            <w:hideMark/>
          </w:tcPr>
          <w:p w14:paraId="6A2987A5" w14:textId="5AA1BD3D" w:rsidR="00480121" w:rsidRPr="00390644" w:rsidRDefault="00480121" w:rsidP="00877C79">
            <w:pPr>
              <w:pStyle w:val="BodyText"/>
              <w:ind w:left="0"/>
            </w:pPr>
            <w:r w:rsidRPr="00B87F7F">
              <w:t xml:space="preserve">As part of the pre-trip inspection, functionality shall be provided to test </w:t>
            </w:r>
            <w:r>
              <w:t xml:space="preserve">all </w:t>
            </w:r>
            <w:r w:rsidR="00F05488">
              <w:t>onboard</w:t>
            </w:r>
            <w:r>
              <w:t xml:space="preserve"> components and integrations provided under this contract</w:t>
            </w:r>
            <w:r w:rsidR="00715816">
              <w:t>.</w:t>
            </w:r>
          </w:p>
        </w:tc>
        <w:tc>
          <w:tcPr>
            <w:tcW w:w="1539" w:type="dxa"/>
          </w:tcPr>
          <w:p w14:paraId="21FBEEF2" w14:textId="77777777" w:rsidR="00480121" w:rsidRPr="00B87F7F" w:rsidRDefault="00480121" w:rsidP="00877C79">
            <w:pPr>
              <w:pStyle w:val="BodyText"/>
              <w:ind w:left="0"/>
            </w:pPr>
          </w:p>
        </w:tc>
        <w:tc>
          <w:tcPr>
            <w:tcW w:w="3591" w:type="dxa"/>
          </w:tcPr>
          <w:p w14:paraId="6BD7D29E" w14:textId="77777777" w:rsidR="00480121" w:rsidRPr="00B87F7F" w:rsidRDefault="00480121" w:rsidP="00877C79">
            <w:pPr>
              <w:pStyle w:val="BodyText"/>
              <w:ind w:left="0"/>
            </w:pPr>
          </w:p>
        </w:tc>
      </w:tr>
      <w:tr w:rsidR="00715816" w:rsidRPr="00B87F7F" w14:paraId="64A89F9B" w14:textId="77777777" w:rsidTr="00F577DA">
        <w:trPr>
          <w:cantSplit/>
          <w:trHeight w:val="36"/>
        </w:trPr>
        <w:tc>
          <w:tcPr>
            <w:tcW w:w="1345" w:type="dxa"/>
            <w:shd w:val="clear" w:color="auto" w:fill="auto"/>
            <w:noWrap/>
            <w:vAlign w:val="center"/>
          </w:tcPr>
          <w:p w14:paraId="27928BD8" w14:textId="77777777" w:rsidR="00715816" w:rsidRPr="001B2917" w:rsidRDefault="00715816" w:rsidP="05B30924">
            <w:pPr>
              <w:pStyle w:val="NumberedPoint"/>
            </w:pPr>
            <w:permStart w:id="1269046248" w:edGrp="everyone" w:colFirst="2" w:colLast="2"/>
            <w:permStart w:id="1730087988" w:edGrp="everyone" w:colFirst="3" w:colLast="3"/>
            <w:permEnd w:id="627469226"/>
            <w:permEnd w:id="610691299"/>
          </w:p>
        </w:tc>
        <w:tc>
          <w:tcPr>
            <w:tcW w:w="6215" w:type="dxa"/>
            <w:shd w:val="clear" w:color="auto" w:fill="auto"/>
            <w:vAlign w:val="center"/>
          </w:tcPr>
          <w:p w14:paraId="3C0BAE3E" w14:textId="4E1C6882" w:rsidR="00715816" w:rsidRPr="00B87F7F" w:rsidRDefault="00743D4C" w:rsidP="00877C79">
            <w:pPr>
              <w:pStyle w:val="BodyText"/>
              <w:ind w:left="0"/>
            </w:pPr>
            <w:r>
              <w:t xml:space="preserve">Activation of the covert alarm switch during the </w:t>
            </w:r>
            <w:r w:rsidR="00CF0900">
              <w:t>pre-trip inspection</w:t>
            </w:r>
            <w:r>
              <w:t xml:space="preserve"> shall not initiate an emergency alert or require manual intervention from </w:t>
            </w:r>
            <w:r w:rsidR="00B6258F">
              <w:t xml:space="preserve">a controller. The central system shall record and acknowledge receipt of the alarm test and indicate to the operator that this covert alarm switch is functioning properly. </w:t>
            </w:r>
          </w:p>
        </w:tc>
        <w:tc>
          <w:tcPr>
            <w:tcW w:w="1539" w:type="dxa"/>
          </w:tcPr>
          <w:p w14:paraId="27285305" w14:textId="77777777" w:rsidR="00715816" w:rsidRPr="00B87F7F" w:rsidRDefault="00715816" w:rsidP="00877C79">
            <w:pPr>
              <w:pStyle w:val="BodyText"/>
              <w:ind w:left="0"/>
            </w:pPr>
          </w:p>
        </w:tc>
        <w:tc>
          <w:tcPr>
            <w:tcW w:w="3591" w:type="dxa"/>
          </w:tcPr>
          <w:p w14:paraId="5105C021" w14:textId="77777777" w:rsidR="00715816" w:rsidRPr="00B87F7F" w:rsidRDefault="00715816" w:rsidP="00877C79">
            <w:pPr>
              <w:pStyle w:val="BodyText"/>
              <w:ind w:left="0"/>
            </w:pPr>
          </w:p>
        </w:tc>
      </w:tr>
      <w:tr w:rsidR="00480121" w:rsidRPr="00B87F7F" w14:paraId="3FA888E5" w14:textId="32ACED18" w:rsidTr="00F577DA">
        <w:trPr>
          <w:cantSplit/>
          <w:trHeight w:val="36"/>
        </w:trPr>
        <w:tc>
          <w:tcPr>
            <w:tcW w:w="1345" w:type="dxa"/>
            <w:shd w:val="clear" w:color="auto" w:fill="auto"/>
            <w:noWrap/>
            <w:vAlign w:val="center"/>
          </w:tcPr>
          <w:p w14:paraId="2B168990" w14:textId="77777777" w:rsidR="00480121" w:rsidRPr="001B2917" w:rsidRDefault="00480121" w:rsidP="05B30924">
            <w:pPr>
              <w:pStyle w:val="NumberedPoint"/>
            </w:pPr>
            <w:permStart w:id="93808566" w:edGrp="everyone" w:colFirst="2" w:colLast="2"/>
            <w:permStart w:id="2048269766" w:edGrp="everyone" w:colFirst="3" w:colLast="3"/>
            <w:permEnd w:id="1269046248"/>
            <w:permEnd w:id="1730087988"/>
          </w:p>
        </w:tc>
        <w:tc>
          <w:tcPr>
            <w:tcW w:w="6215" w:type="dxa"/>
            <w:shd w:val="clear" w:color="auto" w:fill="auto"/>
            <w:vAlign w:val="center"/>
          </w:tcPr>
          <w:p w14:paraId="1AA82538" w14:textId="5FBD0CCF" w:rsidR="00480121" w:rsidRPr="00B87F7F" w:rsidRDefault="00480121" w:rsidP="05B30924">
            <w:pPr>
              <w:pStyle w:val="BodyText"/>
              <w:ind w:left="0"/>
            </w:pPr>
            <w:r w:rsidRPr="00B87F7F">
              <w:t xml:space="preserve">The </w:t>
            </w:r>
            <w:r>
              <w:t>VLU</w:t>
            </w:r>
            <w:r w:rsidRPr="00B87F7F">
              <w:t xml:space="preserve"> shall track </w:t>
            </w:r>
            <w:r w:rsidRPr="00972DCA">
              <w:t>whether the</w:t>
            </w:r>
            <w:r w:rsidR="00972DCA" w:rsidRPr="00972DCA">
              <w:t xml:space="preserve"> </w:t>
            </w:r>
            <w:r w:rsidRPr="00CC658F">
              <w:t xml:space="preserve">wheelchair lift </w:t>
            </w:r>
            <w:r w:rsidRPr="00972DCA">
              <w:t xml:space="preserve">was cycled before the vehicle moved an </w:t>
            </w:r>
            <w:r w:rsidR="00146E12" w:rsidRPr="00972DCA">
              <w:t>SJT</w:t>
            </w:r>
            <w:r w:rsidR="000C623A" w:rsidRPr="00972DCA">
              <w:t>-</w:t>
            </w:r>
            <w:r w:rsidRPr="00972DCA">
              <w:t xml:space="preserve">configurable </w:t>
            </w:r>
            <w:r w:rsidRPr="00B87F7F">
              <w:t>distance after logon and report it in real time to central software if it was not cycled.</w:t>
            </w:r>
          </w:p>
        </w:tc>
        <w:tc>
          <w:tcPr>
            <w:tcW w:w="1539" w:type="dxa"/>
          </w:tcPr>
          <w:p w14:paraId="7CE2BC31" w14:textId="77777777" w:rsidR="00480121" w:rsidRPr="00B87F7F" w:rsidRDefault="00480121" w:rsidP="05B30924">
            <w:pPr>
              <w:pStyle w:val="BodyText"/>
              <w:ind w:left="0"/>
            </w:pPr>
          </w:p>
        </w:tc>
        <w:tc>
          <w:tcPr>
            <w:tcW w:w="3591" w:type="dxa"/>
          </w:tcPr>
          <w:p w14:paraId="2F1070BC" w14:textId="77777777" w:rsidR="00480121" w:rsidRPr="00B87F7F" w:rsidRDefault="00480121" w:rsidP="05B30924">
            <w:pPr>
              <w:pStyle w:val="BodyText"/>
              <w:ind w:left="0"/>
            </w:pPr>
          </w:p>
        </w:tc>
      </w:tr>
      <w:tr w:rsidR="00480121" w:rsidRPr="00B87F7F" w14:paraId="5AD04709" w14:textId="4CAC84CD" w:rsidTr="00F577DA">
        <w:trPr>
          <w:cantSplit/>
          <w:trHeight w:val="552"/>
        </w:trPr>
        <w:tc>
          <w:tcPr>
            <w:tcW w:w="1345" w:type="dxa"/>
            <w:shd w:val="clear" w:color="auto" w:fill="auto"/>
            <w:noWrap/>
            <w:vAlign w:val="center"/>
          </w:tcPr>
          <w:p w14:paraId="4D4FD21F" w14:textId="29662E1D" w:rsidR="00480121" w:rsidRPr="001B2917" w:rsidRDefault="00480121" w:rsidP="05B30924">
            <w:pPr>
              <w:pStyle w:val="NumberedPoint"/>
            </w:pPr>
            <w:permStart w:id="46689694" w:edGrp="everyone" w:colFirst="2" w:colLast="2"/>
            <w:permStart w:id="421025047" w:edGrp="everyone" w:colFirst="3" w:colLast="3"/>
            <w:permEnd w:id="93808566"/>
            <w:permEnd w:id="2048269766"/>
          </w:p>
        </w:tc>
        <w:tc>
          <w:tcPr>
            <w:tcW w:w="6215" w:type="dxa"/>
            <w:shd w:val="clear" w:color="auto" w:fill="auto"/>
            <w:vAlign w:val="center"/>
            <w:hideMark/>
          </w:tcPr>
          <w:p w14:paraId="0A3CD551" w14:textId="3152A8E7" w:rsidR="00480121" w:rsidRPr="00B87F7F" w:rsidRDefault="00480121" w:rsidP="05B30924">
            <w:pPr>
              <w:pStyle w:val="BodyText"/>
              <w:ind w:left="0"/>
            </w:pPr>
            <w:r w:rsidRPr="00B87F7F">
              <w:t xml:space="preserve">The </w:t>
            </w:r>
            <w:r>
              <w:t xml:space="preserve">system shall </w:t>
            </w:r>
            <w:r w:rsidRPr="00B87F7F">
              <w:t xml:space="preserve">record results of the pre- and post-trip inspections conducted by </w:t>
            </w:r>
            <w:r w:rsidR="008A1DB4">
              <w:t>operator</w:t>
            </w:r>
            <w:r w:rsidRPr="00B87F7F">
              <w:t>s</w:t>
            </w:r>
            <w:r>
              <w:t xml:space="preserve"> </w:t>
            </w:r>
          </w:p>
        </w:tc>
        <w:tc>
          <w:tcPr>
            <w:tcW w:w="1539" w:type="dxa"/>
          </w:tcPr>
          <w:p w14:paraId="2670C520" w14:textId="77777777" w:rsidR="00480121" w:rsidRPr="00B87F7F" w:rsidRDefault="00480121" w:rsidP="05B30924">
            <w:pPr>
              <w:pStyle w:val="BodyText"/>
              <w:ind w:left="0"/>
            </w:pPr>
          </w:p>
        </w:tc>
        <w:tc>
          <w:tcPr>
            <w:tcW w:w="3591" w:type="dxa"/>
          </w:tcPr>
          <w:p w14:paraId="116F9959" w14:textId="77777777" w:rsidR="00480121" w:rsidRPr="00B87F7F" w:rsidRDefault="00480121" w:rsidP="05B30924">
            <w:pPr>
              <w:pStyle w:val="BodyText"/>
              <w:ind w:left="0"/>
            </w:pPr>
          </w:p>
        </w:tc>
      </w:tr>
      <w:tr w:rsidR="00480121" w:rsidRPr="00B87F7F" w14:paraId="49871413" w14:textId="07F0EEAC" w:rsidTr="00F577DA">
        <w:trPr>
          <w:cantSplit/>
          <w:trHeight w:val="552"/>
        </w:trPr>
        <w:tc>
          <w:tcPr>
            <w:tcW w:w="1345" w:type="dxa"/>
            <w:shd w:val="clear" w:color="auto" w:fill="auto"/>
            <w:noWrap/>
            <w:vAlign w:val="center"/>
          </w:tcPr>
          <w:p w14:paraId="03421078" w14:textId="7AB3E269" w:rsidR="00480121" w:rsidRPr="001B2917" w:rsidRDefault="00480121" w:rsidP="05B30924">
            <w:pPr>
              <w:pStyle w:val="NumberedPoint"/>
            </w:pPr>
            <w:permStart w:id="2002675681" w:edGrp="everyone" w:colFirst="2" w:colLast="2"/>
            <w:permStart w:id="540815880" w:edGrp="everyone" w:colFirst="3" w:colLast="3"/>
            <w:permEnd w:id="46689694"/>
            <w:permEnd w:id="421025047"/>
          </w:p>
        </w:tc>
        <w:tc>
          <w:tcPr>
            <w:tcW w:w="6215" w:type="dxa"/>
            <w:shd w:val="clear" w:color="auto" w:fill="auto"/>
            <w:vAlign w:val="center"/>
            <w:hideMark/>
          </w:tcPr>
          <w:p w14:paraId="187E8A29" w14:textId="000DC820" w:rsidR="00480121" w:rsidRPr="00B87F7F" w:rsidRDefault="00F05488" w:rsidP="05B30924">
            <w:pPr>
              <w:pStyle w:val="BodyText"/>
              <w:ind w:left="0"/>
            </w:pPr>
            <w:r>
              <w:t xml:space="preserve">The </w:t>
            </w:r>
            <w:r w:rsidR="0048339A">
              <w:t>Successful Proponent</w:t>
            </w:r>
            <w:r w:rsidR="00480121" w:rsidRPr="00B87F7F">
              <w:t xml:space="preserve"> shall design the inspection forms in coordination with</w:t>
            </w:r>
            <w:r w:rsidR="00480121">
              <w:t xml:space="preserve"> </w:t>
            </w:r>
            <w:r w:rsidR="00146E12">
              <w:t>SJT</w:t>
            </w:r>
            <w:r w:rsidR="00480121">
              <w:t xml:space="preserve"> </w:t>
            </w:r>
            <w:r w:rsidR="00480121" w:rsidRPr="00B87F7F">
              <w:t>to comply with</w:t>
            </w:r>
            <w:r w:rsidR="000C623A">
              <w:t xml:space="preserve"> the</w:t>
            </w:r>
            <w:r w:rsidR="00480121" w:rsidRPr="00B87F7F">
              <w:t xml:space="preserve"> existing </w:t>
            </w:r>
            <w:r w:rsidR="00146E12">
              <w:t>SJT</w:t>
            </w:r>
            <w:r w:rsidR="000C623A">
              <w:t xml:space="preserve"> </w:t>
            </w:r>
            <w:r w:rsidR="00480121" w:rsidRPr="00B87F7F">
              <w:t>inspection process.</w:t>
            </w:r>
          </w:p>
        </w:tc>
        <w:tc>
          <w:tcPr>
            <w:tcW w:w="1539" w:type="dxa"/>
          </w:tcPr>
          <w:p w14:paraId="26FE1F8F" w14:textId="77777777" w:rsidR="00480121" w:rsidRPr="00B87F7F" w:rsidRDefault="00480121" w:rsidP="05B30924">
            <w:pPr>
              <w:pStyle w:val="BodyText"/>
              <w:ind w:left="0"/>
            </w:pPr>
          </w:p>
        </w:tc>
        <w:tc>
          <w:tcPr>
            <w:tcW w:w="3591" w:type="dxa"/>
          </w:tcPr>
          <w:p w14:paraId="4100E13D" w14:textId="77777777" w:rsidR="00480121" w:rsidRPr="00B87F7F" w:rsidRDefault="00480121" w:rsidP="05B30924">
            <w:pPr>
              <w:pStyle w:val="BodyText"/>
              <w:ind w:left="0"/>
            </w:pPr>
          </w:p>
        </w:tc>
      </w:tr>
      <w:tr w:rsidR="00480121" w:rsidRPr="00B87F7F" w14:paraId="3367C970" w14:textId="5E571BA0" w:rsidTr="00F577DA">
        <w:trPr>
          <w:cantSplit/>
          <w:trHeight w:val="828"/>
        </w:trPr>
        <w:tc>
          <w:tcPr>
            <w:tcW w:w="1345" w:type="dxa"/>
            <w:shd w:val="clear" w:color="auto" w:fill="auto"/>
            <w:noWrap/>
            <w:vAlign w:val="center"/>
          </w:tcPr>
          <w:p w14:paraId="5E19EAD4" w14:textId="5D1BB603" w:rsidR="00480121" w:rsidRPr="001B2917" w:rsidRDefault="00480121" w:rsidP="05B30924">
            <w:pPr>
              <w:pStyle w:val="NumberedPoint"/>
            </w:pPr>
            <w:permStart w:id="1481920058" w:edGrp="everyone" w:colFirst="2" w:colLast="2"/>
            <w:permStart w:id="1581403420" w:edGrp="everyone" w:colFirst="3" w:colLast="3"/>
            <w:permEnd w:id="2002675681"/>
            <w:permEnd w:id="540815880"/>
          </w:p>
        </w:tc>
        <w:tc>
          <w:tcPr>
            <w:tcW w:w="6215" w:type="dxa"/>
            <w:shd w:val="clear" w:color="auto" w:fill="auto"/>
            <w:vAlign w:val="center"/>
            <w:hideMark/>
          </w:tcPr>
          <w:p w14:paraId="23529D43" w14:textId="3623B39E" w:rsidR="00480121" w:rsidRPr="00B87F7F" w:rsidRDefault="00480121" w:rsidP="05B30924">
            <w:pPr>
              <w:pStyle w:val="BodyText"/>
              <w:ind w:left="0"/>
            </w:pPr>
            <w:r w:rsidRPr="00B87F7F">
              <w:t xml:space="preserve">The system shall record the </w:t>
            </w:r>
            <w:r w:rsidR="008A1DB4">
              <w:t>operator</w:t>
            </w:r>
            <w:r w:rsidRPr="00B87F7F">
              <w:t xml:space="preserve"> id, vehicle id, and date</w:t>
            </w:r>
            <w:r w:rsidR="005B1E3F">
              <w:t xml:space="preserve">, </w:t>
            </w:r>
            <w:r w:rsidRPr="00B87F7F">
              <w:t xml:space="preserve">time </w:t>
            </w:r>
            <w:r w:rsidR="005B1E3F">
              <w:t xml:space="preserve">and location </w:t>
            </w:r>
            <w:r w:rsidRPr="00B87F7F">
              <w:t xml:space="preserve">of </w:t>
            </w:r>
            <w:r w:rsidR="00366BDC">
              <w:t xml:space="preserve">pre- and post-trip </w:t>
            </w:r>
            <w:r w:rsidR="006A711B">
              <w:t xml:space="preserve">inspection </w:t>
            </w:r>
            <w:r w:rsidRPr="00B87F7F">
              <w:t xml:space="preserve">completion </w:t>
            </w:r>
            <w:r w:rsidR="00366BDC">
              <w:t>when the</w:t>
            </w:r>
            <w:r w:rsidRPr="00B87F7F">
              <w:t xml:space="preserve"> </w:t>
            </w:r>
            <w:r w:rsidR="00366BDC">
              <w:t xml:space="preserve">inspection </w:t>
            </w:r>
            <w:r w:rsidRPr="00B87F7F">
              <w:t xml:space="preserve">form is </w:t>
            </w:r>
            <w:r w:rsidR="006A711B">
              <w:t>completed and submitted</w:t>
            </w:r>
            <w:r w:rsidRPr="00B87F7F">
              <w:t>.</w:t>
            </w:r>
            <w:r>
              <w:t xml:space="preserve"> The system shall provide a prompt on the MDT screen for </w:t>
            </w:r>
            <w:r w:rsidR="008A1DB4">
              <w:t>operator</w:t>
            </w:r>
            <w:r>
              <w:t>s to confirm all input before the report is finally submitted.</w:t>
            </w:r>
          </w:p>
        </w:tc>
        <w:tc>
          <w:tcPr>
            <w:tcW w:w="1539" w:type="dxa"/>
          </w:tcPr>
          <w:p w14:paraId="3B7EF9B1" w14:textId="77777777" w:rsidR="00480121" w:rsidRPr="00B87F7F" w:rsidRDefault="00480121" w:rsidP="05B30924">
            <w:pPr>
              <w:pStyle w:val="BodyText"/>
              <w:ind w:left="0"/>
            </w:pPr>
          </w:p>
        </w:tc>
        <w:tc>
          <w:tcPr>
            <w:tcW w:w="3591" w:type="dxa"/>
          </w:tcPr>
          <w:p w14:paraId="4ECBAB95" w14:textId="77777777" w:rsidR="00480121" w:rsidRPr="00B87F7F" w:rsidRDefault="00480121" w:rsidP="05B30924">
            <w:pPr>
              <w:pStyle w:val="BodyText"/>
              <w:ind w:left="0"/>
            </w:pPr>
          </w:p>
        </w:tc>
      </w:tr>
      <w:tr w:rsidR="00480121" w:rsidRPr="00B87F7F" w14:paraId="08395CC8" w14:textId="585569BE" w:rsidTr="00F577DA">
        <w:trPr>
          <w:cantSplit/>
          <w:trHeight w:val="828"/>
        </w:trPr>
        <w:tc>
          <w:tcPr>
            <w:tcW w:w="1345" w:type="dxa"/>
            <w:shd w:val="clear" w:color="auto" w:fill="auto"/>
            <w:noWrap/>
            <w:vAlign w:val="center"/>
          </w:tcPr>
          <w:p w14:paraId="2FA7AD13" w14:textId="1AA4B65D" w:rsidR="00480121" w:rsidRPr="001B2917" w:rsidRDefault="00480121" w:rsidP="05B30924">
            <w:pPr>
              <w:pStyle w:val="NumberedPoint"/>
            </w:pPr>
            <w:permStart w:id="1736991089" w:edGrp="everyone" w:colFirst="2" w:colLast="2"/>
            <w:permStart w:id="943071832" w:edGrp="everyone" w:colFirst="3" w:colLast="3"/>
            <w:permEnd w:id="1481920058"/>
            <w:permEnd w:id="1581403420"/>
          </w:p>
        </w:tc>
        <w:tc>
          <w:tcPr>
            <w:tcW w:w="6215" w:type="dxa"/>
            <w:shd w:val="clear" w:color="auto" w:fill="auto"/>
            <w:vAlign w:val="center"/>
            <w:hideMark/>
          </w:tcPr>
          <w:p w14:paraId="4EA76E25" w14:textId="2B55CC64" w:rsidR="00480121" w:rsidRPr="00B87F7F" w:rsidRDefault="00480121" w:rsidP="05B30924">
            <w:pPr>
              <w:pStyle w:val="BodyText"/>
              <w:ind w:left="0"/>
            </w:pPr>
            <w:r w:rsidRPr="006F6C62">
              <w:t xml:space="preserve">The inspection data shall be uploaded automatically to the central system in real-time and shall be available to the authorized staff to review as needed. </w:t>
            </w:r>
            <w:r w:rsidR="00146E12" w:rsidRPr="006F6C62">
              <w:t>SJT</w:t>
            </w:r>
            <w:r w:rsidRPr="006F6C62">
              <w:t xml:space="preserve"> will decide at the time of design review on what inspection items shall be displayed on the controller screen or should be available for offline reporting.</w:t>
            </w:r>
          </w:p>
        </w:tc>
        <w:tc>
          <w:tcPr>
            <w:tcW w:w="1539" w:type="dxa"/>
          </w:tcPr>
          <w:p w14:paraId="181D20E2" w14:textId="77777777" w:rsidR="00480121" w:rsidRPr="00B87F7F" w:rsidRDefault="00480121" w:rsidP="05B30924">
            <w:pPr>
              <w:pStyle w:val="BodyText"/>
              <w:ind w:left="0"/>
            </w:pPr>
          </w:p>
        </w:tc>
        <w:tc>
          <w:tcPr>
            <w:tcW w:w="3591" w:type="dxa"/>
          </w:tcPr>
          <w:p w14:paraId="5FC67ADC" w14:textId="77777777" w:rsidR="00480121" w:rsidRPr="00B87F7F" w:rsidRDefault="00480121" w:rsidP="05B30924">
            <w:pPr>
              <w:pStyle w:val="BodyText"/>
              <w:ind w:left="0"/>
            </w:pPr>
          </w:p>
        </w:tc>
      </w:tr>
      <w:tr w:rsidR="00480121" w:rsidRPr="00B87F7F" w14:paraId="2CEA8810" w14:textId="6DC5C306" w:rsidTr="00F577DA">
        <w:trPr>
          <w:cantSplit/>
          <w:trHeight w:val="828"/>
        </w:trPr>
        <w:tc>
          <w:tcPr>
            <w:tcW w:w="1345" w:type="dxa"/>
            <w:shd w:val="clear" w:color="auto" w:fill="auto"/>
            <w:noWrap/>
            <w:vAlign w:val="center"/>
            <w:hideMark/>
          </w:tcPr>
          <w:p w14:paraId="1BA9283E" w14:textId="7FC6E33A" w:rsidR="00480121" w:rsidRPr="001B2917" w:rsidRDefault="00480121" w:rsidP="05B30924">
            <w:pPr>
              <w:pStyle w:val="NumberedPoint"/>
            </w:pPr>
            <w:permStart w:id="929441598" w:edGrp="everyone" w:colFirst="2" w:colLast="2"/>
            <w:permStart w:id="929108563" w:edGrp="everyone" w:colFirst="3" w:colLast="3"/>
            <w:permEnd w:id="1736991089"/>
            <w:permEnd w:id="943071832"/>
          </w:p>
        </w:tc>
        <w:tc>
          <w:tcPr>
            <w:tcW w:w="6215" w:type="dxa"/>
            <w:shd w:val="clear" w:color="auto" w:fill="auto"/>
            <w:vAlign w:val="center"/>
            <w:hideMark/>
          </w:tcPr>
          <w:p w14:paraId="4379A638" w14:textId="41268C24" w:rsidR="00480121" w:rsidRPr="00B87F7F" w:rsidRDefault="00480121" w:rsidP="05B30924">
            <w:pPr>
              <w:pStyle w:val="BodyText"/>
              <w:ind w:left="0"/>
            </w:pPr>
            <w:r>
              <w:t xml:space="preserve">Prior to log </w:t>
            </w:r>
            <w:r w:rsidRPr="00B87F7F">
              <w:t>off, the MDT shall display a</w:t>
            </w:r>
            <w:r w:rsidR="000C623A">
              <w:t xml:space="preserve">n </w:t>
            </w:r>
            <w:r w:rsidR="00146E12">
              <w:t>SJT</w:t>
            </w:r>
            <w:r w:rsidR="000C623A">
              <w:t>-</w:t>
            </w:r>
            <w:r w:rsidRPr="00B87F7F">
              <w:t xml:space="preserve">configurable post-trip inspection screen that shall be filled in by the </w:t>
            </w:r>
            <w:r w:rsidR="008A1DB4">
              <w:t>operator</w:t>
            </w:r>
            <w:r w:rsidRPr="00B87F7F">
              <w:t xml:space="preserve"> after conducting the completion of</w:t>
            </w:r>
            <w:r>
              <w:t xml:space="preserve"> a</w:t>
            </w:r>
            <w:r w:rsidRPr="00B87F7F">
              <w:t xml:space="preserve"> run. Activation of this feature shall be a</w:t>
            </w:r>
            <w:r w:rsidR="000C623A">
              <w:t>n</w:t>
            </w:r>
            <w:r w:rsidRPr="00B87F7F">
              <w:t xml:space="preserve"> </w:t>
            </w:r>
            <w:r w:rsidR="00146E12">
              <w:t>SJT</w:t>
            </w:r>
            <w:r w:rsidR="000C623A">
              <w:t>-</w:t>
            </w:r>
            <w:r w:rsidRPr="00B87F7F">
              <w:t>configurable</w:t>
            </w:r>
            <w:r w:rsidR="000C623A">
              <w:t>.</w:t>
            </w:r>
          </w:p>
        </w:tc>
        <w:tc>
          <w:tcPr>
            <w:tcW w:w="1539" w:type="dxa"/>
          </w:tcPr>
          <w:p w14:paraId="0F1CA2E8" w14:textId="77777777" w:rsidR="00480121" w:rsidRDefault="00480121" w:rsidP="05B30924">
            <w:pPr>
              <w:pStyle w:val="BodyText"/>
              <w:ind w:left="0"/>
            </w:pPr>
          </w:p>
        </w:tc>
        <w:tc>
          <w:tcPr>
            <w:tcW w:w="3591" w:type="dxa"/>
          </w:tcPr>
          <w:p w14:paraId="56D7BBE2" w14:textId="77777777" w:rsidR="00480121" w:rsidRDefault="00480121" w:rsidP="05B30924">
            <w:pPr>
              <w:pStyle w:val="BodyText"/>
              <w:ind w:left="0"/>
            </w:pPr>
          </w:p>
        </w:tc>
      </w:tr>
    </w:tbl>
    <w:p w14:paraId="146B90CB" w14:textId="77777777" w:rsidR="00372EB0" w:rsidRDefault="00372EB0" w:rsidP="00F61564">
      <w:pPr>
        <w:pStyle w:val="Heading3"/>
      </w:pPr>
      <w:bookmarkStart w:id="131" w:name="_Toc119652614"/>
      <w:permEnd w:id="929441598"/>
      <w:permEnd w:id="929108563"/>
      <w:r>
        <w:t>Vehicle Location Tracking</w:t>
      </w:r>
      <w:bookmarkEnd w:id="131"/>
    </w:p>
    <w:p w14:paraId="5A6BE0A9" w14:textId="10FAE56B" w:rsidR="00372EB0" w:rsidRPr="00F61564" w:rsidRDefault="00372EB0" w:rsidP="00CE1E36">
      <w:pPr>
        <w:pStyle w:val="BodyText"/>
        <w:keepNext/>
      </w:pPr>
      <w:r>
        <w:t xml:space="preserve">This section lists hardware and software requirements for tracking revenue and non-revenue fleet with GPS receivers built into the </w:t>
      </w:r>
      <w:r w:rsidR="00F05488">
        <w:t>onboard</w:t>
      </w:r>
      <w:r>
        <w:t xml:space="preserve"> units. When GPS receivers are not available, alternate methods such as dead reckoning will be used.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480121" w:rsidRPr="004259CB" w14:paraId="4BEFA159" w14:textId="25603026" w:rsidTr="00F577DA">
        <w:trPr>
          <w:cantSplit/>
          <w:trHeight w:val="288"/>
          <w:tblHeader/>
        </w:trPr>
        <w:tc>
          <w:tcPr>
            <w:tcW w:w="1345" w:type="dxa"/>
            <w:shd w:val="clear" w:color="auto" w:fill="92D050"/>
            <w:noWrap/>
            <w:vAlign w:val="center"/>
            <w:hideMark/>
          </w:tcPr>
          <w:p w14:paraId="6892077D" w14:textId="77777777" w:rsidR="00480121" w:rsidRPr="004259CB" w:rsidRDefault="00480121" w:rsidP="00470C35">
            <w:pPr>
              <w:pStyle w:val="BodyText"/>
              <w:ind w:left="0"/>
            </w:pPr>
            <w:r w:rsidRPr="004259CB">
              <w:t>REQ. ID</w:t>
            </w:r>
          </w:p>
        </w:tc>
        <w:tc>
          <w:tcPr>
            <w:tcW w:w="6215" w:type="dxa"/>
            <w:shd w:val="clear" w:color="auto" w:fill="92D050"/>
            <w:noWrap/>
            <w:vAlign w:val="center"/>
            <w:hideMark/>
          </w:tcPr>
          <w:p w14:paraId="4536372D" w14:textId="77777777" w:rsidR="00480121" w:rsidRPr="004259CB" w:rsidRDefault="00480121" w:rsidP="00F928BB">
            <w:pPr>
              <w:pStyle w:val="BodyText"/>
            </w:pPr>
            <w:r w:rsidRPr="004259CB">
              <w:t>REQUIREMENT TEXT</w:t>
            </w:r>
          </w:p>
        </w:tc>
        <w:tc>
          <w:tcPr>
            <w:tcW w:w="1539" w:type="dxa"/>
            <w:shd w:val="clear" w:color="auto" w:fill="92D050"/>
          </w:tcPr>
          <w:p w14:paraId="2C634806" w14:textId="46A1E637" w:rsidR="00480121" w:rsidRPr="004259CB" w:rsidRDefault="00495618" w:rsidP="004C7BDF">
            <w:pPr>
              <w:pStyle w:val="BodyText"/>
              <w:ind w:left="0"/>
              <w:jc w:val="center"/>
            </w:pPr>
            <w:r w:rsidRPr="00495618">
              <w:t>COMPLIANCE (F – CM – N)</w:t>
            </w:r>
          </w:p>
        </w:tc>
        <w:tc>
          <w:tcPr>
            <w:tcW w:w="3591" w:type="dxa"/>
            <w:shd w:val="clear" w:color="auto" w:fill="92D050"/>
          </w:tcPr>
          <w:p w14:paraId="7623E1CA" w14:textId="35DD88D4" w:rsidR="00480121" w:rsidRPr="004259CB" w:rsidRDefault="001D7920" w:rsidP="004C7BDF">
            <w:pPr>
              <w:pStyle w:val="BodyText"/>
              <w:ind w:left="0"/>
              <w:jc w:val="center"/>
            </w:pPr>
            <w:r w:rsidRPr="001D7920">
              <w:t>PROPOSED MODIFIED REQUIREMENT (FOR CM ONLY)</w:t>
            </w:r>
          </w:p>
        </w:tc>
      </w:tr>
      <w:tr w:rsidR="00480121" w:rsidRPr="004259CB" w14:paraId="7CBFD1DB" w14:textId="74A3D7BC" w:rsidTr="00F577DA">
        <w:trPr>
          <w:cantSplit/>
          <w:trHeight w:val="552"/>
        </w:trPr>
        <w:tc>
          <w:tcPr>
            <w:tcW w:w="1345" w:type="dxa"/>
            <w:shd w:val="clear" w:color="auto" w:fill="auto"/>
            <w:noWrap/>
            <w:vAlign w:val="center"/>
          </w:tcPr>
          <w:p w14:paraId="430DB1AB" w14:textId="07E9D34D" w:rsidR="00480121" w:rsidRPr="001B2917" w:rsidRDefault="00480121" w:rsidP="05B30924">
            <w:pPr>
              <w:pStyle w:val="NumberedPoint"/>
            </w:pPr>
            <w:permStart w:id="309869088" w:edGrp="everyone" w:colFirst="2" w:colLast="2"/>
            <w:permStart w:id="1859793772" w:edGrp="everyone" w:colFirst="3" w:colLast="3"/>
          </w:p>
        </w:tc>
        <w:tc>
          <w:tcPr>
            <w:tcW w:w="6215" w:type="dxa"/>
            <w:shd w:val="clear" w:color="auto" w:fill="auto"/>
            <w:vAlign w:val="center"/>
            <w:hideMark/>
          </w:tcPr>
          <w:p w14:paraId="7F65BAE5" w14:textId="1E279988" w:rsidR="00480121" w:rsidRPr="004259CB" w:rsidRDefault="00480121" w:rsidP="05B30924">
            <w:pPr>
              <w:pStyle w:val="BodyText"/>
              <w:ind w:left="0"/>
            </w:pPr>
            <w:r w:rsidRPr="004259CB">
              <w:t xml:space="preserve">GPS receivers </w:t>
            </w:r>
            <w:r>
              <w:t>used by</w:t>
            </w:r>
            <w:r w:rsidRPr="004259CB">
              <w:t xml:space="preserve"> the VLU and </w:t>
            </w:r>
            <w:r>
              <w:t>shall</w:t>
            </w:r>
            <w:r w:rsidRPr="004259CB">
              <w:t xml:space="preserve"> be designed for operation in downtown urban, suburban, and rural areas, including the ability to continue logical vehicle position tracking when a GPS signal is not available or is degraded. This could include, but is not limited to, environments such as mountainous areas, heavily forested areas, office tower "Urban Canyons", tunnels, multimodal transit centers, garages and transit yards.</w:t>
            </w:r>
          </w:p>
        </w:tc>
        <w:tc>
          <w:tcPr>
            <w:tcW w:w="1539" w:type="dxa"/>
          </w:tcPr>
          <w:p w14:paraId="19C7F04F" w14:textId="77777777" w:rsidR="00480121" w:rsidRPr="004259CB" w:rsidRDefault="00480121" w:rsidP="05B30924">
            <w:pPr>
              <w:pStyle w:val="BodyText"/>
              <w:ind w:left="0"/>
            </w:pPr>
          </w:p>
        </w:tc>
        <w:tc>
          <w:tcPr>
            <w:tcW w:w="3591" w:type="dxa"/>
          </w:tcPr>
          <w:p w14:paraId="4C984EFE" w14:textId="77777777" w:rsidR="00480121" w:rsidRPr="004259CB" w:rsidRDefault="00480121" w:rsidP="05B30924">
            <w:pPr>
              <w:pStyle w:val="BodyText"/>
              <w:ind w:left="0"/>
            </w:pPr>
          </w:p>
        </w:tc>
      </w:tr>
      <w:tr w:rsidR="00480121" w:rsidRPr="004259CB" w14:paraId="30DAC33E" w14:textId="73985F44" w:rsidTr="00F577DA">
        <w:trPr>
          <w:cantSplit/>
          <w:trHeight w:val="552"/>
        </w:trPr>
        <w:tc>
          <w:tcPr>
            <w:tcW w:w="1345" w:type="dxa"/>
            <w:vMerge w:val="restart"/>
            <w:shd w:val="clear" w:color="auto" w:fill="auto"/>
            <w:noWrap/>
            <w:vAlign w:val="center"/>
          </w:tcPr>
          <w:p w14:paraId="65E2C9B3" w14:textId="61EE786E" w:rsidR="00480121" w:rsidRPr="001B2917" w:rsidRDefault="00480121" w:rsidP="05B30924">
            <w:pPr>
              <w:pStyle w:val="NumberedPoint"/>
            </w:pPr>
            <w:permStart w:id="1518666039" w:edGrp="everyone" w:colFirst="2" w:colLast="2"/>
            <w:permStart w:id="427712201" w:edGrp="everyone" w:colFirst="3" w:colLast="3"/>
            <w:permEnd w:id="309869088"/>
            <w:permEnd w:id="1859793772"/>
          </w:p>
        </w:tc>
        <w:tc>
          <w:tcPr>
            <w:tcW w:w="6215" w:type="dxa"/>
            <w:shd w:val="clear" w:color="auto" w:fill="auto"/>
            <w:vAlign w:val="center"/>
          </w:tcPr>
          <w:p w14:paraId="5619A4F9" w14:textId="6CC05FE1" w:rsidR="00480121" w:rsidRPr="004259CB" w:rsidRDefault="00480121" w:rsidP="00861FA0">
            <w:pPr>
              <w:pStyle w:val="BodyText"/>
              <w:ind w:left="0"/>
            </w:pPr>
            <w:r w:rsidRPr="00B87F7F">
              <w:t>The VLU shall compute the vehicle position, speed, and direction based on multiple positioning systems and inputs includin</w:t>
            </w:r>
            <w:r>
              <w:t>g the following:</w:t>
            </w:r>
          </w:p>
        </w:tc>
        <w:tc>
          <w:tcPr>
            <w:tcW w:w="1539" w:type="dxa"/>
          </w:tcPr>
          <w:p w14:paraId="71477CC8" w14:textId="77777777" w:rsidR="00480121" w:rsidRPr="00B87F7F" w:rsidRDefault="00480121" w:rsidP="05B30924">
            <w:pPr>
              <w:pStyle w:val="BodyText"/>
              <w:ind w:left="0"/>
            </w:pPr>
          </w:p>
        </w:tc>
        <w:tc>
          <w:tcPr>
            <w:tcW w:w="3591" w:type="dxa"/>
          </w:tcPr>
          <w:p w14:paraId="378B9F4D" w14:textId="77777777" w:rsidR="00480121" w:rsidRPr="00B87F7F" w:rsidRDefault="00480121" w:rsidP="05B30924">
            <w:pPr>
              <w:pStyle w:val="BodyText"/>
              <w:ind w:left="0"/>
            </w:pPr>
          </w:p>
        </w:tc>
      </w:tr>
      <w:tr w:rsidR="009A789A" w:rsidRPr="004259CB" w14:paraId="7E49FDBD" w14:textId="77777777" w:rsidTr="00F577DA">
        <w:trPr>
          <w:cantSplit/>
          <w:trHeight w:val="552"/>
        </w:trPr>
        <w:tc>
          <w:tcPr>
            <w:tcW w:w="1345" w:type="dxa"/>
            <w:vMerge/>
            <w:shd w:val="clear" w:color="auto" w:fill="auto"/>
            <w:noWrap/>
            <w:vAlign w:val="center"/>
          </w:tcPr>
          <w:p w14:paraId="41B09DC7" w14:textId="77777777" w:rsidR="009A789A" w:rsidRPr="001B2917" w:rsidRDefault="009A789A" w:rsidP="05B30924">
            <w:pPr>
              <w:pStyle w:val="NumberedPoint"/>
            </w:pPr>
            <w:permStart w:id="359545856" w:edGrp="everyone" w:colFirst="2" w:colLast="2"/>
            <w:permStart w:id="260526859" w:edGrp="everyone" w:colFirst="3" w:colLast="3"/>
            <w:permEnd w:id="1518666039"/>
            <w:permEnd w:id="427712201"/>
          </w:p>
        </w:tc>
        <w:tc>
          <w:tcPr>
            <w:tcW w:w="6215" w:type="dxa"/>
            <w:shd w:val="clear" w:color="auto" w:fill="auto"/>
            <w:vAlign w:val="center"/>
          </w:tcPr>
          <w:p w14:paraId="2FA1AC71" w14:textId="003A723F" w:rsidR="009A789A" w:rsidRPr="00B87F7F" w:rsidRDefault="00861FA0" w:rsidP="00C51CAC">
            <w:pPr>
              <w:pStyle w:val="BodyText"/>
              <w:numPr>
                <w:ilvl w:val="0"/>
                <w:numId w:val="26"/>
              </w:numPr>
            </w:pPr>
            <w:r w:rsidRPr="00861FA0">
              <w:t>A wide area augmentation system (WAAS)-enabled GPS receiver; and</w:t>
            </w:r>
          </w:p>
        </w:tc>
        <w:tc>
          <w:tcPr>
            <w:tcW w:w="1539" w:type="dxa"/>
          </w:tcPr>
          <w:p w14:paraId="68613A06" w14:textId="77777777" w:rsidR="009A789A" w:rsidRPr="00B87F7F" w:rsidRDefault="009A789A" w:rsidP="05B30924">
            <w:pPr>
              <w:pStyle w:val="BodyText"/>
              <w:ind w:left="0"/>
            </w:pPr>
          </w:p>
        </w:tc>
        <w:tc>
          <w:tcPr>
            <w:tcW w:w="3591" w:type="dxa"/>
          </w:tcPr>
          <w:p w14:paraId="74FBE340" w14:textId="77777777" w:rsidR="009A789A" w:rsidRPr="00B87F7F" w:rsidRDefault="009A789A" w:rsidP="05B30924">
            <w:pPr>
              <w:pStyle w:val="BodyText"/>
              <w:ind w:left="0"/>
            </w:pPr>
          </w:p>
        </w:tc>
      </w:tr>
      <w:tr w:rsidR="009A789A" w:rsidRPr="004259CB" w14:paraId="24887240" w14:textId="77777777" w:rsidTr="00F577DA">
        <w:trPr>
          <w:cantSplit/>
          <w:trHeight w:val="552"/>
        </w:trPr>
        <w:tc>
          <w:tcPr>
            <w:tcW w:w="1345" w:type="dxa"/>
            <w:vMerge/>
            <w:shd w:val="clear" w:color="auto" w:fill="auto"/>
            <w:noWrap/>
            <w:vAlign w:val="center"/>
          </w:tcPr>
          <w:p w14:paraId="51DEF85A" w14:textId="77777777" w:rsidR="009A789A" w:rsidRPr="001B2917" w:rsidRDefault="009A789A" w:rsidP="05B30924">
            <w:pPr>
              <w:pStyle w:val="NumberedPoint"/>
            </w:pPr>
            <w:permStart w:id="2098289232" w:edGrp="everyone" w:colFirst="2" w:colLast="2"/>
            <w:permStart w:id="1479886150" w:edGrp="everyone" w:colFirst="3" w:colLast="3"/>
            <w:permEnd w:id="359545856"/>
            <w:permEnd w:id="260526859"/>
          </w:p>
        </w:tc>
        <w:tc>
          <w:tcPr>
            <w:tcW w:w="6215" w:type="dxa"/>
            <w:shd w:val="clear" w:color="auto" w:fill="auto"/>
            <w:vAlign w:val="center"/>
          </w:tcPr>
          <w:p w14:paraId="71EA76B3" w14:textId="4398CF55" w:rsidR="009A789A" w:rsidRPr="00B87F7F" w:rsidRDefault="00861FA0" w:rsidP="00C51CAC">
            <w:pPr>
              <w:pStyle w:val="BodyText"/>
              <w:numPr>
                <w:ilvl w:val="0"/>
                <w:numId w:val="26"/>
              </w:numPr>
            </w:pPr>
            <w:r>
              <w:t>A dead-reckoning system.</w:t>
            </w:r>
          </w:p>
        </w:tc>
        <w:tc>
          <w:tcPr>
            <w:tcW w:w="1539" w:type="dxa"/>
          </w:tcPr>
          <w:p w14:paraId="4AD8A158" w14:textId="77777777" w:rsidR="009A789A" w:rsidRPr="00B87F7F" w:rsidRDefault="009A789A" w:rsidP="05B30924">
            <w:pPr>
              <w:pStyle w:val="BodyText"/>
              <w:ind w:left="0"/>
            </w:pPr>
          </w:p>
        </w:tc>
        <w:tc>
          <w:tcPr>
            <w:tcW w:w="3591" w:type="dxa"/>
          </w:tcPr>
          <w:p w14:paraId="73B29198" w14:textId="77777777" w:rsidR="009A789A" w:rsidRPr="00B87F7F" w:rsidRDefault="009A789A" w:rsidP="05B30924">
            <w:pPr>
              <w:pStyle w:val="BodyText"/>
              <w:ind w:left="0"/>
            </w:pPr>
          </w:p>
        </w:tc>
      </w:tr>
      <w:tr w:rsidR="00480121" w:rsidRPr="004259CB" w14:paraId="716F0077" w14:textId="2DB2D760" w:rsidTr="00F577DA">
        <w:trPr>
          <w:cantSplit/>
          <w:trHeight w:val="552"/>
        </w:trPr>
        <w:tc>
          <w:tcPr>
            <w:tcW w:w="1345" w:type="dxa"/>
            <w:shd w:val="clear" w:color="auto" w:fill="auto"/>
            <w:noWrap/>
            <w:vAlign w:val="center"/>
          </w:tcPr>
          <w:p w14:paraId="5380F2BF" w14:textId="04C37B59" w:rsidR="00480121" w:rsidRPr="001B2917" w:rsidRDefault="00480121" w:rsidP="05B30924">
            <w:pPr>
              <w:pStyle w:val="NumberedPoint"/>
            </w:pPr>
            <w:permStart w:id="1801141664" w:edGrp="everyone" w:colFirst="2" w:colLast="2"/>
            <w:permStart w:id="1801737400" w:edGrp="everyone" w:colFirst="3" w:colLast="3"/>
            <w:permEnd w:id="2098289232"/>
            <w:permEnd w:id="1479886150"/>
          </w:p>
        </w:tc>
        <w:tc>
          <w:tcPr>
            <w:tcW w:w="6215" w:type="dxa"/>
            <w:shd w:val="clear" w:color="auto" w:fill="auto"/>
            <w:vAlign w:val="center"/>
            <w:hideMark/>
          </w:tcPr>
          <w:p w14:paraId="14ED5F55" w14:textId="77777777" w:rsidR="00480121" w:rsidRPr="004259CB" w:rsidRDefault="00480121" w:rsidP="05B30924">
            <w:pPr>
              <w:pStyle w:val="BodyText"/>
              <w:ind w:left="0"/>
            </w:pPr>
            <w:r w:rsidRPr="004259CB">
              <w:t>The GPS Receiver shall be integrated with the GPS Antenna to continuously gather signals from available GPS satellites.</w:t>
            </w:r>
          </w:p>
        </w:tc>
        <w:tc>
          <w:tcPr>
            <w:tcW w:w="1539" w:type="dxa"/>
          </w:tcPr>
          <w:p w14:paraId="7F95D1E2" w14:textId="77777777" w:rsidR="00480121" w:rsidRPr="004259CB" w:rsidRDefault="00480121" w:rsidP="05B30924">
            <w:pPr>
              <w:pStyle w:val="BodyText"/>
              <w:ind w:left="0"/>
            </w:pPr>
          </w:p>
        </w:tc>
        <w:tc>
          <w:tcPr>
            <w:tcW w:w="3591" w:type="dxa"/>
          </w:tcPr>
          <w:p w14:paraId="40FD43A2" w14:textId="77777777" w:rsidR="00480121" w:rsidRPr="004259CB" w:rsidRDefault="00480121" w:rsidP="05B30924">
            <w:pPr>
              <w:pStyle w:val="BodyText"/>
              <w:ind w:left="0"/>
            </w:pPr>
          </w:p>
        </w:tc>
      </w:tr>
      <w:tr w:rsidR="00480121" w:rsidRPr="004259CB" w14:paraId="54A5C7BB" w14:textId="7397F3D5" w:rsidTr="00F577DA">
        <w:trPr>
          <w:cantSplit/>
          <w:trHeight w:val="828"/>
        </w:trPr>
        <w:tc>
          <w:tcPr>
            <w:tcW w:w="1345" w:type="dxa"/>
            <w:shd w:val="clear" w:color="auto" w:fill="auto"/>
            <w:noWrap/>
            <w:vAlign w:val="center"/>
          </w:tcPr>
          <w:p w14:paraId="4A71C519" w14:textId="7679C2F3" w:rsidR="00480121" w:rsidRPr="001B2917" w:rsidRDefault="00480121" w:rsidP="05B30924">
            <w:pPr>
              <w:pStyle w:val="NumberedPoint"/>
            </w:pPr>
            <w:permStart w:id="607794423" w:edGrp="everyone" w:colFirst="2" w:colLast="2"/>
            <w:permStart w:id="1942159415" w:edGrp="everyone" w:colFirst="3" w:colLast="3"/>
            <w:permEnd w:id="1801141664"/>
            <w:permEnd w:id="1801737400"/>
          </w:p>
        </w:tc>
        <w:tc>
          <w:tcPr>
            <w:tcW w:w="6215" w:type="dxa"/>
            <w:shd w:val="clear" w:color="auto" w:fill="auto"/>
            <w:vAlign w:val="center"/>
            <w:hideMark/>
          </w:tcPr>
          <w:p w14:paraId="09A33145" w14:textId="12959E1E" w:rsidR="00480121" w:rsidRPr="004259CB" w:rsidRDefault="00480121" w:rsidP="05B30924">
            <w:pPr>
              <w:pStyle w:val="BodyText"/>
              <w:ind w:left="0"/>
            </w:pPr>
            <w:r w:rsidRPr="004259CB">
              <w:t xml:space="preserve">The GPS Receiver shall in response to a command from the </w:t>
            </w:r>
            <w:r>
              <w:t>VLU</w:t>
            </w:r>
            <w:r w:rsidRPr="004259CB">
              <w:t xml:space="preserve"> report absolute location (latitude, longitude), speed, time, direction of travel (heading) and whether the receiver has a GPS position lock. </w:t>
            </w:r>
          </w:p>
        </w:tc>
        <w:tc>
          <w:tcPr>
            <w:tcW w:w="1539" w:type="dxa"/>
          </w:tcPr>
          <w:p w14:paraId="67111325" w14:textId="77777777" w:rsidR="00480121" w:rsidRPr="004259CB" w:rsidRDefault="00480121" w:rsidP="05B30924">
            <w:pPr>
              <w:pStyle w:val="BodyText"/>
              <w:ind w:left="0"/>
            </w:pPr>
          </w:p>
        </w:tc>
        <w:tc>
          <w:tcPr>
            <w:tcW w:w="3591" w:type="dxa"/>
          </w:tcPr>
          <w:p w14:paraId="27721536" w14:textId="77777777" w:rsidR="00480121" w:rsidRPr="004259CB" w:rsidRDefault="00480121" w:rsidP="05B30924">
            <w:pPr>
              <w:pStyle w:val="BodyText"/>
              <w:ind w:left="0"/>
            </w:pPr>
          </w:p>
        </w:tc>
      </w:tr>
      <w:tr w:rsidR="00480121" w:rsidRPr="004259CB" w14:paraId="0179EEAF" w14:textId="61273AEA" w:rsidTr="00F577DA">
        <w:trPr>
          <w:cantSplit/>
          <w:trHeight w:val="828"/>
        </w:trPr>
        <w:tc>
          <w:tcPr>
            <w:tcW w:w="1345" w:type="dxa"/>
            <w:shd w:val="clear" w:color="auto" w:fill="auto"/>
            <w:noWrap/>
            <w:vAlign w:val="center"/>
          </w:tcPr>
          <w:p w14:paraId="76EC3C74" w14:textId="31E1ED49" w:rsidR="00480121" w:rsidRPr="001B2917" w:rsidRDefault="00480121" w:rsidP="05B30924">
            <w:pPr>
              <w:pStyle w:val="NumberedPoint"/>
            </w:pPr>
            <w:permStart w:id="941383247" w:edGrp="everyone" w:colFirst="2" w:colLast="2"/>
            <w:permStart w:id="1359761601" w:edGrp="everyone" w:colFirst="3" w:colLast="3"/>
            <w:permEnd w:id="607794423"/>
            <w:permEnd w:id="1942159415"/>
          </w:p>
        </w:tc>
        <w:tc>
          <w:tcPr>
            <w:tcW w:w="6215" w:type="dxa"/>
            <w:shd w:val="clear" w:color="auto" w:fill="auto"/>
            <w:vAlign w:val="center"/>
            <w:hideMark/>
          </w:tcPr>
          <w:p w14:paraId="5FD82114" w14:textId="6863E5DC" w:rsidR="00480121" w:rsidRPr="004259CB" w:rsidRDefault="00480121" w:rsidP="05B30924">
            <w:pPr>
              <w:pStyle w:val="BodyText"/>
              <w:ind w:left="0"/>
            </w:pPr>
            <w:r w:rsidRPr="004259CB">
              <w:t xml:space="preserve">The GPS </w:t>
            </w:r>
            <w:r>
              <w:t>R</w:t>
            </w:r>
            <w:r w:rsidRPr="004259CB">
              <w:t>eceiver shall be at least sixteen channel parallel tracking, capable of simultaneously tracking at least eight GPS satellites in the best available geometry, while also tracking at least the four next best and/or upcoming (rising)</w:t>
            </w:r>
            <w:r>
              <w:t>.</w:t>
            </w:r>
          </w:p>
        </w:tc>
        <w:tc>
          <w:tcPr>
            <w:tcW w:w="1539" w:type="dxa"/>
          </w:tcPr>
          <w:p w14:paraId="5B51460A" w14:textId="77777777" w:rsidR="00480121" w:rsidRPr="004259CB" w:rsidRDefault="00480121" w:rsidP="05B30924">
            <w:pPr>
              <w:pStyle w:val="BodyText"/>
              <w:ind w:left="0"/>
            </w:pPr>
          </w:p>
        </w:tc>
        <w:tc>
          <w:tcPr>
            <w:tcW w:w="3591" w:type="dxa"/>
          </w:tcPr>
          <w:p w14:paraId="390C14E6" w14:textId="77777777" w:rsidR="00480121" w:rsidRPr="004259CB" w:rsidRDefault="00480121" w:rsidP="05B30924">
            <w:pPr>
              <w:pStyle w:val="BodyText"/>
              <w:ind w:left="0"/>
            </w:pPr>
          </w:p>
        </w:tc>
      </w:tr>
      <w:tr w:rsidR="00480121" w:rsidRPr="004259CB" w14:paraId="02DB501A" w14:textId="067E44EE" w:rsidTr="00F577DA">
        <w:trPr>
          <w:cantSplit/>
          <w:trHeight w:val="552"/>
        </w:trPr>
        <w:tc>
          <w:tcPr>
            <w:tcW w:w="1345" w:type="dxa"/>
            <w:shd w:val="clear" w:color="auto" w:fill="auto"/>
            <w:noWrap/>
            <w:vAlign w:val="center"/>
          </w:tcPr>
          <w:p w14:paraId="3DC67110" w14:textId="19F46246" w:rsidR="00480121" w:rsidRPr="001B2917" w:rsidRDefault="00480121" w:rsidP="05B30924">
            <w:pPr>
              <w:pStyle w:val="NumberedPoint"/>
            </w:pPr>
            <w:permStart w:id="588513333" w:edGrp="everyone" w:colFirst="2" w:colLast="2"/>
            <w:permStart w:id="1775991718" w:edGrp="everyone" w:colFirst="3" w:colLast="3"/>
            <w:permEnd w:id="941383247"/>
            <w:permEnd w:id="1359761601"/>
          </w:p>
        </w:tc>
        <w:tc>
          <w:tcPr>
            <w:tcW w:w="6215" w:type="dxa"/>
            <w:shd w:val="clear" w:color="auto" w:fill="auto"/>
            <w:vAlign w:val="center"/>
            <w:hideMark/>
          </w:tcPr>
          <w:p w14:paraId="00EC4337" w14:textId="77777777" w:rsidR="00480121" w:rsidRPr="004259CB" w:rsidRDefault="00480121" w:rsidP="05B30924">
            <w:pPr>
              <w:pStyle w:val="BodyText"/>
              <w:ind w:left="0"/>
            </w:pPr>
            <w:r w:rsidRPr="004259CB">
              <w:t>The GPS Receiver shall include multi-path rejection capabilities to help eliminate spurious signals caused by reflections of buildings, other structures, or natural features.</w:t>
            </w:r>
          </w:p>
        </w:tc>
        <w:tc>
          <w:tcPr>
            <w:tcW w:w="1539" w:type="dxa"/>
          </w:tcPr>
          <w:p w14:paraId="01E6F952" w14:textId="77777777" w:rsidR="00480121" w:rsidRPr="004259CB" w:rsidRDefault="00480121" w:rsidP="05B30924">
            <w:pPr>
              <w:pStyle w:val="BodyText"/>
              <w:ind w:left="0"/>
            </w:pPr>
          </w:p>
        </w:tc>
        <w:tc>
          <w:tcPr>
            <w:tcW w:w="3591" w:type="dxa"/>
          </w:tcPr>
          <w:p w14:paraId="3527184E" w14:textId="77777777" w:rsidR="00480121" w:rsidRPr="004259CB" w:rsidRDefault="00480121" w:rsidP="05B30924">
            <w:pPr>
              <w:pStyle w:val="BodyText"/>
              <w:ind w:left="0"/>
            </w:pPr>
          </w:p>
        </w:tc>
      </w:tr>
      <w:tr w:rsidR="00480121" w:rsidRPr="004259CB" w14:paraId="4539E543" w14:textId="071AB687" w:rsidTr="00F577DA">
        <w:trPr>
          <w:cantSplit/>
          <w:trHeight w:val="288"/>
        </w:trPr>
        <w:tc>
          <w:tcPr>
            <w:tcW w:w="1345" w:type="dxa"/>
            <w:shd w:val="clear" w:color="auto" w:fill="auto"/>
            <w:noWrap/>
            <w:vAlign w:val="center"/>
          </w:tcPr>
          <w:p w14:paraId="307D5ED0" w14:textId="7637AA3D" w:rsidR="00480121" w:rsidRPr="001B2917" w:rsidRDefault="00480121" w:rsidP="05B30924">
            <w:pPr>
              <w:pStyle w:val="NumberedPoint"/>
            </w:pPr>
            <w:permStart w:id="1120420983" w:edGrp="everyone" w:colFirst="2" w:colLast="2"/>
            <w:permStart w:id="292044273" w:edGrp="everyone" w:colFirst="3" w:colLast="3"/>
            <w:permEnd w:id="588513333"/>
            <w:permEnd w:id="1775991718"/>
          </w:p>
        </w:tc>
        <w:tc>
          <w:tcPr>
            <w:tcW w:w="6215" w:type="dxa"/>
            <w:shd w:val="clear" w:color="auto" w:fill="auto"/>
            <w:vAlign w:val="center"/>
            <w:hideMark/>
          </w:tcPr>
          <w:p w14:paraId="54AB2867" w14:textId="77777777" w:rsidR="00480121" w:rsidRPr="004259CB" w:rsidRDefault="00480121" w:rsidP="05B30924">
            <w:pPr>
              <w:pStyle w:val="BodyText"/>
              <w:ind w:left="0"/>
            </w:pPr>
            <w:r w:rsidRPr="004259CB">
              <w:t>The GPS receiver shall have a cold start solution time of 1</w:t>
            </w:r>
            <w:r>
              <w:t>2</w:t>
            </w:r>
            <w:r w:rsidRPr="004259CB">
              <w:t>0 seconds or less.</w:t>
            </w:r>
          </w:p>
        </w:tc>
        <w:tc>
          <w:tcPr>
            <w:tcW w:w="1539" w:type="dxa"/>
          </w:tcPr>
          <w:p w14:paraId="502AB55D" w14:textId="77777777" w:rsidR="00480121" w:rsidRPr="004259CB" w:rsidRDefault="00480121" w:rsidP="05B30924">
            <w:pPr>
              <w:pStyle w:val="BodyText"/>
              <w:ind w:left="0"/>
            </w:pPr>
          </w:p>
        </w:tc>
        <w:tc>
          <w:tcPr>
            <w:tcW w:w="3591" w:type="dxa"/>
          </w:tcPr>
          <w:p w14:paraId="26D90600" w14:textId="77777777" w:rsidR="00480121" w:rsidRPr="004259CB" w:rsidRDefault="00480121" w:rsidP="05B30924">
            <w:pPr>
              <w:pStyle w:val="BodyText"/>
              <w:ind w:left="0"/>
            </w:pPr>
          </w:p>
        </w:tc>
      </w:tr>
      <w:tr w:rsidR="00480121" w:rsidRPr="004259CB" w14:paraId="5DC78807" w14:textId="18E220B6" w:rsidTr="00F577DA">
        <w:trPr>
          <w:cantSplit/>
          <w:trHeight w:val="552"/>
        </w:trPr>
        <w:tc>
          <w:tcPr>
            <w:tcW w:w="1345" w:type="dxa"/>
            <w:shd w:val="clear" w:color="auto" w:fill="auto"/>
            <w:noWrap/>
            <w:vAlign w:val="center"/>
          </w:tcPr>
          <w:p w14:paraId="591D201E" w14:textId="4D92B4A4" w:rsidR="00480121" w:rsidRPr="001B2917" w:rsidRDefault="00480121" w:rsidP="05B30924">
            <w:pPr>
              <w:pStyle w:val="NumberedPoint"/>
            </w:pPr>
            <w:permStart w:id="606432280" w:edGrp="everyone" w:colFirst="2" w:colLast="2"/>
            <w:permStart w:id="1558076651" w:edGrp="everyone" w:colFirst="3" w:colLast="3"/>
            <w:permEnd w:id="1120420983"/>
            <w:permEnd w:id="292044273"/>
          </w:p>
        </w:tc>
        <w:tc>
          <w:tcPr>
            <w:tcW w:w="6215" w:type="dxa"/>
            <w:shd w:val="clear" w:color="auto" w:fill="auto"/>
            <w:vAlign w:val="center"/>
            <w:hideMark/>
          </w:tcPr>
          <w:p w14:paraId="4D660480" w14:textId="77777777" w:rsidR="00480121" w:rsidRPr="004259CB" w:rsidRDefault="00480121" w:rsidP="05B30924">
            <w:pPr>
              <w:pStyle w:val="BodyText"/>
              <w:ind w:left="0"/>
            </w:pPr>
            <w:r w:rsidRPr="004259CB">
              <w:t>The GPS receiver shall have a warm start solution time of 45 seconds or less and a re-acquisition time of 15 seconds or less.</w:t>
            </w:r>
          </w:p>
        </w:tc>
        <w:tc>
          <w:tcPr>
            <w:tcW w:w="1539" w:type="dxa"/>
          </w:tcPr>
          <w:p w14:paraId="730ED3AC" w14:textId="77777777" w:rsidR="00480121" w:rsidRPr="004259CB" w:rsidRDefault="00480121" w:rsidP="05B30924">
            <w:pPr>
              <w:pStyle w:val="BodyText"/>
              <w:ind w:left="0"/>
            </w:pPr>
          </w:p>
        </w:tc>
        <w:tc>
          <w:tcPr>
            <w:tcW w:w="3591" w:type="dxa"/>
          </w:tcPr>
          <w:p w14:paraId="360D98EB" w14:textId="77777777" w:rsidR="00480121" w:rsidRPr="004259CB" w:rsidRDefault="00480121" w:rsidP="05B30924">
            <w:pPr>
              <w:pStyle w:val="BodyText"/>
              <w:ind w:left="0"/>
            </w:pPr>
          </w:p>
        </w:tc>
      </w:tr>
      <w:tr w:rsidR="00480121" w:rsidRPr="004259CB" w14:paraId="166C80EF" w14:textId="1F0929BF" w:rsidTr="00F577DA">
        <w:trPr>
          <w:cantSplit/>
          <w:trHeight w:val="552"/>
        </w:trPr>
        <w:tc>
          <w:tcPr>
            <w:tcW w:w="1345" w:type="dxa"/>
            <w:shd w:val="clear" w:color="auto" w:fill="auto"/>
            <w:noWrap/>
            <w:vAlign w:val="center"/>
          </w:tcPr>
          <w:p w14:paraId="4ABA531A" w14:textId="61849182" w:rsidR="00480121" w:rsidRPr="001B2917" w:rsidRDefault="00480121" w:rsidP="05B30924">
            <w:pPr>
              <w:pStyle w:val="NumberedPoint"/>
            </w:pPr>
            <w:permStart w:id="1958441941" w:edGrp="everyone" w:colFirst="2" w:colLast="2"/>
            <w:permStart w:id="1371080425" w:edGrp="everyone" w:colFirst="3" w:colLast="3"/>
            <w:permEnd w:id="606432280"/>
            <w:permEnd w:id="1558076651"/>
          </w:p>
        </w:tc>
        <w:tc>
          <w:tcPr>
            <w:tcW w:w="6215" w:type="dxa"/>
            <w:shd w:val="clear" w:color="auto" w:fill="auto"/>
            <w:vAlign w:val="center"/>
            <w:hideMark/>
          </w:tcPr>
          <w:p w14:paraId="6912EF20" w14:textId="24E26017" w:rsidR="00480121" w:rsidRPr="004259CB" w:rsidRDefault="00480121" w:rsidP="05B30924">
            <w:pPr>
              <w:pStyle w:val="BodyText"/>
              <w:ind w:left="0"/>
            </w:pPr>
            <w:r w:rsidRPr="004259CB">
              <w:t xml:space="preserve">The GPS Receiver shall instantly </w:t>
            </w:r>
            <w:r w:rsidR="007438DF">
              <w:t>report</w:t>
            </w:r>
            <w:r w:rsidRPr="004259CB">
              <w:t xml:space="preserve"> loss of its GPS lock to the </w:t>
            </w:r>
            <w:r>
              <w:t>VLU</w:t>
            </w:r>
            <w:r w:rsidRPr="004259CB">
              <w:t xml:space="preserve">. </w:t>
            </w:r>
          </w:p>
        </w:tc>
        <w:tc>
          <w:tcPr>
            <w:tcW w:w="1539" w:type="dxa"/>
          </w:tcPr>
          <w:p w14:paraId="1D17F2D3" w14:textId="77777777" w:rsidR="00480121" w:rsidRPr="004259CB" w:rsidRDefault="00480121" w:rsidP="05B30924">
            <w:pPr>
              <w:pStyle w:val="BodyText"/>
              <w:ind w:left="0"/>
            </w:pPr>
          </w:p>
        </w:tc>
        <w:tc>
          <w:tcPr>
            <w:tcW w:w="3591" w:type="dxa"/>
          </w:tcPr>
          <w:p w14:paraId="3D934979" w14:textId="77777777" w:rsidR="00480121" w:rsidRPr="004259CB" w:rsidRDefault="00480121" w:rsidP="05B30924">
            <w:pPr>
              <w:pStyle w:val="BodyText"/>
              <w:ind w:left="0"/>
            </w:pPr>
          </w:p>
        </w:tc>
      </w:tr>
      <w:tr w:rsidR="007438DF" w:rsidRPr="004259CB" w14:paraId="036B9EC7" w14:textId="77777777" w:rsidTr="00F577DA">
        <w:trPr>
          <w:cantSplit/>
          <w:trHeight w:val="552"/>
        </w:trPr>
        <w:tc>
          <w:tcPr>
            <w:tcW w:w="1345" w:type="dxa"/>
            <w:shd w:val="clear" w:color="auto" w:fill="auto"/>
            <w:noWrap/>
            <w:vAlign w:val="center"/>
          </w:tcPr>
          <w:p w14:paraId="08E2E5DB" w14:textId="77777777" w:rsidR="007438DF" w:rsidRPr="001B2917" w:rsidRDefault="007438DF" w:rsidP="05B30924">
            <w:pPr>
              <w:pStyle w:val="NumberedPoint"/>
            </w:pPr>
            <w:permStart w:id="184839412" w:edGrp="everyone" w:colFirst="2" w:colLast="2"/>
            <w:permStart w:id="145444098" w:edGrp="everyone" w:colFirst="3" w:colLast="3"/>
            <w:permEnd w:id="1958441941"/>
            <w:permEnd w:id="1371080425"/>
          </w:p>
        </w:tc>
        <w:tc>
          <w:tcPr>
            <w:tcW w:w="6215" w:type="dxa"/>
            <w:shd w:val="clear" w:color="auto" w:fill="auto"/>
            <w:vAlign w:val="center"/>
          </w:tcPr>
          <w:p w14:paraId="0398C0C1" w14:textId="118C2FD9" w:rsidR="007438DF" w:rsidRPr="004259CB" w:rsidRDefault="007438DF" w:rsidP="05B30924">
            <w:pPr>
              <w:pStyle w:val="BodyText"/>
              <w:ind w:left="0"/>
            </w:pPr>
            <w:r w:rsidRPr="004259CB">
              <w:t xml:space="preserve">The GPS Receiver shall report the loss of WAAS service to the </w:t>
            </w:r>
            <w:r>
              <w:t>VLU</w:t>
            </w:r>
            <w:r w:rsidRPr="004259CB">
              <w:t>.</w:t>
            </w:r>
          </w:p>
        </w:tc>
        <w:tc>
          <w:tcPr>
            <w:tcW w:w="1539" w:type="dxa"/>
          </w:tcPr>
          <w:p w14:paraId="16275673" w14:textId="77777777" w:rsidR="007438DF" w:rsidRPr="004259CB" w:rsidRDefault="007438DF" w:rsidP="05B30924">
            <w:pPr>
              <w:pStyle w:val="BodyText"/>
              <w:ind w:left="0"/>
            </w:pPr>
          </w:p>
        </w:tc>
        <w:tc>
          <w:tcPr>
            <w:tcW w:w="3591" w:type="dxa"/>
          </w:tcPr>
          <w:p w14:paraId="7E2C454D" w14:textId="77777777" w:rsidR="007438DF" w:rsidRPr="004259CB" w:rsidRDefault="007438DF" w:rsidP="05B30924">
            <w:pPr>
              <w:pStyle w:val="BodyText"/>
              <w:ind w:left="0"/>
            </w:pPr>
          </w:p>
        </w:tc>
      </w:tr>
      <w:tr w:rsidR="00480121" w:rsidRPr="004259CB" w14:paraId="572CF4D6" w14:textId="1B2088B9" w:rsidTr="00F577DA">
        <w:trPr>
          <w:cantSplit/>
          <w:trHeight w:val="552"/>
        </w:trPr>
        <w:tc>
          <w:tcPr>
            <w:tcW w:w="1345" w:type="dxa"/>
            <w:shd w:val="clear" w:color="auto" w:fill="auto"/>
            <w:noWrap/>
            <w:vAlign w:val="center"/>
          </w:tcPr>
          <w:p w14:paraId="5B9B104A" w14:textId="2B26A046" w:rsidR="00480121" w:rsidRPr="001B2917" w:rsidRDefault="00480121" w:rsidP="05B30924">
            <w:pPr>
              <w:pStyle w:val="NumberedPoint"/>
            </w:pPr>
            <w:permStart w:id="1141852990" w:edGrp="everyone" w:colFirst="2" w:colLast="2"/>
            <w:permStart w:id="1371419242" w:edGrp="everyone" w:colFirst="3" w:colLast="3"/>
            <w:permEnd w:id="184839412"/>
            <w:permEnd w:id="145444098"/>
          </w:p>
        </w:tc>
        <w:tc>
          <w:tcPr>
            <w:tcW w:w="6215" w:type="dxa"/>
            <w:shd w:val="clear" w:color="auto" w:fill="auto"/>
            <w:vAlign w:val="center"/>
            <w:hideMark/>
          </w:tcPr>
          <w:p w14:paraId="66CCBAF3" w14:textId="158EE1E9" w:rsidR="00480121" w:rsidRPr="004259CB" w:rsidRDefault="00480121" w:rsidP="05B30924">
            <w:pPr>
              <w:pStyle w:val="BodyText"/>
              <w:ind w:left="0"/>
            </w:pPr>
            <w:r w:rsidRPr="004259CB">
              <w:t xml:space="preserve">The GPS </w:t>
            </w:r>
            <w:r w:rsidRPr="00CE6A88">
              <w:t xml:space="preserve">Receiver shall be able to calculate and provide an </w:t>
            </w:r>
            <w:r w:rsidRPr="006F6C62">
              <w:t>accurate position fix within five seconds</w:t>
            </w:r>
            <w:r w:rsidRPr="00CE6A88">
              <w:t xml:space="preserve"> of signal </w:t>
            </w:r>
            <w:r w:rsidRPr="004259CB">
              <w:t>re-acquisition.</w:t>
            </w:r>
          </w:p>
        </w:tc>
        <w:tc>
          <w:tcPr>
            <w:tcW w:w="1539" w:type="dxa"/>
          </w:tcPr>
          <w:p w14:paraId="29D6F395" w14:textId="77777777" w:rsidR="00480121" w:rsidRPr="004259CB" w:rsidRDefault="00480121" w:rsidP="05B30924">
            <w:pPr>
              <w:pStyle w:val="BodyText"/>
              <w:ind w:left="0"/>
            </w:pPr>
          </w:p>
        </w:tc>
        <w:tc>
          <w:tcPr>
            <w:tcW w:w="3591" w:type="dxa"/>
          </w:tcPr>
          <w:p w14:paraId="4A29D4E8" w14:textId="77777777" w:rsidR="00480121" w:rsidRPr="004259CB" w:rsidRDefault="00480121" w:rsidP="05B30924">
            <w:pPr>
              <w:pStyle w:val="BodyText"/>
              <w:ind w:left="0"/>
            </w:pPr>
          </w:p>
        </w:tc>
      </w:tr>
      <w:tr w:rsidR="00480121" w:rsidRPr="004259CB" w14:paraId="3C474D65" w14:textId="01490BA1" w:rsidTr="00F577DA">
        <w:trPr>
          <w:cantSplit/>
          <w:trHeight w:val="552"/>
        </w:trPr>
        <w:tc>
          <w:tcPr>
            <w:tcW w:w="1345" w:type="dxa"/>
            <w:shd w:val="clear" w:color="auto" w:fill="auto"/>
            <w:noWrap/>
            <w:vAlign w:val="center"/>
          </w:tcPr>
          <w:p w14:paraId="72B9998B" w14:textId="65A11C92" w:rsidR="00480121" w:rsidRPr="001B2917" w:rsidRDefault="00480121" w:rsidP="05B30924">
            <w:pPr>
              <w:pStyle w:val="NumberedPoint"/>
            </w:pPr>
            <w:permStart w:id="15866507" w:edGrp="everyone" w:colFirst="2" w:colLast="2"/>
            <w:permStart w:id="1912760076" w:edGrp="everyone" w:colFirst="3" w:colLast="3"/>
            <w:permEnd w:id="1141852990"/>
            <w:permEnd w:id="1371419242"/>
          </w:p>
        </w:tc>
        <w:tc>
          <w:tcPr>
            <w:tcW w:w="6215" w:type="dxa"/>
            <w:shd w:val="clear" w:color="auto" w:fill="auto"/>
            <w:vAlign w:val="center"/>
            <w:hideMark/>
          </w:tcPr>
          <w:p w14:paraId="55446799" w14:textId="5D9977C2" w:rsidR="00480121" w:rsidRPr="004259CB" w:rsidRDefault="00480121" w:rsidP="05B30924">
            <w:pPr>
              <w:pStyle w:val="BodyText"/>
              <w:ind w:left="0"/>
            </w:pPr>
            <w:r w:rsidRPr="004259CB">
              <w:t xml:space="preserve">The GPS equipment’s </w:t>
            </w:r>
            <w:r w:rsidR="005C69A4">
              <w:t>speed</w:t>
            </w:r>
            <w:r w:rsidRPr="004259CB">
              <w:t xml:space="preserve"> measurements shall be accurate to within 0.1 meter</w:t>
            </w:r>
            <w:r>
              <w:t>s</w:t>
            </w:r>
            <w:r w:rsidRPr="004259CB">
              <w:t xml:space="preserve"> per second.</w:t>
            </w:r>
          </w:p>
        </w:tc>
        <w:tc>
          <w:tcPr>
            <w:tcW w:w="1539" w:type="dxa"/>
          </w:tcPr>
          <w:p w14:paraId="3FD4EA82" w14:textId="77777777" w:rsidR="00480121" w:rsidRPr="004259CB" w:rsidRDefault="00480121" w:rsidP="05B30924">
            <w:pPr>
              <w:pStyle w:val="BodyText"/>
              <w:ind w:left="0"/>
            </w:pPr>
          </w:p>
        </w:tc>
        <w:tc>
          <w:tcPr>
            <w:tcW w:w="3591" w:type="dxa"/>
          </w:tcPr>
          <w:p w14:paraId="6A4FE0AC" w14:textId="77777777" w:rsidR="00480121" w:rsidRPr="004259CB" w:rsidRDefault="00480121" w:rsidP="05B30924">
            <w:pPr>
              <w:pStyle w:val="BodyText"/>
              <w:ind w:left="0"/>
            </w:pPr>
          </w:p>
        </w:tc>
      </w:tr>
      <w:tr w:rsidR="00480121" w:rsidRPr="004259CB" w14:paraId="654A60B4" w14:textId="196773BF" w:rsidTr="00F577DA">
        <w:trPr>
          <w:cantSplit/>
          <w:trHeight w:val="828"/>
        </w:trPr>
        <w:tc>
          <w:tcPr>
            <w:tcW w:w="1345" w:type="dxa"/>
            <w:shd w:val="clear" w:color="auto" w:fill="auto"/>
            <w:noWrap/>
            <w:vAlign w:val="center"/>
          </w:tcPr>
          <w:p w14:paraId="1670FC5A" w14:textId="522CA4CF" w:rsidR="00480121" w:rsidRPr="001B2917" w:rsidRDefault="00480121" w:rsidP="05B30924">
            <w:pPr>
              <w:pStyle w:val="NumberedPoint"/>
            </w:pPr>
            <w:permStart w:id="575210963" w:edGrp="everyone" w:colFirst="2" w:colLast="2"/>
            <w:permStart w:id="358094362" w:edGrp="everyone" w:colFirst="3" w:colLast="3"/>
            <w:permEnd w:id="15866507"/>
            <w:permEnd w:id="1912760076"/>
          </w:p>
        </w:tc>
        <w:tc>
          <w:tcPr>
            <w:tcW w:w="6215" w:type="dxa"/>
            <w:shd w:val="clear" w:color="auto" w:fill="auto"/>
            <w:vAlign w:val="center"/>
            <w:hideMark/>
          </w:tcPr>
          <w:p w14:paraId="078DC850" w14:textId="73BFBFB9" w:rsidR="00480121" w:rsidRPr="004259CB" w:rsidRDefault="00480121" w:rsidP="05B30924">
            <w:pPr>
              <w:pStyle w:val="BodyText"/>
              <w:ind w:left="0"/>
            </w:pPr>
            <w:r w:rsidRPr="004259CB">
              <w:t xml:space="preserve">The GPS antenna shall be securely mounted on the vehicle’s exterior.  The antenna, mounting and sealants shall be impervious to physical and chemical </w:t>
            </w:r>
            <w:r>
              <w:t>damage</w:t>
            </w:r>
            <w:r w:rsidRPr="004259CB">
              <w:t xml:space="preserve"> by automatic bus washing equipment</w:t>
            </w:r>
            <w:r w:rsidRPr="00EF190C">
              <w:t>, and to high wind situations such as during hurricanes</w:t>
            </w:r>
            <w:r w:rsidRPr="004259CB">
              <w:t xml:space="preserve">. </w:t>
            </w:r>
          </w:p>
        </w:tc>
        <w:tc>
          <w:tcPr>
            <w:tcW w:w="1539" w:type="dxa"/>
          </w:tcPr>
          <w:p w14:paraId="6D393484" w14:textId="77777777" w:rsidR="00480121" w:rsidRPr="004259CB" w:rsidRDefault="00480121" w:rsidP="05B30924">
            <w:pPr>
              <w:pStyle w:val="BodyText"/>
              <w:ind w:left="0"/>
            </w:pPr>
          </w:p>
        </w:tc>
        <w:tc>
          <w:tcPr>
            <w:tcW w:w="3591" w:type="dxa"/>
          </w:tcPr>
          <w:p w14:paraId="30D02926" w14:textId="77777777" w:rsidR="00480121" w:rsidRPr="004259CB" w:rsidRDefault="00480121" w:rsidP="05B30924">
            <w:pPr>
              <w:pStyle w:val="BodyText"/>
              <w:ind w:left="0"/>
            </w:pPr>
          </w:p>
        </w:tc>
      </w:tr>
      <w:tr w:rsidR="00480121" w:rsidRPr="004259CB" w14:paraId="3F08EC8C" w14:textId="2C694E48" w:rsidTr="00F577DA">
        <w:trPr>
          <w:cantSplit/>
          <w:trHeight w:val="1104"/>
        </w:trPr>
        <w:tc>
          <w:tcPr>
            <w:tcW w:w="1345" w:type="dxa"/>
            <w:shd w:val="clear" w:color="auto" w:fill="auto"/>
            <w:noWrap/>
            <w:vAlign w:val="center"/>
          </w:tcPr>
          <w:p w14:paraId="716CC9B5" w14:textId="57049EA0" w:rsidR="00480121" w:rsidRPr="001B2917" w:rsidRDefault="00480121" w:rsidP="05B30924">
            <w:pPr>
              <w:pStyle w:val="NumberedPoint"/>
            </w:pPr>
            <w:permStart w:id="649624845" w:edGrp="everyone" w:colFirst="2" w:colLast="2"/>
            <w:permStart w:id="1822822076" w:edGrp="everyone" w:colFirst="3" w:colLast="3"/>
            <w:permEnd w:id="575210963"/>
            <w:permEnd w:id="358094362"/>
          </w:p>
        </w:tc>
        <w:tc>
          <w:tcPr>
            <w:tcW w:w="6215" w:type="dxa"/>
            <w:shd w:val="clear" w:color="auto" w:fill="auto"/>
            <w:vAlign w:val="center"/>
            <w:hideMark/>
          </w:tcPr>
          <w:p w14:paraId="7583094E" w14:textId="71A91661" w:rsidR="00480121" w:rsidRPr="004259CB" w:rsidRDefault="00480121" w:rsidP="00884E66">
            <w:pPr>
              <w:autoSpaceDE w:val="0"/>
              <w:autoSpaceDN w:val="0"/>
              <w:adjustRightInd w:val="0"/>
            </w:pPr>
            <w:r>
              <w:rPr>
                <w:rFonts w:cs="Arial"/>
                <w:szCs w:val="20"/>
                <w:lang w:val="en-US"/>
              </w:rPr>
              <w:t>If location data is not available from the GPS receiver, the VLU shall be able to calculate vehicle location based on the dead reckoning system.</w:t>
            </w:r>
          </w:p>
        </w:tc>
        <w:tc>
          <w:tcPr>
            <w:tcW w:w="1539" w:type="dxa"/>
          </w:tcPr>
          <w:p w14:paraId="7555A66D" w14:textId="77777777" w:rsidR="00480121" w:rsidRDefault="00480121" w:rsidP="00884E66">
            <w:pPr>
              <w:autoSpaceDE w:val="0"/>
              <w:autoSpaceDN w:val="0"/>
              <w:adjustRightInd w:val="0"/>
              <w:rPr>
                <w:rFonts w:cs="Arial"/>
                <w:szCs w:val="20"/>
                <w:lang w:val="en-US"/>
              </w:rPr>
            </w:pPr>
          </w:p>
        </w:tc>
        <w:tc>
          <w:tcPr>
            <w:tcW w:w="3591" w:type="dxa"/>
          </w:tcPr>
          <w:p w14:paraId="5EECF666" w14:textId="77777777" w:rsidR="00480121" w:rsidRDefault="00480121" w:rsidP="00884E66">
            <w:pPr>
              <w:autoSpaceDE w:val="0"/>
              <w:autoSpaceDN w:val="0"/>
              <w:adjustRightInd w:val="0"/>
              <w:rPr>
                <w:rFonts w:cs="Arial"/>
                <w:szCs w:val="20"/>
                <w:lang w:val="en-US"/>
              </w:rPr>
            </w:pPr>
          </w:p>
        </w:tc>
      </w:tr>
    </w:tbl>
    <w:p w14:paraId="241B7538" w14:textId="77777777" w:rsidR="00372EB0" w:rsidRDefault="00372EB0" w:rsidP="00F61564">
      <w:pPr>
        <w:pStyle w:val="Heading3"/>
      </w:pPr>
      <w:bookmarkStart w:id="132" w:name="_Toc119652615"/>
      <w:permEnd w:id="649624845"/>
      <w:permEnd w:id="1822822076"/>
      <w:r>
        <w:t>Location Data Management and Reporting</w:t>
      </w:r>
      <w:bookmarkEnd w:id="132"/>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480121" w:rsidRPr="004259CB" w14:paraId="3A91532B" w14:textId="29CD1050" w:rsidTr="00F577DA">
        <w:trPr>
          <w:cantSplit/>
          <w:trHeight w:val="288"/>
          <w:tblHeader/>
        </w:trPr>
        <w:tc>
          <w:tcPr>
            <w:tcW w:w="1345" w:type="dxa"/>
            <w:shd w:val="clear" w:color="auto" w:fill="92D050"/>
            <w:noWrap/>
            <w:vAlign w:val="center"/>
            <w:hideMark/>
          </w:tcPr>
          <w:p w14:paraId="7F96A648" w14:textId="77777777" w:rsidR="00480121" w:rsidRPr="004259CB" w:rsidRDefault="00480121" w:rsidP="004B6C4C">
            <w:pPr>
              <w:pStyle w:val="BodyText"/>
              <w:ind w:left="0"/>
            </w:pPr>
            <w:r w:rsidRPr="004259CB">
              <w:t>REQ. ID</w:t>
            </w:r>
          </w:p>
        </w:tc>
        <w:tc>
          <w:tcPr>
            <w:tcW w:w="6215" w:type="dxa"/>
            <w:shd w:val="clear" w:color="auto" w:fill="92D050"/>
            <w:noWrap/>
            <w:vAlign w:val="center"/>
            <w:hideMark/>
          </w:tcPr>
          <w:p w14:paraId="5176185C" w14:textId="77777777" w:rsidR="00480121" w:rsidRPr="004259CB" w:rsidRDefault="00480121" w:rsidP="00F928BB">
            <w:pPr>
              <w:pStyle w:val="BodyText"/>
            </w:pPr>
            <w:r w:rsidRPr="004259CB">
              <w:t>REQUIREMENT TEXT</w:t>
            </w:r>
          </w:p>
        </w:tc>
        <w:tc>
          <w:tcPr>
            <w:tcW w:w="1539" w:type="dxa"/>
            <w:shd w:val="clear" w:color="auto" w:fill="92D050"/>
          </w:tcPr>
          <w:p w14:paraId="0742775F" w14:textId="060A3E40" w:rsidR="00480121" w:rsidRPr="004259CB" w:rsidRDefault="00495618" w:rsidP="004C7BDF">
            <w:pPr>
              <w:pStyle w:val="BodyText"/>
              <w:ind w:left="0"/>
              <w:jc w:val="center"/>
            </w:pPr>
            <w:r w:rsidRPr="00495618">
              <w:t>COMPLIANCE (F – CM – N)</w:t>
            </w:r>
          </w:p>
        </w:tc>
        <w:tc>
          <w:tcPr>
            <w:tcW w:w="3591" w:type="dxa"/>
            <w:shd w:val="clear" w:color="auto" w:fill="92D050"/>
          </w:tcPr>
          <w:p w14:paraId="3AF79CC9" w14:textId="1D119B7C" w:rsidR="00480121" w:rsidRPr="004259CB" w:rsidRDefault="001D7920" w:rsidP="004C7BDF">
            <w:pPr>
              <w:pStyle w:val="BodyText"/>
              <w:ind w:left="0"/>
              <w:jc w:val="center"/>
            </w:pPr>
            <w:r w:rsidRPr="001D7920">
              <w:t>PROPOSED MODIFIED REQUIREMENT (FOR CM ONLY)</w:t>
            </w:r>
          </w:p>
        </w:tc>
      </w:tr>
      <w:tr w:rsidR="00480121" w:rsidRPr="004259CB" w14:paraId="02578617" w14:textId="1E8EAABE" w:rsidTr="00F577DA">
        <w:trPr>
          <w:cantSplit/>
          <w:trHeight w:val="710"/>
        </w:trPr>
        <w:tc>
          <w:tcPr>
            <w:tcW w:w="1345" w:type="dxa"/>
            <w:shd w:val="clear" w:color="auto" w:fill="auto"/>
            <w:noWrap/>
            <w:vAlign w:val="center"/>
          </w:tcPr>
          <w:p w14:paraId="743078FA" w14:textId="6573242D" w:rsidR="00480121" w:rsidRPr="001B2917" w:rsidRDefault="00480121" w:rsidP="05B30924">
            <w:pPr>
              <w:pStyle w:val="NumberedPoint"/>
            </w:pPr>
            <w:permStart w:id="146960111" w:edGrp="everyone" w:colFirst="2" w:colLast="2"/>
            <w:permStart w:id="1318001503" w:edGrp="everyone" w:colFirst="3" w:colLast="3"/>
          </w:p>
        </w:tc>
        <w:tc>
          <w:tcPr>
            <w:tcW w:w="6215" w:type="dxa"/>
            <w:shd w:val="clear" w:color="auto" w:fill="auto"/>
            <w:vAlign w:val="center"/>
          </w:tcPr>
          <w:p w14:paraId="029DFF4B" w14:textId="257D695C" w:rsidR="00480121" w:rsidRPr="004259CB" w:rsidRDefault="00480121" w:rsidP="05B30924">
            <w:pPr>
              <w:pStyle w:val="BodyText"/>
              <w:ind w:left="0"/>
            </w:pPr>
            <w:r w:rsidRPr="00B87F7F">
              <w:t>The VLU shall compute and update onboard vehicle position information every one second or less and shall provide that position information to other onboard devices as needed.</w:t>
            </w:r>
          </w:p>
        </w:tc>
        <w:tc>
          <w:tcPr>
            <w:tcW w:w="1539" w:type="dxa"/>
          </w:tcPr>
          <w:p w14:paraId="2C4E6B2C" w14:textId="77777777" w:rsidR="00480121" w:rsidRPr="00B87F7F" w:rsidRDefault="00480121" w:rsidP="05B30924">
            <w:pPr>
              <w:pStyle w:val="BodyText"/>
              <w:ind w:left="0"/>
            </w:pPr>
          </w:p>
        </w:tc>
        <w:tc>
          <w:tcPr>
            <w:tcW w:w="3591" w:type="dxa"/>
          </w:tcPr>
          <w:p w14:paraId="6238EF79" w14:textId="77777777" w:rsidR="00480121" w:rsidRPr="00B87F7F" w:rsidRDefault="00480121" w:rsidP="05B30924">
            <w:pPr>
              <w:pStyle w:val="BodyText"/>
              <w:ind w:left="0"/>
            </w:pPr>
          </w:p>
        </w:tc>
      </w:tr>
      <w:tr w:rsidR="00480121" w:rsidRPr="004259CB" w14:paraId="65F7EBC0" w14:textId="79FDF6BC" w:rsidTr="00F577DA">
        <w:trPr>
          <w:cantSplit/>
          <w:trHeight w:val="980"/>
        </w:trPr>
        <w:tc>
          <w:tcPr>
            <w:tcW w:w="1345" w:type="dxa"/>
            <w:shd w:val="clear" w:color="auto" w:fill="auto"/>
            <w:noWrap/>
            <w:vAlign w:val="center"/>
          </w:tcPr>
          <w:p w14:paraId="72BFC96A" w14:textId="4A44CC64" w:rsidR="00480121" w:rsidRPr="001B2917" w:rsidRDefault="00480121" w:rsidP="05B30924">
            <w:pPr>
              <w:pStyle w:val="NumberedPoint"/>
            </w:pPr>
            <w:permStart w:id="1019484045" w:edGrp="everyone" w:colFirst="2" w:colLast="2"/>
            <w:permStart w:id="575763447" w:edGrp="everyone" w:colFirst="3" w:colLast="3"/>
            <w:permEnd w:id="146960111"/>
            <w:permEnd w:id="1318001503"/>
          </w:p>
        </w:tc>
        <w:tc>
          <w:tcPr>
            <w:tcW w:w="6215" w:type="dxa"/>
            <w:shd w:val="clear" w:color="auto" w:fill="auto"/>
            <w:vAlign w:val="center"/>
          </w:tcPr>
          <w:p w14:paraId="429EED07" w14:textId="573FAD5C" w:rsidR="00480121" w:rsidRPr="004259CB" w:rsidRDefault="00480121" w:rsidP="05B30924">
            <w:pPr>
              <w:pStyle w:val="BodyText"/>
              <w:ind w:left="0"/>
            </w:pPr>
            <w:r w:rsidRPr="00B87F7F">
              <w:t xml:space="preserve">Vehicle location computation lag time </w:t>
            </w:r>
            <w:r w:rsidR="008B481A" w:rsidRPr="00B87F7F">
              <w:t>(</w:t>
            </w:r>
            <w:r w:rsidR="008B481A">
              <w:t>i.e.</w:t>
            </w:r>
            <w:r w:rsidR="004E7208">
              <w:t xml:space="preserve"> th</w:t>
            </w:r>
            <w:r w:rsidR="008B481A" w:rsidRPr="00B87F7F">
              <w:t>e time it takes to compute position information, correct it, and update the onboard systems)</w:t>
            </w:r>
            <w:r w:rsidR="004E7208">
              <w:t xml:space="preserve"> </w:t>
            </w:r>
            <w:r w:rsidRPr="00B87F7F">
              <w:t>shall not exceed one second.</w:t>
            </w:r>
          </w:p>
        </w:tc>
        <w:tc>
          <w:tcPr>
            <w:tcW w:w="1539" w:type="dxa"/>
          </w:tcPr>
          <w:p w14:paraId="6DBFA94E" w14:textId="77777777" w:rsidR="00480121" w:rsidRPr="00B87F7F" w:rsidRDefault="00480121" w:rsidP="05B30924">
            <w:pPr>
              <w:pStyle w:val="BodyText"/>
              <w:ind w:left="0"/>
            </w:pPr>
          </w:p>
        </w:tc>
        <w:tc>
          <w:tcPr>
            <w:tcW w:w="3591" w:type="dxa"/>
          </w:tcPr>
          <w:p w14:paraId="1EEF74FF" w14:textId="77777777" w:rsidR="00480121" w:rsidRPr="00B87F7F" w:rsidRDefault="00480121" w:rsidP="05B30924">
            <w:pPr>
              <w:pStyle w:val="BodyText"/>
              <w:ind w:left="0"/>
            </w:pPr>
          </w:p>
        </w:tc>
      </w:tr>
      <w:tr w:rsidR="00480121" w:rsidRPr="004259CB" w14:paraId="4935B377" w14:textId="0A0105E9" w:rsidTr="00F577DA">
        <w:trPr>
          <w:cantSplit/>
          <w:trHeight w:val="1070"/>
        </w:trPr>
        <w:tc>
          <w:tcPr>
            <w:tcW w:w="1345" w:type="dxa"/>
            <w:shd w:val="clear" w:color="auto" w:fill="auto"/>
            <w:noWrap/>
            <w:vAlign w:val="center"/>
          </w:tcPr>
          <w:p w14:paraId="731C0627" w14:textId="259E345F" w:rsidR="00480121" w:rsidRPr="001B2917" w:rsidRDefault="00480121" w:rsidP="05B30924">
            <w:pPr>
              <w:pStyle w:val="NumberedPoint"/>
            </w:pPr>
            <w:permStart w:id="1776889157" w:edGrp="everyone" w:colFirst="2" w:colLast="2"/>
            <w:permStart w:id="624455164" w:edGrp="everyone" w:colFirst="3" w:colLast="3"/>
            <w:permEnd w:id="1019484045"/>
            <w:permEnd w:id="575763447"/>
          </w:p>
        </w:tc>
        <w:tc>
          <w:tcPr>
            <w:tcW w:w="6215" w:type="dxa"/>
            <w:shd w:val="clear" w:color="auto" w:fill="auto"/>
            <w:vAlign w:val="center"/>
          </w:tcPr>
          <w:p w14:paraId="15250B78" w14:textId="651A769D" w:rsidR="00480121" w:rsidRPr="00B87F7F" w:rsidRDefault="00480121" w:rsidP="05B30924">
            <w:pPr>
              <w:pStyle w:val="BodyText"/>
              <w:ind w:left="0"/>
            </w:pPr>
            <w:r w:rsidRPr="00B87F7F">
              <w:t xml:space="preserve">Location data shall be sufficiently precise to accurately and reliably identify the location of each vehicle on the street network. At a minimum, vehicle location shall be accurate to within </w:t>
            </w:r>
            <w:r>
              <w:t>3 meters</w:t>
            </w:r>
            <w:r w:rsidRPr="00B87F7F">
              <w:t xml:space="preserve"> 97% of the time.</w:t>
            </w:r>
          </w:p>
        </w:tc>
        <w:tc>
          <w:tcPr>
            <w:tcW w:w="1539" w:type="dxa"/>
          </w:tcPr>
          <w:p w14:paraId="74DBE302" w14:textId="77777777" w:rsidR="00480121" w:rsidRPr="00B87F7F" w:rsidRDefault="00480121" w:rsidP="05B30924">
            <w:pPr>
              <w:pStyle w:val="BodyText"/>
              <w:ind w:left="0"/>
            </w:pPr>
          </w:p>
        </w:tc>
        <w:tc>
          <w:tcPr>
            <w:tcW w:w="3591" w:type="dxa"/>
          </w:tcPr>
          <w:p w14:paraId="644C6E4B" w14:textId="77777777" w:rsidR="00480121" w:rsidRPr="00B87F7F" w:rsidRDefault="00480121" w:rsidP="05B30924">
            <w:pPr>
              <w:pStyle w:val="BodyText"/>
              <w:ind w:left="0"/>
            </w:pPr>
          </w:p>
        </w:tc>
      </w:tr>
      <w:tr w:rsidR="00480121" w:rsidRPr="004259CB" w14:paraId="54B292FE" w14:textId="68C12CF9" w:rsidTr="004E7208">
        <w:trPr>
          <w:cantSplit/>
          <w:trHeight w:val="20"/>
        </w:trPr>
        <w:tc>
          <w:tcPr>
            <w:tcW w:w="1345" w:type="dxa"/>
            <w:vMerge w:val="restart"/>
            <w:shd w:val="clear" w:color="auto" w:fill="auto"/>
            <w:noWrap/>
            <w:vAlign w:val="center"/>
          </w:tcPr>
          <w:p w14:paraId="2C32B0E7" w14:textId="10526EB8" w:rsidR="00480121" w:rsidRPr="001B2917" w:rsidRDefault="00480121" w:rsidP="05B30924">
            <w:pPr>
              <w:pStyle w:val="NumberedPoint"/>
            </w:pPr>
            <w:permStart w:id="71728249" w:edGrp="everyone" w:colFirst="2" w:colLast="2"/>
            <w:permStart w:id="1171138083" w:edGrp="everyone" w:colFirst="3" w:colLast="3"/>
            <w:permEnd w:id="1776889157"/>
            <w:permEnd w:id="624455164"/>
          </w:p>
        </w:tc>
        <w:tc>
          <w:tcPr>
            <w:tcW w:w="6215" w:type="dxa"/>
            <w:shd w:val="clear" w:color="auto" w:fill="auto"/>
            <w:vAlign w:val="center"/>
            <w:hideMark/>
          </w:tcPr>
          <w:p w14:paraId="4EE22502" w14:textId="77AD7577" w:rsidR="00480121" w:rsidRPr="00AD7765" w:rsidRDefault="00480121" w:rsidP="00571069">
            <w:pPr>
              <w:pStyle w:val="BodyText"/>
              <w:ind w:left="0"/>
            </w:pPr>
            <w:r w:rsidRPr="004259CB">
              <w:t>The VLU shall provide position reports to t</w:t>
            </w:r>
            <w:r>
              <w:t>he central system as follows:</w:t>
            </w:r>
          </w:p>
        </w:tc>
        <w:tc>
          <w:tcPr>
            <w:tcW w:w="1539" w:type="dxa"/>
          </w:tcPr>
          <w:p w14:paraId="06974236" w14:textId="77777777" w:rsidR="00480121" w:rsidRPr="004259CB" w:rsidRDefault="00480121" w:rsidP="05B30924">
            <w:pPr>
              <w:pStyle w:val="BodyText"/>
              <w:ind w:left="0"/>
            </w:pPr>
          </w:p>
        </w:tc>
        <w:tc>
          <w:tcPr>
            <w:tcW w:w="3591" w:type="dxa"/>
          </w:tcPr>
          <w:p w14:paraId="55E73EF2" w14:textId="77777777" w:rsidR="00480121" w:rsidRPr="004259CB" w:rsidRDefault="00480121" w:rsidP="05B30924">
            <w:pPr>
              <w:pStyle w:val="BodyText"/>
              <w:ind w:left="0"/>
            </w:pPr>
          </w:p>
        </w:tc>
      </w:tr>
      <w:tr w:rsidR="00571069" w:rsidRPr="004259CB" w14:paraId="1E4F4DEA" w14:textId="77777777" w:rsidTr="004E7208">
        <w:trPr>
          <w:cantSplit/>
          <w:trHeight w:val="20"/>
        </w:trPr>
        <w:tc>
          <w:tcPr>
            <w:tcW w:w="1345" w:type="dxa"/>
            <w:vMerge/>
            <w:shd w:val="clear" w:color="auto" w:fill="auto"/>
            <w:noWrap/>
            <w:vAlign w:val="center"/>
          </w:tcPr>
          <w:p w14:paraId="5B59D3EE" w14:textId="77777777" w:rsidR="00571069" w:rsidRPr="001B2917" w:rsidRDefault="00571069" w:rsidP="05B30924">
            <w:pPr>
              <w:pStyle w:val="NumberedPoint"/>
            </w:pPr>
            <w:permStart w:id="709373525" w:edGrp="everyone" w:colFirst="2" w:colLast="2"/>
            <w:permStart w:id="1702835909" w:edGrp="everyone" w:colFirst="3" w:colLast="3"/>
            <w:permEnd w:id="71728249"/>
            <w:permEnd w:id="1171138083"/>
          </w:p>
        </w:tc>
        <w:tc>
          <w:tcPr>
            <w:tcW w:w="6215" w:type="dxa"/>
            <w:shd w:val="clear" w:color="auto" w:fill="auto"/>
            <w:vAlign w:val="center"/>
          </w:tcPr>
          <w:p w14:paraId="2024260F" w14:textId="4FF639BB" w:rsidR="00571069" w:rsidRPr="004259CB" w:rsidRDefault="00571069" w:rsidP="00C51CAC">
            <w:pPr>
              <w:pStyle w:val="BodyText"/>
              <w:numPr>
                <w:ilvl w:val="0"/>
                <w:numId w:val="27"/>
              </w:numPr>
            </w:pPr>
            <w:r w:rsidRPr="00C50A25">
              <w:t xml:space="preserve">Routine position reports shall be provided every </w:t>
            </w:r>
            <w:r w:rsidR="009834A0">
              <w:t>10</w:t>
            </w:r>
            <w:r w:rsidR="009834A0" w:rsidRPr="00C50A25">
              <w:t xml:space="preserve"> </w:t>
            </w:r>
            <w:r w:rsidRPr="00C50A25">
              <w:t>seconds while the vehicle is in operation, regardless of whether it is logged-on or not;</w:t>
            </w:r>
          </w:p>
        </w:tc>
        <w:tc>
          <w:tcPr>
            <w:tcW w:w="1539" w:type="dxa"/>
          </w:tcPr>
          <w:p w14:paraId="25D4C3B3" w14:textId="77777777" w:rsidR="00571069" w:rsidRPr="004259CB" w:rsidRDefault="00571069" w:rsidP="05B30924">
            <w:pPr>
              <w:pStyle w:val="BodyText"/>
              <w:ind w:left="0"/>
            </w:pPr>
          </w:p>
        </w:tc>
        <w:tc>
          <w:tcPr>
            <w:tcW w:w="3591" w:type="dxa"/>
          </w:tcPr>
          <w:p w14:paraId="6E6470FB" w14:textId="77777777" w:rsidR="00571069" w:rsidRPr="004259CB" w:rsidRDefault="00571069" w:rsidP="05B30924">
            <w:pPr>
              <w:pStyle w:val="BodyText"/>
              <w:ind w:left="0"/>
            </w:pPr>
          </w:p>
        </w:tc>
      </w:tr>
      <w:tr w:rsidR="00571069" w:rsidRPr="004259CB" w14:paraId="01941CBA" w14:textId="77777777" w:rsidTr="004E7208">
        <w:trPr>
          <w:cantSplit/>
          <w:trHeight w:val="20"/>
        </w:trPr>
        <w:tc>
          <w:tcPr>
            <w:tcW w:w="1345" w:type="dxa"/>
            <w:vMerge/>
            <w:shd w:val="clear" w:color="auto" w:fill="auto"/>
            <w:noWrap/>
            <w:vAlign w:val="center"/>
          </w:tcPr>
          <w:p w14:paraId="6DF2D0BD" w14:textId="77777777" w:rsidR="00571069" w:rsidRPr="001B2917" w:rsidRDefault="00571069" w:rsidP="05B30924">
            <w:pPr>
              <w:pStyle w:val="NumberedPoint"/>
            </w:pPr>
            <w:permStart w:id="1657174650" w:edGrp="everyone" w:colFirst="2" w:colLast="2"/>
            <w:permStart w:id="1031479012" w:edGrp="everyone" w:colFirst="3" w:colLast="3"/>
            <w:permEnd w:id="709373525"/>
            <w:permEnd w:id="1702835909"/>
          </w:p>
        </w:tc>
        <w:tc>
          <w:tcPr>
            <w:tcW w:w="6215" w:type="dxa"/>
            <w:shd w:val="clear" w:color="auto" w:fill="auto"/>
            <w:vAlign w:val="center"/>
          </w:tcPr>
          <w:p w14:paraId="173ECDCF" w14:textId="75F3DFD0" w:rsidR="00571069" w:rsidRPr="004259CB" w:rsidRDefault="00571069" w:rsidP="00C51CAC">
            <w:pPr>
              <w:pStyle w:val="BodyText"/>
              <w:numPr>
                <w:ilvl w:val="0"/>
                <w:numId w:val="27"/>
              </w:numPr>
            </w:pPr>
            <w:r w:rsidRPr="00571069">
              <w:t>Event-based position reports shall be provided every time the vehicle passes a stop or time-point, regardless of whether the vehicle stops or not; and</w:t>
            </w:r>
          </w:p>
        </w:tc>
        <w:tc>
          <w:tcPr>
            <w:tcW w:w="1539" w:type="dxa"/>
          </w:tcPr>
          <w:p w14:paraId="5F6A4E72" w14:textId="77777777" w:rsidR="00571069" w:rsidRPr="004259CB" w:rsidRDefault="00571069" w:rsidP="05B30924">
            <w:pPr>
              <w:pStyle w:val="BodyText"/>
              <w:ind w:left="0"/>
            </w:pPr>
          </w:p>
        </w:tc>
        <w:tc>
          <w:tcPr>
            <w:tcW w:w="3591" w:type="dxa"/>
          </w:tcPr>
          <w:p w14:paraId="0C5059DD" w14:textId="77777777" w:rsidR="00571069" w:rsidRPr="004259CB" w:rsidRDefault="00571069" w:rsidP="05B30924">
            <w:pPr>
              <w:pStyle w:val="BodyText"/>
              <w:ind w:left="0"/>
            </w:pPr>
          </w:p>
        </w:tc>
      </w:tr>
      <w:tr w:rsidR="00571069" w:rsidRPr="004259CB" w14:paraId="44D232B8" w14:textId="77777777" w:rsidTr="004E7208">
        <w:trPr>
          <w:cantSplit/>
          <w:trHeight w:val="20"/>
        </w:trPr>
        <w:tc>
          <w:tcPr>
            <w:tcW w:w="1345" w:type="dxa"/>
            <w:vMerge/>
            <w:shd w:val="clear" w:color="auto" w:fill="auto"/>
            <w:noWrap/>
            <w:vAlign w:val="center"/>
          </w:tcPr>
          <w:p w14:paraId="3537F44C" w14:textId="77777777" w:rsidR="00571069" w:rsidRPr="001B2917" w:rsidRDefault="00571069" w:rsidP="05B30924">
            <w:pPr>
              <w:pStyle w:val="NumberedPoint"/>
            </w:pPr>
            <w:permStart w:id="1757431481" w:edGrp="everyone" w:colFirst="2" w:colLast="2"/>
            <w:permStart w:id="454781569" w:edGrp="everyone" w:colFirst="3" w:colLast="3"/>
            <w:permEnd w:id="1657174650"/>
            <w:permEnd w:id="1031479012"/>
          </w:p>
        </w:tc>
        <w:tc>
          <w:tcPr>
            <w:tcW w:w="6215" w:type="dxa"/>
            <w:shd w:val="clear" w:color="auto" w:fill="auto"/>
            <w:vAlign w:val="center"/>
          </w:tcPr>
          <w:p w14:paraId="3EA3D888" w14:textId="55C53F4B" w:rsidR="00571069" w:rsidRPr="004259CB" w:rsidRDefault="00571069" w:rsidP="00C51CAC">
            <w:pPr>
              <w:pStyle w:val="BodyText"/>
              <w:numPr>
                <w:ilvl w:val="0"/>
                <w:numId w:val="27"/>
              </w:numPr>
            </w:pPr>
            <w:r w:rsidRPr="00571069">
              <w:t>At transit centers, position reports shall be provided when the vehicle enters the transit center, when it arrives at the designated bay, when it departs the bay, and when it leaves the transit center.</w:t>
            </w:r>
          </w:p>
        </w:tc>
        <w:tc>
          <w:tcPr>
            <w:tcW w:w="1539" w:type="dxa"/>
          </w:tcPr>
          <w:p w14:paraId="2EB6B9D7" w14:textId="77777777" w:rsidR="00571069" w:rsidRPr="004259CB" w:rsidRDefault="00571069" w:rsidP="05B30924">
            <w:pPr>
              <w:pStyle w:val="BodyText"/>
              <w:ind w:left="0"/>
            </w:pPr>
          </w:p>
        </w:tc>
        <w:tc>
          <w:tcPr>
            <w:tcW w:w="3591" w:type="dxa"/>
          </w:tcPr>
          <w:p w14:paraId="33043E2E" w14:textId="77777777" w:rsidR="00571069" w:rsidRPr="004259CB" w:rsidRDefault="00571069" w:rsidP="05B30924">
            <w:pPr>
              <w:pStyle w:val="BodyText"/>
              <w:ind w:left="0"/>
            </w:pPr>
          </w:p>
        </w:tc>
      </w:tr>
      <w:tr w:rsidR="00480121" w:rsidRPr="004259CB" w14:paraId="73675D10" w14:textId="77536DCB" w:rsidTr="00F577DA">
        <w:trPr>
          <w:cantSplit/>
          <w:trHeight w:val="828"/>
        </w:trPr>
        <w:tc>
          <w:tcPr>
            <w:tcW w:w="1345" w:type="dxa"/>
            <w:shd w:val="clear" w:color="auto" w:fill="auto"/>
            <w:noWrap/>
            <w:vAlign w:val="center"/>
          </w:tcPr>
          <w:p w14:paraId="61BE0F3C" w14:textId="101DBF24" w:rsidR="00480121" w:rsidRPr="001B2917" w:rsidRDefault="00480121" w:rsidP="05B30924">
            <w:pPr>
              <w:pStyle w:val="NumberedPoint"/>
            </w:pPr>
            <w:permStart w:id="848633068" w:edGrp="everyone" w:colFirst="2" w:colLast="2"/>
            <w:permStart w:id="1386629790" w:edGrp="everyone" w:colFirst="3" w:colLast="3"/>
            <w:permEnd w:id="1757431481"/>
            <w:permEnd w:id="454781569"/>
          </w:p>
        </w:tc>
        <w:tc>
          <w:tcPr>
            <w:tcW w:w="6215" w:type="dxa"/>
            <w:shd w:val="clear" w:color="auto" w:fill="auto"/>
            <w:vAlign w:val="center"/>
            <w:hideMark/>
          </w:tcPr>
          <w:p w14:paraId="535B5F64" w14:textId="4CD8B43D" w:rsidR="00480121" w:rsidRPr="004259CB" w:rsidRDefault="00480121" w:rsidP="05B30924">
            <w:pPr>
              <w:pStyle w:val="BodyText"/>
              <w:ind w:left="0"/>
            </w:pPr>
            <w:r w:rsidRPr="004259CB">
              <w:t>All transmitted data shall be stamped with the following information:  date and time, “GPS lock” status, latitude and longitude, heading, run number, vehicle number,</w:t>
            </w:r>
            <w:r w:rsidRPr="004259CB" w:rsidDel="00CE3216">
              <w:t xml:space="preserve"> </w:t>
            </w:r>
            <w:r w:rsidRPr="004259CB">
              <w:t>operator ID number</w:t>
            </w:r>
            <w:r w:rsidR="00CE3216">
              <w:t xml:space="preserve">, and </w:t>
            </w:r>
            <w:r w:rsidR="006922DA">
              <w:t>status of the GPS receiver</w:t>
            </w:r>
            <w:r w:rsidRPr="004259CB" w:rsidDel="00CE3216">
              <w:t>.</w:t>
            </w:r>
          </w:p>
        </w:tc>
        <w:tc>
          <w:tcPr>
            <w:tcW w:w="1539" w:type="dxa"/>
          </w:tcPr>
          <w:p w14:paraId="61ECA0B8" w14:textId="77777777" w:rsidR="00480121" w:rsidRPr="004259CB" w:rsidRDefault="00480121" w:rsidP="05B30924">
            <w:pPr>
              <w:pStyle w:val="BodyText"/>
              <w:ind w:left="0"/>
            </w:pPr>
          </w:p>
        </w:tc>
        <w:tc>
          <w:tcPr>
            <w:tcW w:w="3591" w:type="dxa"/>
          </w:tcPr>
          <w:p w14:paraId="56A7EF25" w14:textId="77777777" w:rsidR="00480121" w:rsidRPr="004259CB" w:rsidRDefault="00480121" w:rsidP="05B30924">
            <w:pPr>
              <w:pStyle w:val="BodyText"/>
              <w:ind w:left="0"/>
            </w:pPr>
          </w:p>
        </w:tc>
      </w:tr>
      <w:tr w:rsidR="00480121" w:rsidRPr="004259CB" w14:paraId="02D29BBB" w14:textId="03DD0158" w:rsidTr="00F577DA">
        <w:trPr>
          <w:cantSplit/>
          <w:trHeight w:val="288"/>
        </w:trPr>
        <w:tc>
          <w:tcPr>
            <w:tcW w:w="1345" w:type="dxa"/>
            <w:shd w:val="clear" w:color="auto" w:fill="auto"/>
            <w:noWrap/>
            <w:vAlign w:val="center"/>
          </w:tcPr>
          <w:p w14:paraId="5F6A1191" w14:textId="6C09E8BC" w:rsidR="00480121" w:rsidRPr="001B2917" w:rsidRDefault="00480121" w:rsidP="05B30924">
            <w:pPr>
              <w:pStyle w:val="NumberedPoint"/>
            </w:pPr>
            <w:permStart w:id="1424950020" w:edGrp="everyone" w:colFirst="2" w:colLast="2"/>
            <w:permStart w:id="1824201258" w:edGrp="everyone" w:colFirst="3" w:colLast="3"/>
            <w:permEnd w:id="848633068"/>
            <w:permEnd w:id="1386629790"/>
          </w:p>
        </w:tc>
        <w:tc>
          <w:tcPr>
            <w:tcW w:w="6215" w:type="dxa"/>
            <w:shd w:val="clear" w:color="auto" w:fill="auto"/>
            <w:vAlign w:val="center"/>
            <w:hideMark/>
          </w:tcPr>
          <w:p w14:paraId="0330D11B" w14:textId="77777777" w:rsidR="00480121" w:rsidRPr="004259CB" w:rsidRDefault="00480121" w:rsidP="05B30924">
            <w:pPr>
              <w:pStyle w:val="BodyText"/>
              <w:ind w:left="0"/>
            </w:pPr>
            <w:r w:rsidRPr="004259CB">
              <w:t>The VLU shall store the most recent location received from the GPS receiver.</w:t>
            </w:r>
          </w:p>
        </w:tc>
        <w:tc>
          <w:tcPr>
            <w:tcW w:w="1539" w:type="dxa"/>
          </w:tcPr>
          <w:p w14:paraId="0BEB8DD3" w14:textId="77777777" w:rsidR="00480121" w:rsidRPr="004259CB" w:rsidRDefault="00480121" w:rsidP="05B30924">
            <w:pPr>
              <w:pStyle w:val="BodyText"/>
              <w:ind w:left="0"/>
            </w:pPr>
          </w:p>
        </w:tc>
        <w:tc>
          <w:tcPr>
            <w:tcW w:w="3591" w:type="dxa"/>
          </w:tcPr>
          <w:p w14:paraId="50894DB5" w14:textId="77777777" w:rsidR="00480121" w:rsidRPr="004259CB" w:rsidRDefault="00480121" w:rsidP="05B30924">
            <w:pPr>
              <w:pStyle w:val="BodyText"/>
              <w:ind w:left="0"/>
            </w:pPr>
          </w:p>
        </w:tc>
      </w:tr>
      <w:tr w:rsidR="00480121" w:rsidRPr="004259CB" w14:paraId="119FAE82" w14:textId="11951CF7" w:rsidTr="00F577DA">
        <w:trPr>
          <w:cantSplit/>
          <w:trHeight w:val="1380"/>
        </w:trPr>
        <w:tc>
          <w:tcPr>
            <w:tcW w:w="1345" w:type="dxa"/>
            <w:shd w:val="clear" w:color="auto" w:fill="auto"/>
            <w:noWrap/>
            <w:vAlign w:val="center"/>
          </w:tcPr>
          <w:p w14:paraId="64ACFAC6" w14:textId="1931C693" w:rsidR="00480121" w:rsidRPr="001B2917" w:rsidRDefault="00480121" w:rsidP="05B30924">
            <w:pPr>
              <w:pStyle w:val="NumberedPoint"/>
            </w:pPr>
            <w:permStart w:id="20847770" w:edGrp="everyone" w:colFirst="2" w:colLast="2"/>
            <w:permStart w:id="496262580" w:edGrp="everyone" w:colFirst="3" w:colLast="3"/>
            <w:permEnd w:id="1424950020"/>
            <w:permEnd w:id="1824201258"/>
          </w:p>
        </w:tc>
        <w:tc>
          <w:tcPr>
            <w:tcW w:w="6215" w:type="dxa"/>
            <w:shd w:val="clear" w:color="auto" w:fill="auto"/>
            <w:vAlign w:val="center"/>
            <w:hideMark/>
          </w:tcPr>
          <w:p w14:paraId="5B1D645A" w14:textId="40EA9271" w:rsidR="00480121" w:rsidRPr="004259CB" w:rsidRDefault="008A1DB4" w:rsidP="05B30924">
            <w:pPr>
              <w:pStyle w:val="BodyText"/>
              <w:ind w:left="0"/>
            </w:pPr>
            <w:r>
              <w:t>T</w:t>
            </w:r>
            <w:r w:rsidR="00480121" w:rsidRPr="004259CB">
              <w:t>he VLU shall provide logging capability to record every positional input (raw GPS, raw secondary input(s)) at least every one second, in addition to all calculated positions (raw GPS position, raw secondary position(s), and estimated position).</w:t>
            </w:r>
            <w:r w:rsidR="00480121">
              <w:t xml:space="preserve"> </w:t>
            </w:r>
            <w:r w:rsidR="00146E12">
              <w:t>SJT</w:t>
            </w:r>
            <w:r w:rsidR="00480121" w:rsidRPr="004259CB">
              <w:t>'s system administrator shall have the ability to enable or disable this functionality.</w:t>
            </w:r>
          </w:p>
        </w:tc>
        <w:tc>
          <w:tcPr>
            <w:tcW w:w="1539" w:type="dxa"/>
          </w:tcPr>
          <w:p w14:paraId="33715055" w14:textId="77777777" w:rsidR="00480121" w:rsidRPr="004259CB" w:rsidRDefault="00480121" w:rsidP="05B30924">
            <w:pPr>
              <w:pStyle w:val="BodyText"/>
              <w:ind w:left="0"/>
            </w:pPr>
          </w:p>
        </w:tc>
        <w:tc>
          <w:tcPr>
            <w:tcW w:w="3591" w:type="dxa"/>
          </w:tcPr>
          <w:p w14:paraId="2084EE99" w14:textId="77777777" w:rsidR="00480121" w:rsidRPr="004259CB" w:rsidRDefault="00480121" w:rsidP="05B30924">
            <w:pPr>
              <w:pStyle w:val="BodyText"/>
              <w:ind w:left="0"/>
            </w:pPr>
          </w:p>
        </w:tc>
      </w:tr>
      <w:tr w:rsidR="00480121" w:rsidRPr="004259CB" w14:paraId="153E3307" w14:textId="0045B276" w:rsidTr="00F577DA">
        <w:trPr>
          <w:cantSplit/>
          <w:trHeight w:val="828"/>
        </w:trPr>
        <w:tc>
          <w:tcPr>
            <w:tcW w:w="1345" w:type="dxa"/>
            <w:shd w:val="clear" w:color="auto" w:fill="auto"/>
            <w:noWrap/>
            <w:vAlign w:val="center"/>
          </w:tcPr>
          <w:p w14:paraId="35F67497" w14:textId="74E00509" w:rsidR="00480121" w:rsidRPr="001B2917" w:rsidRDefault="00480121" w:rsidP="05B30924">
            <w:pPr>
              <w:pStyle w:val="NumberedPoint"/>
            </w:pPr>
            <w:permStart w:id="1767207185" w:edGrp="everyone" w:colFirst="2" w:colLast="2"/>
            <w:permStart w:id="622142390" w:edGrp="everyone" w:colFirst="3" w:colLast="3"/>
            <w:permEnd w:id="20847770"/>
            <w:permEnd w:id="496262580"/>
          </w:p>
        </w:tc>
        <w:tc>
          <w:tcPr>
            <w:tcW w:w="6215" w:type="dxa"/>
            <w:shd w:val="clear" w:color="auto" w:fill="auto"/>
            <w:vAlign w:val="center"/>
            <w:hideMark/>
          </w:tcPr>
          <w:p w14:paraId="4AE383A5" w14:textId="0200C1BC" w:rsidR="00480121" w:rsidRPr="004259CB" w:rsidRDefault="00480121" w:rsidP="05B30924">
            <w:pPr>
              <w:pStyle w:val="BodyText"/>
              <w:ind w:left="0"/>
            </w:pPr>
            <w:r w:rsidRPr="004259CB">
              <w:t xml:space="preserve">The VLU shall </w:t>
            </w:r>
            <w:r>
              <w:t>alert</w:t>
            </w:r>
            <w:r w:rsidRPr="004259CB">
              <w:t xml:space="preserve"> </w:t>
            </w:r>
            <w:r w:rsidR="00D51DC9">
              <w:t>the dispatch centre</w:t>
            </w:r>
            <w:r w:rsidRPr="004259CB">
              <w:t xml:space="preserve"> if a logged on vehicle has not moved between a number of successive location reports. The threshold for successive location reports shall be </w:t>
            </w:r>
            <w:r w:rsidR="00146E12">
              <w:t>SJT</w:t>
            </w:r>
            <w:r w:rsidR="000C623A">
              <w:t>-</w:t>
            </w:r>
            <w:r w:rsidRPr="004259CB">
              <w:t>configurable</w:t>
            </w:r>
            <w:r w:rsidR="000C623A">
              <w:t>.</w:t>
            </w:r>
          </w:p>
        </w:tc>
        <w:tc>
          <w:tcPr>
            <w:tcW w:w="1539" w:type="dxa"/>
          </w:tcPr>
          <w:p w14:paraId="5CE50630" w14:textId="77777777" w:rsidR="00480121" w:rsidRPr="004259CB" w:rsidRDefault="00480121" w:rsidP="05B30924">
            <w:pPr>
              <w:pStyle w:val="BodyText"/>
              <w:ind w:left="0"/>
            </w:pPr>
          </w:p>
        </w:tc>
        <w:tc>
          <w:tcPr>
            <w:tcW w:w="3591" w:type="dxa"/>
          </w:tcPr>
          <w:p w14:paraId="0CDC000F" w14:textId="77777777" w:rsidR="00480121" w:rsidRPr="004259CB" w:rsidRDefault="00480121" w:rsidP="05B30924">
            <w:pPr>
              <w:pStyle w:val="BodyText"/>
              <w:ind w:left="0"/>
            </w:pPr>
          </w:p>
        </w:tc>
      </w:tr>
      <w:tr w:rsidR="00480121" w:rsidRPr="004259CB" w14:paraId="5F72C7CF" w14:textId="4BF78901" w:rsidTr="00F577DA">
        <w:trPr>
          <w:cantSplit/>
          <w:trHeight w:val="552"/>
        </w:trPr>
        <w:tc>
          <w:tcPr>
            <w:tcW w:w="1345" w:type="dxa"/>
            <w:vMerge w:val="restart"/>
            <w:shd w:val="clear" w:color="auto" w:fill="auto"/>
            <w:noWrap/>
            <w:vAlign w:val="center"/>
          </w:tcPr>
          <w:p w14:paraId="0E383E1B" w14:textId="2F565AF4" w:rsidR="00480121" w:rsidRPr="001B2917" w:rsidRDefault="00480121" w:rsidP="05B30924">
            <w:pPr>
              <w:pStyle w:val="NumberedPoint"/>
            </w:pPr>
            <w:permStart w:id="1302549067" w:edGrp="everyone" w:colFirst="2" w:colLast="2"/>
            <w:permStart w:id="1346715083" w:edGrp="everyone" w:colFirst="3" w:colLast="3"/>
            <w:permEnd w:id="1767207185"/>
            <w:permEnd w:id="622142390"/>
          </w:p>
        </w:tc>
        <w:tc>
          <w:tcPr>
            <w:tcW w:w="6215" w:type="dxa"/>
            <w:shd w:val="clear" w:color="auto" w:fill="auto"/>
            <w:vAlign w:val="center"/>
          </w:tcPr>
          <w:p w14:paraId="1EB34BE1" w14:textId="43A8C519" w:rsidR="00480121" w:rsidRPr="002C6257" w:rsidRDefault="00480121" w:rsidP="002C6257">
            <w:pPr>
              <w:autoSpaceDE w:val="0"/>
              <w:autoSpaceDN w:val="0"/>
              <w:adjustRightInd w:val="0"/>
              <w:rPr>
                <w:rFonts w:cs="Arial"/>
                <w:szCs w:val="20"/>
                <w:lang w:val="en-US"/>
              </w:rPr>
            </w:pPr>
            <w:r>
              <w:rPr>
                <w:rFonts w:cs="Arial"/>
                <w:szCs w:val="20"/>
                <w:lang w:val="en-US"/>
              </w:rPr>
              <w:t xml:space="preserve">The VLU shall support </w:t>
            </w:r>
            <w:r w:rsidR="00146E12">
              <w:rPr>
                <w:rFonts w:cs="Arial"/>
                <w:szCs w:val="20"/>
                <w:lang w:val="en-US"/>
              </w:rPr>
              <w:t>SJT</w:t>
            </w:r>
            <w:r w:rsidR="000C623A">
              <w:rPr>
                <w:rFonts w:cs="Arial"/>
                <w:szCs w:val="20"/>
                <w:lang w:val="en-US"/>
              </w:rPr>
              <w:t>-configurable</w:t>
            </w:r>
            <w:r>
              <w:rPr>
                <w:rFonts w:cs="Arial"/>
                <w:szCs w:val="20"/>
                <w:lang w:val="en-US"/>
              </w:rPr>
              <w:t xml:space="preserve"> trigger points (e.g. for use at transit centers, layovers, and other </w:t>
            </w:r>
            <w:r w:rsidR="00146E12">
              <w:rPr>
                <w:rFonts w:cs="Arial"/>
                <w:szCs w:val="20"/>
                <w:lang w:val="en-US"/>
              </w:rPr>
              <w:t>SJT</w:t>
            </w:r>
            <w:r>
              <w:rPr>
                <w:rFonts w:cs="Arial"/>
                <w:szCs w:val="20"/>
                <w:lang w:val="en-US"/>
              </w:rPr>
              <w:t xml:space="preserve"> defined locations) where system actions could be programmed based on the vehicle being detected at the trigger point, and any combination of the following:</w:t>
            </w:r>
          </w:p>
        </w:tc>
        <w:tc>
          <w:tcPr>
            <w:tcW w:w="1539" w:type="dxa"/>
          </w:tcPr>
          <w:p w14:paraId="02EE82C4" w14:textId="77777777" w:rsidR="00480121" w:rsidRDefault="00480121" w:rsidP="0080612F">
            <w:pPr>
              <w:autoSpaceDE w:val="0"/>
              <w:autoSpaceDN w:val="0"/>
              <w:adjustRightInd w:val="0"/>
              <w:rPr>
                <w:rFonts w:cs="Arial"/>
                <w:szCs w:val="20"/>
                <w:lang w:val="en-US"/>
              </w:rPr>
            </w:pPr>
          </w:p>
        </w:tc>
        <w:tc>
          <w:tcPr>
            <w:tcW w:w="3591" w:type="dxa"/>
          </w:tcPr>
          <w:p w14:paraId="724FD981" w14:textId="71AF2A17" w:rsidR="00480121" w:rsidRPr="00635B62" w:rsidRDefault="00480121" w:rsidP="0080612F">
            <w:pPr>
              <w:autoSpaceDE w:val="0"/>
              <w:autoSpaceDN w:val="0"/>
              <w:adjustRightInd w:val="0"/>
              <w:rPr>
                <w:rFonts w:cs="Arial"/>
                <w:szCs w:val="20"/>
                <w:highlight w:val="red"/>
                <w:lang w:val="en-US"/>
              </w:rPr>
            </w:pPr>
          </w:p>
        </w:tc>
      </w:tr>
      <w:tr w:rsidR="00571069" w:rsidRPr="004259CB" w14:paraId="066AD52E" w14:textId="77777777" w:rsidTr="00F577DA">
        <w:trPr>
          <w:cantSplit/>
          <w:trHeight w:val="552"/>
        </w:trPr>
        <w:tc>
          <w:tcPr>
            <w:tcW w:w="1345" w:type="dxa"/>
            <w:vMerge/>
            <w:shd w:val="clear" w:color="auto" w:fill="auto"/>
            <w:noWrap/>
            <w:vAlign w:val="center"/>
          </w:tcPr>
          <w:p w14:paraId="0E5DBA00" w14:textId="77777777" w:rsidR="00571069" w:rsidRPr="001B2917" w:rsidRDefault="00571069" w:rsidP="05B30924">
            <w:pPr>
              <w:pStyle w:val="NumberedPoint"/>
            </w:pPr>
            <w:permStart w:id="897917668" w:edGrp="everyone" w:colFirst="2" w:colLast="2"/>
            <w:permStart w:id="741768137" w:edGrp="everyone" w:colFirst="3" w:colLast="3"/>
            <w:permEnd w:id="1302549067"/>
            <w:permEnd w:id="1346715083"/>
          </w:p>
        </w:tc>
        <w:tc>
          <w:tcPr>
            <w:tcW w:w="6215" w:type="dxa"/>
            <w:shd w:val="clear" w:color="auto" w:fill="auto"/>
            <w:vAlign w:val="center"/>
          </w:tcPr>
          <w:p w14:paraId="3CB54AB9" w14:textId="2981BDCB" w:rsidR="00571069" w:rsidRPr="00571069" w:rsidRDefault="002C6257" w:rsidP="00C51CAC">
            <w:pPr>
              <w:pStyle w:val="ListParagraph"/>
              <w:numPr>
                <w:ilvl w:val="0"/>
                <w:numId w:val="28"/>
              </w:numPr>
              <w:autoSpaceDE w:val="0"/>
              <w:autoSpaceDN w:val="0"/>
              <w:adjustRightInd w:val="0"/>
              <w:rPr>
                <w:rFonts w:cs="Arial"/>
                <w:szCs w:val="20"/>
                <w:lang w:val="en-US"/>
              </w:rPr>
            </w:pPr>
            <w:r>
              <w:rPr>
                <w:rFonts w:cs="Arial"/>
                <w:szCs w:val="20"/>
                <w:lang w:val="en-US"/>
              </w:rPr>
              <w:t>Route</w:t>
            </w:r>
          </w:p>
        </w:tc>
        <w:tc>
          <w:tcPr>
            <w:tcW w:w="1539" w:type="dxa"/>
          </w:tcPr>
          <w:p w14:paraId="120061F1" w14:textId="77777777" w:rsidR="00571069" w:rsidRDefault="00571069" w:rsidP="0080612F">
            <w:pPr>
              <w:autoSpaceDE w:val="0"/>
              <w:autoSpaceDN w:val="0"/>
              <w:adjustRightInd w:val="0"/>
              <w:rPr>
                <w:rFonts w:cs="Arial"/>
                <w:szCs w:val="20"/>
                <w:lang w:val="en-US"/>
              </w:rPr>
            </w:pPr>
          </w:p>
        </w:tc>
        <w:tc>
          <w:tcPr>
            <w:tcW w:w="3591" w:type="dxa"/>
          </w:tcPr>
          <w:p w14:paraId="33BA2003" w14:textId="77777777" w:rsidR="00571069" w:rsidRDefault="00571069" w:rsidP="0080612F">
            <w:pPr>
              <w:autoSpaceDE w:val="0"/>
              <w:autoSpaceDN w:val="0"/>
              <w:adjustRightInd w:val="0"/>
              <w:rPr>
                <w:rFonts w:cs="Arial"/>
                <w:szCs w:val="20"/>
                <w:lang w:val="en-US"/>
              </w:rPr>
            </w:pPr>
          </w:p>
        </w:tc>
      </w:tr>
      <w:tr w:rsidR="00571069" w:rsidRPr="004259CB" w14:paraId="448F222F" w14:textId="77777777" w:rsidTr="00F577DA">
        <w:trPr>
          <w:cantSplit/>
          <w:trHeight w:val="552"/>
        </w:trPr>
        <w:tc>
          <w:tcPr>
            <w:tcW w:w="1345" w:type="dxa"/>
            <w:vMerge/>
            <w:shd w:val="clear" w:color="auto" w:fill="auto"/>
            <w:noWrap/>
            <w:vAlign w:val="center"/>
          </w:tcPr>
          <w:p w14:paraId="257B3C00" w14:textId="77777777" w:rsidR="00571069" w:rsidRPr="001B2917" w:rsidRDefault="00571069" w:rsidP="05B30924">
            <w:pPr>
              <w:pStyle w:val="NumberedPoint"/>
            </w:pPr>
            <w:permStart w:id="496845521" w:edGrp="everyone" w:colFirst="2" w:colLast="2"/>
            <w:permStart w:id="1931361573" w:edGrp="everyone" w:colFirst="3" w:colLast="3"/>
            <w:permEnd w:id="897917668"/>
            <w:permEnd w:id="741768137"/>
          </w:p>
        </w:tc>
        <w:tc>
          <w:tcPr>
            <w:tcW w:w="6215" w:type="dxa"/>
            <w:shd w:val="clear" w:color="auto" w:fill="auto"/>
            <w:vAlign w:val="center"/>
          </w:tcPr>
          <w:p w14:paraId="03B99A87" w14:textId="188D7F4D" w:rsidR="00571069" w:rsidRPr="00571069" w:rsidRDefault="002C6257" w:rsidP="00C51CAC">
            <w:pPr>
              <w:pStyle w:val="ListParagraph"/>
              <w:numPr>
                <w:ilvl w:val="0"/>
                <w:numId w:val="28"/>
              </w:numPr>
              <w:autoSpaceDE w:val="0"/>
              <w:autoSpaceDN w:val="0"/>
              <w:adjustRightInd w:val="0"/>
              <w:rPr>
                <w:rFonts w:cs="Arial"/>
                <w:szCs w:val="20"/>
                <w:lang w:val="en-US"/>
              </w:rPr>
            </w:pPr>
            <w:r>
              <w:rPr>
                <w:rFonts w:cs="Arial"/>
                <w:szCs w:val="20"/>
                <w:lang w:val="en-US"/>
              </w:rPr>
              <w:t>Direction</w:t>
            </w:r>
          </w:p>
        </w:tc>
        <w:tc>
          <w:tcPr>
            <w:tcW w:w="1539" w:type="dxa"/>
          </w:tcPr>
          <w:p w14:paraId="0269EE4F" w14:textId="77777777" w:rsidR="00571069" w:rsidRDefault="00571069" w:rsidP="0080612F">
            <w:pPr>
              <w:autoSpaceDE w:val="0"/>
              <w:autoSpaceDN w:val="0"/>
              <w:adjustRightInd w:val="0"/>
              <w:rPr>
                <w:rFonts w:cs="Arial"/>
                <w:szCs w:val="20"/>
                <w:lang w:val="en-US"/>
              </w:rPr>
            </w:pPr>
          </w:p>
        </w:tc>
        <w:tc>
          <w:tcPr>
            <w:tcW w:w="3591" w:type="dxa"/>
          </w:tcPr>
          <w:p w14:paraId="34E80831" w14:textId="77777777" w:rsidR="00571069" w:rsidRDefault="00571069" w:rsidP="0080612F">
            <w:pPr>
              <w:autoSpaceDE w:val="0"/>
              <w:autoSpaceDN w:val="0"/>
              <w:adjustRightInd w:val="0"/>
              <w:rPr>
                <w:rFonts w:cs="Arial"/>
                <w:szCs w:val="20"/>
                <w:lang w:val="en-US"/>
              </w:rPr>
            </w:pPr>
          </w:p>
        </w:tc>
      </w:tr>
      <w:tr w:rsidR="00571069" w:rsidRPr="004259CB" w14:paraId="26C06B51" w14:textId="77777777" w:rsidTr="00F577DA">
        <w:trPr>
          <w:cantSplit/>
          <w:trHeight w:val="552"/>
        </w:trPr>
        <w:tc>
          <w:tcPr>
            <w:tcW w:w="1345" w:type="dxa"/>
            <w:vMerge/>
            <w:shd w:val="clear" w:color="auto" w:fill="auto"/>
            <w:noWrap/>
            <w:vAlign w:val="center"/>
          </w:tcPr>
          <w:p w14:paraId="2E8F3374" w14:textId="77777777" w:rsidR="00571069" w:rsidRPr="001B2917" w:rsidRDefault="00571069" w:rsidP="05B30924">
            <w:pPr>
              <w:pStyle w:val="NumberedPoint"/>
            </w:pPr>
            <w:permStart w:id="895949276" w:edGrp="everyone" w:colFirst="2" w:colLast="2"/>
            <w:permStart w:id="1610767872" w:edGrp="everyone" w:colFirst="3" w:colLast="3"/>
            <w:permEnd w:id="496845521"/>
            <w:permEnd w:id="1931361573"/>
          </w:p>
        </w:tc>
        <w:tc>
          <w:tcPr>
            <w:tcW w:w="6215" w:type="dxa"/>
            <w:shd w:val="clear" w:color="auto" w:fill="auto"/>
            <w:vAlign w:val="center"/>
          </w:tcPr>
          <w:p w14:paraId="46B5A2C3" w14:textId="1496ED86" w:rsidR="00571069" w:rsidRPr="00571069" w:rsidRDefault="002C6257" w:rsidP="00C51CAC">
            <w:pPr>
              <w:pStyle w:val="ListParagraph"/>
              <w:numPr>
                <w:ilvl w:val="0"/>
                <w:numId w:val="28"/>
              </w:numPr>
              <w:autoSpaceDE w:val="0"/>
              <w:autoSpaceDN w:val="0"/>
              <w:adjustRightInd w:val="0"/>
              <w:rPr>
                <w:rFonts w:cs="Arial"/>
                <w:szCs w:val="20"/>
                <w:lang w:val="en-US"/>
              </w:rPr>
            </w:pPr>
            <w:r>
              <w:rPr>
                <w:rFonts w:cs="Arial"/>
                <w:szCs w:val="20"/>
                <w:lang w:val="en-US"/>
              </w:rPr>
              <w:t>Schedule adherence; and</w:t>
            </w:r>
          </w:p>
        </w:tc>
        <w:tc>
          <w:tcPr>
            <w:tcW w:w="1539" w:type="dxa"/>
          </w:tcPr>
          <w:p w14:paraId="4131E077" w14:textId="77777777" w:rsidR="00571069" w:rsidRDefault="00571069" w:rsidP="0080612F">
            <w:pPr>
              <w:autoSpaceDE w:val="0"/>
              <w:autoSpaceDN w:val="0"/>
              <w:adjustRightInd w:val="0"/>
              <w:rPr>
                <w:rFonts w:cs="Arial"/>
                <w:szCs w:val="20"/>
                <w:lang w:val="en-US"/>
              </w:rPr>
            </w:pPr>
          </w:p>
        </w:tc>
        <w:tc>
          <w:tcPr>
            <w:tcW w:w="3591" w:type="dxa"/>
          </w:tcPr>
          <w:p w14:paraId="317D15F7" w14:textId="77777777" w:rsidR="00571069" w:rsidRDefault="00571069" w:rsidP="0080612F">
            <w:pPr>
              <w:autoSpaceDE w:val="0"/>
              <w:autoSpaceDN w:val="0"/>
              <w:adjustRightInd w:val="0"/>
              <w:rPr>
                <w:rFonts w:cs="Arial"/>
                <w:szCs w:val="20"/>
                <w:lang w:val="en-US"/>
              </w:rPr>
            </w:pPr>
          </w:p>
        </w:tc>
      </w:tr>
      <w:tr w:rsidR="00571069" w:rsidRPr="004259CB" w14:paraId="0DC6CEB2" w14:textId="77777777" w:rsidTr="00F577DA">
        <w:trPr>
          <w:cantSplit/>
          <w:trHeight w:val="552"/>
        </w:trPr>
        <w:tc>
          <w:tcPr>
            <w:tcW w:w="1345" w:type="dxa"/>
            <w:vMerge/>
            <w:shd w:val="clear" w:color="auto" w:fill="auto"/>
            <w:noWrap/>
            <w:vAlign w:val="center"/>
          </w:tcPr>
          <w:p w14:paraId="051A0F17" w14:textId="77777777" w:rsidR="00571069" w:rsidRPr="001B2917" w:rsidRDefault="00571069" w:rsidP="05B30924">
            <w:pPr>
              <w:pStyle w:val="NumberedPoint"/>
            </w:pPr>
            <w:permStart w:id="319293920" w:edGrp="everyone" w:colFirst="2" w:colLast="2"/>
            <w:permStart w:id="436099028" w:edGrp="everyone" w:colFirst="3" w:colLast="3"/>
            <w:permEnd w:id="895949276"/>
            <w:permEnd w:id="1610767872"/>
          </w:p>
        </w:tc>
        <w:tc>
          <w:tcPr>
            <w:tcW w:w="6215" w:type="dxa"/>
            <w:shd w:val="clear" w:color="auto" w:fill="auto"/>
            <w:vAlign w:val="center"/>
          </w:tcPr>
          <w:p w14:paraId="53C186B3" w14:textId="3288E146" w:rsidR="00571069" w:rsidRPr="00571069" w:rsidRDefault="002C6257" w:rsidP="00C51CAC">
            <w:pPr>
              <w:pStyle w:val="ListParagraph"/>
              <w:numPr>
                <w:ilvl w:val="0"/>
                <w:numId w:val="28"/>
              </w:numPr>
              <w:autoSpaceDE w:val="0"/>
              <w:autoSpaceDN w:val="0"/>
              <w:adjustRightInd w:val="0"/>
              <w:rPr>
                <w:rFonts w:cs="Arial"/>
                <w:szCs w:val="20"/>
                <w:lang w:val="en-US"/>
              </w:rPr>
            </w:pPr>
            <w:r>
              <w:rPr>
                <w:rFonts w:cs="Arial"/>
                <w:szCs w:val="20"/>
                <w:lang w:val="en-US"/>
              </w:rPr>
              <w:t>Remaining layover</w:t>
            </w:r>
          </w:p>
        </w:tc>
        <w:tc>
          <w:tcPr>
            <w:tcW w:w="1539" w:type="dxa"/>
          </w:tcPr>
          <w:p w14:paraId="42595459" w14:textId="77777777" w:rsidR="00571069" w:rsidRDefault="00571069" w:rsidP="0080612F">
            <w:pPr>
              <w:autoSpaceDE w:val="0"/>
              <w:autoSpaceDN w:val="0"/>
              <w:adjustRightInd w:val="0"/>
              <w:rPr>
                <w:rFonts w:cs="Arial"/>
                <w:szCs w:val="20"/>
                <w:lang w:val="en-US"/>
              </w:rPr>
            </w:pPr>
          </w:p>
        </w:tc>
        <w:tc>
          <w:tcPr>
            <w:tcW w:w="3591" w:type="dxa"/>
          </w:tcPr>
          <w:p w14:paraId="7805B392" w14:textId="77777777" w:rsidR="00571069" w:rsidRDefault="00571069" w:rsidP="0080612F">
            <w:pPr>
              <w:autoSpaceDE w:val="0"/>
              <w:autoSpaceDN w:val="0"/>
              <w:adjustRightInd w:val="0"/>
              <w:rPr>
                <w:rFonts w:cs="Arial"/>
                <w:szCs w:val="20"/>
                <w:lang w:val="en-US"/>
              </w:rPr>
            </w:pPr>
          </w:p>
        </w:tc>
      </w:tr>
      <w:tr w:rsidR="00480121" w:rsidRPr="004259CB" w14:paraId="3B6190A5" w14:textId="5B747C82" w:rsidTr="00F577DA">
        <w:trPr>
          <w:cantSplit/>
          <w:trHeight w:val="552"/>
        </w:trPr>
        <w:tc>
          <w:tcPr>
            <w:tcW w:w="1345" w:type="dxa"/>
            <w:shd w:val="clear" w:color="auto" w:fill="auto"/>
            <w:noWrap/>
            <w:vAlign w:val="center"/>
          </w:tcPr>
          <w:p w14:paraId="66DAD4DA" w14:textId="76E6F8DC" w:rsidR="00480121" w:rsidRPr="001B2917" w:rsidRDefault="00480121" w:rsidP="05B30924">
            <w:pPr>
              <w:pStyle w:val="NumberedPoint"/>
            </w:pPr>
            <w:permStart w:id="1173966627" w:edGrp="everyone" w:colFirst="2" w:colLast="2"/>
            <w:permStart w:id="552411278" w:edGrp="everyone" w:colFirst="3" w:colLast="3"/>
            <w:permEnd w:id="319293920"/>
            <w:permEnd w:id="436099028"/>
          </w:p>
        </w:tc>
        <w:tc>
          <w:tcPr>
            <w:tcW w:w="6215" w:type="dxa"/>
            <w:shd w:val="clear" w:color="auto" w:fill="auto"/>
            <w:vAlign w:val="center"/>
            <w:hideMark/>
          </w:tcPr>
          <w:p w14:paraId="74249B2A" w14:textId="1D0859E6" w:rsidR="00480121" w:rsidRPr="004259CB" w:rsidRDefault="00146E12" w:rsidP="05B30924">
            <w:pPr>
              <w:pStyle w:val="BodyText"/>
              <w:ind w:left="0"/>
            </w:pPr>
            <w:r>
              <w:t>SJT</w:t>
            </w:r>
            <w:r w:rsidR="00480121">
              <w:t xml:space="preserve"> </w:t>
            </w:r>
            <w:r w:rsidR="00480121" w:rsidRPr="004259CB">
              <w:t>shall be able to configure these trigger points centrally using a satellite or map based background and point, draw, drag type GUI.</w:t>
            </w:r>
          </w:p>
        </w:tc>
        <w:tc>
          <w:tcPr>
            <w:tcW w:w="1539" w:type="dxa"/>
          </w:tcPr>
          <w:p w14:paraId="401AF04B" w14:textId="77777777" w:rsidR="00480121" w:rsidRDefault="00480121" w:rsidP="05B30924">
            <w:pPr>
              <w:pStyle w:val="BodyText"/>
              <w:ind w:left="0"/>
            </w:pPr>
          </w:p>
        </w:tc>
        <w:tc>
          <w:tcPr>
            <w:tcW w:w="3591" w:type="dxa"/>
          </w:tcPr>
          <w:p w14:paraId="1ED980EA" w14:textId="77777777" w:rsidR="00480121" w:rsidRDefault="00480121" w:rsidP="05B30924">
            <w:pPr>
              <w:pStyle w:val="BodyText"/>
              <w:ind w:left="0"/>
            </w:pPr>
          </w:p>
        </w:tc>
      </w:tr>
      <w:tr w:rsidR="00480121" w:rsidRPr="004259CB" w14:paraId="66F66557" w14:textId="0AF58F1D" w:rsidTr="00F577DA">
        <w:trPr>
          <w:cantSplit/>
          <w:trHeight w:val="828"/>
        </w:trPr>
        <w:tc>
          <w:tcPr>
            <w:tcW w:w="1345" w:type="dxa"/>
            <w:shd w:val="clear" w:color="auto" w:fill="auto"/>
            <w:noWrap/>
            <w:vAlign w:val="center"/>
          </w:tcPr>
          <w:p w14:paraId="28F6E37C" w14:textId="4CF01357" w:rsidR="00480121" w:rsidRPr="001B2917" w:rsidRDefault="00480121" w:rsidP="05B30924">
            <w:pPr>
              <w:pStyle w:val="NumberedPoint"/>
            </w:pPr>
            <w:permStart w:id="581258782" w:edGrp="everyone" w:colFirst="2" w:colLast="2"/>
            <w:permStart w:id="629557650" w:edGrp="everyone" w:colFirst="3" w:colLast="3"/>
            <w:permEnd w:id="1173966627"/>
            <w:permEnd w:id="552411278"/>
          </w:p>
        </w:tc>
        <w:tc>
          <w:tcPr>
            <w:tcW w:w="6215" w:type="dxa"/>
            <w:shd w:val="clear" w:color="auto" w:fill="auto"/>
            <w:vAlign w:val="center"/>
            <w:hideMark/>
          </w:tcPr>
          <w:p w14:paraId="2281C1D9" w14:textId="77777777" w:rsidR="00480121" w:rsidRPr="004259CB" w:rsidRDefault="00480121" w:rsidP="05B30924">
            <w:pPr>
              <w:pStyle w:val="BodyText"/>
              <w:ind w:left="0"/>
            </w:pPr>
            <w:r w:rsidRPr="004259CB">
              <w:t>The VLU shall be able to distinguish with 99% accuracy the difference between a next trip departure and a maneuver repositioning within the transit center, station, layover area and shall properly assign passenger counts and related data to the actual start of trip.</w:t>
            </w:r>
          </w:p>
        </w:tc>
        <w:tc>
          <w:tcPr>
            <w:tcW w:w="1539" w:type="dxa"/>
          </w:tcPr>
          <w:p w14:paraId="4D3AFDF6" w14:textId="77777777" w:rsidR="00480121" w:rsidRPr="004259CB" w:rsidRDefault="00480121" w:rsidP="05B30924">
            <w:pPr>
              <w:pStyle w:val="BodyText"/>
              <w:ind w:left="0"/>
            </w:pPr>
          </w:p>
        </w:tc>
        <w:tc>
          <w:tcPr>
            <w:tcW w:w="3591" w:type="dxa"/>
          </w:tcPr>
          <w:p w14:paraId="097FF067" w14:textId="77777777" w:rsidR="00480121" w:rsidRPr="004259CB" w:rsidRDefault="00480121" w:rsidP="05B30924">
            <w:pPr>
              <w:pStyle w:val="BodyText"/>
              <w:ind w:left="0"/>
            </w:pPr>
          </w:p>
        </w:tc>
      </w:tr>
      <w:tr w:rsidR="00480121" w:rsidRPr="004259CB" w14:paraId="08952E05" w14:textId="553F771E" w:rsidTr="00F577DA">
        <w:trPr>
          <w:cantSplit/>
          <w:trHeight w:val="828"/>
        </w:trPr>
        <w:tc>
          <w:tcPr>
            <w:tcW w:w="1345" w:type="dxa"/>
            <w:shd w:val="clear" w:color="auto" w:fill="auto"/>
            <w:noWrap/>
            <w:vAlign w:val="center"/>
          </w:tcPr>
          <w:p w14:paraId="0F96C62A" w14:textId="0568A7A5" w:rsidR="00480121" w:rsidRPr="001B2917" w:rsidRDefault="00480121" w:rsidP="05B30924">
            <w:pPr>
              <w:pStyle w:val="NumberedPoint"/>
            </w:pPr>
            <w:permStart w:id="2011246871" w:edGrp="everyone" w:colFirst="2" w:colLast="2"/>
            <w:permStart w:id="311643838" w:edGrp="everyone" w:colFirst="3" w:colLast="3"/>
            <w:permEnd w:id="581258782"/>
            <w:permEnd w:id="629557650"/>
          </w:p>
        </w:tc>
        <w:tc>
          <w:tcPr>
            <w:tcW w:w="6215" w:type="dxa"/>
            <w:shd w:val="clear" w:color="auto" w:fill="auto"/>
            <w:vAlign w:val="center"/>
            <w:hideMark/>
          </w:tcPr>
          <w:p w14:paraId="263CE11F" w14:textId="77777777" w:rsidR="00480121" w:rsidRPr="004259CB" w:rsidRDefault="00480121" w:rsidP="05B30924">
            <w:pPr>
              <w:pStyle w:val="BodyText"/>
              <w:ind w:left="0"/>
            </w:pPr>
            <w:r w:rsidRPr="004259CB">
              <w:t xml:space="preserve">The VLU shall retain information from the start and end of the trip and assign passenger counts and times based on door open actions and </w:t>
            </w:r>
            <w:r w:rsidRPr="000B454C">
              <w:t xml:space="preserve">time if </w:t>
            </w:r>
            <w:r w:rsidRPr="006F6C62">
              <w:t>it detects that it has started the route one or more stops along the trip pattern</w:t>
            </w:r>
            <w:r w:rsidRPr="000B454C">
              <w:t>.</w:t>
            </w:r>
          </w:p>
        </w:tc>
        <w:tc>
          <w:tcPr>
            <w:tcW w:w="1539" w:type="dxa"/>
          </w:tcPr>
          <w:p w14:paraId="19A954D2" w14:textId="77777777" w:rsidR="00480121" w:rsidRPr="004259CB" w:rsidRDefault="00480121" w:rsidP="05B30924">
            <w:pPr>
              <w:pStyle w:val="BodyText"/>
              <w:ind w:left="0"/>
            </w:pPr>
          </w:p>
        </w:tc>
        <w:tc>
          <w:tcPr>
            <w:tcW w:w="3591" w:type="dxa"/>
          </w:tcPr>
          <w:p w14:paraId="7EC9A830" w14:textId="77777777" w:rsidR="00480121" w:rsidRPr="004259CB" w:rsidRDefault="00480121" w:rsidP="05B30924">
            <w:pPr>
              <w:pStyle w:val="BodyText"/>
              <w:ind w:left="0"/>
            </w:pPr>
          </w:p>
        </w:tc>
      </w:tr>
      <w:tr w:rsidR="00480121" w:rsidRPr="004259CB" w14:paraId="6D6ED1FC" w14:textId="70B42D84" w:rsidTr="00F577DA">
        <w:trPr>
          <w:cantSplit/>
          <w:trHeight w:val="564"/>
        </w:trPr>
        <w:tc>
          <w:tcPr>
            <w:tcW w:w="1345" w:type="dxa"/>
            <w:shd w:val="clear" w:color="auto" w:fill="auto"/>
            <w:noWrap/>
            <w:vAlign w:val="center"/>
          </w:tcPr>
          <w:p w14:paraId="5E131B6E" w14:textId="3DCDC452" w:rsidR="00480121" w:rsidRPr="001B2917" w:rsidRDefault="00480121" w:rsidP="05B30924">
            <w:pPr>
              <w:pStyle w:val="NumberedPoint"/>
            </w:pPr>
            <w:permStart w:id="766001707" w:edGrp="everyone" w:colFirst="2" w:colLast="2"/>
            <w:permStart w:id="836193839" w:edGrp="everyone" w:colFirst="3" w:colLast="3"/>
            <w:permEnd w:id="2011246871"/>
            <w:permEnd w:id="311643838"/>
          </w:p>
        </w:tc>
        <w:tc>
          <w:tcPr>
            <w:tcW w:w="6215" w:type="dxa"/>
            <w:shd w:val="clear" w:color="auto" w:fill="auto"/>
            <w:vAlign w:val="center"/>
            <w:hideMark/>
          </w:tcPr>
          <w:p w14:paraId="1E102BD8" w14:textId="77777777" w:rsidR="00480121" w:rsidRPr="004259CB" w:rsidRDefault="00480121" w:rsidP="05B30924">
            <w:pPr>
              <w:pStyle w:val="BodyText"/>
              <w:ind w:left="0"/>
            </w:pPr>
            <w:r w:rsidRPr="004259CB">
              <w:t>If the VLU detects that it has not arrived at the first stop of the trip, it will create a special flag that is passed to and stored in the central system for data analysis.</w:t>
            </w:r>
          </w:p>
        </w:tc>
        <w:tc>
          <w:tcPr>
            <w:tcW w:w="1539" w:type="dxa"/>
          </w:tcPr>
          <w:p w14:paraId="71D7FCC0" w14:textId="77777777" w:rsidR="00480121" w:rsidRPr="004259CB" w:rsidRDefault="00480121" w:rsidP="05B30924">
            <w:pPr>
              <w:pStyle w:val="BodyText"/>
              <w:ind w:left="0"/>
            </w:pPr>
          </w:p>
        </w:tc>
        <w:tc>
          <w:tcPr>
            <w:tcW w:w="3591" w:type="dxa"/>
          </w:tcPr>
          <w:p w14:paraId="4B430CA0" w14:textId="77777777" w:rsidR="00480121" w:rsidRPr="004259CB" w:rsidRDefault="00480121" w:rsidP="05B30924">
            <w:pPr>
              <w:pStyle w:val="BodyText"/>
              <w:ind w:left="0"/>
            </w:pPr>
          </w:p>
        </w:tc>
      </w:tr>
    </w:tbl>
    <w:p w14:paraId="303A8EBE" w14:textId="77777777" w:rsidR="00372EB0" w:rsidRDefault="00372EB0" w:rsidP="00F61564">
      <w:pPr>
        <w:pStyle w:val="Heading3"/>
      </w:pPr>
      <w:bookmarkStart w:id="133" w:name="_Toc119652616"/>
      <w:permEnd w:id="766001707"/>
      <w:permEnd w:id="836193839"/>
      <w:r>
        <w:t>Voice Call Management</w:t>
      </w:r>
      <w:bookmarkEnd w:id="133"/>
    </w:p>
    <w:p w14:paraId="5182C99E" w14:textId="38346A2F" w:rsidR="00372EB0" w:rsidRPr="0094577E" w:rsidRDefault="00372EB0" w:rsidP="001204A6">
      <w:pPr>
        <w:pStyle w:val="BodyText"/>
        <w:keepNext/>
      </w:pPr>
      <w:r>
        <w:t xml:space="preserve">This section provides requirements for initiating and completing radio sessions using CAD/AVL software.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480121" w:rsidRPr="004259CB" w14:paraId="1E80CB5E" w14:textId="14F1E832" w:rsidTr="00F577DA">
        <w:trPr>
          <w:cantSplit/>
          <w:trHeight w:val="288"/>
          <w:tblHeader/>
        </w:trPr>
        <w:tc>
          <w:tcPr>
            <w:tcW w:w="1345" w:type="dxa"/>
            <w:shd w:val="clear" w:color="auto" w:fill="92D050"/>
            <w:noWrap/>
            <w:vAlign w:val="center"/>
            <w:hideMark/>
          </w:tcPr>
          <w:p w14:paraId="217D8DE3" w14:textId="77777777" w:rsidR="00480121" w:rsidRPr="004259CB" w:rsidRDefault="00480121" w:rsidP="00EE0328">
            <w:pPr>
              <w:pStyle w:val="BodyText"/>
              <w:ind w:left="0"/>
            </w:pPr>
            <w:r w:rsidRPr="004259CB">
              <w:t>REQ. ID</w:t>
            </w:r>
          </w:p>
        </w:tc>
        <w:tc>
          <w:tcPr>
            <w:tcW w:w="6215" w:type="dxa"/>
            <w:shd w:val="clear" w:color="auto" w:fill="92D050"/>
            <w:noWrap/>
            <w:vAlign w:val="center"/>
            <w:hideMark/>
          </w:tcPr>
          <w:p w14:paraId="68B90EFC" w14:textId="77777777" w:rsidR="00480121" w:rsidRPr="004259CB" w:rsidRDefault="00480121" w:rsidP="00F928BB">
            <w:pPr>
              <w:pStyle w:val="BodyText"/>
            </w:pPr>
            <w:r w:rsidRPr="004259CB">
              <w:t>REQUIREMENT TEXT</w:t>
            </w:r>
          </w:p>
        </w:tc>
        <w:tc>
          <w:tcPr>
            <w:tcW w:w="1539" w:type="dxa"/>
            <w:shd w:val="clear" w:color="auto" w:fill="92D050"/>
          </w:tcPr>
          <w:p w14:paraId="60F3C20C" w14:textId="47008D59" w:rsidR="00480121" w:rsidRPr="004259CB" w:rsidRDefault="00F12701" w:rsidP="004C7BDF">
            <w:pPr>
              <w:pStyle w:val="BodyText"/>
              <w:ind w:left="0"/>
              <w:jc w:val="center"/>
            </w:pPr>
            <w:r w:rsidRPr="00F12701">
              <w:t>COMPLIANCE (F – CM – N)</w:t>
            </w:r>
          </w:p>
        </w:tc>
        <w:tc>
          <w:tcPr>
            <w:tcW w:w="3591" w:type="dxa"/>
            <w:shd w:val="clear" w:color="auto" w:fill="92D050"/>
          </w:tcPr>
          <w:p w14:paraId="1F659105" w14:textId="1CC1B438" w:rsidR="00480121" w:rsidRPr="004259CB" w:rsidRDefault="001D7920" w:rsidP="004C7BDF">
            <w:pPr>
              <w:pStyle w:val="BodyText"/>
              <w:ind w:left="0"/>
              <w:jc w:val="center"/>
            </w:pPr>
            <w:r w:rsidRPr="001D7920">
              <w:t>PROPOSED MODIFIED REQUIREMENT (FOR CM ONLY)</w:t>
            </w:r>
          </w:p>
        </w:tc>
      </w:tr>
      <w:tr w:rsidR="00480121" w:rsidRPr="004259CB" w14:paraId="18D3556C" w14:textId="315E7B11" w:rsidTr="00F577DA">
        <w:trPr>
          <w:cantSplit/>
          <w:trHeight w:val="552"/>
        </w:trPr>
        <w:tc>
          <w:tcPr>
            <w:tcW w:w="1345" w:type="dxa"/>
            <w:shd w:val="clear" w:color="auto" w:fill="auto"/>
            <w:noWrap/>
            <w:vAlign w:val="center"/>
          </w:tcPr>
          <w:p w14:paraId="4E068540" w14:textId="4ACE19EA" w:rsidR="00480121" w:rsidRPr="001B2917" w:rsidRDefault="00480121" w:rsidP="05B30924">
            <w:pPr>
              <w:pStyle w:val="NumberedPoint"/>
            </w:pPr>
            <w:permStart w:id="1617837088" w:edGrp="everyone" w:colFirst="2" w:colLast="2"/>
            <w:permStart w:id="632037221" w:edGrp="everyone" w:colFirst="3" w:colLast="3"/>
          </w:p>
        </w:tc>
        <w:tc>
          <w:tcPr>
            <w:tcW w:w="6215" w:type="dxa"/>
            <w:shd w:val="clear" w:color="auto" w:fill="auto"/>
            <w:vAlign w:val="center"/>
            <w:hideMark/>
          </w:tcPr>
          <w:p w14:paraId="6B32D99D" w14:textId="61349F7B" w:rsidR="00480121" w:rsidRPr="004259CB" w:rsidRDefault="00480121" w:rsidP="05B30924">
            <w:pPr>
              <w:pStyle w:val="BodyText"/>
              <w:ind w:left="0"/>
            </w:pPr>
            <w:r w:rsidRPr="004259CB">
              <w:t xml:space="preserve">The MDT shall provide Request to Talk (RTT) and Priority Request to Talk (PRTT) buttons to allow the </w:t>
            </w:r>
            <w:r w:rsidR="008A1DB4">
              <w:t>operator</w:t>
            </w:r>
            <w:r w:rsidRPr="004259CB">
              <w:t xml:space="preserve"> to ask a </w:t>
            </w:r>
            <w:r w:rsidR="00542D93">
              <w:t>controller</w:t>
            </w:r>
            <w:r w:rsidRPr="004259CB">
              <w:t xml:space="preserve"> to set up a voice call.</w:t>
            </w:r>
          </w:p>
        </w:tc>
        <w:tc>
          <w:tcPr>
            <w:tcW w:w="1539" w:type="dxa"/>
          </w:tcPr>
          <w:p w14:paraId="1365D169" w14:textId="77777777" w:rsidR="00480121" w:rsidRPr="004259CB" w:rsidRDefault="00480121" w:rsidP="05B30924">
            <w:pPr>
              <w:pStyle w:val="BodyText"/>
              <w:ind w:left="0"/>
            </w:pPr>
          </w:p>
        </w:tc>
        <w:tc>
          <w:tcPr>
            <w:tcW w:w="3591" w:type="dxa"/>
          </w:tcPr>
          <w:p w14:paraId="10A414B8" w14:textId="77777777" w:rsidR="00480121" w:rsidRPr="004259CB" w:rsidRDefault="00480121" w:rsidP="05B30924">
            <w:pPr>
              <w:pStyle w:val="BodyText"/>
              <w:ind w:left="0"/>
            </w:pPr>
          </w:p>
        </w:tc>
      </w:tr>
      <w:tr w:rsidR="00F13DAA" w:rsidRPr="004259CB" w14:paraId="0DC50AF4" w14:textId="77777777" w:rsidTr="00F577DA">
        <w:trPr>
          <w:cantSplit/>
          <w:trHeight w:val="552"/>
        </w:trPr>
        <w:tc>
          <w:tcPr>
            <w:tcW w:w="1345" w:type="dxa"/>
            <w:shd w:val="clear" w:color="auto" w:fill="auto"/>
            <w:noWrap/>
            <w:vAlign w:val="center"/>
          </w:tcPr>
          <w:p w14:paraId="7D607E74" w14:textId="77777777" w:rsidR="00F13DAA" w:rsidRPr="001B2917" w:rsidRDefault="00F13DAA" w:rsidP="05B30924">
            <w:pPr>
              <w:pStyle w:val="NumberedPoint"/>
            </w:pPr>
            <w:permStart w:id="54884449" w:edGrp="everyone" w:colFirst="2" w:colLast="2"/>
            <w:permStart w:id="736562437" w:edGrp="everyone" w:colFirst="3" w:colLast="3"/>
            <w:permEnd w:id="1617837088"/>
            <w:permEnd w:id="632037221"/>
          </w:p>
        </w:tc>
        <w:tc>
          <w:tcPr>
            <w:tcW w:w="6215" w:type="dxa"/>
            <w:shd w:val="clear" w:color="auto" w:fill="auto"/>
            <w:vAlign w:val="center"/>
          </w:tcPr>
          <w:p w14:paraId="79E02BCA" w14:textId="27B4AF4E" w:rsidR="00F13DAA" w:rsidRPr="004259CB" w:rsidRDefault="00F13DAA" w:rsidP="05B30924">
            <w:pPr>
              <w:pStyle w:val="BodyText"/>
              <w:ind w:left="0"/>
            </w:pPr>
            <w:r>
              <w:t xml:space="preserve">The MDT shall display the queue position of the </w:t>
            </w:r>
            <w:r w:rsidR="00CD7492">
              <w:t>request to the operator once it has been submitted.</w:t>
            </w:r>
          </w:p>
        </w:tc>
        <w:tc>
          <w:tcPr>
            <w:tcW w:w="1539" w:type="dxa"/>
          </w:tcPr>
          <w:p w14:paraId="27FCDAB2" w14:textId="77777777" w:rsidR="00F13DAA" w:rsidRPr="004259CB" w:rsidRDefault="00F13DAA" w:rsidP="05B30924">
            <w:pPr>
              <w:pStyle w:val="BodyText"/>
              <w:ind w:left="0"/>
            </w:pPr>
          </w:p>
        </w:tc>
        <w:tc>
          <w:tcPr>
            <w:tcW w:w="3591" w:type="dxa"/>
          </w:tcPr>
          <w:p w14:paraId="2A5EB150" w14:textId="77777777" w:rsidR="00F13DAA" w:rsidRPr="004259CB" w:rsidRDefault="00F13DAA" w:rsidP="05B30924">
            <w:pPr>
              <w:pStyle w:val="BodyText"/>
              <w:ind w:left="0"/>
            </w:pPr>
          </w:p>
        </w:tc>
      </w:tr>
      <w:tr w:rsidR="00480121" w:rsidRPr="004259CB" w14:paraId="28842E7E" w14:textId="4EE783DE" w:rsidTr="00F577DA">
        <w:trPr>
          <w:cantSplit/>
          <w:trHeight w:val="828"/>
        </w:trPr>
        <w:tc>
          <w:tcPr>
            <w:tcW w:w="1345" w:type="dxa"/>
            <w:shd w:val="clear" w:color="auto" w:fill="auto"/>
            <w:noWrap/>
            <w:vAlign w:val="center"/>
          </w:tcPr>
          <w:p w14:paraId="7E80CD99" w14:textId="4B9A7999" w:rsidR="00480121" w:rsidRPr="001B2917" w:rsidRDefault="00480121" w:rsidP="05B30924">
            <w:pPr>
              <w:pStyle w:val="NumberedPoint"/>
            </w:pPr>
            <w:permStart w:id="1469742794" w:edGrp="everyone" w:colFirst="2" w:colLast="2"/>
            <w:permStart w:id="1721661690" w:edGrp="everyone" w:colFirst="3" w:colLast="3"/>
            <w:permEnd w:id="54884449"/>
            <w:permEnd w:id="736562437"/>
          </w:p>
        </w:tc>
        <w:tc>
          <w:tcPr>
            <w:tcW w:w="6215" w:type="dxa"/>
            <w:shd w:val="clear" w:color="auto" w:fill="auto"/>
            <w:vAlign w:val="center"/>
            <w:hideMark/>
          </w:tcPr>
          <w:p w14:paraId="2E5C5DB8" w14:textId="7215041D" w:rsidR="00480121" w:rsidRPr="004259CB" w:rsidRDefault="00480121" w:rsidP="05B30924">
            <w:pPr>
              <w:pStyle w:val="BodyText"/>
              <w:ind w:left="0"/>
            </w:pPr>
            <w:r w:rsidRPr="004259CB">
              <w:t xml:space="preserve">When </w:t>
            </w:r>
            <w:r w:rsidR="00D51DC9">
              <w:t>the dispatch centre</w:t>
            </w:r>
            <w:r w:rsidRPr="004259CB">
              <w:t xml:space="preserve"> enables a one-way voice call to </w:t>
            </w:r>
            <w:r>
              <w:t>one or more</w:t>
            </w:r>
            <w:r w:rsidRPr="004259CB">
              <w:t xml:space="preserve"> vehicle</w:t>
            </w:r>
            <w:r>
              <w:t>s</w:t>
            </w:r>
            <w:r w:rsidRPr="004259CB">
              <w:t xml:space="preserve">, the MDT shall provide a distinct audible tone and visual alert.  The audio shall be routed through the </w:t>
            </w:r>
            <w:r w:rsidR="008A1DB4">
              <w:t>operator</w:t>
            </w:r>
            <w:r w:rsidRPr="004259CB">
              <w:t xml:space="preserve"> speaker; if the operator picks up the handset, the audio shall instead be routed through the handset.</w:t>
            </w:r>
          </w:p>
        </w:tc>
        <w:tc>
          <w:tcPr>
            <w:tcW w:w="1539" w:type="dxa"/>
          </w:tcPr>
          <w:p w14:paraId="1FA7ACDD" w14:textId="77777777" w:rsidR="00480121" w:rsidRPr="004259CB" w:rsidRDefault="00480121" w:rsidP="05B30924">
            <w:pPr>
              <w:pStyle w:val="BodyText"/>
              <w:ind w:left="0"/>
            </w:pPr>
          </w:p>
        </w:tc>
        <w:tc>
          <w:tcPr>
            <w:tcW w:w="3591" w:type="dxa"/>
          </w:tcPr>
          <w:p w14:paraId="22BACC7E" w14:textId="77777777" w:rsidR="00480121" w:rsidRPr="004259CB" w:rsidRDefault="00480121" w:rsidP="05B30924">
            <w:pPr>
              <w:pStyle w:val="BodyText"/>
              <w:ind w:left="0"/>
            </w:pPr>
          </w:p>
        </w:tc>
      </w:tr>
      <w:tr w:rsidR="00480121" w:rsidRPr="004259CB" w14:paraId="2151ECA1" w14:textId="48279D4A" w:rsidTr="00F577DA">
        <w:trPr>
          <w:cantSplit/>
          <w:trHeight w:val="1104"/>
        </w:trPr>
        <w:tc>
          <w:tcPr>
            <w:tcW w:w="1345" w:type="dxa"/>
            <w:shd w:val="clear" w:color="auto" w:fill="auto"/>
            <w:noWrap/>
            <w:vAlign w:val="center"/>
          </w:tcPr>
          <w:p w14:paraId="71F858A9" w14:textId="13925E99" w:rsidR="00480121" w:rsidRPr="001B2917" w:rsidRDefault="00480121" w:rsidP="05B30924">
            <w:pPr>
              <w:pStyle w:val="NumberedPoint"/>
            </w:pPr>
            <w:permStart w:id="465204849" w:edGrp="everyone" w:colFirst="2" w:colLast="2"/>
            <w:permStart w:id="1190287494" w:edGrp="everyone" w:colFirst="3" w:colLast="3"/>
            <w:permEnd w:id="1469742794"/>
            <w:permEnd w:id="1721661690"/>
          </w:p>
        </w:tc>
        <w:tc>
          <w:tcPr>
            <w:tcW w:w="6215" w:type="dxa"/>
            <w:shd w:val="clear" w:color="auto" w:fill="auto"/>
            <w:vAlign w:val="center"/>
            <w:hideMark/>
          </w:tcPr>
          <w:p w14:paraId="5F6E30C5" w14:textId="2B4BBCEE" w:rsidR="00480121" w:rsidRPr="004259CB" w:rsidRDefault="00480121" w:rsidP="05B30924">
            <w:pPr>
              <w:pStyle w:val="BodyText"/>
              <w:ind w:left="0"/>
            </w:pPr>
            <w:r w:rsidRPr="004259CB">
              <w:t xml:space="preserve">When </w:t>
            </w:r>
            <w:r w:rsidR="00D51DC9">
              <w:t>the dispatch centre</w:t>
            </w:r>
            <w:r w:rsidRPr="004259CB">
              <w:t xml:space="preserve"> enables a two-way voice call to the vehicle, the MDT shall provide a distinct and visual alert tone. The audio will be routed through the handset once the </w:t>
            </w:r>
            <w:r w:rsidR="008A1DB4">
              <w:t>operator</w:t>
            </w:r>
            <w:r w:rsidRPr="004259CB">
              <w:t xml:space="preserve"> picks up the handset audio, until the end of the timed voice call after which the MDT shall automatically end the voice call.</w:t>
            </w:r>
          </w:p>
        </w:tc>
        <w:tc>
          <w:tcPr>
            <w:tcW w:w="1539" w:type="dxa"/>
          </w:tcPr>
          <w:p w14:paraId="3780DA67" w14:textId="77777777" w:rsidR="00480121" w:rsidRPr="004259CB" w:rsidRDefault="00480121" w:rsidP="05B30924">
            <w:pPr>
              <w:pStyle w:val="BodyText"/>
              <w:ind w:left="0"/>
            </w:pPr>
          </w:p>
        </w:tc>
        <w:tc>
          <w:tcPr>
            <w:tcW w:w="3591" w:type="dxa"/>
          </w:tcPr>
          <w:p w14:paraId="32CA0B08" w14:textId="77777777" w:rsidR="00480121" w:rsidRPr="004259CB" w:rsidRDefault="00480121" w:rsidP="05B30924">
            <w:pPr>
              <w:pStyle w:val="BodyText"/>
              <w:ind w:left="0"/>
            </w:pPr>
          </w:p>
        </w:tc>
      </w:tr>
      <w:tr w:rsidR="00480121" w:rsidRPr="004259CB" w14:paraId="3FC9B7B6" w14:textId="188F030E" w:rsidTr="00F577DA">
        <w:trPr>
          <w:cantSplit/>
          <w:trHeight w:val="828"/>
        </w:trPr>
        <w:tc>
          <w:tcPr>
            <w:tcW w:w="1345" w:type="dxa"/>
            <w:shd w:val="clear" w:color="auto" w:fill="auto"/>
            <w:noWrap/>
            <w:vAlign w:val="center"/>
          </w:tcPr>
          <w:p w14:paraId="5EEFA804" w14:textId="03B5A22E" w:rsidR="00480121" w:rsidRPr="001B2917" w:rsidRDefault="00480121" w:rsidP="05B30924">
            <w:pPr>
              <w:pStyle w:val="NumberedPoint"/>
            </w:pPr>
            <w:permStart w:id="1065514166" w:edGrp="everyone" w:colFirst="2" w:colLast="2"/>
            <w:permStart w:id="662710445" w:edGrp="everyone" w:colFirst="3" w:colLast="3"/>
            <w:permEnd w:id="465204849"/>
            <w:permEnd w:id="1190287494"/>
          </w:p>
        </w:tc>
        <w:tc>
          <w:tcPr>
            <w:tcW w:w="6215" w:type="dxa"/>
            <w:shd w:val="clear" w:color="auto" w:fill="auto"/>
            <w:vAlign w:val="center"/>
            <w:hideMark/>
          </w:tcPr>
          <w:p w14:paraId="2B0D7EE4" w14:textId="139BD2B3" w:rsidR="00480121" w:rsidRPr="004259CB" w:rsidRDefault="00480121" w:rsidP="05B30924">
            <w:pPr>
              <w:pStyle w:val="BodyText"/>
              <w:ind w:left="0"/>
            </w:pPr>
            <w:r w:rsidRPr="004259CB">
              <w:t xml:space="preserve">When the </w:t>
            </w:r>
            <w:r w:rsidR="008A1DB4">
              <w:t>operator</w:t>
            </w:r>
            <w:r w:rsidRPr="004259CB">
              <w:t xml:space="preserve"> hangs up the handset during a two-way voice call, the MDT shall detect it and the voice call shall end. The MDT shall send a data message to notify </w:t>
            </w:r>
            <w:r w:rsidR="00D51DC9">
              <w:t>the dispatch centre</w:t>
            </w:r>
            <w:r w:rsidRPr="004259CB">
              <w:t xml:space="preserve"> that the voice call has ended.</w:t>
            </w:r>
          </w:p>
        </w:tc>
        <w:tc>
          <w:tcPr>
            <w:tcW w:w="1539" w:type="dxa"/>
          </w:tcPr>
          <w:p w14:paraId="0AB3903E" w14:textId="77777777" w:rsidR="00480121" w:rsidRPr="004259CB" w:rsidRDefault="00480121" w:rsidP="05B30924">
            <w:pPr>
              <w:pStyle w:val="BodyText"/>
              <w:ind w:left="0"/>
            </w:pPr>
          </w:p>
        </w:tc>
        <w:tc>
          <w:tcPr>
            <w:tcW w:w="3591" w:type="dxa"/>
          </w:tcPr>
          <w:p w14:paraId="4174F3F9" w14:textId="77777777" w:rsidR="00480121" w:rsidRPr="004259CB" w:rsidRDefault="00480121" w:rsidP="05B30924">
            <w:pPr>
              <w:pStyle w:val="BodyText"/>
              <w:ind w:left="0"/>
            </w:pPr>
          </w:p>
        </w:tc>
      </w:tr>
      <w:tr w:rsidR="00480121" w:rsidRPr="004259CB" w14:paraId="07F985A5" w14:textId="1136C9D2" w:rsidTr="00F577DA">
        <w:trPr>
          <w:cantSplit/>
          <w:trHeight w:val="552"/>
        </w:trPr>
        <w:tc>
          <w:tcPr>
            <w:tcW w:w="1345" w:type="dxa"/>
            <w:shd w:val="clear" w:color="auto" w:fill="auto"/>
            <w:noWrap/>
            <w:vAlign w:val="center"/>
          </w:tcPr>
          <w:p w14:paraId="38999483" w14:textId="7967251F" w:rsidR="00480121" w:rsidRPr="001B2917" w:rsidRDefault="00480121" w:rsidP="05B30924">
            <w:pPr>
              <w:pStyle w:val="NumberedPoint"/>
            </w:pPr>
            <w:permStart w:id="1942159609" w:edGrp="everyone" w:colFirst="2" w:colLast="2"/>
            <w:permStart w:id="217861572" w:edGrp="everyone" w:colFirst="3" w:colLast="3"/>
            <w:permEnd w:id="1065514166"/>
            <w:permEnd w:id="662710445"/>
          </w:p>
        </w:tc>
        <w:tc>
          <w:tcPr>
            <w:tcW w:w="6215" w:type="dxa"/>
            <w:shd w:val="clear" w:color="auto" w:fill="auto"/>
            <w:vAlign w:val="center"/>
            <w:hideMark/>
          </w:tcPr>
          <w:p w14:paraId="76E345CB" w14:textId="675A9FEB" w:rsidR="00480121" w:rsidRPr="004259CB" w:rsidRDefault="00480121" w:rsidP="05B30924">
            <w:pPr>
              <w:pStyle w:val="BodyText"/>
              <w:ind w:left="0"/>
            </w:pPr>
            <w:r w:rsidRPr="004259CB">
              <w:t xml:space="preserve">A </w:t>
            </w:r>
            <w:r w:rsidR="00542D93">
              <w:t>controller</w:t>
            </w:r>
            <w:r w:rsidRPr="004259CB">
              <w:t xml:space="preserve"> shall have the ability to end a timed voice call at any time while the call is in progress.</w:t>
            </w:r>
          </w:p>
        </w:tc>
        <w:tc>
          <w:tcPr>
            <w:tcW w:w="1539" w:type="dxa"/>
          </w:tcPr>
          <w:p w14:paraId="223C6117" w14:textId="77777777" w:rsidR="00480121" w:rsidRPr="004259CB" w:rsidRDefault="00480121" w:rsidP="05B30924">
            <w:pPr>
              <w:pStyle w:val="BodyText"/>
              <w:ind w:left="0"/>
            </w:pPr>
          </w:p>
        </w:tc>
        <w:tc>
          <w:tcPr>
            <w:tcW w:w="3591" w:type="dxa"/>
          </w:tcPr>
          <w:p w14:paraId="7DE94524" w14:textId="77777777" w:rsidR="00480121" w:rsidRPr="004259CB" w:rsidRDefault="00480121" w:rsidP="05B30924">
            <w:pPr>
              <w:pStyle w:val="BodyText"/>
              <w:ind w:left="0"/>
            </w:pPr>
          </w:p>
        </w:tc>
      </w:tr>
      <w:tr w:rsidR="00480121" w:rsidRPr="004259CB" w14:paraId="34CE45C2" w14:textId="5C7B4665" w:rsidTr="00F577DA">
        <w:trPr>
          <w:cantSplit/>
          <w:trHeight w:val="564"/>
        </w:trPr>
        <w:tc>
          <w:tcPr>
            <w:tcW w:w="1345" w:type="dxa"/>
            <w:shd w:val="clear" w:color="auto" w:fill="auto"/>
            <w:noWrap/>
            <w:vAlign w:val="center"/>
          </w:tcPr>
          <w:p w14:paraId="0A88B907" w14:textId="36FF9DDE" w:rsidR="00480121" w:rsidRPr="001B2917" w:rsidRDefault="00480121" w:rsidP="05B30924">
            <w:pPr>
              <w:pStyle w:val="NumberedPoint"/>
            </w:pPr>
            <w:permStart w:id="1613517581" w:edGrp="everyone" w:colFirst="2" w:colLast="2"/>
            <w:permStart w:id="761087251" w:edGrp="everyone" w:colFirst="3" w:colLast="3"/>
            <w:permEnd w:id="1942159609"/>
            <w:permEnd w:id="217861572"/>
          </w:p>
        </w:tc>
        <w:tc>
          <w:tcPr>
            <w:tcW w:w="6215" w:type="dxa"/>
            <w:shd w:val="clear" w:color="auto" w:fill="auto"/>
            <w:vAlign w:val="center"/>
          </w:tcPr>
          <w:p w14:paraId="3A2EE9DB" w14:textId="57A4A6C7" w:rsidR="00480121" w:rsidRPr="004259CB" w:rsidRDefault="00480121" w:rsidP="004C4DEC">
            <w:pPr>
              <w:autoSpaceDE w:val="0"/>
              <w:autoSpaceDN w:val="0"/>
              <w:adjustRightInd w:val="0"/>
            </w:pPr>
            <w:r>
              <w:rPr>
                <w:rFonts w:cs="Arial"/>
                <w:szCs w:val="20"/>
                <w:lang w:val="en-US"/>
              </w:rPr>
              <w:t>At any time while the MDT is on, the MDT shall allow the operator to adjust the voice communications system speaker volume within a</w:t>
            </w:r>
            <w:r w:rsidR="000C623A">
              <w:rPr>
                <w:rFonts w:cs="Arial"/>
                <w:szCs w:val="20"/>
                <w:lang w:val="en-US"/>
              </w:rPr>
              <w:t xml:space="preserve">n </w:t>
            </w:r>
            <w:r w:rsidR="00146E12">
              <w:rPr>
                <w:rFonts w:cs="Arial"/>
                <w:szCs w:val="20"/>
                <w:lang w:val="en-US"/>
              </w:rPr>
              <w:t>SJT</w:t>
            </w:r>
            <w:r w:rsidR="000C623A">
              <w:rPr>
                <w:rFonts w:cs="Arial"/>
                <w:szCs w:val="20"/>
                <w:lang w:val="en-US"/>
              </w:rPr>
              <w:t>-configurable</w:t>
            </w:r>
            <w:r>
              <w:rPr>
                <w:rFonts w:cs="Arial"/>
                <w:szCs w:val="20"/>
                <w:lang w:val="en-US"/>
              </w:rPr>
              <w:t xml:space="preserve"> range. The MDT shall not enable the operator to mute the speaker audio.</w:t>
            </w:r>
          </w:p>
        </w:tc>
        <w:tc>
          <w:tcPr>
            <w:tcW w:w="1539" w:type="dxa"/>
          </w:tcPr>
          <w:p w14:paraId="355FFAEE" w14:textId="77777777" w:rsidR="00480121" w:rsidRDefault="00480121" w:rsidP="004C4DEC">
            <w:pPr>
              <w:autoSpaceDE w:val="0"/>
              <w:autoSpaceDN w:val="0"/>
              <w:adjustRightInd w:val="0"/>
              <w:rPr>
                <w:rFonts w:cs="Arial"/>
                <w:szCs w:val="20"/>
                <w:lang w:val="en-US"/>
              </w:rPr>
            </w:pPr>
          </w:p>
        </w:tc>
        <w:tc>
          <w:tcPr>
            <w:tcW w:w="3591" w:type="dxa"/>
          </w:tcPr>
          <w:p w14:paraId="004882BD" w14:textId="77777777" w:rsidR="00480121" w:rsidRDefault="00480121" w:rsidP="004C4DEC">
            <w:pPr>
              <w:autoSpaceDE w:val="0"/>
              <w:autoSpaceDN w:val="0"/>
              <w:adjustRightInd w:val="0"/>
              <w:rPr>
                <w:rFonts w:cs="Arial"/>
                <w:szCs w:val="20"/>
                <w:lang w:val="en-US"/>
              </w:rPr>
            </w:pPr>
          </w:p>
        </w:tc>
      </w:tr>
    </w:tbl>
    <w:p w14:paraId="6C383E7C" w14:textId="77777777" w:rsidR="00372EB0" w:rsidRDefault="00372EB0" w:rsidP="00F61564">
      <w:pPr>
        <w:pStyle w:val="Heading3"/>
      </w:pPr>
      <w:bookmarkStart w:id="134" w:name="_Toc119652617"/>
      <w:permEnd w:id="1613517581"/>
      <w:permEnd w:id="761087251"/>
      <w:r>
        <w:t>Canned Data Messaging</w:t>
      </w:r>
      <w:bookmarkEnd w:id="134"/>
    </w:p>
    <w:p w14:paraId="44C200CD" w14:textId="77777777" w:rsidR="00372EB0" w:rsidRDefault="00372EB0" w:rsidP="001204A6">
      <w:pPr>
        <w:pStyle w:val="BodyText"/>
        <w:keepNext/>
      </w:pPr>
      <w:r>
        <w:t>This section provides requirements for sending pre-configured data messages as stored on the MDTs.</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480121" w:rsidRPr="004259CB" w14:paraId="1954000F" w14:textId="467A830D" w:rsidTr="00F577DA">
        <w:trPr>
          <w:cantSplit/>
          <w:trHeight w:val="288"/>
          <w:tblHeader/>
        </w:trPr>
        <w:tc>
          <w:tcPr>
            <w:tcW w:w="1345" w:type="dxa"/>
            <w:shd w:val="clear" w:color="auto" w:fill="92D050"/>
            <w:noWrap/>
            <w:vAlign w:val="center"/>
            <w:hideMark/>
          </w:tcPr>
          <w:p w14:paraId="61A585B9" w14:textId="77777777" w:rsidR="00480121" w:rsidRPr="004259CB" w:rsidRDefault="00480121" w:rsidP="00520418">
            <w:pPr>
              <w:pStyle w:val="BodyText"/>
              <w:ind w:left="0"/>
            </w:pPr>
            <w:r w:rsidRPr="004259CB">
              <w:t>REQ. ID</w:t>
            </w:r>
          </w:p>
        </w:tc>
        <w:tc>
          <w:tcPr>
            <w:tcW w:w="6215" w:type="dxa"/>
            <w:shd w:val="clear" w:color="auto" w:fill="92D050"/>
            <w:noWrap/>
            <w:vAlign w:val="center"/>
            <w:hideMark/>
          </w:tcPr>
          <w:p w14:paraId="2607EE77" w14:textId="77777777" w:rsidR="00480121" w:rsidRPr="004259CB" w:rsidRDefault="00480121" w:rsidP="00F928BB">
            <w:pPr>
              <w:pStyle w:val="BodyText"/>
            </w:pPr>
            <w:r w:rsidRPr="004259CB">
              <w:t>REQUIREMENT TEXT</w:t>
            </w:r>
          </w:p>
        </w:tc>
        <w:tc>
          <w:tcPr>
            <w:tcW w:w="1539" w:type="dxa"/>
            <w:shd w:val="clear" w:color="auto" w:fill="92D050"/>
          </w:tcPr>
          <w:p w14:paraId="20763473" w14:textId="795296B1" w:rsidR="00480121" w:rsidRPr="004259CB" w:rsidRDefault="00F12701" w:rsidP="004C7BDF">
            <w:pPr>
              <w:pStyle w:val="BodyText"/>
              <w:ind w:left="0"/>
              <w:jc w:val="center"/>
            </w:pPr>
            <w:r w:rsidRPr="00F12701">
              <w:t>COMPLIANCE (F – CM – N)</w:t>
            </w:r>
          </w:p>
        </w:tc>
        <w:tc>
          <w:tcPr>
            <w:tcW w:w="3591" w:type="dxa"/>
            <w:shd w:val="clear" w:color="auto" w:fill="92D050"/>
          </w:tcPr>
          <w:p w14:paraId="6502552C" w14:textId="65A42F55" w:rsidR="00480121" w:rsidRPr="004259CB" w:rsidRDefault="001D7920" w:rsidP="004C7BDF">
            <w:pPr>
              <w:pStyle w:val="BodyText"/>
              <w:ind w:left="0"/>
              <w:jc w:val="center"/>
            </w:pPr>
            <w:r w:rsidRPr="001D7920">
              <w:t>PROPOSED MODIFIED REQUIREMENT (FOR CM ONLY)</w:t>
            </w:r>
          </w:p>
        </w:tc>
      </w:tr>
      <w:tr w:rsidR="00480121" w:rsidRPr="004259CB" w14:paraId="1B787AB4" w14:textId="6C1A16FB" w:rsidTr="00F577DA">
        <w:trPr>
          <w:cantSplit/>
          <w:trHeight w:val="828"/>
        </w:trPr>
        <w:tc>
          <w:tcPr>
            <w:tcW w:w="1345" w:type="dxa"/>
            <w:shd w:val="clear" w:color="auto" w:fill="auto"/>
            <w:noWrap/>
            <w:vAlign w:val="center"/>
          </w:tcPr>
          <w:p w14:paraId="39D1381C" w14:textId="4721899D" w:rsidR="00480121" w:rsidRPr="001B2917" w:rsidRDefault="00480121" w:rsidP="05B30924">
            <w:pPr>
              <w:pStyle w:val="NumberedPoint"/>
            </w:pPr>
            <w:permStart w:id="186529228" w:edGrp="everyone" w:colFirst="2" w:colLast="2"/>
            <w:permStart w:id="1971401587" w:edGrp="everyone" w:colFirst="3" w:colLast="3"/>
          </w:p>
        </w:tc>
        <w:tc>
          <w:tcPr>
            <w:tcW w:w="6215" w:type="dxa"/>
            <w:shd w:val="clear" w:color="auto" w:fill="auto"/>
            <w:vAlign w:val="center"/>
            <w:hideMark/>
          </w:tcPr>
          <w:p w14:paraId="2A6262E3" w14:textId="5BEEE781" w:rsidR="00480121" w:rsidRPr="004259CB" w:rsidRDefault="00480121" w:rsidP="05B30924">
            <w:pPr>
              <w:pStyle w:val="BodyText"/>
              <w:ind w:left="0"/>
            </w:pPr>
            <w:r w:rsidRPr="004259CB">
              <w:t xml:space="preserve">The MDT shall allow the </w:t>
            </w:r>
            <w:r w:rsidR="008A1DB4">
              <w:t>operator</w:t>
            </w:r>
            <w:r w:rsidRPr="004259CB">
              <w:t xml:space="preserve"> to select a set of pre-defined messages to send a canned data message to the central system.  All canned messages to </w:t>
            </w:r>
            <w:r w:rsidR="00D51DC9">
              <w:t>the dispatch centre</w:t>
            </w:r>
            <w:r w:rsidRPr="004259CB">
              <w:t xml:space="preserve"> shall include the date, time, location (latitude and longitude) </w:t>
            </w:r>
            <w:r>
              <w:t xml:space="preserve">vehicle ID and </w:t>
            </w:r>
            <w:r w:rsidR="008A1DB4">
              <w:t>operator</w:t>
            </w:r>
            <w:r>
              <w:t xml:space="preserve"> ID</w:t>
            </w:r>
            <w:r w:rsidRPr="004259CB">
              <w:t>.</w:t>
            </w:r>
          </w:p>
        </w:tc>
        <w:tc>
          <w:tcPr>
            <w:tcW w:w="1539" w:type="dxa"/>
          </w:tcPr>
          <w:p w14:paraId="30FD50CD" w14:textId="77777777" w:rsidR="00480121" w:rsidRPr="004259CB" w:rsidRDefault="00480121" w:rsidP="05B30924">
            <w:pPr>
              <w:pStyle w:val="BodyText"/>
              <w:ind w:left="0"/>
            </w:pPr>
          </w:p>
        </w:tc>
        <w:tc>
          <w:tcPr>
            <w:tcW w:w="3591" w:type="dxa"/>
          </w:tcPr>
          <w:p w14:paraId="3FF088CE" w14:textId="77777777" w:rsidR="00480121" w:rsidRPr="004259CB" w:rsidRDefault="00480121" w:rsidP="05B30924">
            <w:pPr>
              <w:pStyle w:val="BodyText"/>
              <w:ind w:left="0"/>
            </w:pPr>
          </w:p>
        </w:tc>
      </w:tr>
      <w:tr w:rsidR="00480121" w:rsidRPr="004259CB" w14:paraId="5D097A06" w14:textId="02375424" w:rsidTr="005E6CD6">
        <w:trPr>
          <w:cantSplit/>
          <w:trHeight w:val="20"/>
        </w:trPr>
        <w:tc>
          <w:tcPr>
            <w:tcW w:w="1345" w:type="dxa"/>
            <w:shd w:val="clear" w:color="auto" w:fill="auto"/>
            <w:noWrap/>
            <w:vAlign w:val="center"/>
          </w:tcPr>
          <w:p w14:paraId="780815DE" w14:textId="2A3DB9B9" w:rsidR="00480121" w:rsidRPr="001B2917" w:rsidRDefault="00480121" w:rsidP="05B30924">
            <w:pPr>
              <w:pStyle w:val="NumberedPoint"/>
            </w:pPr>
            <w:permStart w:id="2035685390" w:edGrp="everyone" w:colFirst="2" w:colLast="2"/>
            <w:permStart w:id="1355824377" w:edGrp="everyone" w:colFirst="3" w:colLast="3"/>
            <w:permEnd w:id="186529228"/>
            <w:permEnd w:id="1971401587"/>
          </w:p>
        </w:tc>
        <w:tc>
          <w:tcPr>
            <w:tcW w:w="6215" w:type="dxa"/>
            <w:shd w:val="clear" w:color="auto" w:fill="auto"/>
            <w:vAlign w:val="center"/>
            <w:hideMark/>
          </w:tcPr>
          <w:p w14:paraId="59C7B221" w14:textId="77342ED4" w:rsidR="00480121" w:rsidRPr="001248F3" w:rsidRDefault="00480121" w:rsidP="004B3ED8">
            <w:pPr>
              <w:pStyle w:val="BodyText"/>
              <w:ind w:left="0"/>
            </w:pPr>
            <w:r w:rsidRPr="004259CB">
              <w:t xml:space="preserve">The MDT's pre-defined messages to </w:t>
            </w:r>
            <w:r w:rsidR="00D51DC9">
              <w:t>the dispatch centre</w:t>
            </w:r>
            <w:r>
              <w:t xml:space="preserve"> shall include:</w:t>
            </w:r>
          </w:p>
        </w:tc>
        <w:tc>
          <w:tcPr>
            <w:tcW w:w="1539" w:type="dxa"/>
          </w:tcPr>
          <w:p w14:paraId="4D762DBE" w14:textId="77777777" w:rsidR="00480121" w:rsidRPr="004259CB" w:rsidRDefault="00480121" w:rsidP="05B30924">
            <w:pPr>
              <w:pStyle w:val="BodyText"/>
              <w:ind w:left="0"/>
            </w:pPr>
          </w:p>
        </w:tc>
        <w:tc>
          <w:tcPr>
            <w:tcW w:w="3591" w:type="dxa"/>
          </w:tcPr>
          <w:p w14:paraId="1FA3AC37" w14:textId="77777777" w:rsidR="00480121" w:rsidRPr="004259CB" w:rsidRDefault="00480121" w:rsidP="05B30924">
            <w:pPr>
              <w:pStyle w:val="BodyText"/>
              <w:ind w:left="0"/>
            </w:pPr>
          </w:p>
        </w:tc>
      </w:tr>
      <w:tr w:rsidR="008936C8" w:rsidRPr="004259CB" w14:paraId="1AF4CEED" w14:textId="77777777" w:rsidTr="005E6CD6">
        <w:trPr>
          <w:cantSplit/>
          <w:trHeight w:val="20"/>
        </w:trPr>
        <w:tc>
          <w:tcPr>
            <w:tcW w:w="1345" w:type="dxa"/>
            <w:vMerge w:val="restart"/>
            <w:shd w:val="clear" w:color="auto" w:fill="auto"/>
            <w:noWrap/>
            <w:vAlign w:val="center"/>
          </w:tcPr>
          <w:p w14:paraId="5053C867" w14:textId="77777777" w:rsidR="008936C8" w:rsidRPr="001B2917" w:rsidRDefault="008936C8" w:rsidP="00F10FD5">
            <w:pPr>
              <w:pStyle w:val="NumberedPoint"/>
            </w:pPr>
            <w:permStart w:id="1745975353" w:edGrp="everyone" w:colFirst="2" w:colLast="2"/>
            <w:permStart w:id="1443369119" w:edGrp="everyone" w:colFirst="3" w:colLast="3"/>
            <w:permEnd w:id="2035685390"/>
            <w:permEnd w:id="1355824377"/>
          </w:p>
        </w:tc>
        <w:tc>
          <w:tcPr>
            <w:tcW w:w="6215" w:type="dxa"/>
            <w:shd w:val="clear" w:color="auto" w:fill="auto"/>
            <w:vAlign w:val="center"/>
          </w:tcPr>
          <w:p w14:paraId="393C07D0" w14:textId="355167F9" w:rsidR="008936C8" w:rsidRPr="004259CB" w:rsidRDefault="008936C8" w:rsidP="00F10FD5">
            <w:pPr>
              <w:pStyle w:val="BodyText"/>
              <w:numPr>
                <w:ilvl w:val="0"/>
                <w:numId w:val="32"/>
              </w:numPr>
            </w:pPr>
            <w:r w:rsidRPr="004B5D37">
              <w:t>Logon/Logoff/system test/maintenance;</w:t>
            </w:r>
          </w:p>
        </w:tc>
        <w:tc>
          <w:tcPr>
            <w:tcW w:w="1539" w:type="dxa"/>
          </w:tcPr>
          <w:p w14:paraId="4F047BB9" w14:textId="77777777" w:rsidR="008936C8" w:rsidRPr="004259CB" w:rsidRDefault="008936C8" w:rsidP="00F10FD5">
            <w:pPr>
              <w:pStyle w:val="BodyText"/>
              <w:ind w:left="0"/>
            </w:pPr>
          </w:p>
        </w:tc>
        <w:tc>
          <w:tcPr>
            <w:tcW w:w="3591" w:type="dxa"/>
          </w:tcPr>
          <w:p w14:paraId="7A0B34C8" w14:textId="77777777" w:rsidR="008936C8" w:rsidRPr="004259CB" w:rsidRDefault="008936C8" w:rsidP="00F10FD5">
            <w:pPr>
              <w:pStyle w:val="BodyText"/>
              <w:ind w:left="0"/>
            </w:pPr>
          </w:p>
        </w:tc>
      </w:tr>
      <w:tr w:rsidR="008936C8" w:rsidRPr="004259CB" w14:paraId="1497AC9E" w14:textId="77777777" w:rsidTr="005E6CD6">
        <w:trPr>
          <w:cantSplit/>
          <w:trHeight w:val="20"/>
        </w:trPr>
        <w:tc>
          <w:tcPr>
            <w:tcW w:w="1345" w:type="dxa"/>
            <w:vMerge/>
            <w:shd w:val="clear" w:color="auto" w:fill="auto"/>
            <w:noWrap/>
            <w:vAlign w:val="center"/>
          </w:tcPr>
          <w:p w14:paraId="0A1A3773" w14:textId="77777777" w:rsidR="008936C8" w:rsidRPr="001B2917" w:rsidRDefault="008936C8" w:rsidP="00F10FD5">
            <w:pPr>
              <w:pStyle w:val="NumberedPoint"/>
            </w:pPr>
            <w:permStart w:id="648953143" w:edGrp="everyone" w:colFirst="2" w:colLast="2"/>
            <w:permStart w:id="842606815" w:edGrp="everyone" w:colFirst="3" w:colLast="3"/>
            <w:permEnd w:id="1745975353"/>
            <w:permEnd w:id="1443369119"/>
          </w:p>
        </w:tc>
        <w:tc>
          <w:tcPr>
            <w:tcW w:w="6215" w:type="dxa"/>
            <w:shd w:val="clear" w:color="auto" w:fill="auto"/>
            <w:vAlign w:val="center"/>
          </w:tcPr>
          <w:p w14:paraId="2ACDFFE9" w14:textId="137BA10C" w:rsidR="008936C8" w:rsidRPr="004259CB" w:rsidRDefault="008936C8" w:rsidP="00F10FD5">
            <w:pPr>
              <w:pStyle w:val="BodyText"/>
              <w:numPr>
                <w:ilvl w:val="0"/>
                <w:numId w:val="32"/>
              </w:numPr>
            </w:pPr>
            <w:r w:rsidRPr="00737360">
              <w:t>Critical messages</w:t>
            </w:r>
          </w:p>
        </w:tc>
        <w:tc>
          <w:tcPr>
            <w:tcW w:w="1539" w:type="dxa"/>
          </w:tcPr>
          <w:p w14:paraId="3BDF62E7" w14:textId="77777777" w:rsidR="008936C8" w:rsidRPr="004259CB" w:rsidRDefault="008936C8" w:rsidP="00F10FD5">
            <w:pPr>
              <w:pStyle w:val="BodyText"/>
              <w:ind w:left="0"/>
            </w:pPr>
          </w:p>
        </w:tc>
        <w:tc>
          <w:tcPr>
            <w:tcW w:w="3591" w:type="dxa"/>
          </w:tcPr>
          <w:p w14:paraId="03E21DA3" w14:textId="77777777" w:rsidR="008936C8" w:rsidRPr="004259CB" w:rsidRDefault="008936C8" w:rsidP="00F10FD5">
            <w:pPr>
              <w:pStyle w:val="BodyText"/>
              <w:ind w:left="0"/>
            </w:pPr>
          </w:p>
        </w:tc>
      </w:tr>
      <w:tr w:rsidR="008936C8" w:rsidRPr="004259CB" w14:paraId="37C46ECB" w14:textId="77777777" w:rsidTr="005E6CD6">
        <w:trPr>
          <w:cantSplit/>
          <w:trHeight w:val="20"/>
        </w:trPr>
        <w:tc>
          <w:tcPr>
            <w:tcW w:w="1345" w:type="dxa"/>
            <w:vMerge/>
            <w:shd w:val="clear" w:color="auto" w:fill="auto"/>
            <w:noWrap/>
            <w:vAlign w:val="center"/>
          </w:tcPr>
          <w:p w14:paraId="1D443B39" w14:textId="77777777" w:rsidR="008936C8" w:rsidRPr="001B2917" w:rsidRDefault="008936C8" w:rsidP="00F10FD5">
            <w:pPr>
              <w:pStyle w:val="NumberedPoint"/>
            </w:pPr>
            <w:permStart w:id="1480618267" w:edGrp="everyone" w:colFirst="2" w:colLast="2"/>
            <w:permStart w:id="860318137" w:edGrp="everyone" w:colFirst="3" w:colLast="3"/>
            <w:permEnd w:id="648953143"/>
            <w:permEnd w:id="842606815"/>
          </w:p>
        </w:tc>
        <w:tc>
          <w:tcPr>
            <w:tcW w:w="6215" w:type="dxa"/>
            <w:shd w:val="clear" w:color="auto" w:fill="auto"/>
            <w:vAlign w:val="center"/>
          </w:tcPr>
          <w:p w14:paraId="5DA0B08E" w14:textId="4C4C1A40" w:rsidR="008936C8" w:rsidRPr="004259CB" w:rsidRDefault="008936C8" w:rsidP="00F10FD5">
            <w:pPr>
              <w:pStyle w:val="BodyText"/>
              <w:numPr>
                <w:ilvl w:val="0"/>
                <w:numId w:val="32"/>
              </w:numPr>
            </w:pPr>
            <w:r w:rsidRPr="00E86F23">
              <w:t>Vehicle status report (on time, early, late, on route, off route);</w:t>
            </w:r>
          </w:p>
        </w:tc>
        <w:tc>
          <w:tcPr>
            <w:tcW w:w="1539" w:type="dxa"/>
          </w:tcPr>
          <w:p w14:paraId="78A20FEC" w14:textId="77777777" w:rsidR="008936C8" w:rsidRPr="004259CB" w:rsidRDefault="008936C8" w:rsidP="00F10FD5">
            <w:pPr>
              <w:pStyle w:val="BodyText"/>
              <w:ind w:left="0"/>
            </w:pPr>
          </w:p>
        </w:tc>
        <w:tc>
          <w:tcPr>
            <w:tcW w:w="3591" w:type="dxa"/>
          </w:tcPr>
          <w:p w14:paraId="7C49D6DA" w14:textId="77777777" w:rsidR="008936C8" w:rsidRPr="004259CB" w:rsidRDefault="008936C8" w:rsidP="00F10FD5">
            <w:pPr>
              <w:pStyle w:val="BodyText"/>
              <w:ind w:left="0"/>
            </w:pPr>
          </w:p>
        </w:tc>
      </w:tr>
      <w:tr w:rsidR="008936C8" w:rsidRPr="004259CB" w14:paraId="02F713B7" w14:textId="77777777" w:rsidTr="005E6CD6">
        <w:trPr>
          <w:cantSplit/>
          <w:trHeight w:val="20"/>
        </w:trPr>
        <w:tc>
          <w:tcPr>
            <w:tcW w:w="1345" w:type="dxa"/>
            <w:vMerge/>
            <w:shd w:val="clear" w:color="auto" w:fill="auto"/>
            <w:noWrap/>
            <w:vAlign w:val="center"/>
          </w:tcPr>
          <w:p w14:paraId="28501912" w14:textId="77777777" w:rsidR="008936C8" w:rsidRPr="001B2917" w:rsidRDefault="008936C8" w:rsidP="00F10FD5">
            <w:pPr>
              <w:pStyle w:val="NumberedPoint"/>
            </w:pPr>
            <w:permStart w:id="1105551954" w:edGrp="everyone" w:colFirst="2" w:colLast="2"/>
            <w:permStart w:id="2140219767" w:edGrp="everyone" w:colFirst="3" w:colLast="3"/>
            <w:permEnd w:id="1480618267"/>
            <w:permEnd w:id="860318137"/>
          </w:p>
        </w:tc>
        <w:tc>
          <w:tcPr>
            <w:tcW w:w="6215" w:type="dxa"/>
            <w:shd w:val="clear" w:color="auto" w:fill="auto"/>
            <w:vAlign w:val="center"/>
          </w:tcPr>
          <w:p w14:paraId="23DE8150" w14:textId="4CB0CA65" w:rsidR="008936C8" w:rsidRPr="004259CB" w:rsidRDefault="008936C8" w:rsidP="00F10FD5">
            <w:pPr>
              <w:pStyle w:val="BodyText"/>
              <w:numPr>
                <w:ilvl w:val="0"/>
                <w:numId w:val="32"/>
              </w:numPr>
            </w:pPr>
            <w:r w:rsidRPr="000E2A46">
              <w:t>Out of service;</w:t>
            </w:r>
          </w:p>
        </w:tc>
        <w:tc>
          <w:tcPr>
            <w:tcW w:w="1539" w:type="dxa"/>
          </w:tcPr>
          <w:p w14:paraId="2A138F43" w14:textId="77777777" w:rsidR="008936C8" w:rsidRPr="004259CB" w:rsidRDefault="008936C8" w:rsidP="00F10FD5">
            <w:pPr>
              <w:pStyle w:val="BodyText"/>
              <w:ind w:left="0"/>
            </w:pPr>
          </w:p>
        </w:tc>
        <w:tc>
          <w:tcPr>
            <w:tcW w:w="3591" w:type="dxa"/>
          </w:tcPr>
          <w:p w14:paraId="4B6BD5D4" w14:textId="77777777" w:rsidR="008936C8" w:rsidRPr="004259CB" w:rsidRDefault="008936C8" w:rsidP="00F10FD5">
            <w:pPr>
              <w:pStyle w:val="BodyText"/>
              <w:ind w:left="0"/>
            </w:pPr>
          </w:p>
        </w:tc>
      </w:tr>
      <w:tr w:rsidR="008936C8" w:rsidRPr="004259CB" w14:paraId="2D591B41" w14:textId="77777777" w:rsidTr="005E6CD6">
        <w:trPr>
          <w:cantSplit/>
          <w:trHeight w:val="20"/>
        </w:trPr>
        <w:tc>
          <w:tcPr>
            <w:tcW w:w="1345" w:type="dxa"/>
            <w:vMerge/>
            <w:shd w:val="clear" w:color="auto" w:fill="auto"/>
            <w:noWrap/>
            <w:vAlign w:val="center"/>
          </w:tcPr>
          <w:p w14:paraId="3211E578" w14:textId="77777777" w:rsidR="008936C8" w:rsidRPr="001B2917" w:rsidRDefault="008936C8" w:rsidP="00F10FD5">
            <w:pPr>
              <w:pStyle w:val="NumberedPoint"/>
            </w:pPr>
            <w:permStart w:id="597700941" w:edGrp="everyone" w:colFirst="2" w:colLast="2"/>
            <w:permStart w:id="1603892253" w:edGrp="everyone" w:colFirst="3" w:colLast="3"/>
            <w:permEnd w:id="1105551954"/>
            <w:permEnd w:id="2140219767"/>
          </w:p>
        </w:tc>
        <w:tc>
          <w:tcPr>
            <w:tcW w:w="6215" w:type="dxa"/>
            <w:shd w:val="clear" w:color="auto" w:fill="auto"/>
            <w:vAlign w:val="center"/>
          </w:tcPr>
          <w:p w14:paraId="739CEBAE" w14:textId="7CF53438" w:rsidR="008936C8" w:rsidRPr="004259CB" w:rsidRDefault="008936C8" w:rsidP="00F10FD5">
            <w:pPr>
              <w:pStyle w:val="BodyText"/>
              <w:numPr>
                <w:ilvl w:val="0"/>
                <w:numId w:val="32"/>
              </w:numPr>
            </w:pPr>
            <w:r w:rsidRPr="004805CC">
              <w:t xml:space="preserve">Call for a </w:t>
            </w:r>
            <w:r>
              <w:t>road inspector</w:t>
            </w:r>
            <w:r w:rsidRPr="004805CC">
              <w:t>;</w:t>
            </w:r>
          </w:p>
        </w:tc>
        <w:tc>
          <w:tcPr>
            <w:tcW w:w="1539" w:type="dxa"/>
          </w:tcPr>
          <w:p w14:paraId="660A702A" w14:textId="77777777" w:rsidR="008936C8" w:rsidRPr="004259CB" w:rsidRDefault="008936C8" w:rsidP="00F10FD5">
            <w:pPr>
              <w:pStyle w:val="BodyText"/>
              <w:ind w:left="0"/>
            </w:pPr>
          </w:p>
        </w:tc>
        <w:tc>
          <w:tcPr>
            <w:tcW w:w="3591" w:type="dxa"/>
          </w:tcPr>
          <w:p w14:paraId="397DE223" w14:textId="77777777" w:rsidR="008936C8" w:rsidRPr="004259CB" w:rsidRDefault="008936C8" w:rsidP="00F10FD5">
            <w:pPr>
              <w:pStyle w:val="BodyText"/>
              <w:ind w:left="0"/>
            </w:pPr>
          </w:p>
        </w:tc>
      </w:tr>
      <w:tr w:rsidR="008936C8" w:rsidRPr="004259CB" w14:paraId="6D47CC1A" w14:textId="77777777" w:rsidTr="005E6CD6">
        <w:trPr>
          <w:cantSplit/>
          <w:trHeight w:val="20"/>
        </w:trPr>
        <w:tc>
          <w:tcPr>
            <w:tcW w:w="1345" w:type="dxa"/>
            <w:vMerge/>
            <w:shd w:val="clear" w:color="auto" w:fill="auto"/>
            <w:noWrap/>
            <w:vAlign w:val="center"/>
          </w:tcPr>
          <w:p w14:paraId="5058C290" w14:textId="77777777" w:rsidR="008936C8" w:rsidRPr="001B2917" w:rsidRDefault="008936C8" w:rsidP="00F10FD5">
            <w:pPr>
              <w:pStyle w:val="NumberedPoint"/>
            </w:pPr>
            <w:permStart w:id="1430468756" w:edGrp="everyone" w:colFirst="2" w:colLast="2"/>
            <w:permStart w:id="2099194592" w:edGrp="everyone" w:colFirst="3" w:colLast="3"/>
            <w:permEnd w:id="597700941"/>
            <w:permEnd w:id="1603892253"/>
          </w:p>
        </w:tc>
        <w:tc>
          <w:tcPr>
            <w:tcW w:w="6215" w:type="dxa"/>
            <w:shd w:val="clear" w:color="auto" w:fill="auto"/>
            <w:vAlign w:val="center"/>
          </w:tcPr>
          <w:p w14:paraId="782CE813" w14:textId="5C45CDCE" w:rsidR="008936C8" w:rsidRPr="004259CB" w:rsidRDefault="008936C8" w:rsidP="00F10FD5">
            <w:pPr>
              <w:pStyle w:val="BodyText"/>
              <w:numPr>
                <w:ilvl w:val="0"/>
                <w:numId w:val="32"/>
              </w:numPr>
            </w:pPr>
            <w:r w:rsidRPr="007F16CC">
              <w:t>Vehicle mechanical problem; and</w:t>
            </w:r>
          </w:p>
        </w:tc>
        <w:tc>
          <w:tcPr>
            <w:tcW w:w="1539" w:type="dxa"/>
          </w:tcPr>
          <w:p w14:paraId="6DD011F7" w14:textId="77777777" w:rsidR="008936C8" w:rsidRPr="004259CB" w:rsidRDefault="008936C8" w:rsidP="00F10FD5">
            <w:pPr>
              <w:pStyle w:val="BodyText"/>
              <w:ind w:left="0"/>
            </w:pPr>
          </w:p>
        </w:tc>
        <w:tc>
          <w:tcPr>
            <w:tcW w:w="3591" w:type="dxa"/>
          </w:tcPr>
          <w:p w14:paraId="624E34AD" w14:textId="525C3282" w:rsidR="008936C8" w:rsidRPr="004259CB" w:rsidRDefault="008936C8" w:rsidP="00F10FD5">
            <w:pPr>
              <w:pStyle w:val="BodyText"/>
              <w:ind w:left="0"/>
            </w:pPr>
          </w:p>
        </w:tc>
      </w:tr>
      <w:tr w:rsidR="008936C8" w:rsidRPr="004259CB" w14:paraId="01036E55" w14:textId="77777777" w:rsidTr="005E6CD6">
        <w:trPr>
          <w:cantSplit/>
          <w:trHeight w:val="20"/>
        </w:trPr>
        <w:tc>
          <w:tcPr>
            <w:tcW w:w="1345" w:type="dxa"/>
            <w:vMerge/>
            <w:shd w:val="clear" w:color="auto" w:fill="auto"/>
            <w:noWrap/>
            <w:vAlign w:val="center"/>
          </w:tcPr>
          <w:p w14:paraId="133A62EA" w14:textId="77777777" w:rsidR="008936C8" w:rsidRPr="001B2917" w:rsidRDefault="008936C8" w:rsidP="00DC4645">
            <w:pPr>
              <w:pStyle w:val="NumberedPoint"/>
              <w:numPr>
                <w:ilvl w:val="0"/>
                <w:numId w:val="0"/>
              </w:numPr>
              <w:ind w:left="900" w:hanging="360"/>
              <w:jc w:val="left"/>
            </w:pPr>
            <w:permStart w:id="1635545701" w:edGrp="everyone" w:colFirst="2" w:colLast="2"/>
            <w:permStart w:id="401673837" w:edGrp="everyone" w:colFirst="3" w:colLast="3"/>
            <w:permEnd w:id="1430468756"/>
            <w:permEnd w:id="2099194592"/>
          </w:p>
        </w:tc>
        <w:tc>
          <w:tcPr>
            <w:tcW w:w="6215" w:type="dxa"/>
            <w:shd w:val="clear" w:color="auto" w:fill="auto"/>
            <w:vAlign w:val="center"/>
          </w:tcPr>
          <w:p w14:paraId="41F15677" w14:textId="27F57B98" w:rsidR="008936C8" w:rsidRPr="00963EB8" w:rsidRDefault="008936C8" w:rsidP="00F10FD5">
            <w:pPr>
              <w:pStyle w:val="BodyText"/>
              <w:numPr>
                <w:ilvl w:val="0"/>
                <w:numId w:val="32"/>
              </w:numPr>
            </w:pPr>
            <w:r w:rsidRPr="00963EB8">
              <w:t xml:space="preserve">Capacity for a minimum of fifty other routine or "canned" messages from vehicle to </w:t>
            </w:r>
            <w:r>
              <w:t>controller</w:t>
            </w:r>
            <w:r w:rsidRPr="00963EB8">
              <w:t>.</w:t>
            </w:r>
          </w:p>
        </w:tc>
        <w:tc>
          <w:tcPr>
            <w:tcW w:w="1539" w:type="dxa"/>
          </w:tcPr>
          <w:p w14:paraId="628EFA8E" w14:textId="77777777" w:rsidR="008936C8" w:rsidRPr="004259CB" w:rsidRDefault="008936C8" w:rsidP="00F10FD5">
            <w:pPr>
              <w:pStyle w:val="BodyText"/>
              <w:ind w:left="0"/>
            </w:pPr>
          </w:p>
        </w:tc>
        <w:tc>
          <w:tcPr>
            <w:tcW w:w="3591" w:type="dxa"/>
          </w:tcPr>
          <w:p w14:paraId="222F05EF" w14:textId="77777777" w:rsidR="008936C8" w:rsidRPr="004259CB" w:rsidRDefault="008936C8" w:rsidP="00F10FD5">
            <w:pPr>
              <w:pStyle w:val="BodyText"/>
              <w:ind w:left="0"/>
            </w:pPr>
          </w:p>
        </w:tc>
      </w:tr>
      <w:tr w:rsidR="00F10FD5" w:rsidRPr="004259CB" w14:paraId="51D7B418" w14:textId="2C782D0D" w:rsidTr="00F577DA">
        <w:trPr>
          <w:cantSplit/>
          <w:trHeight w:val="552"/>
        </w:trPr>
        <w:tc>
          <w:tcPr>
            <w:tcW w:w="1345" w:type="dxa"/>
            <w:shd w:val="clear" w:color="auto" w:fill="auto"/>
            <w:noWrap/>
            <w:vAlign w:val="center"/>
          </w:tcPr>
          <w:p w14:paraId="4F9B1072" w14:textId="6EA487A1" w:rsidR="00F10FD5" w:rsidRPr="001B2917" w:rsidRDefault="00F10FD5" w:rsidP="00F10FD5">
            <w:pPr>
              <w:pStyle w:val="NumberedPoint"/>
            </w:pPr>
            <w:permStart w:id="1048002415" w:edGrp="everyone" w:colFirst="2" w:colLast="2"/>
            <w:permStart w:id="2036998418" w:edGrp="everyone" w:colFirst="3" w:colLast="3"/>
            <w:permEnd w:id="1635545701"/>
            <w:permEnd w:id="401673837"/>
          </w:p>
        </w:tc>
        <w:tc>
          <w:tcPr>
            <w:tcW w:w="6215" w:type="dxa"/>
            <w:shd w:val="clear" w:color="auto" w:fill="auto"/>
            <w:vAlign w:val="center"/>
            <w:hideMark/>
          </w:tcPr>
          <w:p w14:paraId="0AD2BE35" w14:textId="1B565395" w:rsidR="00F10FD5" w:rsidRPr="004259CB" w:rsidRDefault="00F10FD5" w:rsidP="00F10FD5">
            <w:pPr>
              <w:pStyle w:val="BodyText"/>
              <w:ind w:left="0"/>
            </w:pPr>
            <w:r w:rsidRPr="004259CB">
              <w:t xml:space="preserve">The MDT canned messages shall allow up to three different message sets based on </w:t>
            </w:r>
            <w:r>
              <w:t>logon</w:t>
            </w:r>
            <w:r w:rsidRPr="004259CB">
              <w:t xml:space="preserve"> types (e.g. </w:t>
            </w:r>
            <w:r>
              <w:t>inspectors</w:t>
            </w:r>
            <w:r w:rsidRPr="004259CB">
              <w:t>, maintenance, fixed route bus).</w:t>
            </w:r>
          </w:p>
        </w:tc>
        <w:tc>
          <w:tcPr>
            <w:tcW w:w="1539" w:type="dxa"/>
          </w:tcPr>
          <w:p w14:paraId="10E17C7D" w14:textId="77777777" w:rsidR="00F10FD5" w:rsidRPr="004259CB" w:rsidRDefault="00F10FD5" w:rsidP="00F10FD5">
            <w:pPr>
              <w:pStyle w:val="BodyText"/>
              <w:ind w:left="0"/>
            </w:pPr>
          </w:p>
        </w:tc>
        <w:tc>
          <w:tcPr>
            <w:tcW w:w="3591" w:type="dxa"/>
          </w:tcPr>
          <w:p w14:paraId="1965112F" w14:textId="77777777" w:rsidR="00F10FD5" w:rsidRPr="004259CB" w:rsidRDefault="00F10FD5" w:rsidP="00F10FD5">
            <w:pPr>
              <w:pStyle w:val="BodyText"/>
              <w:ind w:left="0"/>
            </w:pPr>
          </w:p>
        </w:tc>
      </w:tr>
      <w:tr w:rsidR="00F10FD5" w:rsidRPr="004259CB" w14:paraId="0529D29A" w14:textId="0F1A4043" w:rsidTr="00F577DA">
        <w:trPr>
          <w:cantSplit/>
          <w:trHeight w:val="552"/>
        </w:trPr>
        <w:tc>
          <w:tcPr>
            <w:tcW w:w="1345" w:type="dxa"/>
            <w:shd w:val="clear" w:color="auto" w:fill="auto"/>
            <w:noWrap/>
            <w:vAlign w:val="center"/>
          </w:tcPr>
          <w:p w14:paraId="5B24E970" w14:textId="765BEF38" w:rsidR="00F10FD5" w:rsidRPr="001B2917" w:rsidRDefault="00F10FD5" w:rsidP="00F10FD5">
            <w:pPr>
              <w:pStyle w:val="NumberedPoint"/>
            </w:pPr>
            <w:permStart w:id="297277217" w:edGrp="everyone" w:colFirst="2" w:colLast="2"/>
            <w:permStart w:id="1468495488" w:edGrp="everyone" w:colFirst="3" w:colLast="3"/>
            <w:permEnd w:id="1048002415"/>
            <w:permEnd w:id="2036998418"/>
          </w:p>
        </w:tc>
        <w:tc>
          <w:tcPr>
            <w:tcW w:w="6215" w:type="dxa"/>
            <w:shd w:val="clear" w:color="auto" w:fill="auto"/>
            <w:vAlign w:val="center"/>
            <w:hideMark/>
          </w:tcPr>
          <w:p w14:paraId="321C5D08" w14:textId="77777777" w:rsidR="00F10FD5" w:rsidRPr="004259CB" w:rsidRDefault="00F10FD5" w:rsidP="00F10FD5">
            <w:pPr>
              <w:pStyle w:val="BodyText"/>
              <w:ind w:left="0"/>
            </w:pPr>
            <w:r w:rsidRPr="004259CB">
              <w:t>Canned messages shall be able to be grouped into a minimum of two levels allowing some message categories to contain specific sub-options for canned messages.</w:t>
            </w:r>
          </w:p>
        </w:tc>
        <w:tc>
          <w:tcPr>
            <w:tcW w:w="1539" w:type="dxa"/>
          </w:tcPr>
          <w:p w14:paraId="35F45E75" w14:textId="77777777" w:rsidR="00F10FD5" w:rsidRPr="004259CB" w:rsidRDefault="00F10FD5" w:rsidP="00F10FD5">
            <w:pPr>
              <w:pStyle w:val="BodyText"/>
              <w:ind w:left="0"/>
            </w:pPr>
          </w:p>
        </w:tc>
        <w:tc>
          <w:tcPr>
            <w:tcW w:w="3591" w:type="dxa"/>
          </w:tcPr>
          <w:p w14:paraId="7D2014E4" w14:textId="77777777" w:rsidR="00F10FD5" w:rsidRPr="004259CB" w:rsidRDefault="00F10FD5" w:rsidP="00F10FD5">
            <w:pPr>
              <w:pStyle w:val="BodyText"/>
              <w:ind w:left="0"/>
            </w:pPr>
          </w:p>
        </w:tc>
      </w:tr>
      <w:tr w:rsidR="00F10FD5" w:rsidRPr="004259CB" w14:paraId="34E377D1" w14:textId="3D31B6E0" w:rsidTr="00F577DA">
        <w:trPr>
          <w:cantSplit/>
          <w:trHeight w:val="552"/>
        </w:trPr>
        <w:tc>
          <w:tcPr>
            <w:tcW w:w="1345" w:type="dxa"/>
            <w:shd w:val="clear" w:color="auto" w:fill="auto"/>
            <w:noWrap/>
            <w:vAlign w:val="center"/>
          </w:tcPr>
          <w:p w14:paraId="3081177E" w14:textId="20F4F44D" w:rsidR="00F10FD5" w:rsidRPr="001B2917" w:rsidRDefault="00F10FD5" w:rsidP="00F10FD5">
            <w:pPr>
              <w:pStyle w:val="NumberedPoint"/>
            </w:pPr>
            <w:permStart w:id="1900743866" w:edGrp="everyone" w:colFirst="2" w:colLast="2"/>
            <w:permStart w:id="1696404523" w:edGrp="everyone" w:colFirst="3" w:colLast="3"/>
            <w:permEnd w:id="297277217"/>
            <w:permEnd w:id="1468495488"/>
          </w:p>
        </w:tc>
        <w:tc>
          <w:tcPr>
            <w:tcW w:w="6215" w:type="dxa"/>
            <w:shd w:val="clear" w:color="auto" w:fill="auto"/>
            <w:vAlign w:val="center"/>
            <w:hideMark/>
          </w:tcPr>
          <w:p w14:paraId="636F036E" w14:textId="06DDA850" w:rsidR="00F10FD5" w:rsidRPr="004259CB" w:rsidRDefault="00F10FD5" w:rsidP="00F10FD5">
            <w:pPr>
              <w:pStyle w:val="BodyText"/>
              <w:ind w:left="0"/>
            </w:pPr>
            <w:r w:rsidRPr="003E052F">
              <w:rPr>
                <w:rFonts w:cs="Arial"/>
              </w:rPr>
              <w:t xml:space="preserve">The system shall allow </w:t>
            </w:r>
            <w:r w:rsidR="00146E12">
              <w:rPr>
                <w:rFonts w:cs="Arial"/>
              </w:rPr>
              <w:t>SJT</w:t>
            </w:r>
            <w:r w:rsidRPr="003E052F">
              <w:rPr>
                <w:rFonts w:cs="Arial"/>
              </w:rPr>
              <w:t xml:space="preserve"> staff to add, edit, delete, or reorder the listing of canned data messages to be stored on MDT</w:t>
            </w:r>
            <w:r>
              <w:rPr>
                <w:rFonts w:cs="Arial"/>
              </w:rPr>
              <w:t xml:space="preserve"> </w:t>
            </w:r>
            <w:r w:rsidRPr="004259CB">
              <w:t xml:space="preserve">without </w:t>
            </w:r>
            <w:r w:rsidR="0048339A">
              <w:t>Successful Proponent</w:t>
            </w:r>
            <w:r w:rsidRPr="004259CB">
              <w:t xml:space="preserve"> assistance or intervention using </w:t>
            </w:r>
            <w:r w:rsidR="0048339A">
              <w:t>Successful Proponent</w:t>
            </w:r>
            <w:r w:rsidRPr="004259CB">
              <w:t xml:space="preserve"> provided tools/software.</w:t>
            </w:r>
          </w:p>
        </w:tc>
        <w:tc>
          <w:tcPr>
            <w:tcW w:w="1539" w:type="dxa"/>
          </w:tcPr>
          <w:p w14:paraId="2D5D313A" w14:textId="77777777" w:rsidR="00F10FD5" w:rsidRPr="003E052F" w:rsidRDefault="00F10FD5" w:rsidP="00F10FD5">
            <w:pPr>
              <w:pStyle w:val="BodyText"/>
              <w:ind w:left="0"/>
              <w:rPr>
                <w:rFonts w:cs="Arial"/>
              </w:rPr>
            </w:pPr>
          </w:p>
        </w:tc>
        <w:tc>
          <w:tcPr>
            <w:tcW w:w="3591" w:type="dxa"/>
          </w:tcPr>
          <w:p w14:paraId="37418EC2" w14:textId="77777777" w:rsidR="00F10FD5" w:rsidRPr="003E052F" w:rsidRDefault="00F10FD5" w:rsidP="00F10FD5">
            <w:pPr>
              <w:pStyle w:val="BodyText"/>
              <w:ind w:left="0"/>
              <w:rPr>
                <w:rFonts w:cs="Arial"/>
              </w:rPr>
            </w:pPr>
          </w:p>
        </w:tc>
      </w:tr>
      <w:tr w:rsidR="00F10FD5" w:rsidRPr="004259CB" w14:paraId="39679169" w14:textId="3E0C10AE" w:rsidTr="00FF5438">
        <w:trPr>
          <w:cantSplit/>
          <w:trHeight w:val="20"/>
        </w:trPr>
        <w:tc>
          <w:tcPr>
            <w:tcW w:w="1345" w:type="dxa"/>
            <w:shd w:val="clear" w:color="auto" w:fill="auto"/>
            <w:noWrap/>
            <w:vAlign w:val="center"/>
          </w:tcPr>
          <w:p w14:paraId="15785323" w14:textId="21340110" w:rsidR="00F10FD5" w:rsidRPr="001B2917" w:rsidRDefault="00F10FD5" w:rsidP="00F10FD5">
            <w:pPr>
              <w:pStyle w:val="NumberedPoint"/>
            </w:pPr>
            <w:permStart w:id="83650246" w:edGrp="everyone" w:colFirst="2" w:colLast="2"/>
            <w:permStart w:id="157706293" w:edGrp="everyone" w:colFirst="3" w:colLast="3"/>
            <w:permEnd w:id="1900743866"/>
            <w:permEnd w:id="1696404523"/>
          </w:p>
        </w:tc>
        <w:tc>
          <w:tcPr>
            <w:tcW w:w="6215" w:type="dxa"/>
            <w:shd w:val="clear" w:color="auto" w:fill="auto"/>
            <w:vAlign w:val="center"/>
            <w:hideMark/>
          </w:tcPr>
          <w:p w14:paraId="441A20C2" w14:textId="0F93445F" w:rsidR="00F10FD5" w:rsidRPr="004259CB" w:rsidRDefault="00F10FD5" w:rsidP="00F10FD5">
            <w:pPr>
              <w:pStyle w:val="BodyText"/>
              <w:ind w:left="0"/>
            </w:pPr>
            <w:r w:rsidRPr="004259CB">
              <w:t xml:space="preserve">The MDT shall be able to display free form text messages from </w:t>
            </w:r>
            <w:r w:rsidR="00D51DC9">
              <w:t>the dispatch centre</w:t>
            </w:r>
            <w:r w:rsidRPr="004259CB">
              <w:t xml:space="preserve"> up to </w:t>
            </w:r>
            <w:r w:rsidRPr="00D36016">
              <w:t>at least 254 ASCII characters</w:t>
            </w:r>
            <w:r w:rsidRPr="004259CB">
              <w:t xml:space="preserve"> in length</w:t>
            </w:r>
            <w:r>
              <w:t xml:space="preserve"> per page and shall paginate longer messages at appropriate word and sentence boundaries</w:t>
            </w:r>
            <w:r w:rsidRPr="004259CB">
              <w:t>.</w:t>
            </w:r>
          </w:p>
        </w:tc>
        <w:tc>
          <w:tcPr>
            <w:tcW w:w="1539" w:type="dxa"/>
          </w:tcPr>
          <w:p w14:paraId="32DDF1F9" w14:textId="77777777" w:rsidR="00F10FD5" w:rsidRPr="004259CB" w:rsidRDefault="00F10FD5" w:rsidP="00F10FD5">
            <w:pPr>
              <w:pStyle w:val="BodyText"/>
              <w:ind w:left="0"/>
            </w:pPr>
          </w:p>
        </w:tc>
        <w:tc>
          <w:tcPr>
            <w:tcW w:w="3591" w:type="dxa"/>
          </w:tcPr>
          <w:p w14:paraId="6FE8B70E" w14:textId="77777777" w:rsidR="00F10FD5" w:rsidRPr="004259CB" w:rsidRDefault="00F10FD5" w:rsidP="00F10FD5">
            <w:pPr>
              <w:pStyle w:val="BodyText"/>
              <w:ind w:left="0"/>
            </w:pPr>
          </w:p>
        </w:tc>
      </w:tr>
      <w:tr w:rsidR="00F10FD5" w:rsidRPr="004259CB" w14:paraId="2DDA8EF9" w14:textId="3F4EC460" w:rsidTr="00FF5438">
        <w:trPr>
          <w:cantSplit/>
          <w:trHeight w:val="20"/>
        </w:trPr>
        <w:tc>
          <w:tcPr>
            <w:tcW w:w="1345" w:type="dxa"/>
            <w:shd w:val="clear" w:color="auto" w:fill="auto"/>
            <w:noWrap/>
            <w:vAlign w:val="center"/>
          </w:tcPr>
          <w:p w14:paraId="5542484D" w14:textId="34D1FFBA" w:rsidR="00F10FD5" w:rsidRPr="001B2917" w:rsidRDefault="00F10FD5" w:rsidP="00F10FD5">
            <w:pPr>
              <w:pStyle w:val="NumberedPoint"/>
            </w:pPr>
            <w:permStart w:id="334835351" w:edGrp="everyone" w:colFirst="2" w:colLast="2"/>
            <w:permStart w:id="1630163535" w:edGrp="everyone" w:colFirst="3" w:colLast="3"/>
            <w:permEnd w:id="83650246"/>
            <w:permEnd w:id="157706293"/>
          </w:p>
        </w:tc>
        <w:tc>
          <w:tcPr>
            <w:tcW w:w="6215" w:type="dxa"/>
            <w:shd w:val="clear" w:color="auto" w:fill="auto"/>
            <w:vAlign w:val="center"/>
            <w:hideMark/>
          </w:tcPr>
          <w:p w14:paraId="6ADCA609" w14:textId="1FB2B54C" w:rsidR="00F10FD5" w:rsidRPr="004259CB" w:rsidRDefault="00F10FD5" w:rsidP="00F10FD5">
            <w:pPr>
              <w:pStyle w:val="BodyText"/>
              <w:ind w:left="0"/>
            </w:pPr>
            <w:r w:rsidRPr="004259CB">
              <w:t xml:space="preserve">The </w:t>
            </w:r>
            <w:r>
              <w:t>VLU</w:t>
            </w:r>
            <w:r w:rsidRPr="004259CB">
              <w:t xml:space="preserve"> shall store </w:t>
            </w:r>
            <w:r>
              <w:t xml:space="preserve">an </w:t>
            </w:r>
            <w:r w:rsidR="00146E12">
              <w:t>SJT</w:t>
            </w:r>
            <w:r>
              <w:t>-c</w:t>
            </w:r>
            <w:r w:rsidRPr="004259CB">
              <w:t>onfigurable number</w:t>
            </w:r>
            <w:r>
              <w:t xml:space="preserve"> </w:t>
            </w:r>
            <w:r w:rsidRPr="004259CB">
              <w:t xml:space="preserve">of canned data messages received from </w:t>
            </w:r>
            <w:r w:rsidR="00D51DC9">
              <w:t>the dispatch centre</w:t>
            </w:r>
            <w:r w:rsidRPr="004259CB">
              <w:t>.</w:t>
            </w:r>
          </w:p>
        </w:tc>
        <w:tc>
          <w:tcPr>
            <w:tcW w:w="1539" w:type="dxa"/>
          </w:tcPr>
          <w:p w14:paraId="5A2117B7" w14:textId="77777777" w:rsidR="00F10FD5" w:rsidRPr="004259CB" w:rsidRDefault="00F10FD5" w:rsidP="00F10FD5">
            <w:pPr>
              <w:pStyle w:val="BodyText"/>
              <w:ind w:left="0"/>
            </w:pPr>
          </w:p>
        </w:tc>
        <w:tc>
          <w:tcPr>
            <w:tcW w:w="3591" w:type="dxa"/>
          </w:tcPr>
          <w:p w14:paraId="4BD06793" w14:textId="77777777" w:rsidR="00F10FD5" w:rsidRPr="004259CB" w:rsidRDefault="00F10FD5" w:rsidP="00F10FD5">
            <w:pPr>
              <w:pStyle w:val="BodyText"/>
              <w:ind w:left="0"/>
            </w:pPr>
          </w:p>
        </w:tc>
      </w:tr>
      <w:tr w:rsidR="00F10FD5" w:rsidRPr="004259CB" w14:paraId="2078FA8E" w14:textId="77777777" w:rsidTr="00FF5438">
        <w:trPr>
          <w:cantSplit/>
          <w:trHeight w:val="20"/>
        </w:trPr>
        <w:tc>
          <w:tcPr>
            <w:tcW w:w="1345" w:type="dxa"/>
            <w:shd w:val="clear" w:color="auto" w:fill="auto"/>
            <w:noWrap/>
            <w:vAlign w:val="center"/>
          </w:tcPr>
          <w:p w14:paraId="3855207E" w14:textId="77777777" w:rsidR="00F10FD5" w:rsidRPr="001B2917" w:rsidRDefault="00F10FD5" w:rsidP="00F10FD5">
            <w:pPr>
              <w:pStyle w:val="NumberedPoint"/>
            </w:pPr>
            <w:permStart w:id="504252791" w:edGrp="everyone" w:colFirst="2" w:colLast="2"/>
            <w:permStart w:id="513749592" w:edGrp="everyone" w:colFirst="3" w:colLast="3"/>
            <w:permEnd w:id="334835351"/>
            <w:permEnd w:id="1630163535"/>
          </w:p>
        </w:tc>
        <w:tc>
          <w:tcPr>
            <w:tcW w:w="6215" w:type="dxa"/>
            <w:shd w:val="clear" w:color="auto" w:fill="auto"/>
            <w:vAlign w:val="center"/>
          </w:tcPr>
          <w:p w14:paraId="34CC42D0" w14:textId="6A227C24" w:rsidR="00F10FD5" w:rsidRPr="004259CB" w:rsidRDefault="00F10FD5" w:rsidP="00F10FD5">
            <w:pPr>
              <w:pStyle w:val="BodyText"/>
              <w:ind w:left="0"/>
            </w:pPr>
            <w:r w:rsidRPr="004259CB">
              <w:t>The MDT shall indicate when there are unviewed messages in the incoming message queue and how many messages are in that queue.</w:t>
            </w:r>
          </w:p>
        </w:tc>
        <w:tc>
          <w:tcPr>
            <w:tcW w:w="1539" w:type="dxa"/>
          </w:tcPr>
          <w:p w14:paraId="1B2BF284" w14:textId="77777777" w:rsidR="00F10FD5" w:rsidRPr="004259CB" w:rsidRDefault="00F10FD5" w:rsidP="00F10FD5">
            <w:pPr>
              <w:pStyle w:val="BodyText"/>
              <w:ind w:left="0"/>
            </w:pPr>
          </w:p>
        </w:tc>
        <w:tc>
          <w:tcPr>
            <w:tcW w:w="3591" w:type="dxa"/>
          </w:tcPr>
          <w:p w14:paraId="00037A57" w14:textId="77777777" w:rsidR="00F10FD5" w:rsidRPr="004259CB" w:rsidRDefault="00F10FD5" w:rsidP="00F10FD5">
            <w:pPr>
              <w:pStyle w:val="BodyText"/>
              <w:ind w:left="0"/>
            </w:pPr>
          </w:p>
        </w:tc>
      </w:tr>
      <w:tr w:rsidR="00F10FD5" w:rsidRPr="004259CB" w14:paraId="273D3CA7" w14:textId="77777777" w:rsidTr="00FF5438">
        <w:trPr>
          <w:cantSplit/>
          <w:trHeight w:val="20"/>
        </w:trPr>
        <w:tc>
          <w:tcPr>
            <w:tcW w:w="1345" w:type="dxa"/>
            <w:shd w:val="clear" w:color="auto" w:fill="auto"/>
            <w:noWrap/>
            <w:vAlign w:val="center"/>
          </w:tcPr>
          <w:p w14:paraId="55D0E1BE" w14:textId="77777777" w:rsidR="00F10FD5" w:rsidRPr="001B2917" w:rsidRDefault="00F10FD5" w:rsidP="00F10FD5">
            <w:pPr>
              <w:pStyle w:val="NumberedPoint"/>
            </w:pPr>
            <w:permStart w:id="1019901517" w:edGrp="everyone" w:colFirst="2" w:colLast="2"/>
            <w:permStart w:id="1549815845" w:edGrp="everyone" w:colFirst="3" w:colLast="3"/>
            <w:permEnd w:id="504252791"/>
            <w:permEnd w:id="513749592"/>
          </w:p>
        </w:tc>
        <w:tc>
          <w:tcPr>
            <w:tcW w:w="6215" w:type="dxa"/>
            <w:shd w:val="clear" w:color="auto" w:fill="auto"/>
            <w:vAlign w:val="center"/>
          </w:tcPr>
          <w:p w14:paraId="49711375" w14:textId="58526C80" w:rsidR="00F10FD5" w:rsidRPr="004259CB" w:rsidRDefault="00F10FD5" w:rsidP="00F10FD5">
            <w:pPr>
              <w:pStyle w:val="BodyText"/>
              <w:ind w:left="0"/>
            </w:pPr>
            <w:r w:rsidRPr="004259CB">
              <w:t xml:space="preserve">The </w:t>
            </w:r>
            <w:r>
              <w:t>MDT</w:t>
            </w:r>
            <w:r w:rsidRPr="004259CB">
              <w:t xml:space="preserve"> </w:t>
            </w:r>
            <w:r w:rsidR="0075139E">
              <w:t xml:space="preserve">shall </w:t>
            </w:r>
            <w:r w:rsidRPr="004259CB">
              <w:t xml:space="preserve">allow stored messages to be viewed. </w:t>
            </w:r>
          </w:p>
        </w:tc>
        <w:tc>
          <w:tcPr>
            <w:tcW w:w="1539" w:type="dxa"/>
          </w:tcPr>
          <w:p w14:paraId="12045CC1" w14:textId="77777777" w:rsidR="00F10FD5" w:rsidRPr="004259CB" w:rsidRDefault="00F10FD5" w:rsidP="00F10FD5">
            <w:pPr>
              <w:pStyle w:val="BodyText"/>
              <w:ind w:left="0"/>
            </w:pPr>
          </w:p>
        </w:tc>
        <w:tc>
          <w:tcPr>
            <w:tcW w:w="3591" w:type="dxa"/>
          </w:tcPr>
          <w:p w14:paraId="4C670525" w14:textId="77777777" w:rsidR="00F10FD5" w:rsidRPr="004259CB" w:rsidRDefault="00F10FD5" w:rsidP="00F10FD5">
            <w:pPr>
              <w:pStyle w:val="BodyText"/>
              <w:ind w:left="0"/>
            </w:pPr>
          </w:p>
        </w:tc>
      </w:tr>
      <w:tr w:rsidR="00F10FD5" w:rsidRPr="004259CB" w14:paraId="770923C5" w14:textId="77777777" w:rsidTr="00FF5438">
        <w:trPr>
          <w:cantSplit/>
          <w:trHeight w:val="20"/>
        </w:trPr>
        <w:tc>
          <w:tcPr>
            <w:tcW w:w="1345" w:type="dxa"/>
            <w:shd w:val="clear" w:color="auto" w:fill="auto"/>
            <w:noWrap/>
            <w:vAlign w:val="center"/>
          </w:tcPr>
          <w:p w14:paraId="3D94DEF6" w14:textId="77777777" w:rsidR="00F10FD5" w:rsidRPr="001B2917" w:rsidRDefault="00F10FD5" w:rsidP="00F10FD5">
            <w:pPr>
              <w:pStyle w:val="NumberedPoint"/>
            </w:pPr>
            <w:permStart w:id="22027792" w:edGrp="everyone" w:colFirst="2" w:colLast="2"/>
            <w:permStart w:id="1783370832" w:edGrp="everyone" w:colFirst="3" w:colLast="3"/>
            <w:permEnd w:id="1019901517"/>
            <w:permEnd w:id="1549815845"/>
          </w:p>
        </w:tc>
        <w:tc>
          <w:tcPr>
            <w:tcW w:w="6215" w:type="dxa"/>
            <w:shd w:val="clear" w:color="auto" w:fill="auto"/>
            <w:vAlign w:val="center"/>
          </w:tcPr>
          <w:p w14:paraId="133A50B2" w14:textId="36B30165" w:rsidR="00F10FD5" w:rsidRPr="004259CB" w:rsidRDefault="00F10FD5" w:rsidP="00F10FD5">
            <w:pPr>
              <w:pStyle w:val="BodyText"/>
              <w:ind w:left="0"/>
            </w:pPr>
            <w:r w:rsidRPr="004259CB">
              <w:t xml:space="preserve">The </w:t>
            </w:r>
            <w:r>
              <w:t>MDT</w:t>
            </w:r>
            <w:r w:rsidRPr="004259CB">
              <w:t xml:space="preserve"> </w:t>
            </w:r>
            <w:r w:rsidR="0075139E">
              <w:t xml:space="preserve">shall </w:t>
            </w:r>
            <w:r w:rsidRPr="004259CB">
              <w:t xml:space="preserve">allow stored messages to be </w:t>
            </w:r>
            <w:r>
              <w:t>deleted only after they have been viewed.</w:t>
            </w:r>
          </w:p>
        </w:tc>
        <w:tc>
          <w:tcPr>
            <w:tcW w:w="1539" w:type="dxa"/>
          </w:tcPr>
          <w:p w14:paraId="3F368186" w14:textId="77777777" w:rsidR="00F10FD5" w:rsidRPr="004259CB" w:rsidRDefault="00F10FD5" w:rsidP="00F10FD5">
            <w:pPr>
              <w:pStyle w:val="BodyText"/>
              <w:ind w:left="0"/>
            </w:pPr>
          </w:p>
        </w:tc>
        <w:tc>
          <w:tcPr>
            <w:tcW w:w="3591" w:type="dxa"/>
          </w:tcPr>
          <w:p w14:paraId="2913C8C0" w14:textId="77777777" w:rsidR="00F10FD5" w:rsidRPr="004259CB" w:rsidRDefault="00F10FD5" w:rsidP="00F10FD5">
            <w:pPr>
              <w:pStyle w:val="BodyText"/>
              <w:ind w:left="0"/>
            </w:pPr>
          </w:p>
        </w:tc>
      </w:tr>
      <w:tr w:rsidR="00F77C62" w:rsidRPr="004259CB" w14:paraId="0C8996AA" w14:textId="11C52E71" w:rsidTr="00FF5438">
        <w:trPr>
          <w:cantSplit/>
          <w:trHeight w:val="20"/>
        </w:trPr>
        <w:tc>
          <w:tcPr>
            <w:tcW w:w="1345" w:type="dxa"/>
            <w:vMerge w:val="restart"/>
            <w:shd w:val="clear" w:color="auto" w:fill="auto"/>
            <w:noWrap/>
            <w:vAlign w:val="center"/>
          </w:tcPr>
          <w:p w14:paraId="34ABA8EB" w14:textId="0819FDF6" w:rsidR="00F77C62" w:rsidRPr="001B2917" w:rsidRDefault="00F77C62" w:rsidP="00F10FD5">
            <w:pPr>
              <w:pStyle w:val="NumberedPoint"/>
            </w:pPr>
            <w:permStart w:id="1471756360" w:edGrp="everyone" w:colFirst="2" w:colLast="2"/>
            <w:permStart w:id="898045687" w:edGrp="everyone" w:colFirst="3" w:colLast="3"/>
            <w:permEnd w:id="22027792"/>
            <w:permEnd w:id="1783370832"/>
          </w:p>
        </w:tc>
        <w:tc>
          <w:tcPr>
            <w:tcW w:w="6215" w:type="dxa"/>
            <w:shd w:val="clear" w:color="auto" w:fill="auto"/>
            <w:vAlign w:val="center"/>
            <w:hideMark/>
          </w:tcPr>
          <w:p w14:paraId="387C1DA2" w14:textId="37E9577C" w:rsidR="00F77C62" w:rsidRPr="004259CB" w:rsidRDefault="00F77C62" w:rsidP="00F10FD5">
            <w:pPr>
              <w:pStyle w:val="BodyText"/>
              <w:ind w:left="0"/>
            </w:pPr>
            <w:r w:rsidRPr="004259CB">
              <w:t xml:space="preserve">The MDT shall allow the </w:t>
            </w:r>
            <w:r>
              <w:t>operator</w:t>
            </w:r>
            <w:r w:rsidRPr="004259CB">
              <w:t xml:space="preserve"> to send </w:t>
            </w:r>
            <w:r>
              <w:t>the following</w:t>
            </w:r>
            <w:r w:rsidRPr="004259CB">
              <w:t xml:space="preserve"> response</w:t>
            </w:r>
            <w:r>
              <w:t>s</w:t>
            </w:r>
            <w:r w:rsidRPr="004259CB">
              <w:t xml:space="preserve"> to certain messages received from the central system</w:t>
            </w:r>
            <w:r>
              <w:t>:</w:t>
            </w:r>
          </w:p>
        </w:tc>
        <w:tc>
          <w:tcPr>
            <w:tcW w:w="1539" w:type="dxa"/>
          </w:tcPr>
          <w:p w14:paraId="6901E204" w14:textId="77777777" w:rsidR="00F77C62" w:rsidRPr="004259CB" w:rsidRDefault="00F77C62" w:rsidP="00F10FD5">
            <w:pPr>
              <w:pStyle w:val="BodyText"/>
              <w:ind w:left="0"/>
            </w:pPr>
          </w:p>
        </w:tc>
        <w:tc>
          <w:tcPr>
            <w:tcW w:w="3591" w:type="dxa"/>
          </w:tcPr>
          <w:p w14:paraId="54935215" w14:textId="77777777" w:rsidR="00F77C62" w:rsidRPr="004259CB" w:rsidRDefault="00F77C62" w:rsidP="00F10FD5">
            <w:pPr>
              <w:pStyle w:val="BodyText"/>
              <w:ind w:left="0"/>
            </w:pPr>
          </w:p>
        </w:tc>
      </w:tr>
      <w:tr w:rsidR="00F77C62" w:rsidRPr="004259CB" w14:paraId="33849B1D" w14:textId="77777777" w:rsidTr="00FF5438">
        <w:trPr>
          <w:cantSplit/>
          <w:trHeight w:val="20"/>
        </w:trPr>
        <w:tc>
          <w:tcPr>
            <w:tcW w:w="1345" w:type="dxa"/>
            <w:vMerge/>
            <w:shd w:val="clear" w:color="auto" w:fill="auto"/>
            <w:noWrap/>
            <w:vAlign w:val="center"/>
          </w:tcPr>
          <w:p w14:paraId="368795E3" w14:textId="77777777" w:rsidR="00F77C62" w:rsidRPr="001B2917" w:rsidRDefault="00F77C62" w:rsidP="00F10FD5">
            <w:pPr>
              <w:pStyle w:val="NumberedPoint"/>
            </w:pPr>
            <w:permStart w:id="875901986" w:edGrp="everyone" w:colFirst="2" w:colLast="2"/>
            <w:permStart w:id="471799639" w:edGrp="everyone" w:colFirst="3" w:colLast="3"/>
            <w:permEnd w:id="1471756360"/>
            <w:permEnd w:id="898045687"/>
          </w:p>
        </w:tc>
        <w:tc>
          <w:tcPr>
            <w:tcW w:w="6215" w:type="dxa"/>
            <w:shd w:val="clear" w:color="auto" w:fill="auto"/>
            <w:vAlign w:val="center"/>
          </w:tcPr>
          <w:p w14:paraId="0A8DEEAC" w14:textId="4200DAE0" w:rsidR="00F77C62" w:rsidRPr="004259CB" w:rsidRDefault="00F77C62" w:rsidP="00F10FD5">
            <w:pPr>
              <w:pStyle w:val="BodyText"/>
              <w:numPr>
                <w:ilvl w:val="0"/>
                <w:numId w:val="51"/>
              </w:numPr>
            </w:pPr>
            <w:r w:rsidRPr="008841AF">
              <w:t xml:space="preserve">Acknowledgement; </w:t>
            </w:r>
          </w:p>
        </w:tc>
        <w:tc>
          <w:tcPr>
            <w:tcW w:w="1539" w:type="dxa"/>
          </w:tcPr>
          <w:p w14:paraId="020A01B9" w14:textId="77777777" w:rsidR="00F77C62" w:rsidRPr="004259CB" w:rsidRDefault="00F77C62" w:rsidP="00F10FD5">
            <w:pPr>
              <w:pStyle w:val="BodyText"/>
              <w:ind w:left="0"/>
            </w:pPr>
          </w:p>
        </w:tc>
        <w:tc>
          <w:tcPr>
            <w:tcW w:w="3591" w:type="dxa"/>
          </w:tcPr>
          <w:p w14:paraId="54F0C363" w14:textId="77777777" w:rsidR="00F77C62" w:rsidRPr="004259CB" w:rsidRDefault="00F77C62" w:rsidP="00F10FD5">
            <w:pPr>
              <w:pStyle w:val="BodyText"/>
              <w:ind w:left="0"/>
            </w:pPr>
          </w:p>
        </w:tc>
      </w:tr>
      <w:tr w:rsidR="00F77C62" w:rsidRPr="004259CB" w14:paraId="0F1A8F3F" w14:textId="77777777" w:rsidTr="00FF5438">
        <w:trPr>
          <w:cantSplit/>
          <w:trHeight w:val="20"/>
        </w:trPr>
        <w:tc>
          <w:tcPr>
            <w:tcW w:w="1345" w:type="dxa"/>
            <w:vMerge/>
            <w:shd w:val="clear" w:color="auto" w:fill="auto"/>
            <w:noWrap/>
            <w:vAlign w:val="center"/>
          </w:tcPr>
          <w:p w14:paraId="71F1589E" w14:textId="77777777" w:rsidR="00F77C62" w:rsidRPr="001B2917" w:rsidRDefault="00F77C62" w:rsidP="00F10FD5">
            <w:pPr>
              <w:pStyle w:val="NumberedPoint"/>
            </w:pPr>
            <w:permStart w:id="2094862636" w:edGrp="everyone" w:colFirst="2" w:colLast="2"/>
            <w:permStart w:id="280522375" w:edGrp="everyone" w:colFirst="3" w:colLast="3"/>
            <w:permEnd w:id="875901986"/>
            <w:permEnd w:id="471799639"/>
          </w:p>
        </w:tc>
        <w:tc>
          <w:tcPr>
            <w:tcW w:w="6215" w:type="dxa"/>
            <w:shd w:val="clear" w:color="auto" w:fill="auto"/>
            <w:vAlign w:val="center"/>
          </w:tcPr>
          <w:p w14:paraId="52E1A706" w14:textId="35D99F9D" w:rsidR="00F77C62" w:rsidRPr="004259CB" w:rsidRDefault="00F77C62" w:rsidP="00F10FD5">
            <w:pPr>
              <w:pStyle w:val="BodyText"/>
              <w:numPr>
                <w:ilvl w:val="0"/>
                <w:numId w:val="51"/>
              </w:numPr>
            </w:pPr>
            <w:r w:rsidRPr="008841AF">
              <w:t>Yes/No</w:t>
            </w:r>
            <w:r>
              <w:t>; and</w:t>
            </w:r>
          </w:p>
        </w:tc>
        <w:tc>
          <w:tcPr>
            <w:tcW w:w="1539" w:type="dxa"/>
          </w:tcPr>
          <w:p w14:paraId="35D17450" w14:textId="77777777" w:rsidR="00F77C62" w:rsidRPr="004259CB" w:rsidRDefault="00F77C62" w:rsidP="00F10FD5">
            <w:pPr>
              <w:pStyle w:val="BodyText"/>
              <w:ind w:left="0"/>
            </w:pPr>
          </w:p>
        </w:tc>
        <w:tc>
          <w:tcPr>
            <w:tcW w:w="3591" w:type="dxa"/>
          </w:tcPr>
          <w:p w14:paraId="3F67E074" w14:textId="77777777" w:rsidR="00F77C62" w:rsidRPr="004259CB" w:rsidRDefault="00F77C62" w:rsidP="00F10FD5">
            <w:pPr>
              <w:pStyle w:val="BodyText"/>
              <w:ind w:left="0"/>
            </w:pPr>
          </w:p>
        </w:tc>
      </w:tr>
      <w:tr w:rsidR="00F77C62" w:rsidRPr="004259CB" w14:paraId="52FEBECC" w14:textId="77777777" w:rsidTr="00FF5438">
        <w:trPr>
          <w:cantSplit/>
          <w:trHeight w:val="20"/>
        </w:trPr>
        <w:tc>
          <w:tcPr>
            <w:tcW w:w="1345" w:type="dxa"/>
            <w:vMerge/>
            <w:shd w:val="clear" w:color="auto" w:fill="auto"/>
            <w:noWrap/>
            <w:vAlign w:val="center"/>
          </w:tcPr>
          <w:p w14:paraId="002FF028" w14:textId="77777777" w:rsidR="00F77C62" w:rsidRPr="001B2917" w:rsidRDefault="00F77C62" w:rsidP="00DC4645">
            <w:pPr>
              <w:pStyle w:val="NumberedPoint"/>
              <w:numPr>
                <w:ilvl w:val="0"/>
                <w:numId w:val="0"/>
              </w:numPr>
              <w:ind w:left="900"/>
              <w:jc w:val="left"/>
            </w:pPr>
            <w:permStart w:id="635969692" w:edGrp="everyone" w:colFirst="2" w:colLast="2"/>
            <w:permStart w:id="1001619372" w:edGrp="everyone" w:colFirst="3" w:colLast="3"/>
            <w:permEnd w:id="2094862636"/>
            <w:permEnd w:id="280522375"/>
          </w:p>
        </w:tc>
        <w:tc>
          <w:tcPr>
            <w:tcW w:w="6215" w:type="dxa"/>
            <w:shd w:val="clear" w:color="auto" w:fill="auto"/>
            <w:vAlign w:val="center"/>
          </w:tcPr>
          <w:p w14:paraId="4A1CD6EB" w14:textId="7D311D9E" w:rsidR="00F77C62" w:rsidRPr="008841AF" w:rsidRDefault="00F77C62" w:rsidP="00F10FD5">
            <w:pPr>
              <w:pStyle w:val="BodyText"/>
              <w:numPr>
                <w:ilvl w:val="0"/>
                <w:numId w:val="51"/>
              </w:numPr>
            </w:pPr>
            <w:r>
              <w:t>Numeric keypad response up to 10 digits</w:t>
            </w:r>
          </w:p>
        </w:tc>
        <w:tc>
          <w:tcPr>
            <w:tcW w:w="1539" w:type="dxa"/>
          </w:tcPr>
          <w:p w14:paraId="4F6DCB8A" w14:textId="77777777" w:rsidR="00F77C62" w:rsidRPr="004259CB" w:rsidRDefault="00F77C62" w:rsidP="00F10FD5">
            <w:pPr>
              <w:pStyle w:val="BodyText"/>
              <w:ind w:left="0"/>
            </w:pPr>
          </w:p>
        </w:tc>
        <w:tc>
          <w:tcPr>
            <w:tcW w:w="3591" w:type="dxa"/>
          </w:tcPr>
          <w:p w14:paraId="42265103" w14:textId="77777777" w:rsidR="00F77C62" w:rsidRPr="004259CB" w:rsidRDefault="00F77C62" w:rsidP="00F10FD5">
            <w:pPr>
              <w:pStyle w:val="BodyText"/>
              <w:ind w:left="0"/>
            </w:pPr>
          </w:p>
        </w:tc>
      </w:tr>
      <w:tr w:rsidR="00F10FD5" w:rsidRPr="004259CB" w14:paraId="049B408F" w14:textId="49D97CCC" w:rsidTr="00FF5438">
        <w:trPr>
          <w:cantSplit/>
          <w:trHeight w:val="20"/>
        </w:trPr>
        <w:tc>
          <w:tcPr>
            <w:tcW w:w="1345" w:type="dxa"/>
            <w:shd w:val="clear" w:color="auto" w:fill="auto"/>
            <w:noWrap/>
            <w:vAlign w:val="center"/>
          </w:tcPr>
          <w:p w14:paraId="15659DD3" w14:textId="36A645EC" w:rsidR="00F10FD5" w:rsidRPr="001B2917" w:rsidRDefault="00F10FD5" w:rsidP="00F10FD5">
            <w:pPr>
              <w:pStyle w:val="NumberedPoint"/>
            </w:pPr>
            <w:permStart w:id="230322670" w:edGrp="everyone" w:colFirst="2" w:colLast="2"/>
            <w:permStart w:id="671112515" w:edGrp="everyone" w:colFirst="3" w:colLast="3"/>
            <w:permEnd w:id="635969692"/>
            <w:permEnd w:id="1001619372"/>
          </w:p>
        </w:tc>
        <w:tc>
          <w:tcPr>
            <w:tcW w:w="6215" w:type="dxa"/>
            <w:shd w:val="clear" w:color="auto" w:fill="auto"/>
            <w:vAlign w:val="center"/>
            <w:hideMark/>
          </w:tcPr>
          <w:p w14:paraId="7664659D" w14:textId="77777777" w:rsidR="00F10FD5" w:rsidRPr="004259CB" w:rsidRDefault="00F10FD5" w:rsidP="00F10FD5">
            <w:pPr>
              <w:pStyle w:val="BodyText"/>
              <w:ind w:left="0"/>
            </w:pPr>
            <w:r w:rsidRPr="004259CB">
              <w:t>The MDT shall periodically attempt to send a canned data message or response until it receives an acknowledgement message from the central system.</w:t>
            </w:r>
          </w:p>
        </w:tc>
        <w:tc>
          <w:tcPr>
            <w:tcW w:w="1539" w:type="dxa"/>
          </w:tcPr>
          <w:p w14:paraId="44EF6722" w14:textId="77777777" w:rsidR="00F10FD5" w:rsidRPr="004259CB" w:rsidRDefault="00F10FD5" w:rsidP="00F10FD5">
            <w:pPr>
              <w:pStyle w:val="BodyText"/>
              <w:ind w:left="0"/>
            </w:pPr>
          </w:p>
        </w:tc>
        <w:tc>
          <w:tcPr>
            <w:tcW w:w="3591" w:type="dxa"/>
          </w:tcPr>
          <w:p w14:paraId="37958C2E" w14:textId="77777777" w:rsidR="00F10FD5" w:rsidRPr="004259CB" w:rsidRDefault="00F10FD5" w:rsidP="00F10FD5">
            <w:pPr>
              <w:pStyle w:val="BodyText"/>
              <w:ind w:left="0"/>
            </w:pPr>
          </w:p>
        </w:tc>
      </w:tr>
      <w:tr w:rsidR="00F10FD5" w:rsidRPr="004259CB" w14:paraId="320F9715" w14:textId="6D94022A" w:rsidTr="00F577DA">
        <w:trPr>
          <w:cantSplit/>
          <w:trHeight w:val="552"/>
        </w:trPr>
        <w:tc>
          <w:tcPr>
            <w:tcW w:w="1345" w:type="dxa"/>
            <w:shd w:val="clear" w:color="auto" w:fill="auto"/>
            <w:noWrap/>
            <w:vAlign w:val="center"/>
          </w:tcPr>
          <w:p w14:paraId="53085FA0" w14:textId="41FFA4C4" w:rsidR="00F10FD5" w:rsidRPr="001B2917" w:rsidRDefault="00F10FD5" w:rsidP="00F10FD5">
            <w:pPr>
              <w:pStyle w:val="NumberedPoint"/>
            </w:pPr>
            <w:permStart w:id="2130736649" w:edGrp="everyone" w:colFirst="2" w:colLast="2"/>
            <w:permStart w:id="1043613321" w:edGrp="everyone" w:colFirst="3" w:colLast="3"/>
            <w:permEnd w:id="230322670"/>
            <w:permEnd w:id="671112515"/>
          </w:p>
        </w:tc>
        <w:tc>
          <w:tcPr>
            <w:tcW w:w="6215" w:type="dxa"/>
            <w:shd w:val="clear" w:color="auto" w:fill="auto"/>
            <w:vAlign w:val="center"/>
            <w:hideMark/>
          </w:tcPr>
          <w:p w14:paraId="03496761" w14:textId="77777777" w:rsidR="00F10FD5" w:rsidRPr="004259CB" w:rsidRDefault="00F10FD5" w:rsidP="00F10FD5">
            <w:pPr>
              <w:pStyle w:val="BodyText"/>
              <w:ind w:left="0"/>
            </w:pPr>
            <w:r w:rsidRPr="004259CB">
              <w:t>The MDT shall issue a distinct audible tone and visual alert to confirm that messages have been sent.</w:t>
            </w:r>
          </w:p>
        </w:tc>
        <w:tc>
          <w:tcPr>
            <w:tcW w:w="1539" w:type="dxa"/>
          </w:tcPr>
          <w:p w14:paraId="08CF60F4" w14:textId="77777777" w:rsidR="00F10FD5" w:rsidRPr="004259CB" w:rsidRDefault="00F10FD5" w:rsidP="00F10FD5">
            <w:pPr>
              <w:pStyle w:val="BodyText"/>
              <w:ind w:left="0"/>
            </w:pPr>
          </w:p>
        </w:tc>
        <w:tc>
          <w:tcPr>
            <w:tcW w:w="3591" w:type="dxa"/>
          </w:tcPr>
          <w:p w14:paraId="62240695" w14:textId="77777777" w:rsidR="00F10FD5" w:rsidRPr="004259CB" w:rsidRDefault="00F10FD5" w:rsidP="00F10FD5">
            <w:pPr>
              <w:pStyle w:val="BodyText"/>
              <w:ind w:left="0"/>
            </w:pPr>
          </w:p>
        </w:tc>
      </w:tr>
      <w:tr w:rsidR="00F10FD5" w:rsidRPr="004259CB" w14:paraId="029C6576" w14:textId="7B6D0DB9" w:rsidTr="00F577DA">
        <w:trPr>
          <w:cantSplit/>
          <w:trHeight w:val="552"/>
        </w:trPr>
        <w:tc>
          <w:tcPr>
            <w:tcW w:w="1345" w:type="dxa"/>
            <w:shd w:val="clear" w:color="auto" w:fill="auto"/>
            <w:noWrap/>
            <w:vAlign w:val="center"/>
          </w:tcPr>
          <w:p w14:paraId="1B23C5DE" w14:textId="591325EA" w:rsidR="00F10FD5" w:rsidRPr="001B2917" w:rsidRDefault="00F10FD5" w:rsidP="00F10FD5">
            <w:pPr>
              <w:pStyle w:val="NumberedPoint"/>
            </w:pPr>
            <w:permStart w:id="654772341" w:edGrp="everyone" w:colFirst="2" w:colLast="2"/>
            <w:permStart w:id="119210497" w:edGrp="everyone" w:colFirst="3" w:colLast="3"/>
            <w:permEnd w:id="2130736649"/>
            <w:permEnd w:id="1043613321"/>
          </w:p>
        </w:tc>
        <w:tc>
          <w:tcPr>
            <w:tcW w:w="6215" w:type="dxa"/>
            <w:shd w:val="clear" w:color="auto" w:fill="auto"/>
            <w:vAlign w:val="center"/>
            <w:hideMark/>
          </w:tcPr>
          <w:p w14:paraId="466A99D5" w14:textId="25E1F4B6" w:rsidR="00F10FD5" w:rsidRPr="004259CB" w:rsidRDefault="00F10FD5" w:rsidP="00F10FD5">
            <w:pPr>
              <w:pStyle w:val="BodyText"/>
              <w:ind w:left="0"/>
            </w:pPr>
            <w:r w:rsidRPr="004259CB">
              <w:t xml:space="preserve">The MDT shall issue a distinct audible tone and visual alert to indicate when a canned data message is received from </w:t>
            </w:r>
            <w:r w:rsidR="00D51DC9">
              <w:t>the dispatch centre</w:t>
            </w:r>
            <w:r w:rsidRPr="004259CB">
              <w:t>.</w:t>
            </w:r>
          </w:p>
        </w:tc>
        <w:tc>
          <w:tcPr>
            <w:tcW w:w="1539" w:type="dxa"/>
          </w:tcPr>
          <w:p w14:paraId="7BD11F72" w14:textId="77777777" w:rsidR="00F10FD5" w:rsidRPr="004259CB" w:rsidRDefault="00F10FD5" w:rsidP="00F10FD5">
            <w:pPr>
              <w:pStyle w:val="BodyText"/>
              <w:ind w:left="0"/>
            </w:pPr>
          </w:p>
        </w:tc>
        <w:tc>
          <w:tcPr>
            <w:tcW w:w="3591" w:type="dxa"/>
          </w:tcPr>
          <w:p w14:paraId="21B47CFA" w14:textId="77777777" w:rsidR="00F10FD5" w:rsidRPr="004259CB" w:rsidRDefault="00F10FD5" w:rsidP="00F10FD5">
            <w:pPr>
              <w:pStyle w:val="BodyText"/>
              <w:ind w:left="0"/>
            </w:pPr>
          </w:p>
        </w:tc>
      </w:tr>
      <w:tr w:rsidR="00F10FD5" w:rsidRPr="004259CB" w14:paraId="7495D41C" w14:textId="01A8AC3F" w:rsidTr="00F577DA">
        <w:trPr>
          <w:cantSplit/>
          <w:trHeight w:val="552"/>
        </w:trPr>
        <w:tc>
          <w:tcPr>
            <w:tcW w:w="1345" w:type="dxa"/>
            <w:shd w:val="clear" w:color="auto" w:fill="auto"/>
            <w:noWrap/>
            <w:vAlign w:val="center"/>
          </w:tcPr>
          <w:p w14:paraId="44ED149E" w14:textId="741C300F" w:rsidR="00F10FD5" w:rsidRPr="001B2917" w:rsidRDefault="00F10FD5" w:rsidP="00F10FD5">
            <w:pPr>
              <w:pStyle w:val="NumberedPoint"/>
            </w:pPr>
            <w:permStart w:id="1553150984" w:edGrp="everyone" w:colFirst="2" w:colLast="2"/>
            <w:permStart w:id="675364521" w:edGrp="everyone" w:colFirst="3" w:colLast="3"/>
            <w:permEnd w:id="654772341"/>
            <w:permEnd w:id="119210497"/>
          </w:p>
        </w:tc>
        <w:tc>
          <w:tcPr>
            <w:tcW w:w="6215" w:type="dxa"/>
            <w:shd w:val="clear" w:color="auto" w:fill="auto"/>
            <w:vAlign w:val="center"/>
            <w:hideMark/>
          </w:tcPr>
          <w:p w14:paraId="563CC672" w14:textId="0D46D175" w:rsidR="00F10FD5" w:rsidRPr="004259CB" w:rsidRDefault="00F10FD5" w:rsidP="00F10FD5">
            <w:pPr>
              <w:pStyle w:val="BodyText"/>
              <w:ind w:left="0"/>
            </w:pPr>
            <w:r w:rsidRPr="004259CB">
              <w:t xml:space="preserve">Messages received by the MDT shall be displayed to the user in a large typeface readable by a user with 20/20 eyesight from a distance up to </w:t>
            </w:r>
            <w:r>
              <w:t>one meter.</w:t>
            </w:r>
          </w:p>
        </w:tc>
        <w:tc>
          <w:tcPr>
            <w:tcW w:w="1539" w:type="dxa"/>
          </w:tcPr>
          <w:p w14:paraId="63CD898B" w14:textId="77777777" w:rsidR="00F10FD5" w:rsidRPr="004259CB" w:rsidRDefault="00F10FD5" w:rsidP="00F10FD5">
            <w:pPr>
              <w:pStyle w:val="BodyText"/>
              <w:ind w:left="0"/>
            </w:pPr>
          </w:p>
        </w:tc>
        <w:tc>
          <w:tcPr>
            <w:tcW w:w="3591" w:type="dxa"/>
          </w:tcPr>
          <w:p w14:paraId="3EE49473" w14:textId="77777777" w:rsidR="00F10FD5" w:rsidRPr="004259CB" w:rsidRDefault="00F10FD5" w:rsidP="00F10FD5">
            <w:pPr>
              <w:pStyle w:val="BodyText"/>
              <w:ind w:left="0"/>
            </w:pPr>
          </w:p>
        </w:tc>
      </w:tr>
    </w:tbl>
    <w:p w14:paraId="3D07A398" w14:textId="77777777" w:rsidR="00372EB0" w:rsidRDefault="00372EB0" w:rsidP="00F61564">
      <w:pPr>
        <w:pStyle w:val="Heading3"/>
      </w:pPr>
      <w:bookmarkStart w:id="135" w:name="_Toc119652618"/>
      <w:permEnd w:id="1553150984"/>
      <w:permEnd w:id="675364521"/>
      <w:r>
        <w:t>Wireless Data Communication Gateway</w:t>
      </w:r>
      <w:bookmarkEnd w:id="135"/>
    </w:p>
    <w:p w14:paraId="691BE0BF" w14:textId="77777777" w:rsidR="00372EB0" w:rsidRDefault="00372EB0" w:rsidP="00B44FB1">
      <w:pPr>
        <w:pStyle w:val="BodyText"/>
        <w:keepNext/>
      </w:pPr>
      <w:r>
        <w:t>This section lists requirements for the central component that will act as a message gateway between the vehicle and central systems.</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480121" w:rsidRPr="004259CB" w14:paraId="6B75837D" w14:textId="653B575C" w:rsidTr="00F577DA">
        <w:trPr>
          <w:cantSplit/>
          <w:trHeight w:val="288"/>
          <w:tblHeader/>
        </w:trPr>
        <w:tc>
          <w:tcPr>
            <w:tcW w:w="1345" w:type="dxa"/>
            <w:shd w:val="clear" w:color="auto" w:fill="92D050"/>
            <w:noWrap/>
            <w:vAlign w:val="center"/>
            <w:hideMark/>
          </w:tcPr>
          <w:p w14:paraId="6D89FA1E" w14:textId="77777777" w:rsidR="00480121" w:rsidRPr="004259CB" w:rsidRDefault="00480121" w:rsidP="00520418">
            <w:pPr>
              <w:pStyle w:val="BodyText"/>
              <w:ind w:left="0"/>
            </w:pPr>
            <w:r w:rsidRPr="004259CB">
              <w:t>REQ. ID</w:t>
            </w:r>
          </w:p>
        </w:tc>
        <w:tc>
          <w:tcPr>
            <w:tcW w:w="6215" w:type="dxa"/>
            <w:shd w:val="clear" w:color="auto" w:fill="92D050"/>
            <w:noWrap/>
            <w:vAlign w:val="center"/>
            <w:hideMark/>
          </w:tcPr>
          <w:p w14:paraId="614D3EF7" w14:textId="77777777" w:rsidR="00480121" w:rsidRPr="004259CB" w:rsidRDefault="00480121" w:rsidP="00F928BB">
            <w:pPr>
              <w:pStyle w:val="BodyText"/>
            </w:pPr>
            <w:r w:rsidRPr="004259CB">
              <w:t>REQUIREMENT TEXT</w:t>
            </w:r>
          </w:p>
        </w:tc>
        <w:tc>
          <w:tcPr>
            <w:tcW w:w="1539" w:type="dxa"/>
            <w:shd w:val="clear" w:color="auto" w:fill="92D050"/>
          </w:tcPr>
          <w:p w14:paraId="065CDF7F" w14:textId="4A22DF3F" w:rsidR="00480121" w:rsidRPr="004259CB" w:rsidRDefault="00F12701" w:rsidP="004C7BDF">
            <w:pPr>
              <w:pStyle w:val="BodyText"/>
              <w:ind w:left="0"/>
              <w:jc w:val="center"/>
            </w:pPr>
            <w:r w:rsidRPr="00F12701">
              <w:t>COMPLIANCE (F – CM – N)</w:t>
            </w:r>
          </w:p>
        </w:tc>
        <w:tc>
          <w:tcPr>
            <w:tcW w:w="3591" w:type="dxa"/>
            <w:shd w:val="clear" w:color="auto" w:fill="92D050"/>
          </w:tcPr>
          <w:p w14:paraId="30933F16" w14:textId="2F0607FC" w:rsidR="00480121" w:rsidRPr="004259CB" w:rsidRDefault="001D7920" w:rsidP="004C7BDF">
            <w:pPr>
              <w:pStyle w:val="BodyText"/>
              <w:ind w:left="0"/>
              <w:jc w:val="center"/>
            </w:pPr>
            <w:r w:rsidRPr="001D7920">
              <w:t>PROPOSED MODIFIED REQUIREMENT (FOR CM ONLY)</w:t>
            </w:r>
          </w:p>
        </w:tc>
      </w:tr>
      <w:tr w:rsidR="00480121" w:rsidRPr="004259CB" w14:paraId="0B95B3D5" w14:textId="6B323D23" w:rsidTr="00F577DA">
        <w:trPr>
          <w:cantSplit/>
          <w:trHeight w:val="552"/>
        </w:trPr>
        <w:tc>
          <w:tcPr>
            <w:tcW w:w="1345" w:type="dxa"/>
            <w:shd w:val="clear" w:color="auto" w:fill="auto"/>
            <w:noWrap/>
            <w:vAlign w:val="center"/>
          </w:tcPr>
          <w:p w14:paraId="1642329F" w14:textId="50A4C8BD" w:rsidR="00480121" w:rsidRPr="003E052F" w:rsidRDefault="00480121" w:rsidP="05B30924">
            <w:pPr>
              <w:pStyle w:val="NumberedPoint"/>
            </w:pPr>
            <w:permStart w:id="513673323" w:edGrp="everyone" w:colFirst="2" w:colLast="2"/>
            <w:permStart w:id="1765748858" w:edGrp="everyone" w:colFirst="3" w:colLast="3"/>
          </w:p>
        </w:tc>
        <w:tc>
          <w:tcPr>
            <w:tcW w:w="6215" w:type="dxa"/>
            <w:shd w:val="clear" w:color="auto" w:fill="auto"/>
            <w:vAlign w:val="center"/>
            <w:hideMark/>
          </w:tcPr>
          <w:p w14:paraId="049CB9EF" w14:textId="38D509D3" w:rsidR="00480121" w:rsidRPr="004259CB" w:rsidRDefault="00480121" w:rsidP="05B30924">
            <w:pPr>
              <w:pStyle w:val="BodyText"/>
              <w:ind w:left="0"/>
            </w:pPr>
            <w:r w:rsidRPr="004259CB">
              <w:t xml:space="preserve">The VLU shall use wireless data communications </w:t>
            </w:r>
            <w:r>
              <w:t>through</w:t>
            </w:r>
            <w:r w:rsidRPr="004259CB">
              <w:t xml:space="preserve"> the </w:t>
            </w:r>
            <w:r>
              <w:t xml:space="preserve">Existing </w:t>
            </w:r>
            <w:r w:rsidRPr="004259CB">
              <w:t>MGR to send and receive messages with the central software at any time.</w:t>
            </w:r>
          </w:p>
        </w:tc>
        <w:tc>
          <w:tcPr>
            <w:tcW w:w="1539" w:type="dxa"/>
          </w:tcPr>
          <w:p w14:paraId="1198A3FD" w14:textId="77777777" w:rsidR="00480121" w:rsidRPr="004259CB" w:rsidRDefault="00480121" w:rsidP="05B30924">
            <w:pPr>
              <w:pStyle w:val="BodyText"/>
              <w:ind w:left="0"/>
            </w:pPr>
          </w:p>
        </w:tc>
        <w:tc>
          <w:tcPr>
            <w:tcW w:w="3591" w:type="dxa"/>
          </w:tcPr>
          <w:p w14:paraId="01605976" w14:textId="77777777" w:rsidR="00480121" w:rsidRPr="004259CB" w:rsidRDefault="00480121" w:rsidP="05B30924">
            <w:pPr>
              <w:pStyle w:val="BodyText"/>
              <w:ind w:left="0"/>
            </w:pPr>
          </w:p>
        </w:tc>
      </w:tr>
      <w:tr w:rsidR="00480121" w:rsidRPr="004259CB" w14:paraId="6E92234D" w14:textId="38F4434D" w:rsidTr="00F577DA">
        <w:trPr>
          <w:cantSplit/>
          <w:trHeight w:val="552"/>
        </w:trPr>
        <w:tc>
          <w:tcPr>
            <w:tcW w:w="1345" w:type="dxa"/>
            <w:shd w:val="clear" w:color="auto" w:fill="auto"/>
            <w:noWrap/>
            <w:vAlign w:val="center"/>
          </w:tcPr>
          <w:p w14:paraId="0920BA17" w14:textId="03F4CE20" w:rsidR="00480121" w:rsidRPr="003E052F" w:rsidRDefault="00480121" w:rsidP="05B30924">
            <w:pPr>
              <w:pStyle w:val="NumberedPoint"/>
            </w:pPr>
            <w:permStart w:id="1146514904" w:edGrp="everyone" w:colFirst="2" w:colLast="2"/>
            <w:permStart w:id="174154571" w:edGrp="everyone" w:colFirst="3" w:colLast="3"/>
            <w:permEnd w:id="513673323"/>
            <w:permEnd w:id="1765748858"/>
          </w:p>
        </w:tc>
        <w:tc>
          <w:tcPr>
            <w:tcW w:w="6215" w:type="dxa"/>
            <w:shd w:val="clear" w:color="auto" w:fill="auto"/>
            <w:vAlign w:val="center"/>
            <w:hideMark/>
          </w:tcPr>
          <w:p w14:paraId="478FB150" w14:textId="2285218F" w:rsidR="00480121" w:rsidRPr="004259CB" w:rsidRDefault="00480121" w:rsidP="05B30924">
            <w:pPr>
              <w:pStyle w:val="BodyText"/>
              <w:ind w:left="0"/>
            </w:pPr>
            <w:r w:rsidRPr="004259CB">
              <w:t xml:space="preserve">The data protocol used for transmission shall accommodate the required functionality for up </w:t>
            </w:r>
            <w:r>
              <w:t xml:space="preserve">to at least </w:t>
            </w:r>
            <w:r w:rsidR="00297A58">
              <w:t>1</w:t>
            </w:r>
            <w:r w:rsidR="00297A58" w:rsidRPr="004D55AC">
              <w:t>00</w:t>
            </w:r>
            <w:r w:rsidR="00297A58">
              <w:t xml:space="preserve"> </w:t>
            </w:r>
            <w:r>
              <w:t>vehicles at a 5</w:t>
            </w:r>
            <w:r w:rsidRPr="004259CB">
              <w:t>-second polling interval.</w:t>
            </w:r>
          </w:p>
        </w:tc>
        <w:tc>
          <w:tcPr>
            <w:tcW w:w="1539" w:type="dxa"/>
          </w:tcPr>
          <w:p w14:paraId="6D8AF170" w14:textId="77777777" w:rsidR="00480121" w:rsidRPr="004259CB" w:rsidRDefault="00480121" w:rsidP="05B30924">
            <w:pPr>
              <w:pStyle w:val="BodyText"/>
              <w:ind w:left="0"/>
            </w:pPr>
          </w:p>
        </w:tc>
        <w:tc>
          <w:tcPr>
            <w:tcW w:w="3591" w:type="dxa"/>
          </w:tcPr>
          <w:p w14:paraId="0DC6C0F6" w14:textId="77777777" w:rsidR="00480121" w:rsidRPr="004259CB" w:rsidRDefault="00480121" w:rsidP="05B30924">
            <w:pPr>
              <w:pStyle w:val="BodyText"/>
              <w:ind w:left="0"/>
            </w:pPr>
          </w:p>
        </w:tc>
      </w:tr>
      <w:tr w:rsidR="00480121" w:rsidRPr="004259CB" w14:paraId="7C1CA54D" w14:textId="24E3124B" w:rsidTr="00F577DA">
        <w:trPr>
          <w:cantSplit/>
          <w:trHeight w:val="552"/>
        </w:trPr>
        <w:tc>
          <w:tcPr>
            <w:tcW w:w="1345" w:type="dxa"/>
            <w:shd w:val="clear" w:color="auto" w:fill="auto"/>
            <w:noWrap/>
            <w:vAlign w:val="center"/>
          </w:tcPr>
          <w:p w14:paraId="7761279F" w14:textId="467F1281" w:rsidR="00480121" w:rsidRPr="00AD2D00" w:rsidRDefault="00480121" w:rsidP="05B30924">
            <w:pPr>
              <w:pStyle w:val="NumberedPoint"/>
            </w:pPr>
            <w:permStart w:id="1131106954" w:edGrp="everyone" w:colFirst="2" w:colLast="2"/>
            <w:permStart w:id="1874204312" w:edGrp="everyone" w:colFirst="3" w:colLast="3"/>
            <w:permEnd w:id="1146514904"/>
            <w:permEnd w:id="174154571"/>
          </w:p>
        </w:tc>
        <w:tc>
          <w:tcPr>
            <w:tcW w:w="6215" w:type="dxa"/>
            <w:shd w:val="clear" w:color="auto" w:fill="auto"/>
            <w:vAlign w:val="center"/>
            <w:hideMark/>
          </w:tcPr>
          <w:p w14:paraId="6539F944" w14:textId="77777777" w:rsidR="00480121" w:rsidRPr="004259CB" w:rsidRDefault="00480121" w:rsidP="05B30924">
            <w:pPr>
              <w:pStyle w:val="BodyText"/>
              <w:ind w:left="0"/>
            </w:pPr>
            <w:r w:rsidRPr="004259CB">
              <w:t>The</w:t>
            </w:r>
            <w:r>
              <w:t xml:space="preserve"> VLU</w:t>
            </w:r>
            <w:r w:rsidRPr="004259CB">
              <w:t xml:space="preserve"> shall store data if communications are interrupted and forward data to the central system once communications are restored.</w:t>
            </w:r>
          </w:p>
        </w:tc>
        <w:tc>
          <w:tcPr>
            <w:tcW w:w="1539" w:type="dxa"/>
          </w:tcPr>
          <w:p w14:paraId="119F5250" w14:textId="77777777" w:rsidR="00480121" w:rsidRPr="004259CB" w:rsidRDefault="00480121" w:rsidP="05B30924">
            <w:pPr>
              <w:pStyle w:val="BodyText"/>
              <w:ind w:left="0"/>
            </w:pPr>
          </w:p>
        </w:tc>
        <w:tc>
          <w:tcPr>
            <w:tcW w:w="3591" w:type="dxa"/>
          </w:tcPr>
          <w:p w14:paraId="36417EC5" w14:textId="77777777" w:rsidR="00480121" w:rsidRPr="004259CB" w:rsidRDefault="00480121" w:rsidP="05B30924">
            <w:pPr>
              <w:pStyle w:val="BodyText"/>
              <w:ind w:left="0"/>
            </w:pPr>
          </w:p>
        </w:tc>
      </w:tr>
    </w:tbl>
    <w:p w14:paraId="4CB3C90E" w14:textId="77777777" w:rsidR="00372EB0" w:rsidRPr="004259CB" w:rsidRDefault="00372EB0" w:rsidP="00F61564">
      <w:pPr>
        <w:pStyle w:val="Heading3"/>
      </w:pPr>
      <w:bookmarkStart w:id="136" w:name="_Toc119652619"/>
      <w:permEnd w:id="1131106954"/>
      <w:permEnd w:id="1874204312"/>
      <w:r>
        <w:lastRenderedPageBreak/>
        <w:t>Covert Alarm Switch and Covert Microphone</w:t>
      </w:r>
      <w:bookmarkEnd w:id="136"/>
    </w:p>
    <w:p w14:paraId="2834F754" w14:textId="77777777" w:rsidR="00372EB0" w:rsidRDefault="00372EB0" w:rsidP="00B44FB1">
      <w:pPr>
        <w:pStyle w:val="BodyText"/>
        <w:keepNext/>
      </w:pPr>
      <w:r>
        <w:t>This section lists requirements for covert/silent alarm activation and VLU support for related necessary actions and clearing of the event.</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480121" w:rsidRPr="004259CB" w14:paraId="5ADBB99B" w14:textId="1192E2D3" w:rsidTr="00F577DA">
        <w:trPr>
          <w:cantSplit/>
          <w:trHeight w:val="288"/>
          <w:tblHeader/>
        </w:trPr>
        <w:tc>
          <w:tcPr>
            <w:tcW w:w="1345" w:type="dxa"/>
            <w:shd w:val="clear" w:color="auto" w:fill="92D050"/>
            <w:noWrap/>
            <w:vAlign w:val="center"/>
            <w:hideMark/>
          </w:tcPr>
          <w:p w14:paraId="130111CF" w14:textId="77777777" w:rsidR="00480121" w:rsidRPr="004259CB" w:rsidRDefault="00480121" w:rsidP="00520418">
            <w:pPr>
              <w:pStyle w:val="BodyText"/>
              <w:ind w:left="0"/>
            </w:pPr>
            <w:r w:rsidRPr="004259CB">
              <w:t>REQ. ID</w:t>
            </w:r>
          </w:p>
        </w:tc>
        <w:tc>
          <w:tcPr>
            <w:tcW w:w="6215" w:type="dxa"/>
            <w:shd w:val="clear" w:color="auto" w:fill="92D050"/>
            <w:noWrap/>
            <w:vAlign w:val="center"/>
            <w:hideMark/>
          </w:tcPr>
          <w:p w14:paraId="2B14DFD5" w14:textId="77777777" w:rsidR="00480121" w:rsidRPr="004259CB" w:rsidRDefault="00480121" w:rsidP="00F928BB">
            <w:pPr>
              <w:pStyle w:val="BodyText"/>
            </w:pPr>
            <w:r w:rsidRPr="004259CB">
              <w:t>REQUIREMENT TEXT</w:t>
            </w:r>
          </w:p>
        </w:tc>
        <w:tc>
          <w:tcPr>
            <w:tcW w:w="1539" w:type="dxa"/>
            <w:shd w:val="clear" w:color="auto" w:fill="92D050"/>
          </w:tcPr>
          <w:p w14:paraId="01AE83DC" w14:textId="30E21DBB" w:rsidR="00480121" w:rsidRPr="004259CB" w:rsidRDefault="00F12701" w:rsidP="004C7BDF">
            <w:pPr>
              <w:pStyle w:val="BodyText"/>
              <w:ind w:left="0"/>
              <w:jc w:val="center"/>
            </w:pPr>
            <w:r w:rsidRPr="00F12701">
              <w:t>COMPLIANCE (F – CM – N)</w:t>
            </w:r>
          </w:p>
        </w:tc>
        <w:tc>
          <w:tcPr>
            <w:tcW w:w="3591" w:type="dxa"/>
            <w:shd w:val="clear" w:color="auto" w:fill="92D050"/>
          </w:tcPr>
          <w:p w14:paraId="4B147E43" w14:textId="0F6304AF" w:rsidR="00480121" w:rsidRPr="004259CB" w:rsidRDefault="001D7920" w:rsidP="004C7BDF">
            <w:pPr>
              <w:pStyle w:val="BodyText"/>
              <w:ind w:left="0"/>
              <w:jc w:val="center"/>
            </w:pPr>
            <w:r w:rsidRPr="001D7920">
              <w:t>PROPOSED MODIFIED REQUIREMENT (FOR CM ONLY)</w:t>
            </w:r>
          </w:p>
        </w:tc>
      </w:tr>
      <w:tr w:rsidR="00480121" w:rsidRPr="004259CB" w14:paraId="55A1E0E9" w14:textId="0B63F165" w:rsidTr="00F577DA">
        <w:trPr>
          <w:cantSplit/>
          <w:trHeight w:val="1104"/>
        </w:trPr>
        <w:tc>
          <w:tcPr>
            <w:tcW w:w="1345" w:type="dxa"/>
            <w:shd w:val="clear" w:color="auto" w:fill="auto"/>
            <w:noWrap/>
            <w:vAlign w:val="center"/>
          </w:tcPr>
          <w:p w14:paraId="2DA7C045" w14:textId="77777777" w:rsidR="00480121" w:rsidRPr="003E052F" w:rsidRDefault="00480121" w:rsidP="05B30924">
            <w:pPr>
              <w:pStyle w:val="NumberedPoint"/>
            </w:pPr>
            <w:permStart w:id="810567165" w:edGrp="everyone" w:colFirst="2" w:colLast="2"/>
            <w:permStart w:id="910829998" w:edGrp="everyone" w:colFirst="3" w:colLast="3"/>
          </w:p>
        </w:tc>
        <w:tc>
          <w:tcPr>
            <w:tcW w:w="6215" w:type="dxa"/>
            <w:shd w:val="clear" w:color="auto" w:fill="auto"/>
            <w:vAlign w:val="center"/>
          </w:tcPr>
          <w:p w14:paraId="1787F3D5" w14:textId="1A5BA707" w:rsidR="00480121" w:rsidRPr="004259CB" w:rsidRDefault="00F05488" w:rsidP="05B30924">
            <w:pPr>
              <w:pStyle w:val="BodyText"/>
              <w:ind w:left="0"/>
            </w:pPr>
            <w:r>
              <w:rPr>
                <w:rFonts w:cs="Arial"/>
                <w:szCs w:val="20"/>
                <w:lang w:val="en-US"/>
              </w:rPr>
              <w:t xml:space="preserve">The </w:t>
            </w:r>
            <w:r w:rsidR="0048339A">
              <w:rPr>
                <w:rFonts w:cs="Arial"/>
                <w:szCs w:val="20"/>
                <w:lang w:val="en-US"/>
              </w:rPr>
              <w:t>Successful Proponent</w:t>
            </w:r>
            <w:r w:rsidR="00480121">
              <w:rPr>
                <w:rFonts w:cs="Arial"/>
                <w:szCs w:val="20"/>
                <w:lang w:val="en-US"/>
              </w:rPr>
              <w:t xml:space="preserve"> shall provide </w:t>
            </w:r>
            <w:r w:rsidR="005678A1">
              <w:rPr>
                <w:rFonts w:cs="Arial"/>
                <w:szCs w:val="20"/>
                <w:lang w:val="en-US"/>
              </w:rPr>
              <w:t>a new covert alarm switch</w:t>
            </w:r>
            <w:r w:rsidR="00B473A7">
              <w:rPr>
                <w:rFonts w:cs="Arial"/>
                <w:szCs w:val="20"/>
                <w:lang w:val="en-US"/>
              </w:rPr>
              <w:t>. The</w:t>
            </w:r>
            <w:r w:rsidR="00480121">
              <w:t xml:space="preserve"> switch shall be</w:t>
            </w:r>
            <w:r w:rsidR="00480121" w:rsidRPr="004259CB">
              <w:t xml:space="preserve"> mounted at a location that can be easily pressed by the operator in a discreet manner but unlikely to be accidently activated</w:t>
            </w:r>
            <w:r w:rsidR="00480121">
              <w:t xml:space="preserve"> (e.g. surrounded by a guard ring that still allows the button to be pressed from above)</w:t>
            </w:r>
            <w:r w:rsidR="00480121" w:rsidRPr="004259CB">
              <w:t>.</w:t>
            </w:r>
          </w:p>
        </w:tc>
        <w:tc>
          <w:tcPr>
            <w:tcW w:w="1539" w:type="dxa"/>
          </w:tcPr>
          <w:p w14:paraId="3EF76B01" w14:textId="77777777" w:rsidR="00480121" w:rsidRDefault="00480121" w:rsidP="05B30924">
            <w:pPr>
              <w:pStyle w:val="BodyText"/>
              <w:ind w:left="0"/>
              <w:rPr>
                <w:rFonts w:cs="Arial"/>
                <w:szCs w:val="20"/>
                <w:lang w:val="en-US"/>
              </w:rPr>
            </w:pPr>
          </w:p>
        </w:tc>
        <w:tc>
          <w:tcPr>
            <w:tcW w:w="3591" w:type="dxa"/>
          </w:tcPr>
          <w:p w14:paraId="143053E3" w14:textId="77777777" w:rsidR="00480121" w:rsidRDefault="00480121" w:rsidP="05B30924">
            <w:pPr>
              <w:pStyle w:val="BodyText"/>
              <w:ind w:left="0"/>
              <w:rPr>
                <w:rFonts w:cs="Arial"/>
                <w:szCs w:val="20"/>
                <w:lang w:val="en-US"/>
              </w:rPr>
            </w:pPr>
          </w:p>
        </w:tc>
      </w:tr>
      <w:tr w:rsidR="002A29F4" w:rsidRPr="004259CB" w14:paraId="6DEE4425" w14:textId="77777777" w:rsidTr="00F577DA">
        <w:trPr>
          <w:cantSplit/>
          <w:trHeight w:val="552"/>
        </w:trPr>
        <w:tc>
          <w:tcPr>
            <w:tcW w:w="1345" w:type="dxa"/>
            <w:shd w:val="clear" w:color="auto" w:fill="auto"/>
            <w:noWrap/>
            <w:vAlign w:val="center"/>
          </w:tcPr>
          <w:p w14:paraId="7D63A908" w14:textId="77777777" w:rsidR="002A29F4" w:rsidRPr="003E052F" w:rsidRDefault="002A29F4" w:rsidP="05B30924">
            <w:pPr>
              <w:pStyle w:val="NumberedPoint"/>
            </w:pPr>
            <w:permStart w:id="1139308686" w:edGrp="everyone" w:colFirst="2" w:colLast="2"/>
            <w:permStart w:id="1462786669" w:edGrp="everyone" w:colFirst="3" w:colLast="3"/>
            <w:permEnd w:id="810567165"/>
            <w:permEnd w:id="910829998"/>
          </w:p>
        </w:tc>
        <w:tc>
          <w:tcPr>
            <w:tcW w:w="6215" w:type="dxa"/>
            <w:shd w:val="clear" w:color="auto" w:fill="auto"/>
            <w:vAlign w:val="center"/>
            <w:hideMark/>
          </w:tcPr>
          <w:p w14:paraId="73588081" w14:textId="77777777" w:rsidR="002A29F4" w:rsidRPr="004259CB" w:rsidRDefault="002A29F4" w:rsidP="05B30924">
            <w:pPr>
              <w:pStyle w:val="BodyText"/>
              <w:ind w:left="0"/>
            </w:pPr>
            <w:r w:rsidRPr="004259CB">
              <w:t xml:space="preserve">The </w:t>
            </w:r>
            <w:r>
              <w:t>VLU</w:t>
            </w:r>
            <w:r w:rsidRPr="004259CB">
              <w:t xml:space="preserve"> shall be equipped with a covert microphone having adjustable orientation and sensitivity.</w:t>
            </w:r>
          </w:p>
        </w:tc>
        <w:tc>
          <w:tcPr>
            <w:tcW w:w="1539" w:type="dxa"/>
          </w:tcPr>
          <w:p w14:paraId="2546C495" w14:textId="77777777" w:rsidR="002A29F4" w:rsidRPr="004259CB" w:rsidRDefault="002A29F4" w:rsidP="05B30924">
            <w:pPr>
              <w:pStyle w:val="BodyText"/>
              <w:ind w:left="0"/>
            </w:pPr>
          </w:p>
        </w:tc>
        <w:tc>
          <w:tcPr>
            <w:tcW w:w="3591" w:type="dxa"/>
          </w:tcPr>
          <w:p w14:paraId="26F05B60" w14:textId="77777777" w:rsidR="002A29F4" w:rsidRPr="004259CB" w:rsidRDefault="002A29F4" w:rsidP="05B30924">
            <w:pPr>
              <w:pStyle w:val="BodyText"/>
              <w:ind w:left="0"/>
            </w:pPr>
          </w:p>
        </w:tc>
      </w:tr>
      <w:tr w:rsidR="000C02E6" w:rsidRPr="004259CB" w14:paraId="4A878CBB" w14:textId="77777777" w:rsidTr="00F577DA">
        <w:trPr>
          <w:cantSplit/>
          <w:trHeight w:val="828"/>
        </w:trPr>
        <w:tc>
          <w:tcPr>
            <w:tcW w:w="1345" w:type="dxa"/>
            <w:shd w:val="clear" w:color="auto" w:fill="auto"/>
            <w:noWrap/>
            <w:vAlign w:val="center"/>
          </w:tcPr>
          <w:p w14:paraId="70073AF2" w14:textId="77777777" w:rsidR="000C02E6" w:rsidRPr="003E052F" w:rsidRDefault="000C02E6" w:rsidP="05B30924">
            <w:pPr>
              <w:pStyle w:val="NumberedPoint"/>
            </w:pPr>
            <w:permStart w:id="1465454554" w:edGrp="everyone" w:colFirst="2" w:colLast="2"/>
            <w:permStart w:id="452738612" w:edGrp="everyone" w:colFirst="3" w:colLast="3"/>
            <w:permEnd w:id="1139308686"/>
            <w:permEnd w:id="1462786669"/>
          </w:p>
        </w:tc>
        <w:tc>
          <w:tcPr>
            <w:tcW w:w="6215" w:type="dxa"/>
            <w:shd w:val="clear" w:color="auto" w:fill="auto"/>
            <w:vAlign w:val="center"/>
            <w:hideMark/>
          </w:tcPr>
          <w:p w14:paraId="606D4FBF" w14:textId="69620D94" w:rsidR="000C02E6" w:rsidRPr="004259CB" w:rsidRDefault="000C02E6" w:rsidP="05B30924">
            <w:pPr>
              <w:pStyle w:val="BodyText"/>
              <w:ind w:left="0"/>
            </w:pPr>
            <w:r w:rsidRPr="004259CB">
              <w:t xml:space="preserve">The </w:t>
            </w:r>
            <w:r>
              <w:t>VLU</w:t>
            </w:r>
            <w:r w:rsidRPr="004259CB">
              <w:t xml:space="preserve"> shall detect if the covert alarm switch circuit is closed for at least one second and automatically send an alarm message to the </w:t>
            </w:r>
            <w:r w:rsidR="00D51DC9">
              <w:t>dispatch centre</w:t>
            </w:r>
            <w:r w:rsidRPr="004259CB">
              <w:t xml:space="preserve"> and place the MDT into covert alarm mode.</w:t>
            </w:r>
          </w:p>
        </w:tc>
        <w:tc>
          <w:tcPr>
            <w:tcW w:w="1539" w:type="dxa"/>
          </w:tcPr>
          <w:p w14:paraId="5C9939B6" w14:textId="77777777" w:rsidR="000C02E6" w:rsidRPr="004259CB" w:rsidRDefault="000C02E6" w:rsidP="05B30924">
            <w:pPr>
              <w:pStyle w:val="BodyText"/>
              <w:ind w:left="0"/>
            </w:pPr>
          </w:p>
        </w:tc>
        <w:tc>
          <w:tcPr>
            <w:tcW w:w="3591" w:type="dxa"/>
          </w:tcPr>
          <w:p w14:paraId="7D47E776" w14:textId="77777777" w:rsidR="000C02E6" w:rsidRPr="004259CB" w:rsidRDefault="000C02E6" w:rsidP="05B30924">
            <w:pPr>
              <w:pStyle w:val="BodyText"/>
              <w:ind w:left="0"/>
            </w:pPr>
          </w:p>
        </w:tc>
      </w:tr>
      <w:tr w:rsidR="00480121" w:rsidRPr="004259CB" w14:paraId="47F74CBE" w14:textId="2839DA14" w:rsidTr="00F577DA">
        <w:trPr>
          <w:cantSplit/>
          <w:trHeight w:val="1104"/>
        </w:trPr>
        <w:tc>
          <w:tcPr>
            <w:tcW w:w="1345" w:type="dxa"/>
            <w:shd w:val="clear" w:color="auto" w:fill="auto"/>
            <w:noWrap/>
            <w:vAlign w:val="center"/>
          </w:tcPr>
          <w:p w14:paraId="2EAE942C" w14:textId="77777777" w:rsidR="00480121" w:rsidRPr="003E052F" w:rsidRDefault="00480121" w:rsidP="05B30924">
            <w:pPr>
              <w:pStyle w:val="NumberedPoint"/>
            </w:pPr>
            <w:permStart w:id="839215515" w:edGrp="everyone" w:colFirst="2" w:colLast="2"/>
            <w:permStart w:id="211491187" w:edGrp="everyone" w:colFirst="3" w:colLast="3"/>
            <w:permEnd w:id="1465454554"/>
            <w:permEnd w:id="452738612"/>
          </w:p>
        </w:tc>
        <w:tc>
          <w:tcPr>
            <w:tcW w:w="6215" w:type="dxa"/>
            <w:shd w:val="clear" w:color="auto" w:fill="auto"/>
            <w:vAlign w:val="center"/>
          </w:tcPr>
          <w:p w14:paraId="7A7725EF" w14:textId="031D16B4" w:rsidR="00480121" w:rsidRDefault="00480121" w:rsidP="05B30924">
            <w:pPr>
              <w:pStyle w:val="BodyText"/>
              <w:ind w:left="0"/>
              <w:rPr>
                <w:rFonts w:cs="Arial"/>
                <w:szCs w:val="20"/>
                <w:lang w:val="en-US"/>
              </w:rPr>
            </w:pPr>
            <w:r>
              <w:t>Pressing</w:t>
            </w:r>
            <w:r w:rsidRPr="004259CB">
              <w:t xml:space="preserve"> the</w:t>
            </w:r>
            <w:r>
              <w:t xml:space="preserve"> covert alarm</w:t>
            </w:r>
            <w:r w:rsidRPr="004259CB">
              <w:t xml:space="preserve"> switch shall </w:t>
            </w:r>
            <w:r>
              <w:t xml:space="preserve">allow the VLU to </w:t>
            </w:r>
            <w:r w:rsidRPr="004259CB">
              <w:t>activate</w:t>
            </w:r>
            <w:r>
              <w:t xml:space="preserve"> the covert microphone. The VLU shall begin recording audio via the covert microphone within one second, and the </w:t>
            </w:r>
            <w:r w:rsidR="000C623A">
              <w:t>controller</w:t>
            </w:r>
            <w:r>
              <w:t xml:space="preserve"> shall be able to hear the audio feed within three seconds of the covert alarm switch being pressed.</w:t>
            </w:r>
          </w:p>
        </w:tc>
        <w:tc>
          <w:tcPr>
            <w:tcW w:w="1539" w:type="dxa"/>
          </w:tcPr>
          <w:p w14:paraId="2D2FC2F9" w14:textId="77777777" w:rsidR="00480121" w:rsidRDefault="00480121" w:rsidP="05B30924">
            <w:pPr>
              <w:pStyle w:val="BodyText"/>
              <w:ind w:left="0"/>
            </w:pPr>
          </w:p>
        </w:tc>
        <w:tc>
          <w:tcPr>
            <w:tcW w:w="3591" w:type="dxa"/>
          </w:tcPr>
          <w:p w14:paraId="4E6FF287" w14:textId="77777777" w:rsidR="00480121" w:rsidRDefault="00480121" w:rsidP="05B30924">
            <w:pPr>
              <w:pStyle w:val="BodyText"/>
              <w:ind w:left="0"/>
            </w:pPr>
          </w:p>
        </w:tc>
      </w:tr>
      <w:tr w:rsidR="00E12727" w:rsidRPr="004259CB" w14:paraId="10398B52" w14:textId="77777777" w:rsidTr="00F577DA">
        <w:trPr>
          <w:cantSplit/>
          <w:trHeight w:val="552"/>
        </w:trPr>
        <w:tc>
          <w:tcPr>
            <w:tcW w:w="1345" w:type="dxa"/>
            <w:shd w:val="clear" w:color="auto" w:fill="auto"/>
            <w:noWrap/>
            <w:vAlign w:val="center"/>
          </w:tcPr>
          <w:p w14:paraId="3275FCA5" w14:textId="77777777" w:rsidR="00E12727" w:rsidRPr="003E052F" w:rsidRDefault="00E12727" w:rsidP="05B30924">
            <w:pPr>
              <w:pStyle w:val="NumberedPoint"/>
            </w:pPr>
            <w:permStart w:id="1100567215" w:edGrp="everyone" w:colFirst="2" w:colLast="2"/>
            <w:permStart w:id="816666724" w:edGrp="everyone" w:colFirst="3" w:colLast="3"/>
            <w:permEnd w:id="839215515"/>
            <w:permEnd w:id="211491187"/>
          </w:p>
        </w:tc>
        <w:tc>
          <w:tcPr>
            <w:tcW w:w="6215" w:type="dxa"/>
            <w:shd w:val="clear" w:color="auto" w:fill="auto"/>
            <w:vAlign w:val="center"/>
          </w:tcPr>
          <w:p w14:paraId="736A087A" w14:textId="2FACE9EA" w:rsidR="00E12727" w:rsidRPr="004259CB" w:rsidRDefault="00E12727" w:rsidP="05B30924">
            <w:pPr>
              <w:pStyle w:val="BodyText"/>
              <w:ind w:left="0"/>
            </w:pPr>
            <w:r w:rsidRPr="004D55AC">
              <w:t>Pressing the covert alarm switch shall allow the VL</w:t>
            </w:r>
            <w:r w:rsidR="00555160" w:rsidRPr="004D55AC">
              <w:t>U to flag video footage</w:t>
            </w:r>
            <w:r w:rsidR="00DF0306" w:rsidRPr="004D55AC">
              <w:t xml:space="preserve"> from the onboard </w:t>
            </w:r>
            <w:r w:rsidR="00DF3923" w:rsidRPr="004D55AC">
              <w:t>c</w:t>
            </w:r>
            <w:r w:rsidR="00DF0306" w:rsidRPr="004D55AC">
              <w:t>ameras</w:t>
            </w:r>
            <w:r w:rsidR="00555160" w:rsidRPr="004D55AC">
              <w:t xml:space="preserve"> within</w:t>
            </w:r>
            <w:r w:rsidR="003873E0" w:rsidRPr="004D55AC">
              <w:t xml:space="preserve"> one second</w:t>
            </w:r>
            <w:r w:rsidR="00DF0306" w:rsidRPr="004D55AC">
              <w:t>.</w:t>
            </w:r>
          </w:p>
        </w:tc>
        <w:tc>
          <w:tcPr>
            <w:tcW w:w="1539" w:type="dxa"/>
          </w:tcPr>
          <w:p w14:paraId="45D4158C" w14:textId="77777777" w:rsidR="00E12727" w:rsidRPr="004259CB" w:rsidRDefault="00E12727" w:rsidP="05B30924">
            <w:pPr>
              <w:pStyle w:val="BodyText"/>
              <w:ind w:left="0"/>
            </w:pPr>
          </w:p>
        </w:tc>
        <w:tc>
          <w:tcPr>
            <w:tcW w:w="3591" w:type="dxa"/>
          </w:tcPr>
          <w:p w14:paraId="744B84FB" w14:textId="77777777" w:rsidR="00E12727" w:rsidRPr="004259CB" w:rsidRDefault="00E12727" w:rsidP="05B30924">
            <w:pPr>
              <w:pStyle w:val="BodyText"/>
              <w:ind w:left="0"/>
            </w:pPr>
          </w:p>
        </w:tc>
      </w:tr>
      <w:tr w:rsidR="000C02E6" w:rsidRPr="004259CB" w14:paraId="5EAFD051" w14:textId="77777777" w:rsidTr="00F577DA">
        <w:trPr>
          <w:cantSplit/>
          <w:trHeight w:val="552"/>
        </w:trPr>
        <w:tc>
          <w:tcPr>
            <w:tcW w:w="1345" w:type="dxa"/>
            <w:shd w:val="clear" w:color="auto" w:fill="auto"/>
            <w:noWrap/>
            <w:vAlign w:val="center"/>
          </w:tcPr>
          <w:p w14:paraId="3D8A9C7C" w14:textId="77777777" w:rsidR="000C02E6" w:rsidRPr="003E052F" w:rsidRDefault="000C02E6" w:rsidP="05B30924">
            <w:pPr>
              <w:pStyle w:val="NumberedPoint"/>
            </w:pPr>
            <w:permStart w:id="1872961400" w:edGrp="everyone" w:colFirst="2" w:colLast="2"/>
            <w:permStart w:id="1097602654" w:edGrp="everyone" w:colFirst="3" w:colLast="3"/>
            <w:permEnd w:id="1100567215"/>
            <w:permEnd w:id="816666724"/>
          </w:p>
        </w:tc>
        <w:tc>
          <w:tcPr>
            <w:tcW w:w="6215" w:type="dxa"/>
            <w:shd w:val="clear" w:color="auto" w:fill="auto"/>
            <w:vAlign w:val="center"/>
            <w:hideMark/>
          </w:tcPr>
          <w:p w14:paraId="09A21D36" w14:textId="1796710E" w:rsidR="000C02E6" w:rsidRPr="004259CB" w:rsidRDefault="000C02E6" w:rsidP="05B30924">
            <w:pPr>
              <w:pStyle w:val="BodyText"/>
              <w:ind w:left="0"/>
            </w:pPr>
            <w:r w:rsidRPr="004259CB">
              <w:t xml:space="preserve">The </w:t>
            </w:r>
            <w:r>
              <w:t>VLU</w:t>
            </w:r>
            <w:r w:rsidRPr="004259CB">
              <w:t xml:space="preserve"> shall allow </w:t>
            </w:r>
            <w:r w:rsidR="00D51DC9">
              <w:t>the dispatch centre</w:t>
            </w:r>
            <w:r w:rsidRPr="004259CB">
              <w:t xml:space="preserve"> to activate audio transmission from the covert microphone only after the </w:t>
            </w:r>
            <w:r>
              <w:t>operator</w:t>
            </w:r>
            <w:r w:rsidRPr="004259CB">
              <w:t xml:space="preserve"> has activated the covert alarm.</w:t>
            </w:r>
          </w:p>
        </w:tc>
        <w:tc>
          <w:tcPr>
            <w:tcW w:w="1539" w:type="dxa"/>
          </w:tcPr>
          <w:p w14:paraId="2B476421" w14:textId="77777777" w:rsidR="000C02E6" w:rsidRPr="004259CB" w:rsidRDefault="000C02E6" w:rsidP="05B30924">
            <w:pPr>
              <w:pStyle w:val="BodyText"/>
              <w:ind w:left="0"/>
            </w:pPr>
          </w:p>
        </w:tc>
        <w:tc>
          <w:tcPr>
            <w:tcW w:w="3591" w:type="dxa"/>
          </w:tcPr>
          <w:p w14:paraId="6CD912B6" w14:textId="77777777" w:rsidR="000C02E6" w:rsidRPr="004259CB" w:rsidRDefault="000C02E6" w:rsidP="05B30924">
            <w:pPr>
              <w:pStyle w:val="BodyText"/>
              <w:ind w:left="0"/>
            </w:pPr>
          </w:p>
        </w:tc>
      </w:tr>
      <w:tr w:rsidR="00A116D5" w:rsidRPr="004259CB" w14:paraId="34070E6A" w14:textId="77777777" w:rsidTr="00F577DA">
        <w:trPr>
          <w:cantSplit/>
          <w:trHeight w:val="36"/>
        </w:trPr>
        <w:tc>
          <w:tcPr>
            <w:tcW w:w="1345" w:type="dxa"/>
            <w:shd w:val="clear" w:color="auto" w:fill="auto"/>
            <w:noWrap/>
            <w:vAlign w:val="center"/>
          </w:tcPr>
          <w:p w14:paraId="66E93F76" w14:textId="77777777" w:rsidR="00A116D5" w:rsidRPr="003E052F" w:rsidRDefault="00A116D5" w:rsidP="05B30924">
            <w:pPr>
              <w:pStyle w:val="NumberedPoint"/>
            </w:pPr>
            <w:permStart w:id="1891115062" w:edGrp="everyone" w:colFirst="2" w:colLast="2"/>
            <w:permStart w:id="1706497471" w:edGrp="everyone" w:colFirst="3" w:colLast="3"/>
            <w:permEnd w:id="1872961400"/>
            <w:permEnd w:id="1097602654"/>
          </w:p>
        </w:tc>
        <w:tc>
          <w:tcPr>
            <w:tcW w:w="6215" w:type="dxa"/>
            <w:shd w:val="clear" w:color="auto" w:fill="auto"/>
            <w:vAlign w:val="center"/>
          </w:tcPr>
          <w:p w14:paraId="1D348376" w14:textId="625A8815" w:rsidR="00A116D5" w:rsidRPr="004259CB" w:rsidRDefault="00A116D5" w:rsidP="05B30924">
            <w:pPr>
              <w:pStyle w:val="BodyText"/>
              <w:ind w:left="0"/>
            </w:pPr>
            <w:r>
              <w:t>The VLU shal</w:t>
            </w:r>
            <w:r w:rsidR="0010486C">
              <w:t xml:space="preserve">l allow </w:t>
            </w:r>
            <w:r w:rsidR="00D51DC9">
              <w:t>the dispatch centre</w:t>
            </w:r>
            <w:r w:rsidR="0010486C">
              <w:t xml:space="preserve"> to activate a “live look in” only after the operator</w:t>
            </w:r>
            <w:r w:rsidR="00356432">
              <w:t xml:space="preserve"> has activated the covert alarm switch.</w:t>
            </w:r>
          </w:p>
        </w:tc>
        <w:tc>
          <w:tcPr>
            <w:tcW w:w="1539" w:type="dxa"/>
          </w:tcPr>
          <w:p w14:paraId="02A4076F" w14:textId="77777777" w:rsidR="00A116D5" w:rsidRPr="004259CB" w:rsidRDefault="00A116D5" w:rsidP="05B30924">
            <w:pPr>
              <w:pStyle w:val="BodyText"/>
              <w:ind w:left="0"/>
            </w:pPr>
          </w:p>
        </w:tc>
        <w:tc>
          <w:tcPr>
            <w:tcW w:w="3591" w:type="dxa"/>
          </w:tcPr>
          <w:p w14:paraId="69BDDE53" w14:textId="77777777" w:rsidR="00A116D5" w:rsidRPr="004259CB" w:rsidRDefault="00A116D5" w:rsidP="05B30924">
            <w:pPr>
              <w:pStyle w:val="BodyText"/>
              <w:ind w:left="0"/>
            </w:pPr>
          </w:p>
        </w:tc>
      </w:tr>
      <w:tr w:rsidR="00480121" w:rsidRPr="004259CB" w14:paraId="19CCF44D" w14:textId="1884C89F" w:rsidTr="00F577DA">
        <w:trPr>
          <w:cantSplit/>
          <w:trHeight w:val="36"/>
        </w:trPr>
        <w:tc>
          <w:tcPr>
            <w:tcW w:w="1345" w:type="dxa"/>
            <w:shd w:val="clear" w:color="auto" w:fill="auto"/>
            <w:noWrap/>
            <w:vAlign w:val="center"/>
          </w:tcPr>
          <w:p w14:paraId="0F54A028" w14:textId="77777777" w:rsidR="00480121" w:rsidRPr="003E052F" w:rsidRDefault="00480121" w:rsidP="05B30924">
            <w:pPr>
              <w:pStyle w:val="NumberedPoint"/>
            </w:pPr>
            <w:permStart w:id="1285454704" w:edGrp="everyone" w:colFirst="2" w:colLast="2"/>
            <w:permStart w:id="1719009945" w:edGrp="everyone" w:colFirst="3" w:colLast="3"/>
            <w:permEnd w:id="1891115062"/>
            <w:permEnd w:id="1706497471"/>
          </w:p>
        </w:tc>
        <w:tc>
          <w:tcPr>
            <w:tcW w:w="6215" w:type="dxa"/>
            <w:shd w:val="clear" w:color="auto" w:fill="auto"/>
            <w:vAlign w:val="center"/>
          </w:tcPr>
          <w:p w14:paraId="3C90CB1D" w14:textId="4B6A4B08" w:rsidR="00480121" w:rsidRDefault="00480121" w:rsidP="05B30924">
            <w:pPr>
              <w:pStyle w:val="BodyText"/>
              <w:ind w:left="0"/>
            </w:pPr>
            <w:r w:rsidRPr="004259CB">
              <w:t>Vehicle vibration shall not activate the covert alarm switch.</w:t>
            </w:r>
          </w:p>
        </w:tc>
        <w:tc>
          <w:tcPr>
            <w:tcW w:w="1539" w:type="dxa"/>
          </w:tcPr>
          <w:p w14:paraId="7D615C5D" w14:textId="77777777" w:rsidR="00480121" w:rsidRPr="004259CB" w:rsidRDefault="00480121" w:rsidP="05B30924">
            <w:pPr>
              <w:pStyle w:val="BodyText"/>
              <w:ind w:left="0"/>
            </w:pPr>
          </w:p>
        </w:tc>
        <w:tc>
          <w:tcPr>
            <w:tcW w:w="3591" w:type="dxa"/>
          </w:tcPr>
          <w:p w14:paraId="39114BB6" w14:textId="77777777" w:rsidR="00480121" w:rsidRPr="004259CB" w:rsidRDefault="00480121" w:rsidP="05B30924">
            <w:pPr>
              <w:pStyle w:val="BodyText"/>
              <w:ind w:left="0"/>
            </w:pPr>
          </w:p>
        </w:tc>
      </w:tr>
      <w:tr w:rsidR="00480121" w:rsidRPr="004259CB" w14:paraId="745436AB" w14:textId="4629C133" w:rsidTr="00F577DA">
        <w:trPr>
          <w:cantSplit/>
          <w:trHeight w:val="552"/>
        </w:trPr>
        <w:tc>
          <w:tcPr>
            <w:tcW w:w="1345" w:type="dxa"/>
            <w:shd w:val="clear" w:color="auto" w:fill="auto"/>
            <w:noWrap/>
            <w:vAlign w:val="center"/>
          </w:tcPr>
          <w:p w14:paraId="18A5650E" w14:textId="3C7DF499" w:rsidR="00480121" w:rsidRPr="003E052F" w:rsidRDefault="00480121" w:rsidP="05B30924">
            <w:pPr>
              <w:pStyle w:val="NumberedPoint"/>
            </w:pPr>
            <w:permStart w:id="116555520" w:edGrp="everyone" w:colFirst="2" w:colLast="2"/>
            <w:permStart w:id="381103407" w:edGrp="everyone" w:colFirst="3" w:colLast="3"/>
            <w:permEnd w:id="1285454704"/>
            <w:permEnd w:id="1719009945"/>
          </w:p>
        </w:tc>
        <w:tc>
          <w:tcPr>
            <w:tcW w:w="6215" w:type="dxa"/>
            <w:shd w:val="clear" w:color="auto" w:fill="auto"/>
            <w:vAlign w:val="center"/>
            <w:hideMark/>
          </w:tcPr>
          <w:p w14:paraId="1C228BA7" w14:textId="789DA95B" w:rsidR="00480121" w:rsidRPr="004259CB" w:rsidRDefault="00480121" w:rsidP="05B30924">
            <w:pPr>
              <w:pStyle w:val="BodyText"/>
              <w:ind w:left="-90"/>
            </w:pPr>
            <w:r w:rsidRPr="004259CB">
              <w:t xml:space="preserve">The </w:t>
            </w:r>
            <w:r>
              <w:t>VLU</w:t>
            </w:r>
            <w:r w:rsidRPr="004259CB">
              <w:t xml:space="preserve"> shall disable the receipt of voice calls or the sending/receiving of text messages while in the covert alarm state but shall leave the RTT and PRTT buttons activated.</w:t>
            </w:r>
          </w:p>
        </w:tc>
        <w:tc>
          <w:tcPr>
            <w:tcW w:w="1539" w:type="dxa"/>
          </w:tcPr>
          <w:p w14:paraId="384E60BC" w14:textId="77777777" w:rsidR="00480121" w:rsidRPr="004259CB" w:rsidRDefault="00480121" w:rsidP="05B30924">
            <w:pPr>
              <w:pStyle w:val="BodyText"/>
              <w:ind w:left="-90"/>
            </w:pPr>
          </w:p>
        </w:tc>
        <w:tc>
          <w:tcPr>
            <w:tcW w:w="3591" w:type="dxa"/>
          </w:tcPr>
          <w:p w14:paraId="4AE59765" w14:textId="77777777" w:rsidR="00480121" w:rsidRPr="004259CB" w:rsidRDefault="00480121" w:rsidP="05B30924">
            <w:pPr>
              <w:pStyle w:val="BodyText"/>
              <w:ind w:left="-90"/>
            </w:pPr>
          </w:p>
        </w:tc>
      </w:tr>
      <w:tr w:rsidR="00480121" w:rsidRPr="004259CB" w14:paraId="5122CA80" w14:textId="75B819B0" w:rsidTr="00F577DA">
        <w:trPr>
          <w:cantSplit/>
          <w:trHeight w:val="552"/>
        </w:trPr>
        <w:tc>
          <w:tcPr>
            <w:tcW w:w="1345" w:type="dxa"/>
            <w:shd w:val="clear" w:color="auto" w:fill="auto"/>
            <w:noWrap/>
            <w:vAlign w:val="center"/>
          </w:tcPr>
          <w:p w14:paraId="5DC23661" w14:textId="50963BB4" w:rsidR="00480121" w:rsidRPr="003E052F" w:rsidRDefault="00480121" w:rsidP="05B30924">
            <w:pPr>
              <w:pStyle w:val="NumberedPoint"/>
            </w:pPr>
            <w:permStart w:id="1162678461" w:edGrp="everyone" w:colFirst="2" w:colLast="2"/>
            <w:permStart w:id="25974832" w:edGrp="everyone" w:colFirst="3" w:colLast="3"/>
            <w:permEnd w:id="116555520"/>
            <w:permEnd w:id="381103407"/>
          </w:p>
        </w:tc>
        <w:tc>
          <w:tcPr>
            <w:tcW w:w="6215" w:type="dxa"/>
            <w:shd w:val="clear" w:color="auto" w:fill="auto"/>
            <w:vAlign w:val="center"/>
            <w:hideMark/>
          </w:tcPr>
          <w:p w14:paraId="7EAD159B" w14:textId="0819B232" w:rsidR="00480121" w:rsidRPr="004259CB" w:rsidRDefault="00480121" w:rsidP="05B30924">
            <w:pPr>
              <w:pStyle w:val="BodyText"/>
              <w:ind w:left="-90"/>
            </w:pPr>
            <w:r w:rsidRPr="004259CB">
              <w:t xml:space="preserve">Only </w:t>
            </w:r>
            <w:r w:rsidR="00D51DC9">
              <w:t>the dispatch centre</w:t>
            </w:r>
            <w:r w:rsidRPr="004259CB">
              <w:t xml:space="preserve"> shall be allowed to terminate the covert alarm state once the covert alarm state has been activated.</w:t>
            </w:r>
            <w:r w:rsidR="002A5F3A">
              <w:t xml:space="preserve"> </w:t>
            </w:r>
          </w:p>
        </w:tc>
        <w:tc>
          <w:tcPr>
            <w:tcW w:w="1539" w:type="dxa"/>
          </w:tcPr>
          <w:p w14:paraId="5BA49652" w14:textId="77777777" w:rsidR="00480121" w:rsidRPr="004259CB" w:rsidRDefault="00480121" w:rsidP="05B30924">
            <w:pPr>
              <w:pStyle w:val="BodyText"/>
              <w:ind w:left="-90"/>
            </w:pPr>
          </w:p>
        </w:tc>
        <w:tc>
          <w:tcPr>
            <w:tcW w:w="3591" w:type="dxa"/>
          </w:tcPr>
          <w:p w14:paraId="32BE61E2" w14:textId="77777777" w:rsidR="00480121" w:rsidRPr="004259CB" w:rsidRDefault="00480121" w:rsidP="05B30924">
            <w:pPr>
              <w:pStyle w:val="BodyText"/>
              <w:ind w:left="-90"/>
            </w:pPr>
          </w:p>
        </w:tc>
      </w:tr>
      <w:tr w:rsidR="00480121" w:rsidRPr="004259CB" w14:paraId="4BA7BF21" w14:textId="6905F4F9" w:rsidTr="00F577DA">
        <w:trPr>
          <w:cantSplit/>
          <w:trHeight w:val="552"/>
        </w:trPr>
        <w:tc>
          <w:tcPr>
            <w:tcW w:w="1345" w:type="dxa"/>
            <w:shd w:val="clear" w:color="auto" w:fill="auto"/>
            <w:noWrap/>
            <w:vAlign w:val="center"/>
          </w:tcPr>
          <w:p w14:paraId="3EBF7F9E" w14:textId="2040B2AB" w:rsidR="00480121" w:rsidRPr="003E052F" w:rsidRDefault="00480121" w:rsidP="05B30924">
            <w:pPr>
              <w:pStyle w:val="NumberedPoint"/>
            </w:pPr>
            <w:permStart w:id="453862200" w:edGrp="everyone" w:colFirst="2" w:colLast="2"/>
            <w:permStart w:id="2047293893" w:edGrp="everyone" w:colFirst="3" w:colLast="3"/>
            <w:permEnd w:id="1162678461"/>
            <w:permEnd w:id="25974832"/>
          </w:p>
        </w:tc>
        <w:tc>
          <w:tcPr>
            <w:tcW w:w="6215" w:type="dxa"/>
            <w:shd w:val="clear" w:color="auto" w:fill="auto"/>
            <w:vAlign w:val="center"/>
            <w:hideMark/>
          </w:tcPr>
          <w:p w14:paraId="538FB88C" w14:textId="5CF0B681" w:rsidR="00480121" w:rsidRPr="004259CB" w:rsidRDefault="00480121" w:rsidP="05B30924">
            <w:pPr>
              <w:pStyle w:val="BodyText"/>
              <w:ind w:left="-90"/>
            </w:pPr>
            <w:r w:rsidRPr="004259CB">
              <w:t xml:space="preserve">The </w:t>
            </w:r>
            <w:r>
              <w:t>VLU</w:t>
            </w:r>
            <w:r w:rsidRPr="004259CB">
              <w:t xml:space="preserve"> shall periodically attempt to send the covert alarm message until it receives an acknowledgement message from the central system.</w:t>
            </w:r>
          </w:p>
        </w:tc>
        <w:tc>
          <w:tcPr>
            <w:tcW w:w="1539" w:type="dxa"/>
          </w:tcPr>
          <w:p w14:paraId="076000D1" w14:textId="77777777" w:rsidR="00480121" w:rsidRPr="004259CB" w:rsidRDefault="00480121" w:rsidP="05B30924">
            <w:pPr>
              <w:pStyle w:val="BodyText"/>
              <w:ind w:left="-90"/>
            </w:pPr>
          </w:p>
        </w:tc>
        <w:tc>
          <w:tcPr>
            <w:tcW w:w="3591" w:type="dxa"/>
          </w:tcPr>
          <w:p w14:paraId="2493D7AA" w14:textId="77777777" w:rsidR="00480121" w:rsidRPr="004259CB" w:rsidRDefault="00480121" w:rsidP="05B30924">
            <w:pPr>
              <w:pStyle w:val="BodyText"/>
              <w:ind w:left="-90"/>
            </w:pPr>
          </w:p>
        </w:tc>
      </w:tr>
      <w:tr w:rsidR="00480121" w:rsidRPr="004259CB" w14:paraId="363D850D" w14:textId="3B22CC6E" w:rsidTr="00F577DA">
        <w:trPr>
          <w:cantSplit/>
          <w:trHeight w:val="552"/>
        </w:trPr>
        <w:tc>
          <w:tcPr>
            <w:tcW w:w="1345" w:type="dxa"/>
            <w:shd w:val="clear" w:color="auto" w:fill="auto"/>
            <w:noWrap/>
            <w:vAlign w:val="center"/>
          </w:tcPr>
          <w:p w14:paraId="7D5C40E2" w14:textId="7BCB3085" w:rsidR="00480121" w:rsidRPr="003E052F" w:rsidRDefault="00480121" w:rsidP="05B30924">
            <w:pPr>
              <w:pStyle w:val="NumberedPoint"/>
            </w:pPr>
            <w:permStart w:id="1234648996" w:edGrp="everyone" w:colFirst="2" w:colLast="2"/>
            <w:permStart w:id="1257205218" w:edGrp="everyone" w:colFirst="3" w:colLast="3"/>
            <w:permEnd w:id="453862200"/>
            <w:permEnd w:id="2047293893"/>
          </w:p>
        </w:tc>
        <w:tc>
          <w:tcPr>
            <w:tcW w:w="6215" w:type="dxa"/>
            <w:shd w:val="clear" w:color="auto" w:fill="auto"/>
            <w:vAlign w:val="center"/>
            <w:hideMark/>
          </w:tcPr>
          <w:p w14:paraId="57320D85" w14:textId="3163B5E9" w:rsidR="00480121" w:rsidRPr="004259CB" w:rsidRDefault="00480121" w:rsidP="05B30924">
            <w:pPr>
              <w:pStyle w:val="BodyText"/>
              <w:ind w:left="-90"/>
            </w:pPr>
            <w:r w:rsidRPr="004259CB">
              <w:t xml:space="preserve">The </w:t>
            </w:r>
            <w:r>
              <w:t>VLU</w:t>
            </w:r>
            <w:r w:rsidRPr="004259CB">
              <w:t xml:space="preserve"> shall increase the frequency of vehicle location information polling to a</w:t>
            </w:r>
            <w:r w:rsidR="000C623A">
              <w:t xml:space="preserve">n </w:t>
            </w:r>
            <w:r w:rsidR="00146E12">
              <w:t>SJT</w:t>
            </w:r>
            <w:r w:rsidR="000C623A">
              <w:t>-</w:t>
            </w:r>
            <w:r w:rsidRPr="004259CB">
              <w:t>configurable time</w:t>
            </w:r>
            <w:r>
              <w:t xml:space="preserve"> (e.g. 5 seconds)</w:t>
            </w:r>
            <w:r w:rsidRPr="004259CB">
              <w:t xml:space="preserve"> when the covert alarm is activated.</w:t>
            </w:r>
          </w:p>
        </w:tc>
        <w:tc>
          <w:tcPr>
            <w:tcW w:w="1539" w:type="dxa"/>
          </w:tcPr>
          <w:p w14:paraId="6A1901B0" w14:textId="77777777" w:rsidR="00480121" w:rsidRPr="004259CB" w:rsidRDefault="00480121" w:rsidP="05B30924">
            <w:pPr>
              <w:pStyle w:val="BodyText"/>
              <w:ind w:left="-90"/>
            </w:pPr>
          </w:p>
        </w:tc>
        <w:tc>
          <w:tcPr>
            <w:tcW w:w="3591" w:type="dxa"/>
          </w:tcPr>
          <w:p w14:paraId="410977F2" w14:textId="77777777" w:rsidR="00480121" w:rsidRPr="004259CB" w:rsidRDefault="00480121" w:rsidP="05B30924">
            <w:pPr>
              <w:pStyle w:val="BodyText"/>
              <w:ind w:left="-90"/>
            </w:pPr>
          </w:p>
        </w:tc>
      </w:tr>
      <w:tr w:rsidR="00480121" w:rsidRPr="004259CB" w14:paraId="71C04BFF" w14:textId="72AD4D3A" w:rsidTr="00F577DA">
        <w:trPr>
          <w:cantSplit/>
          <w:trHeight w:val="840"/>
        </w:trPr>
        <w:tc>
          <w:tcPr>
            <w:tcW w:w="1345" w:type="dxa"/>
            <w:shd w:val="clear" w:color="auto" w:fill="auto"/>
            <w:noWrap/>
            <w:vAlign w:val="center"/>
          </w:tcPr>
          <w:p w14:paraId="7126267A" w14:textId="1600D5C8" w:rsidR="00480121" w:rsidRPr="003E052F" w:rsidRDefault="00480121" w:rsidP="05B30924">
            <w:pPr>
              <w:pStyle w:val="NumberedPoint"/>
            </w:pPr>
            <w:permStart w:id="1400993545" w:edGrp="everyone" w:colFirst="2" w:colLast="2"/>
            <w:permStart w:id="1462516298" w:edGrp="everyone" w:colFirst="3" w:colLast="3"/>
            <w:permEnd w:id="1234648996"/>
            <w:permEnd w:id="1257205218"/>
          </w:p>
        </w:tc>
        <w:tc>
          <w:tcPr>
            <w:tcW w:w="6215" w:type="dxa"/>
            <w:shd w:val="clear" w:color="auto" w:fill="auto"/>
            <w:vAlign w:val="center"/>
            <w:hideMark/>
          </w:tcPr>
          <w:p w14:paraId="5F9EFF98" w14:textId="53695516" w:rsidR="00480121" w:rsidRPr="004259CB" w:rsidRDefault="00480121" w:rsidP="05B30924">
            <w:pPr>
              <w:pStyle w:val="BodyText"/>
              <w:ind w:left="-90"/>
            </w:pPr>
            <w:r w:rsidRPr="004259CB">
              <w:t>When the MDT is in the covert alarm mode</w:t>
            </w:r>
            <w:r w:rsidR="006338A3">
              <w:t xml:space="preserve"> </w:t>
            </w:r>
            <w:r w:rsidRPr="004259CB">
              <w:t xml:space="preserve">display </w:t>
            </w:r>
            <w:r w:rsidR="006338A3">
              <w:t>shall provide</w:t>
            </w:r>
            <w:r w:rsidRPr="004259CB">
              <w:t xml:space="preserve"> subtle symbols or icons</w:t>
            </w:r>
            <w:r>
              <w:t xml:space="preserve"> </w:t>
            </w:r>
            <w:r w:rsidR="00146E12">
              <w:t>SJT</w:t>
            </w:r>
            <w:r>
              <w:t xml:space="preserve"> </w:t>
            </w:r>
            <w:r w:rsidRPr="004259CB">
              <w:t xml:space="preserve">approves, signifying that a </w:t>
            </w:r>
            <w:r w:rsidR="00542D93">
              <w:t>controller</w:t>
            </w:r>
            <w:r w:rsidRPr="004259CB">
              <w:t xml:space="preserve"> has accepted the covert alarm and</w:t>
            </w:r>
            <w:r>
              <w:t xml:space="preserve"> </w:t>
            </w:r>
            <w:r w:rsidR="00146E12">
              <w:t>SJT</w:t>
            </w:r>
            <w:r>
              <w:t xml:space="preserve"> </w:t>
            </w:r>
            <w:r w:rsidRPr="004259CB">
              <w:t>is monitoring the covert microphone.</w:t>
            </w:r>
          </w:p>
        </w:tc>
        <w:tc>
          <w:tcPr>
            <w:tcW w:w="1539" w:type="dxa"/>
          </w:tcPr>
          <w:p w14:paraId="39AF438D" w14:textId="77777777" w:rsidR="00480121" w:rsidRPr="004259CB" w:rsidRDefault="00480121" w:rsidP="05B30924">
            <w:pPr>
              <w:pStyle w:val="BodyText"/>
              <w:ind w:left="-90"/>
            </w:pPr>
          </w:p>
        </w:tc>
        <w:tc>
          <w:tcPr>
            <w:tcW w:w="3591" w:type="dxa"/>
          </w:tcPr>
          <w:p w14:paraId="7D78AE51" w14:textId="77777777" w:rsidR="00480121" w:rsidRPr="004259CB" w:rsidRDefault="00480121" w:rsidP="05B30924">
            <w:pPr>
              <w:pStyle w:val="BodyText"/>
              <w:ind w:left="-90"/>
            </w:pPr>
          </w:p>
        </w:tc>
      </w:tr>
    </w:tbl>
    <w:p w14:paraId="58261903" w14:textId="3BD52A34" w:rsidR="00372EB0" w:rsidRPr="002210F9" w:rsidRDefault="00372EB0" w:rsidP="00F61564">
      <w:pPr>
        <w:pStyle w:val="Heading3"/>
      </w:pPr>
      <w:bookmarkStart w:id="137" w:name="_Toc119652620"/>
      <w:permEnd w:id="1400993545"/>
      <w:permEnd w:id="1462516298"/>
      <w:r>
        <w:t>Schedule Adherence</w:t>
      </w:r>
      <w:bookmarkEnd w:id="137"/>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480121" w:rsidRPr="003E052F" w14:paraId="11A6914A" w14:textId="501A034E" w:rsidTr="000721CA">
        <w:trPr>
          <w:cantSplit/>
          <w:trHeight w:val="288"/>
          <w:tblHeader/>
        </w:trPr>
        <w:tc>
          <w:tcPr>
            <w:tcW w:w="1345" w:type="dxa"/>
            <w:shd w:val="clear" w:color="auto" w:fill="92D050"/>
            <w:noWrap/>
            <w:vAlign w:val="center"/>
            <w:hideMark/>
          </w:tcPr>
          <w:p w14:paraId="69E1A8A2" w14:textId="77777777" w:rsidR="00480121" w:rsidRPr="003E052F" w:rsidRDefault="00480121" w:rsidP="00520418">
            <w:pPr>
              <w:pStyle w:val="BodyText"/>
              <w:ind w:left="0"/>
              <w:rPr>
                <w:rFonts w:cs="Arial"/>
              </w:rPr>
            </w:pPr>
            <w:r w:rsidRPr="003E052F">
              <w:rPr>
                <w:rFonts w:cs="Arial"/>
              </w:rPr>
              <w:t>REQ. ID</w:t>
            </w:r>
          </w:p>
        </w:tc>
        <w:tc>
          <w:tcPr>
            <w:tcW w:w="6215" w:type="dxa"/>
            <w:shd w:val="clear" w:color="auto" w:fill="92D050"/>
            <w:noWrap/>
            <w:vAlign w:val="center"/>
            <w:hideMark/>
          </w:tcPr>
          <w:p w14:paraId="110F43BE" w14:textId="77777777" w:rsidR="00480121" w:rsidRPr="003E052F" w:rsidRDefault="00480121" w:rsidP="00F928BB">
            <w:pPr>
              <w:pStyle w:val="BodyText"/>
              <w:rPr>
                <w:rFonts w:cs="Arial"/>
              </w:rPr>
            </w:pPr>
            <w:r w:rsidRPr="003E052F">
              <w:rPr>
                <w:rFonts w:cs="Arial"/>
              </w:rPr>
              <w:t>REQUIREMENT TEXT</w:t>
            </w:r>
          </w:p>
        </w:tc>
        <w:tc>
          <w:tcPr>
            <w:tcW w:w="1539" w:type="dxa"/>
            <w:shd w:val="clear" w:color="auto" w:fill="92D050"/>
          </w:tcPr>
          <w:p w14:paraId="1B50A76B" w14:textId="1D02306E" w:rsidR="00480121" w:rsidRPr="003E052F" w:rsidRDefault="00F12701" w:rsidP="004C7BDF">
            <w:pPr>
              <w:pStyle w:val="BodyText"/>
              <w:ind w:left="0"/>
              <w:jc w:val="center"/>
              <w:rPr>
                <w:rFonts w:cs="Arial"/>
              </w:rPr>
            </w:pPr>
            <w:r w:rsidRPr="00F12701">
              <w:rPr>
                <w:rFonts w:cs="Arial"/>
              </w:rPr>
              <w:t>COMPLIANCE (F – CM – N)</w:t>
            </w:r>
          </w:p>
        </w:tc>
        <w:tc>
          <w:tcPr>
            <w:tcW w:w="3591" w:type="dxa"/>
            <w:shd w:val="clear" w:color="auto" w:fill="92D050"/>
          </w:tcPr>
          <w:p w14:paraId="10FDB555" w14:textId="7A355B6B" w:rsidR="00480121" w:rsidRPr="003E052F" w:rsidRDefault="001D7920" w:rsidP="004C7BDF">
            <w:pPr>
              <w:pStyle w:val="BodyText"/>
              <w:ind w:left="0"/>
              <w:jc w:val="center"/>
              <w:rPr>
                <w:rFonts w:cs="Arial"/>
              </w:rPr>
            </w:pPr>
            <w:r w:rsidRPr="001D7920">
              <w:rPr>
                <w:rFonts w:cs="Arial"/>
              </w:rPr>
              <w:t>PROPOSED MODIFIED REQUIREMENT (FOR CM ONLY)</w:t>
            </w:r>
          </w:p>
        </w:tc>
      </w:tr>
      <w:tr w:rsidR="00480121" w:rsidRPr="003E052F" w14:paraId="0683726A" w14:textId="3C53D02C" w:rsidTr="00093921">
        <w:trPr>
          <w:cantSplit/>
          <w:trHeight w:val="20"/>
        </w:trPr>
        <w:tc>
          <w:tcPr>
            <w:tcW w:w="1345" w:type="dxa"/>
            <w:vMerge w:val="restart"/>
            <w:shd w:val="clear" w:color="auto" w:fill="auto"/>
            <w:noWrap/>
            <w:vAlign w:val="center"/>
          </w:tcPr>
          <w:p w14:paraId="3E207F60" w14:textId="17627564" w:rsidR="00480121" w:rsidRPr="003E052F" w:rsidRDefault="00480121" w:rsidP="05B30924">
            <w:pPr>
              <w:pStyle w:val="NumberedPoint"/>
            </w:pPr>
            <w:permStart w:id="1326189927" w:edGrp="everyone" w:colFirst="2" w:colLast="2"/>
            <w:permStart w:id="903445006" w:edGrp="everyone" w:colFirst="3" w:colLast="3"/>
          </w:p>
        </w:tc>
        <w:tc>
          <w:tcPr>
            <w:tcW w:w="6215" w:type="dxa"/>
            <w:shd w:val="clear" w:color="auto" w:fill="auto"/>
            <w:vAlign w:val="center"/>
            <w:hideMark/>
          </w:tcPr>
          <w:p w14:paraId="7FC36841" w14:textId="43361CEC" w:rsidR="00480121" w:rsidRPr="003E052F" w:rsidRDefault="00480121" w:rsidP="00DB76E2">
            <w:pPr>
              <w:pStyle w:val="BodyText"/>
              <w:ind w:left="0"/>
              <w:rPr>
                <w:rFonts w:cs="Arial"/>
              </w:rPr>
            </w:pPr>
            <w:r w:rsidRPr="003E052F">
              <w:rPr>
                <w:rFonts w:cs="Arial"/>
              </w:rPr>
              <w:t xml:space="preserve">When </w:t>
            </w:r>
            <w:r w:rsidR="008A1DB4">
              <w:rPr>
                <w:rFonts w:cs="Arial"/>
              </w:rPr>
              <w:t>an operator</w:t>
            </w:r>
            <w:r w:rsidRPr="003E052F">
              <w:rPr>
                <w:rFonts w:cs="Arial"/>
              </w:rPr>
              <w:t xml:space="preserve"> is logged on to a fixed-route run, the MDT shall </w:t>
            </w:r>
            <w:r>
              <w:rPr>
                <w:rFonts w:cs="Arial"/>
              </w:rPr>
              <w:t>continuously display:</w:t>
            </w:r>
            <w:r w:rsidRPr="003E052F">
              <w:rPr>
                <w:rFonts w:cs="Arial"/>
              </w:rPr>
              <w:t xml:space="preserve"> </w:t>
            </w:r>
          </w:p>
        </w:tc>
        <w:tc>
          <w:tcPr>
            <w:tcW w:w="1539" w:type="dxa"/>
          </w:tcPr>
          <w:p w14:paraId="3287DBA1" w14:textId="77777777" w:rsidR="00480121" w:rsidRPr="003E052F" w:rsidRDefault="00480121" w:rsidP="05B30924">
            <w:pPr>
              <w:pStyle w:val="BodyText"/>
              <w:ind w:left="0"/>
              <w:rPr>
                <w:rFonts w:cs="Arial"/>
              </w:rPr>
            </w:pPr>
          </w:p>
        </w:tc>
        <w:tc>
          <w:tcPr>
            <w:tcW w:w="3591" w:type="dxa"/>
          </w:tcPr>
          <w:p w14:paraId="76660D82" w14:textId="7193955D" w:rsidR="00480121" w:rsidRPr="003E052F" w:rsidRDefault="00480121" w:rsidP="05B30924">
            <w:pPr>
              <w:pStyle w:val="BodyText"/>
              <w:ind w:left="0"/>
              <w:rPr>
                <w:rFonts w:cs="Arial"/>
              </w:rPr>
            </w:pPr>
          </w:p>
        </w:tc>
      </w:tr>
      <w:tr w:rsidR="00693FB5" w:rsidRPr="003E052F" w14:paraId="42A75229" w14:textId="77777777" w:rsidTr="00093921">
        <w:trPr>
          <w:cantSplit/>
          <w:trHeight w:val="20"/>
        </w:trPr>
        <w:tc>
          <w:tcPr>
            <w:tcW w:w="1345" w:type="dxa"/>
            <w:vMerge/>
            <w:shd w:val="clear" w:color="auto" w:fill="auto"/>
            <w:noWrap/>
            <w:vAlign w:val="center"/>
          </w:tcPr>
          <w:p w14:paraId="2B0705EE" w14:textId="77777777" w:rsidR="00693FB5" w:rsidRPr="003E052F" w:rsidRDefault="00693FB5" w:rsidP="05B30924">
            <w:pPr>
              <w:pStyle w:val="NumberedPoint"/>
            </w:pPr>
            <w:permStart w:id="929105751" w:edGrp="everyone" w:colFirst="2" w:colLast="2"/>
            <w:permStart w:id="158159550" w:edGrp="everyone" w:colFirst="3" w:colLast="3"/>
            <w:permEnd w:id="1326189927"/>
            <w:permEnd w:id="903445006"/>
          </w:p>
        </w:tc>
        <w:tc>
          <w:tcPr>
            <w:tcW w:w="6215" w:type="dxa"/>
            <w:shd w:val="clear" w:color="auto" w:fill="auto"/>
            <w:vAlign w:val="center"/>
          </w:tcPr>
          <w:p w14:paraId="477B56CC" w14:textId="1FD362D5" w:rsidR="00693FB5" w:rsidRPr="003E052F" w:rsidRDefault="00093921" w:rsidP="00C51CAC">
            <w:pPr>
              <w:pStyle w:val="BodyText"/>
              <w:numPr>
                <w:ilvl w:val="0"/>
                <w:numId w:val="33"/>
              </w:numPr>
              <w:rPr>
                <w:rFonts w:cs="Arial"/>
              </w:rPr>
            </w:pPr>
            <w:r>
              <w:rPr>
                <w:rFonts w:cs="Arial"/>
              </w:rPr>
              <w:t>S</w:t>
            </w:r>
            <w:r w:rsidR="00C2666B" w:rsidRPr="00C2666B">
              <w:rPr>
                <w:rFonts w:cs="Arial"/>
              </w:rPr>
              <w:t xml:space="preserve">chedule adherence </w:t>
            </w:r>
            <w:r w:rsidR="007F4DCA">
              <w:rPr>
                <w:rFonts w:cs="Arial"/>
              </w:rPr>
              <w:t xml:space="preserve">time and </w:t>
            </w:r>
            <w:r w:rsidR="00C2666B" w:rsidRPr="00C2666B">
              <w:rPr>
                <w:rFonts w:cs="Arial"/>
              </w:rPr>
              <w:t>status</w:t>
            </w:r>
          </w:p>
        </w:tc>
        <w:tc>
          <w:tcPr>
            <w:tcW w:w="1539" w:type="dxa"/>
          </w:tcPr>
          <w:p w14:paraId="61BDBA0E" w14:textId="77777777" w:rsidR="00693FB5" w:rsidRPr="003E052F" w:rsidRDefault="00693FB5" w:rsidP="05B30924">
            <w:pPr>
              <w:pStyle w:val="BodyText"/>
              <w:ind w:left="0"/>
              <w:rPr>
                <w:rFonts w:cs="Arial"/>
              </w:rPr>
            </w:pPr>
          </w:p>
        </w:tc>
        <w:tc>
          <w:tcPr>
            <w:tcW w:w="3591" w:type="dxa"/>
          </w:tcPr>
          <w:p w14:paraId="4697A525" w14:textId="77777777" w:rsidR="00693FB5" w:rsidRPr="003E052F" w:rsidRDefault="00693FB5" w:rsidP="05B30924">
            <w:pPr>
              <w:pStyle w:val="BodyText"/>
              <w:ind w:left="0"/>
              <w:rPr>
                <w:rFonts w:cs="Arial"/>
              </w:rPr>
            </w:pPr>
          </w:p>
        </w:tc>
      </w:tr>
      <w:tr w:rsidR="00693FB5" w:rsidRPr="003E052F" w14:paraId="50371585" w14:textId="77777777" w:rsidTr="00093921">
        <w:trPr>
          <w:cantSplit/>
          <w:trHeight w:val="20"/>
        </w:trPr>
        <w:tc>
          <w:tcPr>
            <w:tcW w:w="1345" w:type="dxa"/>
            <w:vMerge/>
            <w:shd w:val="clear" w:color="auto" w:fill="auto"/>
            <w:noWrap/>
            <w:vAlign w:val="center"/>
          </w:tcPr>
          <w:p w14:paraId="09168641" w14:textId="77777777" w:rsidR="00693FB5" w:rsidRPr="003E052F" w:rsidRDefault="00693FB5" w:rsidP="05B30924">
            <w:pPr>
              <w:pStyle w:val="NumberedPoint"/>
            </w:pPr>
            <w:permStart w:id="318650768" w:edGrp="everyone" w:colFirst="2" w:colLast="2"/>
            <w:permStart w:id="1813601862" w:edGrp="everyone" w:colFirst="3" w:colLast="3"/>
            <w:permEnd w:id="929105751"/>
            <w:permEnd w:id="158159550"/>
          </w:p>
        </w:tc>
        <w:tc>
          <w:tcPr>
            <w:tcW w:w="6215" w:type="dxa"/>
            <w:shd w:val="clear" w:color="auto" w:fill="auto"/>
            <w:vAlign w:val="center"/>
          </w:tcPr>
          <w:p w14:paraId="40291B91" w14:textId="32B23997" w:rsidR="00693FB5" w:rsidRPr="003E052F" w:rsidRDefault="00093921" w:rsidP="00C51CAC">
            <w:pPr>
              <w:pStyle w:val="BodyText"/>
              <w:numPr>
                <w:ilvl w:val="0"/>
                <w:numId w:val="33"/>
              </w:numPr>
              <w:rPr>
                <w:rFonts w:cs="Arial"/>
              </w:rPr>
            </w:pPr>
            <w:r>
              <w:rPr>
                <w:rFonts w:cs="Arial"/>
              </w:rPr>
              <w:t>D</w:t>
            </w:r>
            <w:r w:rsidR="00CE3272" w:rsidRPr="00CE3272">
              <w:rPr>
                <w:rFonts w:cs="Arial"/>
              </w:rPr>
              <w:t>istance to the previous and next bus</w:t>
            </w:r>
          </w:p>
        </w:tc>
        <w:tc>
          <w:tcPr>
            <w:tcW w:w="1539" w:type="dxa"/>
          </w:tcPr>
          <w:p w14:paraId="04136D1C" w14:textId="77777777" w:rsidR="00693FB5" w:rsidRPr="003E052F" w:rsidRDefault="00693FB5" w:rsidP="05B30924">
            <w:pPr>
              <w:pStyle w:val="BodyText"/>
              <w:ind w:left="0"/>
              <w:rPr>
                <w:rFonts w:cs="Arial"/>
              </w:rPr>
            </w:pPr>
          </w:p>
        </w:tc>
        <w:tc>
          <w:tcPr>
            <w:tcW w:w="3591" w:type="dxa"/>
          </w:tcPr>
          <w:p w14:paraId="784D8011" w14:textId="77777777" w:rsidR="00693FB5" w:rsidRPr="003E052F" w:rsidRDefault="00693FB5" w:rsidP="05B30924">
            <w:pPr>
              <w:pStyle w:val="BodyText"/>
              <w:ind w:left="0"/>
              <w:rPr>
                <w:rFonts w:cs="Arial"/>
              </w:rPr>
            </w:pPr>
          </w:p>
        </w:tc>
      </w:tr>
      <w:tr w:rsidR="00693FB5" w:rsidRPr="003E052F" w14:paraId="21604FD7" w14:textId="77777777" w:rsidTr="00093921">
        <w:trPr>
          <w:cantSplit/>
          <w:trHeight w:val="20"/>
        </w:trPr>
        <w:tc>
          <w:tcPr>
            <w:tcW w:w="1345" w:type="dxa"/>
            <w:vMerge/>
            <w:shd w:val="clear" w:color="auto" w:fill="auto"/>
            <w:noWrap/>
            <w:vAlign w:val="center"/>
          </w:tcPr>
          <w:p w14:paraId="1FB460C3" w14:textId="77777777" w:rsidR="00693FB5" w:rsidRPr="003E052F" w:rsidRDefault="00693FB5" w:rsidP="05B30924">
            <w:pPr>
              <w:pStyle w:val="NumberedPoint"/>
            </w:pPr>
            <w:permStart w:id="550131558" w:edGrp="everyone" w:colFirst="2" w:colLast="2"/>
            <w:permStart w:id="770120205" w:edGrp="everyone" w:colFirst="3" w:colLast="3"/>
            <w:permEnd w:id="318650768"/>
            <w:permEnd w:id="1813601862"/>
          </w:p>
        </w:tc>
        <w:tc>
          <w:tcPr>
            <w:tcW w:w="6215" w:type="dxa"/>
            <w:shd w:val="clear" w:color="auto" w:fill="auto"/>
            <w:vAlign w:val="center"/>
          </w:tcPr>
          <w:p w14:paraId="65F0E377" w14:textId="226465C6" w:rsidR="00693FB5" w:rsidRPr="003E052F" w:rsidRDefault="00093921" w:rsidP="00C51CAC">
            <w:pPr>
              <w:pStyle w:val="BodyText"/>
              <w:numPr>
                <w:ilvl w:val="0"/>
                <w:numId w:val="33"/>
              </w:numPr>
              <w:rPr>
                <w:rFonts w:cs="Arial"/>
              </w:rPr>
            </w:pPr>
            <w:r>
              <w:rPr>
                <w:rFonts w:cs="Arial"/>
              </w:rPr>
              <w:t>A</w:t>
            </w:r>
            <w:r w:rsidR="00DB76E2" w:rsidRPr="00DB76E2">
              <w:rPr>
                <w:rFonts w:cs="Arial"/>
              </w:rPr>
              <w:t>ctual headway to the previous and next bus</w:t>
            </w:r>
          </w:p>
        </w:tc>
        <w:tc>
          <w:tcPr>
            <w:tcW w:w="1539" w:type="dxa"/>
          </w:tcPr>
          <w:p w14:paraId="65534922" w14:textId="77777777" w:rsidR="00693FB5" w:rsidRPr="003E052F" w:rsidRDefault="00693FB5" w:rsidP="05B30924">
            <w:pPr>
              <w:pStyle w:val="BodyText"/>
              <w:ind w:left="0"/>
              <w:rPr>
                <w:rFonts w:cs="Arial"/>
              </w:rPr>
            </w:pPr>
          </w:p>
        </w:tc>
        <w:tc>
          <w:tcPr>
            <w:tcW w:w="3591" w:type="dxa"/>
          </w:tcPr>
          <w:p w14:paraId="472995B0" w14:textId="77777777" w:rsidR="00693FB5" w:rsidRPr="003E052F" w:rsidRDefault="00693FB5" w:rsidP="05B30924">
            <w:pPr>
              <w:pStyle w:val="BodyText"/>
              <w:ind w:left="0"/>
              <w:rPr>
                <w:rFonts w:cs="Arial"/>
              </w:rPr>
            </w:pPr>
          </w:p>
        </w:tc>
      </w:tr>
      <w:tr w:rsidR="00480121" w:rsidRPr="003E052F" w14:paraId="7857FC50" w14:textId="3F07BC18" w:rsidTr="000721CA">
        <w:trPr>
          <w:cantSplit/>
          <w:trHeight w:val="763"/>
        </w:trPr>
        <w:tc>
          <w:tcPr>
            <w:tcW w:w="1345" w:type="dxa"/>
            <w:shd w:val="clear" w:color="auto" w:fill="auto"/>
            <w:noWrap/>
            <w:vAlign w:val="center"/>
          </w:tcPr>
          <w:p w14:paraId="7BC8F617" w14:textId="3F30B82C" w:rsidR="00480121" w:rsidRPr="003E052F" w:rsidRDefault="00480121" w:rsidP="05B30924">
            <w:pPr>
              <w:pStyle w:val="NumberedPoint"/>
            </w:pPr>
            <w:permStart w:id="1499478935" w:edGrp="everyone" w:colFirst="2" w:colLast="2"/>
            <w:permStart w:id="854198600" w:edGrp="everyone" w:colFirst="3" w:colLast="3"/>
            <w:permEnd w:id="550131558"/>
            <w:permEnd w:id="770120205"/>
          </w:p>
        </w:tc>
        <w:tc>
          <w:tcPr>
            <w:tcW w:w="6215" w:type="dxa"/>
            <w:shd w:val="clear" w:color="auto" w:fill="auto"/>
            <w:vAlign w:val="center"/>
          </w:tcPr>
          <w:p w14:paraId="6795C94A" w14:textId="3027ACF9" w:rsidR="00480121" w:rsidRPr="003E052F" w:rsidRDefault="00480121" w:rsidP="05B30924">
            <w:pPr>
              <w:pStyle w:val="BodyText"/>
              <w:ind w:left="0"/>
              <w:rPr>
                <w:rFonts w:cs="Arial"/>
              </w:rPr>
            </w:pPr>
            <w:r w:rsidRPr="003E052F">
              <w:rPr>
                <w:rFonts w:cs="Arial"/>
              </w:rPr>
              <w:t xml:space="preserve">The estimated schedule </w:t>
            </w:r>
            <w:r w:rsidR="007F4DCA">
              <w:rPr>
                <w:rFonts w:cs="Arial"/>
              </w:rPr>
              <w:t xml:space="preserve">adherence </w:t>
            </w:r>
            <w:r w:rsidRPr="003E052F">
              <w:rPr>
                <w:rFonts w:cs="Arial"/>
              </w:rPr>
              <w:t>time between timepoints shall be based on the typical link running times</w:t>
            </w:r>
            <w:r w:rsidR="008F27BD">
              <w:rPr>
                <w:rFonts w:cs="Arial"/>
              </w:rPr>
              <w:t xml:space="preserve"> for the relevant service type and time period</w:t>
            </w:r>
            <w:r w:rsidRPr="003E052F">
              <w:rPr>
                <w:rFonts w:cs="Arial"/>
              </w:rPr>
              <w:t>.</w:t>
            </w:r>
          </w:p>
        </w:tc>
        <w:tc>
          <w:tcPr>
            <w:tcW w:w="1539" w:type="dxa"/>
          </w:tcPr>
          <w:p w14:paraId="7E52958E" w14:textId="77777777" w:rsidR="00480121" w:rsidRPr="003E052F" w:rsidRDefault="00480121" w:rsidP="05B30924">
            <w:pPr>
              <w:pStyle w:val="BodyText"/>
              <w:ind w:left="0"/>
              <w:rPr>
                <w:rFonts w:cs="Arial"/>
              </w:rPr>
            </w:pPr>
          </w:p>
        </w:tc>
        <w:tc>
          <w:tcPr>
            <w:tcW w:w="3591" w:type="dxa"/>
          </w:tcPr>
          <w:p w14:paraId="26C7C24E" w14:textId="77777777" w:rsidR="00480121" w:rsidRPr="003E052F" w:rsidRDefault="00480121" w:rsidP="05B30924">
            <w:pPr>
              <w:pStyle w:val="BodyText"/>
              <w:ind w:left="0"/>
              <w:rPr>
                <w:rFonts w:cs="Arial"/>
              </w:rPr>
            </w:pPr>
          </w:p>
        </w:tc>
      </w:tr>
      <w:tr w:rsidR="00480121" w:rsidRPr="003E052F" w14:paraId="3D99E1CC" w14:textId="0DB85689" w:rsidTr="000721CA">
        <w:trPr>
          <w:cantSplit/>
          <w:trHeight w:val="288"/>
        </w:trPr>
        <w:tc>
          <w:tcPr>
            <w:tcW w:w="1345" w:type="dxa"/>
            <w:shd w:val="clear" w:color="auto" w:fill="auto"/>
            <w:noWrap/>
            <w:vAlign w:val="center"/>
          </w:tcPr>
          <w:p w14:paraId="6277807F" w14:textId="2653E008" w:rsidR="00480121" w:rsidRPr="003E052F" w:rsidRDefault="00480121" w:rsidP="05B30924">
            <w:pPr>
              <w:pStyle w:val="NumberedPoint"/>
            </w:pPr>
            <w:permStart w:id="511246609" w:edGrp="everyone" w:colFirst="2" w:colLast="2"/>
            <w:permStart w:id="1013927205" w:edGrp="everyone" w:colFirst="3" w:colLast="3"/>
            <w:permEnd w:id="1499478935"/>
            <w:permEnd w:id="854198600"/>
          </w:p>
        </w:tc>
        <w:tc>
          <w:tcPr>
            <w:tcW w:w="6215" w:type="dxa"/>
            <w:shd w:val="clear" w:color="auto" w:fill="auto"/>
            <w:vAlign w:val="center"/>
            <w:hideMark/>
          </w:tcPr>
          <w:p w14:paraId="1D8976A9" w14:textId="77777777" w:rsidR="00480121" w:rsidRPr="003E052F" w:rsidRDefault="00480121" w:rsidP="05B30924">
            <w:pPr>
              <w:pStyle w:val="BodyText"/>
              <w:ind w:left="0"/>
              <w:rPr>
                <w:rFonts w:cs="Arial"/>
              </w:rPr>
            </w:pPr>
            <w:r w:rsidRPr="003E052F">
              <w:rPr>
                <w:rFonts w:cs="Arial"/>
              </w:rPr>
              <w:t>The VLU shall send the most recent schedule adherence data as part of each location report.</w:t>
            </w:r>
          </w:p>
        </w:tc>
        <w:tc>
          <w:tcPr>
            <w:tcW w:w="1539" w:type="dxa"/>
          </w:tcPr>
          <w:p w14:paraId="2C78E108" w14:textId="77777777" w:rsidR="00480121" w:rsidRPr="003E052F" w:rsidRDefault="00480121" w:rsidP="05B30924">
            <w:pPr>
              <w:pStyle w:val="BodyText"/>
              <w:ind w:left="0"/>
              <w:rPr>
                <w:rFonts w:cs="Arial"/>
              </w:rPr>
            </w:pPr>
          </w:p>
        </w:tc>
        <w:tc>
          <w:tcPr>
            <w:tcW w:w="3591" w:type="dxa"/>
          </w:tcPr>
          <w:p w14:paraId="73DC7AE4" w14:textId="77777777" w:rsidR="00480121" w:rsidRPr="003E052F" w:rsidRDefault="00480121" w:rsidP="05B30924">
            <w:pPr>
              <w:pStyle w:val="BodyText"/>
              <w:ind w:left="0"/>
              <w:rPr>
                <w:rFonts w:cs="Arial"/>
              </w:rPr>
            </w:pPr>
          </w:p>
        </w:tc>
      </w:tr>
      <w:tr w:rsidR="00480121" w:rsidRPr="003E052F" w14:paraId="559113A4" w14:textId="03B0B65F" w:rsidTr="000721CA">
        <w:trPr>
          <w:cantSplit/>
          <w:trHeight w:val="828"/>
        </w:trPr>
        <w:tc>
          <w:tcPr>
            <w:tcW w:w="1345" w:type="dxa"/>
            <w:shd w:val="clear" w:color="auto" w:fill="auto"/>
            <w:noWrap/>
            <w:vAlign w:val="center"/>
          </w:tcPr>
          <w:p w14:paraId="537835FC" w14:textId="032BFD16" w:rsidR="00480121" w:rsidRPr="003E052F" w:rsidRDefault="00480121" w:rsidP="05B30924">
            <w:pPr>
              <w:pStyle w:val="NumberedPoint"/>
            </w:pPr>
            <w:permStart w:id="266412811" w:edGrp="everyone" w:colFirst="2" w:colLast="2"/>
            <w:permStart w:id="1886021714" w:edGrp="everyone" w:colFirst="3" w:colLast="3"/>
            <w:permEnd w:id="511246609"/>
            <w:permEnd w:id="1013927205"/>
          </w:p>
        </w:tc>
        <w:tc>
          <w:tcPr>
            <w:tcW w:w="6215" w:type="dxa"/>
            <w:shd w:val="clear" w:color="auto" w:fill="auto"/>
            <w:vAlign w:val="center"/>
            <w:hideMark/>
          </w:tcPr>
          <w:p w14:paraId="45BBED72" w14:textId="696C4E76" w:rsidR="00480121" w:rsidRPr="003E052F" w:rsidRDefault="00480121" w:rsidP="05B30924">
            <w:pPr>
              <w:pStyle w:val="BodyText"/>
              <w:ind w:left="0"/>
              <w:rPr>
                <w:rFonts w:cs="Arial"/>
              </w:rPr>
            </w:pPr>
            <w:r w:rsidRPr="003E052F">
              <w:rPr>
                <w:rFonts w:cs="Arial"/>
              </w:rPr>
              <w:t xml:space="preserve">The VLU shall calculate </w:t>
            </w:r>
            <w:r>
              <w:rPr>
                <w:rFonts w:cs="Arial"/>
              </w:rPr>
              <w:t xml:space="preserve">an updated </w:t>
            </w:r>
            <w:r w:rsidRPr="003E052F">
              <w:rPr>
                <w:rFonts w:cs="Arial"/>
              </w:rPr>
              <w:t xml:space="preserve">schedule adherence </w:t>
            </w:r>
            <w:r w:rsidR="007F4DCA">
              <w:rPr>
                <w:rFonts w:cs="Arial"/>
              </w:rPr>
              <w:t>tim</w:t>
            </w:r>
            <w:r w:rsidR="003A7879">
              <w:rPr>
                <w:rFonts w:cs="Arial"/>
              </w:rPr>
              <w:t>e</w:t>
            </w:r>
            <w:r>
              <w:rPr>
                <w:rFonts w:cs="Arial"/>
              </w:rPr>
              <w:t xml:space="preserve">, </w:t>
            </w:r>
            <w:r w:rsidRPr="003E052F">
              <w:rPr>
                <w:rFonts w:cs="Arial"/>
              </w:rPr>
              <w:t>every</w:t>
            </w:r>
            <w:r>
              <w:rPr>
                <w:rFonts w:cs="Arial"/>
              </w:rPr>
              <w:t xml:space="preserve"> thirty</w:t>
            </w:r>
            <w:r w:rsidRPr="003E052F">
              <w:rPr>
                <w:rFonts w:cs="Arial"/>
              </w:rPr>
              <w:t xml:space="preserve"> second</w:t>
            </w:r>
            <w:r>
              <w:rPr>
                <w:rFonts w:cs="Arial"/>
              </w:rPr>
              <w:t>s, with an accuracy of within one second and with no more than one second of latency</w:t>
            </w:r>
            <w:r w:rsidRPr="003E052F">
              <w:rPr>
                <w:rFonts w:cs="Arial"/>
              </w:rPr>
              <w:t>.</w:t>
            </w:r>
          </w:p>
        </w:tc>
        <w:tc>
          <w:tcPr>
            <w:tcW w:w="1539" w:type="dxa"/>
          </w:tcPr>
          <w:p w14:paraId="38848249" w14:textId="77777777" w:rsidR="00480121" w:rsidRPr="003E052F" w:rsidRDefault="00480121" w:rsidP="05B30924">
            <w:pPr>
              <w:pStyle w:val="BodyText"/>
              <w:ind w:left="0"/>
              <w:rPr>
                <w:rFonts w:cs="Arial"/>
              </w:rPr>
            </w:pPr>
          </w:p>
        </w:tc>
        <w:tc>
          <w:tcPr>
            <w:tcW w:w="3591" w:type="dxa"/>
          </w:tcPr>
          <w:p w14:paraId="2D51061F" w14:textId="77777777" w:rsidR="00480121" w:rsidRPr="003E052F" w:rsidRDefault="00480121" w:rsidP="05B30924">
            <w:pPr>
              <w:pStyle w:val="BodyText"/>
              <w:ind w:left="0"/>
              <w:rPr>
                <w:rFonts w:cs="Arial"/>
              </w:rPr>
            </w:pPr>
          </w:p>
        </w:tc>
      </w:tr>
      <w:tr w:rsidR="00480121" w:rsidRPr="003E052F" w14:paraId="1F57CBB1" w14:textId="14EA4441" w:rsidTr="000721CA">
        <w:trPr>
          <w:cantSplit/>
          <w:trHeight w:val="828"/>
        </w:trPr>
        <w:tc>
          <w:tcPr>
            <w:tcW w:w="1345" w:type="dxa"/>
            <w:shd w:val="clear" w:color="auto" w:fill="auto"/>
            <w:noWrap/>
            <w:vAlign w:val="center"/>
          </w:tcPr>
          <w:p w14:paraId="39AB63A1" w14:textId="5028BED4" w:rsidR="00480121" w:rsidRPr="003E052F" w:rsidRDefault="00480121" w:rsidP="05B30924">
            <w:pPr>
              <w:pStyle w:val="NumberedPoint"/>
            </w:pPr>
            <w:permStart w:id="1654130867" w:edGrp="everyone" w:colFirst="2" w:colLast="2"/>
            <w:permStart w:id="1201415278" w:edGrp="everyone" w:colFirst="3" w:colLast="3"/>
            <w:permEnd w:id="266412811"/>
            <w:permEnd w:id="1886021714"/>
          </w:p>
        </w:tc>
        <w:tc>
          <w:tcPr>
            <w:tcW w:w="6215" w:type="dxa"/>
            <w:shd w:val="clear" w:color="auto" w:fill="auto"/>
            <w:vAlign w:val="center"/>
            <w:hideMark/>
          </w:tcPr>
          <w:p w14:paraId="7F19E449" w14:textId="43C3E12E" w:rsidR="00480121" w:rsidRPr="003E052F" w:rsidRDefault="00480121" w:rsidP="05B30924">
            <w:pPr>
              <w:pStyle w:val="BodyText"/>
              <w:ind w:left="0"/>
              <w:rPr>
                <w:rFonts w:cs="Arial"/>
              </w:rPr>
            </w:pPr>
            <w:r w:rsidRPr="003E052F">
              <w:rPr>
                <w:rFonts w:cs="Arial"/>
              </w:rPr>
              <w:t>The VLU shall support free running mode (</w:t>
            </w:r>
            <w:r w:rsidR="003A7879">
              <w:rPr>
                <w:rFonts w:cs="Arial"/>
              </w:rPr>
              <w:t xml:space="preserve">i.e. </w:t>
            </w:r>
            <w:r w:rsidRPr="003E052F">
              <w:rPr>
                <w:rFonts w:cs="Arial"/>
              </w:rPr>
              <w:t>where scheduled timepoints are not included in the on-time performance) but continue to report stops in free running mode with arrival, departure, and dwell times.</w:t>
            </w:r>
          </w:p>
        </w:tc>
        <w:tc>
          <w:tcPr>
            <w:tcW w:w="1539" w:type="dxa"/>
          </w:tcPr>
          <w:p w14:paraId="74F08CEA" w14:textId="77777777" w:rsidR="00480121" w:rsidRPr="003E052F" w:rsidRDefault="00480121" w:rsidP="05B30924">
            <w:pPr>
              <w:pStyle w:val="BodyText"/>
              <w:ind w:left="0"/>
              <w:rPr>
                <w:rFonts w:cs="Arial"/>
              </w:rPr>
            </w:pPr>
          </w:p>
        </w:tc>
        <w:tc>
          <w:tcPr>
            <w:tcW w:w="3591" w:type="dxa"/>
          </w:tcPr>
          <w:p w14:paraId="7A492F80" w14:textId="77777777" w:rsidR="00480121" w:rsidRPr="003E052F" w:rsidRDefault="00480121" w:rsidP="05B30924">
            <w:pPr>
              <w:pStyle w:val="BodyText"/>
              <w:ind w:left="0"/>
              <w:rPr>
                <w:rFonts w:cs="Arial"/>
              </w:rPr>
            </w:pPr>
          </w:p>
        </w:tc>
      </w:tr>
      <w:tr w:rsidR="00480121" w:rsidRPr="003E052F" w14:paraId="07C8BE13" w14:textId="4EFC591B" w:rsidTr="000721CA">
        <w:trPr>
          <w:cantSplit/>
          <w:trHeight w:val="828"/>
        </w:trPr>
        <w:tc>
          <w:tcPr>
            <w:tcW w:w="1345" w:type="dxa"/>
            <w:shd w:val="clear" w:color="auto" w:fill="auto"/>
            <w:noWrap/>
            <w:vAlign w:val="center"/>
          </w:tcPr>
          <w:p w14:paraId="062E12DB" w14:textId="72B7AF99" w:rsidR="00480121" w:rsidRPr="003E052F" w:rsidRDefault="00480121" w:rsidP="05B30924">
            <w:pPr>
              <w:pStyle w:val="NumberedPoint"/>
            </w:pPr>
            <w:permStart w:id="1992783609" w:edGrp="everyone" w:colFirst="2" w:colLast="2"/>
            <w:permStart w:id="184222523" w:edGrp="everyone" w:colFirst="3" w:colLast="3"/>
            <w:permEnd w:id="1654130867"/>
            <w:permEnd w:id="1201415278"/>
          </w:p>
        </w:tc>
        <w:tc>
          <w:tcPr>
            <w:tcW w:w="6215" w:type="dxa"/>
            <w:shd w:val="clear" w:color="auto" w:fill="auto"/>
            <w:vAlign w:val="center"/>
            <w:hideMark/>
          </w:tcPr>
          <w:p w14:paraId="30960EF6" w14:textId="77777777" w:rsidR="00480121" w:rsidRPr="003E052F" w:rsidRDefault="00480121" w:rsidP="05B30924">
            <w:pPr>
              <w:pStyle w:val="BodyText"/>
              <w:ind w:left="0"/>
              <w:rPr>
                <w:rFonts w:cs="Arial"/>
              </w:rPr>
            </w:pPr>
            <w:r w:rsidRPr="003E052F">
              <w:rPr>
                <w:rFonts w:cs="Arial"/>
              </w:rPr>
              <w:t xml:space="preserve">The MDT shall indicate to operators the current schedule adherence in the form of a text-based display (e.g. + or – </w:t>
            </w:r>
            <w:r>
              <w:rPr>
                <w:rFonts w:cs="Arial"/>
              </w:rPr>
              <w:t>2</w:t>
            </w:r>
            <w:r w:rsidRPr="003E052F">
              <w:rPr>
                <w:rFonts w:cs="Arial"/>
              </w:rPr>
              <w:t xml:space="preserve"> minutes) and a stylistic display (e.g. ahead of schedule is red, behind schedule yellow, on time is green).</w:t>
            </w:r>
          </w:p>
        </w:tc>
        <w:tc>
          <w:tcPr>
            <w:tcW w:w="1539" w:type="dxa"/>
          </w:tcPr>
          <w:p w14:paraId="1EB987A7" w14:textId="77777777" w:rsidR="00480121" w:rsidRPr="003E052F" w:rsidRDefault="00480121" w:rsidP="05B30924">
            <w:pPr>
              <w:pStyle w:val="BodyText"/>
              <w:ind w:left="0"/>
              <w:rPr>
                <w:rFonts w:cs="Arial"/>
              </w:rPr>
            </w:pPr>
          </w:p>
        </w:tc>
        <w:tc>
          <w:tcPr>
            <w:tcW w:w="3591" w:type="dxa"/>
          </w:tcPr>
          <w:p w14:paraId="41F331A8" w14:textId="77777777" w:rsidR="00480121" w:rsidRPr="003E052F" w:rsidRDefault="00480121" w:rsidP="05B30924">
            <w:pPr>
              <w:pStyle w:val="BodyText"/>
              <w:ind w:left="0"/>
              <w:rPr>
                <w:rFonts w:cs="Arial"/>
              </w:rPr>
            </w:pPr>
          </w:p>
        </w:tc>
      </w:tr>
      <w:tr w:rsidR="00480121" w:rsidRPr="003E052F" w14:paraId="28497B92" w14:textId="38CB7883" w:rsidTr="000721CA">
        <w:trPr>
          <w:cantSplit/>
          <w:trHeight w:val="828"/>
        </w:trPr>
        <w:tc>
          <w:tcPr>
            <w:tcW w:w="1345" w:type="dxa"/>
            <w:shd w:val="clear" w:color="auto" w:fill="auto"/>
            <w:noWrap/>
            <w:vAlign w:val="center"/>
          </w:tcPr>
          <w:p w14:paraId="11D6CFA9" w14:textId="77777777" w:rsidR="00480121" w:rsidRPr="003E052F" w:rsidRDefault="00480121" w:rsidP="05B30924">
            <w:pPr>
              <w:pStyle w:val="NumberedPoint"/>
            </w:pPr>
            <w:permStart w:id="1212446275" w:edGrp="everyone" w:colFirst="2" w:colLast="2"/>
            <w:permStart w:id="1607077654" w:edGrp="everyone" w:colFirst="3" w:colLast="3"/>
            <w:permEnd w:id="1992783609"/>
            <w:permEnd w:id="184222523"/>
          </w:p>
        </w:tc>
        <w:tc>
          <w:tcPr>
            <w:tcW w:w="6215" w:type="dxa"/>
            <w:shd w:val="clear" w:color="auto" w:fill="auto"/>
            <w:vAlign w:val="center"/>
          </w:tcPr>
          <w:p w14:paraId="78E946AE" w14:textId="2B0C3B50" w:rsidR="00480121" w:rsidRPr="003E052F" w:rsidRDefault="00480121" w:rsidP="05B30924">
            <w:pPr>
              <w:pStyle w:val="BodyText"/>
              <w:ind w:left="0"/>
              <w:rPr>
                <w:rFonts w:cs="Arial"/>
              </w:rPr>
            </w:pPr>
            <w:r w:rsidRPr="003E052F">
              <w:rPr>
                <w:rFonts w:cs="Arial"/>
              </w:rPr>
              <w:t xml:space="preserve">The MDT shall provide </w:t>
            </w:r>
            <w:r w:rsidR="00146E12">
              <w:rPr>
                <w:rFonts w:cs="Arial"/>
              </w:rPr>
              <w:t>SJT</w:t>
            </w:r>
            <w:r w:rsidR="000C623A">
              <w:rPr>
                <w:rFonts w:cs="Arial"/>
              </w:rPr>
              <w:t>-</w:t>
            </w:r>
            <w:r w:rsidRPr="003E052F">
              <w:rPr>
                <w:rFonts w:cs="Arial"/>
              </w:rPr>
              <w:t>configurable distinct audio alerts to operators when they are a</w:t>
            </w:r>
            <w:r w:rsidR="000C623A">
              <w:rPr>
                <w:rFonts w:cs="Arial"/>
              </w:rPr>
              <w:t xml:space="preserve">n </w:t>
            </w:r>
            <w:r w:rsidR="00146E12">
              <w:rPr>
                <w:rFonts w:cs="Arial"/>
              </w:rPr>
              <w:t>SJT</w:t>
            </w:r>
            <w:r w:rsidR="000C623A">
              <w:rPr>
                <w:rFonts w:cs="Arial"/>
              </w:rPr>
              <w:t>-</w:t>
            </w:r>
            <w:r w:rsidRPr="003E052F">
              <w:rPr>
                <w:rFonts w:cs="Arial"/>
              </w:rPr>
              <w:t>configurable time ahead of or behind schedule.</w:t>
            </w:r>
          </w:p>
        </w:tc>
        <w:tc>
          <w:tcPr>
            <w:tcW w:w="1539" w:type="dxa"/>
          </w:tcPr>
          <w:p w14:paraId="7E0462A6" w14:textId="77777777" w:rsidR="00480121" w:rsidRPr="003E052F" w:rsidRDefault="00480121" w:rsidP="05B30924">
            <w:pPr>
              <w:pStyle w:val="BodyText"/>
              <w:ind w:left="0"/>
              <w:rPr>
                <w:rFonts w:cs="Arial"/>
              </w:rPr>
            </w:pPr>
          </w:p>
        </w:tc>
        <w:tc>
          <w:tcPr>
            <w:tcW w:w="3591" w:type="dxa"/>
          </w:tcPr>
          <w:p w14:paraId="70DB05F0" w14:textId="77777777" w:rsidR="00480121" w:rsidRPr="003E052F" w:rsidRDefault="00480121" w:rsidP="05B30924">
            <w:pPr>
              <w:pStyle w:val="BodyText"/>
              <w:ind w:left="0"/>
              <w:rPr>
                <w:rFonts w:cs="Arial"/>
              </w:rPr>
            </w:pPr>
          </w:p>
        </w:tc>
      </w:tr>
      <w:tr w:rsidR="00480121" w:rsidRPr="003E052F" w14:paraId="5012F532" w14:textId="0BA9E7FF" w:rsidTr="000721CA">
        <w:trPr>
          <w:cantSplit/>
          <w:trHeight w:val="828"/>
        </w:trPr>
        <w:tc>
          <w:tcPr>
            <w:tcW w:w="1345" w:type="dxa"/>
            <w:shd w:val="clear" w:color="auto" w:fill="auto"/>
            <w:noWrap/>
            <w:vAlign w:val="center"/>
          </w:tcPr>
          <w:p w14:paraId="0B3667FD" w14:textId="77777777" w:rsidR="00480121" w:rsidRPr="003E052F" w:rsidRDefault="00480121" w:rsidP="05B30924">
            <w:pPr>
              <w:pStyle w:val="NumberedPoint"/>
            </w:pPr>
            <w:permStart w:id="763822771" w:edGrp="everyone" w:colFirst="2" w:colLast="2"/>
            <w:permStart w:id="1339769425" w:edGrp="everyone" w:colFirst="3" w:colLast="3"/>
            <w:permEnd w:id="1212446275"/>
            <w:permEnd w:id="1607077654"/>
          </w:p>
        </w:tc>
        <w:tc>
          <w:tcPr>
            <w:tcW w:w="6215" w:type="dxa"/>
            <w:shd w:val="clear" w:color="auto" w:fill="auto"/>
            <w:vAlign w:val="center"/>
          </w:tcPr>
          <w:p w14:paraId="4140052A" w14:textId="09672882" w:rsidR="00480121" w:rsidRPr="003E052F" w:rsidRDefault="00480121" w:rsidP="05B30924">
            <w:pPr>
              <w:pStyle w:val="BodyText"/>
              <w:ind w:left="0"/>
              <w:rPr>
                <w:rFonts w:cs="Arial"/>
              </w:rPr>
            </w:pPr>
            <w:r w:rsidRPr="003E052F">
              <w:rPr>
                <w:rFonts w:cs="Arial"/>
              </w:rPr>
              <w:t>The MDT shall provide a</w:t>
            </w:r>
            <w:r w:rsidR="000C623A">
              <w:rPr>
                <w:rFonts w:cs="Arial"/>
              </w:rPr>
              <w:t xml:space="preserve">n </w:t>
            </w:r>
            <w:r w:rsidR="00146E12">
              <w:rPr>
                <w:rFonts w:cs="Arial"/>
              </w:rPr>
              <w:t>SJT</w:t>
            </w:r>
            <w:r w:rsidR="000C623A">
              <w:rPr>
                <w:rFonts w:cs="Arial"/>
              </w:rPr>
              <w:t>-</w:t>
            </w:r>
            <w:r w:rsidRPr="003E052F">
              <w:rPr>
                <w:rFonts w:cs="Arial"/>
              </w:rPr>
              <w:t>configurable visual alert to operators when they are a</w:t>
            </w:r>
            <w:r w:rsidR="000C623A">
              <w:rPr>
                <w:rFonts w:cs="Arial"/>
              </w:rPr>
              <w:t xml:space="preserve">n </w:t>
            </w:r>
            <w:r w:rsidR="00146E12">
              <w:rPr>
                <w:rFonts w:cs="Arial"/>
              </w:rPr>
              <w:t>SJT</w:t>
            </w:r>
            <w:r w:rsidR="000C623A">
              <w:rPr>
                <w:rFonts w:cs="Arial"/>
              </w:rPr>
              <w:t>-</w:t>
            </w:r>
            <w:r w:rsidRPr="003E052F">
              <w:rPr>
                <w:rFonts w:cs="Arial"/>
              </w:rPr>
              <w:t>configurable time ahead of or behind schedule.</w:t>
            </w:r>
          </w:p>
        </w:tc>
        <w:tc>
          <w:tcPr>
            <w:tcW w:w="1539" w:type="dxa"/>
          </w:tcPr>
          <w:p w14:paraId="7D373EFF" w14:textId="77777777" w:rsidR="00480121" w:rsidRPr="003E052F" w:rsidRDefault="00480121" w:rsidP="05B30924">
            <w:pPr>
              <w:pStyle w:val="BodyText"/>
              <w:ind w:left="0"/>
              <w:rPr>
                <w:rFonts w:cs="Arial"/>
              </w:rPr>
            </w:pPr>
          </w:p>
        </w:tc>
        <w:tc>
          <w:tcPr>
            <w:tcW w:w="3591" w:type="dxa"/>
          </w:tcPr>
          <w:p w14:paraId="1035D2DE" w14:textId="77777777" w:rsidR="00480121" w:rsidRPr="003E052F" w:rsidRDefault="00480121" w:rsidP="05B30924">
            <w:pPr>
              <w:pStyle w:val="BodyText"/>
              <w:ind w:left="0"/>
              <w:rPr>
                <w:rFonts w:cs="Arial"/>
              </w:rPr>
            </w:pPr>
          </w:p>
        </w:tc>
      </w:tr>
      <w:tr w:rsidR="00480121" w:rsidRPr="003E052F" w14:paraId="36B2A540" w14:textId="55AEA728" w:rsidTr="000721CA">
        <w:trPr>
          <w:cantSplit/>
          <w:trHeight w:val="828"/>
        </w:trPr>
        <w:tc>
          <w:tcPr>
            <w:tcW w:w="1345" w:type="dxa"/>
            <w:shd w:val="clear" w:color="auto" w:fill="auto"/>
            <w:noWrap/>
            <w:vAlign w:val="center"/>
          </w:tcPr>
          <w:p w14:paraId="3F4E9A21" w14:textId="77777777" w:rsidR="00480121" w:rsidRPr="003E052F" w:rsidRDefault="00480121" w:rsidP="05B30924">
            <w:pPr>
              <w:pStyle w:val="NumberedPoint"/>
            </w:pPr>
            <w:permStart w:id="118308210" w:edGrp="everyone" w:colFirst="2" w:colLast="2"/>
            <w:permStart w:id="302792821" w:edGrp="everyone" w:colFirst="3" w:colLast="3"/>
            <w:permEnd w:id="763822771"/>
            <w:permEnd w:id="1339769425"/>
          </w:p>
        </w:tc>
        <w:tc>
          <w:tcPr>
            <w:tcW w:w="6215" w:type="dxa"/>
            <w:shd w:val="clear" w:color="auto" w:fill="auto"/>
            <w:vAlign w:val="center"/>
          </w:tcPr>
          <w:p w14:paraId="457BBA9B" w14:textId="7B0AF33C" w:rsidR="00480121" w:rsidRPr="003E052F" w:rsidRDefault="00480121" w:rsidP="05B30924">
            <w:pPr>
              <w:pStyle w:val="BodyText"/>
              <w:ind w:left="0"/>
              <w:rPr>
                <w:rFonts w:cs="Arial"/>
              </w:rPr>
            </w:pPr>
            <w:r>
              <w:rPr>
                <w:rFonts w:cs="Arial"/>
              </w:rPr>
              <w:t xml:space="preserve">The VLU shall send an incident message to </w:t>
            </w:r>
            <w:r w:rsidR="00D51DC9">
              <w:rPr>
                <w:rFonts w:cs="Arial"/>
              </w:rPr>
              <w:t>the dispatch centre</w:t>
            </w:r>
            <w:r>
              <w:rPr>
                <w:rFonts w:cs="Arial"/>
              </w:rPr>
              <w:t xml:space="preserve"> when a vehicle is determined to be running an </w:t>
            </w:r>
            <w:r w:rsidR="00146E12">
              <w:rPr>
                <w:rFonts w:cs="Arial"/>
              </w:rPr>
              <w:t>SJT</w:t>
            </w:r>
            <w:r w:rsidR="000C623A">
              <w:rPr>
                <w:rFonts w:cs="Arial"/>
              </w:rPr>
              <w:t>-</w:t>
            </w:r>
            <w:r>
              <w:rPr>
                <w:rFonts w:cs="Arial"/>
              </w:rPr>
              <w:t xml:space="preserve">configurable time </w:t>
            </w:r>
            <w:r w:rsidRPr="003E052F">
              <w:rPr>
                <w:rFonts w:cs="Arial"/>
              </w:rPr>
              <w:t>ahead of or behind schedule.</w:t>
            </w:r>
          </w:p>
        </w:tc>
        <w:tc>
          <w:tcPr>
            <w:tcW w:w="1539" w:type="dxa"/>
          </w:tcPr>
          <w:p w14:paraId="4BF38B99" w14:textId="77777777" w:rsidR="00480121" w:rsidRDefault="00480121" w:rsidP="05B30924">
            <w:pPr>
              <w:pStyle w:val="BodyText"/>
              <w:ind w:left="0"/>
              <w:rPr>
                <w:rFonts w:cs="Arial"/>
              </w:rPr>
            </w:pPr>
          </w:p>
        </w:tc>
        <w:tc>
          <w:tcPr>
            <w:tcW w:w="3591" w:type="dxa"/>
          </w:tcPr>
          <w:p w14:paraId="284F9940" w14:textId="77777777" w:rsidR="00480121" w:rsidRDefault="00480121" w:rsidP="05B30924">
            <w:pPr>
              <w:pStyle w:val="BodyText"/>
              <w:ind w:left="0"/>
              <w:rPr>
                <w:rFonts w:cs="Arial"/>
              </w:rPr>
            </w:pPr>
          </w:p>
        </w:tc>
      </w:tr>
      <w:tr w:rsidR="00480121" w:rsidRPr="003E052F" w14:paraId="58EF7698" w14:textId="3CB57FAA" w:rsidTr="000721CA">
        <w:trPr>
          <w:cantSplit/>
          <w:trHeight w:val="552"/>
        </w:trPr>
        <w:tc>
          <w:tcPr>
            <w:tcW w:w="1345" w:type="dxa"/>
            <w:shd w:val="clear" w:color="auto" w:fill="auto"/>
            <w:noWrap/>
            <w:vAlign w:val="center"/>
          </w:tcPr>
          <w:p w14:paraId="3803263C" w14:textId="77777777" w:rsidR="00480121" w:rsidRPr="003E052F" w:rsidRDefault="00480121" w:rsidP="05B30924">
            <w:pPr>
              <w:pStyle w:val="NumberedPoint"/>
            </w:pPr>
            <w:permStart w:id="2100102390" w:edGrp="everyone" w:colFirst="2" w:colLast="2"/>
            <w:permStart w:id="741242682" w:edGrp="everyone" w:colFirst="3" w:colLast="3"/>
            <w:permEnd w:id="118308210"/>
            <w:permEnd w:id="302792821"/>
          </w:p>
        </w:tc>
        <w:tc>
          <w:tcPr>
            <w:tcW w:w="6215" w:type="dxa"/>
            <w:shd w:val="clear" w:color="auto" w:fill="auto"/>
            <w:vAlign w:val="center"/>
          </w:tcPr>
          <w:p w14:paraId="6BDEAF14" w14:textId="3BE0D842" w:rsidR="00480121" w:rsidRPr="003E052F" w:rsidRDefault="00480121" w:rsidP="05B30924">
            <w:pPr>
              <w:pStyle w:val="BodyText"/>
              <w:ind w:left="0"/>
              <w:rPr>
                <w:rFonts w:cs="Arial"/>
              </w:rPr>
            </w:pPr>
            <w:r>
              <w:rPr>
                <w:rFonts w:cs="Arial"/>
              </w:rPr>
              <w:t>The MDT shall provide an alert to the operator when the bus in front has gone out of service</w:t>
            </w:r>
          </w:p>
        </w:tc>
        <w:tc>
          <w:tcPr>
            <w:tcW w:w="1539" w:type="dxa"/>
          </w:tcPr>
          <w:p w14:paraId="22B5BDBA" w14:textId="77777777" w:rsidR="00480121" w:rsidRDefault="00480121" w:rsidP="05B30924">
            <w:pPr>
              <w:pStyle w:val="BodyText"/>
              <w:ind w:left="0"/>
              <w:rPr>
                <w:rFonts w:cs="Arial"/>
              </w:rPr>
            </w:pPr>
          </w:p>
        </w:tc>
        <w:tc>
          <w:tcPr>
            <w:tcW w:w="3591" w:type="dxa"/>
          </w:tcPr>
          <w:p w14:paraId="19EF7001" w14:textId="77777777" w:rsidR="00480121" w:rsidRDefault="00480121" w:rsidP="05B30924">
            <w:pPr>
              <w:pStyle w:val="BodyText"/>
              <w:ind w:left="0"/>
              <w:rPr>
                <w:rFonts w:cs="Arial"/>
              </w:rPr>
            </w:pPr>
          </w:p>
        </w:tc>
      </w:tr>
    </w:tbl>
    <w:p w14:paraId="7D858785" w14:textId="3B23E86F" w:rsidR="005C02E1" w:rsidRPr="004D55AC" w:rsidRDefault="005C02E1" w:rsidP="005C02E1">
      <w:pPr>
        <w:pStyle w:val="Heading3"/>
      </w:pPr>
      <w:bookmarkStart w:id="138" w:name="_Toc119652621"/>
      <w:permEnd w:id="2100102390"/>
      <w:permEnd w:id="741242682"/>
      <w:r w:rsidRPr="004D55AC">
        <w:t>Headway Adherence</w:t>
      </w:r>
      <w:bookmarkEnd w:id="138"/>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480121" w:rsidRPr="003E052F" w14:paraId="620DEBFF" w14:textId="6A6CC9A9" w:rsidTr="009E3B1C">
        <w:trPr>
          <w:cantSplit/>
          <w:trHeight w:val="288"/>
          <w:tblHeader/>
        </w:trPr>
        <w:tc>
          <w:tcPr>
            <w:tcW w:w="1345" w:type="dxa"/>
            <w:shd w:val="clear" w:color="auto" w:fill="92D050"/>
            <w:noWrap/>
            <w:vAlign w:val="center"/>
            <w:hideMark/>
          </w:tcPr>
          <w:p w14:paraId="06ACECB6" w14:textId="77777777" w:rsidR="00480121" w:rsidRPr="003E052F" w:rsidRDefault="00480121" w:rsidP="006411B7">
            <w:pPr>
              <w:pStyle w:val="BodyText"/>
              <w:keepNext/>
              <w:ind w:left="0"/>
              <w:rPr>
                <w:rFonts w:cs="Arial"/>
              </w:rPr>
            </w:pPr>
            <w:r w:rsidRPr="003E052F">
              <w:rPr>
                <w:rFonts w:cs="Arial"/>
              </w:rPr>
              <w:t>REQ. ID</w:t>
            </w:r>
          </w:p>
        </w:tc>
        <w:tc>
          <w:tcPr>
            <w:tcW w:w="6215" w:type="dxa"/>
            <w:shd w:val="clear" w:color="auto" w:fill="92D050"/>
            <w:noWrap/>
            <w:vAlign w:val="center"/>
            <w:hideMark/>
          </w:tcPr>
          <w:p w14:paraId="3301AB1B" w14:textId="77777777" w:rsidR="00480121" w:rsidRPr="003E052F" w:rsidRDefault="00480121" w:rsidP="00A542E9">
            <w:pPr>
              <w:pStyle w:val="BodyText"/>
              <w:rPr>
                <w:rFonts w:cs="Arial"/>
              </w:rPr>
            </w:pPr>
            <w:r w:rsidRPr="003E052F">
              <w:rPr>
                <w:rFonts w:cs="Arial"/>
              </w:rPr>
              <w:t>REQUIREMENT TEXT</w:t>
            </w:r>
          </w:p>
        </w:tc>
        <w:tc>
          <w:tcPr>
            <w:tcW w:w="1539" w:type="dxa"/>
            <w:shd w:val="clear" w:color="auto" w:fill="92D050"/>
          </w:tcPr>
          <w:p w14:paraId="4F3ACB8C" w14:textId="22E76781" w:rsidR="00480121" w:rsidRPr="003E052F" w:rsidRDefault="002C6D77" w:rsidP="004C7BDF">
            <w:pPr>
              <w:pStyle w:val="BodyText"/>
              <w:ind w:left="0"/>
              <w:jc w:val="center"/>
              <w:rPr>
                <w:rFonts w:cs="Arial"/>
              </w:rPr>
            </w:pPr>
            <w:r w:rsidRPr="002C6D77">
              <w:rPr>
                <w:rFonts w:cs="Arial"/>
              </w:rPr>
              <w:t>COMPLIANCE (F – CM – N)</w:t>
            </w:r>
          </w:p>
        </w:tc>
        <w:tc>
          <w:tcPr>
            <w:tcW w:w="3591" w:type="dxa"/>
            <w:shd w:val="clear" w:color="auto" w:fill="92D050"/>
          </w:tcPr>
          <w:p w14:paraId="6A814A35" w14:textId="2316F149" w:rsidR="00480121" w:rsidRPr="003E052F" w:rsidRDefault="001D7920" w:rsidP="004C7BDF">
            <w:pPr>
              <w:pStyle w:val="BodyText"/>
              <w:ind w:left="0"/>
              <w:jc w:val="center"/>
              <w:rPr>
                <w:rFonts w:cs="Arial"/>
              </w:rPr>
            </w:pPr>
            <w:r w:rsidRPr="001D7920">
              <w:rPr>
                <w:rFonts w:cs="Arial"/>
              </w:rPr>
              <w:t>PROPOSED MODIFIED REQUIREMENT (FOR CM ONLY)</w:t>
            </w:r>
          </w:p>
        </w:tc>
      </w:tr>
      <w:tr w:rsidR="00480121" w:rsidRPr="003E052F" w14:paraId="13D3F023" w14:textId="30CA57BC" w:rsidTr="009E3B1C">
        <w:trPr>
          <w:cantSplit/>
          <w:trHeight w:val="511"/>
        </w:trPr>
        <w:tc>
          <w:tcPr>
            <w:tcW w:w="1345" w:type="dxa"/>
            <w:shd w:val="clear" w:color="auto" w:fill="auto"/>
            <w:noWrap/>
            <w:vAlign w:val="center"/>
          </w:tcPr>
          <w:p w14:paraId="4B237086" w14:textId="77777777" w:rsidR="00480121" w:rsidRPr="003E052F" w:rsidRDefault="00480121" w:rsidP="00A357AB">
            <w:pPr>
              <w:pStyle w:val="NumberedPoint"/>
            </w:pPr>
            <w:permStart w:id="1663925231" w:edGrp="everyone" w:colFirst="2" w:colLast="2"/>
            <w:permStart w:id="1868304664" w:edGrp="everyone" w:colFirst="3" w:colLast="3"/>
          </w:p>
        </w:tc>
        <w:tc>
          <w:tcPr>
            <w:tcW w:w="6215" w:type="dxa"/>
            <w:shd w:val="clear" w:color="auto" w:fill="auto"/>
          </w:tcPr>
          <w:p w14:paraId="29A0AB2F" w14:textId="0B3C9155" w:rsidR="00480121" w:rsidRPr="003E052F" w:rsidRDefault="00480121" w:rsidP="00A357AB">
            <w:pPr>
              <w:pStyle w:val="BodyText"/>
              <w:ind w:left="0"/>
              <w:rPr>
                <w:rFonts w:cs="Arial"/>
              </w:rPr>
            </w:pPr>
            <w:r w:rsidRPr="003E052F">
              <w:rPr>
                <w:rFonts w:cs="Arial"/>
              </w:rPr>
              <w:t xml:space="preserve">For headway-based service, the </w:t>
            </w:r>
            <w:r>
              <w:rPr>
                <w:rFonts w:cs="Arial"/>
              </w:rPr>
              <w:t xml:space="preserve">system shall calculate </w:t>
            </w:r>
            <w:r w:rsidRPr="003E052F">
              <w:rPr>
                <w:rFonts w:cs="Arial"/>
              </w:rPr>
              <w:t>schedule adherence status based on headway adherence</w:t>
            </w:r>
            <w:r>
              <w:rPr>
                <w:rFonts w:cs="Arial"/>
              </w:rPr>
              <w:t xml:space="preserve">; </w:t>
            </w:r>
            <w:r w:rsidRPr="003E052F">
              <w:rPr>
                <w:rFonts w:cs="Arial"/>
              </w:rPr>
              <w:t>the VLU shall not utilize an underlying schedule.</w:t>
            </w:r>
          </w:p>
        </w:tc>
        <w:tc>
          <w:tcPr>
            <w:tcW w:w="1539" w:type="dxa"/>
          </w:tcPr>
          <w:p w14:paraId="6DA911A2" w14:textId="77777777" w:rsidR="00480121" w:rsidRPr="003E052F" w:rsidRDefault="00480121" w:rsidP="00A357AB">
            <w:pPr>
              <w:pStyle w:val="BodyText"/>
              <w:ind w:left="0"/>
              <w:rPr>
                <w:rFonts w:cs="Arial"/>
              </w:rPr>
            </w:pPr>
          </w:p>
        </w:tc>
        <w:tc>
          <w:tcPr>
            <w:tcW w:w="3591" w:type="dxa"/>
          </w:tcPr>
          <w:p w14:paraId="5D948BA1" w14:textId="77777777" w:rsidR="00480121" w:rsidRPr="003E052F" w:rsidRDefault="00480121" w:rsidP="00A357AB">
            <w:pPr>
              <w:pStyle w:val="BodyText"/>
              <w:ind w:left="0"/>
              <w:rPr>
                <w:rFonts w:cs="Arial"/>
              </w:rPr>
            </w:pPr>
          </w:p>
        </w:tc>
      </w:tr>
      <w:tr w:rsidR="00480121" w:rsidRPr="003E052F" w14:paraId="278B69A4" w14:textId="0942CF18" w:rsidTr="009E3B1C">
        <w:trPr>
          <w:cantSplit/>
          <w:trHeight w:val="763"/>
        </w:trPr>
        <w:tc>
          <w:tcPr>
            <w:tcW w:w="1345" w:type="dxa"/>
            <w:shd w:val="clear" w:color="auto" w:fill="auto"/>
            <w:noWrap/>
            <w:vAlign w:val="center"/>
          </w:tcPr>
          <w:p w14:paraId="44B01BD2" w14:textId="77777777" w:rsidR="00480121" w:rsidRPr="003E052F" w:rsidRDefault="00480121" w:rsidP="00A357AB">
            <w:pPr>
              <w:pStyle w:val="NumberedPoint"/>
            </w:pPr>
            <w:permStart w:id="693853868" w:edGrp="everyone" w:colFirst="2" w:colLast="2"/>
            <w:permStart w:id="1064580470" w:edGrp="everyone" w:colFirst="3" w:colLast="3"/>
            <w:permEnd w:id="1663925231"/>
            <w:permEnd w:id="1868304664"/>
          </w:p>
        </w:tc>
        <w:tc>
          <w:tcPr>
            <w:tcW w:w="6215" w:type="dxa"/>
            <w:shd w:val="clear" w:color="auto" w:fill="auto"/>
          </w:tcPr>
          <w:p w14:paraId="33282E77" w14:textId="2DA02B5E" w:rsidR="00480121" w:rsidRPr="003E052F" w:rsidRDefault="00480121" w:rsidP="00A357AB">
            <w:pPr>
              <w:pStyle w:val="BodyText"/>
              <w:ind w:left="0"/>
              <w:rPr>
                <w:rFonts w:cs="Arial"/>
              </w:rPr>
            </w:pPr>
            <w:r w:rsidRPr="003E052F">
              <w:rPr>
                <w:rFonts w:cs="Arial"/>
              </w:rPr>
              <w:t>For headway-based service, the VLU will report departure from each stop to the central system for comparison purposes.</w:t>
            </w:r>
          </w:p>
        </w:tc>
        <w:tc>
          <w:tcPr>
            <w:tcW w:w="1539" w:type="dxa"/>
          </w:tcPr>
          <w:p w14:paraId="060915AD" w14:textId="77777777" w:rsidR="00480121" w:rsidRPr="003E052F" w:rsidRDefault="00480121" w:rsidP="00A357AB">
            <w:pPr>
              <w:pStyle w:val="BodyText"/>
              <w:ind w:left="0"/>
              <w:rPr>
                <w:rFonts w:cs="Arial"/>
              </w:rPr>
            </w:pPr>
          </w:p>
        </w:tc>
        <w:tc>
          <w:tcPr>
            <w:tcW w:w="3591" w:type="dxa"/>
          </w:tcPr>
          <w:p w14:paraId="630F7E5E" w14:textId="77777777" w:rsidR="00480121" w:rsidRPr="003E052F" w:rsidRDefault="00480121" w:rsidP="00A357AB">
            <w:pPr>
              <w:pStyle w:val="BodyText"/>
              <w:ind w:left="0"/>
              <w:rPr>
                <w:rFonts w:cs="Arial"/>
              </w:rPr>
            </w:pPr>
          </w:p>
        </w:tc>
      </w:tr>
      <w:tr w:rsidR="00480121" w:rsidRPr="003E052F" w14:paraId="71E16151" w14:textId="6AC85558" w:rsidTr="009E3B1C">
        <w:trPr>
          <w:cantSplit/>
          <w:trHeight w:val="288"/>
        </w:trPr>
        <w:tc>
          <w:tcPr>
            <w:tcW w:w="1345" w:type="dxa"/>
            <w:vMerge w:val="restart"/>
            <w:shd w:val="clear" w:color="auto" w:fill="auto"/>
            <w:noWrap/>
            <w:vAlign w:val="center"/>
          </w:tcPr>
          <w:p w14:paraId="2A608D53" w14:textId="77777777" w:rsidR="00480121" w:rsidRPr="003E052F" w:rsidRDefault="00480121" w:rsidP="00A357AB">
            <w:pPr>
              <w:pStyle w:val="NumberedPoint"/>
            </w:pPr>
            <w:permStart w:id="1707611603" w:edGrp="everyone" w:colFirst="2" w:colLast="2"/>
            <w:permStart w:id="538534989" w:edGrp="everyone" w:colFirst="3" w:colLast="3"/>
            <w:permEnd w:id="693853868"/>
            <w:permEnd w:id="1064580470"/>
          </w:p>
        </w:tc>
        <w:tc>
          <w:tcPr>
            <w:tcW w:w="6215" w:type="dxa"/>
            <w:shd w:val="clear" w:color="auto" w:fill="auto"/>
          </w:tcPr>
          <w:p w14:paraId="551A6D56" w14:textId="70584B1A" w:rsidR="00480121" w:rsidRPr="003E052F" w:rsidRDefault="00480121" w:rsidP="00AF4B72">
            <w:pPr>
              <w:pStyle w:val="BodyText"/>
              <w:ind w:left="0"/>
              <w:rPr>
                <w:rFonts w:cs="Arial"/>
              </w:rPr>
            </w:pPr>
            <w:r w:rsidRPr="003E052F">
              <w:rPr>
                <w:rFonts w:cs="Arial"/>
              </w:rPr>
              <w:t xml:space="preserve">For headway-based service, </w:t>
            </w:r>
            <w:r>
              <w:rPr>
                <w:rFonts w:cs="Arial"/>
              </w:rPr>
              <w:t>t</w:t>
            </w:r>
            <w:r w:rsidRPr="002D723A">
              <w:rPr>
                <w:rFonts w:cs="Arial"/>
              </w:rPr>
              <w:t>he MDT shall display headway information to the operator includ</w:t>
            </w:r>
            <w:r>
              <w:rPr>
                <w:rFonts w:cs="Arial"/>
              </w:rPr>
              <w:t>ing</w:t>
            </w:r>
            <w:r w:rsidRPr="002D723A">
              <w:rPr>
                <w:rFonts w:cs="Arial"/>
              </w:rPr>
              <w:t>:</w:t>
            </w:r>
          </w:p>
        </w:tc>
        <w:tc>
          <w:tcPr>
            <w:tcW w:w="1539" w:type="dxa"/>
          </w:tcPr>
          <w:p w14:paraId="2AC68866" w14:textId="77777777" w:rsidR="00480121" w:rsidRPr="003E052F" w:rsidRDefault="00480121" w:rsidP="00A357AB">
            <w:pPr>
              <w:pStyle w:val="BodyText"/>
              <w:ind w:left="0"/>
              <w:rPr>
                <w:rFonts w:cs="Arial"/>
              </w:rPr>
            </w:pPr>
          </w:p>
        </w:tc>
        <w:tc>
          <w:tcPr>
            <w:tcW w:w="3591" w:type="dxa"/>
          </w:tcPr>
          <w:p w14:paraId="227F0376" w14:textId="77777777" w:rsidR="00480121" w:rsidRPr="003E052F" w:rsidRDefault="00480121" w:rsidP="00A357AB">
            <w:pPr>
              <w:pStyle w:val="BodyText"/>
              <w:ind w:left="0"/>
              <w:rPr>
                <w:rFonts w:cs="Arial"/>
              </w:rPr>
            </w:pPr>
          </w:p>
        </w:tc>
      </w:tr>
      <w:tr w:rsidR="005B0402" w:rsidRPr="003E052F" w14:paraId="440CFA97" w14:textId="77777777" w:rsidTr="009E3B1C">
        <w:trPr>
          <w:cantSplit/>
          <w:trHeight w:val="288"/>
        </w:trPr>
        <w:tc>
          <w:tcPr>
            <w:tcW w:w="1345" w:type="dxa"/>
            <w:vMerge/>
            <w:shd w:val="clear" w:color="auto" w:fill="auto"/>
            <w:noWrap/>
            <w:vAlign w:val="center"/>
          </w:tcPr>
          <w:p w14:paraId="3C44BA29" w14:textId="77777777" w:rsidR="005B0402" w:rsidRPr="003E052F" w:rsidRDefault="005B0402" w:rsidP="00A357AB">
            <w:pPr>
              <w:pStyle w:val="NumberedPoint"/>
            </w:pPr>
            <w:permStart w:id="1243945086" w:edGrp="everyone" w:colFirst="2" w:colLast="2"/>
            <w:permStart w:id="1793985438" w:edGrp="everyone" w:colFirst="3" w:colLast="3"/>
            <w:permEnd w:id="1707611603"/>
            <w:permEnd w:id="538534989"/>
          </w:p>
        </w:tc>
        <w:tc>
          <w:tcPr>
            <w:tcW w:w="6215" w:type="dxa"/>
            <w:shd w:val="clear" w:color="auto" w:fill="auto"/>
          </w:tcPr>
          <w:p w14:paraId="33A68918" w14:textId="2402554C" w:rsidR="005B0402" w:rsidRPr="003E052F" w:rsidRDefault="001901FC" w:rsidP="00C51CAC">
            <w:pPr>
              <w:pStyle w:val="BodyText"/>
              <w:numPr>
                <w:ilvl w:val="0"/>
                <w:numId w:val="34"/>
              </w:numPr>
              <w:rPr>
                <w:rFonts w:cs="Arial"/>
              </w:rPr>
            </w:pPr>
            <w:r>
              <w:rPr>
                <w:rFonts w:cs="Arial"/>
              </w:rPr>
              <w:t>D</w:t>
            </w:r>
            <w:r w:rsidR="00B934B1" w:rsidRPr="00B934B1">
              <w:rPr>
                <w:rFonts w:cs="Arial"/>
              </w:rPr>
              <w:t>istance to the previous and next bus</w:t>
            </w:r>
          </w:p>
        </w:tc>
        <w:tc>
          <w:tcPr>
            <w:tcW w:w="1539" w:type="dxa"/>
          </w:tcPr>
          <w:p w14:paraId="16E61B2A" w14:textId="77777777" w:rsidR="005B0402" w:rsidRPr="003E052F" w:rsidRDefault="005B0402" w:rsidP="00A357AB">
            <w:pPr>
              <w:pStyle w:val="BodyText"/>
              <w:ind w:left="0"/>
              <w:rPr>
                <w:rFonts w:cs="Arial"/>
              </w:rPr>
            </w:pPr>
          </w:p>
        </w:tc>
        <w:tc>
          <w:tcPr>
            <w:tcW w:w="3591" w:type="dxa"/>
          </w:tcPr>
          <w:p w14:paraId="14ACCBA3" w14:textId="77777777" w:rsidR="005B0402" w:rsidRPr="003E052F" w:rsidRDefault="005B0402" w:rsidP="00A357AB">
            <w:pPr>
              <w:pStyle w:val="BodyText"/>
              <w:ind w:left="0"/>
              <w:rPr>
                <w:rFonts w:cs="Arial"/>
              </w:rPr>
            </w:pPr>
          </w:p>
        </w:tc>
      </w:tr>
      <w:tr w:rsidR="005B0402" w:rsidRPr="003E052F" w14:paraId="20CF64C7" w14:textId="77777777" w:rsidTr="009E3B1C">
        <w:trPr>
          <w:cantSplit/>
          <w:trHeight w:val="288"/>
        </w:trPr>
        <w:tc>
          <w:tcPr>
            <w:tcW w:w="1345" w:type="dxa"/>
            <w:vMerge/>
            <w:shd w:val="clear" w:color="auto" w:fill="auto"/>
            <w:noWrap/>
            <w:vAlign w:val="center"/>
          </w:tcPr>
          <w:p w14:paraId="5442DB47" w14:textId="77777777" w:rsidR="005B0402" w:rsidRPr="003E052F" w:rsidRDefault="005B0402" w:rsidP="00A357AB">
            <w:pPr>
              <w:pStyle w:val="NumberedPoint"/>
            </w:pPr>
            <w:permStart w:id="1527278467" w:edGrp="everyone" w:colFirst="2" w:colLast="2"/>
            <w:permStart w:id="402522845" w:edGrp="everyone" w:colFirst="3" w:colLast="3"/>
            <w:permEnd w:id="1243945086"/>
            <w:permEnd w:id="1793985438"/>
          </w:p>
        </w:tc>
        <w:tc>
          <w:tcPr>
            <w:tcW w:w="6215" w:type="dxa"/>
            <w:shd w:val="clear" w:color="auto" w:fill="auto"/>
          </w:tcPr>
          <w:p w14:paraId="23E327FC" w14:textId="7508D986" w:rsidR="005B0402" w:rsidRPr="003E052F" w:rsidRDefault="001901FC" w:rsidP="00C51CAC">
            <w:pPr>
              <w:pStyle w:val="BodyText"/>
              <w:numPr>
                <w:ilvl w:val="0"/>
                <w:numId w:val="34"/>
              </w:numPr>
              <w:rPr>
                <w:rFonts w:cs="Arial"/>
              </w:rPr>
            </w:pPr>
            <w:r>
              <w:rPr>
                <w:rFonts w:cs="Arial"/>
              </w:rPr>
              <w:t>A</w:t>
            </w:r>
            <w:r w:rsidR="00C226DF" w:rsidRPr="00C226DF">
              <w:rPr>
                <w:rFonts w:cs="Arial"/>
              </w:rPr>
              <w:t>ctual headway to the previous and next bus</w:t>
            </w:r>
          </w:p>
        </w:tc>
        <w:tc>
          <w:tcPr>
            <w:tcW w:w="1539" w:type="dxa"/>
          </w:tcPr>
          <w:p w14:paraId="5C81A551" w14:textId="77777777" w:rsidR="005B0402" w:rsidRPr="003E052F" w:rsidRDefault="005B0402" w:rsidP="00A357AB">
            <w:pPr>
              <w:pStyle w:val="BodyText"/>
              <w:ind w:left="0"/>
              <w:rPr>
                <w:rFonts w:cs="Arial"/>
              </w:rPr>
            </w:pPr>
          </w:p>
        </w:tc>
        <w:tc>
          <w:tcPr>
            <w:tcW w:w="3591" w:type="dxa"/>
          </w:tcPr>
          <w:p w14:paraId="74B00C29" w14:textId="77777777" w:rsidR="005B0402" w:rsidRPr="003E052F" w:rsidRDefault="005B0402" w:rsidP="00A357AB">
            <w:pPr>
              <w:pStyle w:val="BodyText"/>
              <w:ind w:left="0"/>
              <w:rPr>
                <w:rFonts w:cs="Arial"/>
              </w:rPr>
            </w:pPr>
          </w:p>
        </w:tc>
      </w:tr>
      <w:tr w:rsidR="005B0402" w:rsidRPr="003E052F" w14:paraId="7DBB46FA" w14:textId="77777777" w:rsidTr="009E3B1C">
        <w:trPr>
          <w:cantSplit/>
          <w:trHeight w:val="288"/>
        </w:trPr>
        <w:tc>
          <w:tcPr>
            <w:tcW w:w="1345" w:type="dxa"/>
            <w:vMerge/>
            <w:shd w:val="clear" w:color="auto" w:fill="auto"/>
            <w:noWrap/>
            <w:vAlign w:val="center"/>
          </w:tcPr>
          <w:p w14:paraId="57E4E1E2" w14:textId="77777777" w:rsidR="005B0402" w:rsidRPr="003E052F" w:rsidRDefault="005B0402" w:rsidP="00A357AB">
            <w:pPr>
              <w:pStyle w:val="NumberedPoint"/>
            </w:pPr>
            <w:permStart w:id="596977930" w:edGrp="everyone" w:colFirst="2" w:colLast="2"/>
            <w:permStart w:id="351226204" w:edGrp="everyone" w:colFirst="3" w:colLast="3"/>
            <w:permEnd w:id="1527278467"/>
            <w:permEnd w:id="402522845"/>
          </w:p>
        </w:tc>
        <w:tc>
          <w:tcPr>
            <w:tcW w:w="6215" w:type="dxa"/>
            <w:shd w:val="clear" w:color="auto" w:fill="auto"/>
          </w:tcPr>
          <w:p w14:paraId="02BA7C36" w14:textId="3288F278" w:rsidR="005B0402" w:rsidRPr="003E052F" w:rsidRDefault="001901FC" w:rsidP="00C51CAC">
            <w:pPr>
              <w:pStyle w:val="BodyText"/>
              <w:numPr>
                <w:ilvl w:val="0"/>
                <w:numId w:val="34"/>
              </w:numPr>
              <w:rPr>
                <w:rFonts w:cs="Arial"/>
              </w:rPr>
            </w:pPr>
            <w:r>
              <w:rPr>
                <w:rFonts w:cs="Arial"/>
              </w:rPr>
              <w:t>S</w:t>
            </w:r>
            <w:r w:rsidR="00C226DF" w:rsidRPr="00C226DF">
              <w:rPr>
                <w:rFonts w:cs="Arial"/>
              </w:rPr>
              <w:t>cheduled headway to the previous and next bus</w:t>
            </w:r>
          </w:p>
        </w:tc>
        <w:tc>
          <w:tcPr>
            <w:tcW w:w="1539" w:type="dxa"/>
          </w:tcPr>
          <w:p w14:paraId="473BE6AE" w14:textId="77777777" w:rsidR="005B0402" w:rsidRPr="003E052F" w:rsidRDefault="005B0402" w:rsidP="00A357AB">
            <w:pPr>
              <w:pStyle w:val="BodyText"/>
              <w:ind w:left="0"/>
              <w:rPr>
                <w:rFonts w:cs="Arial"/>
              </w:rPr>
            </w:pPr>
          </w:p>
        </w:tc>
        <w:tc>
          <w:tcPr>
            <w:tcW w:w="3591" w:type="dxa"/>
          </w:tcPr>
          <w:p w14:paraId="600D6A7E" w14:textId="77777777" w:rsidR="005B0402" w:rsidRPr="003E052F" w:rsidRDefault="005B0402" w:rsidP="00A357AB">
            <w:pPr>
              <w:pStyle w:val="BodyText"/>
              <w:ind w:left="0"/>
              <w:rPr>
                <w:rFonts w:cs="Arial"/>
              </w:rPr>
            </w:pPr>
          </w:p>
        </w:tc>
      </w:tr>
      <w:tr w:rsidR="00E82594" w:rsidRPr="003E052F" w14:paraId="51135EC1" w14:textId="77777777" w:rsidTr="009E3B1C">
        <w:trPr>
          <w:cantSplit/>
          <w:trHeight w:val="288"/>
        </w:trPr>
        <w:tc>
          <w:tcPr>
            <w:tcW w:w="1345" w:type="dxa"/>
            <w:vMerge/>
            <w:shd w:val="clear" w:color="auto" w:fill="auto"/>
            <w:noWrap/>
            <w:vAlign w:val="center"/>
          </w:tcPr>
          <w:p w14:paraId="7A2D930E" w14:textId="77777777" w:rsidR="00E82594" w:rsidRPr="003E052F" w:rsidRDefault="00E82594" w:rsidP="00A357AB">
            <w:pPr>
              <w:pStyle w:val="NumberedPoint"/>
            </w:pPr>
            <w:permStart w:id="959796487" w:edGrp="everyone" w:colFirst="2" w:colLast="2"/>
            <w:permStart w:id="1461412418" w:edGrp="everyone" w:colFirst="3" w:colLast="3"/>
            <w:permEnd w:id="596977930"/>
            <w:permEnd w:id="351226204"/>
          </w:p>
        </w:tc>
        <w:tc>
          <w:tcPr>
            <w:tcW w:w="6215" w:type="dxa"/>
            <w:shd w:val="clear" w:color="auto" w:fill="auto"/>
          </w:tcPr>
          <w:p w14:paraId="416F774C" w14:textId="758202F5" w:rsidR="00E82594" w:rsidRDefault="00C96FAC" w:rsidP="00C51CAC">
            <w:pPr>
              <w:pStyle w:val="BodyText"/>
              <w:numPr>
                <w:ilvl w:val="0"/>
                <w:numId w:val="34"/>
              </w:numPr>
              <w:rPr>
                <w:rFonts w:cs="Arial"/>
              </w:rPr>
            </w:pPr>
            <w:r>
              <w:rPr>
                <w:rFonts w:cs="Arial"/>
              </w:rPr>
              <w:t xml:space="preserve">Variance of vehicle from default headway as configured by </w:t>
            </w:r>
            <w:r w:rsidR="00146E12">
              <w:rPr>
                <w:rFonts w:cs="Arial"/>
              </w:rPr>
              <w:t>SJT</w:t>
            </w:r>
          </w:p>
        </w:tc>
        <w:tc>
          <w:tcPr>
            <w:tcW w:w="1539" w:type="dxa"/>
          </w:tcPr>
          <w:p w14:paraId="6C407825" w14:textId="77777777" w:rsidR="00E82594" w:rsidRPr="003E052F" w:rsidRDefault="00E82594" w:rsidP="00A357AB">
            <w:pPr>
              <w:pStyle w:val="BodyText"/>
              <w:ind w:left="0"/>
              <w:rPr>
                <w:rFonts w:cs="Arial"/>
              </w:rPr>
            </w:pPr>
          </w:p>
        </w:tc>
        <w:tc>
          <w:tcPr>
            <w:tcW w:w="3591" w:type="dxa"/>
          </w:tcPr>
          <w:p w14:paraId="004E25F9" w14:textId="77777777" w:rsidR="00E82594" w:rsidRPr="003E052F" w:rsidRDefault="00E82594" w:rsidP="00A357AB">
            <w:pPr>
              <w:pStyle w:val="BodyText"/>
              <w:ind w:left="0"/>
              <w:rPr>
                <w:rFonts w:cs="Arial"/>
              </w:rPr>
            </w:pPr>
          </w:p>
        </w:tc>
      </w:tr>
      <w:tr w:rsidR="005B0402" w:rsidRPr="003E052F" w14:paraId="45176FF5" w14:textId="77777777" w:rsidTr="009E3B1C">
        <w:trPr>
          <w:cantSplit/>
          <w:trHeight w:val="288"/>
        </w:trPr>
        <w:tc>
          <w:tcPr>
            <w:tcW w:w="1345" w:type="dxa"/>
            <w:vMerge/>
            <w:shd w:val="clear" w:color="auto" w:fill="auto"/>
            <w:noWrap/>
            <w:vAlign w:val="center"/>
          </w:tcPr>
          <w:p w14:paraId="5FE446DC" w14:textId="77777777" w:rsidR="005B0402" w:rsidRPr="003E052F" w:rsidRDefault="005B0402" w:rsidP="00A357AB">
            <w:pPr>
              <w:pStyle w:val="NumberedPoint"/>
            </w:pPr>
            <w:permStart w:id="318798185" w:edGrp="everyone" w:colFirst="2" w:colLast="2"/>
            <w:permStart w:id="1610098035" w:edGrp="everyone" w:colFirst="3" w:colLast="3"/>
            <w:permEnd w:id="959796487"/>
            <w:permEnd w:id="1461412418"/>
          </w:p>
        </w:tc>
        <w:tc>
          <w:tcPr>
            <w:tcW w:w="6215" w:type="dxa"/>
            <w:shd w:val="clear" w:color="auto" w:fill="auto"/>
          </w:tcPr>
          <w:p w14:paraId="537F4741" w14:textId="5B2B0484" w:rsidR="005B0402" w:rsidRPr="003E052F" w:rsidRDefault="001901FC" w:rsidP="00C51CAC">
            <w:pPr>
              <w:pStyle w:val="BodyText"/>
              <w:numPr>
                <w:ilvl w:val="0"/>
                <w:numId w:val="34"/>
              </w:numPr>
              <w:rPr>
                <w:rFonts w:cs="Arial"/>
              </w:rPr>
            </w:pPr>
            <w:r>
              <w:rPr>
                <w:rFonts w:cs="Arial"/>
              </w:rPr>
              <w:t>N</w:t>
            </w:r>
            <w:r w:rsidR="00C226DF" w:rsidRPr="00C226DF">
              <w:rPr>
                <w:rFonts w:cs="Arial"/>
              </w:rPr>
              <w:t>otifications when the bus in front has gone out of service</w:t>
            </w:r>
          </w:p>
        </w:tc>
        <w:tc>
          <w:tcPr>
            <w:tcW w:w="1539" w:type="dxa"/>
          </w:tcPr>
          <w:p w14:paraId="54DD6C0B" w14:textId="77777777" w:rsidR="005B0402" w:rsidRPr="003E052F" w:rsidRDefault="005B0402" w:rsidP="00A357AB">
            <w:pPr>
              <w:pStyle w:val="BodyText"/>
              <w:ind w:left="0"/>
              <w:rPr>
                <w:rFonts w:cs="Arial"/>
              </w:rPr>
            </w:pPr>
          </w:p>
        </w:tc>
        <w:tc>
          <w:tcPr>
            <w:tcW w:w="3591" w:type="dxa"/>
          </w:tcPr>
          <w:p w14:paraId="4D86BD42" w14:textId="77777777" w:rsidR="005B0402" w:rsidRPr="003E052F" w:rsidRDefault="005B0402" w:rsidP="00A357AB">
            <w:pPr>
              <w:pStyle w:val="BodyText"/>
              <w:ind w:left="0"/>
              <w:rPr>
                <w:rFonts w:cs="Arial"/>
              </w:rPr>
            </w:pPr>
          </w:p>
        </w:tc>
      </w:tr>
      <w:tr w:rsidR="00480121" w:rsidRPr="003E052F" w14:paraId="22FEA839" w14:textId="23C99C81" w:rsidTr="009E3B1C">
        <w:trPr>
          <w:cantSplit/>
          <w:trHeight w:val="288"/>
        </w:trPr>
        <w:tc>
          <w:tcPr>
            <w:tcW w:w="1345" w:type="dxa"/>
            <w:shd w:val="clear" w:color="auto" w:fill="auto"/>
            <w:noWrap/>
            <w:vAlign w:val="center"/>
          </w:tcPr>
          <w:p w14:paraId="4CEDDD3E" w14:textId="77777777" w:rsidR="00480121" w:rsidRPr="003E052F" w:rsidRDefault="00480121" w:rsidP="00A357AB">
            <w:pPr>
              <w:pStyle w:val="NumberedPoint"/>
            </w:pPr>
            <w:permStart w:id="29847729" w:edGrp="everyone" w:colFirst="2" w:colLast="2"/>
            <w:permStart w:id="225995533" w:edGrp="everyone" w:colFirst="3" w:colLast="3"/>
            <w:permEnd w:id="318798185"/>
            <w:permEnd w:id="1610098035"/>
          </w:p>
        </w:tc>
        <w:tc>
          <w:tcPr>
            <w:tcW w:w="6215" w:type="dxa"/>
            <w:shd w:val="clear" w:color="auto" w:fill="auto"/>
          </w:tcPr>
          <w:p w14:paraId="5C4D77ED" w14:textId="249D727A" w:rsidR="00480121" w:rsidRPr="003E052F" w:rsidRDefault="00480121" w:rsidP="00A357AB">
            <w:pPr>
              <w:pStyle w:val="BodyText"/>
              <w:ind w:left="0"/>
              <w:rPr>
                <w:rFonts w:cs="Arial"/>
              </w:rPr>
            </w:pPr>
            <w:r>
              <w:rPr>
                <w:rFonts w:cs="Arial"/>
              </w:rPr>
              <w:t xml:space="preserve">The system shall calculate scheduled headway based on the number of vehicles servicing the route and typical run times for the route. </w:t>
            </w:r>
          </w:p>
        </w:tc>
        <w:tc>
          <w:tcPr>
            <w:tcW w:w="1539" w:type="dxa"/>
          </w:tcPr>
          <w:p w14:paraId="12F611E9" w14:textId="77777777" w:rsidR="00480121" w:rsidRDefault="00480121" w:rsidP="00A357AB">
            <w:pPr>
              <w:pStyle w:val="BodyText"/>
              <w:ind w:left="0"/>
              <w:rPr>
                <w:rFonts w:cs="Arial"/>
              </w:rPr>
            </w:pPr>
          </w:p>
        </w:tc>
        <w:tc>
          <w:tcPr>
            <w:tcW w:w="3591" w:type="dxa"/>
          </w:tcPr>
          <w:p w14:paraId="0885D2D7" w14:textId="77777777" w:rsidR="00480121" w:rsidRDefault="00480121" w:rsidP="00A357AB">
            <w:pPr>
              <w:pStyle w:val="BodyText"/>
              <w:ind w:left="0"/>
              <w:rPr>
                <w:rFonts w:cs="Arial"/>
              </w:rPr>
            </w:pPr>
          </w:p>
        </w:tc>
      </w:tr>
      <w:tr w:rsidR="00F57DFE" w:rsidRPr="003E052F" w14:paraId="23FF5B59" w14:textId="77777777" w:rsidTr="009E3B1C">
        <w:trPr>
          <w:cantSplit/>
          <w:trHeight w:val="288"/>
        </w:trPr>
        <w:tc>
          <w:tcPr>
            <w:tcW w:w="1345" w:type="dxa"/>
            <w:shd w:val="clear" w:color="auto" w:fill="auto"/>
            <w:noWrap/>
            <w:vAlign w:val="center"/>
          </w:tcPr>
          <w:p w14:paraId="444869A9" w14:textId="77777777" w:rsidR="00F57DFE" w:rsidRPr="003E052F" w:rsidRDefault="00F57DFE" w:rsidP="00A357AB">
            <w:pPr>
              <w:pStyle w:val="NumberedPoint"/>
            </w:pPr>
            <w:permStart w:id="1307860566" w:edGrp="everyone" w:colFirst="2" w:colLast="2"/>
            <w:permStart w:id="584277759" w:edGrp="everyone" w:colFirst="3" w:colLast="3"/>
            <w:permEnd w:id="29847729"/>
            <w:permEnd w:id="225995533"/>
          </w:p>
        </w:tc>
        <w:tc>
          <w:tcPr>
            <w:tcW w:w="6215" w:type="dxa"/>
            <w:shd w:val="clear" w:color="auto" w:fill="auto"/>
          </w:tcPr>
          <w:p w14:paraId="290A6199" w14:textId="16D972AA" w:rsidR="00F57DFE" w:rsidRDefault="00F57DFE" w:rsidP="00A357AB">
            <w:pPr>
              <w:pStyle w:val="BodyText"/>
              <w:ind w:left="0"/>
              <w:rPr>
                <w:rFonts w:cs="Arial"/>
              </w:rPr>
            </w:pPr>
            <w:r>
              <w:rPr>
                <w:rFonts w:cs="Arial"/>
              </w:rPr>
              <w:t xml:space="preserve">The system </w:t>
            </w:r>
            <w:r w:rsidR="0051036E">
              <w:rPr>
                <w:rFonts w:cs="Arial"/>
              </w:rPr>
              <w:t xml:space="preserve">shall allow </w:t>
            </w:r>
            <w:r w:rsidR="00146E12">
              <w:rPr>
                <w:rFonts w:cs="Arial"/>
              </w:rPr>
              <w:t>SJT</w:t>
            </w:r>
            <w:r w:rsidR="0051036E">
              <w:rPr>
                <w:rFonts w:cs="Arial"/>
              </w:rPr>
              <w:t xml:space="preserve"> to </w:t>
            </w:r>
            <w:r w:rsidR="001B02C7">
              <w:rPr>
                <w:rFonts w:cs="Arial"/>
              </w:rPr>
              <w:t>manually configure</w:t>
            </w:r>
            <w:r w:rsidR="0051036E">
              <w:rPr>
                <w:rFonts w:cs="Arial"/>
              </w:rPr>
              <w:t xml:space="preserve"> </w:t>
            </w:r>
            <w:r w:rsidR="00911400">
              <w:rPr>
                <w:rFonts w:cs="Arial"/>
              </w:rPr>
              <w:t xml:space="preserve">a </w:t>
            </w:r>
            <w:r w:rsidR="00317315">
              <w:rPr>
                <w:rFonts w:cs="Arial"/>
              </w:rPr>
              <w:t>scheduled</w:t>
            </w:r>
            <w:r w:rsidR="00580D30">
              <w:rPr>
                <w:rFonts w:cs="Arial"/>
              </w:rPr>
              <w:t xml:space="preserve"> headway</w:t>
            </w:r>
            <w:r w:rsidR="001B02C7">
              <w:rPr>
                <w:rFonts w:cs="Arial"/>
              </w:rPr>
              <w:t xml:space="preserve"> for a </w:t>
            </w:r>
            <w:r w:rsidR="00317315">
              <w:rPr>
                <w:rFonts w:cs="Arial"/>
              </w:rPr>
              <w:t>route.</w:t>
            </w:r>
            <w:r w:rsidR="00580D30">
              <w:rPr>
                <w:rFonts w:cs="Arial"/>
              </w:rPr>
              <w:t>.</w:t>
            </w:r>
          </w:p>
        </w:tc>
        <w:tc>
          <w:tcPr>
            <w:tcW w:w="1539" w:type="dxa"/>
          </w:tcPr>
          <w:p w14:paraId="0E4EED59" w14:textId="77777777" w:rsidR="00F57DFE" w:rsidRDefault="00F57DFE" w:rsidP="00A357AB">
            <w:pPr>
              <w:pStyle w:val="BodyText"/>
              <w:ind w:left="0"/>
              <w:rPr>
                <w:rFonts w:cs="Arial"/>
              </w:rPr>
            </w:pPr>
          </w:p>
        </w:tc>
        <w:tc>
          <w:tcPr>
            <w:tcW w:w="3591" w:type="dxa"/>
          </w:tcPr>
          <w:p w14:paraId="04F41CBE" w14:textId="77777777" w:rsidR="00F57DFE" w:rsidRDefault="00F57DFE" w:rsidP="00A357AB">
            <w:pPr>
              <w:pStyle w:val="BodyText"/>
              <w:ind w:left="0"/>
              <w:rPr>
                <w:rFonts w:cs="Arial"/>
              </w:rPr>
            </w:pPr>
          </w:p>
        </w:tc>
      </w:tr>
      <w:tr w:rsidR="00480121" w:rsidRPr="003E052F" w14:paraId="4D4BB5D3" w14:textId="6BB63BD3" w:rsidTr="009E3B1C">
        <w:trPr>
          <w:cantSplit/>
          <w:trHeight w:val="288"/>
        </w:trPr>
        <w:tc>
          <w:tcPr>
            <w:tcW w:w="1345" w:type="dxa"/>
            <w:shd w:val="clear" w:color="auto" w:fill="auto"/>
            <w:noWrap/>
            <w:vAlign w:val="center"/>
          </w:tcPr>
          <w:p w14:paraId="42A30A7D" w14:textId="77777777" w:rsidR="00480121" w:rsidRPr="003E052F" w:rsidRDefault="00480121" w:rsidP="00A357AB">
            <w:pPr>
              <w:pStyle w:val="NumberedPoint"/>
            </w:pPr>
            <w:permStart w:id="1142039955" w:edGrp="everyone" w:colFirst="2" w:colLast="2"/>
            <w:permStart w:id="1242832445" w:edGrp="everyone" w:colFirst="3" w:colLast="3"/>
            <w:permEnd w:id="1307860566"/>
            <w:permEnd w:id="584277759"/>
          </w:p>
        </w:tc>
        <w:tc>
          <w:tcPr>
            <w:tcW w:w="6215" w:type="dxa"/>
            <w:shd w:val="clear" w:color="auto" w:fill="auto"/>
          </w:tcPr>
          <w:p w14:paraId="03D63F6C" w14:textId="2A4A4D30" w:rsidR="00480121" w:rsidRPr="003E052F" w:rsidRDefault="00480121" w:rsidP="00A357AB">
            <w:pPr>
              <w:pStyle w:val="BodyText"/>
              <w:ind w:left="0"/>
              <w:rPr>
                <w:rFonts w:cs="Arial"/>
              </w:rPr>
            </w:pPr>
            <w:r w:rsidRPr="004D55AC">
              <w:rPr>
                <w:rFonts w:cs="Arial"/>
              </w:rPr>
              <w:t xml:space="preserve">For headway-based service, the MDT shall indicate, both audibly and visually, when an operator is required to hold at the next feasible location to address a headway maintenance issue. </w:t>
            </w:r>
            <w:r w:rsidR="00146E12" w:rsidRPr="004D55AC">
              <w:rPr>
                <w:rFonts w:cs="Arial"/>
              </w:rPr>
              <w:t>SJT</w:t>
            </w:r>
            <w:r w:rsidRPr="004D55AC">
              <w:rPr>
                <w:rFonts w:cs="Arial"/>
              </w:rPr>
              <w:t xml:space="preserve"> shall be able to configure the headway threshold at which the alert is generated.</w:t>
            </w:r>
          </w:p>
        </w:tc>
        <w:tc>
          <w:tcPr>
            <w:tcW w:w="1539" w:type="dxa"/>
          </w:tcPr>
          <w:p w14:paraId="5B29217D" w14:textId="77777777" w:rsidR="00480121" w:rsidRPr="003E052F" w:rsidRDefault="00480121" w:rsidP="00A357AB">
            <w:pPr>
              <w:pStyle w:val="BodyText"/>
              <w:ind w:left="0"/>
              <w:rPr>
                <w:rFonts w:cs="Arial"/>
              </w:rPr>
            </w:pPr>
          </w:p>
        </w:tc>
        <w:tc>
          <w:tcPr>
            <w:tcW w:w="3591" w:type="dxa"/>
          </w:tcPr>
          <w:p w14:paraId="4921F1E8" w14:textId="77777777" w:rsidR="00480121" w:rsidRPr="003E052F" w:rsidRDefault="00480121" w:rsidP="00A357AB">
            <w:pPr>
              <w:pStyle w:val="BodyText"/>
              <w:ind w:left="0"/>
              <w:rPr>
                <w:rFonts w:cs="Arial"/>
              </w:rPr>
            </w:pPr>
          </w:p>
        </w:tc>
      </w:tr>
      <w:tr w:rsidR="00480121" w:rsidRPr="003E052F" w14:paraId="41A39E70" w14:textId="1C879108" w:rsidTr="009E3B1C">
        <w:trPr>
          <w:cantSplit/>
          <w:trHeight w:val="288"/>
        </w:trPr>
        <w:tc>
          <w:tcPr>
            <w:tcW w:w="1345" w:type="dxa"/>
            <w:vMerge w:val="restart"/>
            <w:shd w:val="clear" w:color="auto" w:fill="auto"/>
            <w:noWrap/>
            <w:vAlign w:val="center"/>
          </w:tcPr>
          <w:p w14:paraId="5ADAB572" w14:textId="77777777" w:rsidR="00480121" w:rsidRPr="003E052F" w:rsidRDefault="00480121" w:rsidP="00A357AB">
            <w:pPr>
              <w:pStyle w:val="NumberedPoint"/>
            </w:pPr>
            <w:permStart w:id="2083726040" w:edGrp="everyone" w:colFirst="2" w:colLast="2"/>
            <w:permStart w:id="1749616302" w:edGrp="everyone" w:colFirst="3" w:colLast="3"/>
            <w:permEnd w:id="1142039955"/>
            <w:permEnd w:id="1242832445"/>
          </w:p>
        </w:tc>
        <w:tc>
          <w:tcPr>
            <w:tcW w:w="6215" w:type="dxa"/>
            <w:shd w:val="clear" w:color="auto" w:fill="auto"/>
          </w:tcPr>
          <w:p w14:paraId="136FC34A" w14:textId="51672F9F" w:rsidR="00480121" w:rsidRPr="003E052F" w:rsidRDefault="00480121" w:rsidP="005F1EFC">
            <w:pPr>
              <w:pStyle w:val="BodyText"/>
              <w:ind w:left="0"/>
              <w:rPr>
                <w:rFonts w:cs="Arial"/>
              </w:rPr>
            </w:pPr>
            <w:r w:rsidRPr="003E052F">
              <w:rPr>
                <w:rFonts w:cs="Arial"/>
              </w:rPr>
              <w:t xml:space="preserve">For headway-based service, </w:t>
            </w:r>
            <w:r>
              <w:rPr>
                <w:rFonts w:cs="Arial"/>
              </w:rPr>
              <w:t>t</w:t>
            </w:r>
            <w:r w:rsidRPr="003E052F">
              <w:rPr>
                <w:rFonts w:cs="Arial"/>
              </w:rPr>
              <w:t>he MDT shall indicate both audibly and visually when a</w:t>
            </w:r>
            <w:r>
              <w:rPr>
                <w:rFonts w:cs="Arial"/>
              </w:rPr>
              <w:t>n operator should</w:t>
            </w:r>
            <w:r w:rsidRPr="003E052F">
              <w:rPr>
                <w:rFonts w:cs="Arial"/>
              </w:rPr>
              <w:t xml:space="preserve"> proceed</w:t>
            </w:r>
            <w:r>
              <w:rPr>
                <w:rFonts w:cs="Arial"/>
              </w:rPr>
              <w:t>, including:</w:t>
            </w:r>
          </w:p>
        </w:tc>
        <w:tc>
          <w:tcPr>
            <w:tcW w:w="1539" w:type="dxa"/>
          </w:tcPr>
          <w:p w14:paraId="58225890" w14:textId="77777777" w:rsidR="00480121" w:rsidRPr="003E052F" w:rsidRDefault="00480121" w:rsidP="00A357AB">
            <w:pPr>
              <w:pStyle w:val="BodyText"/>
              <w:ind w:left="0"/>
              <w:rPr>
                <w:rFonts w:cs="Arial"/>
              </w:rPr>
            </w:pPr>
          </w:p>
        </w:tc>
        <w:tc>
          <w:tcPr>
            <w:tcW w:w="3591" w:type="dxa"/>
          </w:tcPr>
          <w:p w14:paraId="17D38F44" w14:textId="77777777" w:rsidR="00480121" w:rsidRPr="003E052F" w:rsidRDefault="00480121" w:rsidP="00A357AB">
            <w:pPr>
              <w:pStyle w:val="BodyText"/>
              <w:ind w:left="0"/>
              <w:rPr>
                <w:rFonts w:cs="Arial"/>
              </w:rPr>
            </w:pPr>
          </w:p>
        </w:tc>
      </w:tr>
      <w:tr w:rsidR="00C226DF" w:rsidRPr="003E052F" w14:paraId="77E5C76D" w14:textId="77777777" w:rsidTr="009E3B1C">
        <w:trPr>
          <w:cantSplit/>
          <w:trHeight w:val="288"/>
        </w:trPr>
        <w:tc>
          <w:tcPr>
            <w:tcW w:w="1345" w:type="dxa"/>
            <w:vMerge/>
            <w:shd w:val="clear" w:color="auto" w:fill="auto"/>
            <w:noWrap/>
            <w:vAlign w:val="center"/>
          </w:tcPr>
          <w:p w14:paraId="63D231BB" w14:textId="77777777" w:rsidR="00C226DF" w:rsidRPr="003E052F" w:rsidRDefault="00C226DF" w:rsidP="00A357AB">
            <w:pPr>
              <w:pStyle w:val="NumberedPoint"/>
            </w:pPr>
            <w:permStart w:id="96212786" w:edGrp="everyone" w:colFirst="2" w:colLast="2"/>
            <w:permStart w:id="55061566" w:edGrp="everyone" w:colFirst="3" w:colLast="3"/>
            <w:permEnd w:id="2083726040"/>
            <w:permEnd w:id="1749616302"/>
          </w:p>
        </w:tc>
        <w:tc>
          <w:tcPr>
            <w:tcW w:w="6215" w:type="dxa"/>
            <w:shd w:val="clear" w:color="auto" w:fill="auto"/>
          </w:tcPr>
          <w:p w14:paraId="11CAB132" w14:textId="45B3B5B9" w:rsidR="00C226DF" w:rsidRPr="003E052F" w:rsidRDefault="005F1EFC" w:rsidP="00C51CAC">
            <w:pPr>
              <w:pStyle w:val="BodyText"/>
              <w:numPr>
                <w:ilvl w:val="0"/>
                <w:numId w:val="35"/>
              </w:numPr>
              <w:rPr>
                <w:rFonts w:cs="Arial"/>
              </w:rPr>
            </w:pPr>
            <w:r w:rsidRPr="005F1EFC">
              <w:rPr>
                <w:rFonts w:cs="Arial"/>
              </w:rPr>
              <w:t>At the start of trips;</w:t>
            </w:r>
          </w:p>
        </w:tc>
        <w:tc>
          <w:tcPr>
            <w:tcW w:w="1539" w:type="dxa"/>
          </w:tcPr>
          <w:p w14:paraId="27FC91F9" w14:textId="77777777" w:rsidR="00C226DF" w:rsidRPr="003E052F" w:rsidRDefault="00C226DF" w:rsidP="00A357AB">
            <w:pPr>
              <w:pStyle w:val="BodyText"/>
              <w:ind w:left="0"/>
              <w:rPr>
                <w:rFonts w:cs="Arial"/>
              </w:rPr>
            </w:pPr>
          </w:p>
        </w:tc>
        <w:tc>
          <w:tcPr>
            <w:tcW w:w="3591" w:type="dxa"/>
          </w:tcPr>
          <w:p w14:paraId="1F78C9E3" w14:textId="77777777" w:rsidR="00C226DF" w:rsidRPr="003E052F" w:rsidRDefault="00C226DF" w:rsidP="00A357AB">
            <w:pPr>
              <w:pStyle w:val="BodyText"/>
              <w:ind w:left="0"/>
              <w:rPr>
                <w:rFonts w:cs="Arial"/>
              </w:rPr>
            </w:pPr>
          </w:p>
        </w:tc>
      </w:tr>
      <w:tr w:rsidR="00C226DF" w:rsidRPr="003E052F" w14:paraId="5689B220" w14:textId="77777777" w:rsidTr="009E3B1C">
        <w:trPr>
          <w:cantSplit/>
          <w:trHeight w:val="288"/>
        </w:trPr>
        <w:tc>
          <w:tcPr>
            <w:tcW w:w="1345" w:type="dxa"/>
            <w:vMerge/>
            <w:shd w:val="clear" w:color="auto" w:fill="auto"/>
            <w:noWrap/>
            <w:vAlign w:val="center"/>
          </w:tcPr>
          <w:p w14:paraId="4F201380" w14:textId="77777777" w:rsidR="00C226DF" w:rsidRPr="003E052F" w:rsidRDefault="00C226DF" w:rsidP="00A357AB">
            <w:pPr>
              <w:pStyle w:val="NumberedPoint"/>
            </w:pPr>
            <w:permStart w:id="1499532931" w:edGrp="everyone" w:colFirst="2" w:colLast="2"/>
            <w:permStart w:id="1862540442" w:edGrp="everyone" w:colFirst="3" w:colLast="3"/>
            <w:permEnd w:id="96212786"/>
            <w:permEnd w:id="55061566"/>
          </w:p>
        </w:tc>
        <w:tc>
          <w:tcPr>
            <w:tcW w:w="6215" w:type="dxa"/>
            <w:shd w:val="clear" w:color="auto" w:fill="auto"/>
          </w:tcPr>
          <w:p w14:paraId="1C98F004" w14:textId="33CC686D" w:rsidR="00C226DF" w:rsidRPr="003E052F" w:rsidRDefault="005F1EFC" w:rsidP="00C51CAC">
            <w:pPr>
              <w:pStyle w:val="BodyText"/>
              <w:numPr>
                <w:ilvl w:val="0"/>
                <w:numId w:val="35"/>
              </w:numPr>
              <w:rPr>
                <w:rFonts w:cs="Arial"/>
              </w:rPr>
            </w:pPr>
            <w:r w:rsidRPr="005F1EFC">
              <w:rPr>
                <w:rFonts w:cs="Arial"/>
              </w:rPr>
              <w:t>At transit centers; and</w:t>
            </w:r>
          </w:p>
        </w:tc>
        <w:tc>
          <w:tcPr>
            <w:tcW w:w="1539" w:type="dxa"/>
          </w:tcPr>
          <w:p w14:paraId="323C8D1D" w14:textId="77777777" w:rsidR="00C226DF" w:rsidRPr="003E052F" w:rsidRDefault="00C226DF" w:rsidP="00A357AB">
            <w:pPr>
              <w:pStyle w:val="BodyText"/>
              <w:ind w:left="0"/>
              <w:rPr>
                <w:rFonts w:cs="Arial"/>
              </w:rPr>
            </w:pPr>
          </w:p>
        </w:tc>
        <w:tc>
          <w:tcPr>
            <w:tcW w:w="3591" w:type="dxa"/>
          </w:tcPr>
          <w:p w14:paraId="57FE6C32" w14:textId="77777777" w:rsidR="00C226DF" w:rsidRPr="003E052F" w:rsidRDefault="00C226DF" w:rsidP="00A357AB">
            <w:pPr>
              <w:pStyle w:val="BodyText"/>
              <w:ind w:left="0"/>
              <w:rPr>
                <w:rFonts w:cs="Arial"/>
              </w:rPr>
            </w:pPr>
          </w:p>
        </w:tc>
      </w:tr>
      <w:tr w:rsidR="00C226DF" w:rsidRPr="003E052F" w14:paraId="35DFB53B" w14:textId="77777777" w:rsidTr="009E3B1C">
        <w:trPr>
          <w:cantSplit/>
          <w:trHeight w:val="288"/>
        </w:trPr>
        <w:tc>
          <w:tcPr>
            <w:tcW w:w="1345" w:type="dxa"/>
            <w:vMerge/>
            <w:shd w:val="clear" w:color="auto" w:fill="auto"/>
            <w:noWrap/>
            <w:vAlign w:val="center"/>
          </w:tcPr>
          <w:p w14:paraId="7BF71014" w14:textId="77777777" w:rsidR="00C226DF" w:rsidRPr="003E052F" w:rsidRDefault="00C226DF" w:rsidP="00A357AB">
            <w:pPr>
              <w:pStyle w:val="NumberedPoint"/>
            </w:pPr>
            <w:permStart w:id="1710770499" w:edGrp="everyone" w:colFirst="2" w:colLast="2"/>
            <w:permStart w:id="1867654949" w:edGrp="everyone" w:colFirst="3" w:colLast="3"/>
            <w:permEnd w:id="1499532931"/>
            <w:permEnd w:id="1862540442"/>
          </w:p>
        </w:tc>
        <w:tc>
          <w:tcPr>
            <w:tcW w:w="6215" w:type="dxa"/>
            <w:shd w:val="clear" w:color="auto" w:fill="auto"/>
          </w:tcPr>
          <w:p w14:paraId="5030C487" w14:textId="188E4289" w:rsidR="00C226DF" w:rsidRPr="003E052F" w:rsidRDefault="005F1EFC" w:rsidP="00C51CAC">
            <w:pPr>
              <w:pStyle w:val="BodyText"/>
              <w:numPr>
                <w:ilvl w:val="0"/>
                <w:numId w:val="35"/>
              </w:numPr>
              <w:rPr>
                <w:rFonts w:cs="Arial"/>
              </w:rPr>
            </w:pPr>
            <w:r w:rsidRPr="005F1EFC">
              <w:rPr>
                <w:rFonts w:cs="Arial"/>
              </w:rPr>
              <w:t>After holding to correct headway issues.</w:t>
            </w:r>
          </w:p>
        </w:tc>
        <w:tc>
          <w:tcPr>
            <w:tcW w:w="1539" w:type="dxa"/>
          </w:tcPr>
          <w:p w14:paraId="79F05338" w14:textId="77777777" w:rsidR="00C226DF" w:rsidRPr="003E052F" w:rsidRDefault="00C226DF" w:rsidP="00A357AB">
            <w:pPr>
              <w:pStyle w:val="BodyText"/>
              <w:ind w:left="0"/>
              <w:rPr>
                <w:rFonts w:cs="Arial"/>
              </w:rPr>
            </w:pPr>
          </w:p>
        </w:tc>
        <w:tc>
          <w:tcPr>
            <w:tcW w:w="3591" w:type="dxa"/>
          </w:tcPr>
          <w:p w14:paraId="13B585EE" w14:textId="77777777" w:rsidR="00C226DF" w:rsidRPr="003E052F" w:rsidRDefault="00C226DF" w:rsidP="00A357AB">
            <w:pPr>
              <w:pStyle w:val="BodyText"/>
              <w:ind w:left="0"/>
              <w:rPr>
                <w:rFonts w:cs="Arial"/>
              </w:rPr>
            </w:pPr>
          </w:p>
        </w:tc>
      </w:tr>
    </w:tbl>
    <w:p w14:paraId="4AC74381" w14:textId="625AA912" w:rsidR="00372EB0" w:rsidRPr="002210F9" w:rsidRDefault="3647A825" w:rsidP="00F61564">
      <w:pPr>
        <w:pStyle w:val="Heading3"/>
      </w:pPr>
      <w:bookmarkStart w:id="139" w:name="_Toc119652622"/>
      <w:permEnd w:id="1710770499"/>
      <w:permEnd w:id="1867654949"/>
      <w:r>
        <w:t>Route Adherence</w:t>
      </w:r>
      <w:bookmarkEnd w:id="139"/>
      <w:r>
        <w:t xml:space="preserve">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480121" w:rsidRPr="003E052F" w14:paraId="04917F70" w14:textId="2457D7CB" w:rsidTr="00B63AB5">
        <w:trPr>
          <w:cantSplit/>
          <w:trHeight w:val="288"/>
          <w:tblHeader/>
        </w:trPr>
        <w:tc>
          <w:tcPr>
            <w:tcW w:w="1345" w:type="dxa"/>
            <w:shd w:val="clear" w:color="auto" w:fill="92D050"/>
            <w:noWrap/>
            <w:vAlign w:val="center"/>
            <w:hideMark/>
          </w:tcPr>
          <w:p w14:paraId="0DE1AD32" w14:textId="77777777" w:rsidR="00480121" w:rsidRPr="003E052F" w:rsidRDefault="00480121" w:rsidP="006411B7">
            <w:pPr>
              <w:pStyle w:val="BodyText"/>
              <w:keepNext/>
              <w:ind w:left="0"/>
              <w:rPr>
                <w:rFonts w:cs="Arial"/>
              </w:rPr>
            </w:pPr>
            <w:r w:rsidRPr="003E052F">
              <w:rPr>
                <w:rFonts w:cs="Arial"/>
              </w:rPr>
              <w:t>REQ. ID</w:t>
            </w:r>
          </w:p>
        </w:tc>
        <w:tc>
          <w:tcPr>
            <w:tcW w:w="6215" w:type="dxa"/>
            <w:shd w:val="clear" w:color="auto" w:fill="92D050"/>
            <w:noWrap/>
            <w:vAlign w:val="center"/>
            <w:hideMark/>
          </w:tcPr>
          <w:p w14:paraId="25BDFCA1" w14:textId="77777777" w:rsidR="00480121" w:rsidRPr="003E052F" w:rsidRDefault="00480121" w:rsidP="00F928BB">
            <w:pPr>
              <w:pStyle w:val="BodyText"/>
              <w:rPr>
                <w:rFonts w:cs="Arial"/>
              </w:rPr>
            </w:pPr>
            <w:r w:rsidRPr="003E052F">
              <w:rPr>
                <w:rFonts w:cs="Arial"/>
              </w:rPr>
              <w:t>REQUIREMENT TEXT</w:t>
            </w:r>
          </w:p>
        </w:tc>
        <w:tc>
          <w:tcPr>
            <w:tcW w:w="1539" w:type="dxa"/>
            <w:shd w:val="clear" w:color="auto" w:fill="92D050"/>
          </w:tcPr>
          <w:p w14:paraId="577EEDBF" w14:textId="50BE8F00" w:rsidR="00480121" w:rsidRPr="003E052F" w:rsidRDefault="002C6D77" w:rsidP="004C7BDF">
            <w:pPr>
              <w:pStyle w:val="BodyText"/>
              <w:ind w:left="0"/>
              <w:jc w:val="center"/>
              <w:rPr>
                <w:rFonts w:cs="Arial"/>
              </w:rPr>
            </w:pPr>
            <w:r w:rsidRPr="002C6D77">
              <w:rPr>
                <w:rFonts w:cs="Arial"/>
              </w:rPr>
              <w:t>COMPLIANCE (F – CM – N)</w:t>
            </w:r>
          </w:p>
        </w:tc>
        <w:tc>
          <w:tcPr>
            <w:tcW w:w="3591" w:type="dxa"/>
            <w:shd w:val="clear" w:color="auto" w:fill="92D050"/>
          </w:tcPr>
          <w:p w14:paraId="58FE539F" w14:textId="5EBB2C90" w:rsidR="00480121" w:rsidRPr="003E052F" w:rsidRDefault="001D7920" w:rsidP="004C7BDF">
            <w:pPr>
              <w:pStyle w:val="BodyText"/>
              <w:ind w:left="0"/>
              <w:jc w:val="center"/>
              <w:rPr>
                <w:rFonts w:cs="Arial"/>
              </w:rPr>
            </w:pPr>
            <w:r w:rsidRPr="001D7920">
              <w:rPr>
                <w:rFonts w:cs="Arial"/>
              </w:rPr>
              <w:t>PROPOSED MODIFIED REQUIREMENT (FOR CM ONLY)</w:t>
            </w:r>
          </w:p>
        </w:tc>
      </w:tr>
      <w:tr w:rsidR="00480121" w:rsidRPr="003E052F" w14:paraId="15C5A897" w14:textId="37AA1B74" w:rsidTr="00B63AB5">
        <w:trPr>
          <w:cantSplit/>
          <w:trHeight w:val="552"/>
        </w:trPr>
        <w:tc>
          <w:tcPr>
            <w:tcW w:w="1345" w:type="dxa"/>
            <w:shd w:val="clear" w:color="auto" w:fill="auto"/>
            <w:noWrap/>
            <w:vAlign w:val="center"/>
          </w:tcPr>
          <w:p w14:paraId="5CD2A216" w14:textId="68289960" w:rsidR="00480121" w:rsidRPr="003E052F" w:rsidRDefault="00480121" w:rsidP="05B30924">
            <w:pPr>
              <w:pStyle w:val="NumberedPoint"/>
            </w:pPr>
            <w:permStart w:id="124857289" w:edGrp="everyone" w:colFirst="2" w:colLast="2"/>
            <w:permStart w:id="1217486212" w:edGrp="everyone" w:colFirst="3" w:colLast="3"/>
          </w:p>
        </w:tc>
        <w:tc>
          <w:tcPr>
            <w:tcW w:w="6215" w:type="dxa"/>
            <w:shd w:val="clear" w:color="auto" w:fill="auto"/>
            <w:vAlign w:val="center"/>
            <w:hideMark/>
          </w:tcPr>
          <w:p w14:paraId="17A0FAE4" w14:textId="68D87B83" w:rsidR="00480121" w:rsidRPr="003E052F" w:rsidRDefault="00480121" w:rsidP="05B30924">
            <w:pPr>
              <w:pStyle w:val="BodyText"/>
              <w:ind w:left="0"/>
              <w:rPr>
                <w:rFonts w:cs="Arial"/>
              </w:rPr>
            </w:pPr>
            <w:r w:rsidRPr="003E052F">
              <w:rPr>
                <w:rFonts w:cs="Arial"/>
              </w:rPr>
              <w:t xml:space="preserve">Based on </w:t>
            </w:r>
            <w:r w:rsidR="00146E12">
              <w:rPr>
                <w:rFonts w:cs="Arial"/>
              </w:rPr>
              <w:t>SJT</w:t>
            </w:r>
            <w:r w:rsidR="000C623A">
              <w:rPr>
                <w:rFonts w:cs="Arial"/>
              </w:rPr>
              <w:t>-</w:t>
            </w:r>
            <w:r w:rsidRPr="003E052F">
              <w:rPr>
                <w:rFonts w:cs="Arial"/>
              </w:rPr>
              <w:t xml:space="preserve">configurable thresholds, the </w:t>
            </w:r>
            <w:r w:rsidR="00F05488">
              <w:rPr>
                <w:rFonts w:cs="Arial"/>
              </w:rPr>
              <w:t>onboard</w:t>
            </w:r>
            <w:r w:rsidRPr="003E052F">
              <w:rPr>
                <w:rFonts w:cs="Arial"/>
              </w:rPr>
              <w:t xml:space="preserve"> system shall compute whether a fixed-route vehicle is running on-route or off-route. </w:t>
            </w:r>
          </w:p>
        </w:tc>
        <w:tc>
          <w:tcPr>
            <w:tcW w:w="1539" w:type="dxa"/>
          </w:tcPr>
          <w:p w14:paraId="36BC00BA" w14:textId="77777777" w:rsidR="00480121" w:rsidRPr="003E052F" w:rsidRDefault="00480121" w:rsidP="05B30924">
            <w:pPr>
              <w:pStyle w:val="BodyText"/>
              <w:ind w:left="0"/>
              <w:rPr>
                <w:rFonts w:cs="Arial"/>
              </w:rPr>
            </w:pPr>
          </w:p>
        </w:tc>
        <w:tc>
          <w:tcPr>
            <w:tcW w:w="3591" w:type="dxa"/>
          </w:tcPr>
          <w:p w14:paraId="13EBF867" w14:textId="77777777" w:rsidR="00480121" w:rsidRPr="003E052F" w:rsidRDefault="00480121" w:rsidP="05B30924">
            <w:pPr>
              <w:pStyle w:val="BodyText"/>
              <w:ind w:left="0"/>
              <w:rPr>
                <w:rFonts w:cs="Arial"/>
              </w:rPr>
            </w:pPr>
          </w:p>
        </w:tc>
      </w:tr>
      <w:tr w:rsidR="00480121" w:rsidRPr="003E052F" w14:paraId="650BA901" w14:textId="4150D837" w:rsidTr="00B63AB5">
        <w:trPr>
          <w:cantSplit/>
          <w:trHeight w:val="552"/>
        </w:trPr>
        <w:tc>
          <w:tcPr>
            <w:tcW w:w="1345" w:type="dxa"/>
            <w:shd w:val="clear" w:color="auto" w:fill="auto"/>
            <w:noWrap/>
            <w:vAlign w:val="center"/>
          </w:tcPr>
          <w:p w14:paraId="790D649C" w14:textId="77777777" w:rsidR="00480121" w:rsidRPr="003E052F" w:rsidRDefault="00480121" w:rsidP="05B30924">
            <w:pPr>
              <w:pStyle w:val="NumberedPoint"/>
            </w:pPr>
            <w:permStart w:id="2120369866" w:edGrp="everyone" w:colFirst="2" w:colLast="2"/>
            <w:permStart w:id="98194527" w:edGrp="everyone" w:colFirst="3" w:colLast="3"/>
            <w:permEnd w:id="124857289"/>
            <w:permEnd w:id="1217486212"/>
          </w:p>
        </w:tc>
        <w:tc>
          <w:tcPr>
            <w:tcW w:w="6215" w:type="dxa"/>
            <w:shd w:val="clear" w:color="auto" w:fill="auto"/>
            <w:vAlign w:val="center"/>
          </w:tcPr>
          <w:p w14:paraId="11D9A13F" w14:textId="56A50CAB" w:rsidR="00480121" w:rsidRPr="003E052F" w:rsidRDefault="00480121" w:rsidP="05B30924">
            <w:pPr>
              <w:pStyle w:val="BodyText"/>
              <w:ind w:left="0"/>
              <w:rPr>
                <w:rFonts w:cs="Arial"/>
              </w:rPr>
            </w:pPr>
            <w:r>
              <w:rPr>
                <w:rFonts w:cs="Arial"/>
              </w:rPr>
              <w:t>The system shall not consider a bus to be off-route if it is following an applicable detour routing.</w:t>
            </w:r>
          </w:p>
        </w:tc>
        <w:tc>
          <w:tcPr>
            <w:tcW w:w="1539" w:type="dxa"/>
          </w:tcPr>
          <w:p w14:paraId="270E422C" w14:textId="77777777" w:rsidR="00480121" w:rsidRDefault="00480121" w:rsidP="05B30924">
            <w:pPr>
              <w:pStyle w:val="BodyText"/>
              <w:ind w:left="0"/>
              <w:rPr>
                <w:rFonts w:cs="Arial"/>
              </w:rPr>
            </w:pPr>
          </w:p>
        </w:tc>
        <w:tc>
          <w:tcPr>
            <w:tcW w:w="3591" w:type="dxa"/>
          </w:tcPr>
          <w:p w14:paraId="55839F1B" w14:textId="77777777" w:rsidR="00480121" w:rsidRDefault="00480121" w:rsidP="05B30924">
            <w:pPr>
              <w:pStyle w:val="BodyText"/>
              <w:ind w:left="0"/>
              <w:rPr>
                <w:rFonts w:cs="Arial"/>
              </w:rPr>
            </w:pPr>
          </w:p>
        </w:tc>
      </w:tr>
      <w:tr w:rsidR="00480121" w:rsidRPr="003E052F" w14:paraId="595C583D" w14:textId="0B720081" w:rsidTr="00B63AB5">
        <w:trPr>
          <w:cantSplit/>
          <w:trHeight w:val="552"/>
        </w:trPr>
        <w:tc>
          <w:tcPr>
            <w:tcW w:w="1345" w:type="dxa"/>
            <w:shd w:val="clear" w:color="auto" w:fill="auto"/>
            <w:noWrap/>
            <w:vAlign w:val="center"/>
          </w:tcPr>
          <w:p w14:paraId="5AE15F54" w14:textId="490114E5" w:rsidR="00480121" w:rsidRPr="003E052F" w:rsidRDefault="00480121" w:rsidP="05B30924">
            <w:pPr>
              <w:pStyle w:val="NumberedPoint"/>
            </w:pPr>
            <w:permStart w:id="1903113332" w:edGrp="everyone" w:colFirst="2" w:colLast="2"/>
            <w:permStart w:id="1664249945" w:edGrp="everyone" w:colFirst="3" w:colLast="3"/>
            <w:permEnd w:id="2120369866"/>
            <w:permEnd w:id="98194527"/>
          </w:p>
        </w:tc>
        <w:tc>
          <w:tcPr>
            <w:tcW w:w="6215" w:type="dxa"/>
            <w:shd w:val="clear" w:color="auto" w:fill="auto"/>
            <w:vAlign w:val="center"/>
            <w:hideMark/>
          </w:tcPr>
          <w:p w14:paraId="1312F561" w14:textId="77777777" w:rsidR="00480121" w:rsidRPr="003E052F" w:rsidRDefault="00480121" w:rsidP="05B30924">
            <w:pPr>
              <w:pStyle w:val="BodyText"/>
              <w:ind w:left="0"/>
              <w:rPr>
                <w:rFonts w:cs="Arial"/>
              </w:rPr>
            </w:pPr>
            <w:r w:rsidRPr="003E052F">
              <w:rPr>
                <w:rFonts w:cs="Arial"/>
              </w:rPr>
              <w:t>The VLU on fixed-route vehicles shall send a message to the central software when a vehicle is determined to have gone off-route or have come back on-route.</w:t>
            </w:r>
          </w:p>
        </w:tc>
        <w:tc>
          <w:tcPr>
            <w:tcW w:w="1539" w:type="dxa"/>
          </w:tcPr>
          <w:p w14:paraId="79C1FC78" w14:textId="77777777" w:rsidR="00480121" w:rsidRPr="003E052F" w:rsidRDefault="00480121" w:rsidP="05B30924">
            <w:pPr>
              <w:pStyle w:val="BodyText"/>
              <w:ind w:left="0"/>
              <w:rPr>
                <w:rFonts w:cs="Arial"/>
              </w:rPr>
            </w:pPr>
          </w:p>
        </w:tc>
        <w:tc>
          <w:tcPr>
            <w:tcW w:w="3591" w:type="dxa"/>
          </w:tcPr>
          <w:p w14:paraId="2F8A04AB" w14:textId="77777777" w:rsidR="00480121" w:rsidRPr="003E052F" w:rsidRDefault="00480121" w:rsidP="05B30924">
            <w:pPr>
              <w:pStyle w:val="BodyText"/>
              <w:ind w:left="0"/>
              <w:rPr>
                <w:rFonts w:cs="Arial"/>
              </w:rPr>
            </w:pPr>
          </w:p>
        </w:tc>
      </w:tr>
      <w:tr w:rsidR="00480121" w:rsidRPr="003E052F" w14:paraId="268D4FF5" w14:textId="6C7D035D" w:rsidTr="00B63AB5">
        <w:trPr>
          <w:cantSplit/>
          <w:trHeight w:val="552"/>
        </w:trPr>
        <w:tc>
          <w:tcPr>
            <w:tcW w:w="1345" w:type="dxa"/>
            <w:shd w:val="clear" w:color="auto" w:fill="auto"/>
            <w:noWrap/>
            <w:vAlign w:val="center"/>
          </w:tcPr>
          <w:p w14:paraId="46B1F95F" w14:textId="2C81DAA4" w:rsidR="00480121" w:rsidRPr="003E052F" w:rsidRDefault="00480121" w:rsidP="05B30924">
            <w:pPr>
              <w:pStyle w:val="NumberedPoint"/>
            </w:pPr>
            <w:permStart w:id="2022786312" w:edGrp="everyone" w:colFirst="2" w:colLast="2"/>
            <w:permStart w:id="1842819564" w:edGrp="everyone" w:colFirst="3" w:colLast="3"/>
            <w:permEnd w:id="1903113332"/>
            <w:permEnd w:id="1664249945"/>
          </w:p>
        </w:tc>
        <w:tc>
          <w:tcPr>
            <w:tcW w:w="6215" w:type="dxa"/>
            <w:shd w:val="clear" w:color="auto" w:fill="auto"/>
            <w:vAlign w:val="center"/>
            <w:hideMark/>
          </w:tcPr>
          <w:p w14:paraId="34B889DA" w14:textId="77777777" w:rsidR="00480121" w:rsidRPr="003E052F" w:rsidRDefault="00480121" w:rsidP="05B30924">
            <w:pPr>
              <w:pStyle w:val="BodyText"/>
              <w:ind w:left="0"/>
              <w:rPr>
                <w:rFonts w:cs="Arial"/>
              </w:rPr>
            </w:pPr>
            <w:r w:rsidRPr="003E052F">
              <w:rPr>
                <w:rFonts w:cs="Arial"/>
              </w:rPr>
              <w:t>The VLU shall periodically attempt to send an off-route message until it receives an acknowledgement message from the central system.</w:t>
            </w:r>
          </w:p>
        </w:tc>
        <w:tc>
          <w:tcPr>
            <w:tcW w:w="1539" w:type="dxa"/>
          </w:tcPr>
          <w:p w14:paraId="5B93C186" w14:textId="77777777" w:rsidR="00480121" w:rsidRPr="003E052F" w:rsidRDefault="00480121" w:rsidP="05B30924">
            <w:pPr>
              <w:pStyle w:val="BodyText"/>
              <w:ind w:left="0"/>
              <w:rPr>
                <w:rFonts w:cs="Arial"/>
              </w:rPr>
            </w:pPr>
          </w:p>
        </w:tc>
        <w:tc>
          <w:tcPr>
            <w:tcW w:w="3591" w:type="dxa"/>
          </w:tcPr>
          <w:p w14:paraId="12F6E5A6" w14:textId="77777777" w:rsidR="00480121" w:rsidRPr="003E052F" w:rsidRDefault="00480121" w:rsidP="05B30924">
            <w:pPr>
              <w:pStyle w:val="BodyText"/>
              <w:ind w:left="0"/>
              <w:rPr>
                <w:rFonts w:cs="Arial"/>
              </w:rPr>
            </w:pPr>
          </w:p>
        </w:tc>
      </w:tr>
      <w:tr w:rsidR="00480121" w:rsidRPr="003E052F" w14:paraId="6EBE75CB" w14:textId="71E27017" w:rsidTr="00B63AB5">
        <w:trPr>
          <w:cantSplit/>
          <w:trHeight w:val="404"/>
        </w:trPr>
        <w:tc>
          <w:tcPr>
            <w:tcW w:w="1345" w:type="dxa"/>
            <w:shd w:val="clear" w:color="auto" w:fill="auto"/>
            <w:noWrap/>
            <w:vAlign w:val="center"/>
          </w:tcPr>
          <w:p w14:paraId="164122BA" w14:textId="275FC9DE" w:rsidR="00480121" w:rsidRPr="003E052F" w:rsidRDefault="00480121" w:rsidP="05B30924">
            <w:pPr>
              <w:pStyle w:val="NumberedPoint"/>
            </w:pPr>
            <w:permStart w:id="41233116" w:edGrp="everyone" w:colFirst="2" w:colLast="2"/>
            <w:permStart w:id="741500852" w:edGrp="everyone" w:colFirst="3" w:colLast="3"/>
            <w:permEnd w:id="2022786312"/>
            <w:permEnd w:id="1842819564"/>
          </w:p>
        </w:tc>
        <w:tc>
          <w:tcPr>
            <w:tcW w:w="6215" w:type="dxa"/>
            <w:shd w:val="clear" w:color="auto" w:fill="auto"/>
            <w:vAlign w:val="center"/>
            <w:hideMark/>
          </w:tcPr>
          <w:p w14:paraId="5BDE004D" w14:textId="77777777" w:rsidR="00480121" w:rsidRPr="003E052F" w:rsidRDefault="00480121" w:rsidP="05B30924">
            <w:pPr>
              <w:pStyle w:val="BodyText"/>
              <w:ind w:left="0"/>
              <w:rPr>
                <w:rFonts w:cs="Arial"/>
              </w:rPr>
            </w:pPr>
            <w:r w:rsidRPr="003E052F">
              <w:rPr>
                <w:rFonts w:cs="Arial"/>
              </w:rPr>
              <w:t>The MDT shall display whether the vehicle is on-route or off-route.</w:t>
            </w:r>
          </w:p>
        </w:tc>
        <w:tc>
          <w:tcPr>
            <w:tcW w:w="1539" w:type="dxa"/>
          </w:tcPr>
          <w:p w14:paraId="36948B73" w14:textId="77777777" w:rsidR="00480121" w:rsidRPr="003E052F" w:rsidRDefault="00480121" w:rsidP="05B30924">
            <w:pPr>
              <w:pStyle w:val="BodyText"/>
              <w:ind w:left="0"/>
              <w:rPr>
                <w:rFonts w:cs="Arial"/>
              </w:rPr>
            </w:pPr>
          </w:p>
        </w:tc>
        <w:tc>
          <w:tcPr>
            <w:tcW w:w="3591" w:type="dxa"/>
          </w:tcPr>
          <w:p w14:paraId="16F30F74" w14:textId="77777777" w:rsidR="00480121" w:rsidRPr="003E052F" w:rsidRDefault="00480121" w:rsidP="05B30924">
            <w:pPr>
              <w:pStyle w:val="BodyText"/>
              <w:ind w:left="0"/>
              <w:rPr>
                <w:rFonts w:cs="Arial"/>
              </w:rPr>
            </w:pPr>
          </w:p>
        </w:tc>
      </w:tr>
    </w:tbl>
    <w:p w14:paraId="39499B5E" w14:textId="77777777" w:rsidR="00372EB0" w:rsidRPr="002210F9" w:rsidRDefault="3647A825" w:rsidP="00F61564">
      <w:pPr>
        <w:pStyle w:val="Heading3"/>
      </w:pPr>
      <w:bookmarkStart w:id="140" w:name="_Toc119652623"/>
      <w:permEnd w:id="41233116"/>
      <w:permEnd w:id="741500852"/>
      <w:r>
        <w:t>Navigation Assistance</w:t>
      </w:r>
      <w:bookmarkEnd w:id="140"/>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480121" w:rsidRPr="003E052F" w14:paraId="65D5E837" w14:textId="5F4709B5" w:rsidTr="00B63AB5">
        <w:trPr>
          <w:cantSplit/>
          <w:trHeight w:val="288"/>
          <w:tblHeader/>
        </w:trPr>
        <w:tc>
          <w:tcPr>
            <w:tcW w:w="1345" w:type="dxa"/>
            <w:shd w:val="clear" w:color="auto" w:fill="92D050"/>
            <w:noWrap/>
            <w:vAlign w:val="center"/>
            <w:hideMark/>
          </w:tcPr>
          <w:p w14:paraId="688FFA06" w14:textId="77777777" w:rsidR="00480121" w:rsidRPr="003E052F" w:rsidRDefault="00480121" w:rsidP="006411B7">
            <w:pPr>
              <w:pStyle w:val="BodyText"/>
              <w:keepNext/>
              <w:ind w:left="0"/>
              <w:rPr>
                <w:rFonts w:cs="Arial"/>
              </w:rPr>
            </w:pPr>
            <w:r w:rsidRPr="003E052F">
              <w:rPr>
                <w:rFonts w:cs="Arial"/>
              </w:rPr>
              <w:t>REQ. ID</w:t>
            </w:r>
          </w:p>
        </w:tc>
        <w:tc>
          <w:tcPr>
            <w:tcW w:w="6215" w:type="dxa"/>
            <w:shd w:val="clear" w:color="auto" w:fill="92D050"/>
            <w:noWrap/>
            <w:vAlign w:val="center"/>
            <w:hideMark/>
          </w:tcPr>
          <w:p w14:paraId="76779D2E" w14:textId="77777777" w:rsidR="00480121" w:rsidRPr="003E052F" w:rsidRDefault="00480121" w:rsidP="00F928BB">
            <w:pPr>
              <w:pStyle w:val="BodyText"/>
              <w:rPr>
                <w:rFonts w:cs="Arial"/>
              </w:rPr>
            </w:pPr>
            <w:r w:rsidRPr="003E052F">
              <w:rPr>
                <w:rFonts w:cs="Arial"/>
              </w:rPr>
              <w:t>REQUIREMENT TEXT</w:t>
            </w:r>
          </w:p>
        </w:tc>
        <w:tc>
          <w:tcPr>
            <w:tcW w:w="1539" w:type="dxa"/>
            <w:shd w:val="clear" w:color="auto" w:fill="92D050"/>
          </w:tcPr>
          <w:p w14:paraId="124A41EA" w14:textId="0CAD4EB4" w:rsidR="00480121" w:rsidRPr="003E052F" w:rsidRDefault="002C6D77" w:rsidP="004C7BDF">
            <w:pPr>
              <w:pStyle w:val="BodyText"/>
              <w:ind w:left="0"/>
              <w:jc w:val="center"/>
              <w:rPr>
                <w:rFonts w:cs="Arial"/>
              </w:rPr>
            </w:pPr>
            <w:r w:rsidRPr="002C6D77">
              <w:rPr>
                <w:rFonts w:cs="Arial"/>
              </w:rPr>
              <w:t>COMPLIANCE (F – CM – N)</w:t>
            </w:r>
          </w:p>
        </w:tc>
        <w:tc>
          <w:tcPr>
            <w:tcW w:w="3591" w:type="dxa"/>
            <w:shd w:val="clear" w:color="auto" w:fill="92D050"/>
          </w:tcPr>
          <w:p w14:paraId="434C41E4" w14:textId="570C751C" w:rsidR="00480121" w:rsidRPr="003E052F" w:rsidRDefault="001D7920" w:rsidP="004C7BDF">
            <w:pPr>
              <w:pStyle w:val="BodyText"/>
              <w:ind w:left="0"/>
              <w:jc w:val="center"/>
              <w:rPr>
                <w:rFonts w:cs="Arial"/>
              </w:rPr>
            </w:pPr>
            <w:r w:rsidRPr="001D7920">
              <w:rPr>
                <w:rFonts w:cs="Arial"/>
              </w:rPr>
              <w:t>PROPOSED MODIFIED REQUIREMENT (FOR CM ONLY)</w:t>
            </w:r>
          </w:p>
        </w:tc>
      </w:tr>
      <w:tr w:rsidR="00480121" w:rsidRPr="003E052F" w14:paraId="78B64BA6" w14:textId="7FF6FD7D" w:rsidTr="00B63AB5">
        <w:trPr>
          <w:cantSplit/>
          <w:trHeight w:val="828"/>
        </w:trPr>
        <w:tc>
          <w:tcPr>
            <w:tcW w:w="1345" w:type="dxa"/>
            <w:shd w:val="clear" w:color="auto" w:fill="auto"/>
            <w:noWrap/>
            <w:vAlign w:val="center"/>
          </w:tcPr>
          <w:p w14:paraId="5A3A8595" w14:textId="52B9D968" w:rsidR="00480121" w:rsidRPr="003E052F" w:rsidRDefault="00480121" w:rsidP="05B30924">
            <w:pPr>
              <w:pStyle w:val="NumberedPoint"/>
            </w:pPr>
            <w:permStart w:id="1494813875" w:edGrp="everyone" w:colFirst="2" w:colLast="2"/>
            <w:permStart w:id="1057049773" w:edGrp="everyone" w:colFirst="3" w:colLast="3"/>
          </w:p>
        </w:tc>
        <w:tc>
          <w:tcPr>
            <w:tcW w:w="6215" w:type="dxa"/>
            <w:shd w:val="clear" w:color="auto" w:fill="auto"/>
            <w:vAlign w:val="center"/>
            <w:hideMark/>
          </w:tcPr>
          <w:p w14:paraId="12238BC9" w14:textId="352F6A63" w:rsidR="00480121" w:rsidRPr="003E052F" w:rsidRDefault="00480121" w:rsidP="05B30924">
            <w:pPr>
              <w:pStyle w:val="BodyText"/>
              <w:ind w:left="0"/>
              <w:rPr>
                <w:rFonts w:cs="Arial"/>
              </w:rPr>
            </w:pPr>
            <w:r w:rsidRPr="003E052F">
              <w:rPr>
                <w:rFonts w:cs="Arial"/>
              </w:rPr>
              <w:t xml:space="preserve">The </w:t>
            </w:r>
            <w:r>
              <w:rPr>
                <w:rFonts w:cs="Arial"/>
              </w:rPr>
              <w:t>VLU</w:t>
            </w:r>
            <w:r w:rsidRPr="003E052F">
              <w:rPr>
                <w:rFonts w:cs="Arial"/>
              </w:rPr>
              <w:t xml:space="preserve"> shall be equipped with a navigation assistance module to provide visual </w:t>
            </w:r>
            <w:r w:rsidR="00E11229">
              <w:rPr>
                <w:rFonts w:cs="Arial"/>
              </w:rPr>
              <w:t xml:space="preserve">map-based </w:t>
            </w:r>
            <w:r w:rsidRPr="003E052F">
              <w:rPr>
                <w:rFonts w:cs="Arial"/>
              </w:rPr>
              <w:t xml:space="preserve">and audible turn-by-turn instruction for operators of fixed-route vehicles. Whether or not this feature is enabled shall be </w:t>
            </w:r>
            <w:r w:rsidR="00146E12">
              <w:rPr>
                <w:rFonts w:cs="Arial"/>
              </w:rPr>
              <w:t>SJT</w:t>
            </w:r>
            <w:r w:rsidR="000C623A">
              <w:rPr>
                <w:rFonts w:cs="Arial"/>
              </w:rPr>
              <w:t>-</w:t>
            </w:r>
            <w:r w:rsidRPr="003E052F">
              <w:rPr>
                <w:rFonts w:cs="Arial"/>
              </w:rPr>
              <w:t>configurable</w:t>
            </w:r>
            <w:r w:rsidR="000C623A">
              <w:rPr>
                <w:rFonts w:cs="Arial"/>
              </w:rPr>
              <w:t>.</w:t>
            </w:r>
          </w:p>
        </w:tc>
        <w:tc>
          <w:tcPr>
            <w:tcW w:w="1539" w:type="dxa"/>
          </w:tcPr>
          <w:p w14:paraId="3F70A855" w14:textId="77777777" w:rsidR="00480121" w:rsidRPr="003E052F" w:rsidRDefault="00480121" w:rsidP="05B30924">
            <w:pPr>
              <w:pStyle w:val="BodyText"/>
              <w:ind w:left="0"/>
              <w:rPr>
                <w:rFonts w:cs="Arial"/>
              </w:rPr>
            </w:pPr>
          </w:p>
        </w:tc>
        <w:tc>
          <w:tcPr>
            <w:tcW w:w="3591" w:type="dxa"/>
          </w:tcPr>
          <w:p w14:paraId="41679507" w14:textId="77777777" w:rsidR="00480121" w:rsidRPr="003E052F" w:rsidRDefault="00480121" w:rsidP="05B30924">
            <w:pPr>
              <w:pStyle w:val="BodyText"/>
              <w:ind w:left="0"/>
              <w:rPr>
                <w:rFonts w:cs="Arial"/>
              </w:rPr>
            </w:pPr>
          </w:p>
        </w:tc>
      </w:tr>
      <w:tr w:rsidR="00480121" w:rsidRPr="003E052F" w14:paraId="3FD49B44" w14:textId="5F7A5A61" w:rsidTr="00B63AB5">
        <w:trPr>
          <w:cantSplit/>
          <w:trHeight w:val="1116"/>
        </w:trPr>
        <w:tc>
          <w:tcPr>
            <w:tcW w:w="1345" w:type="dxa"/>
            <w:shd w:val="clear" w:color="auto" w:fill="auto"/>
            <w:noWrap/>
            <w:vAlign w:val="center"/>
          </w:tcPr>
          <w:p w14:paraId="048110E6" w14:textId="1198A134" w:rsidR="00480121" w:rsidRPr="003E052F" w:rsidRDefault="00480121" w:rsidP="05B30924">
            <w:pPr>
              <w:pStyle w:val="NumberedPoint"/>
            </w:pPr>
            <w:permStart w:id="430653160" w:edGrp="everyone" w:colFirst="2" w:colLast="2"/>
            <w:permStart w:id="58809339" w:edGrp="everyone" w:colFirst="3" w:colLast="3"/>
            <w:permEnd w:id="1494813875"/>
            <w:permEnd w:id="1057049773"/>
          </w:p>
        </w:tc>
        <w:tc>
          <w:tcPr>
            <w:tcW w:w="6215" w:type="dxa"/>
            <w:shd w:val="clear" w:color="auto" w:fill="auto"/>
            <w:vAlign w:val="center"/>
            <w:hideMark/>
          </w:tcPr>
          <w:p w14:paraId="6672091D" w14:textId="30F73AEC" w:rsidR="00480121" w:rsidRPr="003E052F" w:rsidRDefault="00480121" w:rsidP="05B30924">
            <w:pPr>
              <w:pStyle w:val="BodyText"/>
              <w:ind w:left="0"/>
              <w:rPr>
                <w:rFonts w:cs="Arial"/>
              </w:rPr>
            </w:pPr>
            <w:r w:rsidRPr="003E052F">
              <w:rPr>
                <w:rFonts w:cs="Arial"/>
              </w:rPr>
              <w:t xml:space="preserve">Once the </w:t>
            </w:r>
            <w:r w:rsidR="008A1DB4">
              <w:rPr>
                <w:rFonts w:cs="Arial"/>
              </w:rPr>
              <w:t>operator</w:t>
            </w:r>
            <w:r w:rsidRPr="003E052F">
              <w:rPr>
                <w:rFonts w:cs="Arial"/>
              </w:rPr>
              <w:t xml:space="preserve"> log</w:t>
            </w:r>
            <w:r w:rsidR="00327397">
              <w:rPr>
                <w:rFonts w:cs="Arial"/>
              </w:rPr>
              <w:t xml:space="preserve">s </w:t>
            </w:r>
            <w:r w:rsidRPr="003E052F" w:rsidDel="00327397">
              <w:rPr>
                <w:rFonts w:cs="Arial"/>
              </w:rPr>
              <w:t>on</w:t>
            </w:r>
            <w:r w:rsidRPr="003E052F">
              <w:rPr>
                <w:rFonts w:cs="Arial"/>
              </w:rPr>
              <w:t>, the MDT shall provide an option to activate turn-by-turn navigation showing the current location of the vehicle, the location of bus stops and timepoints, and the routing between them</w:t>
            </w:r>
            <w:r w:rsidR="004319D0">
              <w:rPr>
                <w:rFonts w:cs="Arial"/>
              </w:rPr>
              <w:t>.</w:t>
            </w:r>
            <w:r w:rsidR="00AB65DC">
              <w:rPr>
                <w:rFonts w:cs="Arial"/>
              </w:rPr>
              <w:t xml:space="preserve"> </w:t>
            </w:r>
            <w:r w:rsidRPr="003E052F">
              <w:rPr>
                <w:rFonts w:cs="Arial"/>
              </w:rPr>
              <w:t>As the vehicle travels, the map view will automatically pan and zoom to</w:t>
            </w:r>
            <w:r w:rsidR="004A6DAE">
              <w:rPr>
                <w:rFonts w:cs="Arial"/>
              </w:rPr>
              <w:t xml:space="preserve"> follow the vehicle.</w:t>
            </w:r>
          </w:p>
        </w:tc>
        <w:tc>
          <w:tcPr>
            <w:tcW w:w="1539" w:type="dxa"/>
          </w:tcPr>
          <w:p w14:paraId="204CBA6E" w14:textId="77777777" w:rsidR="00480121" w:rsidRPr="003E052F" w:rsidRDefault="00480121" w:rsidP="05B30924">
            <w:pPr>
              <w:pStyle w:val="BodyText"/>
              <w:ind w:left="0"/>
              <w:rPr>
                <w:rFonts w:cs="Arial"/>
              </w:rPr>
            </w:pPr>
          </w:p>
        </w:tc>
        <w:tc>
          <w:tcPr>
            <w:tcW w:w="3591" w:type="dxa"/>
          </w:tcPr>
          <w:p w14:paraId="73EA3166" w14:textId="77777777" w:rsidR="00480121" w:rsidRPr="003E052F" w:rsidRDefault="00480121" w:rsidP="05B30924">
            <w:pPr>
              <w:pStyle w:val="BodyText"/>
              <w:ind w:left="0"/>
              <w:rPr>
                <w:rFonts w:cs="Arial"/>
              </w:rPr>
            </w:pPr>
          </w:p>
        </w:tc>
      </w:tr>
      <w:tr w:rsidR="00480121" w:rsidRPr="003E052F" w14:paraId="2280A19A" w14:textId="2861B1B7" w:rsidTr="00B63AB5">
        <w:trPr>
          <w:cantSplit/>
          <w:trHeight w:val="552"/>
        </w:trPr>
        <w:tc>
          <w:tcPr>
            <w:tcW w:w="1345" w:type="dxa"/>
            <w:shd w:val="clear" w:color="auto" w:fill="auto"/>
            <w:noWrap/>
            <w:vAlign w:val="center"/>
          </w:tcPr>
          <w:p w14:paraId="5A555199" w14:textId="14CB4A2F" w:rsidR="00480121" w:rsidRPr="003E052F" w:rsidRDefault="00480121" w:rsidP="05B30924">
            <w:pPr>
              <w:pStyle w:val="NumberedPoint"/>
            </w:pPr>
            <w:permStart w:id="468066926" w:edGrp="everyone" w:colFirst="2" w:colLast="2"/>
            <w:permStart w:id="2082736337" w:edGrp="everyone" w:colFirst="3" w:colLast="3"/>
            <w:permEnd w:id="430653160"/>
            <w:permEnd w:id="58809339"/>
          </w:p>
        </w:tc>
        <w:tc>
          <w:tcPr>
            <w:tcW w:w="6215" w:type="dxa"/>
            <w:shd w:val="clear" w:color="auto" w:fill="auto"/>
            <w:vAlign w:val="center"/>
            <w:hideMark/>
          </w:tcPr>
          <w:p w14:paraId="162848E1" w14:textId="77777777" w:rsidR="00480121" w:rsidRPr="003E052F" w:rsidRDefault="00480121" w:rsidP="05B30924">
            <w:pPr>
              <w:pStyle w:val="BodyText"/>
              <w:ind w:left="0"/>
              <w:rPr>
                <w:rFonts w:cs="Arial"/>
              </w:rPr>
            </w:pPr>
            <w:r w:rsidRPr="003E052F">
              <w:rPr>
                <w:rFonts w:cs="Arial"/>
              </w:rPr>
              <w:t>The MDT shall allow operators to override the map zoom level or pan the map display, and to select for the display to return to the default mode that automatically follows the routing.</w:t>
            </w:r>
          </w:p>
        </w:tc>
        <w:tc>
          <w:tcPr>
            <w:tcW w:w="1539" w:type="dxa"/>
          </w:tcPr>
          <w:p w14:paraId="7410D0A6" w14:textId="77777777" w:rsidR="00480121" w:rsidRPr="003E052F" w:rsidRDefault="00480121" w:rsidP="05B30924">
            <w:pPr>
              <w:pStyle w:val="BodyText"/>
              <w:ind w:left="0"/>
              <w:rPr>
                <w:rFonts w:cs="Arial"/>
              </w:rPr>
            </w:pPr>
          </w:p>
        </w:tc>
        <w:tc>
          <w:tcPr>
            <w:tcW w:w="3591" w:type="dxa"/>
          </w:tcPr>
          <w:p w14:paraId="46EB7160" w14:textId="77777777" w:rsidR="00480121" w:rsidRPr="003E052F" w:rsidRDefault="00480121" w:rsidP="05B30924">
            <w:pPr>
              <w:pStyle w:val="BodyText"/>
              <w:ind w:left="0"/>
              <w:rPr>
                <w:rFonts w:cs="Arial"/>
              </w:rPr>
            </w:pPr>
          </w:p>
        </w:tc>
      </w:tr>
      <w:tr w:rsidR="00480121" w:rsidRPr="003E052F" w14:paraId="59443A9B" w14:textId="326B405A" w:rsidTr="00B63AB5">
        <w:trPr>
          <w:cantSplit/>
          <w:trHeight w:val="552"/>
        </w:trPr>
        <w:tc>
          <w:tcPr>
            <w:tcW w:w="1345" w:type="dxa"/>
            <w:shd w:val="clear" w:color="auto" w:fill="auto"/>
            <w:noWrap/>
            <w:vAlign w:val="center"/>
          </w:tcPr>
          <w:p w14:paraId="3BC45DD3" w14:textId="21D22323" w:rsidR="00480121" w:rsidRPr="003E052F" w:rsidRDefault="00480121" w:rsidP="05B30924">
            <w:pPr>
              <w:pStyle w:val="NumberedPoint"/>
            </w:pPr>
            <w:permStart w:id="1665154654" w:edGrp="everyone" w:colFirst="2" w:colLast="2"/>
            <w:permStart w:id="863984970" w:edGrp="everyone" w:colFirst="3" w:colLast="3"/>
            <w:permEnd w:id="468066926"/>
            <w:permEnd w:id="2082736337"/>
          </w:p>
        </w:tc>
        <w:tc>
          <w:tcPr>
            <w:tcW w:w="6215" w:type="dxa"/>
            <w:shd w:val="clear" w:color="auto" w:fill="auto"/>
            <w:vAlign w:val="center"/>
            <w:hideMark/>
          </w:tcPr>
          <w:p w14:paraId="77502910" w14:textId="69FB3A25" w:rsidR="00480121" w:rsidRPr="003E052F" w:rsidRDefault="00480121" w:rsidP="05B30924">
            <w:pPr>
              <w:pStyle w:val="BodyText"/>
              <w:ind w:left="0"/>
              <w:rPr>
                <w:rFonts w:cs="Arial"/>
              </w:rPr>
            </w:pPr>
            <w:r w:rsidRPr="003E052F">
              <w:rPr>
                <w:rFonts w:cs="Arial"/>
              </w:rPr>
              <w:t xml:space="preserve">The driving instructions shall include both the turn directions and the name of the street, and this information shall be provided at an </w:t>
            </w:r>
            <w:r w:rsidR="00146E12">
              <w:rPr>
                <w:rFonts w:cs="Arial"/>
              </w:rPr>
              <w:t>SJT</w:t>
            </w:r>
            <w:r w:rsidR="000C623A">
              <w:rPr>
                <w:rFonts w:cs="Arial"/>
              </w:rPr>
              <w:t>-</w:t>
            </w:r>
            <w:r w:rsidRPr="003E052F">
              <w:rPr>
                <w:rFonts w:cs="Arial"/>
              </w:rPr>
              <w:t>configurable distance in advance of the turn.</w:t>
            </w:r>
          </w:p>
        </w:tc>
        <w:tc>
          <w:tcPr>
            <w:tcW w:w="1539" w:type="dxa"/>
          </w:tcPr>
          <w:p w14:paraId="79F367F4" w14:textId="77777777" w:rsidR="00480121" w:rsidRPr="003E052F" w:rsidRDefault="00480121" w:rsidP="05B30924">
            <w:pPr>
              <w:pStyle w:val="BodyText"/>
              <w:ind w:left="0"/>
              <w:rPr>
                <w:rFonts w:cs="Arial"/>
              </w:rPr>
            </w:pPr>
          </w:p>
        </w:tc>
        <w:tc>
          <w:tcPr>
            <w:tcW w:w="3591" w:type="dxa"/>
          </w:tcPr>
          <w:p w14:paraId="5790787D" w14:textId="77777777" w:rsidR="00480121" w:rsidRPr="003E052F" w:rsidRDefault="00480121" w:rsidP="05B30924">
            <w:pPr>
              <w:pStyle w:val="BodyText"/>
              <w:ind w:left="0"/>
              <w:rPr>
                <w:rFonts w:cs="Arial"/>
              </w:rPr>
            </w:pPr>
          </w:p>
        </w:tc>
      </w:tr>
      <w:tr w:rsidR="00480121" w:rsidRPr="003E052F" w14:paraId="21213646" w14:textId="55FC92F7" w:rsidTr="00B63AB5">
        <w:trPr>
          <w:cantSplit/>
          <w:trHeight w:val="552"/>
        </w:trPr>
        <w:tc>
          <w:tcPr>
            <w:tcW w:w="1345" w:type="dxa"/>
            <w:shd w:val="clear" w:color="auto" w:fill="auto"/>
            <w:noWrap/>
            <w:vAlign w:val="center"/>
          </w:tcPr>
          <w:p w14:paraId="29892673" w14:textId="288C6180" w:rsidR="00480121" w:rsidRPr="003E052F" w:rsidRDefault="00480121" w:rsidP="05B30924">
            <w:pPr>
              <w:pStyle w:val="NumberedPoint"/>
            </w:pPr>
            <w:permStart w:id="288769008" w:edGrp="everyone" w:colFirst="2" w:colLast="2"/>
            <w:permStart w:id="1931704751" w:edGrp="everyone" w:colFirst="3" w:colLast="3"/>
            <w:permEnd w:id="1665154654"/>
            <w:permEnd w:id="863984970"/>
          </w:p>
        </w:tc>
        <w:tc>
          <w:tcPr>
            <w:tcW w:w="6215" w:type="dxa"/>
            <w:shd w:val="clear" w:color="auto" w:fill="auto"/>
            <w:vAlign w:val="center"/>
          </w:tcPr>
          <w:p w14:paraId="0D94D0F6" w14:textId="3924F168" w:rsidR="00480121" w:rsidRPr="003E052F" w:rsidRDefault="00480121" w:rsidP="05B30924">
            <w:pPr>
              <w:pStyle w:val="BodyText"/>
              <w:ind w:left="0"/>
              <w:rPr>
                <w:rFonts w:cs="Arial"/>
              </w:rPr>
            </w:pPr>
            <w:r w:rsidRPr="003E052F">
              <w:rPr>
                <w:rFonts w:cs="Arial"/>
              </w:rPr>
              <w:t xml:space="preserve">The navigation module shall allow </w:t>
            </w:r>
            <w:r w:rsidR="008A1DB4">
              <w:rPr>
                <w:rFonts w:cs="Arial"/>
              </w:rPr>
              <w:t>operator</w:t>
            </w:r>
            <w:r w:rsidRPr="003E052F">
              <w:rPr>
                <w:rFonts w:cs="Arial"/>
              </w:rPr>
              <w:t>s to toggle between map and text based turn-by-turn direction.</w:t>
            </w:r>
          </w:p>
        </w:tc>
        <w:tc>
          <w:tcPr>
            <w:tcW w:w="1539" w:type="dxa"/>
          </w:tcPr>
          <w:p w14:paraId="2921D287" w14:textId="77777777" w:rsidR="00480121" w:rsidRPr="003E052F" w:rsidRDefault="00480121" w:rsidP="05B30924">
            <w:pPr>
              <w:pStyle w:val="BodyText"/>
              <w:ind w:left="0"/>
              <w:rPr>
                <w:rFonts w:cs="Arial"/>
              </w:rPr>
            </w:pPr>
          </w:p>
        </w:tc>
        <w:tc>
          <w:tcPr>
            <w:tcW w:w="3591" w:type="dxa"/>
          </w:tcPr>
          <w:p w14:paraId="559EF894" w14:textId="77777777" w:rsidR="00480121" w:rsidRPr="003E052F" w:rsidRDefault="00480121" w:rsidP="05B30924">
            <w:pPr>
              <w:pStyle w:val="BodyText"/>
              <w:ind w:left="0"/>
              <w:rPr>
                <w:rFonts w:cs="Arial"/>
              </w:rPr>
            </w:pPr>
          </w:p>
        </w:tc>
      </w:tr>
      <w:tr w:rsidR="00480121" w:rsidRPr="003E052F" w14:paraId="3EC539CF" w14:textId="4932EF7B" w:rsidTr="00B63AB5">
        <w:trPr>
          <w:cantSplit/>
          <w:trHeight w:val="552"/>
        </w:trPr>
        <w:tc>
          <w:tcPr>
            <w:tcW w:w="1345" w:type="dxa"/>
            <w:shd w:val="clear" w:color="auto" w:fill="auto"/>
            <w:noWrap/>
            <w:vAlign w:val="center"/>
          </w:tcPr>
          <w:p w14:paraId="122BEB28" w14:textId="345F65DE" w:rsidR="00480121" w:rsidRPr="003E052F" w:rsidRDefault="00480121" w:rsidP="05B30924">
            <w:pPr>
              <w:pStyle w:val="NumberedPoint"/>
            </w:pPr>
            <w:permStart w:id="1134117460" w:edGrp="everyone" w:colFirst="2" w:colLast="2"/>
            <w:permStart w:id="1375018384" w:edGrp="everyone" w:colFirst="3" w:colLast="3"/>
            <w:permEnd w:id="288769008"/>
            <w:permEnd w:id="1931704751"/>
          </w:p>
        </w:tc>
        <w:tc>
          <w:tcPr>
            <w:tcW w:w="6215" w:type="dxa"/>
            <w:shd w:val="clear" w:color="auto" w:fill="auto"/>
            <w:vAlign w:val="center"/>
            <w:hideMark/>
          </w:tcPr>
          <w:p w14:paraId="39E91B33" w14:textId="3460D272" w:rsidR="00480121" w:rsidRPr="003E052F" w:rsidRDefault="00480121" w:rsidP="05B30924">
            <w:pPr>
              <w:pStyle w:val="BodyText"/>
              <w:ind w:left="0"/>
              <w:rPr>
                <w:rFonts w:cs="Arial"/>
              </w:rPr>
            </w:pPr>
            <w:r w:rsidRPr="003E052F">
              <w:rPr>
                <w:rFonts w:cs="Arial"/>
              </w:rPr>
              <w:t>The navigation module shall allow the operator to activate and deactivate the navigation map display and/or the audible instructions as desired. The MDT shall provide a way to increase or decrease audio volume for navigation instructions. The audio volume should be interrupted for any audio alert generated for an incoming message from the</w:t>
            </w:r>
            <w:r w:rsidR="00D51DC9">
              <w:rPr>
                <w:rFonts w:cs="Arial"/>
              </w:rPr>
              <w:t xml:space="preserve"> dispatch centre</w:t>
            </w:r>
            <w:r w:rsidRPr="003E052F">
              <w:rPr>
                <w:rFonts w:cs="Arial"/>
              </w:rPr>
              <w:t>.</w:t>
            </w:r>
          </w:p>
        </w:tc>
        <w:tc>
          <w:tcPr>
            <w:tcW w:w="1539" w:type="dxa"/>
          </w:tcPr>
          <w:p w14:paraId="48B994E4" w14:textId="77777777" w:rsidR="00480121" w:rsidRPr="003E052F" w:rsidRDefault="00480121" w:rsidP="05B30924">
            <w:pPr>
              <w:pStyle w:val="BodyText"/>
              <w:ind w:left="0"/>
              <w:rPr>
                <w:rFonts w:cs="Arial"/>
              </w:rPr>
            </w:pPr>
          </w:p>
        </w:tc>
        <w:tc>
          <w:tcPr>
            <w:tcW w:w="3591" w:type="dxa"/>
          </w:tcPr>
          <w:p w14:paraId="421A13A8" w14:textId="77777777" w:rsidR="00480121" w:rsidRPr="003E052F" w:rsidRDefault="00480121" w:rsidP="05B30924">
            <w:pPr>
              <w:pStyle w:val="BodyText"/>
              <w:ind w:left="0"/>
              <w:rPr>
                <w:rFonts w:cs="Arial"/>
              </w:rPr>
            </w:pPr>
          </w:p>
        </w:tc>
      </w:tr>
      <w:tr w:rsidR="00480121" w:rsidRPr="003E052F" w14:paraId="04256985" w14:textId="23558FEE" w:rsidTr="00B63AB5">
        <w:trPr>
          <w:cantSplit/>
          <w:trHeight w:val="288"/>
        </w:trPr>
        <w:tc>
          <w:tcPr>
            <w:tcW w:w="1345" w:type="dxa"/>
            <w:shd w:val="clear" w:color="auto" w:fill="auto"/>
            <w:noWrap/>
            <w:vAlign w:val="center"/>
          </w:tcPr>
          <w:p w14:paraId="2F47A293" w14:textId="2C52601C" w:rsidR="00480121" w:rsidRPr="003E052F" w:rsidRDefault="00480121" w:rsidP="05B30924">
            <w:pPr>
              <w:pStyle w:val="NumberedPoint"/>
            </w:pPr>
            <w:permStart w:id="18504109" w:edGrp="everyone" w:colFirst="2" w:colLast="2"/>
            <w:permStart w:id="862086451" w:edGrp="everyone" w:colFirst="3" w:colLast="3"/>
            <w:permEnd w:id="1134117460"/>
            <w:permEnd w:id="1375018384"/>
          </w:p>
        </w:tc>
        <w:tc>
          <w:tcPr>
            <w:tcW w:w="6215" w:type="dxa"/>
            <w:shd w:val="clear" w:color="auto" w:fill="auto"/>
            <w:vAlign w:val="center"/>
            <w:hideMark/>
          </w:tcPr>
          <w:p w14:paraId="6A34BC37" w14:textId="77777777" w:rsidR="00480121" w:rsidRPr="003E052F" w:rsidRDefault="00480121" w:rsidP="05B30924">
            <w:pPr>
              <w:pStyle w:val="BodyText"/>
              <w:ind w:left="0"/>
              <w:rPr>
                <w:rFonts w:cs="Arial"/>
              </w:rPr>
            </w:pPr>
            <w:r w:rsidRPr="003E052F">
              <w:rPr>
                <w:rFonts w:cs="Arial"/>
              </w:rPr>
              <w:t>The navigation map shall be updateable over the bulk data transfer using the WLAN.</w:t>
            </w:r>
          </w:p>
        </w:tc>
        <w:tc>
          <w:tcPr>
            <w:tcW w:w="1539" w:type="dxa"/>
          </w:tcPr>
          <w:p w14:paraId="633925ED" w14:textId="77777777" w:rsidR="00480121" w:rsidRPr="003E052F" w:rsidRDefault="00480121" w:rsidP="05B30924">
            <w:pPr>
              <w:pStyle w:val="BodyText"/>
              <w:ind w:left="0"/>
              <w:rPr>
                <w:rFonts w:cs="Arial"/>
              </w:rPr>
            </w:pPr>
          </w:p>
        </w:tc>
        <w:tc>
          <w:tcPr>
            <w:tcW w:w="3591" w:type="dxa"/>
          </w:tcPr>
          <w:p w14:paraId="247F5B6E" w14:textId="77777777" w:rsidR="00480121" w:rsidRPr="003E052F" w:rsidRDefault="00480121" w:rsidP="05B30924">
            <w:pPr>
              <w:pStyle w:val="BodyText"/>
              <w:ind w:left="0"/>
              <w:rPr>
                <w:rFonts w:cs="Arial"/>
              </w:rPr>
            </w:pPr>
          </w:p>
        </w:tc>
      </w:tr>
      <w:tr w:rsidR="00480121" w:rsidRPr="003E052F" w14:paraId="77C5927B" w14:textId="47712CAD" w:rsidTr="00B63AB5">
        <w:trPr>
          <w:cantSplit/>
          <w:trHeight w:val="288"/>
        </w:trPr>
        <w:tc>
          <w:tcPr>
            <w:tcW w:w="1345" w:type="dxa"/>
            <w:shd w:val="clear" w:color="auto" w:fill="auto"/>
            <w:noWrap/>
            <w:vAlign w:val="center"/>
          </w:tcPr>
          <w:p w14:paraId="1DE1556B" w14:textId="77777777" w:rsidR="00480121" w:rsidRPr="003E052F" w:rsidRDefault="00480121" w:rsidP="05B30924">
            <w:pPr>
              <w:pStyle w:val="NumberedPoint"/>
            </w:pPr>
            <w:permStart w:id="529557374" w:edGrp="everyone" w:colFirst="2" w:colLast="2"/>
            <w:permStart w:id="84573812" w:edGrp="everyone" w:colFirst="3" w:colLast="3"/>
            <w:permEnd w:id="18504109"/>
            <w:permEnd w:id="862086451"/>
          </w:p>
        </w:tc>
        <w:tc>
          <w:tcPr>
            <w:tcW w:w="6215" w:type="dxa"/>
            <w:shd w:val="clear" w:color="auto" w:fill="auto"/>
            <w:vAlign w:val="center"/>
          </w:tcPr>
          <w:p w14:paraId="6896AF07" w14:textId="7770FF53" w:rsidR="00480121" w:rsidRPr="003E052F" w:rsidRDefault="00480121" w:rsidP="05B30924">
            <w:pPr>
              <w:pStyle w:val="BodyText"/>
              <w:ind w:left="0"/>
              <w:rPr>
                <w:rFonts w:cs="Arial"/>
              </w:rPr>
            </w:pPr>
            <w:r>
              <w:rPr>
                <w:rFonts w:cs="Arial"/>
              </w:rPr>
              <w:t xml:space="preserve">The turn-by-turn instructions shall follow the routing set by service planning in the scheduling software. </w:t>
            </w:r>
          </w:p>
        </w:tc>
        <w:tc>
          <w:tcPr>
            <w:tcW w:w="1539" w:type="dxa"/>
          </w:tcPr>
          <w:p w14:paraId="1D25F7C9" w14:textId="77777777" w:rsidR="00480121" w:rsidRDefault="00480121" w:rsidP="05B30924">
            <w:pPr>
              <w:pStyle w:val="BodyText"/>
              <w:ind w:left="0"/>
              <w:rPr>
                <w:rFonts w:cs="Arial"/>
              </w:rPr>
            </w:pPr>
          </w:p>
        </w:tc>
        <w:tc>
          <w:tcPr>
            <w:tcW w:w="3591" w:type="dxa"/>
          </w:tcPr>
          <w:p w14:paraId="5BCBBA4B" w14:textId="77777777" w:rsidR="00480121" w:rsidRDefault="00480121" w:rsidP="05B30924">
            <w:pPr>
              <w:pStyle w:val="BodyText"/>
              <w:ind w:left="0"/>
              <w:rPr>
                <w:rFonts w:cs="Arial"/>
              </w:rPr>
            </w:pPr>
          </w:p>
        </w:tc>
      </w:tr>
      <w:tr w:rsidR="00480121" w:rsidRPr="003E052F" w14:paraId="5DBF3D4C" w14:textId="16EE7255" w:rsidTr="00B63AB5">
        <w:trPr>
          <w:cantSplit/>
          <w:trHeight w:val="288"/>
        </w:trPr>
        <w:tc>
          <w:tcPr>
            <w:tcW w:w="1345" w:type="dxa"/>
            <w:shd w:val="clear" w:color="auto" w:fill="auto"/>
            <w:noWrap/>
            <w:vAlign w:val="center"/>
          </w:tcPr>
          <w:p w14:paraId="0679B251" w14:textId="77777777" w:rsidR="00480121" w:rsidRPr="003E052F" w:rsidRDefault="00480121" w:rsidP="05B30924">
            <w:pPr>
              <w:pStyle w:val="NumberedPoint"/>
            </w:pPr>
            <w:permStart w:id="702088789" w:edGrp="everyone" w:colFirst="2" w:colLast="2"/>
            <w:permStart w:id="627581417" w:edGrp="everyone" w:colFirst="3" w:colLast="3"/>
            <w:permEnd w:id="529557374"/>
            <w:permEnd w:id="84573812"/>
          </w:p>
        </w:tc>
        <w:tc>
          <w:tcPr>
            <w:tcW w:w="6215" w:type="dxa"/>
            <w:shd w:val="clear" w:color="auto" w:fill="auto"/>
            <w:vAlign w:val="center"/>
          </w:tcPr>
          <w:p w14:paraId="05BA78F7" w14:textId="53E90739" w:rsidR="00480121" w:rsidRDefault="00480121" w:rsidP="05B30924">
            <w:pPr>
              <w:pStyle w:val="BodyText"/>
              <w:ind w:left="0"/>
              <w:rPr>
                <w:rFonts w:cs="Arial"/>
              </w:rPr>
            </w:pPr>
            <w:r>
              <w:rPr>
                <w:rFonts w:cs="Arial"/>
              </w:rPr>
              <w:t xml:space="preserve">The turn-by-turn instructions shall be updated to reflect active detours in real time. </w:t>
            </w:r>
          </w:p>
        </w:tc>
        <w:tc>
          <w:tcPr>
            <w:tcW w:w="1539" w:type="dxa"/>
          </w:tcPr>
          <w:p w14:paraId="19D46542" w14:textId="77777777" w:rsidR="00480121" w:rsidRDefault="00480121" w:rsidP="05B30924">
            <w:pPr>
              <w:pStyle w:val="BodyText"/>
              <w:ind w:left="0"/>
              <w:rPr>
                <w:rFonts w:cs="Arial"/>
              </w:rPr>
            </w:pPr>
          </w:p>
        </w:tc>
        <w:tc>
          <w:tcPr>
            <w:tcW w:w="3591" w:type="dxa"/>
          </w:tcPr>
          <w:p w14:paraId="54A4D70F" w14:textId="77777777" w:rsidR="00480121" w:rsidRDefault="00480121" w:rsidP="05B30924">
            <w:pPr>
              <w:pStyle w:val="BodyText"/>
              <w:ind w:left="0"/>
              <w:rPr>
                <w:rFonts w:cs="Arial"/>
              </w:rPr>
            </w:pPr>
          </w:p>
        </w:tc>
      </w:tr>
      <w:tr w:rsidR="00B30DFC" w:rsidRPr="003E052F" w14:paraId="5725C3B1" w14:textId="77777777" w:rsidTr="00B63AB5">
        <w:trPr>
          <w:cantSplit/>
          <w:trHeight w:val="288"/>
        </w:trPr>
        <w:tc>
          <w:tcPr>
            <w:tcW w:w="1345" w:type="dxa"/>
            <w:shd w:val="clear" w:color="auto" w:fill="auto"/>
            <w:noWrap/>
            <w:vAlign w:val="center"/>
          </w:tcPr>
          <w:p w14:paraId="74A28FB3" w14:textId="77777777" w:rsidR="00B30DFC" w:rsidRPr="003E052F" w:rsidRDefault="00B30DFC" w:rsidP="05B30924">
            <w:pPr>
              <w:pStyle w:val="NumberedPoint"/>
            </w:pPr>
            <w:permStart w:id="1247425107" w:edGrp="everyone" w:colFirst="2" w:colLast="2"/>
            <w:permStart w:id="1820930977" w:edGrp="everyone" w:colFirst="3" w:colLast="3"/>
            <w:permEnd w:id="702088789"/>
            <w:permEnd w:id="627581417"/>
          </w:p>
        </w:tc>
        <w:tc>
          <w:tcPr>
            <w:tcW w:w="6215" w:type="dxa"/>
            <w:shd w:val="clear" w:color="auto" w:fill="auto"/>
            <w:vAlign w:val="center"/>
          </w:tcPr>
          <w:p w14:paraId="1B6FAEEE" w14:textId="30E9602D" w:rsidR="00B30DFC" w:rsidRDefault="00B30DFC" w:rsidP="05B30924">
            <w:pPr>
              <w:pStyle w:val="BodyText"/>
              <w:ind w:left="0"/>
              <w:rPr>
                <w:rFonts w:cs="Arial"/>
              </w:rPr>
            </w:pPr>
            <w:r>
              <w:rPr>
                <w:rFonts w:cs="Arial"/>
              </w:rPr>
              <w:t xml:space="preserve">The navigation map shall indicate </w:t>
            </w:r>
            <w:r w:rsidR="005F3820">
              <w:rPr>
                <w:rFonts w:cs="Arial"/>
              </w:rPr>
              <w:t xml:space="preserve">visually that the </w:t>
            </w:r>
            <w:r>
              <w:rPr>
                <w:rFonts w:cs="Arial"/>
              </w:rPr>
              <w:t>operator i</w:t>
            </w:r>
            <w:r w:rsidR="005F3820">
              <w:rPr>
                <w:rFonts w:cs="Arial"/>
              </w:rPr>
              <w:t>s on a detour.</w:t>
            </w:r>
          </w:p>
        </w:tc>
        <w:tc>
          <w:tcPr>
            <w:tcW w:w="1539" w:type="dxa"/>
          </w:tcPr>
          <w:p w14:paraId="26969F54" w14:textId="77777777" w:rsidR="00B30DFC" w:rsidRDefault="00B30DFC" w:rsidP="05B30924">
            <w:pPr>
              <w:pStyle w:val="BodyText"/>
              <w:ind w:left="0"/>
              <w:rPr>
                <w:rFonts w:cs="Arial"/>
              </w:rPr>
            </w:pPr>
          </w:p>
        </w:tc>
        <w:tc>
          <w:tcPr>
            <w:tcW w:w="3591" w:type="dxa"/>
          </w:tcPr>
          <w:p w14:paraId="7B6B1C33" w14:textId="77777777" w:rsidR="00B30DFC" w:rsidRDefault="00B30DFC" w:rsidP="05B30924">
            <w:pPr>
              <w:pStyle w:val="BodyText"/>
              <w:ind w:left="0"/>
              <w:rPr>
                <w:rFonts w:cs="Arial"/>
              </w:rPr>
            </w:pPr>
          </w:p>
        </w:tc>
      </w:tr>
    </w:tbl>
    <w:p w14:paraId="2408F7CF" w14:textId="7A5544CA" w:rsidR="007E4B6B" w:rsidRPr="008612C7" w:rsidRDefault="007E4B6B" w:rsidP="007E4B6B">
      <w:pPr>
        <w:pStyle w:val="Heading2"/>
      </w:pPr>
      <w:bookmarkStart w:id="141" w:name="_Toc119652624"/>
      <w:permEnd w:id="1247425107"/>
      <w:permEnd w:id="1820930977"/>
      <w:r w:rsidRPr="008612C7">
        <w:t>Automated Vehicle Announcements (AVA)</w:t>
      </w:r>
      <w:bookmarkEnd w:id="141"/>
      <w:r w:rsidRPr="008612C7">
        <w:t xml:space="preserve"> </w:t>
      </w:r>
    </w:p>
    <w:p w14:paraId="07177B06" w14:textId="1EF5EFDF" w:rsidR="007E4B6B" w:rsidRPr="003E052F" w:rsidRDefault="007E4B6B" w:rsidP="001204A6">
      <w:pPr>
        <w:pStyle w:val="BodyText"/>
        <w:keepNext/>
        <w:rPr>
          <w:rFonts w:cs="Arial"/>
        </w:rPr>
      </w:pPr>
      <w:r w:rsidRPr="003E052F">
        <w:rPr>
          <w:rFonts w:cs="Arial"/>
        </w:rPr>
        <w:t xml:space="preserve">This section provides </w:t>
      </w:r>
      <w:r w:rsidRPr="001204A6">
        <w:t>requirements</w:t>
      </w:r>
      <w:r w:rsidRPr="003E052F">
        <w:rPr>
          <w:rFonts w:cs="Arial"/>
        </w:rPr>
        <w:t xml:space="preserve"> for an </w:t>
      </w:r>
      <w:r w:rsidR="00BD0CC6" w:rsidRPr="003E052F">
        <w:rPr>
          <w:rFonts w:cs="Arial"/>
        </w:rPr>
        <w:t>automated announcement</w:t>
      </w:r>
      <w:r w:rsidRPr="003E052F">
        <w:rPr>
          <w:rFonts w:cs="Arial"/>
        </w:rPr>
        <w:t xml:space="preserve">. </w:t>
      </w:r>
    </w:p>
    <w:p w14:paraId="2AD738D9" w14:textId="77777777" w:rsidR="007E4B6B" w:rsidRPr="003E052F" w:rsidRDefault="007E4B6B" w:rsidP="007E4B6B">
      <w:pPr>
        <w:pStyle w:val="Heading3"/>
      </w:pPr>
      <w:bookmarkStart w:id="142" w:name="_Toc119652625"/>
      <w:r w:rsidRPr="726B21F3">
        <w:t>General</w:t>
      </w:r>
      <w:bookmarkEnd w:id="142"/>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480121" w:rsidRPr="003E052F" w14:paraId="67B6CC18" w14:textId="3979F628" w:rsidTr="00B63AB5">
        <w:trPr>
          <w:cantSplit/>
          <w:trHeight w:val="288"/>
          <w:tblHeader/>
        </w:trPr>
        <w:tc>
          <w:tcPr>
            <w:tcW w:w="1345" w:type="dxa"/>
            <w:shd w:val="clear" w:color="auto" w:fill="92D050"/>
            <w:noWrap/>
            <w:vAlign w:val="center"/>
            <w:hideMark/>
          </w:tcPr>
          <w:p w14:paraId="1DACA1FE" w14:textId="77777777" w:rsidR="00480121" w:rsidRPr="003E052F" w:rsidRDefault="00480121" w:rsidP="006411B7">
            <w:pPr>
              <w:pStyle w:val="BodyText"/>
              <w:keepNext/>
              <w:ind w:left="0"/>
              <w:rPr>
                <w:rFonts w:cs="Arial"/>
              </w:rPr>
            </w:pPr>
            <w:r w:rsidRPr="003E052F">
              <w:rPr>
                <w:rFonts w:cs="Arial"/>
              </w:rPr>
              <w:t>REQ. ID</w:t>
            </w:r>
          </w:p>
        </w:tc>
        <w:tc>
          <w:tcPr>
            <w:tcW w:w="6215" w:type="dxa"/>
            <w:shd w:val="clear" w:color="auto" w:fill="92D050"/>
            <w:noWrap/>
            <w:vAlign w:val="center"/>
            <w:hideMark/>
          </w:tcPr>
          <w:p w14:paraId="02CF59DB" w14:textId="77777777" w:rsidR="00480121" w:rsidRPr="003E052F" w:rsidRDefault="00480121" w:rsidP="00A542E9">
            <w:pPr>
              <w:pStyle w:val="BodyText"/>
              <w:rPr>
                <w:rFonts w:cs="Arial"/>
              </w:rPr>
            </w:pPr>
            <w:r w:rsidRPr="003E052F">
              <w:rPr>
                <w:rFonts w:cs="Arial"/>
              </w:rPr>
              <w:t>REQUIREMENT TEXT</w:t>
            </w:r>
          </w:p>
        </w:tc>
        <w:tc>
          <w:tcPr>
            <w:tcW w:w="1539" w:type="dxa"/>
            <w:shd w:val="clear" w:color="auto" w:fill="92D050"/>
          </w:tcPr>
          <w:p w14:paraId="2D91FDD7" w14:textId="26529038" w:rsidR="00480121" w:rsidRPr="003E052F" w:rsidRDefault="002C6D77" w:rsidP="004C7BDF">
            <w:pPr>
              <w:pStyle w:val="BodyText"/>
              <w:ind w:left="0"/>
              <w:jc w:val="center"/>
              <w:rPr>
                <w:rFonts w:cs="Arial"/>
              </w:rPr>
            </w:pPr>
            <w:r w:rsidRPr="002C6D77">
              <w:rPr>
                <w:rFonts w:cs="Arial"/>
              </w:rPr>
              <w:t>COMPLIANCE (F – CM – N)</w:t>
            </w:r>
          </w:p>
        </w:tc>
        <w:tc>
          <w:tcPr>
            <w:tcW w:w="3591" w:type="dxa"/>
            <w:shd w:val="clear" w:color="auto" w:fill="92D050"/>
          </w:tcPr>
          <w:p w14:paraId="16E527D6" w14:textId="322D6D3C" w:rsidR="00480121" w:rsidRPr="003E052F" w:rsidRDefault="001D7920" w:rsidP="004C7BDF">
            <w:pPr>
              <w:pStyle w:val="BodyText"/>
              <w:ind w:left="0"/>
              <w:jc w:val="center"/>
              <w:rPr>
                <w:rFonts w:cs="Arial"/>
              </w:rPr>
            </w:pPr>
            <w:r w:rsidRPr="001D7920">
              <w:rPr>
                <w:rFonts w:cs="Arial"/>
              </w:rPr>
              <w:t>PROPOSED MODIFIED REQUIREMENT (FOR CM ONLY)</w:t>
            </w:r>
          </w:p>
        </w:tc>
      </w:tr>
      <w:tr w:rsidR="00480121" w:rsidRPr="003E052F" w14:paraId="449A9670" w14:textId="1F99BC32" w:rsidTr="00A25EA6">
        <w:trPr>
          <w:cantSplit/>
          <w:trHeight w:val="20"/>
        </w:trPr>
        <w:tc>
          <w:tcPr>
            <w:tcW w:w="1345" w:type="dxa"/>
            <w:vMerge w:val="restart"/>
            <w:shd w:val="clear" w:color="auto" w:fill="auto"/>
            <w:noWrap/>
            <w:vAlign w:val="center"/>
          </w:tcPr>
          <w:p w14:paraId="6AC0B4FF" w14:textId="77777777" w:rsidR="00480121" w:rsidRPr="003E052F" w:rsidRDefault="00480121" w:rsidP="00A542E9">
            <w:pPr>
              <w:pStyle w:val="NumberedPoint"/>
            </w:pPr>
            <w:permStart w:id="920264730" w:edGrp="everyone" w:colFirst="2" w:colLast="2"/>
            <w:permStart w:id="1015500809" w:edGrp="everyone" w:colFirst="3" w:colLast="3"/>
          </w:p>
        </w:tc>
        <w:tc>
          <w:tcPr>
            <w:tcW w:w="6215" w:type="dxa"/>
            <w:shd w:val="clear" w:color="auto" w:fill="auto"/>
            <w:vAlign w:val="center"/>
            <w:hideMark/>
          </w:tcPr>
          <w:p w14:paraId="7F1ADCEE" w14:textId="1CEE1DC4" w:rsidR="00480121" w:rsidRPr="003E052F" w:rsidRDefault="00480121" w:rsidP="00E0608C">
            <w:pPr>
              <w:pStyle w:val="BodyText"/>
              <w:ind w:left="0"/>
              <w:rPr>
                <w:rFonts w:cs="Arial"/>
              </w:rPr>
            </w:pPr>
            <w:r w:rsidRPr="4811D065">
              <w:rPr>
                <w:rFonts w:cs="Arial"/>
              </w:rPr>
              <w:t xml:space="preserve">The </w:t>
            </w:r>
            <w:r w:rsidR="00A25EA6">
              <w:rPr>
                <w:rFonts w:cs="Arial"/>
              </w:rPr>
              <w:t>system</w:t>
            </w:r>
            <w:r w:rsidRPr="4811D065">
              <w:rPr>
                <w:rFonts w:cs="Arial"/>
              </w:rPr>
              <w:t xml:space="preserve"> shall integrate with </w:t>
            </w:r>
            <w:r w:rsidRPr="005C333B">
              <w:rPr>
                <w:rFonts w:cs="Arial"/>
              </w:rPr>
              <w:t xml:space="preserve">the existing </w:t>
            </w:r>
            <w:r w:rsidR="00186AB6" w:rsidRPr="005C333B">
              <w:rPr>
                <w:rFonts w:cs="Arial"/>
              </w:rPr>
              <w:t xml:space="preserve">REI </w:t>
            </w:r>
            <w:r w:rsidR="00ED52D3" w:rsidRPr="005C333B">
              <w:rPr>
                <w:rFonts w:cs="Arial"/>
              </w:rPr>
              <w:t>public address (PA)</w:t>
            </w:r>
            <w:r w:rsidRPr="4811D065">
              <w:rPr>
                <w:rFonts w:cs="Arial"/>
              </w:rPr>
              <w:t xml:space="preserve"> equipment to provide:</w:t>
            </w:r>
            <w:r w:rsidRPr="003E052F">
              <w:rPr>
                <w:rFonts w:cs="Arial"/>
              </w:rPr>
              <w:t xml:space="preserve"> </w:t>
            </w:r>
          </w:p>
        </w:tc>
        <w:tc>
          <w:tcPr>
            <w:tcW w:w="1539" w:type="dxa"/>
          </w:tcPr>
          <w:p w14:paraId="3691A225" w14:textId="77777777" w:rsidR="00480121" w:rsidRPr="4811D065" w:rsidRDefault="00480121" w:rsidP="00A542E9">
            <w:pPr>
              <w:pStyle w:val="BodyText"/>
              <w:ind w:left="0"/>
              <w:rPr>
                <w:rFonts w:cs="Arial"/>
              </w:rPr>
            </w:pPr>
          </w:p>
        </w:tc>
        <w:tc>
          <w:tcPr>
            <w:tcW w:w="3591" w:type="dxa"/>
          </w:tcPr>
          <w:p w14:paraId="67D5958A" w14:textId="77777777" w:rsidR="00480121" w:rsidRPr="4811D065" w:rsidRDefault="00480121" w:rsidP="00A542E9">
            <w:pPr>
              <w:pStyle w:val="BodyText"/>
              <w:ind w:left="0"/>
              <w:rPr>
                <w:rFonts w:cs="Arial"/>
              </w:rPr>
            </w:pPr>
          </w:p>
        </w:tc>
      </w:tr>
      <w:tr w:rsidR="005F1EFC" w:rsidRPr="003E052F" w14:paraId="7F07A290" w14:textId="77777777" w:rsidTr="00A25EA6">
        <w:trPr>
          <w:cantSplit/>
          <w:trHeight w:val="20"/>
        </w:trPr>
        <w:tc>
          <w:tcPr>
            <w:tcW w:w="1345" w:type="dxa"/>
            <w:vMerge/>
            <w:shd w:val="clear" w:color="auto" w:fill="auto"/>
            <w:noWrap/>
            <w:vAlign w:val="center"/>
          </w:tcPr>
          <w:p w14:paraId="5E0D83E0" w14:textId="77777777" w:rsidR="005F1EFC" w:rsidRPr="003E052F" w:rsidRDefault="005F1EFC" w:rsidP="00A542E9">
            <w:pPr>
              <w:pStyle w:val="NumberedPoint"/>
            </w:pPr>
            <w:permStart w:id="2139569045" w:edGrp="everyone" w:colFirst="2" w:colLast="2"/>
            <w:permStart w:id="1382428049" w:edGrp="everyone" w:colFirst="3" w:colLast="3"/>
            <w:permEnd w:id="920264730"/>
            <w:permEnd w:id="1015500809"/>
          </w:p>
        </w:tc>
        <w:tc>
          <w:tcPr>
            <w:tcW w:w="6215" w:type="dxa"/>
            <w:shd w:val="clear" w:color="auto" w:fill="auto"/>
            <w:vAlign w:val="center"/>
          </w:tcPr>
          <w:p w14:paraId="47892129" w14:textId="2FA2CE15" w:rsidR="005F1EFC" w:rsidRPr="4811D065" w:rsidRDefault="00165E57" w:rsidP="00C51CAC">
            <w:pPr>
              <w:pStyle w:val="BodyText"/>
              <w:numPr>
                <w:ilvl w:val="0"/>
                <w:numId w:val="36"/>
              </w:numPr>
              <w:rPr>
                <w:rFonts w:cs="Arial"/>
              </w:rPr>
            </w:pPr>
            <w:r w:rsidRPr="00165E57">
              <w:rPr>
                <w:rFonts w:cs="Arial"/>
              </w:rPr>
              <w:t xml:space="preserve">Audio announcements over an internal speaker system to inform </w:t>
            </w:r>
            <w:r w:rsidR="00F05488">
              <w:rPr>
                <w:rFonts w:cs="Arial"/>
              </w:rPr>
              <w:t>onboard</w:t>
            </w:r>
            <w:r w:rsidRPr="00165E57">
              <w:rPr>
                <w:rFonts w:cs="Arial"/>
              </w:rPr>
              <w:t xml:space="preserve"> passengers;</w:t>
            </w:r>
          </w:p>
        </w:tc>
        <w:tc>
          <w:tcPr>
            <w:tcW w:w="1539" w:type="dxa"/>
          </w:tcPr>
          <w:p w14:paraId="72C9F43D" w14:textId="77777777" w:rsidR="005F1EFC" w:rsidRPr="4811D065" w:rsidRDefault="005F1EFC" w:rsidP="00A542E9">
            <w:pPr>
              <w:pStyle w:val="BodyText"/>
              <w:ind w:left="0"/>
              <w:rPr>
                <w:rFonts w:cs="Arial"/>
              </w:rPr>
            </w:pPr>
          </w:p>
        </w:tc>
        <w:tc>
          <w:tcPr>
            <w:tcW w:w="3591" w:type="dxa"/>
          </w:tcPr>
          <w:p w14:paraId="48ABB9E7" w14:textId="77777777" w:rsidR="005F1EFC" w:rsidRPr="4811D065" w:rsidRDefault="005F1EFC" w:rsidP="00A542E9">
            <w:pPr>
              <w:pStyle w:val="BodyText"/>
              <w:ind w:left="0"/>
              <w:rPr>
                <w:rFonts w:cs="Arial"/>
              </w:rPr>
            </w:pPr>
          </w:p>
        </w:tc>
      </w:tr>
      <w:tr w:rsidR="005F1EFC" w:rsidRPr="003E052F" w14:paraId="03AAA799" w14:textId="77777777" w:rsidTr="00A25EA6">
        <w:trPr>
          <w:cantSplit/>
          <w:trHeight w:val="20"/>
        </w:trPr>
        <w:tc>
          <w:tcPr>
            <w:tcW w:w="1345" w:type="dxa"/>
            <w:vMerge/>
            <w:shd w:val="clear" w:color="auto" w:fill="auto"/>
            <w:noWrap/>
            <w:vAlign w:val="center"/>
          </w:tcPr>
          <w:p w14:paraId="0AC32AB5" w14:textId="77777777" w:rsidR="005F1EFC" w:rsidRPr="003E052F" w:rsidRDefault="005F1EFC" w:rsidP="00A542E9">
            <w:pPr>
              <w:pStyle w:val="NumberedPoint"/>
            </w:pPr>
            <w:permStart w:id="808734275" w:edGrp="everyone" w:colFirst="2" w:colLast="2"/>
            <w:permStart w:id="1310091239" w:edGrp="everyone" w:colFirst="3" w:colLast="3"/>
            <w:permEnd w:id="2139569045"/>
            <w:permEnd w:id="1382428049"/>
          </w:p>
        </w:tc>
        <w:tc>
          <w:tcPr>
            <w:tcW w:w="6215" w:type="dxa"/>
            <w:shd w:val="clear" w:color="auto" w:fill="auto"/>
            <w:vAlign w:val="center"/>
          </w:tcPr>
          <w:p w14:paraId="7C4A0D22" w14:textId="76ED286A" w:rsidR="005F1EFC" w:rsidRPr="4811D065" w:rsidRDefault="00C11006" w:rsidP="00C51CAC">
            <w:pPr>
              <w:pStyle w:val="BodyText"/>
              <w:numPr>
                <w:ilvl w:val="0"/>
                <w:numId w:val="36"/>
              </w:numPr>
              <w:rPr>
                <w:rFonts w:cs="Arial"/>
              </w:rPr>
            </w:pPr>
            <w:r w:rsidRPr="00C11006">
              <w:rPr>
                <w:rFonts w:cs="Arial"/>
              </w:rPr>
              <w:t>Audio announcements over an external speaker to inform intending passengers; and</w:t>
            </w:r>
          </w:p>
        </w:tc>
        <w:tc>
          <w:tcPr>
            <w:tcW w:w="1539" w:type="dxa"/>
          </w:tcPr>
          <w:p w14:paraId="3FE6D813" w14:textId="77777777" w:rsidR="005F1EFC" w:rsidRPr="4811D065" w:rsidRDefault="005F1EFC" w:rsidP="00A542E9">
            <w:pPr>
              <w:pStyle w:val="BodyText"/>
              <w:ind w:left="0"/>
              <w:rPr>
                <w:rFonts w:cs="Arial"/>
              </w:rPr>
            </w:pPr>
          </w:p>
        </w:tc>
        <w:tc>
          <w:tcPr>
            <w:tcW w:w="3591" w:type="dxa"/>
          </w:tcPr>
          <w:p w14:paraId="15FC1B29" w14:textId="77777777" w:rsidR="005F1EFC" w:rsidRPr="4811D065" w:rsidRDefault="005F1EFC" w:rsidP="00A542E9">
            <w:pPr>
              <w:pStyle w:val="BodyText"/>
              <w:ind w:left="0"/>
              <w:rPr>
                <w:rFonts w:cs="Arial"/>
              </w:rPr>
            </w:pPr>
          </w:p>
        </w:tc>
      </w:tr>
      <w:tr w:rsidR="005F1EFC" w:rsidRPr="003E052F" w14:paraId="16BADB7E" w14:textId="77777777" w:rsidTr="00A25EA6">
        <w:trPr>
          <w:cantSplit/>
          <w:trHeight w:val="20"/>
        </w:trPr>
        <w:tc>
          <w:tcPr>
            <w:tcW w:w="1345" w:type="dxa"/>
            <w:vMerge/>
            <w:shd w:val="clear" w:color="auto" w:fill="auto"/>
            <w:noWrap/>
            <w:vAlign w:val="center"/>
          </w:tcPr>
          <w:p w14:paraId="500774AC" w14:textId="77777777" w:rsidR="005F1EFC" w:rsidRPr="003E052F" w:rsidRDefault="005F1EFC" w:rsidP="00A542E9">
            <w:pPr>
              <w:pStyle w:val="NumberedPoint"/>
            </w:pPr>
            <w:permStart w:id="719282716" w:edGrp="everyone" w:colFirst="2" w:colLast="2"/>
            <w:permStart w:id="698442716" w:edGrp="everyone" w:colFirst="3" w:colLast="3"/>
            <w:permEnd w:id="808734275"/>
            <w:permEnd w:id="1310091239"/>
          </w:p>
        </w:tc>
        <w:tc>
          <w:tcPr>
            <w:tcW w:w="6215" w:type="dxa"/>
            <w:shd w:val="clear" w:color="auto" w:fill="auto"/>
            <w:vAlign w:val="center"/>
          </w:tcPr>
          <w:p w14:paraId="4913D0FC" w14:textId="22F649E6" w:rsidR="005F1EFC" w:rsidRPr="4811D065" w:rsidRDefault="00E0608C" w:rsidP="00C51CAC">
            <w:pPr>
              <w:pStyle w:val="BodyText"/>
              <w:numPr>
                <w:ilvl w:val="0"/>
                <w:numId w:val="36"/>
              </w:numPr>
              <w:rPr>
                <w:rFonts w:cs="Arial"/>
              </w:rPr>
            </w:pPr>
            <w:r w:rsidRPr="00E0608C">
              <w:rPr>
                <w:rFonts w:cs="Arial"/>
              </w:rPr>
              <w:t xml:space="preserve">Visual announcements on </w:t>
            </w:r>
            <w:r w:rsidR="00146E12">
              <w:rPr>
                <w:rFonts w:cs="Arial"/>
              </w:rPr>
              <w:t>SJT</w:t>
            </w:r>
            <w:r w:rsidRPr="00E0608C">
              <w:rPr>
                <w:rFonts w:cs="Arial"/>
              </w:rPr>
              <w:t xml:space="preserve">'s </w:t>
            </w:r>
            <w:r w:rsidRPr="005C333B">
              <w:rPr>
                <w:rFonts w:cs="Arial"/>
              </w:rPr>
              <w:t xml:space="preserve">existing interior </w:t>
            </w:r>
            <w:r w:rsidR="0083128C" w:rsidRPr="005C333B">
              <w:rPr>
                <w:rFonts w:cs="Arial"/>
              </w:rPr>
              <w:t>digital message signs (DMS)</w:t>
            </w:r>
            <w:r w:rsidRPr="00E0608C">
              <w:rPr>
                <w:rFonts w:cs="Arial"/>
              </w:rPr>
              <w:t xml:space="preserve"> that provide a text version of </w:t>
            </w:r>
            <w:r w:rsidR="00F05488">
              <w:rPr>
                <w:rFonts w:cs="Arial"/>
              </w:rPr>
              <w:t>onboard</w:t>
            </w:r>
            <w:r w:rsidRPr="00E0608C">
              <w:rPr>
                <w:rFonts w:cs="Arial"/>
              </w:rPr>
              <w:t xml:space="preserve"> audio announcements.</w:t>
            </w:r>
          </w:p>
        </w:tc>
        <w:tc>
          <w:tcPr>
            <w:tcW w:w="1539" w:type="dxa"/>
          </w:tcPr>
          <w:p w14:paraId="18453FF9" w14:textId="77777777" w:rsidR="005F1EFC" w:rsidRPr="4811D065" w:rsidRDefault="005F1EFC" w:rsidP="00A542E9">
            <w:pPr>
              <w:pStyle w:val="BodyText"/>
              <w:ind w:left="0"/>
              <w:rPr>
                <w:rFonts w:cs="Arial"/>
              </w:rPr>
            </w:pPr>
          </w:p>
        </w:tc>
        <w:tc>
          <w:tcPr>
            <w:tcW w:w="3591" w:type="dxa"/>
          </w:tcPr>
          <w:p w14:paraId="33B3E091" w14:textId="77777777" w:rsidR="005F1EFC" w:rsidRPr="4811D065" w:rsidRDefault="005F1EFC" w:rsidP="00A542E9">
            <w:pPr>
              <w:pStyle w:val="BodyText"/>
              <w:ind w:left="0"/>
              <w:rPr>
                <w:rFonts w:cs="Arial"/>
              </w:rPr>
            </w:pPr>
          </w:p>
        </w:tc>
      </w:tr>
      <w:tr w:rsidR="00C47B5C" w:rsidRPr="003E052F" w14:paraId="6C7AE39B" w14:textId="77777777" w:rsidTr="00B63AB5">
        <w:trPr>
          <w:cantSplit/>
          <w:trHeight w:val="564"/>
        </w:trPr>
        <w:tc>
          <w:tcPr>
            <w:tcW w:w="1345" w:type="dxa"/>
            <w:shd w:val="clear" w:color="auto" w:fill="auto"/>
            <w:noWrap/>
            <w:vAlign w:val="center"/>
          </w:tcPr>
          <w:p w14:paraId="4B2C56C6" w14:textId="77777777" w:rsidR="00C47B5C" w:rsidRPr="003E052F" w:rsidRDefault="00C47B5C" w:rsidP="00A542E9">
            <w:pPr>
              <w:pStyle w:val="NumberedPoint"/>
            </w:pPr>
            <w:permStart w:id="1461741616" w:edGrp="everyone" w:colFirst="2" w:colLast="2"/>
            <w:permStart w:id="2088648424" w:edGrp="everyone" w:colFirst="3" w:colLast="3"/>
            <w:permEnd w:id="719282716"/>
            <w:permEnd w:id="698442716"/>
          </w:p>
        </w:tc>
        <w:tc>
          <w:tcPr>
            <w:tcW w:w="6215" w:type="dxa"/>
            <w:shd w:val="clear" w:color="auto" w:fill="auto"/>
            <w:vAlign w:val="center"/>
            <w:hideMark/>
          </w:tcPr>
          <w:p w14:paraId="7F09D48D" w14:textId="5909D8DE" w:rsidR="00C47B5C" w:rsidRPr="003E052F" w:rsidRDefault="00F05488" w:rsidP="00A542E9">
            <w:pPr>
              <w:pStyle w:val="BodyText"/>
              <w:ind w:left="0"/>
              <w:rPr>
                <w:rFonts w:cs="Arial"/>
              </w:rPr>
            </w:pPr>
            <w:r>
              <w:rPr>
                <w:rFonts w:cs="Arial"/>
              </w:rPr>
              <w:t xml:space="preserve">The </w:t>
            </w:r>
            <w:r w:rsidR="0048339A">
              <w:rPr>
                <w:rFonts w:cs="Arial"/>
              </w:rPr>
              <w:t>Successful Proponent</w:t>
            </w:r>
            <w:r w:rsidR="00C47B5C" w:rsidRPr="003E052F">
              <w:rPr>
                <w:rFonts w:cs="Arial"/>
              </w:rPr>
              <w:t xml:space="preserve"> shall determine any upgrades needed to meet requirements. </w:t>
            </w:r>
            <w:r>
              <w:rPr>
                <w:rFonts w:cs="Arial"/>
              </w:rPr>
              <w:t xml:space="preserve">The </w:t>
            </w:r>
            <w:r w:rsidR="0048339A">
              <w:rPr>
                <w:rFonts w:cs="Arial"/>
              </w:rPr>
              <w:t>Successful Proponent</w:t>
            </w:r>
            <w:r w:rsidR="00C47B5C" w:rsidRPr="003E052F">
              <w:rPr>
                <w:rFonts w:cs="Arial"/>
              </w:rPr>
              <w:t xml:space="preserve"> shall implement any required upgrades needed to meet system requirements. </w:t>
            </w:r>
          </w:p>
        </w:tc>
        <w:tc>
          <w:tcPr>
            <w:tcW w:w="1539" w:type="dxa"/>
          </w:tcPr>
          <w:p w14:paraId="372C1145" w14:textId="77777777" w:rsidR="00C47B5C" w:rsidRPr="003E052F" w:rsidRDefault="00C47B5C" w:rsidP="00A542E9">
            <w:pPr>
              <w:pStyle w:val="BodyText"/>
              <w:ind w:left="0"/>
              <w:rPr>
                <w:rFonts w:cs="Arial"/>
              </w:rPr>
            </w:pPr>
          </w:p>
        </w:tc>
        <w:tc>
          <w:tcPr>
            <w:tcW w:w="3591" w:type="dxa"/>
          </w:tcPr>
          <w:p w14:paraId="309F5B36" w14:textId="77777777" w:rsidR="00C47B5C" w:rsidRPr="003E052F" w:rsidRDefault="00C47B5C" w:rsidP="00A542E9">
            <w:pPr>
              <w:pStyle w:val="BodyText"/>
              <w:ind w:left="0"/>
              <w:rPr>
                <w:rFonts w:cs="Arial"/>
              </w:rPr>
            </w:pPr>
          </w:p>
        </w:tc>
      </w:tr>
      <w:tr w:rsidR="00756122" w:rsidRPr="003E052F" w14:paraId="1BD3D509" w14:textId="77777777" w:rsidTr="00B63AB5">
        <w:trPr>
          <w:cantSplit/>
          <w:trHeight w:val="552"/>
        </w:trPr>
        <w:tc>
          <w:tcPr>
            <w:tcW w:w="1345" w:type="dxa"/>
            <w:shd w:val="clear" w:color="auto" w:fill="auto"/>
            <w:noWrap/>
            <w:vAlign w:val="center"/>
          </w:tcPr>
          <w:p w14:paraId="46E7BB92" w14:textId="77777777" w:rsidR="00756122" w:rsidRPr="003E052F" w:rsidRDefault="00756122" w:rsidP="00A542E9">
            <w:pPr>
              <w:pStyle w:val="NumberedPoint"/>
            </w:pPr>
            <w:permStart w:id="346180292" w:edGrp="everyone" w:colFirst="2" w:colLast="2"/>
            <w:permStart w:id="879048238" w:edGrp="everyone" w:colFirst="3" w:colLast="3"/>
            <w:permEnd w:id="1461741616"/>
            <w:permEnd w:id="2088648424"/>
          </w:p>
        </w:tc>
        <w:tc>
          <w:tcPr>
            <w:tcW w:w="6215" w:type="dxa"/>
            <w:shd w:val="clear" w:color="auto" w:fill="auto"/>
            <w:vAlign w:val="center"/>
            <w:hideMark/>
          </w:tcPr>
          <w:p w14:paraId="4313B5B8" w14:textId="423DF5C1" w:rsidR="00756122" w:rsidRPr="003E052F" w:rsidRDefault="00756122" w:rsidP="00A542E9">
            <w:pPr>
              <w:pStyle w:val="BodyText"/>
              <w:ind w:left="0"/>
              <w:rPr>
                <w:rFonts w:cs="Arial"/>
              </w:rPr>
            </w:pPr>
            <w:r w:rsidRPr="003E052F">
              <w:rPr>
                <w:rFonts w:cs="Arial"/>
              </w:rPr>
              <w:t>The system shall have the ability to play both human-recorded and text-to-speech audio files.</w:t>
            </w:r>
          </w:p>
        </w:tc>
        <w:tc>
          <w:tcPr>
            <w:tcW w:w="1539" w:type="dxa"/>
          </w:tcPr>
          <w:p w14:paraId="662F19FA" w14:textId="77777777" w:rsidR="00756122" w:rsidRPr="003E052F" w:rsidRDefault="00756122" w:rsidP="00A542E9">
            <w:pPr>
              <w:pStyle w:val="BodyText"/>
              <w:ind w:left="0"/>
              <w:rPr>
                <w:rFonts w:cs="Arial"/>
              </w:rPr>
            </w:pPr>
          </w:p>
        </w:tc>
        <w:tc>
          <w:tcPr>
            <w:tcW w:w="3591" w:type="dxa"/>
          </w:tcPr>
          <w:p w14:paraId="38046642" w14:textId="77777777" w:rsidR="00756122" w:rsidRPr="003E052F" w:rsidRDefault="00756122" w:rsidP="00A542E9">
            <w:pPr>
              <w:pStyle w:val="BodyText"/>
              <w:ind w:left="0"/>
              <w:rPr>
                <w:rFonts w:cs="Arial"/>
              </w:rPr>
            </w:pPr>
          </w:p>
        </w:tc>
      </w:tr>
      <w:tr w:rsidR="00756122" w:rsidRPr="003E052F" w14:paraId="19D38BEE" w14:textId="77777777" w:rsidTr="00B63AB5">
        <w:trPr>
          <w:cantSplit/>
          <w:trHeight w:val="552"/>
        </w:trPr>
        <w:tc>
          <w:tcPr>
            <w:tcW w:w="1345" w:type="dxa"/>
            <w:shd w:val="clear" w:color="auto" w:fill="auto"/>
            <w:noWrap/>
            <w:vAlign w:val="center"/>
          </w:tcPr>
          <w:p w14:paraId="7D49F5D3" w14:textId="77777777" w:rsidR="00756122" w:rsidRPr="003E052F" w:rsidRDefault="00756122" w:rsidP="00A542E9">
            <w:pPr>
              <w:pStyle w:val="NumberedPoint"/>
            </w:pPr>
            <w:permStart w:id="1486440444" w:edGrp="everyone" w:colFirst="2" w:colLast="2"/>
            <w:permStart w:id="1389639048" w:edGrp="everyone" w:colFirst="3" w:colLast="3"/>
            <w:permEnd w:id="346180292"/>
            <w:permEnd w:id="879048238"/>
          </w:p>
        </w:tc>
        <w:tc>
          <w:tcPr>
            <w:tcW w:w="6215" w:type="dxa"/>
            <w:shd w:val="clear" w:color="auto" w:fill="auto"/>
            <w:vAlign w:val="center"/>
            <w:hideMark/>
          </w:tcPr>
          <w:p w14:paraId="19688B8D" w14:textId="29F6FA88" w:rsidR="00756122" w:rsidRPr="003E052F" w:rsidRDefault="00F05488" w:rsidP="00A542E9">
            <w:pPr>
              <w:pStyle w:val="BodyText"/>
              <w:ind w:left="0"/>
              <w:rPr>
                <w:rFonts w:cs="Arial"/>
              </w:rPr>
            </w:pPr>
            <w:r>
              <w:rPr>
                <w:rFonts w:cs="Arial"/>
              </w:rPr>
              <w:t xml:space="preserve">The </w:t>
            </w:r>
            <w:r w:rsidR="0048339A">
              <w:rPr>
                <w:rFonts w:cs="Arial"/>
              </w:rPr>
              <w:t>Successful Proponent</w:t>
            </w:r>
            <w:r w:rsidR="00756122" w:rsidRPr="003E052F">
              <w:rPr>
                <w:rFonts w:cs="Arial"/>
              </w:rPr>
              <w:t xml:space="preserve"> shall supply all text-to-speech software and any other software/hardware required to record or generate audio messages for the </w:t>
            </w:r>
            <w:r w:rsidR="004D57FD">
              <w:rPr>
                <w:rFonts w:cs="Arial"/>
              </w:rPr>
              <w:t>system</w:t>
            </w:r>
            <w:r w:rsidR="00756122" w:rsidRPr="003E052F">
              <w:rPr>
                <w:rFonts w:cs="Arial"/>
              </w:rPr>
              <w:t xml:space="preserve">. </w:t>
            </w:r>
          </w:p>
        </w:tc>
        <w:tc>
          <w:tcPr>
            <w:tcW w:w="1539" w:type="dxa"/>
          </w:tcPr>
          <w:p w14:paraId="5ABE6947" w14:textId="77777777" w:rsidR="00756122" w:rsidRPr="003E052F" w:rsidRDefault="00756122" w:rsidP="00A542E9">
            <w:pPr>
              <w:pStyle w:val="BodyText"/>
              <w:ind w:left="0"/>
              <w:rPr>
                <w:rFonts w:cs="Arial"/>
              </w:rPr>
            </w:pPr>
          </w:p>
        </w:tc>
        <w:tc>
          <w:tcPr>
            <w:tcW w:w="3591" w:type="dxa"/>
          </w:tcPr>
          <w:p w14:paraId="55D9A674" w14:textId="77777777" w:rsidR="00756122" w:rsidRPr="003E052F" w:rsidRDefault="00756122" w:rsidP="00A542E9">
            <w:pPr>
              <w:pStyle w:val="BodyText"/>
              <w:ind w:left="0"/>
              <w:rPr>
                <w:rFonts w:cs="Arial"/>
              </w:rPr>
            </w:pPr>
          </w:p>
        </w:tc>
      </w:tr>
      <w:tr w:rsidR="00480121" w:rsidRPr="003E052F" w14:paraId="0F200C77" w14:textId="01C4C07D" w:rsidTr="00B63AB5">
        <w:trPr>
          <w:cantSplit/>
          <w:trHeight w:val="552"/>
        </w:trPr>
        <w:tc>
          <w:tcPr>
            <w:tcW w:w="1345" w:type="dxa"/>
            <w:shd w:val="clear" w:color="auto" w:fill="auto"/>
            <w:noWrap/>
            <w:vAlign w:val="center"/>
          </w:tcPr>
          <w:p w14:paraId="798A29D0" w14:textId="77777777" w:rsidR="00480121" w:rsidRPr="003E052F" w:rsidRDefault="00480121" w:rsidP="00A542E9">
            <w:pPr>
              <w:pStyle w:val="NumberedPoint"/>
            </w:pPr>
            <w:permStart w:id="881548738" w:edGrp="everyone" w:colFirst="2" w:colLast="2"/>
            <w:permStart w:id="821848735" w:edGrp="everyone" w:colFirst="3" w:colLast="3"/>
            <w:permEnd w:id="1486440444"/>
            <w:permEnd w:id="1389639048"/>
          </w:p>
        </w:tc>
        <w:tc>
          <w:tcPr>
            <w:tcW w:w="6215" w:type="dxa"/>
            <w:shd w:val="clear" w:color="auto" w:fill="auto"/>
            <w:vAlign w:val="center"/>
            <w:hideMark/>
          </w:tcPr>
          <w:p w14:paraId="44731CAE" w14:textId="0176398F" w:rsidR="00480121" w:rsidRPr="003E052F" w:rsidRDefault="00480121" w:rsidP="00A542E9">
            <w:pPr>
              <w:pStyle w:val="BodyText"/>
              <w:ind w:left="0"/>
              <w:rPr>
                <w:rFonts w:cs="Arial"/>
              </w:rPr>
            </w:pPr>
            <w:r w:rsidRPr="003E052F">
              <w:rPr>
                <w:rFonts w:cs="Arial"/>
              </w:rPr>
              <w:t xml:space="preserve">The system shall include the ability to broadcast live text-to-speech audio transmitted from </w:t>
            </w:r>
            <w:r w:rsidR="00D51DC9">
              <w:rPr>
                <w:rFonts w:cs="Arial"/>
              </w:rPr>
              <w:t>the dispatch centre</w:t>
            </w:r>
            <w:r w:rsidRPr="003E052F">
              <w:rPr>
                <w:rFonts w:cs="Arial"/>
              </w:rPr>
              <w:t>.</w:t>
            </w:r>
          </w:p>
        </w:tc>
        <w:tc>
          <w:tcPr>
            <w:tcW w:w="1539" w:type="dxa"/>
          </w:tcPr>
          <w:p w14:paraId="7FF3815C" w14:textId="77777777" w:rsidR="00480121" w:rsidRPr="003E052F" w:rsidRDefault="00480121" w:rsidP="00A542E9">
            <w:pPr>
              <w:pStyle w:val="BodyText"/>
              <w:ind w:left="0"/>
              <w:rPr>
                <w:rFonts w:cs="Arial"/>
              </w:rPr>
            </w:pPr>
          </w:p>
        </w:tc>
        <w:tc>
          <w:tcPr>
            <w:tcW w:w="3591" w:type="dxa"/>
          </w:tcPr>
          <w:p w14:paraId="74193C4C" w14:textId="77777777" w:rsidR="00480121" w:rsidRPr="003E052F" w:rsidRDefault="00480121" w:rsidP="00A542E9">
            <w:pPr>
              <w:pStyle w:val="BodyText"/>
              <w:ind w:left="0"/>
              <w:rPr>
                <w:rFonts w:cs="Arial"/>
              </w:rPr>
            </w:pPr>
          </w:p>
        </w:tc>
      </w:tr>
      <w:tr w:rsidR="00480121" w:rsidRPr="003E052F" w14:paraId="2731044A" w14:textId="0FDFEFBB" w:rsidTr="00B63AB5">
        <w:trPr>
          <w:cantSplit/>
          <w:trHeight w:val="1104"/>
        </w:trPr>
        <w:tc>
          <w:tcPr>
            <w:tcW w:w="1345" w:type="dxa"/>
            <w:shd w:val="clear" w:color="auto" w:fill="auto"/>
            <w:noWrap/>
            <w:vAlign w:val="center"/>
          </w:tcPr>
          <w:p w14:paraId="72B936D1" w14:textId="77777777" w:rsidR="00480121" w:rsidRPr="003E052F" w:rsidRDefault="00480121" w:rsidP="00A542E9">
            <w:pPr>
              <w:pStyle w:val="NumberedPoint"/>
            </w:pPr>
            <w:permStart w:id="1854828794" w:edGrp="everyone" w:colFirst="2" w:colLast="2"/>
            <w:permStart w:id="344134116" w:edGrp="everyone" w:colFirst="3" w:colLast="3"/>
            <w:permEnd w:id="881548738"/>
            <w:permEnd w:id="821848735"/>
          </w:p>
        </w:tc>
        <w:tc>
          <w:tcPr>
            <w:tcW w:w="6215" w:type="dxa"/>
            <w:shd w:val="clear" w:color="auto" w:fill="auto"/>
            <w:vAlign w:val="center"/>
            <w:hideMark/>
          </w:tcPr>
          <w:p w14:paraId="4678E68A" w14:textId="52ED81A2" w:rsidR="00480121" w:rsidRPr="003E052F" w:rsidRDefault="00480121" w:rsidP="00A542E9">
            <w:pPr>
              <w:pStyle w:val="BodyText"/>
              <w:ind w:left="0"/>
              <w:rPr>
                <w:rFonts w:cs="Arial"/>
              </w:rPr>
            </w:pPr>
            <w:r w:rsidRPr="00F2688B">
              <w:rPr>
                <w:rFonts w:cs="Arial"/>
              </w:rPr>
              <w:t xml:space="preserve">As each fixed-route vehicle departs a stop or other designated location, a </w:t>
            </w:r>
            <w:r w:rsidR="00E92095" w:rsidRPr="00F2688B">
              <w:rPr>
                <w:rFonts w:cs="Arial"/>
              </w:rPr>
              <w:t>digitally recorded</w:t>
            </w:r>
            <w:r w:rsidRPr="00F2688B">
              <w:rPr>
                <w:rFonts w:cs="Arial"/>
              </w:rPr>
              <w:t xml:space="preserve"> announcement shall be made automatically over the existing </w:t>
            </w:r>
            <w:r w:rsidR="00F05488" w:rsidRPr="00F2688B">
              <w:rPr>
                <w:rFonts w:cs="Arial"/>
              </w:rPr>
              <w:t>onboard</w:t>
            </w:r>
            <w:r w:rsidRPr="00F2688B">
              <w:rPr>
                <w:rFonts w:cs="Arial"/>
              </w:rPr>
              <w:t xml:space="preserve"> PA system speakers and displayed on DMS inside the vehicle to inform passengers about upcoming stops, </w:t>
            </w:r>
            <w:r w:rsidR="0069575C" w:rsidRPr="00F2688B">
              <w:rPr>
                <w:rFonts w:cs="Arial"/>
              </w:rPr>
              <w:t xml:space="preserve">transfer opportunities, </w:t>
            </w:r>
            <w:r w:rsidRPr="00F2688B">
              <w:rPr>
                <w:rFonts w:cs="Arial"/>
              </w:rPr>
              <w:t>major intersections, and landmarks.</w:t>
            </w:r>
            <w:r w:rsidRPr="00C245DD">
              <w:rPr>
                <w:rFonts w:cs="Arial"/>
              </w:rPr>
              <w:t xml:space="preserve"> </w:t>
            </w:r>
          </w:p>
        </w:tc>
        <w:tc>
          <w:tcPr>
            <w:tcW w:w="1539" w:type="dxa"/>
          </w:tcPr>
          <w:p w14:paraId="0851713C" w14:textId="77777777" w:rsidR="00480121" w:rsidRPr="003E052F" w:rsidRDefault="00480121" w:rsidP="00A542E9">
            <w:pPr>
              <w:pStyle w:val="BodyText"/>
              <w:ind w:left="0"/>
              <w:rPr>
                <w:rFonts w:cs="Arial"/>
              </w:rPr>
            </w:pPr>
          </w:p>
        </w:tc>
        <w:tc>
          <w:tcPr>
            <w:tcW w:w="3591" w:type="dxa"/>
          </w:tcPr>
          <w:p w14:paraId="1CFC90E8" w14:textId="77777777" w:rsidR="00480121" w:rsidRPr="003E052F" w:rsidRDefault="00480121" w:rsidP="00A542E9">
            <w:pPr>
              <w:pStyle w:val="BodyText"/>
              <w:ind w:left="0"/>
              <w:rPr>
                <w:rFonts w:cs="Arial"/>
              </w:rPr>
            </w:pPr>
          </w:p>
        </w:tc>
      </w:tr>
      <w:tr w:rsidR="00480121" w:rsidRPr="003E052F" w14:paraId="312E419D" w14:textId="213BCDD2" w:rsidTr="00B63AB5">
        <w:trPr>
          <w:cantSplit/>
          <w:trHeight w:val="647"/>
        </w:trPr>
        <w:tc>
          <w:tcPr>
            <w:tcW w:w="1345" w:type="dxa"/>
            <w:shd w:val="clear" w:color="auto" w:fill="auto"/>
            <w:noWrap/>
            <w:vAlign w:val="center"/>
          </w:tcPr>
          <w:p w14:paraId="1E7E61A7" w14:textId="77777777" w:rsidR="00480121" w:rsidRPr="003E052F" w:rsidRDefault="00480121" w:rsidP="00A542E9">
            <w:pPr>
              <w:pStyle w:val="NumberedPoint"/>
            </w:pPr>
            <w:permStart w:id="1567164364" w:edGrp="everyone" w:colFirst="2" w:colLast="2"/>
            <w:permStart w:id="1965574151" w:edGrp="everyone" w:colFirst="3" w:colLast="3"/>
            <w:permEnd w:id="1854828794"/>
            <w:permEnd w:id="344134116"/>
          </w:p>
        </w:tc>
        <w:tc>
          <w:tcPr>
            <w:tcW w:w="6215" w:type="dxa"/>
            <w:shd w:val="clear" w:color="auto" w:fill="auto"/>
            <w:vAlign w:val="center"/>
          </w:tcPr>
          <w:p w14:paraId="7175042E" w14:textId="3B412449" w:rsidR="00480121" w:rsidRPr="003E052F" w:rsidRDefault="00146E12" w:rsidP="00A542E9">
            <w:pPr>
              <w:pStyle w:val="BodyText"/>
              <w:ind w:left="0"/>
              <w:rPr>
                <w:rFonts w:cs="Arial"/>
              </w:rPr>
            </w:pPr>
            <w:r>
              <w:rPr>
                <w:rFonts w:cs="Arial"/>
              </w:rPr>
              <w:t>SJT</w:t>
            </w:r>
            <w:r w:rsidR="00480121" w:rsidRPr="4811D065">
              <w:rPr>
                <w:rFonts w:cs="Arial"/>
              </w:rPr>
              <w:t xml:space="preserve"> shall be able to configure the announcements so they are made in either </w:t>
            </w:r>
            <w:r w:rsidR="001C2FB1">
              <w:rPr>
                <w:rFonts w:cs="Arial"/>
              </w:rPr>
              <w:t>one language</w:t>
            </w:r>
            <w:r w:rsidR="00480121" w:rsidRPr="4811D065">
              <w:rPr>
                <w:rFonts w:cs="Arial"/>
              </w:rPr>
              <w:t xml:space="preserve"> or </w:t>
            </w:r>
            <w:r w:rsidR="001C2FB1">
              <w:rPr>
                <w:rFonts w:cs="Arial"/>
              </w:rPr>
              <w:t>multiple</w:t>
            </w:r>
            <w:r w:rsidR="00480121" w:rsidRPr="4811D065">
              <w:rPr>
                <w:rFonts w:cs="Arial"/>
              </w:rPr>
              <w:t xml:space="preserve"> languages. </w:t>
            </w:r>
          </w:p>
        </w:tc>
        <w:tc>
          <w:tcPr>
            <w:tcW w:w="1539" w:type="dxa"/>
          </w:tcPr>
          <w:p w14:paraId="20FCEE58" w14:textId="77777777" w:rsidR="00480121" w:rsidRPr="4811D065" w:rsidRDefault="00480121" w:rsidP="00A542E9">
            <w:pPr>
              <w:pStyle w:val="BodyText"/>
              <w:ind w:left="0"/>
              <w:rPr>
                <w:rFonts w:cs="Arial"/>
              </w:rPr>
            </w:pPr>
          </w:p>
        </w:tc>
        <w:tc>
          <w:tcPr>
            <w:tcW w:w="3591" w:type="dxa"/>
          </w:tcPr>
          <w:p w14:paraId="0E53A990" w14:textId="77777777" w:rsidR="00480121" w:rsidRPr="4811D065" w:rsidRDefault="00480121" w:rsidP="00A542E9">
            <w:pPr>
              <w:pStyle w:val="BodyText"/>
              <w:ind w:left="0"/>
              <w:rPr>
                <w:rFonts w:cs="Arial"/>
              </w:rPr>
            </w:pPr>
          </w:p>
        </w:tc>
      </w:tr>
      <w:tr w:rsidR="00480121" w:rsidRPr="003E052F" w14:paraId="40B4591C" w14:textId="4728A068" w:rsidTr="004D57FD">
        <w:trPr>
          <w:cantSplit/>
          <w:trHeight w:val="97"/>
        </w:trPr>
        <w:tc>
          <w:tcPr>
            <w:tcW w:w="1345" w:type="dxa"/>
            <w:shd w:val="clear" w:color="auto" w:fill="auto"/>
            <w:noWrap/>
            <w:vAlign w:val="center"/>
          </w:tcPr>
          <w:p w14:paraId="5697E2E6" w14:textId="77777777" w:rsidR="00480121" w:rsidRPr="003E052F" w:rsidRDefault="00480121" w:rsidP="00A542E9">
            <w:pPr>
              <w:pStyle w:val="NumberedPoint"/>
            </w:pPr>
            <w:permStart w:id="1740857479" w:edGrp="everyone" w:colFirst="2" w:colLast="2"/>
            <w:permStart w:id="1882878455" w:edGrp="everyone" w:colFirst="3" w:colLast="3"/>
            <w:permEnd w:id="1567164364"/>
            <w:permEnd w:id="1965574151"/>
          </w:p>
        </w:tc>
        <w:tc>
          <w:tcPr>
            <w:tcW w:w="6215" w:type="dxa"/>
            <w:shd w:val="clear" w:color="auto" w:fill="auto"/>
            <w:vAlign w:val="center"/>
            <w:hideMark/>
          </w:tcPr>
          <w:p w14:paraId="1BE87A9B" w14:textId="33345905" w:rsidR="00480121" w:rsidRPr="003E052F" w:rsidRDefault="00FB6A70" w:rsidP="00A542E9">
            <w:pPr>
              <w:pStyle w:val="BodyText"/>
              <w:ind w:left="0"/>
              <w:rPr>
                <w:rFonts w:cs="Arial"/>
              </w:rPr>
            </w:pPr>
            <w:r>
              <w:rPr>
                <w:rFonts w:cs="Arial"/>
              </w:rPr>
              <w:t>The system shall ma</w:t>
            </w:r>
            <w:r w:rsidR="00D330D1">
              <w:rPr>
                <w:rFonts w:cs="Arial"/>
              </w:rPr>
              <w:t>ke</w:t>
            </w:r>
            <w:r>
              <w:rPr>
                <w:rFonts w:cs="Arial"/>
              </w:rPr>
              <w:t xml:space="preserve"> automated announcements without</w:t>
            </w:r>
            <w:r w:rsidR="00D330D1">
              <w:rPr>
                <w:rFonts w:cs="Arial"/>
              </w:rPr>
              <w:t xml:space="preserve"> requiring any operator input. </w:t>
            </w:r>
          </w:p>
        </w:tc>
        <w:tc>
          <w:tcPr>
            <w:tcW w:w="1539" w:type="dxa"/>
          </w:tcPr>
          <w:p w14:paraId="6E4093C4" w14:textId="77777777" w:rsidR="00480121" w:rsidRPr="003E052F" w:rsidRDefault="00480121" w:rsidP="00A542E9">
            <w:pPr>
              <w:pStyle w:val="BodyText"/>
              <w:ind w:left="0"/>
              <w:rPr>
                <w:rFonts w:cs="Arial"/>
              </w:rPr>
            </w:pPr>
          </w:p>
        </w:tc>
        <w:tc>
          <w:tcPr>
            <w:tcW w:w="3591" w:type="dxa"/>
          </w:tcPr>
          <w:p w14:paraId="7C9E8653" w14:textId="77777777" w:rsidR="00480121" w:rsidRPr="003E052F" w:rsidRDefault="00480121" w:rsidP="00A542E9">
            <w:pPr>
              <w:pStyle w:val="BodyText"/>
              <w:ind w:left="0"/>
              <w:rPr>
                <w:rFonts w:cs="Arial"/>
              </w:rPr>
            </w:pPr>
          </w:p>
        </w:tc>
      </w:tr>
      <w:tr w:rsidR="00480121" w:rsidRPr="003E052F" w14:paraId="63C0E180" w14:textId="6096284D" w:rsidTr="00664BE3">
        <w:trPr>
          <w:cantSplit/>
          <w:trHeight w:val="853"/>
        </w:trPr>
        <w:tc>
          <w:tcPr>
            <w:tcW w:w="1345" w:type="dxa"/>
            <w:vMerge w:val="restart"/>
            <w:shd w:val="clear" w:color="auto" w:fill="auto"/>
            <w:noWrap/>
            <w:vAlign w:val="center"/>
          </w:tcPr>
          <w:p w14:paraId="61CB67FA" w14:textId="77777777" w:rsidR="00480121" w:rsidRPr="003E052F" w:rsidRDefault="00480121" w:rsidP="00A542E9">
            <w:pPr>
              <w:pStyle w:val="NumberedPoint"/>
            </w:pPr>
            <w:permStart w:id="760687826" w:edGrp="everyone" w:colFirst="2" w:colLast="2"/>
            <w:permStart w:id="461776168" w:edGrp="everyone" w:colFirst="3" w:colLast="3"/>
            <w:permEnd w:id="1740857479"/>
            <w:permEnd w:id="1882878455"/>
          </w:p>
        </w:tc>
        <w:tc>
          <w:tcPr>
            <w:tcW w:w="6215" w:type="dxa"/>
            <w:shd w:val="clear" w:color="auto" w:fill="auto"/>
            <w:vAlign w:val="center"/>
            <w:hideMark/>
          </w:tcPr>
          <w:p w14:paraId="789ABFE6" w14:textId="714F654D" w:rsidR="00480121" w:rsidRPr="003E052F" w:rsidRDefault="00480121" w:rsidP="00664BE3">
            <w:pPr>
              <w:pStyle w:val="BodyText"/>
              <w:ind w:left="0"/>
              <w:rPr>
                <w:rFonts w:cs="Arial"/>
              </w:rPr>
            </w:pPr>
            <w:r w:rsidRPr="003E052F">
              <w:rPr>
                <w:rFonts w:cs="Arial"/>
              </w:rPr>
              <w:t xml:space="preserve">The </w:t>
            </w:r>
            <w:r w:rsidR="00D330D1">
              <w:rPr>
                <w:rFonts w:cs="Arial"/>
              </w:rPr>
              <w:t>system</w:t>
            </w:r>
            <w:r w:rsidRPr="003E052F">
              <w:rPr>
                <w:rFonts w:cs="Arial"/>
              </w:rPr>
              <w:t xml:space="preserve"> shall include functionality to generate the following messages and provide</w:t>
            </w:r>
            <w:r>
              <w:rPr>
                <w:rFonts w:cs="Arial"/>
              </w:rPr>
              <w:t xml:space="preserve"> </w:t>
            </w:r>
            <w:r w:rsidR="00146E12">
              <w:rPr>
                <w:rFonts w:cs="Arial"/>
              </w:rPr>
              <w:t>SJT</w:t>
            </w:r>
            <w:r>
              <w:rPr>
                <w:rFonts w:cs="Arial"/>
              </w:rPr>
              <w:t xml:space="preserve"> </w:t>
            </w:r>
            <w:r w:rsidRPr="003E052F">
              <w:rPr>
                <w:rFonts w:cs="Arial"/>
              </w:rPr>
              <w:t>the ability to prioritize the type of messages being announced/displayed at any given time:</w:t>
            </w:r>
          </w:p>
        </w:tc>
        <w:tc>
          <w:tcPr>
            <w:tcW w:w="1539" w:type="dxa"/>
          </w:tcPr>
          <w:p w14:paraId="730F135E" w14:textId="77777777" w:rsidR="00480121" w:rsidRPr="003E052F" w:rsidRDefault="00480121" w:rsidP="00A542E9">
            <w:pPr>
              <w:pStyle w:val="BodyText"/>
              <w:ind w:left="0"/>
              <w:rPr>
                <w:rFonts w:cs="Arial"/>
              </w:rPr>
            </w:pPr>
          </w:p>
        </w:tc>
        <w:tc>
          <w:tcPr>
            <w:tcW w:w="3591" w:type="dxa"/>
          </w:tcPr>
          <w:p w14:paraId="7B950A87" w14:textId="77777777" w:rsidR="00480121" w:rsidRPr="003E052F" w:rsidRDefault="00480121" w:rsidP="00A542E9">
            <w:pPr>
              <w:pStyle w:val="BodyText"/>
              <w:ind w:left="0"/>
              <w:rPr>
                <w:rFonts w:cs="Arial"/>
              </w:rPr>
            </w:pPr>
          </w:p>
        </w:tc>
      </w:tr>
      <w:tr w:rsidR="00776AC6" w:rsidRPr="003E052F" w14:paraId="73636257" w14:textId="77777777" w:rsidTr="0060504A">
        <w:trPr>
          <w:cantSplit/>
          <w:trHeight w:val="394"/>
        </w:trPr>
        <w:tc>
          <w:tcPr>
            <w:tcW w:w="1345" w:type="dxa"/>
            <w:vMerge/>
            <w:shd w:val="clear" w:color="auto" w:fill="auto"/>
            <w:noWrap/>
            <w:vAlign w:val="center"/>
          </w:tcPr>
          <w:p w14:paraId="412F75A2" w14:textId="77777777" w:rsidR="00776AC6" w:rsidRPr="003E052F" w:rsidRDefault="00776AC6" w:rsidP="00A542E9">
            <w:pPr>
              <w:pStyle w:val="NumberedPoint"/>
            </w:pPr>
            <w:permStart w:id="1414140010" w:edGrp="everyone" w:colFirst="2" w:colLast="2"/>
            <w:permStart w:id="2097113568" w:edGrp="everyone" w:colFirst="3" w:colLast="3"/>
            <w:permEnd w:id="760687826"/>
            <w:permEnd w:id="461776168"/>
          </w:p>
        </w:tc>
        <w:tc>
          <w:tcPr>
            <w:tcW w:w="6215" w:type="dxa"/>
            <w:shd w:val="clear" w:color="auto" w:fill="auto"/>
            <w:vAlign w:val="center"/>
          </w:tcPr>
          <w:p w14:paraId="54C0A403" w14:textId="5741FB39" w:rsidR="00776AC6" w:rsidRPr="003E052F" w:rsidRDefault="005469EB" w:rsidP="00C51CAC">
            <w:pPr>
              <w:pStyle w:val="BodyText"/>
              <w:numPr>
                <w:ilvl w:val="0"/>
                <w:numId w:val="37"/>
              </w:numPr>
              <w:rPr>
                <w:rFonts w:cs="Arial"/>
              </w:rPr>
            </w:pPr>
            <w:r w:rsidRPr="005469EB">
              <w:rPr>
                <w:rFonts w:cs="Arial"/>
              </w:rPr>
              <w:t xml:space="preserve">Internal audible and </w:t>
            </w:r>
            <w:r w:rsidR="007D2684">
              <w:rPr>
                <w:rFonts w:cs="Arial"/>
              </w:rPr>
              <w:t>visual</w:t>
            </w:r>
            <w:r w:rsidRPr="005469EB">
              <w:rPr>
                <w:rFonts w:cs="Arial"/>
              </w:rPr>
              <w:t xml:space="preserve"> location-based announcements;</w:t>
            </w:r>
          </w:p>
        </w:tc>
        <w:tc>
          <w:tcPr>
            <w:tcW w:w="1539" w:type="dxa"/>
          </w:tcPr>
          <w:p w14:paraId="7D60F0F6" w14:textId="77777777" w:rsidR="00776AC6" w:rsidRPr="003E052F" w:rsidRDefault="00776AC6" w:rsidP="00A542E9">
            <w:pPr>
              <w:pStyle w:val="BodyText"/>
              <w:ind w:left="0"/>
              <w:rPr>
                <w:rFonts w:cs="Arial"/>
              </w:rPr>
            </w:pPr>
          </w:p>
        </w:tc>
        <w:tc>
          <w:tcPr>
            <w:tcW w:w="3591" w:type="dxa"/>
          </w:tcPr>
          <w:p w14:paraId="0B090076" w14:textId="77777777" w:rsidR="00776AC6" w:rsidRPr="003E052F" w:rsidRDefault="00776AC6" w:rsidP="00A542E9">
            <w:pPr>
              <w:pStyle w:val="BodyText"/>
              <w:ind w:left="0"/>
              <w:rPr>
                <w:rFonts w:cs="Arial"/>
              </w:rPr>
            </w:pPr>
          </w:p>
        </w:tc>
      </w:tr>
      <w:tr w:rsidR="00776AC6" w:rsidRPr="003E052F" w14:paraId="07ECB8BC" w14:textId="77777777" w:rsidTr="0060504A">
        <w:trPr>
          <w:cantSplit/>
          <w:trHeight w:val="394"/>
        </w:trPr>
        <w:tc>
          <w:tcPr>
            <w:tcW w:w="1345" w:type="dxa"/>
            <w:vMerge/>
            <w:shd w:val="clear" w:color="auto" w:fill="auto"/>
            <w:noWrap/>
            <w:vAlign w:val="center"/>
          </w:tcPr>
          <w:p w14:paraId="31DF01F9" w14:textId="77777777" w:rsidR="00776AC6" w:rsidRPr="003E052F" w:rsidRDefault="00776AC6" w:rsidP="00A542E9">
            <w:pPr>
              <w:pStyle w:val="NumberedPoint"/>
            </w:pPr>
            <w:permStart w:id="1169692157" w:edGrp="everyone" w:colFirst="2" w:colLast="2"/>
            <w:permStart w:id="1377335789" w:edGrp="everyone" w:colFirst="3" w:colLast="3"/>
            <w:permEnd w:id="1414140010"/>
            <w:permEnd w:id="2097113568"/>
          </w:p>
        </w:tc>
        <w:tc>
          <w:tcPr>
            <w:tcW w:w="6215" w:type="dxa"/>
            <w:shd w:val="clear" w:color="auto" w:fill="auto"/>
            <w:vAlign w:val="center"/>
          </w:tcPr>
          <w:p w14:paraId="535B72D7" w14:textId="156AD151" w:rsidR="00776AC6" w:rsidRPr="003E052F" w:rsidRDefault="00543CF3" w:rsidP="00C51CAC">
            <w:pPr>
              <w:pStyle w:val="BodyText"/>
              <w:numPr>
                <w:ilvl w:val="0"/>
                <w:numId w:val="37"/>
              </w:numPr>
              <w:rPr>
                <w:rFonts w:cs="Arial"/>
              </w:rPr>
            </w:pPr>
            <w:r w:rsidRPr="00543CF3">
              <w:rPr>
                <w:rFonts w:cs="Arial"/>
              </w:rPr>
              <w:t>Internal time-based (e.g., re</w:t>
            </w:r>
            <w:r w:rsidR="00F2688B">
              <w:rPr>
                <w:rFonts w:cs="Arial"/>
              </w:rPr>
              <w:t>occ</w:t>
            </w:r>
            <w:r w:rsidRPr="00543CF3">
              <w:rPr>
                <w:rFonts w:cs="Arial"/>
              </w:rPr>
              <w:t xml:space="preserve">urring scheduled message at a time interval) audible and </w:t>
            </w:r>
            <w:r w:rsidR="007D2684">
              <w:rPr>
                <w:rFonts w:cs="Arial"/>
              </w:rPr>
              <w:t>visual</w:t>
            </w:r>
            <w:r w:rsidRPr="00543CF3">
              <w:rPr>
                <w:rFonts w:cs="Arial"/>
              </w:rPr>
              <w:t xml:space="preserve"> customer service announcements;</w:t>
            </w:r>
          </w:p>
        </w:tc>
        <w:tc>
          <w:tcPr>
            <w:tcW w:w="1539" w:type="dxa"/>
          </w:tcPr>
          <w:p w14:paraId="76518396" w14:textId="77777777" w:rsidR="00776AC6" w:rsidRPr="003E052F" w:rsidRDefault="00776AC6" w:rsidP="00A542E9">
            <w:pPr>
              <w:pStyle w:val="BodyText"/>
              <w:ind w:left="0"/>
              <w:rPr>
                <w:rFonts w:cs="Arial"/>
              </w:rPr>
            </w:pPr>
          </w:p>
        </w:tc>
        <w:tc>
          <w:tcPr>
            <w:tcW w:w="3591" w:type="dxa"/>
          </w:tcPr>
          <w:p w14:paraId="3031F765" w14:textId="77777777" w:rsidR="00776AC6" w:rsidRPr="003E052F" w:rsidRDefault="00776AC6" w:rsidP="00A542E9">
            <w:pPr>
              <w:pStyle w:val="BodyText"/>
              <w:ind w:left="0"/>
              <w:rPr>
                <w:rFonts w:cs="Arial"/>
              </w:rPr>
            </w:pPr>
          </w:p>
        </w:tc>
      </w:tr>
      <w:tr w:rsidR="00776AC6" w:rsidRPr="003E052F" w14:paraId="61952FCA" w14:textId="77777777" w:rsidTr="0060504A">
        <w:trPr>
          <w:cantSplit/>
          <w:trHeight w:val="394"/>
        </w:trPr>
        <w:tc>
          <w:tcPr>
            <w:tcW w:w="1345" w:type="dxa"/>
            <w:vMerge/>
            <w:shd w:val="clear" w:color="auto" w:fill="auto"/>
            <w:noWrap/>
            <w:vAlign w:val="center"/>
          </w:tcPr>
          <w:p w14:paraId="31D5FBEF" w14:textId="77777777" w:rsidR="00776AC6" w:rsidRPr="003E052F" w:rsidRDefault="00776AC6" w:rsidP="00A542E9">
            <w:pPr>
              <w:pStyle w:val="NumberedPoint"/>
            </w:pPr>
            <w:permStart w:id="429861931" w:edGrp="everyone" w:colFirst="2" w:colLast="2"/>
            <w:permStart w:id="262348731" w:edGrp="everyone" w:colFirst="3" w:colLast="3"/>
            <w:permEnd w:id="1169692157"/>
            <w:permEnd w:id="1377335789"/>
          </w:p>
        </w:tc>
        <w:tc>
          <w:tcPr>
            <w:tcW w:w="6215" w:type="dxa"/>
            <w:shd w:val="clear" w:color="auto" w:fill="auto"/>
            <w:vAlign w:val="center"/>
          </w:tcPr>
          <w:p w14:paraId="792EC967" w14:textId="5745A238" w:rsidR="00776AC6" w:rsidRPr="003E052F" w:rsidRDefault="00543CF3" w:rsidP="00C51CAC">
            <w:pPr>
              <w:pStyle w:val="BodyText"/>
              <w:numPr>
                <w:ilvl w:val="0"/>
                <w:numId w:val="37"/>
              </w:numPr>
              <w:rPr>
                <w:rFonts w:cs="Arial"/>
              </w:rPr>
            </w:pPr>
            <w:r w:rsidRPr="00543CF3">
              <w:rPr>
                <w:rFonts w:cs="Arial"/>
              </w:rPr>
              <w:t xml:space="preserve">Internal operator initiated audible and </w:t>
            </w:r>
            <w:r w:rsidR="007D2684">
              <w:rPr>
                <w:rFonts w:cs="Arial"/>
              </w:rPr>
              <w:t>visual</w:t>
            </w:r>
            <w:r w:rsidRPr="00543CF3">
              <w:rPr>
                <w:rFonts w:cs="Arial"/>
              </w:rPr>
              <w:t xml:space="preserve"> customer service announcements;</w:t>
            </w:r>
          </w:p>
        </w:tc>
        <w:tc>
          <w:tcPr>
            <w:tcW w:w="1539" w:type="dxa"/>
          </w:tcPr>
          <w:p w14:paraId="12F15C7F" w14:textId="77777777" w:rsidR="00776AC6" w:rsidRPr="003E052F" w:rsidRDefault="00776AC6" w:rsidP="00A542E9">
            <w:pPr>
              <w:pStyle w:val="BodyText"/>
              <w:ind w:left="0"/>
              <w:rPr>
                <w:rFonts w:cs="Arial"/>
              </w:rPr>
            </w:pPr>
          </w:p>
        </w:tc>
        <w:tc>
          <w:tcPr>
            <w:tcW w:w="3591" w:type="dxa"/>
          </w:tcPr>
          <w:p w14:paraId="50763327" w14:textId="77777777" w:rsidR="00776AC6" w:rsidRPr="003E052F" w:rsidRDefault="00776AC6" w:rsidP="00A542E9">
            <w:pPr>
              <w:pStyle w:val="BodyText"/>
              <w:ind w:left="0"/>
              <w:rPr>
                <w:rFonts w:cs="Arial"/>
              </w:rPr>
            </w:pPr>
          </w:p>
        </w:tc>
      </w:tr>
      <w:tr w:rsidR="00776AC6" w:rsidRPr="003E052F" w14:paraId="42B7ED15" w14:textId="77777777" w:rsidTr="0060504A">
        <w:trPr>
          <w:cantSplit/>
          <w:trHeight w:val="394"/>
        </w:trPr>
        <w:tc>
          <w:tcPr>
            <w:tcW w:w="1345" w:type="dxa"/>
            <w:vMerge/>
            <w:shd w:val="clear" w:color="auto" w:fill="auto"/>
            <w:noWrap/>
            <w:vAlign w:val="center"/>
          </w:tcPr>
          <w:p w14:paraId="7E534F70" w14:textId="77777777" w:rsidR="00776AC6" w:rsidRPr="003E052F" w:rsidRDefault="00776AC6" w:rsidP="00A542E9">
            <w:pPr>
              <w:pStyle w:val="NumberedPoint"/>
            </w:pPr>
            <w:permStart w:id="577967259" w:edGrp="everyone" w:colFirst="2" w:colLast="2"/>
            <w:permStart w:id="127369020" w:edGrp="everyone" w:colFirst="3" w:colLast="3"/>
            <w:permEnd w:id="429861931"/>
            <w:permEnd w:id="262348731"/>
          </w:p>
        </w:tc>
        <w:tc>
          <w:tcPr>
            <w:tcW w:w="6215" w:type="dxa"/>
            <w:shd w:val="clear" w:color="auto" w:fill="auto"/>
            <w:vAlign w:val="center"/>
          </w:tcPr>
          <w:p w14:paraId="5D1B6C61" w14:textId="45EFF2A5" w:rsidR="00776AC6" w:rsidRPr="003E052F" w:rsidRDefault="00543CF3" w:rsidP="00C51CAC">
            <w:pPr>
              <w:pStyle w:val="BodyText"/>
              <w:numPr>
                <w:ilvl w:val="0"/>
                <w:numId w:val="37"/>
              </w:numPr>
              <w:rPr>
                <w:rFonts w:cs="Arial"/>
              </w:rPr>
            </w:pPr>
            <w:r w:rsidRPr="00543CF3">
              <w:rPr>
                <w:rFonts w:cs="Arial"/>
              </w:rPr>
              <w:t xml:space="preserve">Location-based </w:t>
            </w:r>
            <w:r w:rsidR="00F06690">
              <w:rPr>
                <w:rFonts w:cs="Arial"/>
              </w:rPr>
              <w:t xml:space="preserve">audible and visual </w:t>
            </w:r>
            <w:r w:rsidRPr="00543CF3">
              <w:rPr>
                <w:rFonts w:cs="Arial"/>
              </w:rPr>
              <w:t>customer service announcements; and</w:t>
            </w:r>
          </w:p>
        </w:tc>
        <w:tc>
          <w:tcPr>
            <w:tcW w:w="1539" w:type="dxa"/>
          </w:tcPr>
          <w:p w14:paraId="0019A646" w14:textId="77777777" w:rsidR="00776AC6" w:rsidRPr="003E052F" w:rsidRDefault="00776AC6" w:rsidP="00A542E9">
            <w:pPr>
              <w:pStyle w:val="BodyText"/>
              <w:ind w:left="0"/>
              <w:rPr>
                <w:rFonts w:cs="Arial"/>
              </w:rPr>
            </w:pPr>
          </w:p>
        </w:tc>
        <w:tc>
          <w:tcPr>
            <w:tcW w:w="3591" w:type="dxa"/>
          </w:tcPr>
          <w:p w14:paraId="730C8785" w14:textId="77777777" w:rsidR="00776AC6" w:rsidRPr="003E052F" w:rsidRDefault="00776AC6" w:rsidP="00A542E9">
            <w:pPr>
              <w:pStyle w:val="BodyText"/>
              <w:ind w:left="0"/>
              <w:rPr>
                <w:rFonts w:cs="Arial"/>
              </w:rPr>
            </w:pPr>
          </w:p>
        </w:tc>
      </w:tr>
      <w:tr w:rsidR="00776AC6" w:rsidRPr="003E052F" w14:paraId="2172D0B4" w14:textId="77777777" w:rsidTr="0060504A">
        <w:trPr>
          <w:cantSplit/>
          <w:trHeight w:val="394"/>
        </w:trPr>
        <w:tc>
          <w:tcPr>
            <w:tcW w:w="1345" w:type="dxa"/>
            <w:vMerge/>
            <w:shd w:val="clear" w:color="auto" w:fill="auto"/>
            <w:noWrap/>
            <w:vAlign w:val="center"/>
          </w:tcPr>
          <w:p w14:paraId="64FC3330" w14:textId="77777777" w:rsidR="00776AC6" w:rsidRPr="003E052F" w:rsidRDefault="00776AC6" w:rsidP="00A542E9">
            <w:pPr>
              <w:pStyle w:val="NumberedPoint"/>
            </w:pPr>
            <w:permStart w:id="1167355409" w:edGrp="everyone" w:colFirst="2" w:colLast="2"/>
            <w:permStart w:id="721424695" w:edGrp="everyone" w:colFirst="3" w:colLast="3"/>
            <w:permEnd w:id="577967259"/>
            <w:permEnd w:id="127369020"/>
          </w:p>
        </w:tc>
        <w:tc>
          <w:tcPr>
            <w:tcW w:w="6215" w:type="dxa"/>
            <w:shd w:val="clear" w:color="auto" w:fill="auto"/>
            <w:vAlign w:val="center"/>
          </w:tcPr>
          <w:p w14:paraId="3A44B079" w14:textId="1F70EFA6" w:rsidR="00776AC6" w:rsidRPr="003E052F" w:rsidRDefault="005C19A7" w:rsidP="00C51CAC">
            <w:pPr>
              <w:pStyle w:val="BodyText"/>
              <w:numPr>
                <w:ilvl w:val="0"/>
                <w:numId w:val="37"/>
              </w:numPr>
              <w:rPr>
                <w:rFonts w:cs="Arial"/>
              </w:rPr>
            </w:pPr>
            <w:r w:rsidRPr="005C19A7">
              <w:rPr>
                <w:rFonts w:cs="Arial"/>
              </w:rPr>
              <w:t>External audible bus arrival announcements.</w:t>
            </w:r>
          </w:p>
        </w:tc>
        <w:tc>
          <w:tcPr>
            <w:tcW w:w="1539" w:type="dxa"/>
          </w:tcPr>
          <w:p w14:paraId="7832EB58" w14:textId="77777777" w:rsidR="00776AC6" w:rsidRPr="003E052F" w:rsidRDefault="00776AC6" w:rsidP="00A542E9">
            <w:pPr>
              <w:pStyle w:val="BodyText"/>
              <w:ind w:left="0"/>
              <w:rPr>
                <w:rFonts w:cs="Arial"/>
              </w:rPr>
            </w:pPr>
          </w:p>
        </w:tc>
        <w:tc>
          <w:tcPr>
            <w:tcW w:w="3591" w:type="dxa"/>
          </w:tcPr>
          <w:p w14:paraId="547B838E" w14:textId="77777777" w:rsidR="00776AC6" w:rsidRPr="003E052F" w:rsidRDefault="00776AC6" w:rsidP="00A542E9">
            <w:pPr>
              <w:pStyle w:val="BodyText"/>
              <w:ind w:left="0"/>
              <w:rPr>
                <w:rFonts w:cs="Arial"/>
              </w:rPr>
            </w:pPr>
          </w:p>
        </w:tc>
      </w:tr>
      <w:tr w:rsidR="00480121" w:rsidRPr="003E052F" w14:paraId="70D9AD87" w14:textId="7CF8C9CB" w:rsidTr="00B63AB5">
        <w:trPr>
          <w:cantSplit/>
          <w:trHeight w:val="828"/>
        </w:trPr>
        <w:tc>
          <w:tcPr>
            <w:tcW w:w="1345" w:type="dxa"/>
            <w:shd w:val="clear" w:color="auto" w:fill="auto"/>
            <w:noWrap/>
            <w:vAlign w:val="center"/>
          </w:tcPr>
          <w:p w14:paraId="7997CA95" w14:textId="77777777" w:rsidR="00480121" w:rsidRPr="003E052F" w:rsidRDefault="00480121" w:rsidP="00A542E9">
            <w:pPr>
              <w:pStyle w:val="NumberedPoint"/>
            </w:pPr>
            <w:permStart w:id="1166100679" w:edGrp="everyone" w:colFirst="2" w:colLast="2"/>
            <w:permStart w:id="296885126" w:edGrp="everyone" w:colFirst="3" w:colLast="3"/>
            <w:permEnd w:id="1167355409"/>
            <w:permEnd w:id="721424695"/>
          </w:p>
        </w:tc>
        <w:tc>
          <w:tcPr>
            <w:tcW w:w="6215" w:type="dxa"/>
            <w:shd w:val="clear" w:color="auto" w:fill="auto"/>
            <w:vAlign w:val="center"/>
            <w:hideMark/>
          </w:tcPr>
          <w:p w14:paraId="4F43A339" w14:textId="7A8F9C43" w:rsidR="00480121" w:rsidRPr="003E052F" w:rsidRDefault="00480121" w:rsidP="00A542E9">
            <w:pPr>
              <w:pStyle w:val="BodyText"/>
              <w:ind w:left="0"/>
              <w:rPr>
                <w:rFonts w:cs="Arial"/>
              </w:rPr>
            </w:pPr>
            <w:r w:rsidRPr="003E052F">
              <w:rPr>
                <w:rFonts w:cs="Arial"/>
              </w:rPr>
              <w:t>The external arrival announcements may be configured by</w:t>
            </w:r>
            <w:r>
              <w:rPr>
                <w:rFonts w:cs="Arial"/>
              </w:rPr>
              <w:t xml:space="preserve"> </w:t>
            </w:r>
            <w:r w:rsidR="00146E12">
              <w:rPr>
                <w:rFonts w:cs="Arial"/>
              </w:rPr>
              <w:t>SJT</w:t>
            </w:r>
            <w:r>
              <w:rPr>
                <w:rFonts w:cs="Arial"/>
              </w:rPr>
              <w:t xml:space="preserve"> </w:t>
            </w:r>
            <w:r w:rsidRPr="003E052F">
              <w:rPr>
                <w:rFonts w:cs="Arial"/>
              </w:rPr>
              <w:t xml:space="preserve">to repeat in a loop while the door is open. If on a repeating loop, the repeat interval shall be </w:t>
            </w:r>
            <w:r w:rsidR="00146E12">
              <w:rPr>
                <w:rFonts w:cs="Arial"/>
              </w:rPr>
              <w:t>SJT</w:t>
            </w:r>
            <w:r w:rsidR="000C623A">
              <w:rPr>
                <w:rFonts w:cs="Arial"/>
              </w:rPr>
              <w:t>-</w:t>
            </w:r>
            <w:r w:rsidRPr="003E052F">
              <w:rPr>
                <w:rFonts w:cs="Arial"/>
              </w:rPr>
              <w:t>configurable.</w:t>
            </w:r>
          </w:p>
        </w:tc>
        <w:tc>
          <w:tcPr>
            <w:tcW w:w="1539" w:type="dxa"/>
          </w:tcPr>
          <w:p w14:paraId="7DDA4C67" w14:textId="77777777" w:rsidR="00480121" w:rsidRPr="003E052F" w:rsidRDefault="00480121" w:rsidP="00A542E9">
            <w:pPr>
              <w:pStyle w:val="BodyText"/>
              <w:ind w:left="0"/>
              <w:rPr>
                <w:rFonts w:cs="Arial"/>
              </w:rPr>
            </w:pPr>
          </w:p>
        </w:tc>
        <w:tc>
          <w:tcPr>
            <w:tcW w:w="3591" w:type="dxa"/>
          </w:tcPr>
          <w:p w14:paraId="6F6270F2" w14:textId="77777777" w:rsidR="00480121" w:rsidRPr="003E052F" w:rsidRDefault="00480121" w:rsidP="00A542E9">
            <w:pPr>
              <w:pStyle w:val="BodyText"/>
              <w:ind w:left="0"/>
              <w:rPr>
                <w:rFonts w:cs="Arial"/>
              </w:rPr>
            </w:pPr>
          </w:p>
        </w:tc>
      </w:tr>
      <w:tr w:rsidR="00480121" w:rsidRPr="003E052F" w14:paraId="4FE6CCB9" w14:textId="0C77D18D" w:rsidTr="00B63AB5">
        <w:trPr>
          <w:cantSplit/>
          <w:trHeight w:val="828"/>
        </w:trPr>
        <w:tc>
          <w:tcPr>
            <w:tcW w:w="1345" w:type="dxa"/>
            <w:shd w:val="clear" w:color="auto" w:fill="auto"/>
            <w:noWrap/>
            <w:vAlign w:val="center"/>
          </w:tcPr>
          <w:p w14:paraId="3A685C56" w14:textId="77777777" w:rsidR="00480121" w:rsidRPr="003E052F" w:rsidRDefault="00480121" w:rsidP="00A542E9">
            <w:pPr>
              <w:pStyle w:val="NumberedPoint"/>
            </w:pPr>
            <w:permStart w:id="144080751" w:edGrp="everyone" w:colFirst="2" w:colLast="2"/>
            <w:permStart w:id="988155328" w:edGrp="everyone" w:colFirst="3" w:colLast="3"/>
            <w:permEnd w:id="1166100679"/>
            <w:permEnd w:id="296885126"/>
          </w:p>
        </w:tc>
        <w:tc>
          <w:tcPr>
            <w:tcW w:w="6215" w:type="dxa"/>
            <w:shd w:val="clear" w:color="auto" w:fill="auto"/>
            <w:vAlign w:val="center"/>
            <w:hideMark/>
          </w:tcPr>
          <w:p w14:paraId="50AB1F91" w14:textId="7A8AFB19" w:rsidR="00480121" w:rsidRPr="003E052F" w:rsidRDefault="00480121" w:rsidP="00A542E9">
            <w:pPr>
              <w:pStyle w:val="BodyText"/>
              <w:ind w:left="0"/>
              <w:rPr>
                <w:rFonts w:cs="Arial"/>
              </w:rPr>
            </w:pPr>
            <w:r w:rsidRPr="003E052F">
              <w:rPr>
                <w:rFonts w:cs="Arial"/>
              </w:rPr>
              <w:t xml:space="preserve">As part of the pre-trip inspection, functionality shall be provided to test the </w:t>
            </w:r>
            <w:r w:rsidR="008849BD">
              <w:rPr>
                <w:rFonts w:cs="Arial"/>
              </w:rPr>
              <w:t>announcements</w:t>
            </w:r>
            <w:r w:rsidRPr="003E052F">
              <w:rPr>
                <w:rFonts w:cs="Arial"/>
              </w:rPr>
              <w:t xml:space="preserve"> by playing an audio and visual test message. The system shall alert the operator and </w:t>
            </w:r>
            <w:r w:rsidR="00D51DC9">
              <w:rPr>
                <w:rFonts w:cs="Arial"/>
              </w:rPr>
              <w:t>the dispatch centre</w:t>
            </w:r>
            <w:r w:rsidRPr="003E052F">
              <w:rPr>
                <w:rFonts w:cs="Arial"/>
              </w:rPr>
              <w:t xml:space="preserve"> of any fatal error condition that </w:t>
            </w:r>
            <w:r w:rsidR="00B76C70">
              <w:rPr>
                <w:rFonts w:cs="Arial"/>
              </w:rPr>
              <w:t>occ</w:t>
            </w:r>
            <w:r w:rsidRPr="003E052F">
              <w:rPr>
                <w:rFonts w:cs="Arial"/>
              </w:rPr>
              <w:t>urs during pre-trip tests.</w:t>
            </w:r>
          </w:p>
        </w:tc>
        <w:tc>
          <w:tcPr>
            <w:tcW w:w="1539" w:type="dxa"/>
          </w:tcPr>
          <w:p w14:paraId="28F4C44C" w14:textId="77777777" w:rsidR="00480121" w:rsidRPr="003E052F" w:rsidRDefault="00480121" w:rsidP="00A542E9">
            <w:pPr>
              <w:pStyle w:val="BodyText"/>
              <w:ind w:left="0"/>
              <w:rPr>
                <w:rFonts w:cs="Arial"/>
              </w:rPr>
            </w:pPr>
          </w:p>
        </w:tc>
        <w:tc>
          <w:tcPr>
            <w:tcW w:w="3591" w:type="dxa"/>
          </w:tcPr>
          <w:p w14:paraId="6BAEC4D8" w14:textId="77777777" w:rsidR="00480121" w:rsidRPr="003E052F" w:rsidRDefault="00480121" w:rsidP="00A542E9">
            <w:pPr>
              <w:pStyle w:val="BodyText"/>
              <w:ind w:left="0"/>
              <w:rPr>
                <w:rFonts w:cs="Arial"/>
              </w:rPr>
            </w:pPr>
          </w:p>
        </w:tc>
      </w:tr>
      <w:tr w:rsidR="00480121" w:rsidRPr="003E052F" w14:paraId="5190524E" w14:textId="0CF9049E" w:rsidTr="008849BD">
        <w:trPr>
          <w:cantSplit/>
          <w:trHeight w:val="394"/>
        </w:trPr>
        <w:tc>
          <w:tcPr>
            <w:tcW w:w="1345" w:type="dxa"/>
            <w:vMerge w:val="restart"/>
            <w:shd w:val="clear" w:color="auto" w:fill="auto"/>
            <w:noWrap/>
            <w:vAlign w:val="center"/>
          </w:tcPr>
          <w:p w14:paraId="6448C73F" w14:textId="77777777" w:rsidR="00480121" w:rsidRPr="003E052F" w:rsidRDefault="00480121" w:rsidP="00A542E9">
            <w:pPr>
              <w:pStyle w:val="NumberedPoint"/>
            </w:pPr>
            <w:permStart w:id="1658467994" w:edGrp="everyone" w:colFirst="2" w:colLast="2"/>
            <w:permStart w:id="1806241538" w:edGrp="everyone" w:colFirst="3" w:colLast="3"/>
            <w:permEnd w:id="144080751"/>
            <w:permEnd w:id="988155328"/>
          </w:p>
        </w:tc>
        <w:tc>
          <w:tcPr>
            <w:tcW w:w="6215" w:type="dxa"/>
            <w:shd w:val="clear" w:color="auto" w:fill="auto"/>
            <w:vAlign w:val="center"/>
            <w:hideMark/>
          </w:tcPr>
          <w:p w14:paraId="74613DE4" w14:textId="44E79D32" w:rsidR="00480121" w:rsidRPr="003E052F" w:rsidRDefault="00480121" w:rsidP="00A75428">
            <w:pPr>
              <w:pStyle w:val="BodyText"/>
              <w:ind w:left="0"/>
              <w:rPr>
                <w:rFonts w:cs="Arial"/>
              </w:rPr>
            </w:pPr>
            <w:r w:rsidRPr="003E052F">
              <w:rPr>
                <w:rFonts w:cs="Arial"/>
              </w:rPr>
              <w:t xml:space="preserve">The </w:t>
            </w:r>
            <w:r w:rsidR="008849BD">
              <w:rPr>
                <w:rFonts w:cs="Arial"/>
              </w:rPr>
              <w:t>system</w:t>
            </w:r>
            <w:r w:rsidRPr="003E052F">
              <w:rPr>
                <w:rFonts w:cs="Arial"/>
              </w:rPr>
              <w:t xml:space="preserve"> shall include self-diagnostic capabilities and shall log every error condition, including but not limited to:</w:t>
            </w:r>
          </w:p>
        </w:tc>
        <w:tc>
          <w:tcPr>
            <w:tcW w:w="1539" w:type="dxa"/>
          </w:tcPr>
          <w:p w14:paraId="02621FD8" w14:textId="77777777" w:rsidR="00480121" w:rsidRPr="003E052F" w:rsidRDefault="00480121" w:rsidP="00A542E9">
            <w:pPr>
              <w:pStyle w:val="BodyText"/>
              <w:ind w:left="0"/>
              <w:rPr>
                <w:rFonts w:cs="Arial"/>
              </w:rPr>
            </w:pPr>
          </w:p>
        </w:tc>
        <w:tc>
          <w:tcPr>
            <w:tcW w:w="3591" w:type="dxa"/>
          </w:tcPr>
          <w:p w14:paraId="4832CC56" w14:textId="77777777" w:rsidR="00480121" w:rsidRPr="003E052F" w:rsidRDefault="00480121" w:rsidP="00A542E9">
            <w:pPr>
              <w:pStyle w:val="BodyText"/>
              <w:ind w:left="0"/>
              <w:rPr>
                <w:rFonts w:cs="Arial"/>
              </w:rPr>
            </w:pPr>
          </w:p>
        </w:tc>
      </w:tr>
      <w:tr w:rsidR="00E9249A" w:rsidRPr="003E052F" w14:paraId="73827648" w14:textId="77777777" w:rsidTr="008849BD">
        <w:trPr>
          <w:cantSplit/>
          <w:trHeight w:val="124"/>
        </w:trPr>
        <w:tc>
          <w:tcPr>
            <w:tcW w:w="1345" w:type="dxa"/>
            <w:vMerge/>
            <w:shd w:val="clear" w:color="auto" w:fill="auto"/>
            <w:noWrap/>
            <w:vAlign w:val="center"/>
          </w:tcPr>
          <w:p w14:paraId="6669E74C" w14:textId="77777777" w:rsidR="00E9249A" w:rsidRPr="003E052F" w:rsidRDefault="00E9249A" w:rsidP="00A542E9">
            <w:pPr>
              <w:pStyle w:val="NumberedPoint"/>
            </w:pPr>
            <w:permStart w:id="1196847716" w:edGrp="everyone" w:colFirst="2" w:colLast="2"/>
            <w:permStart w:id="53765666" w:edGrp="everyone" w:colFirst="3" w:colLast="3"/>
            <w:permEnd w:id="1658467994"/>
            <w:permEnd w:id="1806241538"/>
          </w:p>
        </w:tc>
        <w:tc>
          <w:tcPr>
            <w:tcW w:w="6215" w:type="dxa"/>
            <w:shd w:val="clear" w:color="auto" w:fill="auto"/>
            <w:vAlign w:val="center"/>
          </w:tcPr>
          <w:p w14:paraId="07DB3FB3" w14:textId="76FCF231" w:rsidR="00E9249A" w:rsidRPr="003E052F" w:rsidRDefault="00AD1553" w:rsidP="00C51CAC">
            <w:pPr>
              <w:pStyle w:val="BodyText"/>
              <w:numPr>
                <w:ilvl w:val="0"/>
                <w:numId w:val="38"/>
              </w:numPr>
              <w:rPr>
                <w:rFonts w:cs="Arial"/>
              </w:rPr>
            </w:pPr>
            <w:r w:rsidRPr="00AD1553">
              <w:rPr>
                <w:rFonts w:cs="Arial"/>
              </w:rPr>
              <w:t>Inability to begin any announcement, within one second of being triggered;</w:t>
            </w:r>
          </w:p>
        </w:tc>
        <w:tc>
          <w:tcPr>
            <w:tcW w:w="1539" w:type="dxa"/>
          </w:tcPr>
          <w:p w14:paraId="01276550" w14:textId="77777777" w:rsidR="00E9249A" w:rsidRPr="003E052F" w:rsidRDefault="00E9249A" w:rsidP="00A542E9">
            <w:pPr>
              <w:pStyle w:val="BodyText"/>
              <w:ind w:left="0"/>
              <w:rPr>
                <w:rFonts w:cs="Arial"/>
              </w:rPr>
            </w:pPr>
          </w:p>
        </w:tc>
        <w:tc>
          <w:tcPr>
            <w:tcW w:w="3591" w:type="dxa"/>
          </w:tcPr>
          <w:p w14:paraId="5F6652C7" w14:textId="77777777" w:rsidR="00E9249A" w:rsidRPr="003E052F" w:rsidRDefault="00E9249A" w:rsidP="00A542E9">
            <w:pPr>
              <w:pStyle w:val="BodyText"/>
              <w:ind w:left="0"/>
              <w:rPr>
                <w:rFonts w:cs="Arial"/>
              </w:rPr>
            </w:pPr>
          </w:p>
        </w:tc>
      </w:tr>
      <w:tr w:rsidR="00E9249A" w:rsidRPr="003E052F" w14:paraId="5498FEA0" w14:textId="77777777" w:rsidTr="008849BD">
        <w:trPr>
          <w:cantSplit/>
          <w:trHeight w:val="50"/>
        </w:trPr>
        <w:tc>
          <w:tcPr>
            <w:tcW w:w="1345" w:type="dxa"/>
            <w:vMerge/>
            <w:shd w:val="clear" w:color="auto" w:fill="auto"/>
            <w:noWrap/>
            <w:vAlign w:val="center"/>
          </w:tcPr>
          <w:p w14:paraId="582623CE" w14:textId="77777777" w:rsidR="00E9249A" w:rsidRPr="003E052F" w:rsidRDefault="00E9249A" w:rsidP="00A542E9">
            <w:pPr>
              <w:pStyle w:val="NumberedPoint"/>
            </w:pPr>
            <w:permStart w:id="109644666" w:edGrp="everyone" w:colFirst="2" w:colLast="2"/>
            <w:permStart w:id="1833915139" w:edGrp="everyone" w:colFirst="3" w:colLast="3"/>
            <w:permEnd w:id="1196847716"/>
            <w:permEnd w:id="53765666"/>
          </w:p>
        </w:tc>
        <w:tc>
          <w:tcPr>
            <w:tcW w:w="6215" w:type="dxa"/>
            <w:shd w:val="clear" w:color="auto" w:fill="auto"/>
            <w:vAlign w:val="center"/>
          </w:tcPr>
          <w:p w14:paraId="4A387452" w14:textId="3BF78F0E" w:rsidR="00E9249A" w:rsidRPr="003E052F" w:rsidRDefault="00701867" w:rsidP="00C51CAC">
            <w:pPr>
              <w:pStyle w:val="BodyText"/>
              <w:numPr>
                <w:ilvl w:val="0"/>
                <w:numId w:val="38"/>
              </w:numPr>
              <w:rPr>
                <w:rFonts w:cs="Arial"/>
              </w:rPr>
            </w:pPr>
            <w:r w:rsidRPr="00701867">
              <w:rPr>
                <w:rFonts w:cs="Arial"/>
              </w:rPr>
              <w:t>Inability to load a "current" announcement data set;</w:t>
            </w:r>
            <w:r w:rsidR="00421EA1">
              <w:rPr>
                <w:rFonts w:cs="Arial"/>
              </w:rPr>
              <w:t xml:space="preserve">. </w:t>
            </w:r>
          </w:p>
        </w:tc>
        <w:tc>
          <w:tcPr>
            <w:tcW w:w="1539" w:type="dxa"/>
          </w:tcPr>
          <w:p w14:paraId="72D34980" w14:textId="77777777" w:rsidR="00E9249A" w:rsidRPr="003E052F" w:rsidRDefault="00E9249A" w:rsidP="00A542E9">
            <w:pPr>
              <w:pStyle w:val="BodyText"/>
              <w:ind w:left="0"/>
              <w:rPr>
                <w:rFonts w:cs="Arial"/>
              </w:rPr>
            </w:pPr>
          </w:p>
        </w:tc>
        <w:tc>
          <w:tcPr>
            <w:tcW w:w="3591" w:type="dxa"/>
          </w:tcPr>
          <w:p w14:paraId="2EB799EE" w14:textId="77777777" w:rsidR="00E9249A" w:rsidRPr="003E052F" w:rsidRDefault="00E9249A" w:rsidP="00A542E9">
            <w:pPr>
              <w:pStyle w:val="BodyText"/>
              <w:ind w:left="0"/>
              <w:rPr>
                <w:rFonts w:cs="Arial"/>
              </w:rPr>
            </w:pPr>
          </w:p>
        </w:tc>
      </w:tr>
      <w:tr w:rsidR="00E9249A" w:rsidRPr="003E052F" w14:paraId="41ECE566" w14:textId="77777777" w:rsidTr="008849BD">
        <w:trPr>
          <w:cantSplit/>
          <w:trHeight w:val="50"/>
        </w:trPr>
        <w:tc>
          <w:tcPr>
            <w:tcW w:w="1345" w:type="dxa"/>
            <w:vMerge/>
            <w:shd w:val="clear" w:color="auto" w:fill="auto"/>
            <w:noWrap/>
            <w:vAlign w:val="center"/>
          </w:tcPr>
          <w:p w14:paraId="2ECDE2AC" w14:textId="77777777" w:rsidR="00E9249A" w:rsidRPr="003E052F" w:rsidRDefault="00E9249A" w:rsidP="00A542E9">
            <w:pPr>
              <w:pStyle w:val="NumberedPoint"/>
            </w:pPr>
            <w:permStart w:id="339164494" w:edGrp="everyone" w:colFirst="2" w:colLast="2"/>
            <w:permStart w:id="961759030" w:edGrp="everyone" w:colFirst="3" w:colLast="3"/>
            <w:permEnd w:id="109644666"/>
            <w:permEnd w:id="1833915139"/>
          </w:p>
        </w:tc>
        <w:tc>
          <w:tcPr>
            <w:tcW w:w="6215" w:type="dxa"/>
            <w:shd w:val="clear" w:color="auto" w:fill="auto"/>
            <w:vAlign w:val="center"/>
          </w:tcPr>
          <w:p w14:paraId="2B7DB9A7" w14:textId="2B9A4BE6" w:rsidR="00E9249A" w:rsidRPr="003E052F" w:rsidRDefault="00A75428" w:rsidP="00C51CAC">
            <w:pPr>
              <w:pStyle w:val="BodyText"/>
              <w:numPr>
                <w:ilvl w:val="0"/>
                <w:numId w:val="38"/>
              </w:numPr>
              <w:rPr>
                <w:rFonts w:cs="Arial"/>
              </w:rPr>
            </w:pPr>
            <w:r w:rsidRPr="002E12E8">
              <w:rPr>
                <w:rFonts w:cs="Arial"/>
              </w:rPr>
              <w:t>Any hardware failure; and</w:t>
            </w:r>
          </w:p>
        </w:tc>
        <w:tc>
          <w:tcPr>
            <w:tcW w:w="1539" w:type="dxa"/>
          </w:tcPr>
          <w:p w14:paraId="1147F4FE" w14:textId="77777777" w:rsidR="00E9249A" w:rsidRPr="003E052F" w:rsidRDefault="00E9249A" w:rsidP="00A542E9">
            <w:pPr>
              <w:pStyle w:val="BodyText"/>
              <w:ind w:left="0"/>
              <w:rPr>
                <w:rFonts w:cs="Arial"/>
              </w:rPr>
            </w:pPr>
          </w:p>
        </w:tc>
        <w:tc>
          <w:tcPr>
            <w:tcW w:w="3591" w:type="dxa"/>
          </w:tcPr>
          <w:p w14:paraId="108E6607" w14:textId="77777777" w:rsidR="00E9249A" w:rsidRPr="003E052F" w:rsidRDefault="00E9249A" w:rsidP="00A542E9">
            <w:pPr>
              <w:pStyle w:val="BodyText"/>
              <w:ind w:left="0"/>
              <w:rPr>
                <w:rFonts w:cs="Arial"/>
              </w:rPr>
            </w:pPr>
          </w:p>
        </w:tc>
      </w:tr>
      <w:tr w:rsidR="00E9249A" w:rsidRPr="003E052F" w14:paraId="27EA1972" w14:textId="77777777" w:rsidTr="008849BD">
        <w:trPr>
          <w:cantSplit/>
          <w:trHeight w:val="187"/>
        </w:trPr>
        <w:tc>
          <w:tcPr>
            <w:tcW w:w="1345" w:type="dxa"/>
            <w:vMerge/>
            <w:shd w:val="clear" w:color="auto" w:fill="auto"/>
            <w:noWrap/>
            <w:vAlign w:val="center"/>
          </w:tcPr>
          <w:p w14:paraId="55E9E671" w14:textId="77777777" w:rsidR="00E9249A" w:rsidRPr="003E052F" w:rsidRDefault="00E9249A" w:rsidP="00A542E9">
            <w:pPr>
              <w:pStyle w:val="NumberedPoint"/>
            </w:pPr>
            <w:permStart w:id="1870943136" w:edGrp="everyone" w:colFirst="2" w:colLast="2"/>
            <w:permStart w:id="1849583378" w:edGrp="everyone" w:colFirst="3" w:colLast="3"/>
            <w:permEnd w:id="339164494"/>
            <w:permEnd w:id="961759030"/>
          </w:p>
        </w:tc>
        <w:tc>
          <w:tcPr>
            <w:tcW w:w="6215" w:type="dxa"/>
            <w:shd w:val="clear" w:color="auto" w:fill="auto"/>
            <w:vAlign w:val="center"/>
          </w:tcPr>
          <w:p w14:paraId="093A66EE" w14:textId="039EFC26" w:rsidR="00E9249A" w:rsidRPr="003E052F" w:rsidRDefault="00A75428" w:rsidP="00C51CAC">
            <w:pPr>
              <w:pStyle w:val="BodyText"/>
              <w:numPr>
                <w:ilvl w:val="0"/>
                <w:numId w:val="38"/>
              </w:numPr>
              <w:rPr>
                <w:rFonts w:cs="Arial"/>
              </w:rPr>
            </w:pPr>
            <w:r w:rsidRPr="00A75428">
              <w:rPr>
                <w:rFonts w:cs="Arial"/>
              </w:rPr>
              <w:t>Any time update, which is more than +/-</w:t>
            </w:r>
            <w:r w:rsidR="00B606F7">
              <w:rPr>
                <w:rFonts w:cs="Arial"/>
              </w:rPr>
              <w:t>5</w:t>
            </w:r>
            <w:r w:rsidRPr="00A75428">
              <w:rPr>
                <w:rFonts w:cs="Arial"/>
              </w:rPr>
              <w:t xml:space="preserve"> seconds from current AVA time.</w:t>
            </w:r>
          </w:p>
        </w:tc>
        <w:tc>
          <w:tcPr>
            <w:tcW w:w="1539" w:type="dxa"/>
          </w:tcPr>
          <w:p w14:paraId="208B5ED4" w14:textId="77777777" w:rsidR="00E9249A" w:rsidRPr="003E052F" w:rsidRDefault="00E9249A" w:rsidP="00A542E9">
            <w:pPr>
              <w:pStyle w:val="BodyText"/>
              <w:ind w:left="0"/>
              <w:rPr>
                <w:rFonts w:cs="Arial"/>
              </w:rPr>
            </w:pPr>
          </w:p>
        </w:tc>
        <w:tc>
          <w:tcPr>
            <w:tcW w:w="3591" w:type="dxa"/>
          </w:tcPr>
          <w:p w14:paraId="1DC19E7E" w14:textId="77777777" w:rsidR="00E9249A" w:rsidRPr="003E052F" w:rsidRDefault="00E9249A" w:rsidP="00A542E9">
            <w:pPr>
              <w:pStyle w:val="BodyText"/>
              <w:ind w:left="0"/>
              <w:rPr>
                <w:rFonts w:cs="Arial"/>
              </w:rPr>
            </w:pPr>
          </w:p>
        </w:tc>
      </w:tr>
      <w:tr w:rsidR="00480121" w:rsidRPr="003E052F" w14:paraId="0661EB19" w14:textId="22C5C81C" w:rsidTr="00B63AB5">
        <w:trPr>
          <w:cantSplit/>
          <w:trHeight w:val="564"/>
        </w:trPr>
        <w:tc>
          <w:tcPr>
            <w:tcW w:w="1345" w:type="dxa"/>
            <w:shd w:val="clear" w:color="auto" w:fill="auto"/>
            <w:noWrap/>
            <w:vAlign w:val="center"/>
          </w:tcPr>
          <w:p w14:paraId="28B26B8E" w14:textId="77777777" w:rsidR="00480121" w:rsidRPr="003E052F" w:rsidRDefault="00480121" w:rsidP="00A542E9">
            <w:pPr>
              <w:pStyle w:val="NumberedPoint"/>
            </w:pPr>
            <w:permStart w:id="355077948" w:edGrp="everyone" w:colFirst="2" w:colLast="2"/>
            <w:permStart w:id="2083073756" w:edGrp="everyone" w:colFirst="3" w:colLast="3"/>
            <w:permEnd w:id="1870943136"/>
            <w:permEnd w:id="1849583378"/>
          </w:p>
        </w:tc>
        <w:tc>
          <w:tcPr>
            <w:tcW w:w="6215" w:type="dxa"/>
            <w:shd w:val="clear" w:color="auto" w:fill="auto"/>
            <w:vAlign w:val="center"/>
            <w:hideMark/>
          </w:tcPr>
          <w:p w14:paraId="5FD4EBAB" w14:textId="77777777" w:rsidR="00480121" w:rsidRPr="003E052F" w:rsidRDefault="00480121" w:rsidP="00A542E9">
            <w:pPr>
              <w:pStyle w:val="BodyText"/>
              <w:ind w:left="0"/>
              <w:rPr>
                <w:rFonts w:cs="Arial"/>
              </w:rPr>
            </w:pPr>
            <w:r w:rsidRPr="003E052F">
              <w:rPr>
                <w:rFonts w:cs="Arial"/>
              </w:rPr>
              <w:t>The system shall record all AVA faults and errors and display error conditions affecting announcements on the MDT. The system shall log any faults as part of maintenance reporting.</w:t>
            </w:r>
          </w:p>
        </w:tc>
        <w:tc>
          <w:tcPr>
            <w:tcW w:w="1539" w:type="dxa"/>
          </w:tcPr>
          <w:p w14:paraId="4E53848A" w14:textId="77777777" w:rsidR="00480121" w:rsidRPr="003E052F" w:rsidRDefault="00480121" w:rsidP="00A542E9">
            <w:pPr>
              <w:pStyle w:val="BodyText"/>
              <w:ind w:left="0"/>
              <w:rPr>
                <w:rFonts w:cs="Arial"/>
              </w:rPr>
            </w:pPr>
          </w:p>
        </w:tc>
        <w:tc>
          <w:tcPr>
            <w:tcW w:w="3591" w:type="dxa"/>
          </w:tcPr>
          <w:p w14:paraId="189A8E06" w14:textId="77777777" w:rsidR="00480121" w:rsidRPr="003E052F" w:rsidRDefault="00480121" w:rsidP="00A542E9">
            <w:pPr>
              <w:pStyle w:val="BodyText"/>
              <w:ind w:left="0"/>
              <w:rPr>
                <w:rFonts w:cs="Arial"/>
              </w:rPr>
            </w:pPr>
          </w:p>
        </w:tc>
      </w:tr>
      <w:tr w:rsidR="00480121" w:rsidRPr="003E052F" w14:paraId="607C798C" w14:textId="282B4102" w:rsidTr="00B63AB5">
        <w:trPr>
          <w:cantSplit/>
          <w:trHeight w:val="564"/>
        </w:trPr>
        <w:tc>
          <w:tcPr>
            <w:tcW w:w="1345" w:type="dxa"/>
            <w:shd w:val="clear" w:color="auto" w:fill="auto"/>
            <w:noWrap/>
            <w:vAlign w:val="center"/>
          </w:tcPr>
          <w:p w14:paraId="7584C7BD" w14:textId="77777777" w:rsidR="00480121" w:rsidRPr="003E052F" w:rsidRDefault="00480121" w:rsidP="00A542E9">
            <w:pPr>
              <w:pStyle w:val="NumberedPoint"/>
            </w:pPr>
            <w:permStart w:id="1932085" w:edGrp="everyone" w:colFirst="2" w:colLast="2"/>
            <w:permStart w:id="1900967539" w:edGrp="everyone" w:colFirst="3" w:colLast="3"/>
            <w:permEnd w:id="355077948"/>
            <w:permEnd w:id="2083073756"/>
          </w:p>
        </w:tc>
        <w:tc>
          <w:tcPr>
            <w:tcW w:w="6215" w:type="dxa"/>
            <w:shd w:val="clear" w:color="auto" w:fill="auto"/>
            <w:vAlign w:val="center"/>
            <w:hideMark/>
          </w:tcPr>
          <w:p w14:paraId="01EF9D91" w14:textId="053C0058" w:rsidR="00480121" w:rsidRPr="003E052F" w:rsidRDefault="00480121" w:rsidP="00A542E9">
            <w:pPr>
              <w:pStyle w:val="BodyText"/>
              <w:ind w:left="0"/>
              <w:rPr>
                <w:rFonts w:cs="Arial"/>
              </w:rPr>
            </w:pPr>
            <w:r w:rsidRPr="003E052F">
              <w:rPr>
                <w:rFonts w:cs="Arial"/>
              </w:rPr>
              <w:t xml:space="preserve">The system shall allow </w:t>
            </w:r>
            <w:r w:rsidR="00D51DC9">
              <w:rPr>
                <w:rFonts w:cs="Arial"/>
              </w:rPr>
              <w:t>the dispatch centre</w:t>
            </w:r>
            <w:r w:rsidRPr="003E052F">
              <w:rPr>
                <w:rFonts w:cs="Arial"/>
              </w:rPr>
              <w:t xml:space="preserve"> to disable </w:t>
            </w:r>
            <w:r w:rsidR="00220664">
              <w:rPr>
                <w:rFonts w:cs="Arial"/>
              </w:rPr>
              <w:t xml:space="preserve">announcements </w:t>
            </w:r>
            <w:r w:rsidRPr="003E052F">
              <w:rPr>
                <w:rFonts w:cs="Arial"/>
              </w:rPr>
              <w:t>on a single bus or a group of buses. For instance, in the event of an AVA malfunction or error.</w:t>
            </w:r>
          </w:p>
        </w:tc>
        <w:tc>
          <w:tcPr>
            <w:tcW w:w="1539" w:type="dxa"/>
          </w:tcPr>
          <w:p w14:paraId="022C7C48" w14:textId="77777777" w:rsidR="00480121" w:rsidRPr="003E052F" w:rsidRDefault="00480121" w:rsidP="00A542E9">
            <w:pPr>
              <w:pStyle w:val="BodyText"/>
              <w:ind w:left="0"/>
              <w:rPr>
                <w:rFonts w:cs="Arial"/>
              </w:rPr>
            </w:pPr>
          </w:p>
        </w:tc>
        <w:tc>
          <w:tcPr>
            <w:tcW w:w="3591" w:type="dxa"/>
          </w:tcPr>
          <w:p w14:paraId="1E69B1CF" w14:textId="77777777" w:rsidR="00480121" w:rsidRPr="003E052F" w:rsidRDefault="00480121" w:rsidP="00A542E9">
            <w:pPr>
              <w:pStyle w:val="BodyText"/>
              <w:ind w:left="0"/>
              <w:rPr>
                <w:rFonts w:cs="Arial"/>
              </w:rPr>
            </w:pPr>
          </w:p>
        </w:tc>
      </w:tr>
      <w:tr w:rsidR="00480121" w:rsidRPr="003E052F" w14:paraId="000F8852" w14:textId="7DE41560" w:rsidTr="00B63AB5">
        <w:trPr>
          <w:cantSplit/>
          <w:trHeight w:val="564"/>
        </w:trPr>
        <w:tc>
          <w:tcPr>
            <w:tcW w:w="1345" w:type="dxa"/>
            <w:shd w:val="clear" w:color="auto" w:fill="auto"/>
            <w:noWrap/>
            <w:vAlign w:val="center"/>
          </w:tcPr>
          <w:p w14:paraId="3551FEEA" w14:textId="77777777" w:rsidR="00480121" w:rsidRPr="003E052F" w:rsidRDefault="00480121" w:rsidP="00A542E9">
            <w:pPr>
              <w:pStyle w:val="NumberedPoint"/>
            </w:pPr>
            <w:permStart w:id="123017991" w:edGrp="everyone" w:colFirst="2" w:colLast="2"/>
            <w:permStart w:id="868640745" w:edGrp="everyone" w:colFirst="3" w:colLast="3"/>
            <w:permEnd w:id="1932085"/>
            <w:permEnd w:id="1900967539"/>
          </w:p>
        </w:tc>
        <w:tc>
          <w:tcPr>
            <w:tcW w:w="6215" w:type="dxa"/>
            <w:shd w:val="clear" w:color="auto" w:fill="auto"/>
            <w:vAlign w:val="center"/>
          </w:tcPr>
          <w:p w14:paraId="25AD2FCD" w14:textId="69E5EED5" w:rsidR="00480121" w:rsidRPr="003E052F" w:rsidRDefault="00480121" w:rsidP="00A542E9">
            <w:pPr>
              <w:pStyle w:val="BodyText"/>
              <w:ind w:left="0"/>
              <w:rPr>
                <w:rFonts w:cs="Arial"/>
              </w:rPr>
            </w:pPr>
            <w:r>
              <w:rPr>
                <w:rFonts w:cs="Arial"/>
              </w:rPr>
              <w:t xml:space="preserve">The system shall enable </w:t>
            </w:r>
            <w:r w:rsidR="00D51DC9">
              <w:rPr>
                <w:rFonts w:cs="Arial"/>
              </w:rPr>
              <w:t>the dispatch centre</w:t>
            </w:r>
            <w:r w:rsidRPr="003E052F">
              <w:rPr>
                <w:rFonts w:cs="Arial"/>
              </w:rPr>
              <w:t xml:space="preserve"> initiated service adjustments</w:t>
            </w:r>
            <w:r>
              <w:rPr>
                <w:rFonts w:cs="Arial"/>
              </w:rPr>
              <w:t xml:space="preserve"> and detour management actions</w:t>
            </w:r>
            <w:r w:rsidRPr="003E052F">
              <w:rPr>
                <w:rFonts w:cs="Arial"/>
              </w:rPr>
              <w:t xml:space="preserve"> to disable stop announcements, or trigger modified announcements to support out of service </w:t>
            </w:r>
            <w:r>
              <w:rPr>
                <w:rFonts w:cs="Arial"/>
              </w:rPr>
              <w:t xml:space="preserve">or newly added/created </w:t>
            </w:r>
            <w:r w:rsidRPr="003E052F">
              <w:rPr>
                <w:rFonts w:cs="Arial"/>
              </w:rPr>
              <w:t>stops.</w:t>
            </w:r>
          </w:p>
        </w:tc>
        <w:tc>
          <w:tcPr>
            <w:tcW w:w="1539" w:type="dxa"/>
          </w:tcPr>
          <w:p w14:paraId="58754081" w14:textId="77777777" w:rsidR="00480121" w:rsidRDefault="00480121" w:rsidP="00A542E9">
            <w:pPr>
              <w:pStyle w:val="BodyText"/>
              <w:ind w:left="0"/>
              <w:rPr>
                <w:rFonts w:cs="Arial"/>
              </w:rPr>
            </w:pPr>
          </w:p>
        </w:tc>
        <w:tc>
          <w:tcPr>
            <w:tcW w:w="3591" w:type="dxa"/>
          </w:tcPr>
          <w:p w14:paraId="3214ECB3" w14:textId="77777777" w:rsidR="00480121" w:rsidRDefault="00480121" w:rsidP="00A542E9">
            <w:pPr>
              <w:pStyle w:val="BodyText"/>
              <w:ind w:left="0"/>
              <w:rPr>
                <w:rFonts w:cs="Arial"/>
              </w:rPr>
            </w:pPr>
          </w:p>
        </w:tc>
      </w:tr>
    </w:tbl>
    <w:p w14:paraId="6D6C38FF" w14:textId="5F5B1013" w:rsidR="007E4B6B" w:rsidRPr="003E052F" w:rsidRDefault="007E4B6B" w:rsidP="007E4B6B">
      <w:pPr>
        <w:pStyle w:val="Heading3"/>
      </w:pPr>
      <w:bookmarkStart w:id="143" w:name="_Toc119652626"/>
      <w:permEnd w:id="123017991"/>
      <w:permEnd w:id="868640745"/>
      <w:r w:rsidRPr="726B21F3">
        <w:lastRenderedPageBreak/>
        <w:t xml:space="preserve">PA </w:t>
      </w:r>
      <w:r w:rsidR="000F64D7">
        <w:t>Integration</w:t>
      </w:r>
      <w:bookmarkEnd w:id="143"/>
    </w:p>
    <w:p w14:paraId="6BD38625" w14:textId="77777777" w:rsidR="007E4B6B" w:rsidRPr="003E052F" w:rsidRDefault="007E4B6B" w:rsidP="001204A6">
      <w:pPr>
        <w:pStyle w:val="BodyText"/>
        <w:keepNext/>
        <w:rPr>
          <w:rFonts w:cs="Arial"/>
        </w:rPr>
      </w:pPr>
      <w:r w:rsidRPr="003E052F">
        <w:rPr>
          <w:rFonts w:cs="Arial"/>
        </w:rPr>
        <w:t xml:space="preserve">This section lists </w:t>
      </w:r>
      <w:r w:rsidRPr="001204A6">
        <w:t>requirements</w:t>
      </w:r>
      <w:r w:rsidRPr="003E052F">
        <w:rPr>
          <w:rFonts w:cs="Arial"/>
        </w:rPr>
        <w:t xml:space="preserve"> for interface vehicle public address system for using internal and external speakers for announcements and for volume control.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0D0616" w:rsidRPr="003E052F" w14:paraId="77D0F009" w14:textId="313E13E7" w:rsidTr="00B63AB5">
        <w:trPr>
          <w:cantSplit/>
          <w:trHeight w:val="288"/>
          <w:tblHeader/>
        </w:trPr>
        <w:tc>
          <w:tcPr>
            <w:tcW w:w="1345" w:type="dxa"/>
            <w:shd w:val="clear" w:color="auto" w:fill="92D050"/>
            <w:noWrap/>
            <w:vAlign w:val="center"/>
            <w:hideMark/>
          </w:tcPr>
          <w:p w14:paraId="2CCE2EDB" w14:textId="77777777" w:rsidR="000D0616" w:rsidRPr="003E052F" w:rsidRDefault="000D0616" w:rsidP="006411B7">
            <w:pPr>
              <w:pStyle w:val="BodyText"/>
              <w:keepNext/>
              <w:ind w:left="0"/>
              <w:rPr>
                <w:rFonts w:cs="Arial"/>
              </w:rPr>
            </w:pPr>
            <w:r w:rsidRPr="003E052F">
              <w:rPr>
                <w:rFonts w:cs="Arial"/>
              </w:rPr>
              <w:t>REQ. ID</w:t>
            </w:r>
          </w:p>
        </w:tc>
        <w:tc>
          <w:tcPr>
            <w:tcW w:w="6215" w:type="dxa"/>
            <w:shd w:val="clear" w:color="auto" w:fill="92D050"/>
            <w:noWrap/>
            <w:vAlign w:val="center"/>
            <w:hideMark/>
          </w:tcPr>
          <w:p w14:paraId="7CE8534F" w14:textId="77777777" w:rsidR="000D0616" w:rsidRPr="003E052F" w:rsidRDefault="000D0616" w:rsidP="00A542E9">
            <w:pPr>
              <w:pStyle w:val="BodyText"/>
              <w:rPr>
                <w:rFonts w:cs="Arial"/>
              </w:rPr>
            </w:pPr>
            <w:r w:rsidRPr="003E052F">
              <w:rPr>
                <w:rFonts w:cs="Arial"/>
              </w:rPr>
              <w:t>REQUIREMENT TEXT</w:t>
            </w:r>
          </w:p>
        </w:tc>
        <w:tc>
          <w:tcPr>
            <w:tcW w:w="1539" w:type="dxa"/>
            <w:shd w:val="clear" w:color="auto" w:fill="92D050"/>
          </w:tcPr>
          <w:p w14:paraId="6262BD0F" w14:textId="6563F0C5" w:rsidR="000D0616" w:rsidRPr="003E052F" w:rsidRDefault="002C6D77" w:rsidP="004C7BDF">
            <w:pPr>
              <w:pStyle w:val="BodyText"/>
              <w:ind w:left="0"/>
              <w:jc w:val="center"/>
              <w:rPr>
                <w:rFonts w:cs="Arial"/>
              </w:rPr>
            </w:pPr>
            <w:r w:rsidRPr="002C6D77">
              <w:rPr>
                <w:rFonts w:cs="Arial"/>
              </w:rPr>
              <w:t>COMPLIANCE (F – CM – N)</w:t>
            </w:r>
          </w:p>
        </w:tc>
        <w:tc>
          <w:tcPr>
            <w:tcW w:w="3591" w:type="dxa"/>
            <w:shd w:val="clear" w:color="auto" w:fill="92D050"/>
          </w:tcPr>
          <w:p w14:paraId="358E5385" w14:textId="796928CE"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076D6742" w14:textId="6B7D7B92" w:rsidTr="00B63AB5">
        <w:trPr>
          <w:cantSplit/>
          <w:trHeight w:val="1104"/>
        </w:trPr>
        <w:tc>
          <w:tcPr>
            <w:tcW w:w="1345" w:type="dxa"/>
            <w:shd w:val="clear" w:color="auto" w:fill="auto"/>
            <w:noWrap/>
            <w:vAlign w:val="center"/>
          </w:tcPr>
          <w:p w14:paraId="259590AB" w14:textId="77777777" w:rsidR="000D0616" w:rsidRPr="003E052F" w:rsidRDefault="000D0616" w:rsidP="00A542E9">
            <w:pPr>
              <w:pStyle w:val="NumberedPoint"/>
            </w:pPr>
            <w:permStart w:id="1252148810" w:edGrp="everyone" w:colFirst="2" w:colLast="2"/>
            <w:permStart w:id="383123672" w:edGrp="everyone" w:colFirst="3" w:colLast="3"/>
          </w:p>
        </w:tc>
        <w:tc>
          <w:tcPr>
            <w:tcW w:w="6215" w:type="dxa"/>
            <w:shd w:val="clear" w:color="auto" w:fill="auto"/>
            <w:vAlign w:val="center"/>
            <w:hideMark/>
          </w:tcPr>
          <w:p w14:paraId="75DBAC49" w14:textId="6F40E900" w:rsidR="000D0616" w:rsidRPr="003E052F" w:rsidRDefault="000D0616" w:rsidP="00A542E9">
            <w:pPr>
              <w:pStyle w:val="BodyText"/>
              <w:ind w:left="0"/>
              <w:rPr>
                <w:rFonts w:cs="Arial"/>
              </w:rPr>
            </w:pPr>
            <w:r w:rsidRPr="003E052F">
              <w:rPr>
                <w:rFonts w:cs="Arial"/>
              </w:rPr>
              <w:t>The system shall include an automatic gain control (AGC) circuit to automatically and independently adjust internal volumes depending on vehicle speed or ambient noise level. Each audio announcement played using AGC shall be played at a consistent volume determined by sampling the AGC immediately prior to playing the announcement.</w:t>
            </w:r>
          </w:p>
        </w:tc>
        <w:tc>
          <w:tcPr>
            <w:tcW w:w="1539" w:type="dxa"/>
          </w:tcPr>
          <w:p w14:paraId="3A93C237" w14:textId="77777777" w:rsidR="000D0616" w:rsidRPr="003E052F" w:rsidRDefault="000D0616" w:rsidP="00A542E9">
            <w:pPr>
              <w:pStyle w:val="BodyText"/>
              <w:ind w:left="0"/>
              <w:rPr>
                <w:rFonts w:cs="Arial"/>
              </w:rPr>
            </w:pPr>
          </w:p>
        </w:tc>
        <w:tc>
          <w:tcPr>
            <w:tcW w:w="3591" w:type="dxa"/>
          </w:tcPr>
          <w:p w14:paraId="47FA6EE6" w14:textId="77777777" w:rsidR="000D0616" w:rsidRPr="003E052F" w:rsidRDefault="000D0616" w:rsidP="00A542E9">
            <w:pPr>
              <w:pStyle w:val="BodyText"/>
              <w:ind w:left="0"/>
              <w:rPr>
                <w:rFonts w:cs="Arial"/>
              </w:rPr>
            </w:pPr>
          </w:p>
        </w:tc>
      </w:tr>
      <w:tr w:rsidR="008215C4" w:rsidRPr="003E052F" w14:paraId="76902577" w14:textId="77777777" w:rsidTr="00B63AB5">
        <w:trPr>
          <w:cantSplit/>
          <w:trHeight w:val="1104"/>
        </w:trPr>
        <w:tc>
          <w:tcPr>
            <w:tcW w:w="1345" w:type="dxa"/>
            <w:shd w:val="clear" w:color="auto" w:fill="auto"/>
            <w:noWrap/>
            <w:vAlign w:val="center"/>
          </w:tcPr>
          <w:p w14:paraId="34DDCB24" w14:textId="77777777" w:rsidR="008215C4" w:rsidRPr="003E052F" w:rsidRDefault="008215C4" w:rsidP="00A542E9">
            <w:pPr>
              <w:pStyle w:val="NumberedPoint"/>
            </w:pPr>
            <w:permStart w:id="1654737490" w:edGrp="everyone" w:colFirst="2" w:colLast="2"/>
            <w:permStart w:id="1970864544" w:edGrp="everyone" w:colFirst="3" w:colLast="3"/>
            <w:permEnd w:id="1252148810"/>
            <w:permEnd w:id="383123672"/>
          </w:p>
        </w:tc>
        <w:tc>
          <w:tcPr>
            <w:tcW w:w="6215" w:type="dxa"/>
            <w:shd w:val="clear" w:color="auto" w:fill="auto"/>
            <w:vAlign w:val="center"/>
          </w:tcPr>
          <w:p w14:paraId="3BC6E4E4" w14:textId="2837A415" w:rsidR="008215C4" w:rsidRPr="003E052F" w:rsidRDefault="008215C4" w:rsidP="00A542E9">
            <w:pPr>
              <w:pStyle w:val="BodyText"/>
              <w:ind w:left="0"/>
              <w:rPr>
                <w:rFonts w:cs="Arial"/>
              </w:rPr>
            </w:pPr>
            <w:r w:rsidRPr="003E052F">
              <w:rPr>
                <w:rFonts w:cs="Arial"/>
              </w:rPr>
              <w:t>The system shall include an automatic gain control (AGC) circuit to automatically and independently adjust external volumes depending on vehicle speed or ambient noise level. Each audio announcement played using AGC shall be played at a consistent volume determined by sampling the AGC immediately prior to playing the announcement.</w:t>
            </w:r>
          </w:p>
        </w:tc>
        <w:tc>
          <w:tcPr>
            <w:tcW w:w="1539" w:type="dxa"/>
          </w:tcPr>
          <w:p w14:paraId="5847DD3D" w14:textId="77777777" w:rsidR="008215C4" w:rsidRPr="003E052F" w:rsidRDefault="008215C4" w:rsidP="00A542E9">
            <w:pPr>
              <w:pStyle w:val="BodyText"/>
              <w:ind w:left="0"/>
              <w:rPr>
                <w:rFonts w:cs="Arial"/>
              </w:rPr>
            </w:pPr>
          </w:p>
        </w:tc>
        <w:tc>
          <w:tcPr>
            <w:tcW w:w="3591" w:type="dxa"/>
          </w:tcPr>
          <w:p w14:paraId="57FF41E7" w14:textId="77777777" w:rsidR="008215C4" w:rsidRPr="003E052F" w:rsidRDefault="008215C4" w:rsidP="00A542E9">
            <w:pPr>
              <w:pStyle w:val="BodyText"/>
              <w:ind w:left="0"/>
              <w:rPr>
                <w:rFonts w:cs="Arial"/>
              </w:rPr>
            </w:pPr>
          </w:p>
        </w:tc>
      </w:tr>
      <w:tr w:rsidR="000D0616" w:rsidRPr="003E052F" w14:paraId="2C85D832" w14:textId="6AC1E682" w:rsidTr="00B63AB5">
        <w:trPr>
          <w:cantSplit/>
          <w:trHeight w:val="552"/>
        </w:trPr>
        <w:tc>
          <w:tcPr>
            <w:tcW w:w="1345" w:type="dxa"/>
            <w:shd w:val="clear" w:color="auto" w:fill="auto"/>
            <w:noWrap/>
            <w:vAlign w:val="center"/>
          </w:tcPr>
          <w:p w14:paraId="0B1EF079" w14:textId="77777777" w:rsidR="000D0616" w:rsidRPr="003E052F" w:rsidRDefault="000D0616" w:rsidP="00A542E9">
            <w:pPr>
              <w:pStyle w:val="NumberedPoint"/>
            </w:pPr>
            <w:permStart w:id="475166665" w:edGrp="everyone" w:colFirst="2" w:colLast="2"/>
            <w:permStart w:id="696138212" w:edGrp="everyone" w:colFirst="3" w:colLast="3"/>
            <w:permEnd w:id="1654737490"/>
            <w:permEnd w:id="1970864544"/>
          </w:p>
        </w:tc>
        <w:tc>
          <w:tcPr>
            <w:tcW w:w="6215" w:type="dxa"/>
            <w:shd w:val="clear" w:color="auto" w:fill="auto"/>
            <w:vAlign w:val="center"/>
            <w:hideMark/>
          </w:tcPr>
          <w:p w14:paraId="3CFC0CDA" w14:textId="3C3EAE40" w:rsidR="000D0616" w:rsidRPr="003E052F" w:rsidRDefault="000D0616" w:rsidP="00A542E9">
            <w:pPr>
              <w:pStyle w:val="BodyText"/>
              <w:ind w:left="0"/>
              <w:rPr>
                <w:rFonts w:cs="Arial"/>
              </w:rPr>
            </w:pPr>
            <w:r w:rsidRPr="003E052F">
              <w:rPr>
                <w:rFonts w:cs="Arial"/>
              </w:rPr>
              <w:t xml:space="preserve">The </w:t>
            </w:r>
            <w:r w:rsidR="00CA0BBB">
              <w:rPr>
                <w:rFonts w:cs="Arial"/>
              </w:rPr>
              <w:t>system</w:t>
            </w:r>
            <w:r w:rsidRPr="003E052F">
              <w:rPr>
                <w:rFonts w:cs="Arial"/>
              </w:rPr>
              <w:t xml:space="preserve"> shall provide maintenance technicians with a means of testing and setting both the internal and external audio default volumes and ambient noise through the AGC circuits.</w:t>
            </w:r>
          </w:p>
        </w:tc>
        <w:tc>
          <w:tcPr>
            <w:tcW w:w="1539" w:type="dxa"/>
          </w:tcPr>
          <w:p w14:paraId="79937EA2" w14:textId="77777777" w:rsidR="000D0616" w:rsidRPr="003E052F" w:rsidRDefault="000D0616" w:rsidP="00A542E9">
            <w:pPr>
              <w:pStyle w:val="BodyText"/>
              <w:ind w:left="0"/>
              <w:rPr>
                <w:rFonts w:cs="Arial"/>
              </w:rPr>
            </w:pPr>
          </w:p>
        </w:tc>
        <w:tc>
          <w:tcPr>
            <w:tcW w:w="3591" w:type="dxa"/>
          </w:tcPr>
          <w:p w14:paraId="2BB50456" w14:textId="77777777" w:rsidR="000D0616" w:rsidRPr="003E052F" w:rsidRDefault="000D0616" w:rsidP="00A542E9">
            <w:pPr>
              <w:pStyle w:val="BodyText"/>
              <w:ind w:left="0"/>
              <w:rPr>
                <w:rFonts w:cs="Arial"/>
              </w:rPr>
            </w:pPr>
          </w:p>
        </w:tc>
      </w:tr>
      <w:tr w:rsidR="000D0616" w:rsidRPr="003E052F" w14:paraId="2DD7B0DA" w14:textId="2D790CF6" w:rsidTr="00B63AB5">
        <w:trPr>
          <w:cantSplit/>
          <w:trHeight w:val="1104"/>
        </w:trPr>
        <w:tc>
          <w:tcPr>
            <w:tcW w:w="1345" w:type="dxa"/>
            <w:shd w:val="clear" w:color="auto" w:fill="auto"/>
            <w:noWrap/>
            <w:vAlign w:val="center"/>
          </w:tcPr>
          <w:p w14:paraId="25C3B734" w14:textId="77777777" w:rsidR="000D0616" w:rsidRPr="003E052F" w:rsidRDefault="000D0616" w:rsidP="00A542E9">
            <w:pPr>
              <w:pStyle w:val="NumberedPoint"/>
            </w:pPr>
            <w:permStart w:id="491814854" w:edGrp="everyone" w:colFirst="2" w:colLast="2"/>
            <w:permStart w:id="1756510213" w:edGrp="everyone" w:colFirst="3" w:colLast="3"/>
            <w:permEnd w:id="475166665"/>
            <w:permEnd w:id="696138212"/>
          </w:p>
        </w:tc>
        <w:tc>
          <w:tcPr>
            <w:tcW w:w="6215" w:type="dxa"/>
            <w:shd w:val="clear" w:color="auto" w:fill="auto"/>
            <w:vAlign w:val="center"/>
            <w:hideMark/>
          </w:tcPr>
          <w:p w14:paraId="605812D7" w14:textId="00298402" w:rsidR="000D0616" w:rsidRPr="003E052F" w:rsidRDefault="000D0616" w:rsidP="00A542E9">
            <w:pPr>
              <w:pStyle w:val="BodyText"/>
              <w:ind w:left="0"/>
              <w:rPr>
                <w:rFonts w:cs="Arial"/>
              </w:rPr>
            </w:pPr>
            <w:r w:rsidRPr="003E052F">
              <w:rPr>
                <w:rFonts w:cs="Arial"/>
              </w:rPr>
              <w:t xml:space="preserve">The </w:t>
            </w:r>
            <w:r w:rsidR="00CA0BBB">
              <w:rPr>
                <w:rFonts w:cs="Arial"/>
              </w:rPr>
              <w:t>system</w:t>
            </w:r>
            <w:r w:rsidRPr="003E052F">
              <w:rPr>
                <w:rFonts w:cs="Arial"/>
              </w:rPr>
              <w:t xml:space="preserve"> shall provide the capability to adjust the external speaker volume levels based on time of day and location settings, as</w:t>
            </w:r>
            <w:r>
              <w:rPr>
                <w:rFonts w:cs="Arial"/>
              </w:rPr>
              <w:t xml:space="preserve"> </w:t>
            </w:r>
            <w:r w:rsidR="00146E12">
              <w:rPr>
                <w:rFonts w:cs="Arial"/>
              </w:rPr>
              <w:t>SJT</w:t>
            </w:r>
            <w:r>
              <w:rPr>
                <w:rFonts w:cs="Arial"/>
              </w:rPr>
              <w:t xml:space="preserve"> </w:t>
            </w:r>
            <w:r w:rsidRPr="003E052F">
              <w:rPr>
                <w:rFonts w:cs="Arial"/>
              </w:rPr>
              <w:t>pre-configures (e.g., maximum volume at the downtown transfer center between 6 a.m. and 9 a.m. and minimum volume at specific neighborhood stops).</w:t>
            </w:r>
          </w:p>
        </w:tc>
        <w:tc>
          <w:tcPr>
            <w:tcW w:w="1539" w:type="dxa"/>
          </w:tcPr>
          <w:p w14:paraId="72A20ADD" w14:textId="77777777" w:rsidR="000D0616" w:rsidRPr="003E052F" w:rsidRDefault="000D0616" w:rsidP="00A542E9">
            <w:pPr>
              <w:pStyle w:val="BodyText"/>
              <w:ind w:left="0"/>
              <w:rPr>
                <w:rFonts w:cs="Arial"/>
              </w:rPr>
            </w:pPr>
          </w:p>
        </w:tc>
        <w:tc>
          <w:tcPr>
            <w:tcW w:w="3591" w:type="dxa"/>
          </w:tcPr>
          <w:p w14:paraId="17F30E6A" w14:textId="77777777" w:rsidR="000D0616" w:rsidRPr="003E052F" w:rsidRDefault="000D0616" w:rsidP="00A542E9">
            <w:pPr>
              <w:pStyle w:val="BodyText"/>
              <w:ind w:left="0"/>
              <w:rPr>
                <w:rFonts w:cs="Arial"/>
              </w:rPr>
            </w:pPr>
          </w:p>
        </w:tc>
      </w:tr>
      <w:tr w:rsidR="000D0616" w:rsidRPr="003E052F" w14:paraId="25D9BFE7" w14:textId="3288F6A9" w:rsidTr="00B63AB5">
        <w:trPr>
          <w:cantSplit/>
          <w:trHeight w:val="828"/>
        </w:trPr>
        <w:tc>
          <w:tcPr>
            <w:tcW w:w="1345" w:type="dxa"/>
            <w:shd w:val="clear" w:color="auto" w:fill="auto"/>
            <w:noWrap/>
            <w:vAlign w:val="center"/>
          </w:tcPr>
          <w:p w14:paraId="46A86081" w14:textId="77777777" w:rsidR="000D0616" w:rsidRPr="003E052F" w:rsidRDefault="000D0616" w:rsidP="00A542E9">
            <w:pPr>
              <w:pStyle w:val="NumberedPoint"/>
            </w:pPr>
            <w:permStart w:id="603206739" w:edGrp="everyone" w:colFirst="2" w:colLast="2"/>
            <w:permStart w:id="432867218" w:edGrp="everyone" w:colFirst="3" w:colLast="3"/>
            <w:permEnd w:id="491814854"/>
            <w:permEnd w:id="1756510213"/>
          </w:p>
        </w:tc>
        <w:tc>
          <w:tcPr>
            <w:tcW w:w="6215" w:type="dxa"/>
            <w:shd w:val="clear" w:color="auto" w:fill="auto"/>
            <w:vAlign w:val="center"/>
            <w:hideMark/>
          </w:tcPr>
          <w:p w14:paraId="448B0F60" w14:textId="491DFCA7" w:rsidR="000D0616" w:rsidRPr="003E052F" w:rsidRDefault="000D0616" w:rsidP="00A542E9">
            <w:pPr>
              <w:pStyle w:val="BodyText"/>
              <w:ind w:left="0"/>
              <w:rPr>
                <w:rFonts w:cs="Arial"/>
              </w:rPr>
            </w:pPr>
            <w:r w:rsidRPr="003E052F">
              <w:rPr>
                <w:rFonts w:cs="Arial"/>
              </w:rPr>
              <w:t xml:space="preserve">The </w:t>
            </w:r>
            <w:r w:rsidR="00B85FC4">
              <w:rPr>
                <w:rFonts w:cs="Arial"/>
              </w:rPr>
              <w:t>system</w:t>
            </w:r>
            <w:r w:rsidRPr="003E052F">
              <w:rPr>
                <w:rFonts w:cs="Arial"/>
              </w:rPr>
              <w:t xml:space="preserve"> shall provide the capability to adjust the minimum and maximum volume levels separately for interior and exterior announcements. The </w:t>
            </w:r>
            <w:r w:rsidR="008A1DB4">
              <w:rPr>
                <w:rFonts w:cs="Arial"/>
              </w:rPr>
              <w:t>operator</w:t>
            </w:r>
            <w:r w:rsidRPr="003E052F">
              <w:rPr>
                <w:rFonts w:cs="Arial"/>
              </w:rPr>
              <w:t xml:space="preserve"> will not be able to manually adjust the volume below or above these levels.</w:t>
            </w:r>
          </w:p>
        </w:tc>
        <w:tc>
          <w:tcPr>
            <w:tcW w:w="1539" w:type="dxa"/>
          </w:tcPr>
          <w:p w14:paraId="4B382D3F" w14:textId="77777777" w:rsidR="000D0616" w:rsidRPr="003E052F" w:rsidRDefault="000D0616" w:rsidP="00A542E9">
            <w:pPr>
              <w:pStyle w:val="BodyText"/>
              <w:ind w:left="0"/>
              <w:rPr>
                <w:rFonts w:cs="Arial"/>
              </w:rPr>
            </w:pPr>
          </w:p>
        </w:tc>
        <w:tc>
          <w:tcPr>
            <w:tcW w:w="3591" w:type="dxa"/>
          </w:tcPr>
          <w:p w14:paraId="4B6B785A" w14:textId="77777777" w:rsidR="000D0616" w:rsidRPr="003E052F" w:rsidRDefault="000D0616" w:rsidP="00A542E9">
            <w:pPr>
              <w:pStyle w:val="BodyText"/>
              <w:ind w:left="0"/>
              <w:rPr>
                <w:rFonts w:cs="Arial"/>
              </w:rPr>
            </w:pPr>
          </w:p>
        </w:tc>
      </w:tr>
    </w:tbl>
    <w:p w14:paraId="40987937" w14:textId="77777777" w:rsidR="007E4B6B" w:rsidRPr="003E052F" w:rsidRDefault="007E4B6B" w:rsidP="007E4B6B">
      <w:pPr>
        <w:pStyle w:val="Heading3"/>
      </w:pPr>
      <w:bookmarkStart w:id="144" w:name="_Toc119652627"/>
      <w:permEnd w:id="603206739"/>
      <w:permEnd w:id="432867218"/>
      <w:r w:rsidRPr="726B21F3">
        <w:lastRenderedPageBreak/>
        <w:t>AVA Triggers</w:t>
      </w:r>
      <w:bookmarkEnd w:id="144"/>
    </w:p>
    <w:p w14:paraId="346F027B" w14:textId="77777777" w:rsidR="007E4B6B" w:rsidRPr="003E052F" w:rsidRDefault="007E4B6B" w:rsidP="00847CDD">
      <w:pPr>
        <w:pStyle w:val="BodyText"/>
        <w:keepNext/>
        <w:rPr>
          <w:rFonts w:cs="Arial"/>
        </w:rPr>
      </w:pPr>
      <w:r w:rsidRPr="003E052F">
        <w:rPr>
          <w:rFonts w:cs="Arial"/>
        </w:rPr>
        <w:t>This section defines requirements for geo triggers that will be used for activating announcements.</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0D0616" w:rsidRPr="003E052F" w14:paraId="404F4FB8" w14:textId="7F29034D" w:rsidTr="00B63AB5">
        <w:trPr>
          <w:cantSplit/>
          <w:trHeight w:val="288"/>
          <w:tblHeader/>
        </w:trPr>
        <w:tc>
          <w:tcPr>
            <w:tcW w:w="1345" w:type="dxa"/>
            <w:shd w:val="clear" w:color="auto" w:fill="92D050"/>
            <w:noWrap/>
            <w:vAlign w:val="center"/>
            <w:hideMark/>
          </w:tcPr>
          <w:p w14:paraId="21BEF7CF" w14:textId="77777777" w:rsidR="000D0616" w:rsidRPr="003E052F" w:rsidRDefault="000D0616" w:rsidP="006411B7">
            <w:pPr>
              <w:pStyle w:val="BodyText"/>
              <w:keepNext/>
              <w:ind w:left="0"/>
              <w:rPr>
                <w:rFonts w:cs="Arial"/>
              </w:rPr>
            </w:pPr>
            <w:r w:rsidRPr="003E052F">
              <w:rPr>
                <w:rFonts w:cs="Arial"/>
              </w:rPr>
              <w:t>REQ. ID</w:t>
            </w:r>
          </w:p>
        </w:tc>
        <w:tc>
          <w:tcPr>
            <w:tcW w:w="6215" w:type="dxa"/>
            <w:shd w:val="clear" w:color="auto" w:fill="92D050"/>
            <w:noWrap/>
            <w:vAlign w:val="center"/>
            <w:hideMark/>
          </w:tcPr>
          <w:p w14:paraId="363592D9" w14:textId="77777777" w:rsidR="000D0616" w:rsidRPr="003E052F" w:rsidRDefault="000D0616" w:rsidP="00A542E9">
            <w:pPr>
              <w:pStyle w:val="BodyText"/>
              <w:rPr>
                <w:rFonts w:cs="Arial"/>
              </w:rPr>
            </w:pPr>
            <w:r w:rsidRPr="003E052F">
              <w:rPr>
                <w:rFonts w:cs="Arial"/>
              </w:rPr>
              <w:t>REQUIREMENT TEXT</w:t>
            </w:r>
          </w:p>
        </w:tc>
        <w:tc>
          <w:tcPr>
            <w:tcW w:w="1539" w:type="dxa"/>
            <w:shd w:val="clear" w:color="auto" w:fill="92D050"/>
          </w:tcPr>
          <w:p w14:paraId="1998DA62" w14:textId="0529A7D3" w:rsidR="000D0616" w:rsidRPr="003E052F" w:rsidRDefault="00A769EB" w:rsidP="004C7BDF">
            <w:pPr>
              <w:pStyle w:val="BodyText"/>
              <w:ind w:left="0"/>
              <w:jc w:val="center"/>
              <w:rPr>
                <w:rFonts w:cs="Arial"/>
              </w:rPr>
            </w:pPr>
            <w:r w:rsidRPr="00A769EB">
              <w:rPr>
                <w:rFonts w:cs="Arial"/>
              </w:rPr>
              <w:t>COMPLIANCE (F – CM – N)</w:t>
            </w:r>
          </w:p>
        </w:tc>
        <w:tc>
          <w:tcPr>
            <w:tcW w:w="3591" w:type="dxa"/>
            <w:shd w:val="clear" w:color="auto" w:fill="92D050"/>
          </w:tcPr>
          <w:p w14:paraId="6370AFA2" w14:textId="18809516"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2D005371" w14:textId="35EB00C4" w:rsidTr="00B63AB5">
        <w:trPr>
          <w:cantSplit/>
          <w:trHeight w:val="1380"/>
        </w:trPr>
        <w:tc>
          <w:tcPr>
            <w:tcW w:w="1345" w:type="dxa"/>
            <w:shd w:val="clear" w:color="auto" w:fill="auto"/>
            <w:noWrap/>
            <w:vAlign w:val="center"/>
          </w:tcPr>
          <w:p w14:paraId="3DB22B39" w14:textId="77777777" w:rsidR="000D0616" w:rsidRPr="003E052F" w:rsidRDefault="000D0616" w:rsidP="00A542E9">
            <w:pPr>
              <w:pStyle w:val="NumberedPoint"/>
            </w:pPr>
            <w:permStart w:id="1897033150" w:edGrp="everyone" w:colFirst="2" w:colLast="2"/>
            <w:permStart w:id="734471604" w:edGrp="everyone" w:colFirst="3" w:colLast="3"/>
          </w:p>
        </w:tc>
        <w:tc>
          <w:tcPr>
            <w:tcW w:w="6215" w:type="dxa"/>
            <w:shd w:val="clear" w:color="auto" w:fill="auto"/>
            <w:vAlign w:val="center"/>
            <w:hideMark/>
          </w:tcPr>
          <w:p w14:paraId="7730FA54" w14:textId="311D9E51" w:rsidR="000D0616" w:rsidRPr="003E052F" w:rsidRDefault="000D0616" w:rsidP="00A542E9">
            <w:pPr>
              <w:pStyle w:val="BodyText"/>
              <w:ind w:left="0"/>
              <w:rPr>
                <w:rFonts w:cs="Arial"/>
              </w:rPr>
            </w:pPr>
            <w:r w:rsidRPr="003E052F">
              <w:rPr>
                <w:rFonts w:cs="Arial"/>
              </w:rPr>
              <w:t xml:space="preserve">The </w:t>
            </w:r>
            <w:r w:rsidR="0001381C">
              <w:rPr>
                <w:rFonts w:cs="Arial"/>
              </w:rPr>
              <w:t>system</w:t>
            </w:r>
            <w:r w:rsidRPr="003E052F">
              <w:rPr>
                <w:rFonts w:cs="Arial"/>
              </w:rPr>
              <w:t xml:space="preserve"> shall use the vehicle location information from the AVL system to trigger the appropriate announcements </w:t>
            </w:r>
            <w:r w:rsidR="00F05488">
              <w:rPr>
                <w:rFonts w:cs="Arial"/>
              </w:rPr>
              <w:t>onboard</w:t>
            </w:r>
            <w:r w:rsidRPr="003E052F">
              <w:rPr>
                <w:rFonts w:cs="Arial"/>
              </w:rPr>
              <w:t xml:space="preserve"> the vehicle whenever the vehicle enters a “trigger zone.” A trigger zone is a user-defined area </w:t>
            </w:r>
            <w:r>
              <w:rPr>
                <w:rFonts w:cs="Arial"/>
              </w:rPr>
              <w:t>where an announcement is to be played</w:t>
            </w:r>
            <w:r w:rsidRPr="003E052F">
              <w:rPr>
                <w:rFonts w:cs="Arial"/>
              </w:rPr>
              <w:t>.  For example, the trigger zone may begin 2</w:t>
            </w:r>
            <w:r w:rsidR="00DB7AA7">
              <w:rPr>
                <w:rFonts w:cs="Arial"/>
              </w:rPr>
              <w:t>50</w:t>
            </w:r>
            <w:r w:rsidRPr="003E052F">
              <w:rPr>
                <w:rFonts w:cs="Arial"/>
              </w:rPr>
              <w:t xml:space="preserve"> meters before a stop as well as at selected other announcement locations.</w:t>
            </w:r>
          </w:p>
        </w:tc>
        <w:tc>
          <w:tcPr>
            <w:tcW w:w="1539" w:type="dxa"/>
          </w:tcPr>
          <w:p w14:paraId="7D3693A4" w14:textId="77777777" w:rsidR="000D0616" w:rsidRPr="003E052F" w:rsidRDefault="000D0616" w:rsidP="00A542E9">
            <w:pPr>
              <w:pStyle w:val="BodyText"/>
              <w:ind w:left="0"/>
              <w:rPr>
                <w:rFonts w:cs="Arial"/>
              </w:rPr>
            </w:pPr>
          </w:p>
        </w:tc>
        <w:tc>
          <w:tcPr>
            <w:tcW w:w="3591" w:type="dxa"/>
          </w:tcPr>
          <w:p w14:paraId="13891D66" w14:textId="77777777" w:rsidR="000D0616" w:rsidRPr="003E052F" w:rsidRDefault="000D0616" w:rsidP="00A542E9">
            <w:pPr>
              <w:pStyle w:val="BodyText"/>
              <w:ind w:left="0"/>
              <w:rPr>
                <w:rFonts w:cs="Arial"/>
              </w:rPr>
            </w:pPr>
          </w:p>
        </w:tc>
      </w:tr>
      <w:tr w:rsidR="000D0616" w:rsidRPr="003E052F" w14:paraId="3E447780" w14:textId="337D55FF" w:rsidTr="00B63AB5">
        <w:trPr>
          <w:cantSplit/>
          <w:trHeight w:val="552"/>
        </w:trPr>
        <w:tc>
          <w:tcPr>
            <w:tcW w:w="1345" w:type="dxa"/>
            <w:shd w:val="clear" w:color="auto" w:fill="auto"/>
            <w:noWrap/>
            <w:vAlign w:val="center"/>
          </w:tcPr>
          <w:p w14:paraId="008DD153" w14:textId="77777777" w:rsidR="000D0616" w:rsidRPr="003E052F" w:rsidRDefault="000D0616" w:rsidP="00A542E9">
            <w:pPr>
              <w:pStyle w:val="NumberedPoint"/>
            </w:pPr>
            <w:permStart w:id="438835702" w:edGrp="everyone" w:colFirst="2" w:colLast="2"/>
            <w:permStart w:id="1614296469" w:edGrp="everyone" w:colFirst="3" w:colLast="3"/>
            <w:permEnd w:id="1897033150"/>
            <w:permEnd w:id="734471604"/>
          </w:p>
        </w:tc>
        <w:tc>
          <w:tcPr>
            <w:tcW w:w="6215" w:type="dxa"/>
            <w:shd w:val="clear" w:color="auto" w:fill="auto"/>
            <w:vAlign w:val="center"/>
            <w:hideMark/>
          </w:tcPr>
          <w:p w14:paraId="5BA40443" w14:textId="77777777" w:rsidR="000D0616" w:rsidRPr="003E052F" w:rsidRDefault="000D0616" w:rsidP="00A542E9">
            <w:pPr>
              <w:pStyle w:val="BodyText"/>
              <w:ind w:left="0"/>
              <w:rPr>
                <w:rFonts w:cs="Arial"/>
              </w:rPr>
            </w:pPr>
            <w:r w:rsidRPr="003E052F">
              <w:rPr>
                <w:rFonts w:cs="Arial"/>
              </w:rPr>
              <w:t>The central software for AVA trigger management shall pre-define trigger zones and download them to the controller over WLAN.</w:t>
            </w:r>
          </w:p>
        </w:tc>
        <w:tc>
          <w:tcPr>
            <w:tcW w:w="1539" w:type="dxa"/>
          </w:tcPr>
          <w:p w14:paraId="39BF4D49" w14:textId="77777777" w:rsidR="000D0616" w:rsidRPr="003E052F" w:rsidRDefault="000D0616" w:rsidP="00A542E9">
            <w:pPr>
              <w:pStyle w:val="BodyText"/>
              <w:ind w:left="0"/>
              <w:rPr>
                <w:rFonts w:cs="Arial"/>
              </w:rPr>
            </w:pPr>
          </w:p>
        </w:tc>
        <w:tc>
          <w:tcPr>
            <w:tcW w:w="3591" w:type="dxa"/>
          </w:tcPr>
          <w:p w14:paraId="6A58DE84" w14:textId="77777777" w:rsidR="000D0616" w:rsidRPr="003E052F" w:rsidRDefault="000D0616" w:rsidP="00A542E9">
            <w:pPr>
              <w:pStyle w:val="BodyText"/>
              <w:ind w:left="0"/>
              <w:rPr>
                <w:rFonts w:cs="Arial"/>
              </w:rPr>
            </w:pPr>
          </w:p>
        </w:tc>
      </w:tr>
      <w:tr w:rsidR="000D0616" w:rsidRPr="003E052F" w14:paraId="13012288" w14:textId="63B3FFAE" w:rsidTr="00B63AB5">
        <w:trPr>
          <w:cantSplit/>
          <w:trHeight w:val="552"/>
        </w:trPr>
        <w:tc>
          <w:tcPr>
            <w:tcW w:w="1345" w:type="dxa"/>
            <w:shd w:val="clear" w:color="auto" w:fill="auto"/>
            <w:noWrap/>
            <w:vAlign w:val="center"/>
          </w:tcPr>
          <w:p w14:paraId="63A943C9" w14:textId="77777777" w:rsidR="000D0616" w:rsidRPr="003E052F" w:rsidRDefault="000D0616" w:rsidP="00A542E9">
            <w:pPr>
              <w:pStyle w:val="NumberedPoint"/>
            </w:pPr>
            <w:permStart w:id="664996981" w:edGrp="everyone" w:colFirst="2" w:colLast="2"/>
            <w:permStart w:id="1229086094" w:edGrp="everyone" w:colFirst="3" w:colLast="3"/>
            <w:permEnd w:id="438835702"/>
            <w:permEnd w:id="1614296469"/>
          </w:p>
        </w:tc>
        <w:tc>
          <w:tcPr>
            <w:tcW w:w="6215" w:type="dxa"/>
            <w:shd w:val="clear" w:color="auto" w:fill="auto"/>
            <w:vAlign w:val="center"/>
            <w:hideMark/>
          </w:tcPr>
          <w:p w14:paraId="6F9A7180" w14:textId="1DF7564B" w:rsidR="000D0616" w:rsidRPr="003E052F" w:rsidRDefault="000D0616" w:rsidP="00A542E9">
            <w:pPr>
              <w:pStyle w:val="BodyText"/>
              <w:ind w:left="0"/>
              <w:rPr>
                <w:rFonts w:cs="Arial"/>
              </w:rPr>
            </w:pPr>
            <w:r w:rsidRPr="003E052F">
              <w:rPr>
                <w:rFonts w:cs="Arial"/>
              </w:rPr>
              <w:t xml:space="preserve">Trigger zones shall be </w:t>
            </w:r>
            <w:r w:rsidR="00146E12">
              <w:rPr>
                <w:rFonts w:cs="Arial"/>
              </w:rPr>
              <w:t>SJT</w:t>
            </w:r>
            <w:r w:rsidR="000C623A">
              <w:rPr>
                <w:rFonts w:cs="Arial"/>
              </w:rPr>
              <w:t>-</w:t>
            </w:r>
            <w:r w:rsidRPr="003E052F">
              <w:rPr>
                <w:rFonts w:cs="Arial"/>
              </w:rPr>
              <w:t>configurable by stop to accommodate for differences in operations, including but not limited to the direction of approach and size of stop.</w:t>
            </w:r>
          </w:p>
        </w:tc>
        <w:tc>
          <w:tcPr>
            <w:tcW w:w="1539" w:type="dxa"/>
          </w:tcPr>
          <w:p w14:paraId="2A60E227" w14:textId="77777777" w:rsidR="000D0616" w:rsidRPr="003E052F" w:rsidRDefault="000D0616" w:rsidP="00A542E9">
            <w:pPr>
              <w:pStyle w:val="BodyText"/>
              <w:ind w:left="0"/>
              <w:rPr>
                <w:rFonts w:cs="Arial"/>
              </w:rPr>
            </w:pPr>
          </w:p>
        </w:tc>
        <w:tc>
          <w:tcPr>
            <w:tcW w:w="3591" w:type="dxa"/>
          </w:tcPr>
          <w:p w14:paraId="0B64B0F2" w14:textId="77777777" w:rsidR="000D0616" w:rsidRPr="003E052F" w:rsidRDefault="000D0616" w:rsidP="00A542E9">
            <w:pPr>
              <w:pStyle w:val="BodyText"/>
              <w:ind w:left="0"/>
              <w:rPr>
                <w:rFonts w:cs="Arial"/>
              </w:rPr>
            </w:pPr>
          </w:p>
        </w:tc>
      </w:tr>
      <w:tr w:rsidR="000D0616" w:rsidRPr="003E052F" w14:paraId="6B512BE0" w14:textId="1E42BCDF" w:rsidTr="00B63AB5">
        <w:trPr>
          <w:cantSplit/>
          <w:trHeight w:val="828"/>
        </w:trPr>
        <w:tc>
          <w:tcPr>
            <w:tcW w:w="1345" w:type="dxa"/>
            <w:shd w:val="clear" w:color="auto" w:fill="auto"/>
            <w:noWrap/>
            <w:vAlign w:val="center"/>
          </w:tcPr>
          <w:p w14:paraId="2D966598" w14:textId="77777777" w:rsidR="000D0616" w:rsidRPr="003E052F" w:rsidRDefault="000D0616" w:rsidP="00A542E9">
            <w:pPr>
              <w:pStyle w:val="NumberedPoint"/>
            </w:pPr>
            <w:permStart w:id="1088758257" w:edGrp="everyone" w:colFirst="2" w:colLast="2"/>
            <w:permStart w:id="493772389" w:edGrp="everyone" w:colFirst="3" w:colLast="3"/>
            <w:permEnd w:id="664996981"/>
            <w:permEnd w:id="1229086094"/>
          </w:p>
        </w:tc>
        <w:tc>
          <w:tcPr>
            <w:tcW w:w="6215" w:type="dxa"/>
            <w:shd w:val="clear" w:color="auto" w:fill="auto"/>
            <w:vAlign w:val="center"/>
            <w:hideMark/>
          </w:tcPr>
          <w:p w14:paraId="7DC435CE" w14:textId="740B2E23" w:rsidR="000D0616" w:rsidRPr="003E052F" w:rsidRDefault="000D0616" w:rsidP="00A542E9">
            <w:pPr>
              <w:pStyle w:val="BodyText"/>
              <w:ind w:left="0"/>
              <w:rPr>
                <w:rFonts w:cs="Arial"/>
              </w:rPr>
            </w:pPr>
            <w:r w:rsidRPr="003E052F">
              <w:rPr>
                <w:rFonts w:cs="Arial"/>
              </w:rPr>
              <w:t xml:space="preserve">Time-based announcements and displays shall be programmed to be made </w:t>
            </w:r>
            <w:r w:rsidR="00F05488">
              <w:rPr>
                <w:rFonts w:cs="Arial"/>
              </w:rPr>
              <w:t>onboard</w:t>
            </w:r>
            <w:r w:rsidRPr="003E052F">
              <w:rPr>
                <w:rFonts w:cs="Arial"/>
              </w:rPr>
              <w:t xml:space="preserve"> the vehicle at specific times of the day or at a set frequency within specified time periods on specific days of the week.</w:t>
            </w:r>
          </w:p>
        </w:tc>
        <w:tc>
          <w:tcPr>
            <w:tcW w:w="1539" w:type="dxa"/>
          </w:tcPr>
          <w:p w14:paraId="18B2B0DC" w14:textId="77777777" w:rsidR="000D0616" w:rsidRPr="003E052F" w:rsidRDefault="000D0616" w:rsidP="00A542E9">
            <w:pPr>
              <w:pStyle w:val="BodyText"/>
              <w:ind w:left="0"/>
              <w:rPr>
                <w:rFonts w:cs="Arial"/>
              </w:rPr>
            </w:pPr>
          </w:p>
        </w:tc>
        <w:tc>
          <w:tcPr>
            <w:tcW w:w="3591" w:type="dxa"/>
          </w:tcPr>
          <w:p w14:paraId="0154774E" w14:textId="77777777" w:rsidR="000D0616" w:rsidRPr="003E052F" w:rsidRDefault="000D0616" w:rsidP="00A542E9">
            <w:pPr>
              <w:pStyle w:val="BodyText"/>
              <w:ind w:left="0"/>
              <w:rPr>
                <w:rFonts w:cs="Arial"/>
              </w:rPr>
            </w:pPr>
          </w:p>
        </w:tc>
      </w:tr>
      <w:tr w:rsidR="000D0616" w:rsidRPr="003E052F" w14:paraId="276B7599" w14:textId="25059638" w:rsidTr="00B63AB5">
        <w:trPr>
          <w:cantSplit/>
          <w:trHeight w:val="552"/>
        </w:trPr>
        <w:tc>
          <w:tcPr>
            <w:tcW w:w="1345" w:type="dxa"/>
            <w:shd w:val="clear" w:color="auto" w:fill="auto"/>
            <w:noWrap/>
            <w:vAlign w:val="center"/>
          </w:tcPr>
          <w:p w14:paraId="240D1CF3" w14:textId="77777777" w:rsidR="000D0616" w:rsidRPr="003E052F" w:rsidRDefault="000D0616" w:rsidP="00A542E9">
            <w:pPr>
              <w:pStyle w:val="NumberedPoint"/>
            </w:pPr>
            <w:permStart w:id="1410676374" w:edGrp="everyone" w:colFirst="2" w:colLast="2"/>
            <w:permStart w:id="1964272363" w:edGrp="everyone" w:colFirst="3" w:colLast="3"/>
            <w:permEnd w:id="1088758257"/>
            <w:permEnd w:id="493772389"/>
          </w:p>
        </w:tc>
        <w:tc>
          <w:tcPr>
            <w:tcW w:w="6215" w:type="dxa"/>
            <w:shd w:val="clear" w:color="auto" w:fill="auto"/>
            <w:vAlign w:val="center"/>
            <w:hideMark/>
          </w:tcPr>
          <w:p w14:paraId="261C5166" w14:textId="54B37946" w:rsidR="000D0616" w:rsidRPr="003E052F" w:rsidRDefault="000D0616" w:rsidP="00A542E9">
            <w:pPr>
              <w:pStyle w:val="BodyText"/>
              <w:ind w:left="0"/>
              <w:rPr>
                <w:rFonts w:cs="Arial"/>
              </w:rPr>
            </w:pPr>
            <w:r w:rsidRPr="003E052F">
              <w:rPr>
                <w:rFonts w:cs="Arial"/>
              </w:rPr>
              <w:t xml:space="preserve">Location-based announcements and displays shall be programmed to be made </w:t>
            </w:r>
            <w:r w:rsidR="00F05488">
              <w:rPr>
                <w:rFonts w:cs="Arial"/>
              </w:rPr>
              <w:t>onboard</w:t>
            </w:r>
            <w:r w:rsidRPr="003E052F">
              <w:rPr>
                <w:rFonts w:cs="Arial"/>
              </w:rPr>
              <w:t xml:space="preserve"> the vehicle when that vehicle passes any designated location(s).</w:t>
            </w:r>
          </w:p>
        </w:tc>
        <w:tc>
          <w:tcPr>
            <w:tcW w:w="1539" w:type="dxa"/>
          </w:tcPr>
          <w:p w14:paraId="23D06C7C" w14:textId="77777777" w:rsidR="000D0616" w:rsidRPr="003E052F" w:rsidRDefault="000D0616" w:rsidP="00A542E9">
            <w:pPr>
              <w:pStyle w:val="BodyText"/>
              <w:ind w:left="0"/>
              <w:rPr>
                <w:rFonts w:cs="Arial"/>
              </w:rPr>
            </w:pPr>
          </w:p>
        </w:tc>
        <w:tc>
          <w:tcPr>
            <w:tcW w:w="3591" w:type="dxa"/>
          </w:tcPr>
          <w:p w14:paraId="6260A208" w14:textId="77777777" w:rsidR="000D0616" w:rsidRPr="003E052F" w:rsidRDefault="000D0616" w:rsidP="00A542E9">
            <w:pPr>
              <w:pStyle w:val="BodyText"/>
              <w:ind w:left="0"/>
              <w:rPr>
                <w:rFonts w:cs="Arial"/>
              </w:rPr>
            </w:pPr>
          </w:p>
        </w:tc>
      </w:tr>
      <w:tr w:rsidR="000D0616" w:rsidRPr="003E052F" w14:paraId="73CEFBE6" w14:textId="24C949C1" w:rsidTr="00B63AB5">
        <w:trPr>
          <w:cantSplit/>
          <w:trHeight w:val="288"/>
        </w:trPr>
        <w:tc>
          <w:tcPr>
            <w:tcW w:w="1345" w:type="dxa"/>
            <w:shd w:val="clear" w:color="auto" w:fill="auto"/>
            <w:noWrap/>
            <w:vAlign w:val="center"/>
          </w:tcPr>
          <w:p w14:paraId="608B2341" w14:textId="77777777" w:rsidR="000D0616" w:rsidRPr="003E052F" w:rsidRDefault="000D0616" w:rsidP="00A542E9">
            <w:pPr>
              <w:pStyle w:val="NumberedPoint"/>
            </w:pPr>
            <w:permStart w:id="138499294" w:edGrp="everyone" w:colFirst="2" w:colLast="2"/>
            <w:permStart w:id="994007247" w:edGrp="everyone" w:colFirst="3" w:colLast="3"/>
            <w:permEnd w:id="1410676374"/>
            <w:permEnd w:id="1964272363"/>
          </w:p>
        </w:tc>
        <w:tc>
          <w:tcPr>
            <w:tcW w:w="6215" w:type="dxa"/>
            <w:shd w:val="clear" w:color="auto" w:fill="auto"/>
            <w:vAlign w:val="center"/>
            <w:hideMark/>
          </w:tcPr>
          <w:p w14:paraId="54D4690D" w14:textId="35084A6E" w:rsidR="000D0616" w:rsidRPr="003E052F" w:rsidRDefault="000D0616" w:rsidP="00A542E9">
            <w:pPr>
              <w:pStyle w:val="BodyText"/>
              <w:ind w:left="0"/>
              <w:rPr>
                <w:rFonts w:cs="Arial"/>
              </w:rPr>
            </w:pPr>
            <w:r w:rsidRPr="003E052F">
              <w:rPr>
                <w:rFonts w:cs="Arial"/>
              </w:rPr>
              <w:t>Both audible and visible messages shall begin playing within one second of being triggered.</w:t>
            </w:r>
          </w:p>
        </w:tc>
        <w:tc>
          <w:tcPr>
            <w:tcW w:w="1539" w:type="dxa"/>
          </w:tcPr>
          <w:p w14:paraId="780161D9" w14:textId="77777777" w:rsidR="000D0616" w:rsidRPr="003E052F" w:rsidRDefault="000D0616" w:rsidP="00A542E9">
            <w:pPr>
              <w:pStyle w:val="BodyText"/>
              <w:ind w:left="0"/>
              <w:rPr>
                <w:rFonts w:cs="Arial"/>
              </w:rPr>
            </w:pPr>
          </w:p>
        </w:tc>
        <w:tc>
          <w:tcPr>
            <w:tcW w:w="3591" w:type="dxa"/>
          </w:tcPr>
          <w:p w14:paraId="591F3E5D" w14:textId="77777777" w:rsidR="000D0616" w:rsidRPr="003E052F" w:rsidRDefault="000D0616" w:rsidP="00A542E9">
            <w:pPr>
              <w:pStyle w:val="BodyText"/>
              <w:ind w:left="0"/>
              <w:rPr>
                <w:rFonts w:cs="Arial"/>
              </w:rPr>
            </w:pPr>
          </w:p>
        </w:tc>
      </w:tr>
      <w:tr w:rsidR="000D0616" w:rsidRPr="003E052F" w14:paraId="66C3AF64" w14:textId="135FB04E" w:rsidTr="00B63AB5">
        <w:trPr>
          <w:cantSplit/>
          <w:trHeight w:val="552"/>
        </w:trPr>
        <w:tc>
          <w:tcPr>
            <w:tcW w:w="1345" w:type="dxa"/>
            <w:shd w:val="clear" w:color="auto" w:fill="auto"/>
            <w:noWrap/>
            <w:vAlign w:val="center"/>
          </w:tcPr>
          <w:p w14:paraId="66A2A123" w14:textId="77777777" w:rsidR="000D0616" w:rsidRPr="003E052F" w:rsidRDefault="000D0616" w:rsidP="00A542E9">
            <w:pPr>
              <w:pStyle w:val="NumberedPoint"/>
            </w:pPr>
            <w:permStart w:id="474419074" w:edGrp="everyone" w:colFirst="2" w:colLast="2"/>
            <w:permStart w:id="1135375879" w:edGrp="everyone" w:colFirst="3" w:colLast="3"/>
            <w:permEnd w:id="138499294"/>
            <w:permEnd w:id="994007247"/>
          </w:p>
        </w:tc>
        <w:tc>
          <w:tcPr>
            <w:tcW w:w="6215" w:type="dxa"/>
            <w:shd w:val="clear" w:color="auto" w:fill="auto"/>
            <w:vAlign w:val="center"/>
            <w:hideMark/>
          </w:tcPr>
          <w:p w14:paraId="080C9BDA" w14:textId="5367709B" w:rsidR="000D0616" w:rsidRPr="003E052F" w:rsidRDefault="000D0616" w:rsidP="00A542E9">
            <w:pPr>
              <w:pStyle w:val="BodyText"/>
              <w:ind w:left="0"/>
              <w:rPr>
                <w:rFonts w:cs="Arial"/>
              </w:rPr>
            </w:pPr>
            <w:r w:rsidRPr="003E052F">
              <w:rPr>
                <w:rFonts w:cs="Arial"/>
              </w:rPr>
              <w:t xml:space="preserve">Automated announcements shall continue to operate normally when the vehicle is in </w:t>
            </w:r>
            <w:r>
              <w:rPr>
                <w:rFonts w:cs="Arial"/>
              </w:rPr>
              <w:t>covert</w:t>
            </w:r>
            <w:r w:rsidRPr="003E052F">
              <w:rPr>
                <w:rFonts w:cs="Arial"/>
              </w:rPr>
              <w:t xml:space="preserve"> alarm mode.</w:t>
            </w:r>
          </w:p>
        </w:tc>
        <w:tc>
          <w:tcPr>
            <w:tcW w:w="1539" w:type="dxa"/>
          </w:tcPr>
          <w:p w14:paraId="0CEA304C" w14:textId="77777777" w:rsidR="000D0616" w:rsidRPr="003E052F" w:rsidRDefault="000D0616" w:rsidP="00A542E9">
            <w:pPr>
              <w:pStyle w:val="BodyText"/>
              <w:ind w:left="0"/>
              <w:rPr>
                <w:rFonts w:cs="Arial"/>
              </w:rPr>
            </w:pPr>
          </w:p>
        </w:tc>
        <w:tc>
          <w:tcPr>
            <w:tcW w:w="3591" w:type="dxa"/>
          </w:tcPr>
          <w:p w14:paraId="58FB55E9" w14:textId="77777777" w:rsidR="000D0616" w:rsidRPr="003E052F" w:rsidRDefault="000D0616" w:rsidP="00A542E9">
            <w:pPr>
              <w:pStyle w:val="BodyText"/>
              <w:ind w:left="0"/>
              <w:rPr>
                <w:rFonts w:cs="Arial"/>
              </w:rPr>
            </w:pPr>
          </w:p>
        </w:tc>
      </w:tr>
      <w:tr w:rsidR="000D0616" w:rsidRPr="003E052F" w14:paraId="384D34A0" w14:textId="1D592458" w:rsidTr="00B63AB5">
        <w:trPr>
          <w:cantSplit/>
          <w:trHeight w:val="828"/>
        </w:trPr>
        <w:tc>
          <w:tcPr>
            <w:tcW w:w="1345" w:type="dxa"/>
            <w:shd w:val="clear" w:color="auto" w:fill="auto"/>
            <w:noWrap/>
            <w:vAlign w:val="center"/>
          </w:tcPr>
          <w:p w14:paraId="7C2C8E2E" w14:textId="77777777" w:rsidR="000D0616" w:rsidRPr="003E052F" w:rsidRDefault="000D0616" w:rsidP="00A542E9">
            <w:pPr>
              <w:pStyle w:val="NumberedPoint"/>
            </w:pPr>
            <w:permStart w:id="1724142142" w:edGrp="everyone" w:colFirst="2" w:colLast="2"/>
            <w:permStart w:id="178732085" w:edGrp="everyone" w:colFirst="3" w:colLast="3"/>
            <w:permEnd w:id="474419074"/>
            <w:permEnd w:id="1135375879"/>
          </w:p>
        </w:tc>
        <w:tc>
          <w:tcPr>
            <w:tcW w:w="6215" w:type="dxa"/>
            <w:shd w:val="clear" w:color="auto" w:fill="auto"/>
            <w:vAlign w:val="center"/>
            <w:hideMark/>
          </w:tcPr>
          <w:p w14:paraId="54576868" w14:textId="77777777" w:rsidR="000D0616" w:rsidRPr="003E052F" w:rsidRDefault="000D0616" w:rsidP="00A542E9">
            <w:pPr>
              <w:pStyle w:val="BodyText"/>
              <w:ind w:left="0"/>
              <w:rPr>
                <w:rFonts w:cs="Arial"/>
              </w:rPr>
            </w:pPr>
            <w:r w:rsidRPr="003E052F">
              <w:rPr>
                <w:rFonts w:cs="Arial"/>
              </w:rPr>
              <w:t>The automated announcements/displays shall not be made if a vehicle is operating off-route. Once the route is reacquired, the system shall automatically determine and announce the next valid bus stop or other designated location.</w:t>
            </w:r>
          </w:p>
        </w:tc>
        <w:tc>
          <w:tcPr>
            <w:tcW w:w="1539" w:type="dxa"/>
          </w:tcPr>
          <w:p w14:paraId="3AC32A92" w14:textId="77777777" w:rsidR="000D0616" w:rsidRPr="003E052F" w:rsidRDefault="000D0616" w:rsidP="00A542E9">
            <w:pPr>
              <w:pStyle w:val="BodyText"/>
              <w:ind w:left="0"/>
              <w:rPr>
                <w:rFonts w:cs="Arial"/>
              </w:rPr>
            </w:pPr>
          </w:p>
        </w:tc>
        <w:tc>
          <w:tcPr>
            <w:tcW w:w="3591" w:type="dxa"/>
          </w:tcPr>
          <w:p w14:paraId="7FD3F9D7" w14:textId="77777777" w:rsidR="000D0616" w:rsidRPr="003E052F" w:rsidRDefault="000D0616" w:rsidP="00A542E9">
            <w:pPr>
              <w:pStyle w:val="BodyText"/>
              <w:ind w:left="0"/>
              <w:rPr>
                <w:rFonts w:cs="Arial"/>
              </w:rPr>
            </w:pPr>
          </w:p>
        </w:tc>
      </w:tr>
      <w:tr w:rsidR="000D0616" w:rsidRPr="003E052F" w14:paraId="0B440199" w14:textId="2327E710" w:rsidTr="00B63AB5">
        <w:trPr>
          <w:cantSplit/>
          <w:trHeight w:val="564"/>
        </w:trPr>
        <w:tc>
          <w:tcPr>
            <w:tcW w:w="1345" w:type="dxa"/>
            <w:shd w:val="clear" w:color="auto" w:fill="auto"/>
            <w:noWrap/>
            <w:vAlign w:val="center"/>
          </w:tcPr>
          <w:p w14:paraId="04E8A59C" w14:textId="77777777" w:rsidR="000D0616" w:rsidRPr="003E052F" w:rsidRDefault="000D0616" w:rsidP="00A542E9">
            <w:pPr>
              <w:pStyle w:val="NumberedPoint"/>
            </w:pPr>
            <w:permStart w:id="1133990278" w:edGrp="everyone" w:colFirst="2" w:colLast="2"/>
            <w:permStart w:id="986197412" w:edGrp="everyone" w:colFirst="3" w:colLast="3"/>
            <w:permEnd w:id="1724142142"/>
            <w:permEnd w:id="178732085"/>
          </w:p>
        </w:tc>
        <w:tc>
          <w:tcPr>
            <w:tcW w:w="6215" w:type="dxa"/>
            <w:shd w:val="clear" w:color="auto" w:fill="auto"/>
            <w:vAlign w:val="center"/>
            <w:hideMark/>
          </w:tcPr>
          <w:p w14:paraId="6C261016" w14:textId="2A50AABB" w:rsidR="000D0616" w:rsidRPr="003E052F" w:rsidRDefault="000D0616" w:rsidP="00A542E9">
            <w:pPr>
              <w:pStyle w:val="BodyText"/>
              <w:ind w:left="0"/>
              <w:rPr>
                <w:rFonts w:cs="Arial"/>
              </w:rPr>
            </w:pPr>
            <w:r w:rsidRPr="003E052F">
              <w:rPr>
                <w:rFonts w:cs="Arial"/>
              </w:rPr>
              <w:t>Off-route and on-route detection and recovery shall be automatic and not require operator intervention or action.</w:t>
            </w:r>
          </w:p>
        </w:tc>
        <w:tc>
          <w:tcPr>
            <w:tcW w:w="1539" w:type="dxa"/>
          </w:tcPr>
          <w:p w14:paraId="07792FE8" w14:textId="77777777" w:rsidR="000D0616" w:rsidRPr="003E052F" w:rsidRDefault="000D0616" w:rsidP="00A542E9">
            <w:pPr>
              <w:pStyle w:val="BodyText"/>
              <w:ind w:left="0"/>
              <w:rPr>
                <w:rFonts w:cs="Arial"/>
              </w:rPr>
            </w:pPr>
          </w:p>
        </w:tc>
        <w:tc>
          <w:tcPr>
            <w:tcW w:w="3591" w:type="dxa"/>
          </w:tcPr>
          <w:p w14:paraId="4CD8075C" w14:textId="77777777" w:rsidR="000D0616" w:rsidRPr="003E052F" w:rsidRDefault="000D0616" w:rsidP="00A542E9">
            <w:pPr>
              <w:pStyle w:val="BodyText"/>
              <w:ind w:left="0"/>
              <w:rPr>
                <w:rFonts w:cs="Arial"/>
              </w:rPr>
            </w:pPr>
          </w:p>
        </w:tc>
      </w:tr>
    </w:tbl>
    <w:p w14:paraId="0EC8C2F3" w14:textId="77777777" w:rsidR="007E4B6B" w:rsidRPr="003E052F" w:rsidRDefault="007E4B6B" w:rsidP="007E4B6B">
      <w:pPr>
        <w:pStyle w:val="Heading3"/>
      </w:pPr>
      <w:bookmarkStart w:id="145" w:name="_Toc119652628"/>
      <w:permEnd w:id="1133990278"/>
      <w:permEnd w:id="986197412"/>
      <w:r w:rsidRPr="726B21F3">
        <w:lastRenderedPageBreak/>
        <w:t>Manual Announcements</w:t>
      </w:r>
      <w:bookmarkEnd w:id="145"/>
    </w:p>
    <w:p w14:paraId="46EBA098" w14:textId="38D3C882" w:rsidR="007E4B6B" w:rsidRPr="003E052F" w:rsidRDefault="007E4B6B" w:rsidP="001204A6">
      <w:pPr>
        <w:pStyle w:val="BodyText"/>
        <w:keepNext/>
        <w:rPr>
          <w:rFonts w:cs="Arial"/>
        </w:rPr>
      </w:pPr>
      <w:r w:rsidRPr="003E052F">
        <w:rPr>
          <w:rFonts w:cs="Arial"/>
        </w:rPr>
        <w:t>This section describes the requirements of the system in case of manual announcements</w:t>
      </w:r>
      <w:r w:rsidR="0096059D">
        <w:rPr>
          <w:rFonts w:cs="Arial"/>
        </w:rPr>
        <w:t>. For example</w:t>
      </w:r>
      <w:r w:rsidRPr="003E052F">
        <w:rPr>
          <w:rFonts w:cs="Arial"/>
        </w:rPr>
        <w:t xml:space="preserve"> to override automated announcements in the </w:t>
      </w:r>
      <w:r w:rsidRPr="001204A6">
        <w:t>event</w:t>
      </w:r>
      <w:r w:rsidRPr="003E052F">
        <w:rPr>
          <w:rFonts w:cs="Arial"/>
        </w:rPr>
        <w:t xml:space="preserve"> of malfunctions or in other situations.</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0D0616" w:rsidRPr="003E052F" w14:paraId="6C95F24B" w14:textId="1A7E243B" w:rsidTr="00B63AB5">
        <w:trPr>
          <w:cantSplit/>
          <w:trHeight w:val="288"/>
          <w:tblHeader/>
        </w:trPr>
        <w:tc>
          <w:tcPr>
            <w:tcW w:w="1345" w:type="dxa"/>
            <w:shd w:val="clear" w:color="auto" w:fill="92D050"/>
            <w:noWrap/>
            <w:vAlign w:val="center"/>
            <w:hideMark/>
          </w:tcPr>
          <w:p w14:paraId="587CC986" w14:textId="77777777" w:rsidR="000D0616" w:rsidRPr="003E052F" w:rsidRDefault="000D0616" w:rsidP="006411B7">
            <w:pPr>
              <w:pStyle w:val="BodyText"/>
              <w:keepNext/>
              <w:ind w:left="0"/>
              <w:rPr>
                <w:rFonts w:cs="Arial"/>
              </w:rPr>
            </w:pPr>
            <w:r w:rsidRPr="003E052F">
              <w:rPr>
                <w:rFonts w:cs="Arial"/>
              </w:rPr>
              <w:t>REQ. ID</w:t>
            </w:r>
          </w:p>
        </w:tc>
        <w:tc>
          <w:tcPr>
            <w:tcW w:w="6215" w:type="dxa"/>
            <w:shd w:val="clear" w:color="auto" w:fill="92D050"/>
            <w:noWrap/>
            <w:vAlign w:val="center"/>
            <w:hideMark/>
          </w:tcPr>
          <w:p w14:paraId="464BFF82" w14:textId="77777777" w:rsidR="000D0616" w:rsidRPr="003E052F" w:rsidRDefault="000D0616" w:rsidP="00A542E9">
            <w:pPr>
              <w:pStyle w:val="BodyText"/>
              <w:rPr>
                <w:rFonts w:cs="Arial"/>
              </w:rPr>
            </w:pPr>
            <w:r w:rsidRPr="003E052F">
              <w:rPr>
                <w:rFonts w:cs="Arial"/>
              </w:rPr>
              <w:t>REQUIREMENT TEXT</w:t>
            </w:r>
          </w:p>
        </w:tc>
        <w:tc>
          <w:tcPr>
            <w:tcW w:w="1539" w:type="dxa"/>
            <w:shd w:val="clear" w:color="auto" w:fill="92D050"/>
          </w:tcPr>
          <w:p w14:paraId="66C26BE9" w14:textId="6809E8CC" w:rsidR="000D0616" w:rsidRPr="003E052F" w:rsidRDefault="00A769EB" w:rsidP="004C7BDF">
            <w:pPr>
              <w:pStyle w:val="BodyText"/>
              <w:ind w:left="0"/>
              <w:jc w:val="center"/>
              <w:rPr>
                <w:rFonts w:cs="Arial"/>
              </w:rPr>
            </w:pPr>
            <w:r w:rsidRPr="00A769EB">
              <w:rPr>
                <w:rFonts w:cs="Arial"/>
              </w:rPr>
              <w:t>COMPLIANCE (F – CM – N)</w:t>
            </w:r>
          </w:p>
        </w:tc>
        <w:tc>
          <w:tcPr>
            <w:tcW w:w="3591" w:type="dxa"/>
            <w:shd w:val="clear" w:color="auto" w:fill="92D050"/>
          </w:tcPr>
          <w:p w14:paraId="744099BD" w14:textId="06EB4395"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62FA1C30" w14:textId="1A12A01C" w:rsidTr="00B63AB5">
        <w:trPr>
          <w:cantSplit/>
          <w:trHeight w:val="552"/>
        </w:trPr>
        <w:tc>
          <w:tcPr>
            <w:tcW w:w="1345" w:type="dxa"/>
            <w:shd w:val="clear" w:color="auto" w:fill="auto"/>
            <w:noWrap/>
            <w:vAlign w:val="center"/>
          </w:tcPr>
          <w:p w14:paraId="4F7D1FCE" w14:textId="77777777" w:rsidR="000D0616" w:rsidRPr="003E052F" w:rsidRDefault="000D0616" w:rsidP="00A542E9">
            <w:pPr>
              <w:pStyle w:val="NumberedPoint"/>
            </w:pPr>
            <w:permStart w:id="2053982198" w:edGrp="everyone" w:colFirst="2" w:colLast="2"/>
            <w:permStart w:id="1744989800" w:edGrp="everyone" w:colFirst="3" w:colLast="3"/>
          </w:p>
        </w:tc>
        <w:tc>
          <w:tcPr>
            <w:tcW w:w="6215" w:type="dxa"/>
            <w:shd w:val="clear" w:color="auto" w:fill="auto"/>
            <w:vAlign w:val="center"/>
            <w:hideMark/>
          </w:tcPr>
          <w:p w14:paraId="0E3A05B8" w14:textId="488CCC72" w:rsidR="000D0616" w:rsidRPr="003E052F" w:rsidRDefault="000D0616" w:rsidP="00A542E9">
            <w:pPr>
              <w:pStyle w:val="BodyText"/>
              <w:ind w:left="0"/>
              <w:rPr>
                <w:rFonts w:cs="Arial"/>
              </w:rPr>
            </w:pPr>
            <w:r w:rsidRPr="003E052F">
              <w:rPr>
                <w:rFonts w:cs="Arial"/>
              </w:rPr>
              <w:t>The</w:t>
            </w:r>
            <w:r w:rsidR="008A1DB4">
              <w:rPr>
                <w:rFonts w:cs="Arial"/>
              </w:rPr>
              <w:t xml:space="preserve"> operator</w:t>
            </w:r>
            <w:r w:rsidRPr="003E052F">
              <w:rPr>
                <w:rFonts w:cs="Arial"/>
              </w:rPr>
              <w:t xml:space="preserve"> shall have the ability to trigger the activation of any pre-recorded announcements manually.</w:t>
            </w:r>
          </w:p>
        </w:tc>
        <w:tc>
          <w:tcPr>
            <w:tcW w:w="1539" w:type="dxa"/>
          </w:tcPr>
          <w:p w14:paraId="673C92CF" w14:textId="77777777" w:rsidR="000D0616" w:rsidRPr="003E052F" w:rsidRDefault="000D0616" w:rsidP="00A542E9">
            <w:pPr>
              <w:pStyle w:val="BodyText"/>
              <w:ind w:left="0"/>
              <w:rPr>
                <w:rFonts w:cs="Arial"/>
              </w:rPr>
            </w:pPr>
          </w:p>
        </w:tc>
        <w:tc>
          <w:tcPr>
            <w:tcW w:w="3591" w:type="dxa"/>
          </w:tcPr>
          <w:p w14:paraId="57950738" w14:textId="77777777" w:rsidR="000D0616" w:rsidRPr="003E052F" w:rsidRDefault="000D0616" w:rsidP="00A542E9">
            <w:pPr>
              <w:pStyle w:val="BodyText"/>
              <w:ind w:left="0"/>
              <w:rPr>
                <w:rFonts w:cs="Arial"/>
              </w:rPr>
            </w:pPr>
          </w:p>
        </w:tc>
      </w:tr>
      <w:tr w:rsidR="000D0616" w:rsidRPr="003E052F" w14:paraId="0E3E1D63" w14:textId="2D949C1A" w:rsidTr="00B63AB5">
        <w:trPr>
          <w:cantSplit/>
          <w:trHeight w:val="552"/>
        </w:trPr>
        <w:tc>
          <w:tcPr>
            <w:tcW w:w="1345" w:type="dxa"/>
            <w:shd w:val="clear" w:color="auto" w:fill="auto"/>
            <w:noWrap/>
            <w:vAlign w:val="center"/>
          </w:tcPr>
          <w:p w14:paraId="30184E0E" w14:textId="77777777" w:rsidR="000D0616" w:rsidRPr="003E052F" w:rsidRDefault="000D0616" w:rsidP="00A542E9">
            <w:pPr>
              <w:pStyle w:val="NumberedPoint"/>
            </w:pPr>
            <w:permStart w:id="1864135069" w:edGrp="everyone" w:colFirst="2" w:colLast="2"/>
            <w:permStart w:id="1780833268" w:edGrp="everyone" w:colFirst="3" w:colLast="3"/>
            <w:permEnd w:id="2053982198"/>
            <w:permEnd w:id="1744989800"/>
          </w:p>
        </w:tc>
        <w:tc>
          <w:tcPr>
            <w:tcW w:w="6215" w:type="dxa"/>
            <w:shd w:val="clear" w:color="auto" w:fill="auto"/>
            <w:vAlign w:val="center"/>
            <w:hideMark/>
          </w:tcPr>
          <w:p w14:paraId="2F774927" w14:textId="49D625C0" w:rsidR="000D0616" w:rsidRPr="003E052F" w:rsidRDefault="008A1DB4" w:rsidP="00A542E9">
            <w:pPr>
              <w:pStyle w:val="BodyText"/>
              <w:ind w:left="0"/>
              <w:rPr>
                <w:rFonts w:cs="Arial"/>
              </w:rPr>
            </w:pPr>
            <w:r>
              <w:rPr>
                <w:rFonts w:cs="Arial"/>
              </w:rPr>
              <w:t>O</w:t>
            </w:r>
            <w:r w:rsidR="000D0616" w:rsidRPr="003E052F">
              <w:rPr>
                <w:rFonts w:cs="Arial"/>
              </w:rPr>
              <w:t>perator-initiated announcement and/displays (e.g., safety-related announcements) shall be programmed to be made at the</w:t>
            </w:r>
            <w:r>
              <w:rPr>
                <w:rFonts w:cs="Arial"/>
              </w:rPr>
              <w:t xml:space="preserve"> operator</w:t>
            </w:r>
            <w:r w:rsidR="000D0616" w:rsidRPr="003E052F">
              <w:rPr>
                <w:rFonts w:cs="Arial"/>
              </w:rPr>
              <w:t>’s discretion.</w:t>
            </w:r>
          </w:p>
        </w:tc>
        <w:tc>
          <w:tcPr>
            <w:tcW w:w="1539" w:type="dxa"/>
          </w:tcPr>
          <w:p w14:paraId="7AC7F1F9" w14:textId="77777777" w:rsidR="000D0616" w:rsidRPr="003E052F" w:rsidRDefault="000D0616" w:rsidP="00A542E9">
            <w:pPr>
              <w:pStyle w:val="BodyText"/>
              <w:ind w:left="0"/>
              <w:rPr>
                <w:rFonts w:cs="Arial"/>
              </w:rPr>
            </w:pPr>
          </w:p>
        </w:tc>
        <w:tc>
          <w:tcPr>
            <w:tcW w:w="3591" w:type="dxa"/>
          </w:tcPr>
          <w:p w14:paraId="39355FF9" w14:textId="77777777" w:rsidR="000D0616" w:rsidRPr="003E052F" w:rsidRDefault="000D0616" w:rsidP="00A542E9">
            <w:pPr>
              <w:pStyle w:val="BodyText"/>
              <w:ind w:left="0"/>
              <w:rPr>
                <w:rFonts w:cs="Arial"/>
              </w:rPr>
            </w:pPr>
          </w:p>
        </w:tc>
      </w:tr>
      <w:tr w:rsidR="000D0616" w:rsidRPr="003E052F" w14:paraId="3F10B95E" w14:textId="17310D69" w:rsidTr="00B63AB5">
        <w:trPr>
          <w:cantSplit/>
          <w:trHeight w:val="288"/>
        </w:trPr>
        <w:tc>
          <w:tcPr>
            <w:tcW w:w="1345" w:type="dxa"/>
            <w:shd w:val="clear" w:color="auto" w:fill="auto"/>
            <w:noWrap/>
            <w:vAlign w:val="center"/>
          </w:tcPr>
          <w:p w14:paraId="7FFA05A0" w14:textId="77777777" w:rsidR="000D0616" w:rsidRPr="003E052F" w:rsidRDefault="000D0616" w:rsidP="00A542E9">
            <w:pPr>
              <w:pStyle w:val="NumberedPoint"/>
            </w:pPr>
            <w:permStart w:id="1838050537" w:edGrp="everyone" w:colFirst="2" w:colLast="2"/>
            <w:permStart w:id="731853697" w:edGrp="everyone" w:colFirst="3" w:colLast="3"/>
            <w:permEnd w:id="1864135069"/>
            <w:permEnd w:id="1780833268"/>
          </w:p>
        </w:tc>
        <w:tc>
          <w:tcPr>
            <w:tcW w:w="6215" w:type="dxa"/>
            <w:shd w:val="clear" w:color="auto" w:fill="auto"/>
            <w:vAlign w:val="center"/>
            <w:hideMark/>
          </w:tcPr>
          <w:p w14:paraId="35B6C0D7" w14:textId="334772E4" w:rsidR="000D0616" w:rsidRPr="003E052F" w:rsidRDefault="008A1DB4" w:rsidP="00A542E9">
            <w:pPr>
              <w:pStyle w:val="BodyText"/>
              <w:ind w:left="0"/>
              <w:rPr>
                <w:rFonts w:cs="Arial"/>
              </w:rPr>
            </w:pPr>
            <w:r>
              <w:rPr>
                <w:rFonts w:cs="Arial"/>
              </w:rPr>
              <w:t>Operator</w:t>
            </w:r>
            <w:r w:rsidR="000D0616" w:rsidRPr="003E052F">
              <w:rPr>
                <w:rFonts w:cs="Arial"/>
              </w:rPr>
              <w:t xml:space="preserve"> use of the </w:t>
            </w:r>
            <w:r w:rsidR="00F05488">
              <w:rPr>
                <w:rFonts w:cs="Arial"/>
              </w:rPr>
              <w:t>onboard</w:t>
            </w:r>
            <w:r w:rsidR="000D0616" w:rsidRPr="003E052F">
              <w:rPr>
                <w:rFonts w:cs="Arial"/>
              </w:rPr>
              <w:t xml:space="preserve"> PA system shall override any automated announcements.</w:t>
            </w:r>
          </w:p>
        </w:tc>
        <w:tc>
          <w:tcPr>
            <w:tcW w:w="1539" w:type="dxa"/>
          </w:tcPr>
          <w:p w14:paraId="2530476F" w14:textId="77777777" w:rsidR="000D0616" w:rsidRPr="003E052F" w:rsidRDefault="000D0616" w:rsidP="00A542E9">
            <w:pPr>
              <w:pStyle w:val="BodyText"/>
              <w:ind w:left="0"/>
              <w:rPr>
                <w:rFonts w:cs="Arial"/>
              </w:rPr>
            </w:pPr>
          </w:p>
        </w:tc>
        <w:tc>
          <w:tcPr>
            <w:tcW w:w="3591" w:type="dxa"/>
          </w:tcPr>
          <w:p w14:paraId="4FDC3B94" w14:textId="77777777" w:rsidR="000D0616" w:rsidRPr="003E052F" w:rsidRDefault="000D0616" w:rsidP="00A542E9">
            <w:pPr>
              <w:pStyle w:val="BodyText"/>
              <w:ind w:left="0"/>
              <w:rPr>
                <w:rFonts w:cs="Arial"/>
              </w:rPr>
            </w:pPr>
          </w:p>
        </w:tc>
      </w:tr>
      <w:tr w:rsidR="000D0616" w:rsidRPr="003E052F" w14:paraId="5E35A2E5" w14:textId="16AE8202" w:rsidTr="00B63AB5">
        <w:trPr>
          <w:cantSplit/>
          <w:trHeight w:val="584"/>
        </w:trPr>
        <w:tc>
          <w:tcPr>
            <w:tcW w:w="1345" w:type="dxa"/>
            <w:shd w:val="clear" w:color="auto" w:fill="auto"/>
            <w:noWrap/>
            <w:vAlign w:val="center"/>
          </w:tcPr>
          <w:p w14:paraId="7FA42D00" w14:textId="77777777" w:rsidR="000D0616" w:rsidRPr="003E052F" w:rsidRDefault="000D0616" w:rsidP="00A542E9">
            <w:pPr>
              <w:pStyle w:val="NumberedPoint"/>
            </w:pPr>
            <w:permStart w:id="2129608687" w:edGrp="everyone" w:colFirst="2" w:colLast="2"/>
            <w:permStart w:id="512257655" w:edGrp="everyone" w:colFirst="3" w:colLast="3"/>
            <w:permEnd w:id="1838050537"/>
            <w:permEnd w:id="731853697"/>
          </w:p>
        </w:tc>
        <w:tc>
          <w:tcPr>
            <w:tcW w:w="6215" w:type="dxa"/>
            <w:shd w:val="clear" w:color="auto" w:fill="auto"/>
            <w:vAlign w:val="center"/>
            <w:hideMark/>
          </w:tcPr>
          <w:p w14:paraId="585F61BE" w14:textId="1415A360" w:rsidR="000D0616" w:rsidRPr="003E052F" w:rsidRDefault="008A1DB4" w:rsidP="00A542E9">
            <w:pPr>
              <w:pStyle w:val="BodyText"/>
              <w:ind w:left="0"/>
              <w:rPr>
                <w:rFonts w:cs="Arial"/>
              </w:rPr>
            </w:pPr>
            <w:r>
              <w:rPr>
                <w:rFonts w:cs="Arial"/>
              </w:rPr>
              <w:t>Operator</w:t>
            </w:r>
            <w:r w:rsidR="000D0616" w:rsidRPr="003E052F">
              <w:rPr>
                <w:rFonts w:cs="Arial"/>
              </w:rPr>
              <w:t>s shall be allowed to override AVA announcements for manual PA announcements.</w:t>
            </w:r>
          </w:p>
        </w:tc>
        <w:tc>
          <w:tcPr>
            <w:tcW w:w="1539" w:type="dxa"/>
          </w:tcPr>
          <w:p w14:paraId="12AA736C" w14:textId="77777777" w:rsidR="000D0616" w:rsidRPr="003E052F" w:rsidRDefault="000D0616" w:rsidP="00A542E9">
            <w:pPr>
              <w:pStyle w:val="BodyText"/>
              <w:ind w:left="0"/>
              <w:rPr>
                <w:rFonts w:cs="Arial"/>
              </w:rPr>
            </w:pPr>
          </w:p>
        </w:tc>
        <w:tc>
          <w:tcPr>
            <w:tcW w:w="3591" w:type="dxa"/>
          </w:tcPr>
          <w:p w14:paraId="3FBE49F0" w14:textId="77777777" w:rsidR="000D0616" w:rsidRPr="003E052F" w:rsidRDefault="000D0616" w:rsidP="00A542E9">
            <w:pPr>
              <w:pStyle w:val="BodyText"/>
              <w:ind w:left="0"/>
              <w:rPr>
                <w:rFonts w:cs="Arial"/>
              </w:rPr>
            </w:pPr>
          </w:p>
        </w:tc>
      </w:tr>
    </w:tbl>
    <w:p w14:paraId="2544D2D7" w14:textId="77777777" w:rsidR="007E4B6B" w:rsidRPr="003E052F" w:rsidRDefault="007E4B6B" w:rsidP="007E4B6B">
      <w:pPr>
        <w:pStyle w:val="Heading3"/>
      </w:pPr>
      <w:bookmarkStart w:id="146" w:name="_Toc119652629"/>
      <w:permEnd w:id="2129608687"/>
      <w:permEnd w:id="512257655"/>
      <w:r w:rsidRPr="726B21F3">
        <w:t>AVA Text Display</w:t>
      </w:r>
      <w:bookmarkEnd w:id="146"/>
    </w:p>
    <w:p w14:paraId="5C594C0F" w14:textId="77777777" w:rsidR="007E4B6B" w:rsidRPr="003E052F" w:rsidRDefault="007E4B6B" w:rsidP="001204A6">
      <w:pPr>
        <w:pStyle w:val="BodyText"/>
        <w:keepNext/>
        <w:rPr>
          <w:rFonts w:cs="Arial"/>
        </w:rPr>
      </w:pPr>
      <w:r w:rsidRPr="003E052F">
        <w:rPr>
          <w:rFonts w:cs="Arial"/>
        </w:rPr>
        <w:t xml:space="preserve">This section describes the </w:t>
      </w:r>
      <w:r w:rsidRPr="001204A6">
        <w:t>requirements</w:t>
      </w:r>
      <w:r w:rsidRPr="003E052F">
        <w:rPr>
          <w:rFonts w:cs="Arial"/>
        </w:rPr>
        <w:t xml:space="preserve"> for the text display as a part of the AVA system.</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0D0616" w:rsidRPr="003E052F" w14:paraId="5904AC57" w14:textId="439039FB" w:rsidTr="00B63AB5">
        <w:trPr>
          <w:cantSplit/>
          <w:trHeight w:val="288"/>
          <w:tblHeader/>
        </w:trPr>
        <w:tc>
          <w:tcPr>
            <w:tcW w:w="1345" w:type="dxa"/>
            <w:shd w:val="clear" w:color="auto" w:fill="92D050"/>
            <w:noWrap/>
            <w:vAlign w:val="center"/>
            <w:hideMark/>
          </w:tcPr>
          <w:p w14:paraId="68C7C000" w14:textId="77777777" w:rsidR="000D0616" w:rsidRPr="003E052F" w:rsidRDefault="000D0616" w:rsidP="006411B7">
            <w:pPr>
              <w:pStyle w:val="BodyText"/>
              <w:keepNext/>
              <w:ind w:left="0"/>
              <w:rPr>
                <w:rFonts w:cs="Arial"/>
              </w:rPr>
            </w:pPr>
            <w:r w:rsidRPr="003E052F">
              <w:rPr>
                <w:rFonts w:cs="Arial"/>
              </w:rPr>
              <w:t>REQ. ID</w:t>
            </w:r>
          </w:p>
        </w:tc>
        <w:tc>
          <w:tcPr>
            <w:tcW w:w="6215" w:type="dxa"/>
            <w:shd w:val="clear" w:color="auto" w:fill="92D050"/>
            <w:noWrap/>
            <w:vAlign w:val="center"/>
            <w:hideMark/>
          </w:tcPr>
          <w:p w14:paraId="521DB70F" w14:textId="77777777" w:rsidR="000D0616" w:rsidRPr="003E052F" w:rsidRDefault="000D0616" w:rsidP="00A542E9">
            <w:pPr>
              <w:pStyle w:val="BodyText"/>
              <w:rPr>
                <w:rFonts w:cs="Arial"/>
              </w:rPr>
            </w:pPr>
            <w:r w:rsidRPr="003E052F">
              <w:rPr>
                <w:rFonts w:cs="Arial"/>
              </w:rPr>
              <w:t>REQUIREMENT TEXT</w:t>
            </w:r>
          </w:p>
        </w:tc>
        <w:tc>
          <w:tcPr>
            <w:tcW w:w="1539" w:type="dxa"/>
            <w:shd w:val="clear" w:color="auto" w:fill="92D050"/>
          </w:tcPr>
          <w:p w14:paraId="536D7715" w14:textId="2F77FC7C" w:rsidR="000D0616" w:rsidRPr="003E052F" w:rsidRDefault="00A769EB" w:rsidP="004C7BDF">
            <w:pPr>
              <w:pStyle w:val="BodyText"/>
              <w:ind w:left="0"/>
              <w:jc w:val="center"/>
              <w:rPr>
                <w:rFonts w:cs="Arial"/>
              </w:rPr>
            </w:pPr>
            <w:r w:rsidRPr="00A769EB">
              <w:rPr>
                <w:rFonts w:cs="Arial"/>
              </w:rPr>
              <w:t>COMPLIANCE (F – CM – N)</w:t>
            </w:r>
          </w:p>
        </w:tc>
        <w:tc>
          <w:tcPr>
            <w:tcW w:w="3591" w:type="dxa"/>
            <w:shd w:val="clear" w:color="auto" w:fill="92D050"/>
          </w:tcPr>
          <w:p w14:paraId="0F0D2E6C" w14:textId="1BF228DD"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7ACC8221" w14:textId="664FCE34" w:rsidTr="00B63AB5">
        <w:trPr>
          <w:cantSplit/>
          <w:trHeight w:val="288"/>
        </w:trPr>
        <w:tc>
          <w:tcPr>
            <w:tcW w:w="1345" w:type="dxa"/>
            <w:shd w:val="clear" w:color="auto" w:fill="auto"/>
            <w:noWrap/>
            <w:vAlign w:val="center"/>
          </w:tcPr>
          <w:p w14:paraId="2354630B" w14:textId="77777777" w:rsidR="000D0616" w:rsidRPr="003E052F" w:rsidRDefault="000D0616" w:rsidP="00A542E9">
            <w:pPr>
              <w:pStyle w:val="NumberedPoint"/>
            </w:pPr>
            <w:permStart w:id="1088298767" w:edGrp="everyone" w:colFirst="2" w:colLast="2"/>
            <w:permStart w:id="547173373" w:edGrp="everyone" w:colFirst="3" w:colLast="3"/>
          </w:p>
        </w:tc>
        <w:tc>
          <w:tcPr>
            <w:tcW w:w="6215" w:type="dxa"/>
            <w:shd w:val="clear" w:color="auto" w:fill="auto"/>
            <w:vAlign w:val="center"/>
            <w:hideMark/>
          </w:tcPr>
          <w:p w14:paraId="776863E0" w14:textId="4E86E5B8" w:rsidR="000D0616" w:rsidRPr="003E052F" w:rsidRDefault="000D0616" w:rsidP="00A542E9">
            <w:pPr>
              <w:pStyle w:val="BodyText"/>
              <w:ind w:left="0"/>
              <w:rPr>
                <w:rFonts w:cs="Arial"/>
              </w:rPr>
            </w:pPr>
            <w:r w:rsidRPr="003E052F">
              <w:rPr>
                <w:rFonts w:cs="Arial"/>
              </w:rPr>
              <w:t xml:space="preserve">The AVA system shall provide text announcements for </w:t>
            </w:r>
            <w:r w:rsidR="00146E12">
              <w:rPr>
                <w:rFonts w:cs="Arial"/>
              </w:rPr>
              <w:t>SJT</w:t>
            </w:r>
            <w:r w:rsidR="000C623A">
              <w:rPr>
                <w:rFonts w:cs="Arial"/>
              </w:rPr>
              <w:t>-</w:t>
            </w:r>
            <w:r w:rsidRPr="003E052F">
              <w:rPr>
                <w:rFonts w:cs="Arial"/>
              </w:rPr>
              <w:t>configurable durations</w:t>
            </w:r>
            <w:r w:rsidRPr="05B30924">
              <w:rPr>
                <w:rFonts w:cs="Arial"/>
              </w:rPr>
              <w:t>.</w:t>
            </w:r>
          </w:p>
        </w:tc>
        <w:tc>
          <w:tcPr>
            <w:tcW w:w="1539" w:type="dxa"/>
          </w:tcPr>
          <w:p w14:paraId="24B7B0F6" w14:textId="77777777" w:rsidR="000D0616" w:rsidRPr="003E052F" w:rsidRDefault="000D0616" w:rsidP="00A542E9">
            <w:pPr>
              <w:pStyle w:val="BodyText"/>
              <w:ind w:left="0"/>
              <w:rPr>
                <w:rFonts w:cs="Arial"/>
              </w:rPr>
            </w:pPr>
          </w:p>
        </w:tc>
        <w:tc>
          <w:tcPr>
            <w:tcW w:w="3591" w:type="dxa"/>
          </w:tcPr>
          <w:p w14:paraId="1EA69568" w14:textId="77777777" w:rsidR="000D0616" w:rsidRPr="003E052F" w:rsidRDefault="000D0616" w:rsidP="00A542E9">
            <w:pPr>
              <w:pStyle w:val="BodyText"/>
              <w:ind w:left="0"/>
              <w:rPr>
                <w:rFonts w:cs="Arial"/>
              </w:rPr>
            </w:pPr>
          </w:p>
        </w:tc>
      </w:tr>
      <w:tr w:rsidR="000D0616" w:rsidRPr="003E052F" w14:paraId="5B81DED0" w14:textId="01904184" w:rsidTr="00B63AB5">
        <w:trPr>
          <w:cantSplit/>
          <w:trHeight w:val="1104"/>
        </w:trPr>
        <w:tc>
          <w:tcPr>
            <w:tcW w:w="1345" w:type="dxa"/>
            <w:shd w:val="clear" w:color="auto" w:fill="auto"/>
            <w:noWrap/>
            <w:vAlign w:val="center"/>
          </w:tcPr>
          <w:p w14:paraId="12A932A3" w14:textId="77777777" w:rsidR="000D0616" w:rsidRPr="003E052F" w:rsidRDefault="000D0616" w:rsidP="00A542E9">
            <w:pPr>
              <w:pStyle w:val="NumberedPoint"/>
            </w:pPr>
            <w:permStart w:id="75322583" w:edGrp="everyone" w:colFirst="2" w:colLast="2"/>
            <w:permStart w:id="1161517957" w:edGrp="everyone" w:colFirst="3" w:colLast="3"/>
            <w:permEnd w:id="1088298767"/>
            <w:permEnd w:id="547173373"/>
          </w:p>
        </w:tc>
        <w:tc>
          <w:tcPr>
            <w:tcW w:w="6215" w:type="dxa"/>
            <w:shd w:val="clear" w:color="auto" w:fill="auto"/>
            <w:vAlign w:val="center"/>
            <w:hideMark/>
          </w:tcPr>
          <w:p w14:paraId="00085A6E" w14:textId="0C4CF151" w:rsidR="000D0616" w:rsidRPr="003E052F" w:rsidRDefault="000D0616" w:rsidP="00A542E9">
            <w:pPr>
              <w:pStyle w:val="BodyText"/>
              <w:ind w:left="0"/>
              <w:rPr>
                <w:rFonts w:cs="Arial"/>
              </w:rPr>
            </w:pPr>
            <w:r w:rsidRPr="003E052F">
              <w:rPr>
                <w:rFonts w:cs="Arial"/>
              </w:rPr>
              <w:t xml:space="preserve">As any fixed-route vehicle </w:t>
            </w:r>
            <w:r>
              <w:rPr>
                <w:rFonts w:cs="Arial"/>
              </w:rPr>
              <w:t>enters a trigger zone</w:t>
            </w:r>
            <w:r w:rsidRPr="003E052F">
              <w:rPr>
                <w:rFonts w:cs="Arial"/>
              </w:rPr>
              <w:t>, the AVA system shall provide a stored text announcement that triggers at the same time as the corresponding interior audio next stop announcements. AVA and text announcements can also be configured to operate independently.</w:t>
            </w:r>
          </w:p>
        </w:tc>
        <w:tc>
          <w:tcPr>
            <w:tcW w:w="1539" w:type="dxa"/>
          </w:tcPr>
          <w:p w14:paraId="20A461DE" w14:textId="77777777" w:rsidR="000D0616" w:rsidRPr="003E052F" w:rsidRDefault="000D0616" w:rsidP="00A542E9">
            <w:pPr>
              <w:pStyle w:val="BodyText"/>
              <w:ind w:left="0"/>
              <w:rPr>
                <w:rFonts w:cs="Arial"/>
              </w:rPr>
            </w:pPr>
          </w:p>
        </w:tc>
        <w:tc>
          <w:tcPr>
            <w:tcW w:w="3591" w:type="dxa"/>
          </w:tcPr>
          <w:p w14:paraId="162E1D9A" w14:textId="77777777" w:rsidR="000D0616" w:rsidRPr="003E052F" w:rsidRDefault="000D0616" w:rsidP="00A542E9">
            <w:pPr>
              <w:pStyle w:val="BodyText"/>
              <w:ind w:left="0"/>
              <w:rPr>
                <w:rFonts w:cs="Arial"/>
              </w:rPr>
            </w:pPr>
          </w:p>
        </w:tc>
      </w:tr>
      <w:tr w:rsidR="000D0616" w:rsidRPr="003E052F" w14:paraId="35C25428" w14:textId="781E7FE3" w:rsidTr="00B63AB5">
        <w:trPr>
          <w:cantSplit/>
          <w:trHeight w:val="552"/>
        </w:trPr>
        <w:tc>
          <w:tcPr>
            <w:tcW w:w="1345" w:type="dxa"/>
            <w:shd w:val="clear" w:color="auto" w:fill="auto"/>
            <w:noWrap/>
            <w:vAlign w:val="center"/>
          </w:tcPr>
          <w:p w14:paraId="204DBBE4" w14:textId="77777777" w:rsidR="000D0616" w:rsidRPr="003E052F" w:rsidRDefault="000D0616" w:rsidP="00A542E9">
            <w:pPr>
              <w:pStyle w:val="NumberedPoint"/>
            </w:pPr>
            <w:permStart w:id="578827588" w:edGrp="everyone" w:colFirst="2" w:colLast="2"/>
            <w:permStart w:id="605107163" w:edGrp="everyone" w:colFirst="3" w:colLast="3"/>
            <w:permEnd w:id="75322583"/>
            <w:permEnd w:id="1161517957"/>
          </w:p>
        </w:tc>
        <w:tc>
          <w:tcPr>
            <w:tcW w:w="6215" w:type="dxa"/>
            <w:shd w:val="clear" w:color="auto" w:fill="auto"/>
            <w:vAlign w:val="center"/>
            <w:hideMark/>
          </w:tcPr>
          <w:p w14:paraId="612DD146" w14:textId="5345058F" w:rsidR="000D0616" w:rsidRPr="003E052F" w:rsidRDefault="000D0616" w:rsidP="00A542E9">
            <w:pPr>
              <w:pStyle w:val="BodyText"/>
              <w:ind w:left="0"/>
              <w:rPr>
                <w:rFonts w:cs="Arial"/>
              </w:rPr>
            </w:pPr>
            <w:r w:rsidRPr="003E052F">
              <w:rPr>
                <w:rFonts w:cs="Arial"/>
              </w:rPr>
              <w:t xml:space="preserve">The AVA system shall provide stored text for location triggered, periodic or </w:t>
            </w:r>
            <w:r w:rsidR="008A1DB4">
              <w:rPr>
                <w:rFonts w:cs="Arial"/>
              </w:rPr>
              <w:t>operator</w:t>
            </w:r>
            <w:r w:rsidRPr="003E052F">
              <w:rPr>
                <w:rFonts w:cs="Arial"/>
              </w:rPr>
              <w:t>-activated announcements.</w:t>
            </w:r>
          </w:p>
        </w:tc>
        <w:tc>
          <w:tcPr>
            <w:tcW w:w="1539" w:type="dxa"/>
          </w:tcPr>
          <w:p w14:paraId="412C8548" w14:textId="77777777" w:rsidR="000D0616" w:rsidRPr="003E052F" w:rsidRDefault="000D0616" w:rsidP="00A542E9">
            <w:pPr>
              <w:pStyle w:val="BodyText"/>
              <w:ind w:left="0"/>
              <w:rPr>
                <w:rFonts w:cs="Arial"/>
              </w:rPr>
            </w:pPr>
          </w:p>
        </w:tc>
        <w:tc>
          <w:tcPr>
            <w:tcW w:w="3591" w:type="dxa"/>
          </w:tcPr>
          <w:p w14:paraId="451D2425" w14:textId="77777777" w:rsidR="000D0616" w:rsidRPr="003E052F" w:rsidRDefault="000D0616" w:rsidP="00A542E9">
            <w:pPr>
              <w:pStyle w:val="BodyText"/>
              <w:ind w:left="0"/>
              <w:rPr>
                <w:rFonts w:cs="Arial"/>
              </w:rPr>
            </w:pPr>
          </w:p>
        </w:tc>
      </w:tr>
      <w:tr w:rsidR="000D0616" w:rsidRPr="003E052F" w14:paraId="645FE402" w14:textId="11AAE06A" w:rsidTr="00B63AB5">
        <w:trPr>
          <w:cantSplit/>
          <w:trHeight w:val="288"/>
        </w:trPr>
        <w:tc>
          <w:tcPr>
            <w:tcW w:w="1345" w:type="dxa"/>
            <w:shd w:val="clear" w:color="auto" w:fill="auto"/>
            <w:noWrap/>
            <w:vAlign w:val="center"/>
          </w:tcPr>
          <w:p w14:paraId="7B234151" w14:textId="77777777" w:rsidR="000D0616" w:rsidRPr="003E052F" w:rsidRDefault="000D0616" w:rsidP="00A542E9">
            <w:pPr>
              <w:pStyle w:val="NumberedPoint"/>
            </w:pPr>
            <w:permStart w:id="1003313182" w:edGrp="everyone" w:colFirst="2" w:colLast="2"/>
            <w:permStart w:id="901143348" w:edGrp="everyone" w:colFirst="3" w:colLast="3"/>
            <w:permEnd w:id="578827588"/>
            <w:permEnd w:id="605107163"/>
          </w:p>
        </w:tc>
        <w:tc>
          <w:tcPr>
            <w:tcW w:w="6215" w:type="dxa"/>
            <w:shd w:val="clear" w:color="auto" w:fill="auto"/>
            <w:vAlign w:val="center"/>
            <w:hideMark/>
          </w:tcPr>
          <w:p w14:paraId="128DC8E0" w14:textId="155177CC" w:rsidR="000D0616" w:rsidRPr="00945D92" w:rsidRDefault="000D0616" w:rsidP="00A542E9">
            <w:pPr>
              <w:pStyle w:val="BodyText"/>
              <w:ind w:left="0"/>
              <w:rPr>
                <w:rFonts w:cs="Arial"/>
              </w:rPr>
            </w:pPr>
            <w:r w:rsidRPr="00297A58">
              <w:rPr>
                <w:rFonts w:cs="Arial"/>
              </w:rPr>
              <w:t xml:space="preserve">The </w:t>
            </w:r>
            <w:r w:rsidRPr="00B73EA2">
              <w:rPr>
                <w:rFonts w:cs="Arial"/>
              </w:rPr>
              <w:t>DMS</w:t>
            </w:r>
            <w:r w:rsidRPr="00297A58">
              <w:rPr>
                <w:rFonts w:cs="Arial"/>
              </w:rPr>
              <w:t xml:space="preserve"> shall be </w:t>
            </w:r>
            <w:r w:rsidR="00146E12" w:rsidRPr="00297A58">
              <w:rPr>
                <w:rFonts w:cs="Arial"/>
              </w:rPr>
              <w:t>SJT</w:t>
            </w:r>
            <w:r w:rsidR="000C623A" w:rsidRPr="00F90C86">
              <w:rPr>
                <w:rFonts w:cs="Arial"/>
              </w:rPr>
              <w:t>-</w:t>
            </w:r>
            <w:r w:rsidRPr="00F90C86">
              <w:rPr>
                <w:rFonts w:cs="Arial"/>
              </w:rPr>
              <w:t xml:space="preserve">configurable to display the current date and time or the next stop when not displaying a triggered </w:t>
            </w:r>
            <w:r w:rsidRPr="00945D92">
              <w:rPr>
                <w:rFonts w:cs="Arial"/>
              </w:rPr>
              <w:t>announcement.</w:t>
            </w:r>
          </w:p>
        </w:tc>
        <w:tc>
          <w:tcPr>
            <w:tcW w:w="1539" w:type="dxa"/>
          </w:tcPr>
          <w:p w14:paraId="674FD002" w14:textId="77777777" w:rsidR="000D0616" w:rsidRPr="003E052F" w:rsidRDefault="000D0616" w:rsidP="00A542E9">
            <w:pPr>
              <w:pStyle w:val="BodyText"/>
              <w:ind w:left="0"/>
              <w:rPr>
                <w:rFonts w:cs="Arial"/>
              </w:rPr>
            </w:pPr>
          </w:p>
        </w:tc>
        <w:tc>
          <w:tcPr>
            <w:tcW w:w="3591" w:type="dxa"/>
          </w:tcPr>
          <w:p w14:paraId="636FF3F5" w14:textId="77777777" w:rsidR="000D0616" w:rsidRPr="003E052F" w:rsidRDefault="000D0616" w:rsidP="00A542E9">
            <w:pPr>
              <w:pStyle w:val="BodyText"/>
              <w:ind w:left="0"/>
              <w:rPr>
                <w:rFonts w:cs="Arial"/>
              </w:rPr>
            </w:pPr>
          </w:p>
        </w:tc>
      </w:tr>
      <w:tr w:rsidR="000D0616" w:rsidRPr="003E052F" w14:paraId="279833EF" w14:textId="7531740B" w:rsidTr="00B63AB5">
        <w:trPr>
          <w:cantSplit/>
          <w:trHeight w:val="564"/>
        </w:trPr>
        <w:tc>
          <w:tcPr>
            <w:tcW w:w="1345" w:type="dxa"/>
            <w:shd w:val="clear" w:color="auto" w:fill="auto"/>
            <w:noWrap/>
            <w:vAlign w:val="center"/>
          </w:tcPr>
          <w:p w14:paraId="4DBB0821" w14:textId="77777777" w:rsidR="000D0616" w:rsidRPr="003E052F" w:rsidRDefault="000D0616" w:rsidP="00A542E9">
            <w:pPr>
              <w:pStyle w:val="NumberedPoint"/>
            </w:pPr>
            <w:permStart w:id="2082669654" w:edGrp="everyone" w:colFirst="2" w:colLast="2"/>
            <w:permStart w:id="1621255770" w:edGrp="everyone" w:colFirst="3" w:colLast="3"/>
            <w:permEnd w:id="1003313182"/>
            <w:permEnd w:id="901143348"/>
          </w:p>
        </w:tc>
        <w:tc>
          <w:tcPr>
            <w:tcW w:w="6215" w:type="dxa"/>
            <w:shd w:val="clear" w:color="auto" w:fill="auto"/>
            <w:vAlign w:val="center"/>
            <w:hideMark/>
          </w:tcPr>
          <w:p w14:paraId="1B33A6F1" w14:textId="13B4D83F" w:rsidR="000D0616" w:rsidRPr="00297A58" w:rsidRDefault="000D0616" w:rsidP="00A542E9">
            <w:pPr>
              <w:pStyle w:val="BodyText"/>
              <w:ind w:left="0"/>
              <w:rPr>
                <w:rFonts w:cs="Arial"/>
              </w:rPr>
            </w:pPr>
            <w:r w:rsidRPr="00297A58">
              <w:rPr>
                <w:rFonts w:cs="Arial"/>
              </w:rPr>
              <w:t xml:space="preserve">The </w:t>
            </w:r>
            <w:r w:rsidR="00542D93" w:rsidRPr="00297A58">
              <w:rPr>
                <w:rFonts w:cs="Arial"/>
              </w:rPr>
              <w:t>controller</w:t>
            </w:r>
            <w:r w:rsidRPr="00F90C86">
              <w:rPr>
                <w:rFonts w:cs="Arial"/>
              </w:rPr>
              <w:t xml:space="preserve"> shall have the ability to send a free form announcement message to the AVA interior </w:t>
            </w:r>
            <w:r w:rsidRPr="00B73EA2">
              <w:rPr>
                <w:rFonts w:cs="Arial"/>
              </w:rPr>
              <w:t>DMS</w:t>
            </w:r>
            <w:r w:rsidRPr="00297A58">
              <w:rPr>
                <w:rFonts w:cs="Arial"/>
              </w:rPr>
              <w:t xml:space="preserve"> on one bus or a group of buses.</w:t>
            </w:r>
          </w:p>
        </w:tc>
        <w:tc>
          <w:tcPr>
            <w:tcW w:w="1539" w:type="dxa"/>
          </w:tcPr>
          <w:p w14:paraId="51681617" w14:textId="77777777" w:rsidR="000D0616" w:rsidRPr="003E052F" w:rsidRDefault="000D0616" w:rsidP="00A542E9">
            <w:pPr>
              <w:pStyle w:val="BodyText"/>
              <w:ind w:left="0"/>
              <w:rPr>
                <w:rFonts w:cs="Arial"/>
              </w:rPr>
            </w:pPr>
          </w:p>
        </w:tc>
        <w:tc>
          <w:tcPr>
            <w:tcW w:w="3591" w:type="dxa"/>
          </w:tcPr>
          <w:p w14:paraId="053DCE79" w14:textId="77777777" w:rsidR="000D0616" w:rsidRPr="003E052F" w:rsidRDefault="000D0616" w:rsidP="00A542E9">
            <w:pPr>
              <w:pStyle w:val="BodyText"/>
              <w:ind w:left="0"/>
              <w:rPr>
                <w:rFonts w:cs="Arial"/>
              </w:rPr>
            </w:pPr>
          </w:p>
        </w:tc>
      </w:tr>
    </w:tbl>
    <w:p w14:paraId="33237BDE" w14:textId="77777777" w:rsidR="007E4B6B" w:rsidRPr="003E052F" w:rsidRDefault="007E4B6B" w:rsidP="007E4B6B">
      <w:pPr>
        <w:pStyle w:val="Heading3"/>
      </w:pPr>
      <w:bookmarkStart w:id="147" w:name="_Toc119652630"/>
      <w:permEnd w:id="2082669654"/>
      <w:permEnd w:id="1621255770"/>
      <w:r w:rsidRPr="726B21F3">
        <w:t>“Stop Requested” Functionality</w:t>
      </w:r>
      <w:bookmarkEnd w:id="147"/>
    </w:p>
    <w:p w14:paraId="7353B74E" w14:textId="77777777" w:rsidR="007E4B6B" w:rsidRPr="003E052F" w:rsidRDefault="007E4B6B" w:rsidP="00BB6540">
      <w:pPr>
        <w:pStyle w:val="BodyText"/>
        <w:keepNext/>
        <w:rPr>
          <w:rFonts w:cs="Arial"/>
        </w:rPr>
      </w:pPr>
      <w:r w:rsidRPr="003E052F">
        <w:rPr>
          <w:rFonts w:cs="Arial"/>
        </w:rPr>
        <w:t>This section specifies the requirements of the “Stop Requested” functionality.</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0D0616" w:rsidRPr="003E052F" w14:paraId="7929EAD6" w14:textId="178D11F9" w:rsidTr="00B63AB5">
        <w:trPr>
          <w:cantSplit/>
          <w:trHeight w:val="288"/>
          <w:tblHeader/>
        </w:trPr>
        <w:tc>
          <w:tcPr>
            <w:tcW w:w="1345" w:type="dxa"/>
            <w:shd w:val="clear" w:color="auto" w:fill="92D050"/>
            <w:noWrap/>
            <w:vAlign w:val="center"/>
            <w:hideMark/>
          </w:tcPr>
          <w:p w14:paraId="6DAC2C5C" w14:textId="77777777" w:rsidR="000D0616" w:rsidRPr="003E052F" w:rsidRDefault="000D0616" w:rsidP="006411B7">
            <w:pPr>
              <w:pStyle w:val="BodyText"/>
              <w:keepNext/>
              <w:ind w:left="0"/>
              <w:rPr>
                <w:rFonts w:cs="Arial"/>
              </w:rPr>
            </w:pPr>
            <w:r w:rsidRPr="003E052F">
              <w:rPr>
                <w:rFonts w:cs="Arial"/>
              </w:rPr>
              <w:t>REQ. ID</w:t>
            </w:r>
          </w:p>
        </w:tc>
        <w:tc>
          <w:tcPr>
            <w:tcW w:w="6215" w:type="dxa"/>
            <w:shd w:val="clear" w:color="auto" w:fill="92D050"/>
            <w:noWrap/>
            <w:vAlign w:val="center"/>
            <w:hideMark/>
          </w:tcPr>
          <w:p w14:paraId="012EBD89" w14:textId="77777777" w:rsidR="000D0616" w:rsidRPr="003E052F" w:rsidRDefault="000D0616" w:rsidP="00A542E9">
            <w:pPr>
              <w:pStyle w:val="BodyText"/>
              <w:rPr>
                <w:rFonts w:cs="Arial"/>
              </w:rPr>
            </w:pPr>
            <w:r w:rsidRPr="003E052F">
              <w:rPr>
                <w:rFonts w:cs="Arial"/>
              </w:rPr>
              <w:t>REQUIREMENT TEXT</w:t>
            </w:r>
          </w:p>
        </w:tc>
        <w:tc>
          <w:tcPr>
            <w:tcW w:w="1539" w:type="dxa"/>
            <w:shd w:val="clear" w:color="auto" w:fill="92D050"/>
          </w:tcPr>
          <w:p w14:paraId="69C0F8F3" w14:textId="7904F51B" w:rsidR="000D0616" w:rsidRPr="003E052F" w:rsidRDefault="00A769EB" w:rsidP="004C7BDF">
            <w:pPr>
              <w:pStyle w:val="BodyText"/>
              <w:ind w:left="0"/>
              <w:jc w:val="center"/>
              <w:rPr>
                <w:rFonts w:cs="Arial"/>
              </w:rPr>
            </w:pPr>
            <w:r w:rsidRPr="00A769EB">
              <w:rPr>
                <w:rFonts w:cs="Arial"/>
              </w:rPr>
              <w:t>COMPLIANCE (F – CM – N)</w:t>
            </w:r>
          </w:p>
        </w:tc>
        <w:tc>
          <w:tcPr>
            <w:tcW w:w="3591" w:type="dxa"/>
            <w:shd w:val="clear" w:color="auto" w:fill="92D050"/>
          </w:tcPr>
          <w:p w14:paraId="19F73595" w14:textId="220DB36E"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263326C3" w14:textId="4BB454D7" w:rsidTr="00B63AB5">
        <w:trPr>
          <w:cantSplit/>
          <w:trHeight w:val="828"/>
        </w:trPr>
        <w:tc>
          <w:tcPr>
            <w:tcW w:w="1345" w:type="dxa"/>
            <w:shd w:val="clear" w:color="auto" w:fill="auto"/>
            <w:noWrap/>
            <w:vAlign w:val="center"/>
          </w:tcPr>
          <w:p w14:paraId="58230B2E" w14:textId="77777777" w:rsidR="000D0616" w:rsidRPr="003E052F" w:rsidRDefault="000D0616" w:rsidP="00A542E9">
            <w:pPr>
              <w:pStyle w:val="NumberedPoint"/>
            </w:pPr>
            <w:permStart w:id="81100001" w:edGrp="everyone" w:colFirst="2" w:colLast="2"/>
            <w:permStart w:id="1576103962" w:edGrp="everyone" w:colFirst="3" w:colLast="3"/>
          </w:p>
        </w:tc>
        <w:tc>
          <w:tcPr>
            <w:tcW w:w="6215" w:type="dxa"/>
            <w:shd w:val="clear" w:color="auto" w:fill="auto"/>
            <w:vAlign w:val="center"/>
            <w:hideMark/>
          </w:tcPr>
          <w:p w14:paraId="5370B741" w14:textId="12F5F4A1" w:rsidR="000D0616" w:rsidRPr="003E052F" w:rsidRDefault="000D0616" w:rsidP="00A542E9">
            <w:pPr>
              <w:pStyle w:val="BodyText"/>
              <w:ind w:left="0"/>
              <w:rPr>
                <w:rFonts w:cs="Arial"/>
              </w:rPr>
            </w:pPr>
            <w:r w:rsidRPr="4811D065">
              <w:rPr>
                <w:rFonts w:cs="Arial"/>
              </w:rPr>
              <w:t xml:space="preserve">The system shall include functionality to display a “stop requested” message on </w:t>
            </w:r>
            <w:r w:rsidRPr="00297A58">
              <w:rPr>
                <w:rFonts w:cs="Arial"/>
              </w:rPr>
              <w:t xml:space="preserve">the </w:t>
            </w:r>
            <w:r w:rsidRPr="00B73EA2">
              <w:rPr>
                <w:rFonts w:cs="Arial"/>
              </w:rPr>
              <w:t>DMS</w:t>
            </w:r>
            <w:r w:rsidRPr="00297A58">
              <w:rPr>
                <w:rFonts w:cs="Arial"/>
              </w:rPr>
              <w:t xml:space="preserve"> and make an</w:t>
            </w:r>
            <w:r w:rsidRPr="4811D065">
              <w:rPr>
                <w:rFonts w:cs="Arial"/>
              </w:rPr>
              <w:t xml:space="preserve"> audible "stop requested" announcement when a customer activates a stop request or wheelchair area stop request.</w:t>
            </w:r>
            <w:r>
              <w:rPr>
                <w:rFonts w:cs="Arial"/>
              </w:rPr>
              <w:t xml:space="preserve"> Activation of this functionality shall be </w:t>
            </w:r>
            <w:r w:rsidR="00146E12">
              <w:rPr>
                <w:rFonts w:cs="Arial"/>
              </w:rPr>
              <w:t>SJT</w:t>
            </w:r>
            <w:r w:rsidR="000C623A">
              <w:rPr>
                <w:rFonts w:cs="Arial"/>
              </w:rPr>
              <w:t>-</w:t>
            </w:r>
            <w:r>
              <w:rPr>
                <w:rFonts w:cs="Arial"/>
              </w:rPr>
              <w:t xml:space="preserve">configurable. </w:t>
            </w:r>
          </w:p>
        </w:tc>
        <w:tc>
          <w:tcPr>
            <w:tcW w:w="1539" w:type="dxa"/>
          </w:tcPr>
          <w:p w14:paraId="09049163" w14:textId="77777777" w:rsidR="000D0616" w:rsidRPr="4811D065" w:rsidRDefault="000D0616" w:rsidP="00A542E9">
            <w:pPr>
              <w:pStyle w:val="BodyText"/>
              <w:ind w:left="0"/>
              <w:rPr>
                <w:rFonts w:cs="Arial"/>
              </w:rPr>
            </w:pPr>
          </w:p>
        </w:tc>
        <w:tc>
          <w:tcPr>
            <w:tcW w:w="3591" w:type="dxa"/>
          </w:tcPr>
          <w:p w14:paraId="602793B2" w14:textId="77777777" w:rsidR="000D0616" w:rsidRPr="4811D065" w:rsidRDefault="000D0616" w:rsidP="00A542E9">
            <w:pPr>
              <w:pStyle w:val="BodyText"/>
              <w:ind w:left="0"/>
              <w:rPr>
                <w:rFonts w:cs="Arial"/>
              </w:rPr>
            </w:pPr>
          </w:p>
        </w:tc>
      </w:tr>
      <w:tr w:rsidR="000D0616" w:rsidRPr="003E052F" w14:paraId="1EFC1ED1" w14:textId="2F9CD33F" w:rsidTr="00B63AB5">
        <w:trPr>
          <w:cantSplit/>
          <w:trHeight w:val="828"/>
        </w:trPr>
        <w:tc>
          <w:tcPr>
            <w:tcW w:w="1345" w:type="dxa"/>
            <w:shd w:val="clear" w:color="auto" w:fill="auto"/>
            <w:noWrap/>
            <w:vAlign w:val="center"/>
          </w:tcPr>
          <w:p w14:paraId="1362BAC5" w14:textId="77777777" w:rsidR="000D0616" w:rsidRPr="003E052F" w:rsidRDefault="000D0616" w:rsidP="00A542E9">
            <w:pPr>
              <w:pStyle w:val="NumberedPoint"/>
            </w:pPr>
            <w:permStart w:id="2109090825" w:edGrp="everyone" w:colFirst="2" w:colLast="2"/>
            <w:permStart w:id="2024735896" w:edGrp="everyone" w:colFirst="3" w:colLast="3"/>
            <w:permEnd w:id="81100001"/>
            <w:permEnd w:id="1576103962"/>
          </w:p>
        </w:tc>
        <w:tc>
          <w:tcPr>
            <w:tcW w:w="6215" w:type="dxa"/>
            <w:shd w:val="clear" w:color="auto" w:fill="auto"/>
            <w:vAlign w:val="center"/>
            <w:hideMark/>
          </w:tcPr>
          <w:p w14:paraId="4DA3C652" w14:textId="77777777" w:rsidR="000D0616" w:rsidRPr="003E052F" w:rsidRDefault="000D0616" w:rsidP="00A542E9">
            <w:pPr>
              <w:pStyle w:val="BodyText"/>
              <w:ind w:left="0"/>
              <w:rPr>
                <w:rFonts w:cs="Arial"/>
              </w:rPr>
            </w:pPr>
            <w:r w:rsidRPr="003E052F">
              <w:rPr>
                <w:rFonts w:cs="Arial"/>
              </w:rPr>
              <w:t>If the stop request signal is received while another message is being displayed/announced, the AVA system shall show and announce the stop requested message after the current message is completed.</w:t>
            </w:r>
          </w:p>
        </w:tc>
        <w:tc>
          <w:tcPr>
            <w:tcW w:w="1539" w:type="dxa"/>
          </w:tcPr>
          <w:p w14:paraId="0AB6D71C" w14:textId="77777777" w:rsidR="000D0616" w:rsidRPr="003E052F" w:rsidRDefault="000D0616" w:rsidP="00A542E9">
            <w:pPr>
              <w:pStyle w:val="BodyText"/>
              <w:ind w:left="0"/>
              <w:rPr>
                <w:rFonts w:cs="Arial"/>
              </w:rPr>
            </w:pPr>
          </w:p>
        </w:tc>
        <w:tc>
          <w:tcPr>
            <w:tcW w:w="3591" w:type="dxa"/>
          </w:tcPr>
          <w:p w14:paraId="2E60DA33" w14:textId="77777777" w:rsidR="000D0616" w:rsidRPr="003E052F" w:rsidRDefault="000D0616" w:rsidP="00A542E9">
            <w:pPr>
              <w:pStyle w:val="BodyText"/>
              <w:ind w:left="0"/>
              <w:rPr>
                <w:rFonts w:cs="Arial"/>
              </w:rPr>
            </w:pPr>
          </w:p>
        </w:tc>
      </w:tr>
      <w:tr w:rsidR="000D0616" w:rsidRPr="003E052F" w14:paraId="37097F6F" w14:textId="639EE490" w:rsidTr="00B63AB5">
        <w:trPr>
          <w:cantSplit/>
          <w:trHeight w:val="1116"/>
        </w:trPr>
        <w:tc>
          <w:tcPr>
            <w:tcW w:w="1345" w:type="dxa"/>
            <w:shd w:val="clear" w:color="auto" w:fill="auto"/>
            <w:noWrap/>
            <w:vAlign w:val="center"/>
          </w:tcPr>
          <w:p w14:paraId="49370866" w14:textId="77777777" w:rsidR="000D0616" w:rsidRPr="003E052F" w:rsidRDefault="000D0616" w:rsidP="00A542E9">
            <w:pPr>
              <w:pStyle w:val="NumberedPoint"/>
            </w:pPr>
            <w:permStart w:id="1094522605" w:edGrp="everyone" w:colFirst="2" w:colLast="2"/>
            <w:permStart w:id="954795239" w:edGrp="everyone" w:colFirst="3" w:colLast="3"/>
            <w:permEnd w:id="2109090825"/>
            <w:permEnd w:id="2024735896"/>
          </w:p>
        </w:tc>
        <w:tc>
          <w:tcPr>
            <w:tcW w:w="6215" w:type="dxa"/>
            <w:shd w:val="clear" w:color="auto" w:fill="auto"/>
            <w:vAlign w:val="center"/>
            <w:hideMark/>
          </w:tcPr>
          <w:p w14:paraId="5F4A0E0A" w14:textId="77777777" w:rsidR="000D0616" w:rsidRPr="003E052F" w:rsidRDefault="000D0616" w:rsidP="00A542E9">
            <w:pPr>
              <w:pStyle w:val="BodyText"/>
              <w:ind w:left="0"/>
              <w:rPr>
                <w:rFonts w:cs="Arial"/>
              </w:rPr>
            </w:pPr>
            <w:r w:rsidRPr="003E052F">
              <w:rPr>
                <w:rFonts w:cs="Arial"/>
              </w:rPr>
              <w:t>Stop announcements and text will always have precedence over stop request announcements and text. If a stop announcement is triggered while a stop requested message is being displayed/announced, the stop requested message shall be interrupted by the stop announcement.</w:t>
            </w:r>
          </w:p>
        </w:tc>
        <w:tc>
          <w:tcPr>
            <w:tcW w:w="1539" w:type="dxa"/>
          </w:tcPr>
          <w:p w14:paraId="051DB96D" w14:textId="77777777" w:rsidR="000D0616" w:rsidRPr="003E052F" w:rsidRDefault="000D0616" w:rsidP="00A542E9">
            <w:pPr>
              <w:pStyle w:val="BodyText"/>
              <w:ind w:left="0"/>
              <w:rPr>
                <w:rFonts w:cs="Arial"/>
              </w:rPr>
            </w:pPr>
          </w:p>
        </w:tc>
        <w:tc>
          <w:tcPr>
            <w:tcW w:w="3591" w:type="dxa"/>
          </w:tcPr>
          <w:p w14:paraId="61B353AF" w14:textId="77777777" w:rsidR="000D0616" w:rsidRPr="003E052F" w:rsidRDefault="000D0616" w:rsidP="00A542E9">
            <w:pPr>
              <w:pStyle w:val="BodyText"/>
              <w:ind w:left="0"/>
              <w:rPr>
                <w:rFonts w:cs="Arial"/>
              </w:rPr>
            </w:pPr>
          </w:p>
        </w:tc>
      </w:tr>
    </w:tbl>
    <w:p w14:paraId="1C7FD395" w14:textId="62825E54" w:rsidR="007E4B6B" w:rsidRPr="008612C7" w:rsidRDefault="007E4B6B" w:rsidP="007E4B6B">
      <w:pPr>
        <w:pStyle w:val="Heading2"/>
      </w:pPr>
      <w:bookmarkStart w:id="148" w:name="_Toc119652631"/>
      <w:permEnd w:id="1094522605"/>
      <w:permEnd w:id="954795239"/>
      <w:r w:rsidRPr="008612C7">
        <w:lastRenderedPageBreak/>
        <w:t>Vehicle Health Monitoring (VHM)</w:t>
      </w:r>
      <w:r w:rsidR="00D57200">
        <w:t xml:space="preserve"> (optional)</w:t>
      </w:r>
      <w:bookmarkEnd w:id="148"/>
    </w:p>
    <w:p w14:paraId="6EE4B618" w14:textId="4FD6B0F3" w:rsidR="007E4B6B" w:rsidRPr="003E052F" w:rsidRDefault="007E4B6B" w:rsidP="00847CDD">
      <w:pPr>
        <w:pStyle w:val="BodyText"/>
        <w:keepNext/>
        <w:spacing w:before="240" w:after="240"/>
        <w:rPr>
          <w:rFonts w:cs="Arial"/>
        </w:rPr>
      </w:pPr>
      <w:r w:rsidRPr="003E052F">
        <w:rPr>
          <w:rFonts w:cs="Arial"/>
        </w:rPr>
        <w:t>This section describes the requirements of the Vehicle Health Monitoring system.</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1"/>
        <w:gridCol w:w="6209"/>
        <w:gridCol w:w="1539"/>
        <w:gridCol w:w="3591"/>
      </w:tblGrid>
      <w:tr w:rsidR="000D0616" w:rsidRPr="003E052F" w14:paraId="20A3D0A6" w14:textId="486E54AE" w:rsidTr="00B63AB5">
        <w:trPr>
          <w:cantSplit/>
          <w:trHeight w:val="288"/>
          <w:tblHeader/>
        </w:trPr>
        <w:tc>
          <w:tcPr>
            <w:tcW w:w="1351" w:type="dxa"/>
            <w:shd w:val="clear" w:color="auto" w:fill="92D050"/>
            <w:noWrap/>
            <w:vAlign w:val="center"/>
            <w:hideMark/>
          </w:tcPr>
          <w:p w14:paraId="572AB50C" w14:textId="77777777" w:rsidR="000D0616" w:rsidRPr="003E052F" w:rsidRDefault="000D0616" w:rsidP="006411B7">
            <w:pPr>
              <w:pStyle w:val="BodyText"/>
              <w:keepNext/>
              <w:ind w:left="0"/>
              <w:rPr>
                <w:rFonts w:cs="Arial"/>
              </w:rPr>
            </w:pPr>
            <w:r w:rsidRPr="003E052F">
              <w:rPr>
                <w:rFonts w:cs="Arial"/>
              </w:rPr>
              <w:t>REQ. ID</w:t>
            </w:r>
          </w:p>
        </w:tc>
        <w:tc>
          <w:tcPr>
            <w:tcW w:w="6209" w:type="dxa"/>
            <w:shd w:val="clear" w:color="auto" w:fill="92D050"/>
            <w:noWrap/>
            <w:vAlign w:val="center"/>
            <w:hideMark/>
          </w:tcPr>
          <w:p w14:paraId="1C7070CB" w14:textId="77777777" w:rsidR="000D0616" w:rsidRPr="003E052F" w:rsidRDefault="000D0616" w:rsidP="00A542E9">
            <w:pPr>
              <w:pStyle w:val="BodyText"/>
              <w:rPr>
                <w:rFonts w:cs="Arial"/>
              </w:rPr>
            </w:pPr>
            <w:r w:rsidRPr="003E052F">
              <w:rPr>
                <w:rFonts w:cs="Arial"/>
              </w:rPr>
              <w:t>REQUIREMENT TEXT</w:t>
            </w:r>
          </w:p>
        </w:tc>
        <w:tc>
          <w:tcPr>
            <w:tcW w:w="1539" w:type="dxa"/>
            <w:shd w:val="clear" w:color="auto" w:fill="92D050"/>
          </w:tcPr>
          <w:p w14:paraId="2B091ADB" w14:textId="1D8B12EC" w:rsidR="000D0616" w:rsidRPr="003E052F" w:rsidRDefault="00A769EB" w:rsidP="004C7BDF">
            <w:pPr>
              <w:pStyle w:val="BodyText"/>
              <w:ind w:left="0"/>
              <w:rPr>
                <w:rFonts w:cs="Arial"/>
              </w:rPr>
            </w:pPr>
            <w:r w:rsidRPr="00A769EB">
              <w:rPr>
                <w:rFonts w:cs="Arial"/>
              </w:rPr>
              <w:t>COMPLIANCE (F – CM – N)</w:t>
            </w:r>
          </w:p>
        </w:tc>
        <w:tc>
          <w:tcPr>
            <w:tcW w:w="3591" w:type="dxa"/>
            <w:shd w:val="clear" w:color="auto" w:fill="92D050"/>
          </w:tcPr>
          <w:p w14:paraId="4BB37C24" w14:textId="63BCD8F8"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29E9C391" w14:textId="32D5F6DD" w:rsidTr="00B63AB5">
        <w:trPr>
          <w:cantSplit/>
          <w:trHeight w:val="1104"/>
        </w:trPr>
        <w:tc>
          <w:tcPr>
            <w:tcW w:w="1351" w:type="dxa"/>
            <w:shd w:val="clear" w:color="auto" w:fill="auto"/>
            <w:noWrap/>
            <w:vAlign w:val="center"/>
          </w:tcPr>
          <w:p w14:paraId="47882CEC" w14:textId="77777777" w:rsidR="000D0616" w:rsidRPr="003E052F" w:rsidRDefault="000D0616" w:rsidP="00A542E9">
            <w:pPr>
              <w:pStyle w:val="NumberedPoint"/>
            </w:pPr>
            <w:permStart w:id="379743656" w:edGrp="everyone" w:colFirst="2" w:colLast="2"/>
            <w:permStart w:id="931363839" w:edGrp="everyone" w:colFirst="3" w:colLast="3"/>
          </w:p>
        </w:tc>
        <w:tc>
          <w:tcPr>
            <w:tcW w:w="6209" w:type="dxa"/>
            <w:shd w:val="clear" w:color="auto" w:fill="auto"/>
            <w:vAlign w:val="center"/>
            <w:hideMark/>
          </w:tcPr>
          <w:p w14:paraId="4E30318D" w14:textId="74E83A8A" w:rsidR="000D0616" w:rsidRPr="003E052F" w:rsidRDefault="000D0616" w:rsidP="00A542E9">
            <w:pPr>
              <w:pStyle w:val="BodyText"/>
              <w:ind w:left="0"/>
              <w:rPr>
                <w:rFonts w:cs="Arial"/>
              </w:rPr>
            </w:pPr>
            <w:r w:rsidRPr="003E052F">
              <w:rPr>
                <w:rFonts w:cs="Arial"/>
              </w:rPr>
              <w:t xml:space="preserve">The onboard system shall include </w:t>
            </w:r>
            <w:r>
              <w:rPr>
                <w:rFonts w:cs="Arial"/>
              </w:rPr>
              <w:t xml:space="preserve">a </w:t>
            </w:r>
            <w:r w:rsidRPr="003E052F">
              <w:rPr>
                <w:rFonts w:cs="Arial"/>
              </w:rPr>
              <w:t xml:space="preserve">vehicle health monitoring (VHM) subsystem that shall interface with existing multiplex and powertrain systems using a physical interface method compatible with interface adaptor kits available for these systems. </w:t>
            </w:r>
          </w:p>
        </w:tc>
        <w:tc>
          <w:tcPr>
            <w:tcW w:w="1539" w:type="dxa"/>
          </w:tcPr>
          <w:p w14:paraId="283BCECC" w14:textId="77777777" w:rsidR="000D0616" w:rsidRPr="003E052F" w:rsidRDefault="000D0616" w:rsidP="00A542E9">
            <w:pPr>
              <w:pStyle w:val="BodyText"/>
              <w:ind w:left="0"/>
              <w:rPr>
                <w:rFonts w:cs="Arial"/>
              </w:rPr>
            </w:pPr>
          </w:p>
        </w:tc>
        <w:tc>
          <w:tcPr>
            <w:tcW w:w="3591" w:type="dxa"/>
          </w:tcPr>
          <w:p w14:paraId="556C57EC" w14:textId="77777777" w:rsidR="000D0616" w:rsidRPr="003E052F" w:rsidRDefault="000D0616" w:rsidP="00A542E9">
            <w:pPr>
              <w:pStyle w:val="BodyText"/>
              <w:ind w:left="0"/>
              <w:rPr>
                <w:rFonts w:cs="Arial"/>
              </w:rPr>
            </w:pPr>
          </w:p>
        </w:tc>
      </w:tr>
      <w:tr w:rsidR="000D0616" w:rsidRPr="003E052F" w14:paraId="2B57D7C0" w14:textId="701B6F17" w:rsidTr="00B63AB5">
        <w:trPr>
          <w:cantSplit/>
          <w:trHeight w:val="828"/>
        </w:trPr>
        <w:tc>
          <w:tcPr>
            <w:tcW w:w="1351" w:type="dxa"/>
            <w:shd w:val="clear" w:color="auto" w:fill="auto"/>
            <w:noWrap/>
            <w:vAlign w:val="center"/>
          </w:tcPr>
          <w:p w14:paraId="0800673F" w14:textId="77777777" w:rsidR="000D0616" w:rsidRPr="003E052F" w:rsidRDefault="000D0616" w:rsidP="00A542E9">
            <w:pPr>
              <w:pStyle w:val="NumberedPoint"/>
            </w:pPr>
            <w:permStart w:id="229990259" w:edGrp="everyone" w:colFirst="2" w:colLast="2"/>
            <w:permStart w:id="1057623332" w:edGrp="everyone" w:colFirst="3" w:colLast="3"/>
            <w:permEnd w:id="379743656"/>
            <w:permEnd w:id="931363839"/>
          </w:p>
        </w:tc>
        <w:tc>
          <w:tcPr>
            <w:tcW w:w="6209" w:type="dxa"/>
            <w:shd w:val="clear" w:color="auto" w:fill="auto"/>
            <w:vAlign w:val="center"/>
            <w:hideMark/>
          </w:tcPr>
          <w:p w14:paraId="1285A000" w14:textId="3005EDFF" w:rsidR="000D0616" w:rsidRPr="003E052F" w:rsidRDefault="00F05488" w:rsidP="00A542E9">
            <w:pPr>
              <w:pStyle w:val="BodyText"/>
              <w:ind w:left="0"/>
              <w:rPr>
                <w:rFonts w:cs="Arial"/>
              </w:rPr>
            </w:pPr>
            <w:r>
              <w:rPr>
                <w:rFonts w:cs="Arial"/>
              </w:rPr>
              <w:t xml:space="preserve">The </w:t>
            </w:r>
            <w:r w:rsidR="0048339A">
              <w:rPr>
                <w:rFonts w:cs="Arial"/>
              </w:rPr>
              <w:t>Successful Proponent</w:t>
            </w:r>
            <w:r w:rsidR="000D0616" w:rsidRPr="003E052F">
              <w:rPr>
                <w:rFonts w:cs="Arial"/>
              </w:rPr>
              <w:t xml:space="preserve"> shall describe the need for installing any hardware or software upgrades required for this interface, including any needed updates to the multiplex and powertrain onboard computer software and the installation of any needed interface adaptor kits.</w:t>
            </w:r>
          </w:p>
        </w:tc>
        <w:tc>
          <w:tcPr>
            <w:tcW w:w="1539" w:type="dxa"/>
          </w:tcPr>
          <w:p w14:paraId="494CBDB2" w14:textId="77777777" w:rsidR="000D0616" w:rsidRPr="003E052F" w:rsidRDefault="000D0616" w:rsidP="00A542E9">
            <w:pPr>
              <w:pStyle w:val="BodyText"/>
              <w:ind w:left="0"/>
              <w:rPr>
                <w:rFonts w:cs="Arial"/>
              </w:rPr>
            </w:pPr>
          </w:p>
        </w:tc>
        <w:tc>
          <w:tcPr>
            <w:tcW w:w="3591" w:type="dxa"/>
          </w:tcPr>
          <w:p w14:paraId="6781AFAD" w14:textId="77777777" w:rsidR="000D0616" w:rsidRPr="003E052F" w:rsidRDefault="000D0616" w:rsidP="00A542E9">
            <w:pPr>
              <w:pStyle w:val="BodyText"/>
              <w:ind w:left="0"/>
              <w:rPr>
                <w:rFonts w:cs="Arial"/>
              </w:rPr>
            </w:pPr>
          </w:p>
        </w:tc>
      </w:tr>
      <w:tr w:rsidR="000D0616" w:rsidRPr="003E052F" w14:paraId="0DA7888B" w14:textId="7225BE39" w:rsidTr="00B63AB5">
        <w:trPr>
          <w:cantSplit/>
          <w:trHeight w:val="828"/>
        </w:trPr>
        <w:tc>
          <w:tcPr>
            <w:tcW w:w="1351" w:type="dxa"/>
            <w:shd w:val="clear" w:color="auto" w:fill="auto"/>
            <w:noWrap/>
            <w:vAlign w:val="center"/>
          </w:tcPr>
          <w:p w14:paraId="63FC999E" w14:textId="77777777" w:rsidR="000D0616" w:rsidRPr="003E052F" w:rsidRDefault="000D0616" w:rsidP="00A542E9">
            <w:pPr>
              <w:pStyle w:val="NumberedPoint"/>
            </w:pPr>
            <w:permStart w:id="2023763766" w:edGrp="everyone" w:colFirst="2" w:colLast="2"/>
            <w:permStart w:id="1312519944" w:edGrp="everyone" w:colFirst="3" w:colLast="3"/>
            <w:permEnd w:id="229990259"/>
            <w:permEnd w:id="1057623332"/>
          </w:p>
        </w:tc>
        <w:tc>
          <w:tcPr>
            <w:tcW w:w="6209" w:type="dxa"/>
            <w:shd w:val="clear" w:color="auto" w:fill="auto"/>
            <w:vAlign w:val="center"/>
            <w:hideMark/>
          </w:tcPr>
          <w:p w14:paraId="6C9E3D6E" w14:textId="4BB07725" w:rsidR="000D0616" w:rsidRPr="003E052F" w:rsidRDefault="000D0616" w:rsidP="00A542E9">
            <w:pPr>
              <w:pStyle w:val="BodyText"/>
              <w:ind w:left="0"/>
              <w:rPr>
                <w:rFonts w:cs="Arial"/>
              </w:rPr>
            </w:pPr>
            <w:r w:rsidRPr="003E052F">
              <w:rPr>
                <w:rFonts w:cs="Arial"/>
              </w:rPr>
              <w:t xml:space="preserve">The system shall immediately report alarms detected through monitoring the MDT, </w:t>
            </w:r>
            <w:r w:rsidR="00F05488">
              <w:rPr>
                <w:rFonts w:cs="Arial"/>
              </w:rPr>
              <w:t>destination sign</w:t>
            </w:r>
            <w:r w:rsidRPr="003E052F">
              <w:rPr>
                <w:rFonts w:cs="Arial"/>
              </w:rPr>
              <w:t>, multiplex system and powertrain onboard computer, as device alarm data messages to the central system.</w:t>
            </w:r>
          </w:p>
        </w:tc>
        <w:tc>
          <w:tcPr>
            <w:tcW w:w="1539" w:type="dxa"/>
          </w:tcPr>
          <w:p w14:paraId="5958D669" w14:textId="77777777" w:rsidR="000D0616" w:rsidRPr="003E052F" w:rsidRDefault="000D0616" w:rsidP="00A542E9">
            <w:pPr>
              <w:pStyle w:val="BodyText"/>
              <w:ind w:left="0"/>
              <w:rPr>
                <w:rFonts w:cs="Arial"/>
              </w:rPr>
            </w:pPr>
          </w:p>
        </w:tc>
        <w:tc>
          <w:tcPr>
            <w:tcW w:w="3591" w:type="dxa"/>
          </w:tcPr>
          <w:p w14:paraId="2CFF89A5" w14:textId="77777777" w:rsidR="000D0616" w:rsidRPr="003E052F" w:rsidRDefault="000D0616" w:rsidP="00A542E9">
            <w:pPr>
              <w:pStyle w:val="BodyText"/>
              <w:ind w:left="0"/>
              <w:rPr>
                <w:rFonts w:cs="Arial"/>
              </w:rPr>
            </w:pPr>
          </w:p>
        </w:tc>
      </w:tr>
      <w:tr w:rsidR="000D0616" w:rsidRPr="003E052F" w14:paraId="2F8101DB" w14:textId="590E8843" w:rsidTr="00B63AB5">
        <w:trPr>
          <w:cantSplit/>
          <w:trHeight w:val="828"/>
        </w:trPr>
        <w:tc>
          <w:tcPr>
            <w:tcW w:w="1351" w:type="dxa"/>
            <w:shd w:val="clear" w:color="auto" w:fill="auto"/>
            <w:noWrap/>
            <w:vAlign w:val="center"/>
          </w:tcPr>
          <w:p w14:paraId="6F2DFF68" w14:textId="77777777" w:rsidR="000D0616" w:rsidRPr="003E052F" w:rsidRDefault="000D0616" w:rsidP="00A542E9">
            <w:pPr>
              <w:pStyle w:val="NumberedPoint"/>
            </w:pPr>
            <w:permStart w:id="1600027745" w:edGrp="everyone" w:colFirst="2" w:colLast="2"/>
            <w:permStart w:id="482039450" w:edGrp="everyone" w:colFirst="3" w:colLast="3"/>
            <w:permEnd w:id="2023763766"/>
            <w:permEnd w:id="1312519944"/>
          </w:p>
        </w:tc>
        <w:tc>
          <w:tcPr>
            <w:tcW w:w="6209" w:type="dxa"/>
            <w:shd w:val="clear" w:color="auto" w:fill="auto"/>
            <w:vAlign w:val="center"/>
            <w:hideMark/>
          </w:tcPr>
          <w:p w14:paraId="52AC1A7D" w14:textId="70BE00FB" w:rsidR="000D0616" w:rsidRPr="003E052F" w:rsidRDefault="000D0616" w:rsidP="00A542E9">
            <w:pPr>
              <w:pStyle w:val="BodyText"/>
              <w:ind w:left="0"/>
              <w:rPr>
                <w:rFonts w:cs="Arial"/>
              </w:rPr>
            </w:pPr>
            <w:r w:rsidRPr="003E052F">
              <w:rPr>
                <w:rFonts w:cs="Arial"/>
              </w:rPr>
              <w:t xml:space="preserve">The MDT shall be integrated with </w:t>
            </w:r>
            <w:r w:rsidRPr="00C17FBD">
              <w:rPr>
                <w:rFonts w:cs="Arial"/>
              </w:rPr>
              <w:t>existing J1708/1587 and J1939</w:t>
            </w:r>
            <w:r w:rsidRPr="003E052F">
              <w:rPr>
                <w:rFonts w:cs="Arial"/>
              </w:rPr>
              <w:t xml:space="preserve"> network on the fixed-route fleet to collect codes from </w:t>
            </w:r>
            <w:r w:rsidR="00F05488">
              <w:rPr>
                <w:rFonts w:cs="Arial"/>
              </w:rPr>
              <w:t>e</w:t>
            </w:r>
            <w:r w:rsidRPr="003E052F">
              <w:rPr>
                <w:rFonts w:cs="Arial"/>
              </w:rPr>
              <w:t xml:space="preserve">ngine </w:t>
            </w:r>
            <w:r w:rsidR="00F05488">
              <w:rPr>
                <w:rFonts w:cs="Arial"/>
              </w:rPr>
              <w:t>c</w:t>
            </w:r>
            <w:r w:rsidRPr="003E052F">
              <w:rPr>
                <w:rFonts w:cs="Arial"/>
              </w:rPr>
              <w:t xml:space="preserve">ontrol </w:t>
            </w:r>
            <w:r w:rsidR="00F05488">
              <w:rPr>
                <w:rFonts w:cs="Arial"/>
              </w:rPr>
              <w:t>m</w:t>
            </w:r>
            <w:r w:rsidRPr="003E052F">
              <w:rPr>
                <w:rFonts w:cs="Arial"/>
              </w:rPr>
              <w:t xml:space="preserve">odule, </w:t>
            </w:r>
            <w:r w:rsidR="00F05488">
              <w:rPr>
                <w:rFonts w:cs="Arial"/>
              </w:rPr>
              <w:t>t</w:t>
            </w:r>
            <w:r w:rsidRPr="003E052F">
              <w:rPr>
                <w:rFonts w:cs="Arial"/>
              </w:rPr>
              <w:t xml:space="preserve">ransmission </w:t>
            </w:r>
            <w:r w:rsidR="00F05488">
              <w:rPr>
                <w:rFonts w:cs="Arial"/>
              </w:rPr>
              <w:t>c</w:t>
            </w:r>
            <w:r w:rsidRPr="003E052F">
              <w:rPr>
                <w:rFonts w:cs="Arial"/>
              </w:rPr>
              <w:t xml:space="preserve">ontrol </w:t>
            </w:r>
            <w:r w:rsidR="00F05488">
              <w:rPr>
                <w:rFonts w:cs="Arial"/>
              </w:rPr>
              <w:t>m</w:t>
            </w:r>
            <w:r w:rsidRPr="003E052F">
              <w:rPr>
                <w:rFonts w:cs="Arial"/>
              </w:rPr>
              <w:t xml:space="preserve">odule and </w:t>
            </w:r>
            <w:r w:rsidR="00F05488">
              <w:rPr>
                <w:rFonts w:cs="Arial"/>
              </w:rPr>
              <w:t>a</w:t>
            </w:r>
            <w:r w:rsidRPr="003E052F">
              <w:rPr>
                <w:rFonts w:cs="Arial"/>
              </w:rPr>
              <w:t xml:space="preserve">utomatic </w:t>
            </w:r>
            <w:r w:rsidR="00F05488">
              <w:rPr>
                <w:rFonts w:cs="Arial"/>
              </w:rPr>
              <w:t>b</w:t>
            </w:r>
            <w:r w:rsidRPr="003E052F">
              <w:rPr>
                <w:rFonts w:cs="Arial"/>
              </w:rPr>
              <w:t xml:space="preserve">raking </w:t>
            </w:r>
            <w:r w:rsidR="00F05488">
              <w:rPr>
                <w:rFonts w:cs="Arial"/>
              </w:rPr>
              <w:t>s</w:t>
            </w:r>
            <w:r w:rsidRPr="003E052F">
              <w:rPr>
                <w:rFonts w:cs="Arial"/>
              </w:rPr>
              <w:t>ystem.</w:t>
            </w:r>
          </w:p>
        </w:tc>
        <w:tc>
          <w:tcPr>
            <w:tcW w:w="1539" w:type="dxa"/>
          </w:tcPr>
          <w:p w14:paraId="0758CEEB" w14:textId="77777777" w:rsidR="000D0616" w:rsidRPr="003E052F" w:rsidRDefault="000D0616" w:rsidP="00A542E9">
            <w:pPr>
              <w:pStyle w:val="BodyText"/>
              <w:ind w:left="0"/>
              <w:rPr>
                <w:rFonts w:cs="Arial"/>
              </w:rPr>
            </w:pPr>
          </w:p>
        </w:tc>
        <w:tc>
          <w:tcPr>
            <w:tcW w:w="3591" w:type="dxa"/>
          </w:tcPr>
          <w:p w14:paraId="1D8E6189" w14:textId="77777777" w:rsidR="000D0616" w:rsidRPr="003E052F" w:rsidRDefault="000D0616" w:rsidP="00A542E9">
            <w:pPr>
              <w:pStyle w:val="BodyText"/>
              <w:ind w:left="0"/>
              <w:rPr>
                <w:rFonts w:cs="Arial"/>
              </w:rPr>
            </w:pPr>
          </w:p>
        </w:tc>
      </w:tr>
      <w:tr w:rsidR="00EB2854" w:rsidRPr="003E052F" w14:paraId="54530B94" w14:textId="3357F270" w:rsidTr="007842AD">
        <w:trPr>
          <w:cantSplit/>
          <w:trHeight w:val="655"/>
        </w:trPr>
        <w:tc>
          <w:tcPr>
            <w:tcW w:w="1351" w:type="dxa"/>
            <w:vMerge w:val="restart"/>
            <w:shd w:val="clear" w:color="auto" w:fill="auto"/>
            <w:noWrap/>
            <w:vAlign w:val="center"/>
          </w:tcPr>
          <w:p w14:paraId="0330FD3D" w14:textId="77777777" w:rsidR="00EB2854" w:rsidRPr="003E052F" w:rsidRDefault="00EB2854" w:rsidP="00A542E9">
            <w:pPr>
              <w:pStyle w:val="NumberedPoint"/>
            </w:pPr>
            <w:permStart w:id="2035311855" w:edGrp="everyone" w:colFirst="2" w:colLast="2"/>
            <w:permStart w:id="1418677855" w:edGrp="everyone" w:colFirst="3" w:colLast="3"/>
            <w:permEnd w:id="1600027745"/>
            <w:permEnd w:id="482039450"/>
          </w:p>
        </w:tc>
        <w:tc>
          <w:tcPr>
            <w:tcW w:w="6209" w:type="dxa"/>
            <w:shd w:val="clear" w:color="auto" w:fill="auto"/>
            <w:vAlign w:val="center"/>
            <w:hideMark/>
          </w:tcPr>
          <w:p w14:paraId="426FC12F" w14:textId="21FE3546" w:rsidR="00EB2854" w:rsidRPr="003E052F" w:rsidRDefault="00EB2854" w:rsidP="007842AD">
            <w:pPr>
              <w:pStyle w:val="BodyText"/>
              <w:ind w:left="0"/>
              <w:rPr>
                <w:rFonts w:cs="Arial"/>
              </w:rPr>
            </w:pPr>
            <w:r w:rsidRPr="003E052F">
              <w:rPr>
                <w:rFonts w:cs="Arial"/>
              </w:rPr>
              <w:t>The VHM shall monitor over J1708, J1939, multiplex, or through discrete, as applicable, the following:</w:t>
            </w:r>
          </w:p>
        </w:tc>
        <w:tc>
          <w:tcPr>
            <w:tcW w:w="1539" w:type="dxa"/>
          </w:tcPr>
          <w:p w14:paraId="69D3AE2D" w14:textId="77777777" w:rsidR="00EB2854" w:rsidRPr="003E052F" w:rsidRDefault="00EB2854" w:rsidP="0026539C">
            <w:pPr>
              <w:pStyle w:val="BodyText"/>
              <w:ind w:left="0"/>
              <w:rPr>
                <w:rFonts w:cs="Arial"/>
              </w:rPr>
            </w:pPr>
          </w:p>
        </w:tc>
        <w:tc>
          <w:tcPr>
            <w:tcW w:w="3591" w:type="dxa"/>
          </w:tcPr>
          <w:p w14:paraId="4FFC8628" w14:textId="77777777" w:rsidR="00EB2854" w:rsidRPr="003E052F" w:rsidRDefault="00EB2854" w:rsidP="00A542E9">
            <w:pPr>
              <w:pStyle w:val="BodyText"/>
              <w:ind w:left="0"/>
              <w:rPr>
                <w:rFonts w:cs="Arial"/>
              </w:rPr>
            </w:pPr>
          </w:p>
        </w:tc>
      </w:tr>
      <w:tr w:rsidR="00EB2854" w:rsidRPr="003E052F" w14:paraId="06B57E4A" w14:textId="77777777" w:rsidTr="00353439">
        <w:trPr>
          <w:cantSplit/>
          <w:trHeight w:val="385"/>
        </w:trPr>
        <w:tc>
          <w:tcPr>
            <w:tcW w:w="1351" w:type="dxa"/>
            <w:vMerge/>
            <w:shd w:val="clear" w:color="auto" w:fill="auto"/>
            <w:noWrap/>
            <w:vAlign w:val="center"/>
          </w:tcPr>
          <w:p w14:paraId="03524994" w14:textId="77777777" w:rsidR="00EB2854" w:rsidRPr="003E052F" w:rsidRDefault="00EB2854" w:rsidP="00A542E9">
            <w:pPr>
              <w:pStyle w:val="NumberedPoint"/>
            </w:pPr>
            <w:permStart w:id="686173898" w:edGrp="everyone" w:colFirst="2" w:colLast="2"/>
            <w:permStart w:id="657534876" w:edGrp="everyone" w:colFirst="3" w:colLast="3"/>
            <w:permEnd w:id="2035311855"/>
            <w:permEnd w:id="1418677855"/>
          </w:p>
        </w:tc>
        <w:tc>
          <w:tcPr>
            <w:tcW w:w="6209" w:type="dxa"/>
            <w:shd w:val="clear" w:color="auto" w:fill="auto"/>
            <w:vAlign w:val="center"/>
          </w:tcPr>
          <w:p w14:paraId="06DD571C" w14:textId="3FBD6812" w:rsidR="00EB2854" w:rsidRPr="003E052F" w:rsidRDefault="00EB2854" w:rsidP="00C51CAC">
            <w:pPr>
              <w:pStyle w:val="BodyText"/>
              <w:numPr>
                <w:ilvl w:val="0"/>
                <w:numId w:val="39"/>
              </w:numPr>
              <w:rPr>
                <w:rFonts w:cs="Arial"/>
              </w:rPr>
            </w:pPr>
            <w:r w:rsidRPr="002B4CFC">
              <w:rPr>
                <w:rFonts w:cs="Arial"/>
              </w:rPr>
              <w:t>Pressures - air, oil, hydraulic;</w:t>
            </w:r>
          </w:p>
        </w:tc>
        <w:tc>
          <w:tcPr>
            <w:tcW w:w="1539" w:type="dxa"/>
          </w:tcPr>
          <w:p w14:paraId="74638452" w14:textId="77777777" w:rsidR="00EB2854" w:rsidRPr="003E052F" w:rsidRDefault="00EB2854" w:rsidP="0026539C">
            <w:pPr>
              <w:pStyle w:val="BodyText"/>
              <w:ind w:left="0"/>
              <w:rPr>
                <w:rFonts w:cs="Arial"/>
              </w:rPr>
            </w:pPr>
          </w:p>
        </w:tc>
        <w:tc>
          <w:tcPr>
            <w:tcW w:w="3591" w:type="dxa"/>
          </w:tcPr>
          <w:p w14:paraId="28D822A3" w14:textId="77777777" w:rsidR="00EB2854" w:rsidRPr="003E052F" w:rsidRDefault="00EB2854" w:rsidP="00A542E9">
            <w:pPr>
              <w:pStyle w:val="BodyText"/>
              <w:ind w:left="0"/>
              <w:rPr>
                <w:rFonts w:cs="Arial"/>
              </w:rPr>
            </w:pPr>
          </w:p>
        </w:tc>
      </w:tr>
      <w:tr w:rsidR="00EB2854" w:rsidRPr="003E052F" w14:paraId="72CEA6AA" w14:textId="77777777" w:rsidTr="00353439">
        <w:trPr>
          <w:cantSplit/>
          <w:trHeight w:val="385"/>
        </w:trPr>
        <w:tc>
          <w:tcPr>
            <w:tcW w:w="1351" w:type="dxa"/>
            <w:vMerge/>
            <w:shd w:val="clear" w:color="auto" w:fill="auto"/>
            <w:noWrap/>
            <w:vAlign w:val="center"/>
          </w:tcPr>
          <w:p w14:paraId="1561E7EE" w14:textId="77777777" w:rsidR="00EB2854" w:rsidRPr="003E052F" w:rsidRDefault="00EB2854" w:rsidP="00A542E9">
            <w:pPr>
              <w:pStyle w:val="NumberedPoint"/>
            </w:pPr>
            <w:permStart w:id="487672900" w:edGrp="everyone" w:colFirst="2" w:colLast="2"/>
            <w:permStart w:id="1651005694" w:edGrp="everyone" w:colFirst="3" w:colLast="3"/>
            <w:permEnd w:id="686173898"/>
            <w:permEnd w:id="657534876"/>
          </w:p>
        </w:tc>
        <w:tc>
          <w:tcPr>
            <w:tcW w:w="6209" w:type="dxa"/>
            <w:shd w:val="clear" w:color="auto" w:fill="auto"/>
            <w:vAlign w:val="center"/>
          </w:tcPr>
          <w:p w14:paraId="680B4856" w14:textId="443887CE" w:rsidR="00EB2854" w:rsidRPr="003E052F" w:rsidRDefault="00EB2854" w:rsidP="00C51CAC">
            <w:pPr>
              <w:pStyle w:val="BodyText"/>
              <w:numPr>
                <w:ilvl w:val="0"/>
                <w:numId w:val="39"/>
              </w:numPr>
              <w:rPr>
                <w:rFonts w:cs="Arial"/>
              </w:rPr>
            </w:pPr>
            <w:r w:rsidRPr="005E305C">
              <w:rPr>
                <w:rFonts w:cs="Arial"/>
              </w:rPr>
              <w:t>Braking events - hard braking events, fast acceleration events, anti-lock brake system activity;</w:t>
            </w:r>
          </w:p>
        </w:tc>
        <w:tc>
          <w:tcPr>
            <w:tcW w:w="1539" w:type="dxa"/>
          </w:tcPr>
          <w:p w14:paraId="13E2F1E6" w14:textId="77777777" w:rsidR="00EB2854" w:rsidRPr="003E052F" w:rsidRDefault="00EB2854" w:rsidP="0026539C">
            <w:pPr>
              <w:pStyle w:val="BodyText"/>
              <w:ind w:left="0"/>
              <w:rPr>
                <w:rFonts w:cs="Arial"/>
              </w:rPr>
            </w:pPr>
          </w:p>
        </w:tc>
        <w:tc>
          <w:tcPr>
            <w:tcW w:w="3591" w:type="dxa"/>
          </w:tcPr>
          <w:p w14:paraId="0466B231" w14:textId="77777777" w:rsidR="00EB2854" w:rsidRPr="003E052F" w:rsidRDefault="00EB2854" w:rsidP="00A542E9">
            <w:pPr>
              <w:pStyle w:val="BodyText"/>
              <w:ind w:left="0"/>
              <w:rPr>
                <w:rFonts w:cs="Arial"/>
              </w:rPr>
            </w:pPr>
          </w:p>
        </w:tc>
      </w:tr>
      <w:tr w:rsidR="00EB2854" w:rsidRPr="003E052F" w14:paraId="7CB3ACB7" w14:textId="77777777" w:rsidTr="00353439">
        <w:trPr>
          <w:cantSplit/>
          <w:trHeight w:val="385"/>
        </w:trPr>
        <w:tc>
          <w:tcPr>
            <w:tcW w:w="1351" w:type="dxa"/>
            <w:vMerge/>
            <w:shd w:val="clear" w:color="auto" w:fill="auto"/>
            <w:noWrap/>
            <w:vAlign w:val="center"/>
          </w:tcPr>
          <w:p w14:paraId="7CC9AF12" w14:textId="77777777" w:rsidR="00EB2854" w:rsidRPr="003E052F" w:rsidRDefault="00EB2854" w:rsidP="00A542E9">
            <w:pPr>
              <w:pStyle w:val="NumberedPoint"/>
            </w:pPr>
            <w:permStart w:id="1059288940" w:edGrp="everyone" w:colFirst="2" w:colLast="2"/>
            <w:permStart w:id="1067414120" w:edGrp="everyone" w:colFirst="3" w:colLast="3"/>
            <w:permEnd w:id="487672900"/>
            <w:permEnd w:id="1651005694"/>
          </w:p>
        </w:tc>
        <w:tc>
          <w:tcPr>
            <w:tcW w:w="6209" w:type="dxa"/>
            <w:shd w:val="clear" w:color="auto" w:fill="auto"/>
            <w:vAlign w:val="center"/>
          </w:tcPr>
          <w:p w14:paraId="604E35A1" w14:textId="686526D1" w:rsidR="00EB2854" w:rsidRPr="003E052F" w:rsidRDefault="00555174" w:rsidP="00C51CAC">
            <w:pPr>
              <w:pStyle w:val="BodyText"/>
              <w:numPr>
                <w:ilvl w:val="0"/>
                <w:numId w:val="39"/>
              </w:numPr>
              <w:rPr>
                <w:rFonts w:cs="Arial"/>
              </w:rPr>
            </w:pPr>
            <w:r>
              <w:rPr>
                <w:rFonts w:cs="Arial"/>
              </w:rPr>
              <w:t>Turning events – harsh turning,high speeds, high G</w:t>
            </w:r>
          </w:p>
        </w:tc>
        <w:tc>
          <w:tcPr>
            <w:tcW w:w="1539" w:type="dxa"/>
          </w:tcPr>
          <w:p w14:paraId="336C5780" w14:textId="77777777" w:rsidR="00EB2854" w:rsidRPr="003E052F" w:rsidRDefault="00EB2854" w:rsidP="0026539C">
            <w:pPr>
              <w:pStyle w:val="BodyText"/>
              <w:ind w:left="0"/>
              <w:rPr>
                <w:rFonts w:cs="Arial"/>
              </w:rPr>
            </w:pPr>
          </w:p>
        </w:tc>
        <w:tc>
          <w:tcPr>
            <w:tcW w:w="3591" w:type="dxa"/>
          </w:tcPr>
          <w:p w14:paraId="5E65A68F" w14:textId="77777777" w:rsidR="00EB2854" w:rsidRPr="003E052F" w:rsidRDefault="00EB2854" w:rsidP="00A542E9">
            <w:pPr>
              <w:pStyle w:val="BodyText"/>
              <w:ind w:left="0"/>
              <w:rPr>
                <w:rFonts w:cs="Arial"/>
              </w:rPr>
            </w:pPr>
          </w:p>
        </w:tc>
      </w:tr>
      <w:tr w:rsidR="00EB2854" w:rsidRPr="003E052F" w14:paraId="0925D22A" w14:textId="77777777" w:rsidTr="00353439">
        <w:trPr>
          <w:cantSplit/>
          <w:trHeight w:val="385"/>
        </w:trPr>
        <w:tc>
          <w:tcPr>
            <w:tcW w:w="1351" w:type="dxa"/>
            <w:vMerge/>
            <w:shd w:val="clear" w:color="auto" w:fill="auto"/>
            <w:noWrap/>
            <w:vAlign w:val="center"/>
          </w:tcPr>
          <w:p w14:paraId="1A6CA02E" w14:textId="77777777" w:rsidR="00EB2854" w:rsidRPr="003E052F" w:rsidRDefault="00EB2854" w:rsidP="00A542E9">
            <w:pPr>
              <w:pStyle w:val="NumberedPoint"/>
            </w:pPr>
            <w:permStart w:id="1334145543" w:edGrp="everyone" w:colFirst="2" w:colLast="2"/>
            <w:permStart w:id="519534480" w:edGrp="everyone" w:colFirst="3" w:colLast="3"/>
            <w:permEnd w:id="1059288940"/>
            <w:permEnd w:id="1067414120"/>
          </w:p>
        </w:tc>
        <w:tc>
          <w:tcPr>
            <w:tcW w:w="6209" w:type="dxa"/>
            <w:shd w:val="clear" w:color="auto" w:fill="auto"/>
            <w:vAlign w:val="center"/>
          </w:tcPr>
          <w:p w14:paraId="5449C90B" w14:textId="0072B5FF" w:rsidR="00EB2854" w:rsidRPr="003E052F" w:rsidRDefault="00EB2854" w:rsidP="00C51CAC">
            <w:pPr>
              <w:pStyle w:val="BodyText"/>
              <w:numPr>
                <w:ilvl w:val="0"/>
                <w:numId w:val="39"/>
              </w:numPr>
              <w:rPr>
                <w:rFonts w:cs="Arial"/>
              </w:rPr>
            </w:pPr>
            <w:r w:rsidRPr="00E96555">
              <w:rPr>
                <w:rFonts w:cs="Arial"/>
              </w:rPr>
              <w:t>Temperatures - engine, oil/fluid;</w:t>
            </w:r>
          </w:p>
        </w:tc>
        <w:tc>
          <w:tcPr>
            <w:tcW w:w="1539" w:type="dxa"/>
          </w:tcPr>
          <w:p w14:paraId="2DB29E03" w14:textId="77777777" w:rsidR="00EB2854" w:rsidRPr="003E052F" w:rsidRDefault="00EB2854" w:rsidP="0026539C">
            <w:pPr>
              <w:pStyle w:val="BodyText"/>
              <w:ind w:left="0"/>
              <w:rPr>
                <w:rFonts w:cs="Arial"/>
              </w:rPr>
            </w:pPr>
          </w:p>
        </w:tc>
        <w:tc>
          <w:tcPr>
            <w:tcW w:w="3591" w:type="dxa"/>
          </w:tcPr>
          <w:p w14:paraId="3864ABF6" w14:textId="77777777" w:rsidR="00EB2854" w:rsidRPr="003E052F" w:rsidRDefault="00EB2854" w:rsidP="00A542E9">
            <w:pPr>
              <w:pStyle w:val="BodyText"/>
              <w:ind w:left="0"/>
              <w:rPr>
                <w:rFonts w:cs="Arial"/>
              </w:rPr>
            </w:pPr>
          </w:p>
        </w:tc>
      </w:tr>
      <w:tr w:rsidR="00EB2854" w:rsidRPr="003E052F" w14:paraId="3C121A67" w14:textId="77777777" w:rsidTr="00353439">
        <w:trPr>
          <w:cantSplit/>
          <w:trHeight w:val="385"/>
        </w:trPr>
        <w:tc>
          <w:tcPr>
            <w:tcW w:w="1351" w:type="dxa"/>
            <w:vMerge/>
            <w:shd w:val="clear" w:color="auto" w:fill="auto"/>
            <w:noWrap/>
            <w:vAlign w:val="center"/>
          </w:tcPr>
          <w:p w14:paraId="66261332" w14:textId="77777777" w:rsidR="00EB2854" w:rsidRPr="003E052F" w:rsidRDefault="00EB2854" w:rsidP="00A542E9">
            <w:pPr>
              <w:pStyle w:val="NumberedPoint"/>
            </w:pPr>
            <w:permStart w:id="272837541" w:edGrp="everyone" w:colFirst="2" w:colLast="2"/>
            <w:permStart w:id="1018168641" w:edGrp="everyone" w:colFirst="3" w:colLast="3"/>
            <w:permEnd w:id="1334145543"/>
            <w:permEnd w:id="519534480"/>
          </w:p>
        </w:tc>
        <w:tc>
          <w:tcPr>
            <w:tcW w:w="6209" w:type="dxa"/>
            <w:shd w:val="clear" w:color="auto" w:fill="auto"/>
            <w:vAlign w:val="center"/>
          </w:tcPr>
          <w:p w14:paraId="5DBB5AF3" w14:textId="782B10D6" w:rsidR="00EB2854" w:rsidRPr="003E052F" w:rsidRDefault="00EB2854" w:rsidP="00C51CAC">
            <w:pPr>
              <w:pStyle w:val="BodyText"/>
              <w:numPr>
                <w:ilvl w:val="0"/>
                <w:numId w:val="39"/>
              </w:numPr>
              <w:rPr>
                <w:rFonts w:cs="Arial"/>
              </w:rPr>
            </w:pPr>
            <w:r w:rsidRPr="00E96555">
              <w:rPr>
                <w:rFonts w:cs="Arial"/>
              </w:rPr>
              <w:t>Voltage;</w:t>
            </w:r>
          </w:p>
        </w:tc>
        <w:tc>
          <w:tcPr>
            <w:tcW w:w="1539" w:type="dxa"/>
          </w:tcPr>
          <w:p w14:paraId="779D0ACB" w14:textId="77777777" w:rsidR="00EB2854" w:rsidRPr="003E052F" w:rsidRDefault="00EB2854" w:rsidP="0026539C">
            <w:pPr>
              <w:pStyle w:val="BodyText"/>
              <w:ind w:left="0"/>
              <w:rPr>
                <w:rFonts w:cs="Arial"/>
              </w:rPr>
            </w:pPr>
          </w:p>
        </w:tc>
        <w:tc>
          <w:tcPr>
            <w:tcW w:w="3591" w:type="dxa"/>
          </w:tcPr>
          <w:p w14:paraId="5EB40AE0" w14:textId="77777777" w:rsidR="00EB2854" w:rsidRPr="003E052F" w:rsidRDefault="00EB2854" w:rsidP="00A542E9">
            <w:pPr>
              <w:pStyle w:val="BodyText"/>
              <w:ind w:left="0"/>
              <w:rPr>
                <w:rFonts w:cs="Arial"/>
              </w:rPr>
            </w:pPr>
          </w:p>
        </w:tc>
      </w:tr>
      <w:tr w:rsidR="00EB2854" w:rsidRPr="003E052F" w14:paraId="09C76E19" w14:textId="77777777" w:rsidTr="00353439">
        <w:trPr>
          <w:cantSplit/>
          <w:trHeight w:val="385"/>
        </w:trPr>
        <w:tc>
          <w:tcPr>
            <w:tcW w:w="1351" w:type="dxa"/>
            <w:vMerge/>
            <w:shd w:val="clear" w:color="auto" w:fill="auto"/>
            <w:noWrap/>
            <w:vAlign w:val="center"/>
          </w:tcPr>
          <w:p w14:paraId="74769474" w14:textId="77777777" w:rsidR="00EB2854" w:rsidRPr="003E052F" w:rsidRDefault="00EB2854" w:rsidP="00A542E9">
            <w:pPr>
              <w:pStyle w:val="NumberedPoint"/>
            </w:pPr>
            <w:permStart w:id="602175116" w:edGrp="everyone" w:colFirst="2" w:colLast="2"/>
            <w:permStart w:id="1367155135" w:edGrp="everyone" w:colFirst="3" w:colLast="3"/>
            <w:permEnd w:id="272837541"/>
            <w:permEnd w:id="1018168641"/>
          </w:p>
        </w:tc>
        <w:tc>
          <w:tcPr>
            <w:tcW w:w="6209" w:type="dxa"/>
            <w:shd w:val="clear" w:color="auto" w:fill="auto"/>
            <w:vAlign w:val="center"/>
          </w:tcPr>
          <w:p w14:paraId="042A1DCE" w14:textId="3D013719" w:rsidR="00EB2854" w:rsidRPr="003E052F" w:rsidRDefault="00EB2854" w:rsidP="00C51CAC">
            <w:pPr>
              <w:pStyle w:val="BodyText"/>
              <w:numPr>
                <w:ilvl w:val="0"/>
                <w:numId w:val="39"/>
              </w:numPr>
              <w:rPr>
                <w:rFonts w:cs="Arial"/>
              </w:rPr>
            </w:pPr>
            <w:r w:rsidRPr="007842AD">
              <w:rPr>
                <w:rFonts w:cs="Arial"/>
              </w:rPr>
              <w:t>Heating, ventilation, and air conditioning</w:t>
            </w:r>
            <w:r>
              <w:rPr>
                <w:rFonts w:cs="Arial"/>
              </w:rPr>
              <w:t>;</w:t>
            </w:r>
          </w:p>
        </w:tc>
        <w:tc>
          <w:tcPr>
            <w:tcW w:w="1539" w:type="dxa"/>
          </w:tcPr>
          <w:p w14:paraId="5EC61E75" w14:textId="77777777" w:rsidR="00EB2854" w:rsidRPr="003E052F" w:rsidRDefault="00EB2854" w:rsidP="0026539C">
            <w:pPr>
              <w:pStyle w:val="BodyText"/>
              <w:ind w:left="0"/>
              <w:rPr>
                <w:rFonts w:cs="Arial"/>
              </w:rPr>
            </w:pPr>
          </w:p>
        </w:tc>
        <w:tc>
          <w:tcPr>
            <w:tcW w:w="3591" w:type="dxa"/>
          </w:tcPr>
          <w:p w14:paraId="718B584D" w14:textId="77777777" w:rsidR="00EB2854" w:rsidRPr="003E052F" w:rsidRDefault="00EB2854" w:rsidP="00A542E9">
            <w:pPr>
              <w:pStyle w:val="BodyText"/>
              <w:ind w:left="0"/>
              <w:rPr>
                <w:rFonts w:cs="Arial"/>
              </w:rPr>
            </w:pPr>
          </w:p>
        </w:tc>
      </w:tr>
      <w:tr w:rsidR="00EB2854" w:rsidRPr="003E052F" w14:paraId="36C5730A" w14:textId="77777777" w:rsidTr="00353439">
        <w:trPr>
          <w:cantSplit/>
          <w:trHeight w:val="385"/>
        </w:trPr>
        <w:tc>
          <w:tcPr>
            <w:tcW w:w="1351" w:type="dxa"/>
            <w:vMerge/>
            <w:shd w:val="clear" w:color="auto" w:fill="auto"/>
            <w:noWrap/>
            <w:vAlign w:val="center"/>
          </w:tcPr>
          <w:p w14:paraId="11D1511C" w14:textId="77777777" w:rsidR="00EB2854" w:rsidRPr="003E052F" w:rsidRDefault="00EB2854" w:rsidP="00A542E9">
            <w:pPr>
              <w:pStyle w:val="NumberedPoint"/>
            </w:pPr>
            <w:permStart w:id="298480501" w:edGrp="everyone" w:colFirst="2" w:colLast="2"/>
            <w:permStart w:id="1702656337" w:edGrp="everyone" w:colFirst="3" w:colLast="3"/>
            <w:permEnd w:id="602175116"/>
            <w:permEnd w:id="1367155135"/>
          </w:p>
        </w:tc>
        <w:tc>
          <w:tcPr>
            <w:tcW w:w="6209" w:type="dxa"/>
            <w:shd w:val="clear" w:color="auto" w:fill="auto"/>
            <w:vAlign w:val="center"/>
          </w:tcPr>
          <w:p w14:paraId="26216827" w14:textId="66174A5C" w:rsidR="00EB2854" w:rsidRPr="003E052F" w:rsidRDefault="00EB2854" w:rsidP="00C51CAC">
            <w:pPr>
              <w:pStyle w:val="BodyText"/>
              <w:numPr>
                <w:ilvl w:val="0"/>
                <w:numId w:val="39"/>
              </w:numPr>
              <w:rPr>
                <w:rFonts w:cs="Arial"/>
              </w:rPr>
            </w:pPr>
            <w:r w:rsidRPr="007842AD">
              <w:rPr>
                <w:rFonts w:cs="Arial"/>
              </w:rPr>
              <w:t>Wheelchair /Bus Kneel;</w:t>
            </w:r>
          </w:p>
        </w:tc>
        <w:tc>
          <w:tcPr>
            <w:tcW w:w="1539" w:type="dxa"/>
          </w:tcPr>
          <w:p w14:paraId="6AA576DC" w14:textId="77777777" w:rsidR="00EB2854" w:rsidRPr="003E052F" w:rsidRDefault="00EB2854" w:rsidP="0026539C">
            <w:pPr>
              <w:pStyle w:val="BodyText"/>
              <w:ind w:left="0"/>
              <w:rPr>
                <w:rFonts w:cs="Arial"/>
              </w:rPr>
            </w:pPr>
          </w:p>
        </w:tc>
        <w:tc>
          <w:tcPr>
            <w:tcW w:w="3591" w:type="dxa"/>
          </w:tcPr>
          <w:p w14:paraId="68CDB5D4" w14:textId="77777777" w:rsidR="00EB2854" w:rsidRPr="003E052F" w:rsidRDefault="00EB2854" w:rsidP="00A542E9">
            <w:pPr>
              <w:pStyle w:val="BodyText"/>
              <w:ind w:left="0"/>
              <w:rPr>
                <w:rFonts w:cs="Arial"/>
              </w:rPr>
            </w:pPr>
          </w:p>
        </w:tc>
      </w:tr>
      <w:tr w:rsidR="00EB2854" w:rsidRPr="003E052F" w14:paraId="47583523" w14:textId="77777777" w:rsidTr="00353439">
        <w:trPr>
          <w:cantSplit/>
          <w:trHeight w:val="385"/>
        </w:trPr>
        <w:tc>
          <w:tcPr>
            <w:tcW w:w="1351" w:type="dxa"/>
            <w:vMerge/>
            <w:shd w:val="clear" w:color="auto" w:fill="auto"/>
            <w:noWrap/>
            <w:vAlign w:val="center"/>
          </w:tcPr>
          <w:p w14:paraId="68A6A25D" w14:textId="77777777" w:rsidR="00EB2854" w:rsidRPr="003E052F" w:rsidRDefault="00EB2854" w:rsidP="00A542E9">
            <w:pPr>
              <w:pStyle w:val="NumberedPoint"/>
            </w:pPr>
            <w:permStart w:id="56624080" w:edGrp="everyone" w:colFirst="2" w:colLast="2"/>
            <w:permStart w:id="1876441864" w:edGrp="everyone" w:colFirst="3" w:colLast="3"/>
            <w:permEnd w:id="298480501"/>
            <w:permEnd w:id="1702656337"/>
          </w:p>
        </w:tc>
        <w:tc>
          <w:tcPr>
            <w:tcW w:w="6209" w:type="dxa"/>
            <w:shd w:val="clear" w:color="auto" w:fill="auto"/>
            <w:vAlign w:val="center"/>
          </w:tcPr>
          <w:p w14:paraId="5BAFC9D6" w14:textId="158E27F3" w:rsidR="00EB2854" w:rsidRPr="007842AD" w:rsidRDefault="00EB2854" w:rsidP="00C04185">
            <w:pPr>
              <w:pStyle w:val="BodyText"/>
              <w:numPr>
                <w:ilvl w:val="0"/>
                <w:numId w:val="39"/>
              </w:numPr>
              <w:rPr>
                <w:rFonts w:cs="Arial"/>
              </w:rPr>
            </w:pPr>
            <w:r>
              <w:rPr>
                <w:rFonts w:cs="Arial"/>
              </w:rPr>
              <w:t>PA system</w:t>
            </w:r>
          </w:p>
        </w:tc>
        <w:tc>
          <w:tcPr>
            <w:tcW w:w="1539" w:type="dxa"/>
          </w:tcPr>
          <w:p w14:paraId="01DF00D8" w14:textId="77777777" w:rsidR="00EB2854" w:rsidRPr="003E052F" w:rsidRDefault="00EB2854" w:rsidP="0026539C">
            <w:pPr>
              <w:pStyle w:val="BodyText"/>
              <w:ind w:left="0"/>
              <w:rPr>
                <w:rFonts w:cs="Arial"/>
              </w:rPr>
            </w:pPr>
          </w:p>
        </w:tc>
        <w:tc>
          <w:tcPr>
            <w:tcW w:w="3591" w:type="dxa"/>
          </w:tcPr>
          <w:p w14:paraId="633019BC" w14:textId="77777777" w:rsidR="00EB2854" w:rsidRPr="003E052F" w:rsidRDefault="00EB2854" w:rsidP="00A542E9">
            <w:pPr>
              <w:pStyle w:val="BodyText"/>
              <w:ind w:left="0"/>
              <w:rPr>
                <w:rFonts w:cs="Arial"/>
              </w:rPr>
            </w:pPr>
          </w:p>
        </w:tc>
      </w:tr>
      <w:tr w:rsidR="00EB2854" w:rsidRPr="003E052F" w14:paraId="3EDDA451" w14:textId="77777777" w:rsidTr="00353439">
        <w:trPr>
          <w:cantSplit/>
          <w:trHeight w:val="385"/>
        </w:trPr>
        <w:tc>
          <w:tcPr>
            <w:tcW w:w="1351" w:type="dxa"/>
            <w:vMerge/>
            <w:shd w:val="clear" w:color="auto" w:fill="auto"/>
            <w:noWrap/>
            <w:vAlign w:val="center"/>
          </w:tcPr>
          <w:p w14:paraId="2C976ECD" w14:textId="77777777" w:rsidR="00EB2854" w:rsidRPr="003E052F" w:rsidRDefault="00EB2854" w:rsidP="00A542E9">
            <w:pPr>
              <w:pStyle w:val="NumberedPoint"/>
            </w:pPr>
            <w:permStart w:id="703623796" w:edGrp="everyone" w:colFirst="2" w:colLast="2"/>
            <w:permStart w:id="1676287086" w:edGrp="everyone" w:colFirst="3" w:colLast="3"/>
            <w:permEnd w:id="56624080"/>
            <w:permEnd w:id="1876441864"/>
          </w:p>
        </w:tc>
        <w:tc>
          <w:tcPr>
            <w:tcW w:w="6209" w:type="dxa"/>
            <w:shd w:val="clear" w:color="auto" w:fill="auto"/>
            <w:vAlign w:val="center"/>
          </w:tcPr>
          <w:p w14:paraId="48827C2C" w14:textId="3AD7CC8D" w:rsidR="00EB2854" w:rsidRPr="003E052F" w:rsidRDefault="00EB2854" w:rsidP="00C51CAC">
            <w:pPr>
              <w:pStyle w:val="BodyText"/>
              <w:numPr>
                <w:ilvl w:val="0"/>
                <w:numId w:val="39"/>
              </w:numPr>
              <w:rPr>
                <w:rFonts w:cs="Arial"/>
              </w:rPr>
            </w:pPr>
            <w:r w:rsidRPr="007842AD">
              <w:rPr>
                <w:rFonts w:cs="Arial"/>
              </w:rPr>
              <w:t>Door Open/Close</w:t>
            </w:r>
            <w:r>
              <w:rPr>
                <w:rFonts w:cs="Arial"/>
              </w:rPr>
              <w:t>; and</w:t>
            </w:r>
          </w:p>
        </w:tc>
        <w:tc>
          <w:tcPr>
            <w:tcW w:w="1539" w:type="dxa"/>
          </w:tcPr>
          <w:p w14:paraId="50E28BAF" w14:textId="77777777" w:rsidR="00EB2854" w:rsidRPr="003E052F" w:rsidRDefault="00EB2854" w:rsidP="0026539C">
            <w:pPr>
              <w:pStyle w:val="BodyText"/>
              <w:ind w:left="0"/>
              <w:rPr>
                <w:rFonts w:cs="Arial"/>
              </w:rPr>
            </w:pPr>
          </w:p>
        </w:tc>
        <w:tc>
          <w:tcPr>
            <w:tcW w:w="3591" w:type="dxa"/>
          </w:tcPr>
          <w:p w14:paraId="1E15A167" w14:textId="77777777" w:rsidR="00EB2854" w:rsidRPr="003E052F" w:rsidRDefault="00EB2854" w:rsidP="00A542E9">
            <w:pPr>
              <w:pStyle w:val="BodyText"/>
              <w:ind w:left="0"/>
              <w:rPr>
                <w:rFonts w:cs="Arial"/>
              </w:rPr>
            </w:pPr>
          </w:p>
        </w:tc>
      </w:tr>
      <w:tr w:rsidR="00EB2854" w:rsidRPr="003E052F" w14:paraId="518B99D1" w14:textId="77777777" w:rsidTr="00353439">
        <w:trPr>
          <w:cantSplit/>
          <w:trHeight w:val="385"/>
        </w:trPr>
        <w:tc>
          <w:tcPr>
            <w:tcW w:w="1351" w:type="dxa"/>
            <w:vMerge/>
            <w:shd w:val="clear" w:color="auto" w:fill="auto"/>
            <w:noWrap/>
            <w:vAlign w:val="center"/>
          </w:tcPr>
          <w:p w14:paraId="542F736F" w14:textId="77777777" w:rsidR="00EB2854" w:rsidRPr="003E052F" w:rsidRDefault="00EB2854" w:rsidP="00A542E9">
            <w:pPr>
              <w:pStyle w:val="NumberedPoint"/>
            </w:pPr>
            <w:permStart w:id="146495987" w:edGrp="everyone" w:colFirst="2" w:colLast="2"/>
            <w:permStart w:id="1227295846" w:edGrp="everyone" w:colFirst="3" w:colLast="3"/>
            <w:permEnd w:id="703623796"/>
            <w:permEnd w:id="1676287086"/>
          </w:p>
        </w:tc>
        <w:tc>
          <w:tcPr>
            <w:tcW w:w="6209" w:type="dxa"/>
            <w:shd w:val="clear" w:color="auto" w:fill="auto"/>
            <w:vAlign w:val="center"/>
          </w:tcPr>
          <w:p w14:paraId="3B6C487C" w14:textId="265FB12B" w:rsidR="00EB2854" w:rsidRPr="003E052F" w:rsidRDefault="00EB2854" w:rsidP="00C51CAC">
            <w:pPr>
              <w:pStyle w:val="BodyText"/>
              <w:numPr>
                <w:ilvl w:val="0"/>
                <w:numId w:val="39"/>
              </w:numPr>
              <w:rPr>
                <w:rFonts w:cs="Arial"/>
              </w:rPr>
            </w:pPr>
            <w:r w:rsidRPr="007842AD">
              <w:rPr>
                <w:rFonts w:cs="Arial"/>
              </w:rPr>
              <w:t>Odometer reading</w:t>
            </w:r>
          </w:p>
        </w:tc>
        <w:tc>
          <w:tcPr>
            <w:tcW w:w="1539" w:type="dxa"/>
          </w:tcPr>
          <w:p w14:paraId="44258ABF" w14:textId="77777777" w:rsidR="00EB2854" w:rsidRPr="003E052F" w:rsidRDefault="00EB2854" w:rsidP="0026539C">
            <w:pPr>
              <w:pStyle w:val="BodyText"/>
              <w:ind w:left="0"/>
              <w:rPr>
                <w:rFonts w:cs="Arial"/>
              </w:rPr>
            </w:pPr>
          </w:p>
        </w:tc>
        <w:tc>
          <w:tcPr>
            <w:tcW w:w="3591" w:type="dxa"/>
          </w:tcPr>
          <w:p w14:paraId="6F48A916" w14:textId="77777777" w:rsidR="00EB2854" w:rsidRPr="003E052F" w:rsidRDefault="00EB2854" w:rsidP="00A542E9">
            <w:pPr>
              <w:pStyle w:val="BodyText"/>
              <w:ind w:left="0"/>
              <w:rPr>
                <w:rFonts w:cs="Arial"/>
              </w:rPr>
            </w:pPr>
          </w:p>
        </w:tc>
      </w:tr>
      <w:tr w:rsidR="00EB2854" w:rsidRPr="003E052F" w14:paraId="0874A2A6" w14:textId="77777777" w:rsidTr="00353439">
        <w:trPr>
          <w:cantSplit/>
          <w:trHeight w:val="385"/>
        </w:trPr>
        <w:tc>
          <w:tcPr>
            <w:tcW w:w="1351" w:type="dxa"/>
            <w:vMerge/>
            <w:shd w:val="clear" w:color="auto" w:fill="auto"/>
            <w:noWrap/>
            <w:vAlign w:val="center"/>
          </w:tcPr>
          <w:p w14:paraId="3DE2C30B" w14:textId="77777777" w:rsidR="00EB2854" w:rsidRPr="003E052F" w:rsidRDefault="00EB2854" w:rsidP="00A542E9">
            <w:pPr>
              <w:pStyle w:val="NumberedPoint"/>
            </w:pPr>
            <w:permStart w:id="2029785735" w:edGrp="everyone" w:colFirst="2" w:colLast="2"/>
            <w:permStart w:id="1363424881" w:edGrp="everyone" w:colFirst="3" w:colLast="3"/>
            <w:permEnd w:id="146495987"/>
            <w:permEnd w:id="1227295846"/>
          </w:p>
        </w:tc>
        <w:tc>
          <w:tcPr>
            <w:tcW w:w="6209" w:type="dxa"/>
            <w:shd w:val="clear" w:color="auto" w:fill="auto"/>
            <w:vAlign w:val="center"/>
          </w:tcPr>
          <w:p w14:paraId="3F6158A2" w14:textId="3CCD0539" w:rsidR="00EB2854" w:rsidRPr="007842AD" w:rsidRDefault="00EB2854" w:rsidP="00C51CAC">
            <w:pPr>
              <w:pStyle w:val="BodyText"/>
              <w:numPr>
                <w:ilvl w:val="0"/>
                <w:numId w:val="39"/>
              </w:numPr>
              <w:rPr>
                <w:rFonts w:cs="Arial"/>
              </w:rPr>
            </w:pPr>
            <w:r>
              <w:rPr>
                <w:rFonts w:cs="Arial"/>
              </w:rPr>
              <w:t xml:space="preserve">Battery </w:t>
            </w:r>
            <w:r w:rsidR="00555174">
              <w:rPr>
                <w:rFonts w:cs="Arial"/>
              </w:rPr>
              <w:t>c</w:t>
            </w:r>
            <w:r>
              <w:rPr>
                <w:rFonts w:cs="Arial"/>
              </w:rPr>
              <w:t xml:space="preserve">harge </w:t>
            </w:r>
            <w:r w:rsidR="00555174">
              <w:rPr>
                <w:rFonts w:cs="Arial"/>
              </w:rPr>
              <w:t>s</w:t>
            </w:r>
            <w:r>
              <w:rPr>
                <w:rFonts w:cs="Arial"/>
              </w:rPr>
              <w:t>tatus</w:t>
            </w:r>
          </w:p>
        </w:tc>
        <w:tc>
          <w:tcPr>
            <w:tcW w:w="1539" w:type="dxa"/>
          </w:tcPr>
          <w:p w14:paraId="14921E50" w14:textId="77777777" w:rsidR="00EB2854" w:rsidRPr="003E052F" w:rsidRDefault="00EB2854" w:rsidP="0026539C">
            <w:pPr>
              <w:pStyle w:val="BodyText"/>
              <w:ind w:left="0"/>
              <w:rPr>
                <w:rFonts w:cs="Arial"/>
              </w:rPr>
            </w:pPr>
          </w:p>
        </w:tc>
        <w:tc>
          <w:tcPr>
            <w:tcW w:w="3591" w:type="dxa"/>
          </w:tcPr>
          <w:p w14:paraId="44A1A646" w14:textId="77777777" w:rsidR="00EB2854" w:rsidRPr="003E052F" w:rsidRDefault="00EB2854" w:rsidP="00A542E9">
            <w:pPr>
              <w:pStyle w:val="BodyText"/>
              <w:ind w:left="0"/>
              <w:rPr>
                <w:rFonts w:cs="Arial"/>
              </w:rPr>
            </w:pPr>
          </w:p>
        </w:tc>
      </w:tr>
      <w:tr w:rsidR="000D0616" w:rsidRPr="003E052F" w14:paraId="0A9D7F55" w14:textId="42D3D100" w:rsidTr="00B63AB5">
        <w:trPr>
          <w:cantSplit/>
          <w:trHeight w:val="552"/>
        </w:trPr>
        <w:tc>
          <w:tcPr>
            <w:tcW w:w="1351" w:type="dxa"/>
            <w:shd w:val="clear" w:color="auto" w:fill="auto"/>
            <w:noWrap/>
            <w:vAlign w:val="center"/>
          </w:tcPr>
          <w:p w14:paraId="10F00F00" w14:textId="77777777" w:rsidR="000D0616" w:rsidRPr="003E052F" w:rsidRDefault="000D0616" w:rsidP="00A542E9">
            <w:pPr>
              <w:pStyle w:val="NumberedPoint"/>
            </w:pPr>
            <w:permStart w:id="110392801" w:edGrp="everyone" w:colFirst="2" w:colLast="2"/>
            <w:permStart w:id="106368253" w:edGrp="everyone" w:colFirst="3" w:colLast="3"/>
            <w:permEnd w:id="2029785735"/>
            <w:permEnd w:id="1363424881"/>
          </w:p>
        </w:tc>
        <w:tc>
          <w:tcPr>
            <w:tcW w:w="6209" w:type="dxa"/>
            <w:shd w:val="clear" w:color="auto" w:fill="auto"/>
            <w:vAlign w:val="center"/>
            <w:hideMark/>
          </w:tcPr>
          <w:p w14:paraId="647C2B7E" w14:textId="0ADDED80" w:rsidR="000D0616" w:rsidRPr="003E052F" w:rsidRDefault="000D0616" w:rsidP="00A542E9">
            <w:pPr>
              <w:pStyle w:val="BodyText"/>
              <w:ind w:left="0"/>
              <w:rPr>
                <w:rFonts w:cs="Arial"/>
              </w:rPr>
            </w:pPr>
            <w:r w:rsidRPr="003E052F">
              <w:rPr>
                <w:rFonts w:cs="Arial"/>
              </w:rPr>
              <w:t xml:space="preserve">VHM </w:t>
            </w:r>
            <w:r w:rsidR="00F05488">
              <w:rPr>
                <w:rFonts w:cs="Arial"/>
              </w:rPr>
              <w:t>records shall be tagged with</w:t>
            </w:r>
            <w:r w:rsidRPr="003E052F">
              <w:rPr>
                <w:rFonts w:cs="Arial"/>
              </w:rPr>
              <w:t xml:space="preserve"> system date/time and current vehicle latitude/longitude information.</w:t>
            </w:r>
          </w:p>
        </w:tc>
        <w:tc>
          <w:tcPr>
            <w:tcW w:w="1539" w:type="dxa"/>
          </w:tcPr>
          <w:p w14:paraId="370679BA" w14:textId="77777777" w:rsidR="000D0616" w:rsidRPr="003E052F" w:rsidRDefault="000D0616" w:rsidP="00A542E9">
            <w:pPr>
              <w:pStyle w:val="BodyText"/>
              <w:ind w:left="0"/>
              <w:rPr>
                <w:rFonts w:cs="Arial"/>
              </w:rPr>
            </w:pPr>
          </w:p>
        </w:tc>
        <w:tc>
          <w:tcPr>
            <w:tcW w:w="3591" w:type="dxa"/>
          </w:tcPr>
          <w:p w14:paraId="5305D79F" w14:textId="77777777" w:rsidR="000D0616" w:rsidRPr="003E052F" w:rsidRDefault="000D0616" w:rsidP="00A542E9">
            <w:pPr>
              <w:pStyle w:val="BodyText"/>
              <w:ind w:left="0"/>
              <w:rPr>
                <w:rFonts w:cs="Arial"/>
              </w:rPr>
            </w:pPr>
          </w:p>
        </w:tc>
      </w:tr>
      <w:tr w:rsidR="000D0616" w:rsidRPr="003E052F" w14:paraId="55832C05" w14:textId="529D4338" w:rsidTr="00B63AB5">
        <w:trPr>
          <w:cantSplit/>
          <w:trHeight w:val="828"/>
        </w:trPr>
        <w:tc>
          <w:tcPr>
            <w:tcW w:w="1351" w:type="dxa"/>
            <w:shd w:val="clear" w:color="auto" w:fill="auto"/>
            <w:noWrap/>
            <w:vAlign w:val="center"/>
          </w:tcPr>
          <w:p w14:paraId="572A8B56" w14:textId="77777777" w:rsidR="000D0616" w:rsidRPr="003E052F" w:rsidRDefault="000D0616" w:rsidP="00A542E9">
            <w:pPr>
              <w:pStyle w:val="NumberedPoint"/>
            </w:pPr>
            <w:permStart w:id="1789092662" w:edGrp="everyone" w:colFirst="2" w:colLast="2"/>
            <w:permStart w:id="1136012702" w:edGrp="everyone" w:colFirst="3" w:colLast="3"/>
            <w:permEnd w:id="110392801"/>
            <w:permEnd w:id="106368253"/>
          </w:p>
        </w:tc>
        <w:tc>
          <w:tcPr>
            <w:tcW w:w="6209" w:type="dxa"/>
            <w:shd w:val="clear" w:color="auto" w:fill="auto"/>
            <w:vAlign w:val="center"/>
            <w:hideMark/>
          </w:tcPr>
          <w:p w14:paraId="16304992" w14:textId="75A8F36E" w:rsidR="000D0616" w:rsidRPr="003E052F" w:rsidRDefault="000D0616" w:rsidP="00A542E9">
            <w:pPr>
              <w:pStyle w:val="BodyText"/>
              <w:ind w:left="0"/>
              <w:rPr>
                <w:rFonts w:cs="Arial"/>
              </w:rPr>
            </w:pPr>
            <w:r w:rsidRPr="003E052F">
              <w:rPr>
                <w:rFonts w:cs="Arial"/>
              </w:rPr>
              <w:t>The VHM system shall use</w:t>
            </w:r>
            <w:r>
              <w:rPr>
                <w:rFonts w:cs="Arial"/>
              </w:rPr>
              <w:t xml:space="preserve"> </w:t>
            </w:r>
            <w:r w:rsidR="00146E12">
              <w:rPr>
                <w:rFonts w:cs="Arial"/>
              </w:rPr>
              <w:t>SJT</w:t>
            </w:r>
            <w:r w:rsidR="000C623A">
              <w:rPr>
                <w:rFonts w:cs="Arial"/>
              </w:rPr>
              <w:t>-</w:t>
            </w:r>
            <w:r w:rsidRPr="003E052F">
              <w:rPr>
                <w:rFonts w:cs="Arial"/>
              </w:rPr>
              <w:t xml:space="preserve">configurable frequency and duration thresholds, as available for sensor data, to determine which data shall be stored in the system as </w:t>
            </w:r>
            <w:r>
              <w:rPr>
                <w:rFonts w:cs="Arial"/>
              </w:rPr>
              <w:t xml:space="preserve">system </w:t>
            </w:r>
            <w:r w:rsidRPr="003E052F">
              <w:rPr>
                <w:rFonts w:cs="Arial"/>
              </w:rPr>
              <w:t>warnings.</w:t>
            </w:r>
            <w:r>
              <w:rPr>
                <w:rFonts w:cs="Arial"/>
              </w:rPr>
              <w:t xml:space="preserve"> These shall be transmitted to the central software in real-time or as part of bulk data transfer and available through maintenance reporting.</w:t>
            </w:r>
          </w:p>
        </w:tc>
        <w:tc>
          <w:tcPr>
            <w:tcW w:w="1539" w:type="dxa"/>
          </w:tcPr>
          <w:p w14:paraId="21C75C48" w14:textId="77777777" w:rsidR="000D0616" w:rsidRPr="003E052F" w:rsidRDefault="000D0616" w:rsidP="00A542E9">
            <w:pPr>
              <w:pStyle w:val="BodyText"/>
              <w:ind w:left="0"/>
              <w:rPr>
                <w:rFonts w:cs="Arial"/>
              </w:rPr>
            </w:pPr>
          </w:p>
        </w:tc>
        <w:tc>
          <w:tcPr>
            <w:tcW w:w="3591" w:type="dxa"/>
          </w:tcPr>
          <w:p w14:paraId="762897E1" w14:textId="77777777" w:rsidR="000D0616" w:rsidRPr="003E052F" w:rsidRDefault="000D0616" w:rsidP="00A542E9">
            <w:pPr>
              <w:pStyle w:val="BodyText"/>
              <w:ind w:left="0"/>
              <w:rPr>
                <w:rFonts w:cs="Arial"/>
              </w:rPr>
            </w:pPr>
          </w:p>
        </w:tc>
      </w:tr>
      <w:tr w:rsidR="000D0616" w:rsidRPr="003E052F" w14:paraId="54193D43" w14:textId="7A02E48E" w:rsidTr="00B63AB5">
        <w:trPr>
          <w:cantSplit/>
          <w:trHeight w:val="1380"/>
        </w:trPr>
        <w:tc>
          <w:tcPr>
            <w:tcW w:w="1351" w:type="dxa"/>
            <w:shd w:val="clear" w:color="auto" w:fill="auto"/>
            <w:noWrap/>
            <w:vAlign w:val="center"/>
          </w:tcPr>
          <w:p w14:paraId="243CAEAF" w14:textId="77777777" w:rsidR="000D0616" w:rsidRPr="003E052F" w:rsidRDefault="000D0616" w:rsidP="00A542E9">
            <w:pPr>
              <w:pStyle w:val="NumberedPoint"/>
            </w:pPr>
            <w:permStart w:id="196103626" w:edGrp="everyone" w:colFirst="2" w:colLast="2"/>
            <w:permStart w:id="1793461230" w:edGrp="everyone" w:colFirst="3" w:colLast="3"/>
            <w:permEnd w:id="1789092662"/>
            <w:permEnd w:id="1136012702"/>
          </w:p>
        </w:tc>
        <w:tc>
          <w:tcPr>
            <w:tcW w:w="6209" w:type="dxa"/>
            <w:shd w:val="clear" w:color="auto" w:fill="auto"/>
            <w:vAlign w:val="center"/>
            <w:hideMark/>
          </w:tcPr>
          <w:p w14:paraId="47063482" w14:textId="6563F0A3" w:rsidR="000D0616" w:rsidRPr="003E052F" w:rsidRDefault="000D0616" w:rsidP="00A542E9">
            <w:pPr>
              <w:pStyle w:val="BodyText"/>
              <w:ind w:left="0"/>
              <w:rPr>
                <w:rFonts w:cs="Arial"/>
              </w:rPr>
            </w:pPr>
            <w:r w:rsidRPr="003E052F">
              <w:rPr>
                <w:rFonts w:cs="Arial"/>
              </w:rPr>
              <w:t>The VHM system shall use a separate set of</w:t>
            </w:r>
            <w:r>
              <w:rPr>
                <w:rFonts w:cs="Arial"/>
              </w:rPr>
              <w:t xml:space="preserve"> </w:t>
            </w:r>
            <w:r w:rsidR="00146E12">
              <w:rPr>
                <w:rFonts w:cs="Arial"/>
              </w:rPr>
              <w:t>SJT</w:t>
            </w:r>
            <w:r w:rsidR="000C623A">
              <w:rPr>
                <w:rFonts w:cs="Arial"/>
              </w:rPr>
              <w:t>-</w:t>
            </w:r>
            <w:r w:rsidRPr="003E052F">
              <w:rPr>
                <w:rFonts w:cs="Arial"/>
              </w:rPr>
              <w:t>configurable frequency and duration thresholds for sensor data as available, to determine which</w:t>
            </w:r>
            <w:r>
              <w:rPr>
                <w:rFonts w:cs="Arial"/>
              </w:rPr>
              <w:t xml:space="preserve"> data </w:t>
            </w:r>
            <w:r w:rsidRPr="003E052F">
              <w:rPr>
                <w:rFonts w:cs="Arial"/>
              </w:rPr>
              <w:t xml:space="preserve">shall be sent immediately to the central software as critical </w:t>
            </w:r>
            <w:r>
              <w:rPr>
                <w:rFonts w:cs="Arial"/>
              </w:rPr>
              <w:t xml:space="preserve">system </w:t>
            </w:r>
            <w:r w:rsidRPr="003E052F">
              <w:rPr>
                <w:rFonts w:cs="Arial"/>
              </w:rPr>
              <w:t xml:space="preserve">alerts data messages. These thresholds shall be initially configured by </w:t>
            </w:r>
            <w:r w:rsidR="00F05488">
              <w:rPr>
                <w:rFonts w:cs="Arial"/>
              </w:rPr>
              <w:t xml:space="preserve">the </w:t>
            </w:r>
            <w:r w:rsidR="0048339A">
              <w:rPr>
                <w:rFonts w:cs="Arial"/>
              </w:rPr>
              <w:t>Successful Proponent</w:t>
            </w:r>
            <w:r w:rsidRPr="003E052F">
              <w:rPr>
                <w:rFonts w:cs="Arial"/>
              </w:rPr>
              <w:t xml:space="preserve"> at the time of vehicle installations.  Only users authorized by</w:t>
            </w:r>
            <w:r>
              <w:rPr>
                <w:rFonts w:cs="Arial"/>
              </w:rPr>
              <w:t xml:space="preserve"> </w:t>
            </w:r>
            <w:r w:rsidR="00146E12">
              <w:rPr>
                <w:rFonts w:cs="Arial"/>
              </w:rPr>
              <w:t>SJT</w:t>
            </w:r>
            <w:r>
              <w:rPr>
                <w:rFonts w:cs="Arial"/>
              </w:rPr>
              <w:t xml:space="preserve"> </w:t>
            </w:r>
            <w:r w:rsidRPr="003E052F">
              <w:rPr>
                <w:rFonts w:cs="Arial"/>
              </w:rPr>
              <w:t>shall be allowed to modify these thresholds.</w:t>
            </w:r>
          </w:p>
        </w:tc>
        <w:tc>
          <w:tcPr>
            <w:tcW w:w="1539" w:type="dxa"/>
          </w:tcPr>
          <w:p w14:paraId="582E46B6" w14:textId="77777777" w:rsidR="000D0616" w:rsidRPr="003E052F" w:rsidRDefault="000D0616" w:rsidP="00A542E9">
            <w:pPr>
              <w:pStyle w:val="BodyText"/>
              <w:ind w:left="0"/>
              <w:rPr>
                <w:rFonts w:cs="Arial"/>
              </w:rPr>
            </w:pPr>
          </w:p>
        </w:tc>
        <w:tc>
          <w:tcPr>
            <w:tcW w:w="3591" w:type="dxa"/>
          </w:tcPr>
          <w:p w14:paraId="5C072022" w14:textId="77777777" w:rsidR="000D0616" w:rsidRPr="003E052F" w:rsidRDefault="000D0616" w:rsidP="00A542E9">
            <w:pPr>
              <w:pStyle w:val="BodyText"/>
              <w:ind w:left="0"/>
              <w:rPr>
                <w:rFonts w:cs="Arial"/>
              </w:rPr>
            </w:pPr>
          </w:p>
        </w:tc>
      </w:tr>
      <w:tr w:rsidR="000D0616" w:rsidRPr="003E052F" w14:paraId="3CF52C4A" w14:textId="3D152C32" w:rsidTr="00B63AB5">
        <w:trPr>
          <w:cantSplit/>
          <w:trHeight w:val="564"/>
        </w:trPr>
        <w:tc>
          <w:tcPr>
            <w:tcW w:w="1351" w:type="dxa"/>
            <w:shd w:val="clear" w:color="auto" w:fill="auto"/>
            <w:noWrap/>
            <w:vAlign w:val="center"/>
          </w:tcPr>
          <w:p w14:paraId="67500B9A" w14:textId="77777777" w:rsidR="000D0616" w:rsidRPr="003E052F" w:rsidRDefault="000D0616" w:rsidP="00A542E9">
            <w:pPr>
              <w:pStyle w:val="NumberedPoint"/>
            </w:pPr>
            <w:permStart w:id="1656116091" w:edGrp="everyone" w:colFirst="2" w:colLast="2"/>
            <w:permStart w:id="577912336" w:edGrp="everyone" w:colFirst="3" w:colLast="3"/>
            <w:permEnd w:id="196103626"/>
            <w:permEnd w:id="1793461230"/>
          </w:p>
        </w:tc>
        <w:tc>
          <w:tcPr>
            <w:tcW w:w="6209" w:type="dxa"/>
            <w:shd w:val="clear" w:color="auto" w:fill="auto"/>
            <w:vAlign w:val="center"/>
            <w:hideMark/>
          </w:tcPr>
          <w:p w14:paraId="04DA121A" w14:textId="77777777" w:rsidR="000D0616" w:rsidRPr="003E052F" w:rsidRDefault="000D0616" w:rsidP="00A542E9">
            <w:pPr>
              <w:pStyle w:val="BodyText"/>
              <w:ind w:left="0"/>
              <w:rPr>
                <w:rFonts w:cs="Arial"/>
              </w:rPr>
            </w:pPr>
            <w:r w:rsidRPr="003E052F">
              <w:rPr>
                <w:rFonts w:cs="Arial"/>
              </w:rPr>
              <w:t>The VHM system shall periodically attempt to send device alarm and critical alert data messages until it receives an acknowledgement message from the central system.</w:t>
            </w:r>
          </w:p>
        </w:tc>
        <w:tc>
          <w:tcPr>
            <w:tcW w:w="1539" w:type="dxa"/>
          </w:tcPr>
          <w:p w14:paraId="5AF1E68B" w14:textId="77777777" w:rsidR="000D0616" w:rsidRPr="003E052F" w:rsidRDefault="000D0616" w:rsidP="00A542E9">
            <w:pPr>
              <w:pStyle w:val="BodyText"/>
              <w:ind w:left="0"/>
              <w:rPr>
                <w:rFonts w:cs="Arial"/>
              </w:rPr>
            </w:pPr>
          </w:p>
        </w:tc>
        <w:tc>
          <w:tcPr>
            <w:tcW w:w="3591" w:type="dxa"/>
          </w:tcPr>
          <w:p w14:paraId="704D6037" w14:textId="77777777" w:rsidR="000D0616" w:rsidRPr="003E052F" w:rsidRDefault="000D0616" w:rsidP="00A542E9">
            <w:pPr>
              <w:pStyle w:val="BodyText"/>
              <w:ind w:left="0"/>
              <w:rPr>
                <w:rFonts w:cs="Arial"/>
              </w:rPr>
            </w:pPr>
          </w:p>
        </w:tc>
      </w:tr>
      <w:tr w:rsidR="000D0616" w:rsidRPr="003E052F" w14:paraId="7F06738D" w14:textId="3BD5C1AF" w:rsidTr="00B63AB5">
        <w:trPr>
          <w:cantSplit/>
          <w:trHeight w:val="564"/>
        </w:trPr>
        <w:tc>
          <w:tcPr>
            <w:tcW w:w="1351" w:type="dxa"/>
            <w:shd w:val="clear" w:color="auto" w:fill="auto"/>
            <w:noWrap/>
            <w:vAlign w:val="center"/>
          </w:tcPr>
          <w:p w14:paraId="24B0D93E" w14:textId="77777777" w:rsidR="000D0616" w:rsidRPr="003E052F" w:rsidRDefault="000D0616" w:rsidP="00A542E9">
            <w:pPr>
              <w:pStyle w:val="NumberedPoint"/>
            </w:pPr>
            <w:permStart w:id="1004153392" w:edGrp="everyone" w:colFirst="2" w:colLast="2"/>
            <w:permStart w:id="341659072" w:edGrp="everyone" w:colFirst="3" w:colLast="3"/>
            <w:permEnd w:id="1656116091"/>
            <w:permEnd w:id="577912336"/>
          </w:p>
        </w:tc>
        <w:tc>
          <w:tcPr>
            <w:tcW w:w="6209" w:type="dxa"/>
            <w:shd w:val="clear" w:color="auto" w:fill="auto"/>
            <w:vAlign w:val="center"/>
          </w:tcPr>
          <w:p w14:paraId="2F8AE881" w14:textId="77777777" w:rsidR="000D0616" w:rsidRPr="003E052F" w:rsidRDefault="000D0616" w:rsidP="00A542E9">
            <w:pPr>
              <w:pStyle w:val="BodyText"/>
              <w:ind w:left="0"/>
              <w:rPr>
                <w:rFonts w:cs="Arial"/>
              </w:rPr>
            </w:pPr>
            <w:r w:rsidRPr="003E052F">
              <w:rPr>
                <w:rFonts w:cs="Arial"/>
              </w:rPr>
              <w:t>The MDT shall provide access to maintenance diagnostic and troubleshooting information screen to appropriately authorized users.</w:t>
            </w:r>
          </w:p>
        </w:tc>
        <w:tc>
          <w:tcPr>
            <w:tcW w:w="1539" w:type="dxa"/>
          </w:tcPr>
          <w:p w14:paraId="69D36B2D" w14:textId="77777777" w:rsidR="000D0616" w:rsidRPr="003E052F" w:rsidRDefault="000D0616" w:rsidP="00A542E9">
            <w:pPr>
              <w:pStyle w:val="BodyText"/>
              <w:ind w:left="0"/>
              <w:rPr>
                <w:rFonts w:cs="Arial"/>
              </w:rPr>
            </w:pPr>
          </w:p>
        </w:tc>
        <w:tc>
          <w:tcPr>
            <w:tcW w:w="3591" w:type="dxa"/>
          </w:tcPr>
          <w:p w14:paraId="12742E78" w14:textId="77777777" w:rsidR="000D0616" w:rsidRPr="003E052F" w:rsidRDefault="000D0616" w:rsidP="00A542E9">
            <w:pPr>
              <w:pStyle w:val="BodyText"/>
              <w:ind w:left="0"/>
              <w:rPr>
                <w:rFonts w:cs="Arial"/>
              </w:rPr>
            </w:pPr>
          </w:p>
        </w:tc>
      </w:tr>
      <w:tr w:rsidR="000D0616" w:rsidRPr="003E052F" w14:paraId="19E1049A" w14:textId="01E2D867" w:rsidTr="00B63AB5">
        <w:trPr>
          <w:cantSplit/>
          <w:trHeight w:val="564"/>
        </w:trPr>
        <w:tc>
          <w:tcPr>
            <w:tcW w:w="1351" w:type="dxa"/>
            <w:shd w:val="clear" w:color="auto" w:fill="auto"/>
            <w:noWrap/>
            <w:vAlign w:val="center"/>
          </w:tcPr>
          <w:p w14:paraId="358BEE7F" w14:textId="77777777" w:rsidR="000D0616" w:rsidRPr="003E052F" w:rsidRDefault="000D0616" w:rsidP="00A542E9">
            <w:pPr>
              <w:pStyle w:val="NumberedPoint"/>
            </w:pPr>
            <w:permStart w:id="1600479103" w:edGrp="everyone" w:colFirst="2" w:colLast="2"/>
            <w:permStart w:id="748972233" w:edGrp="everyone" w:colFirst="3" w:colLast="3"/>
            <w:permEnd w:id="1004153392"/>
            <w:permEnd w:id="341659072"/>
          </w:p>
        </w:tc>
        <w:tc>
          <w:tcPr>
            <w:tcW w:w="6209" w:type="dxa"/>
            <w:shd w:val="clear" w:color="auto" w:fill="auto"/>
            <w:vAlign w:val="center"/>
          </w:tcPr>
          <w:p w14:paraId="544944CB" w14:textId="77777777" w:rsidR="000D0616" w:rsidRPr="003E052F" w:rsidRDefault="000D0616" w:rsidP="00A542E9">
            <w:pPr>
              <w:pStyle w:val="BodyText"/>
              <w:ind w:left="0"/>
              <w:rPr>
                <w:rFonts w:cs="Arial"/>
              </w:rPr>
            </w:pPr>
            <w:r w:rsidRPr="003E052F">
              <w:rPr>
                <w:rFonts w:cs="Arial"/>
              </w:rPr>
              <w:t>Diagnostic information displayed shall update (at a minimum) once every second.</w:t>
            </w:r>
          </w:p>
        </w:tc>
        <w:tc>
          <w:tcPr>
            <w:tcW w:w="1539" w:type="dxa"/>
          </w:tcPr>
          <w:p w14:paraId="769B1256" w14:textId="77777777" w:rsidR="000D0616" w:rsidRPr="003E052F" w:rsidRDefault="000D0616" w:rsidP="00A542E9">
            <w:pPr>
              <w:pStyle w:val="BodyText"/>
              <w:ind w:left="0"/>
              <w:rPr>
                <w:rFonts w:cs="Arial"/>
              </w:rPr>
            </w:pPr>
          </w:p>
        </w:tc>
        <w:tc>
          <w:tcPr>
            <w:tcW w:w="3591" w:type="dxa"/>
          </w:tcPr>
          <w:p w14:paraId="76949BA4" w14:textId="77777777" w:rsidR="000D0616" w:rsidRPr="003E052F" w:rsidRDefault="000D0616" w:rsidP="00A542E9">
            <w:pPr>
              <w:pStyle w:val="BodyText"/>
              <w:ind w:left="0"/>
              <w:rPr>
                <w:rFonts w:cs="Arial"/>
              </w:rPr>
            </w:pPr>
          </w:p>
        </w:tc>
      </w:tr>
    </w:tbl>
    <w:p w14:paraId="4D0CBCAA" w14:textId="468A2DB6" w:rsidR="00372EB0" w:rsidRPr="003E052F" w:rsidRDefault="00E67132" w:rsidP="00E67132">
      <w:pPr>
        <w:pStyle w:val="Heading2"/>
      </w:pPr>
      <w:bookmarkStart w:id="149" w:name="_Toc119652632"/>
      <w:bookmarkStart w:id="150" w:name="_Hlk109807014"/>
      <w:permEnd w:id="1600479103"/>
      <w:permEnd w:id="748972233"/>
      <w:r>
        <w:lastRenderedPageBreak/>
        <w:t>Onboard</w:t>
      </w:r>
      <w:r w:rsidR="3647A825">
        <w:t xml:space="preserve"> Integration</w:t>
      </w:r>
      <w:bookmarkEnd w:id="149"/>
    </w:p>
    <w:p w14:paraId="7CAE9DDF" w14:textId="0FCE6FA9" w:rsidR="00372EB0" w:rsidRPr="003E052F" w:rsidRDefault="00372EB0" w:rsidP="00847CDD">
      <w:pPr>
        <w:pStyle w:val="BodyText"/>
        <w:keepNext/>
        <w:rPr>
          <w:rFonts w:cs="Arial"/>
        </w:rPr>
      </w:pPr>
      <w:r w:rsidRPr="003E052F">
        <w:rPr>
          <w:rFonts w:cs="Arial"/>
        </w:rPr>
        <w:t xml:space="preserve">This section lists integration requirements between VLU and other </w:t>
      </w:r>
      <w:r w:rsidR="00F05488">
        <w:rPr>
          <w:rFonts w:cs="Arial"/>
        </w:rPr>
        <w:t>onboard</w:t>
      </w:r>
      <w:r w:rsidRPr="003E052F">
        <w:rPr>
          <w:rFonts w:cs="Arial"/>
        </w:rPr>
        <w:t xml:space="preserve"> equipment and inputs.</w:t>
      </w:r>
    </w:p>
    <w:p w14:paraId="51EB653A" w14:textId="77777777" w:rsidR="00372EB0" w:rsidRPr="00F61564" w:rsidRDefault="3647A825" w:rsidP="00E67132">
      <w:pPr>
        <w:pStyle w:val="Heading3"/>
      </w:pPr>
      <w:bookmarkStart w:id="151" w:name="_Toc119652633"/>
      <w:r>
        <w:t>General</w:t>
      </w:r>
      <w:bookmarkEnd w:id="151"/>
    </w:p>
    <w:tbl>
      <w:tblPr>
        <w:tblW w:w="12695"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20"/>
        <w:gridCol w:w="1539"/>
        <w:gridCol w:w="3591"/>
      </w:tblGrid>
      <w:tr w:rsidR="000D0616" w:rsidRPr="003E052F" w14:paraId="5D545F01" w14:textId="7B00D4D2" w:rsidTr="00B63AB5">
        <w:trPr>
          <w:trHeight w:val="288"/>
          <w:tblHeader/>
        </w:trPr>
        <w:tc>
          <w:tcPr>
            <w:tcW w:w="1345" w:type="dxa"/>
            <w:shd w:val="clear" w:color="auto" w:fill="92D050"/>
            <w:noWrap/>
            <w:vAlign w:val="center"/>
            <w:hideMark/>
          </w:tcPr>
          <w:p w14:paraId="1D888CCC" w14:textId="77777777" w:rsidR="000D0616" w:rsidRPr="003E052F" w:rsidRDefault="000D0616" w:rsidP="006411B7">
            <w:pPr>
              <w:pStyle w:val="BodyText"/>
              <w:keepNext/>
              <w:ind w:left="0"/>
              <w:rPr>
                <w:rFonts w:cs="Arial"/>
              </w:rPr>
            </w:pPr>
            <w:bookmarkStart w:id="152" w:name="_Hlk109807004"/>
            <w:r w:rsidRPr="003E052F">
              <w:rPr>
                <w:rFonts w:cs="Arial"/>
              </w:rPr>
              <w:t>REQ. ID</w:t>
            </w:r>
          </w:p>
        </w:tc>
        <w:tc>
          <w:tcPr>
            <w:tcW w:w="6220" w:type="dxa"/>
            <w:shd w:val="clear" w:color="auto" w:fill="92D050"/>
            <w:noWrap/>
            <w:vAlign w:val="center"/>
            <w:hideMark/>
          </w:tcPr>
          <w:p w14:paraId="1A8E3A04" w14:textId="77777777" w:rsidR="000D0616" w:rsidRPr="003E052F" w:rsidRDefault="000D0616" w:rsidP="00F928BB">
            <w:pPr>
              <w:pStyle w:val="BodyText"/>
              <w:rPr>
                <w:rFonts w:cs="Arial"/>
              </w:rPr>
            </w:pPr>
            <w:r w:rsidRPr="003E052F">
              <w:rPr>
                <w:rFonts w:cs="Arial"/>
              </w:rPr>
              <w:t>REQUIREMENT TEXT</w:t>
            </w:r>
          </w:p>
        </w:tc>
        <w:tc>
          <w:tcPr>
            <w:tcW w:w="1539" w:type="dxa"/>
            <w:shd w:val="clear" w:color="auto" w:fill="92D050"/>
          </w:tcPr>
          <w:p w14:paraId="6B37F262" w14:textId="3DD88E3C" w:rsidR="000D0616" w:rsidRPr="003E052F" w:rsidRDefault="00A769EB" w:rsidP="004C7BDF">
            <w:pPr>
              <w:pStyle w:val="BodyText"/>
              <w:ind w:left="0"/>
              <w:jc w:val="center"/>
              <w:rPr>
                <w:rFonts w:cs="Arial"/>
              </w:rPr>
            </w:pPr>
            <w:r w:rsidRPr="00A769EB">
              <w:rPr>
                <w:rFonts w:cs="Arial"/>
              </w:rPr>
              <w:t>COMPLIANCE (F – CM – N)</w:t>
            </w:r>
          </w:p>
        </w:tc>
        <w:tc>
          <w:tcPr>
            <w:tcW w:w="3591" w:type="dxa"/>
            <w:shd w:val="clear" w:color="auto" w:fill="92D050"/>
          </w:tcPr>
          <w:p w14:paraId="69F186AE" w14:textId="2EC42066" w:rsidR="000D0616" w:rsidRPr="003E052F" w:rsidRDefault="001D7920" w:rsidP="004C7BDF">
            <w:pPr>
              <w:pStyle w:val="BodyText"/>
              <w:ind w:left="0"/>
              <w:jc w:val="center"/>
              <w:rPr>
                <w:rFonts w:cs="Arial"/>
              </w:rPr>
            </w:pPr>
            <w:r w:rsidRPr="001D7920">
              <w:rPr>
                <w:rFonts w:cs="Arial"/>
              </w:rPr>
              <w:t>PROPOSED MODIFIED REQUIREMENT (FOR CM ONLY)</w:t>
            </w:r>
          </w:p>
        </w:tc>
      </w:tr>
      <w:tr w:rsidR="00D90E16" w:rsidRPr="003E052F" w14:paraId="1C1AF455" w14:textId="43D21FAE" w:rsidTr="00375E25">
        <w:trPr>
          <w:trHeight w:val="854"/>
        </w:trPr>
        <w:tc>
          <w:tcPr>
            <w:tcW w:w="1345" w:type="dxa"/>
            <w:vMerge w:val="restart"/>
            <w:shd w:val="clear" w:color="auto" w:fill="auto"/>
            <w:noWrap/>
            <w:vAlign w:val="center"/>
          </w:tcPr>
          <w:p w14:paraId="6FC8685E" w14:textId="4A3FDBDC" w:rsidR="00D90E16" w:rsidRPr="003E052F" w:rsidRDefault="00D90E16" w:rsidP="05B30924">
            <w:pPr>
              <w:pStyle w:val="NumberedPoint"/>
            </w:pPr>
            <w:permStart w:id="1120748786" w:edGrp="everyone" w:colFirst="2" w:colLast="2"/>
            <w:permStart w:id="571081915" w:edGrp="everyone" w:colFirst="3" w:colLast="3"/>
          </w:p>
        </w:tc>
        <w:tc>
          <w:tcPr>
            <w:tcW w:w="6220" w:type="dxa"/>
            <w:shd w:val="clear" w:color="auto" w:fill="auto"/>
            <w:vAlign w:val="center"/>
            <w:hideMark/>
          </w:tcPr>
          <w:p w14:paraId="57B6D51F" w14:textId="098895C1" w:rsidR="00D90E16" w:rsidRPr="00375E25" w:rsidRDefault="00D90E16" w:rsidP="00375E25">
            <w:pPr>
              <w:pStyle w:val="BodyText"/>
              <w:ind w:left="0"/>
              <w:rPr>
                <w:rFonts w:cs="Arial"/>
              </w:rPr>
            </w:pPr>
            <w:r>
              <w:rPr>
                <w:rFonts w:cs="Arial"/>
              </w:rPr>
              <w:t>The Successful Proponent</w:t>
            </w:r>
            <w:r w:rsidRPr="003E052F">
              <w:rPr>
                <w:rFonts w:cs="Arial"/>
              </w:rPr>
              <w:t xml:space="preserve"> </w:t>
            </w:r>
            <w:r>
              <w:rPr>
                <w:rFonts w:cs="Arial"/>
                <w:color w:val="000000"/>
                <w:szCs w:val="20"/>
                <w:shd w:val="clear" w:color="auto" w:fill="FFFFFF"/>
              </w:rPr>
              <w:t>shall provide all necessary interfaces and interface control document’s (ICD's)</w:t>
            </w:r>
            <w:r w:rsidRPr="003E052F">
              <w:rPr>
                <w:rFonts w:cs="Arial"/>
              </w:rPr>
              <w:t>to onboard systems including:</w:t>
            </w:r>
          </w:p>
        </w:tc>
        <w:tc>
          <w:tcPr>
            <w:tcW w:w="1539" w:type="dxa"/>
          </w:tcPr>
          <w:p w14:paraId="2907C572" w14:textId="77777777" w:rsidR="00D90E16" w:rsidRPr="003E052F" w:rsidRDefault="00D90E16" w:rsidP="05B30924">
            <w:pPr>
              <w:pStyle w:val="BodyText"/>
              <w:ind w:left="0"/>
              <w:rPr>
                <w:rFonts w:cs="Arial"/>
              </w:rPr>
            </w:pPr>
          </w:p>
        </w:tc>
        <w:tc>
          <w:tcPr>
            <w:tcW w:w="3591" w:type="dxa"/>
          </w:tcPr>
          <w:p w14:paraId="6F161DB1" w14:textId="77777777" w:rsidR="00D90E16" w:rsidRPr="003E052F" w:rsidRDefault="00D90E16" w:rsidP="05B30924">
            <w:pPr>
              <w:pStyle w:val="BodyText"/>
              <w:ind w:left="0"/>
              <w:rPr>
                <w:rFonts w:cs="Arial"/>
              </w:rPr>
            </w:pPr>
          </w:p>
        </w:tc>
      </w:tr>
      <w:tr w:rsidR="00D90E16" w:rsidRPr="003E052F" w14:paraId="36D45B75" w14:textId="77777777" w:rsidTr="004D5A07">
        <w:trPr>
          <w:trHeight w:val="431"/>
        </w:trPr>
        <w:tc>
          <w:tcPr>
            <w:tcW w:w="1345" w:type="dxa"/>
            <w:vMerge/>
            <w:shd w:val="clear" w:color="auto" w:fill="auto"/>
            <w:noWrap/>
            <w:vAlign w:val="center"/>
          </w:tcPr>
          <w:p w14:paraId="54FBA544" w14:textId="77777777" w:rsidR="00D90E16" w:rsidRPr="003E052F" w:rsidRDefault="00D90E16" w:rsidP="05B30924">
            <w:pPr>
              <w:pStyle w:val="NumberedPoint"/>
            </w:pPr>
            <w:permStart w:id="779687818" w:edGrp="everyone" w:colFirst="2" w:colLast="2"/>
            <w:permStart w:id="383918529" w:edGrp="everyone" w:colFirst="3" w:colLast="3"/>
            <w:permEnd w:id="1120748786"/>
            <w:permEnd w:id="571081915"/>
          </w:p>
        </w:tc>
        <w:tc>
          <w:tcPr>
            <w:tcW w:w="6220" w:type="dxa"/>
            <w:shd w:val="clear" w:color="auto" w:fill="auto"/>
            <w:vAlign w:val="center"/>
          </w:tcPr>
          <w:p w14:paraId="550000B6" w14:textId="114F63B0" w:rsidR="00D90E16" w:rsidRPr="003E052F" w:rsidRDefault="00D90E16" w:rsidP="00C51CAC">
            <w:pPr>
              <w:pStyle w:val="BodyText"/>
              <w:numPr>
                <w:ilvl w:val="0"/>
                <w:numId w:val="40"/>
              </w:numPr>
              <w:rPr>
                <w:rFonts w:cs="Arial"/>
              </w:rPr>
            </w:pPr>
            <w:r w:rsidRPr="00DE056B">
              <w:rPr>
                <w:rFonts w:cs="Arial"/>
              </w:rPr>
              <w:t>Odometer</w:t>
            </w:r>
            <w:r>
              <w:rPr>
                <w:rFonts w:cs="Arial"/>
              </w:rPr>
              <w:t>;</w:t>
            </w:r>
          </w:p>
        </w:tc>
        <w:tc>
          <w:tcPr>
            <w:tcW w:w="1539" w:type="dxa"/>
          </w:tcPr>
          <w:p w14:paraId="7C282C3E" w14:textId="77777777" w:rsidR="00D90E16" w:rsidRPr="003E052F" w:rsidRDefault="00D90E16" w:rsidP="05B30924">
            <w:pPr>
              <w:pStyle w:val="BodyText"/>
              <w:ind w:left="0"/>
              <w:rPr>
                <w:rFonts w:cs="Arial"/>
              </w:rPr>
            </w:pPr>
          </w:p>
        </w:tc>
        <w:tc>
          <w:tcPr>
            <w:tcW w:w="3591" w:type="dxa"/>
          </w:tcPr>
          <w:p w14:paraId="2C363678" w14:textId="77777777" w:rsidR="00D90E16" w:rsidRPr="003E052F" w:rsidRDefault="00D90E16" w:rsidP="05B30924">
            <w:pPr>
              <w:pStyle w:val="BodyText"/>
              <w:ind w:left="0"/>
              <w:rPr>
                <w:rFonts w:cs="Arial"/>
              </w:rPr>
            </w:pPr>
          </w:p>
        </w:tc>
      </w:tr>
      <w:tr w:rsidR="00D90E16" w:rsidRPr="003E052F" w14:paraId="3C11B6AC" w14:textId="77777777" w:rsidTr="004D5A07">
        <w:trPr>
          <w:trHeight w:val="431"/>
        </w:trPr>
        <w:tc>
          <w:tcPr>
            <w:tcW w:w="1345" w:type="dxa"/>
            <w:vMerge/>
            <w:shd w:val="clear" w:color="auto" w:fill="auto"/>
            <w:noWrap/>
            <w:vAlign w:val="center"/>
          </w:tcPr>
          <w:p w14:paraId="0ACFC2B2" w14:textId="77777777" w:rsidR="00D90E16" w:rsidRPr="003E052F" w:rsidRDefault="00D90E16" w:rsidP="05B30924">
            <w:pPr>
              <w:pStyle w:val="NumberedPoint"/>
            </w:pPr>
            <w:permStart w:id="116068469" w:edGrp="everyone" w:colFirst="2" w:colLast="2"/>
            <w:permStart w:id="1569590931" w:edGrp="everyone" w:colFirst="3" w:colLast="3"/>
            <w:permEnd w:id="779687818"/>
            <w:permEnd w:id="383918529"/>
          </w:p>
        </w:tc>
        <w:tc>
          <w:tcPr>
            <w:tcW w:w="6220" w:type="dxa"/>
            <w:shd w:val="clear" w:color="auto" w:fill="auto"/>
            <w:vAlign w:val="center"/>
          </w:tcPr>
          <w:p w14:paraId="5F6CD74A" w14:textId="1E80D53F" w:rsidR="00D90E16" w:rsidRPr="003E052F" w:rsidRDefault="00D90E16" w:rsidP="00C51CAC">
            <w:pPr>
              <w:pStyle w:val="BodyText"/>
              <w:numPr>
                <w:ilvl w:val="0"/>
                <w:numId w:val="40"/>
              </w:numPr>
              <w:rPr>
                <w:rFonts w:cs="Arial"/>
              </w:rPr>
            </w:pPr>
            <w:r>
              <w:rPr>
                <w:rFonts w:cs="Arial"/>
              </w:rPr>
              <w:t>Destination sign</w:t>
            </w:r>
            <w:r w:rsidR="00077B2C">
              <w:rPr>
                <w:rFonts w:cs="Arial"/>
              </w:rPr>
              <w:t>s (internal and external)</w:t>
            </w:r>
            <w:r w:rsidRPr="006843E7">
              <w:rPr>
                <w:rFonts w:cs="Arial"/>
              </w:rPr>
              <w:t>;</w:t>
            </w:r>
          </w:p>
        </w:tc>
        <w:tc>
          <w:tcPr>
            <w:tcW w:w="1539" w:type="dxa"/>
          </w:tcPr>
          <w:p w14:paraId="6D8C2DA9" w14:textId="77777777" w:rsidR="00D90E16" w:rsidRPr="003E052F" w:rsidRDefault="00D90E16" w:rsidP="05B30924">
            <w:pPr>
              <w:pStyle w:val="BodyText"/>
              <w:ind w:left="0"/>
              <w:rPr>
                <w:rFonts w:cs="Arial"/>
              </w:rPr>
            </w:pPr>
          </w:p>
        </w:tc>
        <w:tc>
          <w:tcPr>
            <w:tcW w:w="3591" w:type="dxa"/>
          </w:tcPr>
          <w:p w14:paraId="35C0AF4C" w14:textId="77777777" w:rsidR="00D90E16" w:rsidRPr="003E052F" w:rsidRDefault="00D90E16" w:rsidP="05B30924">
            <w:pPr>
              <w:pStyle w:val="BodyText"/>
              <w:ind w:left="0"/>
              <w:rPr>
                <w:rFonts w:cs="Arial"/>
              </w:rPr>
            </w:pPr>
          </w:p>
        </w:tc>
      </w:tr>
      <w:tr w:rsidR="00D90E16" w:rsidRPr="003E052F" w14:paraId="73DEABCE" w14:textId="77777777" w:rsidTr="004D5A07">
        <w:trPr>
          <w:trHeight w:val="431"/>
        </w:trPr>
        <w:tc>
          <w:tcPr>
            <w:tcW w:w="1345" w:type="dxa"/>
            <w:vMerge/>
            <w:shd w:val="clear" w:color="auto" w:fill="auto"/>
            <w:noWrap/>
            <w:vAlign w:val="center"/>
          </w:tcPr>
          <w:p w14:paraId="12A3BF3D" w14:textId="77777777" w:rsidR="00D90E16" w:rsidRPr="003E052F" w:rsidRDefault="00D90E16" w:rsidP="05B30924">
            <w:pPr>
              <w:pStyle w:val="NumberedPoint"/>
            </w:pPr>
            <w:permStart w:id="63460207" w:edGrp="everyone" w:colFirst="2" w:colLast="2"/>
            <w:permStart w:id="823348386" w:edGrp="everyone" w:colFirst="3" w:colLast="3"/>
            <w:permEnd w:id="116068469"/>
            <w:permEnd w:id="1569590931"/>
          </w:p>
        </w:tc>
        <w:tc>
          <w:tcPr>
            <w:tcW w:w="6220" w:type="dxa"/>
            <w:shd w:val="clear" w:color="auto" w:fill="auto"/>
            <w:vAlign w:val="center"/>
          </w:tcPr>
          <w:p w14:paraId="2EEC35D8" w14:textId="0B9459AF" w:rsidR="00D90E16" w:rsidRPr="003E052F" w:rsidRDefault="00235C9D" w:rsidP="00C51CAC">
            <w:pPr>
              <w:pStyle w:val="BodyText"/>
              <w:numPr>
                <w:ilvl w:val="0"/>
                <w:numId w:val="40"/>
              </w:numPr>
              <w:rPr>
                <w:rFonts w:cs="Arial"/>
              </w:rPr>
            </w:pPr>
            <w:r w:rsidRPr="00B73EA2">
              <w:rPr>
                <w:rFonts w:cs="Arial"/>
              </w:rPr>
              <w:t>Masabi Electronic Fare System</w:t>
            </w:r>
            <w:r w:rsidR="00D90E16" w:rsidRPr="00B73EA2">
              <w:rPr>
                <w:rFonts w:cs="Arial"/>
              </w:rPr>
              <w:t>;</w:t>
            </w:r>
          </w:p>
        </w:tc>
        <w:tc>
          <w:tcPr>
            <w:tcW w:w="1539" w:type="dxa"/>
          </w:tcPr>
          <w:p w14:paraId="36DA592A" w14:textId="77777777" w:rsidR="00D90E16" w:rsidRPr="003E052F" w:rsidRDefault="00D90E16" w:rsidP="05B30924">
            <w:pPr>
              <w:pStyle w:val="BodyText"/>
              <w:ind w:left="0"/>
              <w:rPr>
                <w:rFonts w:cs="Arial"/>
              </w:rPr>
            </w:pPr>
          </w:p>
        </w:tc>
        <w:tc>
          <w:tcPr>
            <w:tcW w:w="3591" w:type="dxa"/>
          </w:tcPr>
          <w:p w14:paraId="719B74D9" w14:textId="77777777" w:rsidR="00D90E16" w:rsidRPr="003E052F" w:rsidRDefault="00D90E16" w:rsidP="05B30924">
            <w:pPr>
              <w:pStyle w:val="BodyText"/>
              <w:ind w:left="0"/>
              <w:rPr>
                <w:rFonts w:cs="Arial"/>
              </w:rPr>
            </w:pPr>
          </w:p>
        </w:tc>
      </w:tr>
      <w:tr w:rsidR="00D90E16" w:rsidRPr="003E052F" w14:paraId="0BF7F666" w14:textId="77777777" w:rsidTr="004D5A07">
        <w:trPr>
          <w:trHeight w:val="431"/>
        </w:trPr>
        <w:tc>
          <w:tcPr>
            <w:tcW w:w="1345" w:type="dxa"/>
            <w:vMerge/>
            <w:shd w:val="clear" w:color="auto" w:fill="auto"/>
            <w:noWrap/>
            <w:vAlign w:val="center"/>
          </w:tcPr>
          <w:p w14:paraId="4DD8C9D2" w14:textId="77777777" w:rsidR="00D90E16" w:rsidRPr="003E052F" w:rsidRDefault="00D90E16" w:rsidP="05B30924">
            <w:pPr>
              <w:pStyle w:val="NumberedPoint"/>
            </w:pPr>
            <w:permStart w:id="1091265560" w:edGrp="everyone" w:colFirst="2" w:colLast="2"/>
            <w:permStart w:id="484799829" w:edGrp="everyone" w:colFirst="3" w:colLast="3"/>
            <w:permEnd w:id="63460207"/>
            <w:permEnd w:id="823348386"/>
          </w:p>
        </w:tc>
        <w:tc>
          <w:tcPr>
            <w:tcW w:w="6220" w:type="dxa"/>
            <w:shd w:val="clear" w:color="auto" w:fill="auto"/>
            <w:vAlign w:val="center"/>
          </w:tcPr>
          <w:p w14:paraId="10C34AFE" w14:textId="10BA07CF" w:rsidR="00D90E16" w:rsidRPr="003E052F" w:rsidRDefault="00D90E16" w:rsidP="00C51CAC">
            <w:pPr>
              <w:pStyle w:val="BodyText"/>
              <w:numPr>
                <w:ilvl w:val="0"/>
                <w:numId w:val="40"/>
              </w:numPr>
              <w:rPr>
                <w:rFonts w:cs="Arial"/>
              </w:rPr>
            </w:pPr>
            <w:r w:rsidRPr="00686378">
              <w:rPr>
                <w:rFonts w:cs="Arial"/>
              </w:rPr>
              <w:t>DVR</w:t>
            </w:r>
            <w:r>
              <w:rPr>
                <w:rFonts w:cs="Arial"/>
              </w:rPr>
              <w:t>;</w:t>
            </w:r>
          </w:p>
        </w:tc>
        <w:tc>
          <w:tcPr>
            <w:tcW w:w="1539" w:type="dxa"/>
          </w:tcPr>
          <w:p w14:paraId="2F20B39D" w14:textId="77777777" w:rsidR="00D90E16" w:rsidRPr="003E052F" w:rsidRDefault="00D90E16" w:rsidP="05B30924">
            <w:pPr>
              <w:pStyle w:val="BodyText"/>
              <w:ind w:left="0"/>
              <w:rPr>
                <w:rFonts w:cs="Arial"/>
              </w:rPr>
            </w:pPr>
          </w:p>
        </w:tc>
        <w:tc>
          <w:tcPr>
            <w:tcW w:w="3591" w:type="dxa"/>
          </w:tcPr>
          <w:p w14:paraId="14975080" w14:textId="77777777" w:rsidR="00D90E16" w:rsidRPr="003E052F" w:rsidRDefault="00D90E16" w:rsidP="05B30924">
            <w:pPr>
              <w:pStyle w:val="BodyText"/>
              <w:ind w:left="0"/>
              <w:rPr>
                <w:rFonts w:cs="Arial"/>
              </w:rPr>
            </w:pPr>
          </w:p>
        </w:tc>
      </w:tr>
      <w:tr w:rsidR="00186AB6" w:rsidRPr="003E052F" w14:paraId="2B47895A" w14:textId="77777777" w:rsidTr="004D5A07">
        <w:trPr>
          <w:trHeight w:val="431"/>
        </w:trPr>
        <w:tc>
          <w:tcPr>
            <w:tcW w:w="1345" w:type="dxa"/>
            <w:vMerge/>
            <w:shd w:val="clear" w:color="auto" w:fill="auto"/>
            <w:noWrap/>
            <w:vAlign w:val="center"/>
          </w:tcPr>
          <w:p w14:paraId="65C73F1D" w14:textId="77777777" w:rsidR="00186AB6" w:rsidRPr="003E052F" w:rsidRDefault="00186AB6" w:rsidP="05B30924">
            <w:pPr>
              <w:pStyle w:val="NumberedPoint"/>
            </w:pPr>
            <w:permStart w:id="1675371180" w:edGrp="everyone" w:colFirst="2" w:colLast="2"/>
            <w:permStart w:id="1238056788" w:edGrp="everyone" w:colFirst="3" w:colLast="3"/>
            <w:permEnd w:id="1091265560"/>
            <w:permEnd w:id="484799829"/>
          </w:p>
        </w:tc>
        <w:tc>
          <w:tcPr>
            <w:tcW w:w="6220" w:type="dxa"/>
            <w:shd w:val="clear" w:color="auto" w:fill="auto"/>
            <w:vAlign w:val="center"/>
          </w:tcPr>
          <w:p w14:paraId="27CD2243" w14:textId="67AEF558" w:rsidR="00186AB6" w:rsidRPr="00686378" w:rsidRDefault="00186AB6" w:rsidP="00C51CAC">
            <w:pPr>
              <w:pStyle w:val="BodyText"/>
              <w:numPr>
                <w:ilvl w:val="0"/>
                <w:numId w:val="40"/>
              </w:numPr>
              <w:rPr>
                <w:rFonts w:cs="Arial"/>
              </w:rPr>
            </w:pPr>
            <w:r>
              <w:rPr>
                <w:rFonts w:cs="Arial"/>
              </w:rPr>
              <w:t>OnDemand System</w:t>
            </w:r>
            <w:r w:rsidR="002B3392">
              <w:rPr>
                <w:rFonts w:cs="Arial"/>
              </w:rPr>
              <w:t xml:space="preserve"> (Option)</w:t>
            </w:r>
            <w:r>
              <w:rPr>
                <w:rFonts w:cs="Arial"/>
              </w:rPr>
              <w:t>;</w:t>
            </w:r>
          </w:p>
        </w:tc>
        <w:tc>
          <w:tcPr>
            <w:tcW w:w="1539" w:type="dxa"/>
          </w:tcPr>
          <w:p w14:paraId="03A83F4F" w14:textId="77777777" w:rsidR="00186AB6" w:rsidRPr="003E052F" w:rsidRDefault="00186AB6" w:rsidP="05B30924">
            <w:pPr>
              <w:pStyle w:val="BodyText"/>
              <w:ind w:left="0"/>
              <w:rPr>
                <w:rFonts w:cs="Arial"/>
              </w:rPr>
            </w:pPr>
          </w:p>
        </w:tc>
        <w:tc>
          <w:tcPr>
            <w:tcW w:w="3591" w:type="dxa"/>
          </w:tcPr>
          <w:p w14:paraId="68915A71" w14:textId="77777777" w:rsidR="00186AB6" w:rsidRPr="003E052F" w:rsidRDefault="00186AB6" w:rsidP="05B30924">
            <w:pPr>
              <w:pStyle w:val="BodyText"/>
              <w:ind w:left="0"/>
              <w:rPr>
                <w:rFonts w:cs="Arial"/>
              </w:rPr>
            </w:pPr>
          </w:p>
        </w:tc>
      </w:tr>
      <w:tr w:rsidR="00D90E16" w:rsidRPr="003E052F" w14:paraId="653C94B5" w14:textId="77777777" w:rsidTr="004D5A07">
        <w:trPr>
          <w:trHeight w:val="431"/>
        </w:trPr>
        <w:tc>
          <w:tcPr>
            <w:tcW w:w="1345" w:type="dxa"/>
            <w:vMerge/>
            <w:shd w:val="clear" w:color="auto" w:fill="auto"/>
            <w:noWrap/>
            <w:vAlign w:val="center"/>
          </w:tcPr>
          <w:p w14:paraId="6DB6E51C" w14:textId="77777777" w:rsidR="00D90E16" w:rsidRPr="003E052F" w:rsidRDefault="00D90E16" w:rsidP="00F05488">
            <w:pPr>
              <w:pStyle w:val="NumberedPoint"/>
            </w:pPr>
            <w:permStart w:id="1552818877" w:edGrp="everyone" w:colFirst="2" w:colLast="2"/>
            <w:permStart w:id="1075315843" w:edGrp="everyone" w:colFirst="3" w:colLast="3"/>
            <w:permEnd w:id="1675371180"/>
            <w:permEnd w:id="1238056788"/>
          </w:p>
        </w:tc>
        <w:tc>
          <w:tcPr>
            <w:tcW w:w="6220" w:type="dxa"/>
            <w:shd w:val="clear" w:color="auto" w:fill="auto"/>
            <w:vAlign w:val="center"/>
          </w:tcPr>
          <w:p w14:paraId="1C8056F0" w14:textId="3061FB29" w:rsidR="00D90E16" w:rsidRPr="003E052F" w:rsidRDefault="00D90E16" w:rsidP="00C51CAC">
            <w:pPr>
              <w:pStyle w:val="BodyText"/>
              <w:numPr>
                <w:ilvl w:val="0"/>
                <w:numId w:val="40"/>
              </w:numPr>
              <w:rPr>
                <w:rFonts w:cs="Arial"/>
              </w:rPr>
            </w:pPr>
            <w:r w:rsidRPr="0036798B">
              <w:rPr>
                <w:rFonts w:cs="Arial"/>
              </w:rPr>
              <w:t>Battery Charge Monitoring</w:t>
            </w:r>
            <w:r>
              <w:rPr>
                <w:rFonts w:cs="Arial"/>
              </w:rPr>
              <w:t>;</w:t>
            </w:r>
            <w:r w:rsidR="00186AB6">
              <w:rPr>
                <w:rFonts w:cs="Arial"/>
              </w:rPr>
              <w:t xml:space="preserve"> and</w:t>
            </w:r>
          </w:p>
        </w:tc>
        <w:tc>
          <w:tcPr>
            <w:tcW w:w="1539" w:type="dxa"/>
          </w:tcPr>
          <w:p w14:paraId="02940118" w14:textId="77777777" w:rsidR="00D90E16" w:rsidRPr="003E052F" w:rsidRDefault="00D90E16" w:rsidP="00F05488">
            <w:pPr>
              <w:pStyle w:val="BodyText"/>
              <w:ind w:left="0"/>
              <w:rPr>
                <w:rFonts w:cs="Arial"/>
              </w:rPr>
            </w:pPr>
          </w:p>
        </w:tc>
        <w:tc>
          <w:tcPr>
            <w:tcW w:w="3591" w:type="dxa"/>
          </w:tcPr>
          <w:p w14:paraId="02FAA946" w14:textId="77777777" w:rsidR="00D90E16" w:rsidRPr="003E052F" w:rsidRDefault="00D90E16" w:rsidP="00F05488">
            <w:pPr>
              <w:pStyle w:val="BodyText"/>
              <w:ind w:left="0"/>
              <w:rPr>
                <w:rFonts w:cs="Arial"/>
              </w:rPr>
            </w:pPr>
          </w:p>
        </w:tc>
      </w:tr>
      <w:tr w:rsidR="00D90E16" w:rsidRPr="003E052F" w14:paraId="51AFC289" w14:textId="77777777" w:rsidTr="004D5A07">
        <w:trPr>
          <w:trHeight w:val="431"/>
        </w:trPr>
        <w:tc>
          <w:tcPr>
            <w:tcW w:w="1345" w:type="dxa"/>
            <w:vMerge/>
            <w:shd w:val="clear" w:color="auto" w:fill="auto"/>
            <w:noWrap/>
            <w:vAlign w:val="center"/>
          </w:tcPr>
          <w:p w14:paraId="350122DB" w14:textId="77777777" w:rsidR="00D90E16" w:rsidRPr="003E052F" w:rsidRDefault="00D90E16" w:rsidP="00F05488">
            <w:pPr>
              <w:pStyle w:val="NumberedPoint"/>
            </w:pPr>
            <w:permStart w:id="1737302871" w:edGrp="everyone" w:colFirst="2" w:colLast="2"/>
            <w:permStart w:id="382487053" w:edGrp="everyone" w:colFirst="3" w:colLast="3"/>
            <w:permEnd w:id="1552818877"/>
            <w:permEnd w:id="1075315843"/>
          </w:p>
        </w:tc>
        <w:tc>
          <w:tcPr>
            <w:tcW w:w="6220" w:type="dxa"/>
            <w:shd w:val="clear" w:color="auto" w:fill="auto"/>
            <w:vAlign w:val="center"/>
          </w:tcPr>
          <w:p w14:paraId="07A303E7" w14:textId="07D13D37" w:rsidR="00D90E16" w:rsidRPr="003E052F" w:rsidRDefault="00D90E16" w:rsidP="00C51CAC">
            <w:pPr>
              <w:pStyle w:val="BodyText"/>
              <w:numPr>
                <w:ilvl w:val="0"/>
                <w:numId w:val="40"/>
              </w:numPr>
              <w:rPr>
                <w:rFonts w:cs="Arial"/>
              </w:rPr>
            </w:pPr>
            <w:r w:rsidRPr="0036798B">
              <w:rPr>
                <w:rFonts w:cs="Arial"/>
              </w:rPr>
              <w:t>TSP Emitters</w:t>
            </w:r>
            <w:r w:rsidR="00186AB6">
              <w:rPr>
                <w:rFonts w:cs="Arial"/>
              </w:rPr>
              <w:t>.</w:t>
            </w:r>
          </w:p>
        </w:tc>
        <w:tc>
          <w:tcPr>
            <w:tcW w:w="1539" w:type="dxa"/>
          </w:tcPr>
          <w:p w14:paraId="13D96E51" w14:textId="77777777" w:rsidR="00D90E16" w:rsidRPr="003E052F" w:rsidRDefault="00D90E16" w:rsidP="00F05488">
            <w:pPr>
              <w:pStyle w:val="BodyText"/>
              <w:ind w:left="0"/>
              <w:rPr>
                <w:rFonts w:cs="Arial"/>
              </w:rPr>
            </w:pPr>
          </w:p>
        </w:tc>
        <w:tc>
          <w:tcPr>
            <w:tcW w:w="3591" w:type="dxa"/>
          </w:tcPr>
          <w:p w14:paraId="1769D226" w14:textId="77777777" w:rsidR="00D90E16" w:rsidRPr="003E052F" w:rsidRDefault="00D90E16" w:rsidP="00F05488">
            <w:pPr>
              <w:pStyle w:val="BodyText"/>
              <w:ind w:left="0"/>
              <w:rPr>
                <w:rFonts w:cs="Arial"/>
              </w:rPr>
            </w:pPr>
          </w:p>
        </w:tc>
      </w:tr>
      <w:tr w:rsidR="000D0616" w:rsidRPr="003E052F" w14:paraId="1C863766" w14:textId="65D7720C" w:rsidTr="00B63AB5">
        <w:trPr>
          <w:trHeight w:val="46"/>
        </w:trPr>
        <w:tc>
          <w:tcPr>
            <w:tcW w:w="1345" w:type="dxa"/>
            <w:shd w:val="clear" w:color="auto" w:fill="auto"/>
            <w:noWrap/>
            <w:vAlign w:val="center"/>
          </w:tcPr>
          <w:p w14:paraId="14BB88E3" w14:textId="77777777" w:rsidR="000D0616" w:rsidRPr="003E052F" w:rsidRDefault="000D0616" w:rsidP="05B30924">
            <w:pPr>
              <w:pStyle w:val="NumberedPoint"/>
            </w:pPr>
            <w:permStart w:id="771445819" w:edGrp="everyone" w:colFirst="2" w:colLast="2"/>
            <w:permStart w:id="1998660726" w:edGrp="everyone" w:colFirst="3" w:colLast="3"/>
            <w:permEnd w:id="1737302871"/>
            <w:permEnd w:id="382487053"/>
          </w:p>
        </w:tc>
        <w:tc>
          <w:tcPr>
            <w:tcW w:w="6220" w:type="dxa"/>
            <w:shd w:val="clear" w:color="auto" w:fill="auto"/>
            <w:vAlign w:val="center"/>
          </w:tcPr>
          <w:p w14:paraId="797F1CF1" w14:textId="0C4E167D" w:rsidR="000D0616" w:rsidRPr="003E052F" w:rsidRDefault="000D0616" w:rsidP="05B30924">
            <w:pPr>
              <w:pStyle w:val="BodyText"/>
              <w:ind w:left="0"/>
              <w:rPr>
                <w:rFonts w:cs="Arial"/>
              </w:rPr>
            </w:pPr>
            <w:r>
              <w:rPr>
                <w:rFonts w:cs="Arial"/>
              </w:rPr>
              <w:t>The system shall support a single point of logon from the MDT for all interfaced onboard components.</w:t>
            </w:r>
          </w:p>
        </w:tc>
        <w:tc>
          <w:tcPr>
            <w:tcW w:w="1539" w:type="dxa"/>
          </w:tcPr>
          <w:p w14:paraId="4E18A611" w14:textId="77777777" w:rsidR="000D0616" w:rsidRDefault="000D0616" w:rsidP="05B30924">
            <w:pPr>
              <w:pStyle w:val="BodyText"/>
              <w:ind w:left="0"/>
              <w:rPr>
                <w:rFonts w:cs="Arial"/>
              </w:rPr>
            </w:pPr>
          </w:p>
        </w:tc>
        <w:tc>
          <w:tcPr>
            <w:tcW w:w="3591" w:type="dxa"/>
          </w:tcPr>
          <w:p w14:paraId="153F10CD" w14:textId="77777777" w:rsidR="000D0616" w:rsidRDefault="000D0616" w:rsidP="05B30924">
            <w:pPr>
              <w:pStyle w:val="BodyText"/>
              <w:ind w:left="0"/>
              <w:rPr>
                <w:rFonts w:cs="Arial"/>
              </w:rPr>
            </w:pPr>
          </w:p>
        </w:tc>
      </w:tr>
      <w:tr w:rsidR="000D0616" w:rsidRPr="003E052F" w14:paraId="4618403B" w14:textId="45912F7D" w:rsidTr="00B63AB5">
        <w:trPr>
          <w:trHeight w:val="46"/>
        </w:trPr>
        <w:tc>
          <w:tcPr>
            <w:tcW w:w="1345" w:type="dxa"/>
            <w:shd w:val="clear" w:color="auto" w:fill="auto"/>
            <w:noWrap/>
            <w:vAlign w:val="center"/>
          </w:tcPr>
          <w:p w14:paraId="0F30EF73" w14:textId="77777777" w:rsidR="000D0616" w:rsidRPr="003E052F" w:rsidRDefault="000D0616" w:rsidP="05B30924">
            <w:pPr>
              <w:pStyle w:val="NumberedPoint"/>
            </w:pPr>
            <w:permStart w:id="1921088756" w:edGrp="everyone" w:colFirst="2" w:colLast="2"/>
            <w:permStart w:id="1322653852" w:edGrp="everyone" w:colFirst="3" w:colLast="3"/>
            <w:permEnd w:id="771445819"/>
            <w:permEnd w:id="1998660726"/>
          </w:p>
        </w:tc>
        <w:tc>
          <w:tcPr>
            <w:tcW w:w="6220" w:type="dxa"/>
            <w:shd w:val="clear" w:color="auto" w:fill="auto"/>
            <w:vAlign w:val="center"/>
          </w:tcPr>
          <w:p w14:paraId="635EC77F" w14:textId="76D342D6" w:rsidR="000D0616" w:rsidRDefault="000D0616" w:rsidP="05B30924">
            <w:pPr>
              <w:pStyle w:val="BodyText"/>
              <w:ind w:left="0"/>
              <w:rPr>
                <w:rFonts w:cs="Arial"/>
              </w:rPr>
            </w:pPr>
            <w:r w:rsidRPr="003E052F">
              <w:rPr>
                <w:rFonts w:cs="Arial"/>
              </w:rPr>
              <w:t xml:space="preserve">The VLU shall synchronize the </w:t>
            </w:r>
            <w:r w:rsidR="000C623A">
              <w:rPr>
                <w:rFonts w:cs="Arial"/>
              </w:rPr>
              <w:t>controller</w:t>
            </w:r>
            <w:r>
              <w:rPr>
                <w:rFonts w:cs="Arial"/>
              </w:rPr>
              <w:t xml:space="preserve"> </w:t>
            </w:r>
            <w:r w:rsidRPr="003E052F">
              <w:rPr>
                <w:rFonts w:cs="Arial"/>
              </w:rPr>
              <w:t xml:space="preserve">date/time </w:t>
            </w:r>
            <w:r>
              <w:rPr>
                <w:rFonts w:cs="Arial"/>
              </w:rPr>
              <w:t xml:space="preserve">for all integrated systems </w:t>
            </w:r>
            <w:r w:rsidRPr="003E052F">
              <w:rPr>
                <w:rFonts w:cs="Arial"/>
              </w:rPr>
              <w:t xml:space="preserve">at least daily with the </w:t>
            </w:r>
            <w:r w:rsidR="00146E12">
              <w:rPr>
                <w:rFonts w:cs="Arial"/>
              </w:rPr>
              <w:t>SJT</w:t>
            </w:r>
            <w:r w:rsidRPr="003E052F">
              <w:rPr>
                <w:rFonts w:cs="Arial"/>
              </w:rPr>
              <w:t xml:space="preserve"> system time.</w:t>
            </w:r>
          </w:p>
        </w:tc>
        <w:tc>
          <w:tcPr>
            <w:tcW w:w="1539" w:type="dxa"/>
          </w:tcPr>
          <w:p w14:paraId="4B5C725A" w14:textId="77777777" w:rsidR="000D0616" w:rsidRPr="003E052F" w:rsidRDefault="000D0616" w:rsidP="05B30924">
            <w:pPr>
              <w:pStyle w:val="BodyText"/>
              <w:ind w:left="0"/>
              <w:rPr>
                <w:rFonts w:cs="Arial"/>
              </w:rPr>
            </w:pPr>
          </w:p>
        </w:tc>
        <w:tc>
          <w:tcPr>
            <w:tcW w:w="3591" w:type="dxa"/>
          </w:tcPr>
          <w:p w14:paraId="6DD7B74F" w14:textId="77777777" w:rsidR="000D0616" w:rsidRPr="003E052F" w:rsidRDefault="000D0616" w:rsidP="05B30924">
            <w:pPr>
              <w:pStyle w:val="BodyText"/>
              <w:ind w:left="0"/>
              <w:rPr>
                <w:rFonts w:cs="Arial"/>
              </w:rPr>
            </w:pPr>
          </w:p>
        </w:tc>
      </w:tr>
      <w:tr w:rsidR="000D0616" w:rsidRPr="003E052F" w14:paraId="0FDDCFD3" w14:textId="3A835D7A" w:rsidTr="00B63AB5">
        <w:trPr>
          <w:trHeight w:val="46"/>
        </w:trPr>
        <w:tc>
          <w:tcPr>
            <w:tcW w:w="1345" w:type="dxa"/>
            <w:shd w:val="clear" w:color="auto" w:fill="auto"/>
            <w:noWrap/>
            <w:vAlign w:val="center"/>
          </w:tcPr>
          <w:p w14:paraId="2163F661" w14:textId="77777777" w:rsidR="000D0616" w:rsidRPr="003E052F" w:rsidRDefault="000D0616" w:rsidP="05B30924">
            <w:pPr>
              <w:pStyle w:val="NumberedPoint"/>
            </w:pPr>
            <w:permStart w:id="866725788" w:edGrp="everyone" w:colFirst="2" w:colLast="2"/>
            <w:permStart w:id="1889942064" w:edGrp="everyone" w:colFirst="3" w:colLast="3"/>
            <w:permEnd w:id="1921088756"/>
            <w:permEnd w:id="1322653852"/>
          </w:p>
        </w:tc>
        <w:tc>
          <w:tcPr>
            <w:tcW w:w="6220" w:type="dxa"/>
            <w:shd w:val="clear" w:color="auto" w:fill="auto"/>
            <w:vAlign w:val="center"/>
          </w:tcPr>
          <w:p w14:paraId="12EFAD73" w14:textId="4B680236" w:rsidR="000D0616" w:rsidRPr="003E052F" w:rsidRDefault="000D0616" w:rsidP="05B30924">
            <w:pPr>
              <w:pStyle w:val="BodyText"/>
              <w:ind w:left="0"/>
              <w:rPr>
                <w:rFonts w:cs="Arial"/>
              </w:rPr>
            </w:pPr>
            <w:r>
              <w:rPr>
                <w:rFonts w:cs="Arial"/>
              </w:rPr>
              <w:t>The CAD/AVL system shall enable patches and updates to external system integrations to be tested without affecting live operations, prior to deploying these updates enterprise-wide.</w:t>
            </w:r>
          </w:p>
        </w:tc>
        <w:tc>
          <w:tcPr>
            <w:tcW w:w="1539" w:type="dxa"/>
          </w:tcPr>
          <w:p w14:paraId="3BB7AF96" w14:textId="77777777" w:rsidR="000D0616" w:rsidRDefault="000D0616" w:rsidP="05B30924">
            <w:pPr>
              <w:pStyle w:val="BodyText"/>
              <w:ind w:left="0"/>
              <w:rPr>
                <w:rFonts w:cs="Arial"/>
              </w:rPr>
            </w:pPr>
          </w:p>
        </w:tc>
        <w:tc>
          <w:tcPr>
            <w:tcW w:w="3591" w:type="dxa"/>
          </w:tcPr>
          <w:p w14:paraId="5CA5EE01" w14:textId="77777777" w:rsidR="000D0616" w:rsidRDefault="000D0616" w:rsidP="05B30924">
            <w:pPr>
              <w:pStyle w:val="BodyText"/>
              <w:ind w:left="0"/>
              <w:rPr>
                <w:rFonts w:cs="Arial"/>
              </w:rPr>
            </w:pPr>
          </w:p>
        </w:tc>
      </w:tr>
    </w:tbl>
    <w:p w14:paraId="420B61C4" w14:textId="032CFA21" w:rsidR="00372EB0" w:rsidRPr="00F61564" w:rsidRDefault="3647A825" w:rsidP="00455AE4">
      <w:pPr>
        <w:pStyle w:val="Heading3"/>
      </w:pPr>
      <w:bookmarkStart w:id="153" w:name="_Toc119652634"/>
      <w:bookmarkEnd w:id="150"/>
      <w:bookmarkEnd w:id="152"/>
      <w:permEnd w:id="866725788"/>
      <w:permEnd w:id="1889942064"/>
      <w:r>
        <w:lastRenderedPageBreak/>
        <w:t>Odometer</w:t>
      </w:r>
      <w:bookmarkEnd w:id="153"/>
      <w:r>
        <w:t xml:space="preserve">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0D0616" w:rsidRPr="003E052F" w14:paraId="35ECB47D" w14:textId="1B8F0231" w:rsidTr="00B63AB5">
        <w:trPr>
          <w:trHeight w:val="288"/>
        </w:trPr>
        <w:tc>
          <w:tcPr>
            <w:tcW w:w="1345" w:type="dxa"/>
            <w:shd w:val="clear" w:color="auto" w:fill="92D050"/>
            <w:noWrap/>
            <w:vAlign w:val="center"/>
            <w:hideMark/>
          </w:tcPr>
          <w:p w14:paraId="6052DF8D" w14:textId="77777777" w:rsidR="000D0616" w:rsidRPr="003E052F" w:rsidRDefault="000D0616" w:rsidP="006411B7">
            <w:pPr>
              <w:pStyle w:val="BodyText"/>
              <w:keepNext/>
              <w:ind w:left="0"/>
              <w:rPr>
                <w:rFonts w:cs="Arial"/>
              </w:rPr>
            </w:pPr>
            <w:r w:rsidRPr="003E052F">
              <w:rPr>
                <w:rFonts w:cs="Arial"/>
              </w:rPr>
              <w:t>REQ. ID</w:t>
            </w:r>
          </w:p>
        </w:tc>
        <w:tc>
          <w:tcPr>
            <w:tcW w:w="6215" w:type="dxa"/>
            <w:shd w:val="clear" w:color="auto" w:fill="92D050"/>
            <w:noWrap/>
            <w:vAlign w:val="center"/>
            <w:hideMark/>
          </w:tcPr>
          <w:p w14:paraId="665715D0" w14:textId="77777777" w:rsidR="000D0616" w:rsidRPr="003E052F" w:rsidRDefault="000D0616" w:rsidP="00F928BB">
            <w:pPr>
              <w:pStyle w:val="BodyText"/>
              <w:rPr>
                <w:rFonts w:cs="Arial"/>
              </w:rPr>
            </w:pPr>
            <w:r w:rsidRPr="003E052F">
              <w:rPr>
                <w:rFonts w:cs="Arial"/>
              </w:rPr>
              <w:t>REQUIREMENT TEXT</w:t>
            </w:r>
          </w:p>
        </w:tc>
        <w:tc>
          <w:tcPr>
            <w:tcW w:w="1539" w:type="dxa"/>
            <w:shd w:val="clear" w:color="auto" w:fill="92D050"/>
          </w:tcPr>
          <w:p w14:paraId="6EEEA6CC" w14:textId="1644926D" w:rsidR="000D0616" w:rsidRPr="003E052F" w:rsidRDefault="00A769EB" w:rsidP="004C7BDF">
            <w:pPr>
              <w:pStyle w:val="BodyText"/>
              <w:ind w:left="0"/>
              <w:jc w:val="center"/>
              <w:rPr>
                <w:rFonts w:cs="Arial"/>
              </w:rPr>
            </w:pPr>
            <w:r w:rsidRPr="00A769EB">
              <w:rPr>
                <w:rFonts w:cs="Arial"/>
              </w:rPr>
              <w:t>COMPLIANCE (F – CM – N)</w:t>
            </w:r>
          </w:p>
        </w:tc>
        <w:tc>
          <w:tcPr>
            <w:tcW w:w="3591" w:type="dxa"/>
            <w:shd w:val="clear" w:color="auto" w:fill="92D050"/>
          </w:tcPr>
          <w:p w14:paraId="5853C919" w14:textId="385D00CC"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2CBCD9BC" w14:textId="17A88855" w:rsidTr="00B63AB5">
        <w:trPr>
          <w:trHeight w:val="664"/>
        </w:trPr>
        <w:tc>
          <w:tcPr>
            <w:tcW w:w="1345" w:type="dxa"/>
            <w:shd w:val="clear" w:color="auto" w:fill="auto"/>
            <w:noWrap/>
            <w:vAlign w:val="center"/>
          </w:tcPr>
          <w:p w14:paraId="54D4F6C7" w14:textId="43A39747" w:rsidR="000D0616" w:rsidRPr="003E052F" w:rsidRDefault="000D0616" w:rsidP="05B30924">
            <w:pPr>
              <w:pStyle w:val="NumberedPoint"/>
            </w:pPr>
            <w:permStart w:id="1848312554" w:edGrp="everyone" w:colFirst="2" w:colLast="2"/>
            <w:permStart w:id="772698100" w:edGrp="everyone" w:colFirst="3" w:colLast="3"/>
          </w:p>
        </w:tc>
        <w:tc>
          <w:tcPr>
            <w:tcW w:w="6215" w:type="dxa"/>
            <w:shd w:val="clear" w:color="auto" w:fill="auto"/>
            <w:vAlign w:val="center"/>
            <w:hideMark/>
          </w:tcPr>
          <w:p w14:paraId="090C0231" w14:textId="7CFB148C" w:rsidR="000D0616" w:rsidRPr="003E052F" w:rsidRDefault="000D0616" w:rsidP="05B30924">
            <w:pPr>
              <w:pStyle w:val="BodyText"/>
              <w:ind w:left="0"/>
              <w:rPr>
                <w:rFonts w:cs="Arial"/>
              </w:rPr>
            </w:pPr>
            <w:r w:rsidRPr="003E052F">
              <w:rPr>
                <w:rFonts w:cs="Arial"/>
              </w:rPr>
              <w:t>The VLU shall interface with the existing odometer, receiving the digital or analog signal and determining the distance traveled since the MDT was logged on, including the ability for</w:t>
            </w:r>
            <w:r>
              <w:rPr>
                <w:rFonts w:cs="Arial"/>
              </w:rPr>
              <w:t xml:space="preserve"> </w:t>
            </w:r>
            <w:r w:rsidR="00146E12">
              <w:rPr>
                <w:rFonts w:cs="Arial"/>
              </w:rPr>
              <w:t>SJT</w:t>
            </w:r>
            <w:r>
              <w:rPr>
                <w:rFonts w:cs="Arial"/>
              </w:rPr>
              <w:t xml:space="preserve"> </w:t>
            </w:r>
            <w:r w:rsidRPr="003E052F">
              <w:rPr>
                <w:rFonts w:cs="Arial"/>
              </w:rPr>
              <w:t>to adjust the odometer’s calibration.</w:t>
            </w:r>
          </w:p>
        </w:tc>
        <w:tc>
          <w:tcPr>
            <w:tcW w:w="1539" w:type="dxa"/>
          </w:tcPr>
          <w:p w14:paraId="7F29C7C9" w14:textId="77777777" w:rsidR="000D0616" w:rsidRPr="003E052F" w:rsidRDefault="000D0616" w:rsidP="05B30924">
            <w:pPr>
              <w:pStyle w:val="BodyText"/>
              <w:ind w:left="0"/>
              <w:rPr>
                <w:rFonts w:cs="Arial"/>
              </w:rPr>
            </w:pPr>
          </w:p>
        </w:tc>
        <w:tc>
          <w:tcPr>
            <w:tcW w:w="3591" w:type="dxa"/>
          </w:tcPr>
          <w:p w14:paraId="3782D67B" w14:textId="77777777" w:rsidR="000D0616" w:rsidRPr="003E052F" w:rsidRDefault="000D0616" w:rsidP="05B30924">
            <w:pPr>
              <w:pStyle w:val="BodyText"/>
              <w:ind w:left="0"/>
              <w:rPr>
                <w:rFonts w:cs="Arial"/>
              </w:rPr>
            </w:pPr>
          </w:p>
        </w:tc>
      </w:tr>
      <w:tr w:rsidR="000D0616" w:rsidRPr="003E052F" w14:paraId="21E31558" w14:textId="694FB84E" w:rsidTr="00B63AB5">
        <w:trPr>
          <w:trHeight w:val="564"/>
        </w:trPr>
        <w:tc>
          <w:tcPr>
            <w:tcW w:w="1345" w:type="dxa"/>
            <w:shd w:val="clear" w:color="auto" w:fill="auto"/>
            <w:noWrap/>
            <w:vAlign w:val="center"/>
          </w:tcPr>
          <w:p w14:paraId="63F9C328" w14:textId="754D1EC9" w:rsidR="000D0616" w:rsidRPr="003E052F" w:rsidRDefault="000D0616" w:rsidP="05B30924">
            <w:pPr>
              <w:pStyle w:val="NumberedPoint"/>
            </w:pPr>
            <w:permStart w:id="1293027790" w:edGrp="everyone" w:colFirst="2" w:colLast="2"/>
            <w:permStart w:id="1362983328" w:edGrp="everyone" w:colFirst="3" w:colLast="3"/>
            <w:permEnd w:id="1848312554"/>
            <w:permEnd w:id="772698100"/>
          </w:p>
        </w:tc>
        <w:tc>
          <w:tcPr>
            <w:tcW w:w="6215" w:type="dxa"/>
            <w:shd w:val="clear" w:color="auto" w:fill="auto"/>
            <w:vAlign w:val="center"/>
            <w:hideMark/>
          </w:tcPr>
          <w:p w14:paraId="7FC0C8C4" w14:textId="77777777" w:rsidR="000D0616" w:rsidRPr="003E052F" w:rsidRDefault="000D0616" w:rsidP="05B30924">
            <w:pPr>
              <w:pStyle w:val="BodyText"/>
              <w:ind w:left="0"/>
              <w:rPr>
                <w:rFonts w:cs="Arial"/>
              </w:rPr>
            </w:pPr>
            <w:r w:rsidRPr="003E052F">
              <w:rPr>
                <w:rFonts w:cs="Arial"/>
              </w:rPr>
              <w:t>The accumulated mileage data that the VLU collect shall be calibrated within 5% of observed mileage.</w:t>
            </w:r>
          </w:p>
        </w:tc>
        <w:tc>
          <w:tcPr>
            <w:tcW w:w="1539" w:type="dxa"/>
          </w:tcPr>
          <w:p w14:paraId="54CA4F9D" w14:textId="77777777" w:rsidR="000D0616" w:rsidRPr="003E052F" w:rsidRDefault="000D0616" w:rsidP="05B30924">
            <w:pPr>
              <w:pStyle w:val="BodyText"/>
              <w:ind w:left="0"/>
              <w:rPr>
                <w:rFonts w:cs="Arial"/>
              </w:rPr>
            </w:pPr>
          </w:p>
        </w:tc>
        <w:tc>
          <w:tcPr>
            <w:tcW w:w="3591" w:type="dxa"/>
          </w:tcPr>
          <w:p w14:paraId="325E85D8" w14:textId="77777777" w:rsidR="000D0616" w:rsidRPr="003E052F" w:rsidRDefault="000D0616" w:rsidP="05B30924">
            <w:pPr>
              <w:pStyle w:val="BodyText"/>
              <w:ind w:left="0"/>
              <w:rPr>
                <w:rFonts w:cs="Arial"/>
              </w:rPr>
            </w:pPr>
          </w:p>
        </w:tc>
      </w:tr>
      <w:tr w:rsidR="000D0616" w:rsidRPr="003E052F" w14:paraId="767BE1AA" w14:textId="37B46F12" w:rsidTr="00B63AB5">
        <w:trPr>
          <w:trHeight w:val="564"/>
        </w:trPr>
        <w:tc>
          <w:tcPr>
            <w:tcW w:w="1345" w:type="dxa"/>
            <w:shd w:val="clear" w:color="auto" w:fill="auto"/>
            <w:noWrap/>
            <w:vAlign w:val="center"/>
          </w:tcPr>
          <w:p w14:paraId="7860B1CF" w14:textId="77777777" w:rsidR="000D0616" w:rsidRPr="003E052F" w:rsidRDefault="000D0616" w:rsidP="05B30924">
            <w:pPr>
              <w:pStyle w:val="NumberedPoint"/>
            </w:pPr>
            <w:permStart w:id="24204283" w:edGrp="everyone" w:colFirst="2" w:colLast="2"/>
            <w:permStart w:id="601321309" w:edGrp="everyone" w:colFirst="3" w:colLast="3"/>
            <w:permEnd w:id="1293027790"/>
            <w:permEnd w:id="1362983328"/>
          </w:p>
        </w:tc>
        <w:tc>
          <w:tcPr>
            <w:tcW w:w="6215" w:type="dxa"/>
            <w:shd w:val="clear" w:color="auto" w:fill="auto"/>
            <w:vAlign w:val="center"/>
          </w:tcPr>
          <w:p w14:paraId="3092455E" w14:textId="63D0CAB4" w:rsidR="000D0616" w:rsidRPr="003E052F" w:rsidRDefault="000D0616" w:rsidP="05B30924">
            <w:pPr>
              <w:pStyle w:val="BodyText"/>
              <w:ind w:left="0"/>
              <w:rPr>
                <w:rFonts w:cs="Arial"/>
              </w:rPr>
            </w:pPr>
            <w:r>
              <w:rPr>
                <w:rFonts w:cs="Arial"/>
              </w:rPr>
              <w:t>The system shall reconcile the signal received from the vehicle odometer with the system’s GPS-odometer to correct inaccuracies in the vehicle’s reported position.</w:t>
            </w:r>
          </w:p>
        </w:tc>
        <w:tc>
          <w:tcPr>
            <w:tcW w:w="1539" w:type="dxa"/>
          </w:tcPr>
          <w:p w14:paraId="4EF95B20" w14:textId="77777777" w:rsidR="000D0616" w:rsidRDefault="000D0616" w:rsidP="05B30924">
            <w:pPr>
              <w:pStyle w:val="BodyText"/>
              <w:ind w:left="0"/>
              <w:rPr>
                <w:rFonts w:cs="Arial"/>
              </w:rPr>
            </w:pPr>
          </w:p>
        </w:tc>
        <w:tc>
          <w:tcPr>
            <w:tcW w:w="3591" w:type="dxa"/>
          </w:tcPr>
          <w:p w14:paraId="2015E3F3" w14:textId="77777777" w:rsidR="000D0616" w:rsidRDefault="000D0616" w:rsidP="05B30924">
            <w:pPr>
              <w:pStyle w:val="BodyText"/>
              <w:ind w:left="0"/>
              <w:rPr>
                <w:rFonts w:cs="Arial"/>
              </w:rPr>
            </w:pPr>
          </w:p>
        </w:tc>
      </w:tr>
    </w:tbl>
    <w:p w14:paraId="3B50F511" w14:textId="074AB013" w:rsidR="00372EB0" w:rsidRPr="00B73EA2" w:rsidRDefault="004C07B3" w:rsidP="00455AE4">
      <w:pPr>
        <w:pStyle w:val="Heading3"/>
      </w:pPr>
      <w:bookmarkStart w:id="154" w:name="_Toc119652635"/>
      <w:permEnd w:id="24204283"/>
      <w:permEnd w:id="601321309"/>
      <w:r w:rsidRPr="00B73EA2">
        <w:t>Destination</w:t>
      </w:r>
      <w:r w:rsidR="5FCB9EA6" w:rsidRPr="00B73EA2">
        <w:t xml:space="preserve"> </w:t>
      </w:r>
      <w:r w:rsidR="008B3753" w:rsidRPr="00B73EA2">
        <w:t>Sign</w:t>
      </w:r>
      <w:r w:rsidR="005F5130" w:rsidRPr="00B73EA2">
        <w:t>s</w:t>
      </w:r>
      <w:bookmarkEnd w:id="154"/>
      <w:r w:rsidR="005F5130" w:rsidRPr="00B73EA2">
        <w:t xml:space="preserve">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0D0616" w:rsidRPr="003E052F" w14:paraId="5F852109" w14:textId="4235EF02" w:rsidTr="00B63AB5">
        <w:trPr>
          <w:cantSplit/>
          <w:trHeight w:val="288"/>
          <w:tblHeader/>
        </w:trPr>
        <w:tc>
          <w:tcPr>
            <w:tcW w:w="1345" w:type="dxa"/>
            <w:shd w:val="clear" w:color="auto" w:fill="92D050"/>
            <w:noWrap/>
            <w:vAlign w:val="center"/>
            <w:hideMark/>
          </w:tcPr>
          <w:p w14:paraId="57D0FD70" w14:textId="77777777" w:rsidR="000D0616" w:rsidRPr="003E052F" w:rsidRDefault="000D0616" w:rsidP="006411B7">
            <w:pPr>
              <w:pStyle w:val="BodyText"/>
              <w:keepNext/>
              <w:ind w:left="0"/>
              <w:rPr>
                <w:rFonts w:cs="Arial"/>
              </w:rPr>
            </w:pPr>
            <w:r w:rsidRPr="003E052F">
              <w:rPr>
                <w:rFonts w:cs="Arial"/>
              </w:rPr>
              <w:t>REQ. ID</w:t>
            </w:r>
          </w:p>
        </w:tc>
        <w:tc>
          <w:tcPr>
            <w:tcW w:w="6215" w:type="dxa"/>
            <w:shd w:val="clear" w:color="auto" w:fill="92D050"/>
            <w:noWrap/>
            <w:vAlign w:val="center"/>
            <w:hideMark/>
          </w:tcPr>
          <w:p w14:paraId="0797A442" w14:textId="77777777" w:rsidR="000D0616" w:rsidRPr="003E052F" w:rsidRDefault="000D0616" w:rsidP="00F928BB">
            <w:pPr>
              <w:pStyle w:val="BodyText"/>
              <w:rPr>
                <w:rFonts w:cs="Arial"/>
              </w:rPr>
            </w:pPr>
            <w:r w:rsidRPr="003E052F">
              <w:rPr>
                <w:rFonts w:cs="Arial"/>
              </w:rPr>
              <w:t>REQUIREMENT TEXT</w:t>
            </w:r>
          </w:p>
        </w:tc>
        <w:tc>
          <w:tcPr>
            <w:tcW w:w="1539" w:type="dxa"/>
            <w:shd w:val="clear" w:color="auto" w:fill="92D050"/>
          </w:tcPr>
          <w:p w14:paraId="0F3A1EFF" w14:textId="06FAA890" w:rsidR="000D0616" w:rsidRPr="003E052F" w:rsidRDefault="00A769EB" w:rsidP="004C7BDF">
            <w:pPr>
              <w:pStyle w:val="BodyText"/>
              <w:ind w:left="0"/>
              <w:jc w:val="center"/>
              <w:rPr>
                <w:rFonts w:cs="Arial"/>
              </w:rPr>
            </w:pPr>
            <w:r w:rsidRPr="00A769EB">
              <w:rPr>
                <w:rFonts w:cs="Arial"/>
              </w:rPr>
              <w:t>COMPLIANCE (F – CM – N)</w:t>
            </w:r>
          </w:p>
        </w:tc>
        <w:tc>
          <w:tcPr>
            <w:tcW w:w="3591" w:type="dxa"/>
            <w:shd w:val="clear" w:color="auto" w:fill="92D050"/>
          </w:tcPr>
          <w:p w14:paraId="2A1EF2D3" w14:textId="51F39D71"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33E628AF" w14:textId="31703130" w:rsidTr="00B63AB5">
        <w:trPr>
          <w:cantSplit/>
          <w:trHeight w:val="564"/>
        </w:trPr>
        <w:tc>
          <w:tcPr>
            <w:tcW w:w="1345" w:type="dxa"/>
            <w:shd w:val="clear" w:color="auto" w:fill="auto"/>
            <w:noWrap/>
            <w:vAlign w:val="center"/>
          </w:tcPr>
          <w:p w14:paraId="115144CB" w14:textId="7BA8061F" w:rsidR="000D0616" w:rsidRPr="003E052F" w:rsidRDefault="000D0616" w:rsidP="05B30924">
            <w:pPr>
              <w:pStyle w:val="NumberedPoint"/>
            </w:pPr>
            <w:permStart w:id="869818018" w:edGrp="everyone" w:colFirst="2" w:colLast="2"/>
            <w:permStart w:id="1321164481" w:edGrp="everyone" w:colFirst="3" w:colLast="3"/>
          </w:p>
        </w:tc>
        <w:tc>
          <w:tcPr>
            <w:tcW w:w="6215" w:type="dxa"/>
            <w:shd w:val="clear" w:color="auto" w:fill="auto"/>
            <w:vAlign w:val="center"/>
            <w:hideMark/>
          </w:tcPr>
          <w:p w14:paraId="24AE08DF" w14:textId="77777777" w:rsidR="000D0616" w:rsidRDefault="000D0616" w:rsidP="05B30924">
            <w:pPr>
              <w:pStyle w:val="BodyText"/>
              <w:ind w:left="0"/>
              <w:rPr>
                <w:rFonts w:cs="Arial"/>
                <w:color w:val="000000"/>
                <w:szCs w:val="20"/>
              </w:rPr>
            </w:pPr>
            <w:r w:rsidRPr="003E052F">
              <w:rPr>
                <w:rFonts w:cs="Arial"/>
              </w:rPr>
              <w:t xml:space="preserve">The </w:t>
            </w:r>
            <w:r>
              <w:rPr>
                <w:rFonts w:cs="Arial"/>
              </w:rPr>
              <w:t>VLU</w:t>
            </w:r>
            <w:r w:rsidRPr="003E052F">
              <w:rPr>
                <w:rFonts w:cs="Arial"/>
              </w:rPr>
              <w:t xml:space="preserve"> shall</w:t>
            </w:r>
            <w:r w:rsidR="00DD69B2">
              <w:rPr>
                <w:rFonts w:cs="Arial"/>
              </w:rPr>
              <w:t xml:space="preserve"> be capable of</w:t>
            </w:r>
            <w:r>
              <w:rPr>
                <w:rFonts w:cs="Arial"/>
              </w:rPr>
              <w:t xml:space="preserve"> integrat</w:t>
            </w:r>
            <w:r w:rsidR="00CF3D71">
              <w:rPr>
                <w:rFonts w:cs="Arial"/>
              </w:rPr>
              <w:t>ing</w:t>
            </w:r>
            <w:r>
              <w:rPr>
                <w:rFonts w:cs="Arial"/>
              </w:rPr>
              <w:t xml:space="preserve"> with</w:t>
            </w:r>
            <w:r w:rsidRPr="003E052F">
              <w:rPr>
                <w:rFonts w:cs="Arial"/>
              </w:rPr>
              <w:t xml:space="preserve"> the existing</w:t>
            </w:r>
            <w:r w:rsidRPr="003E052F">
              <w:rPr>
                <w:rFonts w:cs="Arial"/>
                <w:color w:val="000000"/>
                <w:szCs w:val="20"/>
              </w:rPr>
              <w:t xml:space="preserve"> </w:t>
            </w:r>
            <w:r w:rsidRPr="003E052F">
              <w:rPr>
                <w:rFonts w:cs="Arial"/>
              </w:rPr>
              <w:t>destination</w:t>
            </w:r>
            <w:r>
              <w:rPr>
                <w:rFonts w:cs="Arial"/>
              </w:rPr>
              <w:t xml:space="preserve"> sign controller</w:t>
            </w:r>
            <w:r w:rsidR="008E35FD">
              <w:rPr>
                <w:rFonts w:cs="Arial"/>
              </w:rPr>
              <w:t>s</w:t>
            </w:r>
            <w:r>
              <w:rPr>
                <w:rFonts w:cs="Arial"/>
              </w:rPr>
              <w:t xml:space="preserve"> to display</w:t>
            </w:r>
            <w:r w:rsidRPr="003E052F">
              <w:rPr>
                <w:rFonts w:cs="Arial"/>
              </w:rPr>
              <w:t xml:space="preserve"> text on </w:t>
            </w:r>
            <w:r w:rsidRPr="003E052F">
              <w:rPr>
                <w:rFonts w:cs="Arial"/>
                <w:color w:val="000000"/>
                <w:szCs w:val="20"/>
              </w:rPr>
              <w:t>destination signs.</w:t>
            </w:r>
          </w:p>
          <w:p w14:paraId="75C8D026" w14:textId="5D0D3C03" w:rsidR="000D0616" w:rsidRPr="003E052F" w:rsidRDefault="008E35FD" w:rsidP="05B30924">
            <w:pPr>
              <w:pStyle w:val="BodyText"/>
              <w:ind w:left="0"/>
              <w:rPr>
                <w:rFonts w:cs="Arial"/>
              </w:rPr>
            </w:pPr>
            <w:r>
              <w:rPr>
                <w:rFonts w:cs="Arial"/>
              </w:rPr>
              <w:t>SJT buses currently use 4 different destination sign mode</w:t>
            </w:r>
            <w:r w:rsidR="00577E9D">
              <w:rPr>
                <w:rFonts w:cs="Arial"/>
              </w:rPr>
              <w:t xml:space="preserve">ls as outlined </w:t>
            </w:r>
            <w:r w:rsidR="00577E9D" w:rsidRPr="00091C0E">
              <w:rPr>
                <w:rFonts w:cs="Arial"/>
              </w:rPr>
              <w:t xml:space="preserve">in Appendix </w:t>
            </w:r>
            <w:r w:rsidR="00BF5DE7">
              <w:rPr>
                <w:rFonts w:cs="Arial"/>
              </w:rPr>
              <w:t>A</w:t>
            </w:r>
            <w:r w:rsidR="00577E9D" w:rsidRPr="00091C0E">
              <w:rPr>
                <w:rFonts w:cs="Arial"/>
              </w:rPr>
              <w:t xml:space="preserve">: </w:t>
            </w:r>
            <w:r w:rsidR="00577E9D" w:rsidRPr="00BF5DE7">
              <w:rPr>
                <w:rFonts w:cs="Arial"/>
              </w:rPr>
              <w:t>Fleet List</w:t>
            </w:r>
          </w:p>
        </w:tc>
        <w:tc>
          <w:tcPr>
            <w:tcW w:w="1539" w:type="dxa"/>
          </w:tcPr>
          <w:p w14:paraId="7B8D232B" w14:textId="77777777" w:rsidR="000D0616" w:rsidRPr="003E052F" w:rsidRDefault="000D0616" w:rsidP="05B30924">
            <w:pPr>
              <w:pStyle w:val="BodyText"/>
              <w:ind w:left="0"/>
              <w:rPr>
                <w:rFonts w:cs="Arial"/>
              </w:rPr>
            </w:pPr>
          </w:p>
        </w:tc>
        <w:tc>
          <w:tcPr>
            <w:tcW w:w="3591" w:type="dxa"/>
          </w:tcPr>
          <w:p w14:paraId="381BBC3F" w14:textId="77777777" w:rsidR="000D0616" w:rsidRPr="003E052F" w:rsidRDefault="000D0616" w:rsidP="05B30924">
            <w:pPr>
              <w:pStyle w:val="BodyText"/>
              <w:ind w:left="0"/>
              <w:rPr>
                <w:rFonts w:cs="Arial"/>
              </w:rPr>
            </w:pPr>
          </w:p>
        </w:tc>
      </w:tr>
      <w:tr w:rsidR="000D0616" w:rsidRPr="003E052F" w14:paraId="50689AFE" w14:textId="3218744D" w:rsidTr="00B63AB5">
        <w:trPr>
          <w:cantSplit/>
          <w:trHeight w:val="552"/>
        </w:trPr>
        <w:tc>
          <w:tcPr>
            <w:tcW w:w="1345" w:type="dxa"/>
            <w:shd w:val="clear" w:color="auto" w:fill="auto"/>
            <w:noWrap/>
            <w:vAlign w:val="center"/>
          </w:tcPr>
          <w:p w14:paraId="1FB38430" w14:textId="708063F9" w:rsidR="000D0616" w:rsidRPr="003E052F" w:rsidRDefault="000D0616" w:rsidP="05B30924">
            <w:pPr>
              <w:pStyle w:val="NumberedPoint"/>
            </w:pPr>
            <w:permStart w:id="339228895" w:edGrp="everyone" w:colFirst="2" w:colLast="2"/>
            <w:permStart w:id="638151337" w:edGrp="everyone" w:colFirst="3" w:colLast="3"/>
            <w:permEnd w:id="869818018"/>
            <w:permEnd w:id="1321164481"/>
          </w:p>
        </w:tc>
        <w:tc>
          <w:tcPr>
            <w:tcW w:w="6215" w:type="dxa"/>
            <w:shd w:val="clear" w:color="auto" w:fill="auto"/>
            <w:vAlign w:val="center"/>
            <w:hideMark/>
          </w:tcPr>
          <w:p w14:paraId="44E2EB45" w14:textId="57BF0DC8" w:rsidR="000D0616" w:rsidRPr="003E052F" w:rsidRDefault="00F05488" w:rsidP="05B30924">
            <w:pPr>
              <w:pStyle w:val="BodyText"/>
              <w:ind w:left="0"/>
              <w:rPr>
                <w:rFonts w:cs="Arial"/>
              </w:rPr>
            </w:pPr>
            <w:r w:rsidRPr="00724B82">
              <w:rPr>
                <w:rFonts w:cs="Arial"/>
              </w:rPr>
              <w:t xml:space="preserve">The </w:t>
            </w:r>
            <w:r w:rsidR="0048339A" w:rsidRPr="00724B82">
              <w:rPr>
                <w:rFonts w:cs="Arial"/>
              </w:rPr>
              <w:t>Successful Proponent</w:t>
            </w:r>
            <w:r w:rsidR="000D0616" w:rsidRPr="00724B82">
              <w:rPr>
                <w:rFonts w:cs="Arial"/>
              </w:rPr>
              <w:t xml:space="preserve"> shall confirm if any upgrades to the destination sign or destinations sign controller firmware are needed to implement this interface. </w:t>
            </w:r>
            <w:r w:rsidR="00146E12" w:rsidRPr="00724B82">
              <w:rPr>
                <w:rFonts w:cs="Arial"/>
              </w:rPr>
              <w:t>SJT</w:t>
            </w:r>
            <w:r w:rsidR="000D0616" w:rsidRPr="00724B82">
              <w:rPr>
                <w:rFonts w:cs="Arial"/>
              </w:rPr>
              <w:t xml:space="preserve"> will coordinate these upgrades.</w:t>
            </w:r>
          </w:p>
        </w:tc>
        <w:tc>
          <w:tcPr>
            <w:tcW w:w="1539" w:type="dxa"/>
          </w:tcPr>
          <w:p w14:paraId="76619A6C" w14:textId="77777777" w:rsidR="000D0616" w:rsidRPr="003E052F" w:rsidRDefault="000D0616" w:rsidP="05B30924">
            <w:pPr>
              <w:pStyle w:val="BodyText"/>
              <w:ind w:left="0"/>
              <w:rPr>
                <w:rFonts w:cs="Arial"/>
              </w:rPr>
            </w:pPr>
          </w:p>
        </w:tc>
        <w:tc>
          <w:tcPr>
            <w:tcW w:w="3591" w:type="dxa"/>
          </w:tcPr>
          <w:p w14:paraId="6F3271B5" w14:textId="77777777" w:rsidR="000D0616" w:rsidRPr="003E052F" w:rsidRDefault="000D0616" w:rsidP="05B30924">
            <w:pPr>
              <w:pStyle w:val="BodyText"/>
              <w:ind w:left="0"/>
              <w:rPr>
                <w:rFonts w:cs="Arial"/>
              </w:rPr>
            </w:pPr>
          </w:p>
        </w:tc>
      </w:tr>
      <w:tr w:rsidR="000D0616" w:rsidRPr="003E052F" w14:paraId="3689A8BF" w14:textId="5FC6D6CA" w:rsidTr="00B63AB5">
        <w:trPr>
          <w:cantSplit/>
          <w:trHeight w:val="552"/>
        </w:trPr>
        <w:tc>
          <w:tcPr>
            <w:tcW w:w="1345" w:type="dxa"/>
            <w:shd w:val="clear" w:color="auto" w:fill="auto"/>
            <w:noWrap/>
            <w:vAlign w:val="center"/>
          </w:tcPr>
          <w:p w14:paraId="22719E30" w14:textId="77777777" w:rsidR="000D0616" w:rsidRPr="003E052F" w:rsidRDefault="000D0616" w:rsidP="05B30924">
            <w:pPr>
              <w:pStyle w:val="NumberedPoint"/>
            </w:pPr>
            <w:permStart w:id="1693082562" w:edGrp="everyone" w:colFirst="2" w:colLast="2"/>
            <w:permStart w:id="1902981819" w:edGrp="everyone" w:colFirst="3" w:colLast="3"/>
            <w:permEnd w:id="339228895"/>
            <w:permEnd w:id="638151337"/>
          </w:p>
        </w:tc>
        <w:tc>
          <w:tcPr>
            <w:tcW w:w="6215" w:type="dxa"/>
            <w:shd w:val="clear" w:color="auto" w:fill="auto"/>
            <w:vAlign w:val="center"/>
          </w:tcPr>
          <w:p w14:paraId="7BCE5B18" w14:textId="14DB1380" w:rsidR="000D0616" w:rsidRPr="003E052F" w:rsidRDefault="000D0616" w:rsidP="05B30924">
            <w:pPr>
              <w:pStyle w:val="BodyText"/>
              <w:ind w:left="0"/>
              <w:rPr>
                <w:rFonts w:cs="Arial"/>
              </w:rPr>
            </w:pPr>
            <w:r>
              <w:rPr>
                <w:rFonts w:cs="Arial"/>
              </w:rPr>
              <w:t xml:space="preserve">The system shall enable fully automated and </w:t>
            </w:r>
            <w:r w:rsidR="00F05488">
              <w:rPr>
                <w:rFonts w:cs="Arial"/>
              </w:rPr>
              <w:t>manually triggered</w:t>
            </w:r>
            <w:r>
              <w:rPr>
                <w:rFonts w:cs="Arial"/>
              </w:rPr>
              <w:t xml:space="preserve"> downloads of new destination sign data whenever updates are available, as part of routine data synchronization with the central system.</w:t>
            </w:r>
          </w:p>
        </w:tc>
        <w:tc>
          <w:tcPr>
            <w:tcW w:w="1539" w:type="dxa"/>
          </w:tcPr>
          <w:p w14:paraId="152C51BD" w14:textId="77777777" w:rsidR="000D0616" w:rsidRDefault="000D0616" w:rsidP="05B30924">
            <w:pPr>
              <w:pStyle w:val="BodyText"/>
              <w:ind w:left="0"/>
              <w:rPr>
                <w:rFonts w:cs="Arial"/>
              </w:rPr>
            </w:pPr>
          </w:p>
        </w:tc>
        <w:tc>
          <w:tcPr>
            <w:tcW w:w="3591" w:type="dxa"/>
          </w:tcPr>
          <w:p w14:paraId="6A2AFB6A" w14:textId="77777777" w:rsidR="000D0616" w:rsidRDefault="000D0616" w:rsidP="05B30924">
            <w:pPr>
              <w:pStyle w:val="BodyText"/>
              <w:ind w:left="0"/>
              <w:rPr>
                <w:rFonts w:cs="Arial"/>
              </w:rPr>
            </w:pPr>
          </w:p>
        </w:tc>
      </w:tr>
      <w:tr w:rsidR="000D0616" w:rsidRPr="003E052F" w14:paraId="7CFBA923" w14:textId="18F5576E" w:rsidTr="00B63AB5">
        <w:trPr>
          <w:cantSplit/>
          <w:trHeight w:val="828"/>
        </w:trPr>
        <w:tc>
          <w:tcPr>
            <w:tcW w:w="1345" w:type="dxa"/>
            <w:shd w:val="clear" w:color="auto" w:fill="auto"/>
            <w:noWrap/>
            <w:vAlign w:val="center"/>
          </w:tcPr>
          <w:p w14:paraId="580EF5D0" w14:textId="58BC139A" w:rsidR="000D0616" w:rsidRPr="003E052F" w:rsidRDefault="000D0616" w:rsidP="05B30924">
            <w:pPr>
              <w:pStyle w:val="NumberedPoint"/>
            </w:pPr>
            <w:permStart w:id="1689463205" w:edGrp="everyone" w:colFirst="2" w:colLast="2"/>
            <w:permStart w:id="1988851966" w:edGrp="everyone" w:colFirst="3" w:colLast="3"/>
            <w:permEnd w:id="1693082562"/>
            <w:permEnd w:id="1902981819"/>
          </w:p>
        </w:tc>
        <w:tc>
          <w:tcPr>
            <w:tcW w:w="6215" w:type="dxa"/>
            <w:shd w:val="clear" w:color="auto" w:fill="auto"/>
            <w:vAlign w:val="center"/>
            <w:hideMark/>
          </w:tcPr>
          <w:p w14:paraId="50F909D9" w14:textId="3387C0E2" w:rsidR="000D0616" w:rsidRPr="003E052F" w:rsidRDefault="000D0616" w:rsidP="05B30924">
            <w:pPr>
              <w:pStyle w:val="BodyText"/>
              <w:ind w:left="0"/>
              <w:rPr>
                <w:rFonts w:cs="Arial"/>
              </w:rPr>
            </w:pPr>
            <w:r w:rsidRPr="003E052F">
              <w:rPr>
                <w:rFonts w:cs="Arial"/>
              </w:rPr>
              <w:t xml:space="preserve">The </w:t>
            </w:r>
            <w:r w:rsidR="008A1DB4">
              <w:rPr>
                <w:rFonts w:cs="Arial"/>
              </w:rPr>
              <w:t>operator</w:t>
            </w:r>
            <w:r w:rsidRPr="003E052F">
              <w:rPr>
                <w:rFonts w:cs="Arial"/>
              </w:rPr>
              <w:t xml:space="preserve"> shall continue to be able to use all features of the existing </w:t>
            </w:r>
            <w:r>
              <w:rPr>
                <w:rFonts w:cs="Arial"/>
              </w:rPr>
              <w:t>destination sign</w:t>
            </w:r>
            <w:r w:rsidRPr="003E052F">
              <w:rPr>
                <w:rFonts w:cs="Arial"/>
              </w:rPr>
              <w:t xml:space="preserve"> controller, regardless of whether the </w:t>
            </w:r>
            <w:r w:rsidR="008A1DB4">
              <w:rPr>
                <w:rFonts w:cs="Arial"/>
              </w:rPr>
              <w:t>operator</w:t>
            </w:r>
            <w:r w:rsidRPr="003E052F">
              <w:rPr>
                <w:rFonts w:cs="Arial"/>
              </w:rPr>
              <w:t xml:space="preserve"> has logged into the MDT or whether the MDT is operational.</w:t>
            </w:r>
          </w:p>
        </w:tc>
        <w:tc>
          <w:tcPr>
            <w:tcW w:w="1539" w:type="dxa"/>
          </w:tcPr>
          <w:p w14:paraId="494F6121" w14:textId="77777777" w:rsidR="000D0616" w:rsidRPr="003E052F" w:rsidRDefault="000D0616" w:rsidP="05B30924">
            <w:pPr>
              <w:pStyle w:val="BodyText"/>
              <w:ind w:left="0"/>
              <w:rPr>
                <w:rFonts w:cs="Arial"/>
              </w:rPr>
            </w:pPr>
          </w:p>
        </w:tc>
        <w:tc>
          <w:tcPr>
            <w:tcW w:w="3591" w:type="dxa"/>
          </w:tcPr>
          <w:p w14:paraId="1727E2F1" w14:textId="77777777" w:rsidR="000D0616" w:rsidRPr="003E052F" w:rsidRDefault="000D0616" w:rsidP="05B30924">
            <w:pPr>
              <w:pStyle w:val="BodyText"/>
              <w:ind w:left="0"/>
              <w:rPr>
                <w:rFonts w:cs="Arial"/>
              </w:rPr>
            </w:pPr>
          </w:p>
        </w:tc>
      </w:tr>
      <w:tr w:rsidR="000D0616" w:rsidRPr="003E052F" w14:paraId="467F8CA2" w14:textId="30E62218" w:rsidTr="00B63AB5">
        <w:trPr>
          <w:cantSplit/>
          <w:trHeight w:val="552"/>
        </w:trPr>
        <w:tc>
          <w:tcPr>
            <w:tcW w:w="1345" w:type="dxa"/>
            <w:shd w:val="clear" w:color="auto" w:fill="auto"/>
            <w:noWrap/>
            <w:vAlign w:val="center"/>
          </w:tcPr>
          <w:p w14:paraId="5D94A5B7" w14:textId="61A0163A" w:rsidR="000D0616" w:rsidRPr="003E052F" w:rsidRDefault="000D0616" w:rsidP="05B30924">
            <w:pPr>
              <w:pStyle w:val="NumberedPoint"/>
            </w:pPr>
            <w:permStart w:id="259867482" w:edGrp="everyone" w:colFirst="2" w:colLast="2"/>
            <w:permStart w:id="166547651" w:edGrp="everyone" w:colFirst="3" w:colLast="3"/>
            <w:permEnd w:id="1689463205"/>
            <w:permEnd w:id="1988851966"/>
          </w:p>
        </w:tc>
        <w:tc>
          <w:tcPr>
            <w:tcW w:w="6215" w:type="dxa"/>
            <w:shd w:val="clear" w:color="auto" w:fill="auto"/>
            <w:vAlign w:val="center"/>
            <w:hideMark/>
          </w:tcPr>
          <w:p w14:paraId="2AA63D04" w14:textId="72BA2A95" w:rsidR="000D0616" w:rsidRPr="003E052F" w:rsidRDefault="000D0616" w:rsidP="05B30924">
            <w:pPr>
              <w:pStyle w:val="BodyText"/>
              <w:ind w:left="0"/>
              <w:rPr>
                <w:rFonts w:cs="Arial"/>
              </w:rPr>
            </w:pPr>
            <w:r w:rsidRPr="003E052F">
              <w:rPr>
                <w:rFonts w:cs="Arial"/>
              </w:rPr>
              <w:t>The system shall automatically display the appropriate destination sign message(s) based upon the route/block of service the vehicle is logged on to perform.</w:t>
            </w:r>
          </w:p>
        </w:tc>
        <w:tc>
          <w:tcPr>
            <w:tcW w:w="1539" w:type="dxa"/>
          </w:tcPr>
          <w:p w14:paraId="359671D3" w14:textId="77777777" w:rsidR="000D0616" w:rsidRPr="003E052F" w:rsidRDefault="000D0616" w:rsidP="05B30924">
            <w:pPr>
              <w:pStyle w:val="BodyText"/>
              <w:ind w:left="0"/>
              <w:rPr>
                <w:rFonts w:cs="Arial"/>
              </w:rPr>
            </w:pPr>
          </w:p>
        </w:tc>
        <w:tc>
          <w:tcPr>
            <w:tcW w:w="3591" w:type="dxa"/>
          </w:tcPr>
          <w:p w14:paraId="07B6BDE0" w14:textId="77777777" w:rsidR="000D0616" w:rsidRPr="003E052F" w:rsidRDefault="000D0616" w:rsidP="05B30924">
            <w:pPr>
              <w:pStyle w:val="BodyText"/>
              <w:ind w:left="0"/>
              <w:rPr>
                <w:rFonts w:cs="Arial"/>
              </w:rPr>
            </w:pPr>
          </w:p>
        </w:tc>
      </w:tr>
      <w:tr w:rsidR="000D0616" w:rsidRPr="003E052F" w14:paraId="5A41F95B" w14:textId="13FE8AA7" w:rsidTr="00B63AB5">
        <w:trPr>
          <w:cantSplit/>
          <w:trHeight w:val="552"/>
        </w:trPr>
        <w:tc>
          <w:tcPr>
            <w:tcW w:w="1345" w:type="dxa"/>
            <w:shd w:val="clear" w:color="auto" w:fill="auto"/>
            <w:noWrap/>
            <w:vAlign w:val="center"/>
          </w:tcPr>
          <w:p w14:paraId="33454297" w14:textId="77777777" w:rsidR="000D0616" w:rsidRPr="003E052F" w:rsidRDefault="000D0616" w:rsidP="05B30924">
            <w:pPr>
              <w:pStyle w:val="NumberedPoint"/>
            </w:pPr>
            <w:permStart w:id="1979546815" w:edGrp="everyone" w:colFirst="2" w:colLast="2"/>
            <w:permStart w:id="122304034" w:edGrp="everyone" w:colFirst="3" w:colLast="3"/>
            <w:permEnd w:id="259867482"/>
            <w:permEnd w:id="166547651"/>
          </w:p>
        </w:tc>
        <w:tc>
          <w:tcPr>
            <w:tcW w:w="6215" w:type="dxa"/>
            <w:shd w:val="clear" w:color="auto" w:fill="auto"/>
            <w:vAlign w:val="center"/>
          </w:tcPr>
          <w:p w14:paraId="0318675C" w14:textId="3AC2FE54" w:rsidR="000D0616" w:rsidRPr="003E052F" w:rsidRDefault="000D0616" w:rsidP="05B30924">
            <w:pPr>
              <w:pStyle w:val="BodyText"/>
              <w:ind w:left="0"/>
              <w:rPr>
                <w:rFonts w:cs="Arial"/>
              </w:rPr>
            </w:pPr>
            <w:r>
              <w:rPr>
                <w:rFonts w:cs="Arial"/>
              </w:rPr>
              <w:t xml:space="preserve">The system shall automatically update the destination sign display message for service adjustments (e.g. detours). </w:t>
            </w:r>
          </w:p>
        </w:tc>
        <w:tc>
          <w:tcPr>
            <w:tcW w:w="1539" w:type="dxa"/>
          </w:tcPr>
          <w:p w14:paraId="679D022D" w14:textId="77777777" w:rsidR="000D0616" w:rsidRDefault="000D0616" w:rsidP="05B30924">
            <w:pPr>
              <w:pStyle w:val="BodyText"/>
              <w:ind w:left="0"/>
              <w:rPr>
                <w:rFonts w:cs="Arial"/>
              </w:rPr>
            </w:pPr>
          </w:p>
        </w:tc>
        <w:tc>
          <w:tcPr>
            <w:tcW w:w="3591" w:type="dxa"/>
          </w:tcPr>
          <w:p w14:paraId="2719F41F" w14:textId="77777777" w:rsidR="000D0616" w:rsidRDefault="000D0616" w:rsidP="05B30924">
            <w:pPr>
              <w:pStyle w:val="BodyText"/>
              <w:ind w:left="0"/>
              <w:rPr>
                <w:rFonts w:cs="Arial"/>
              </w:rPr>
            </w:pPr>
          </w:p>
        </w:tc>
      </w:tr>
      <w:tr w:rsidR="000D0616" w:rsidRPr="003E052F" w14:paraId="0D4966B1" w14:textId="1B8EB136" w:rsidTr="00B63AB5">
        <w:trPr>
          <w:cantSplit/>
          <w:trHeight w:val="552"/>
        </w:trPr>
        <w:tc>
          <w:tcPr>
            <w:tcW w:w="1345" w:type="dxa"/>
            <w:shd w:val="clear" w:color="auto" w:fill="auto"/>
            <w:noWrap/>
            <w:vAlign w:val="center"/>
          </w:tcPr>
          <w:p w14:paraId="2642F5F3" w14:textId="108E785C" w:rsidR="000D0616" w:rsidRPr="003E052F" w:rsidRDefault="000D0616" w:rsidP="05B30924">
            <w:pPr>
              <w:pStyle w:val="NumberedPoint"/>
            </w:pPr>
            <w:permStart w:id="1768113449" w:edGrp="everyone" w:colFirst="2" w:colLast="2"/>
            <w:permStart w:id="526604010" w:edGrp="everyone" w:colFirst="3" w:colLast="3"/>
            <w:permEnd w:id="1979546815"/>
            <w:permEnd w:id="122304034"/>
          </w:p>
        </w:tc>
        <w:tc>
          <w:tcPr>
            <w:tcW w:w="6215" w:type="dxa"/>
            <w:shd w:val="clear" w:color="auto" w:fill="auto"/>
            <w:vAlign w:val="center"/>
            <w:hideMark/>
          </w:tcPr>
          <w:p w14:paraId="71E22F9C" w14:textId="1786979B" w:rsidR="000D0616" w:rsidRPr="003E052F" w:rsidRDefault="000D0616" w:rsidP="05B30924">
            <w:pPr>
              <w:pStyle w:val="BodyText"/>
              <w:ind w:left="0"/>
              <w:rPr>
                <w:rFonts w:cs="Arial"/>
              </w:rPr>
            </w:pPr>
            <w:r w:rsidRPr="003E052F">
              <w:rPr>
                <w:rFonts w:cs="Arial"/>
              </w:rPr>
              <w:t>The system shall allow operator</w:t>
            </w:r>
            <w:r w:rsidR="00F05488">
              <w:rPr>
                <w:rFonts w:cs="Arial"/>
              </w:rPr>
              <w:t>s and c</w:t>
            </w:r>
            <w:r w:rsidRPr="003E052F">
              <w:rPr>
                <w:rFonts w:cs="Arial"/>
              </w:rPr>
              <w:t>ontroller</w:t>
            </w:r>
            <w:r w:rsidR="00F05488">
              <w:rPr>
                <w:rFonts w:cs="Arial"/>
              </w:rPr>
              <w:t>s to</w:t>
            </w:r>
            <w:r w:rsidRPr="003E052F">
              <w:rPr>
                <w:rFonts w:cs="Arial"/>
              </w:rPr>
              <w:t xml:space="preserve"> override </w:t>
            </w:r>
            <w:r w:rsidR="00F05488">
              <w:rPr>
                <w:rFonts w:cs="Arial"/>
              </w:rPr>
              <w:t>the</w:t>
            </w:r>
            <w:r w:rsidRPr="003E052F">
              <w:rPr>
                <w:rFonts w:cs="Arial"/>
              </w:rPr>
              <w:t xml:space="preserve"> destination sign code</w:t>
            </w:r>
            <w:r>
              <w:rPr>
                <w:rFonts w:cs="Arial"/>
              </w:rPr>
              <w:t xml:space="preserve">. Overrides shall be logged and reported in real time to the central system. </w:t>
            </w:r>
          </w:p>
        </w:tc>
        <w:tc>
          <w:tcPr>
            <w:tcW w:w="1539" w:type="dxa"/>
          </w:tcPr>
          <w:p w14:paraId="736B6FA9" w14:textId="77777777" w:rsidR="000D0616" w:rsidRPr="003E052F" w:rsidRDefault="000D0616" w:rsidP="05B30924">
            <w:pPr>
              <w:pStyle w:val="BodyText"/>
              <w:ind w:left="0"/>
              <w:rPr>
                <w:rFonts w:cs="Arial"/>
              </w:rPr>
            </w:pPr>
          </w:p>
        </w:tc>
        <w:tc>
          <w:tcPr>
            <w:tcW w:w="3591" w:type="dxa"/>
          </w:tcPr>
          <w:p w14:paraId="4C3121FC" w14:textId="77777777" w:rsidR="000D0616" w:rsidRPr="003E052F" w:rsidRDefault="000D0616" w:rsidP="05B30924">
            <w:pPr>
              <w:pStyle w:val="BodyText"/>
              <w:ind w:left="0"/>
              <w:rPr>
                <w:rFonts w:cs="Arial"/>
              </w:rPr>
            </w:pPr>
          </w:p>
        </w:tc>
      </w:tr>
      <w:tr w:rsidR="000D0616" w:rsidRPr="003E052F" w14:paraId="2692C52E" w14:textId="5D16CED5" w:rsidTr="00B63AB5">
        <w:trPr>
          <w:cantSplit/>
          <w:trHeight w:val="552"/>
        </w:trPr>
        <w:tc>
          <w:tcPr>
            <w:tcW w:w="1345" w:type="dxa"/>
            <w:shd w:val="clear" w:color="auto" w:fill="auto"/>
            <w:noWrap/>
            <w:vAlign w:val="center"/>
          </w:tcPr>
          <w:p w14:paraId="53F540E2" w14:textId="03294BAB" w:rsidR="000D0616" w:rsidRPr="003E052F" w:rsidRDefault="000D0616" w:rsidP="05B30924">
            <w:pPr>
              <w:pStyle w:val="NumberedPoint"/>
            </w:pPr>
            <w:permStart w:id="1174553459" w:edGrp="everyone" w:colFirst="2" w:colLast="2"/>
            <w:permStart w:id="1871737409" w:edGrp="everyone" w:colFirst="3" w:colLast="3"/>
            <w:permEnd w:id="1768113449"/>
            <w:permEnd w:id="526604010"/>
          </w:p>
        </w:tc>
        <w:tc>
          <w:tcPr>
            <w:tcW w:w="6215" w:type="dxa"/>
            <w:shd w:val="clear" w:color="auto" w:fill="auto"/>
            <w:vAlign w:val="center"/>
            <w:hideMark/>
          </w:tcPr>
          <w:p w14:paraId="02C6FADE" w14:textId="3EFB0035" w:rsidR="000D0616" w:rsidRPr="003E052F" w:rsidRDefault="000D0616" w:rsidP="05B30924">
            <w:pPr>
              <w:pStyle w:val="BodyText"/>
              <w:ind w:left="0"/>
              <w:rPr>
                <w:rFonts w:cs="Arial"/>
              </w:rPr>
            </w:pPr>
            <w:r w:rsidRPr="003E052F">
              <w:rPr>
                <w:rFonts w:cs="Arial"/>
              </w:rPr>
              <w:t xml:space="preserve">At an </w:t>
            </w:r>
            <w:r w:rsidR="00146E12">
              <w:rPr>
                <w:rFonts w:cs="Arial"/>
              </w:rPr>
              <w:t>SJT</w:t>
            </w:r>
            <w:r>
              <w:rPr>
                <w:rFonts w:cs="Arial"/>
              </w:rPr>
              <w:t>-</w:t>
            </w:r>
            <w:r w:rsidRPr="003E052F">
              <w:rPr>
                <w:rFonts w:cs="Arial"/>
              </w:rPr>
              <w:t xml:space="preserve">configurable distance before each trip starts, the system shall change the </w:t>
            </w:r>
            <w:r>
              <w:rPr>
                <w:rFonts w:cs="Arial"/>
              </w:rPr>
              <w:t>destination sign</w:t>
            </w:r>
            <w:r w:rsidRPr="003E052F">
              <w:rPr>
                <w:rFonts w:cs="Arial"/>
              </w:rPr>
              <w:t xml:space="preserve"> message to display a</w:t>
            </w:r>
            <w:r>
              <w:rPr>
                <w:rFonts w:cs="Arial"/>
              </w:rPr>
              <w:t xml:space="preserve">n </w:t>
            </w:r>
            <w:r w:rsidR="00146E12">
              <w:rPr>
                <w:rFonts w:cs="Arial"/>
              </w:rPr>
              <w:t>SJT</w:t>
            </w:r>
            <w:r>
              <w:rPr>
                <w:rFonts w:cs="Arial"/>
              </w:rPr>
              <w:t>-</w:t>
            </w:r>
            <w:r w:rsidRPr="003E052F">
              <w:rPr>
                <w:rFonts w:cs="Arial"/>
              </w:rPr>
              <w:t>configurable message</w:t>
            </w:r>
            <w:r w:rsidR="00F05488">
              <w:rPr>
                <w:rFonts w:cs="Arial"/>
              </w:rPr>
              <w:t xml:space="preserve"> (e.g. next trip destination, layover)</w:t>
            </w:r>
            <w:r w:rsidRPr="003E052F">
              <w:rPr>
                <w:rFonts w:cs="Arial"/>
              </w:rPr>
              <w:t>.</w:t>
            </w:r>
          </w:p>
        </w:tc>
        <w:tc>
          <w:tcPr>
            <w:tcW w:w="1539" w:type="dxa"/>
          </w:tcPr>
          <w:p w14:paraId="6DB500C0" w14:textId="77777777" w:rsidR="000D0616" w:rsidRPr="003E052F" w:rsidRDefault="000D0616" w:rsidP="05B30924">
            <w:pPr>
              <w:pStyle w:val="BodyText"/>
              <w:ind w:left="0"/>
              <w:rPr>
                <w:rFonts w:cs="Arial"/>
              </w:rPr>
            </w:pPr>
          </w:p>
        </w:tc>
        <w:tc>
          <w:tcPr>
            <w:tcW w:w="3591" w:type="dxa"/>
          </w:tcPr>
          <w:p w14:paraId="4F09AF00" w14:textId="77777777" w:rsidR="000D0616" w:rsidRPr="003E052F" w:rsidRDefault="000D0616" w:rsidP="05B30924">
            <w:pPr>
              <w:pStyle w:val="BodyText"/>
              <w:ind w:left="0"/>
              <w:rPr>
                <w:rFonts w:cs="Arial"/>
              </w:rPr>
            </w:pPr>
          </w:p>
        </w:tc>
      </w:tr>
      <w:tr w:rsidR="000D0616" w:rsidRPr="003E052F" w14:paraId="0719F925" w14:textId="587BB939" w:rsidTr="00B63AB5">
        <w:trPr>
          <w:cantSplit/>
          <w:trHeight w:val="1380"/>
        </w:trPr>
        <w:tc>
          <w:tcPr>
            <w:tcW w:w="1345" w:type="dxa"/>
            <w:shd w:val="clear" w:color="auto" w:fill="auto"/>
            <w:noWrap/>
            <w:vAlign w:val="center"/>
          </w:tcPr>
          <w:p w14:paraId="67A347D5" w14:textId="14870D73" w:rsidR="000D0616" w:rsidRPr="003E052F" w:rsidRDefault="000D0616" w:rsidP="05B30924">
            <w:pPr>
              <w:pStyle w:val="NumberedPoint"/>
            </w:pPr>
            <w:permStart w:id="471480944" w:edGrp="everyone" w:colFirst="2" w:colLast="2"/>
            <w:permStart w:id="1565799706" w:edGrp="everyone" w:colFirst="3" w:colLast="3"/>
            <w:permEnd w:id="1174553459"/>
            <w:permEnd w:id="1871737409"/>
          </w:p>
        </w:tc>
        <w:tc>
          <w:tcPr>
            <w:tcW w:w="6215" w:type="dxa"/>
            <w:shd w:val="clear" w:color="auto" w:fill="auto"/>
            <w:vAlign w:val="center"/>
            <w:hideMark/>
          </w:tcPr>
          <w:p w14:paraId="7E07AA37" w14:textId="560E978C" w:rsidR="000D0616" w:rsidRPr="003E052F" w:rsidRDefault="000D0616" w:rsidP="05B30924">
            <w:pPr>
              <w:pStyle w:val="BodyText"/>
              <w:ind w:left="0"/>
              <w:rPr>
                <w:rFonts w:cs="Arial"/>
              </w:rPr>
            </w:pPr>
            <w:r w:rsidRPr="003E052F">
              <w:rPr>
                <w:rFonts w:cs="Arial"/>
              </w:rPr>
              <w:t xml:space="preserve">When the vehicle is logged into a run using the MDT but operating on deadhead from the garage to the first trip of the run, the </w:t>
            </w:r>
            <w:r w:rsidR="00F05488">
              <w:rPr>
                <w:rFonts w:cs="Arial"/>
              </w:rPr>
              <w:t>system</w:t>
            </w:r>
            <w:r w:rsidRPr="003E052F">
              <w:rPr>
                <w:rFonts w:cs="Arial"/>
              </w:rPr>
              <w:t xml:space="preserve"> shall automatically command the </w:t>
            </w:r>
            <w:r>
              <w:rPr>
                <w:rFonts w:cs="Arial"/>
              </w:rPr>
              <w:t>destination sign</w:t>
            </w:r>
            <w:r w:rsidRPr="003E052F">
              <w:rPr>
                <w:rFonts w:cs="Arial"/>
              </w:rPr>
              <w:t xml:space="preserve"> to display a message that</w:t>
            </w:r>
            <w:r>
              <w:rPr>
                <w:rFonts w:cs="Arial"/>
              </w:rPr>
              <w:t xml:space="preserve"> </w:t>
            </w:r>
            <w:r w:rsidR="00146E12">
              <w:rPr>
                <w:rFonts w:cs="Arial"/>
              </w:rPr>
              <w:t>SJT</w:t>
            </w:r>
            <w:r>
              <w:rPr>
                <w:rFonts w:cs="Arial"/>
              </w:rPr>
              <w:t xml:space="preserve"> </w:t>
            </w:r>
            <w:r w:rsidRPr="003E052F">
              <w:rPr>
                <w:rFonts w:cs="Arial"/>
              </w:rPr>
              <w:t>can configure.  This message could be “OUTBOUND”, “INBOUND”, “OUT OF SERVICE”, “FROM GARAGE”</w:t>
            </w:r>
            <w:r w:rsidR="00C36338">
              <w:rPr>
                <w:rFonts w:cs="Arial"/>
              </w:rPr>
              <w:t xml:space="preserve">, the </w:t>
            </w:r>
            <w:r w:rsidRPr="003E052F">
              <w:rPr>
                <w:rFonts w:cs="Arial"/>
              </w:rPr>
              <w:t>message the vehicle will display during the first trip</w:t>
            </w:r>
            <w:r w:rsidR="008C4513">
              <w:rPr>
                <w:rFonts w:cs="Arial"/>
              </w:rPr>
              <w:t xml:space="preserve">, or an alternate message configured by </w:t>
            </w:r>
            <w:r w:rsidR="00146E12">
              <w:rPr>
                <w:rFonts w:cs="Arial"/>
              </w:rPr>
              <w:t>SJT</w:t>
            </w:r>
            <w:r w:rsidR="008C4513">
              <w:rPr>
                <w:rFonts w:cs="Arial"/>
              </w:rPr>
              <w:t xml:space="preserve"> </w:t>
            </w:r>
            <w:r w:rsidR="008E3D5E">
              <w:rPr>
                <w:rFonts w:cs="Arial"/>
              </w:rPr>
              <w:t>in the schedule data</w:t>
            </w:r>
            <w:r w:rsidRPr="003E052F">
              <w:rPr>
                <w:rFonts w:cs="Arial"/>
              </w:rPr>
              <w:t>.</w:t>
            </w:r>
          </w:p>
        </w:tc>
        <w:tc>
          <w:tcPr>
            <w:tcW w:w="1539" w:type="dxa"/>
          </w:tcPr>
          <w:p w14:paraId="7AA97C5C" w14:textId="77777777" w:rsidR="000D0616" w:rsidRPr="003E052F" w:rsidRDefault="000D0616" w:rsidP="05B30924">
            <w:pPr>
              <w:pStyle w:val="BodyText"/>
              <w:ind w:left="0"/>
              <w:rPr>
                <w:rFonts w:cs="Arial"/>
              </w:rPr>
            </w:pPr>
          </w:p>
        </w:tc>
        <w:tc>
          <w:tcPr>
            <w:tcW w:w="3591" w:type="dxa"/>
          </w:tcPr>
          <w:p w14:paraId="1D7DA8D5" w14:textId="77777777" w:rsidR="000D0616" w:rsidRPr="003E052F" w:rsidRDefault="000D0616" w:rsidP="05B30924">
            <w:pPr>
              <w:pStyle w:val="BodyText"/>
              <w:ind w:left="0"/>
              <w:rPr>
                <w:rFonts w:cs="Arial"/>
              </w:rPr>
            </w:pPr>
          </w:p>
        </w:tc>
      </w:tr>
      <w:tr w:rsidR="000D0616" w:rsidRPr="003E052F" w14:paraId="5CD1EB59" w14:textId="48CA84C6" w:rsidTr="00B63AB5">
        <w:trPr>
          <w:cantSplit/>
          <w:trHeight w:val="1104"/>
        </w:trPr>
        <w:tc>
          <w:tcPr>
            <w:tcW w:w="1345" w:type="dxa"/>
            <w:shd w:val="clear" w:color="auto" w:fill="auto"/>
            <w:noWrap/>
            <w:vAlign w:val="center"/>
          </w:tcPr>
          <w:p w14:paraId="0A77A8FB" w14:textId="0C0EDE8C" w:rsidR="000D0616" w:rsidRPr="003E052F" w:rsidRDefault="000D0616" w:rsidP="05B30924">
            <w:pPr>
              <w:pStyle w:val="NumberedPoint"/>
            </w:pPr>
            <w:permStart w:id="1344611698" w:edGrp="everyone" w:colFirst="2" w:colLast="2"/>
            <w:permStart w:id="1735877147" w:edGrp="everyone" w:colFirst="3" w:colLast="3"/>
            <w:permEnd w:id="471480944"/>
            <w:permEnd w:id="1565799706"/>
          </w:p>
        </w:tc>
        <w:tc>
          <w:tcPr>
            <w:tcW w:w="6215" w:type="dxa"/>
            <w:shd w:val="clear" w:color="auto" w:fill="auto"/>
            <w:vAlign w:val="center"/>
            <w:hideMark/>
          </w:tcPr>
          <w:p w14:paraId="2B9A62ED" w14:textId="625B77C2" w:rsidR="000D0616" w:rsidRPr="003E052F" w:rsidRDefault="000D0616" w:rsidP="05B30924">
            <w:pPr>
              <w:pStyle w:val="BodyText"/>
              <w:ind w:left="0"/>
              <w:rPr>
                <w:rFonts w:cs="Arial"/>
              </w:rPr>
            </w:pPr>
            <w:r w:rsidRPr="003E052F">
              <w:rPr>
                <w:rFonts w:cs="Arial"/>
              </w:rPr>
              <w:t xml:space="preserve">When the vehicle is logged into a run using the MDT but operating on deadhead to the garage from the final trip of the run, the system shall automatically command the </w:t>
            </w:r>
            <w:r>
              <w:rPr>
                <w:rFonts w:cs="Arial"/>
              </w:rPr>
              <w:t>destination sign</w:t>
            </w:r>
            <w:r w:rsidRPr="003E052F">
              <w:rPr>
                <w:rFonts w:cs="Arial"/>
              </w:rPr>
              <w:t xml:space="preserve"> to display a message that</w:t>
            </w:r>
            <w:r>
              <w:rPr>
                <w:rFonts w:cs="Arial"/>
              </w:rPr>
              <w:t xml:space="preserve"> </w:t>
            </w:r>
            <w:r w:rsidR="00146E12">
              <w:rPr>
                <w:rFonts w:cs="Arial"/>
              </w:rPr>
              <w:t>SJT</w:t>
            </w:r>
            <w:r>
              <w:rPr>
                <w:rFonts w:cs="Arial"/>
              </w:rPr>
              <w:t xml:space="preserve"> </w:t>
            </w:r>
            <w:r w:rsidRPr="003E052F">
              <w:rPr>
                <w:rFonts w:cs="Arial"/>
              </w:rPr>
              <w:t>can configure.  This message could be “OUT OF SERVICE”, “TO GARAGE”</w:t>
            </w:r>
            <w:r w:rsidR="008E3D5E">
              <w:rPr>
                <w:rFonts w:cs="Arial"/>
              </w:rPr>
              <w:t>,</w:t>
            </w:r>
            <w:r w:rsidRPr="003E052F">
              <w:rPr>
                <w:rFonts w:cs="Arial"/>
              </w:rPr>
              <w:t xml:space="preserve"> the message the vehicle will display during the final trip</w:t>
            </w:r>
            <w:r w:rsidR="008E3D5E">
              <w:rPr>
                <w:rFonts w:cs="Arial"/>
              </w:rPr>
              <w:t xml:space="preserve">, or an alternate message configured by </w:t>
            </w:r>
            <w:r w:rsidR="00146E12">
              <w:rPr>
                <w:rFonts w:cs="Arial"/>
              </w:rPr>
              <w:t>SJT</w:t>
            </w:r>
            <w:r w:rsidR="008E3D5E">
              <w:rPr>
                <w:rFonts w:cs="Arial"/>
              </w:rPr>
              <w:t xml:space="preserve"> in the schedule data</w:t>
            </w:r>
            <w:r w:rsidRPr="003E052F">
              <w:rPr>
                <w:rFonts w:cs="Arial"/>
              </w:rPr>
              <w:t>.</w:t>
            </w:r>
          </w:p>
        </w:tc>
        <w:tc>
          <w:tcPr>
            <w:tcW w:w="1539" w:type="dxa"/>
          </w:tcPr>
          <w:p w14:paraId="1CD552F9" w14:textId="77777777" w:rsidR="000D0616" w:rsidRPr="003E052F" w:rsidRDefault="000D0616" w:rsidP="05B30924">
            <w:pPr>
              <w:pStyle w:val="BodyText"/>
              <w:ind w:left="0"/>
              <w:rPr>
                <w:rFonts w:cs="Arial"/>
              </w:rPr>
            </w:pPr>
          </w:p>
        </w:tc>
        <w:tc>
          <w:tcPr>
            <w:tcW w:w="3591" w:type="dxa"/>
          </w:tcPr>
          <w:p w14:paraId="1C547D25" w14:textId="77777777" w:rsidR="000D0616" w:rsidRPr="003E052F" w:rsidRDefault="000D0616" w:rsidP="05B30924">
            <w:pPr>
              <w:pStyle w:val="BodyText"/>
              <w:ind w:left="0"/>
              <w:rPr>
                <w:rFonts w:cs="Arial"/>
              </w:rPr>
            </w:pPr>
          </w:p>
        </w:tc>
      </w:tr>
      <w:tr w:rsidR="000D0616" w:rsidRPr="003E052F" w14:paraId="20B5F14D" w14:textId="10BE9DBA" w:rsidTr="00B63AB5">
        <w:trPr>
          <w:cantSplit/>
          <w:trHeight w:val="1104"/>
        </w:trPr>
        <w:tc>
          <w:tcPr>
            <w:tcW w:w="1345" w:type="dxa"/>
            <w:shd w:val="clear" w:color="auto" w:fill="auto"/>
            <w:noWrap/>
            <w:vAlign w:val="center"/>
          </w:tcPr>
          <w:p w14:paraId="7C3E9995" w14:textId="2B8D522C" w:rsidR="000D0616" w:rsidRPr="003E052F" w:rsidRDefault="000D0616" w:rsidP="05B30924">
            <w:pPr>
              <w:pStyle w:val="NumberedPoint"/>
            </w:pPr>
            <w:permStart w:id="501358314" w:edGrp="everyone" w:colFirst="2" w:colLast="2"/>
            <w:permStart w:id="1503336481" w:edGrp="everyone" w:colFirst="3" w:colLast="3"/>
            <w:permEnd w:id="1344611698"/>
            <w:permEnd w:id="1735877147"/>
          </w:p>
        </w:tc>
        <w:tc>
          <w:tcPr>
            <w:tcW w:w="6215" w:type="dxa"/>
            <w:shd w:val="clear" w:color="auto" w:fill="auto"/>
            <w:vAlign w:val="center"/>
            <w:hideMark/>
          </w:tcPr>
          <w:p w14:paraId="0896EAAF" w14:textId="4204799A" w:rsidR="000D0616" w:rsidRPr="003E052F" w:rsidRDefault="000D0616" w:rsidP="05B30924">
            <w:pPr>
              <w:pStyle w:val="BodyText"/>
              <w:ind w:left="0"/>
              <w:rPr>
                <w:rFonts w:cs="Arial"/>
              </w:rPr>
            </w:pPr>
            <w:r w:rsidRPr="003E052F">
              <w:rPr>
                <w:rFonts w:cs="Arial"/>
              </w:rPr>
              <w:t xml:space="preserve">When the vehicle is logged into a run using the MDT but operating on deadhead for interlining between trips in the course of a run, the system shall automatically command the </w:t>
            </w:r>
            <w:r>
              <w:rPr>
                <w:rFonts w:cs="Arial"/>
              </w:rPr>
              <w:t>destination sign</w:t>
            </w:r>
            <w:r w:rsidRPr="003E052F">
              <w:rPr>
                <w:rFonts w:cs="Arial"/>
              </w:rPr>
              <w:t xml:space="preserve"> to display a message</w:t>
            </w:r>
            <w:r>
              <w:rPr>
                <w:rFonts w:cs="Arial"/>
              </w:rPr>
              <w:t xml:space="preserve"> </w:t>
            </w:r>
            <w:r w:rsidR="00146E12">
              <w:rPr>
                <w:rFonts w:cs="Arial"/>
              </w:rPr>
              <w:t>SJT</w:t>
            </w:r>
            <w:r>
              <w:rPr>
                <w:rFonts w:cs="Arial"/>
              </w:rPr>
              <w:t xml:space="preserve"> </w:t>
            </w:r>
            <w:r w:rsidRPr="003E052F">
              <w:rPr>
                <w:rFonts w:cs="Arial"/>
              </w:rPr>
              <w:t>can configure.  This message could be “OUT OF SERVICE”</w:t>
            </w:r>
            <w:r w:rsidR="008E3D5E">
              <w:rPr>
                <w:rFonts w:cs="Arial"/>
              </w:rPr>
              <w:t>,</w:t>
            </w:r>
            <w:r w:rsidRPr="003E052F">
              <w:rPr>
                <w:rFonts w:cs="Arial"/>
              </w:rPr>
              <w:t xml:space="preserve"> the message displayed during either the previous or upcoming trip</w:t>
            </w:r>
            <w:r w:rsidR="008E3D5E">
              <w:rPr>
                <w:rFonts w:cs="Arial"/>
              </w:rPr>
              <w:t xml:space="preserve">, or an alternate message configured by </w:t>
            </w:r>
            <w:r w:rsidR="00146E12">
              <w:rPr>
                <w:rFonts w:cs="Arial"/>
              </w:rPr>
              <w:t>SJT</w:t>
            </w:r>
            <w:r w:rsidR="008E3D5E">
              <w:rPr>
                <w:rFonts w:cs="Arial"/>
              </w:rPr>
              <w:t xml:space="preserve"> in the schedule data</w:t>
            </w:r>
            <w:r w:rsidRPr="003E052F">
              <w:rPr>
                <w:rFonts w:cs="Arial"/>
              </w:rPr>
              <w:t>.</w:t>
            </w:r>
          </w:p>
        </w:tc>
        <w:tc>
          <w:tcPr>
            <w:tcW w:w="1539" w:type="dxa"/>
          </w:tcPr>
          <w:p w14:paraId="0452D826" w14:textId="77777777" w:rsidR="000D0616" w:rsidRPr="003E052F" w:rsidRDefault="000D0616" w:rsidP="05B30924">
            <w:pPr>
              <w:pStyle w:val="BodyText"/>
              <w:ind w:left="0"/>
              <w:rPr>
                <w:rFonts w:cs="Arial"/>
              </w:rPr>
            </w:pPr>
          </w:p>
        </w:tc>
        <w:tc>
          <w:tcPr>
            <w:tcW w:w="3591" w:type="dxa"/>
          </w:tcPr>
          <w:p w14:paraId="7BB596DF" w14:textId="77777777" w:rsidR="000D0616" w:rsidRPr="003E052F" w:rsidRDefault="000D0616" w:rsidP="05B30924">
            <w:pPr>
              <w:pStyle w:val="BodyText"/>
              <w:ind w:left="0"/>
              <w:rPr>
                <w:rFonts w:cs="Arial"/>
              </w:rPr>
            </w:pPr>
          </w:p>
        </w:tc>
      </w:tr>
      <w:tr w:rsidR="000D0616" w:rsidRPr="003E052F" w14:paraId="23257504" w14:textId="6CF7E9B7" w:rsidTr="00B63AB5">
        <w:trPr>
          <w:cantSplit/>
          <w:trHeight w:val="828"/>
        </w:trPr>
        <w:tc>
          <w:tcPr>
            <w:tcW w:w="1345" w:type="dxa"/>
            <w:shd w:val="clear" w:color="auto" w:fill="auto"/>
            <w:noWrap/>
            <w:vAlign w:val="center"/>
          </w:tcPr>
          <w:p w14:paraId="7EF6D383" w14:textId="122D59F7" w:rsidR="000D0616" w:rsidRPr="003E052F" w:rsidRDefault="000D0616" w:rsidP="05B30924">
            <w:pPr>
              <w:pStyle w:val="NumberedPoint"/>
            </w:pPr>
            <w:permStart w:id="177616162" w:edGrp="everyone" w:colFirst="2" w:colLast="2"/>
            <w:permStart w:id="1532456856" w:edGrp="everyone" w:colFirst="3" w:colLast="3"/>
            <w:permEnd w:id="501358314"/>
            <w:permEnd w:id="1503336481"/>
          </w:p>
        </w:tc>
        <w:tc>
          <w:tcPr>
            <w:tcW w:w="6215" w:type="dxa"/>
            <w:shd w:val="clear" w:color="auto" w:fill="auto"/>
            <w:vAlign w:val="center"/>
            <w:hideMark/>
          </w:tcPr>
          <w:p w14:paraId="5E1D3FCD" w14:textId="36328B36" w:rsidR="000D0616" w:rsidRPr="003E052F" w:rsidRDefault="000D0616" w:rsidP="05B30924">
            <w:pPr>
              <w:pStyle w:val="BodyText"/>
              <w:ind w:left="0"/>
              <w:rPr>
                <w:rFonts w:cs="Arial"/>
              </w:rPr>
            </w:pPr>
            <w:r w:rsidRPr="003E052F">
              <w:rPr>
                <w:rFonts w:cs="Arial"/>
              </w:rPr>
              <w:t xml:space="preserve">When the vehicle is logged into a “special” run using the MDT, the system shall automatically command the </w:t>
            </w:r>
            <w:r>
              <w:rPr>
                <w:rFonts w:cs="Arial"/>
              </w:rPr>
              <w:t>destination sign</w:t>
            </w:r>
            <w:r w:rsidRPr="003E052F">
              <w:rPr>
                <w:rFonts w:cs="Arial"/>
              </w:rPr>
              <w:t xml:space="preserve"> to display a message</w:t>
            </w:r>
            <w:r>
              <w:rPr>
                <w:rFonts w:cs="Arial"/>
              </w:rPr>
              <w:t xml:space="preserve"> </w:t>
            </w:r>
            <w:r w:rsidR="00146E12">
              <w:rPr>
                <w:rFonts w:cs="Arial"/>
              </w:rPr>
              <w:t>SJT</w:t>
            </w:r>
            <w:r>
              <w:rPr>
                <w:rFonts w:cs="Arial"/>
              </w:rPr>
              <w:t xml:space="preserve"> </w:t>
            </w:r>
            <w:r w:rsidRPr="003E052F">
              <w:rPr>
                <w:rFonts w:cs="Arial"/>
              </w:rPr>
              <w:t>can configure for that run (e.g., “OUT OF SERVICE”, “IN TRAINING”).</w:t>
            </w:r>
          </w:p>
        </w:tc>
        <w:tc>
          <w:tcPr>
            <w:tcW w:w="1539" w:type="dxa"/>
          </w:tcPr>
          <w:p w14:paraId="72EE75F7" w14:textId="77777777" w:rsidR="000D0616" w:rsidRPr="003E052F" w:rsidRDefault="000D0616" w:rsidP="05B30924">
            <w:pPr>
              <w:pStyle w:val="BodyText"/>
              <w:ind w:left="0"/>
              <w:rPr>
                <w:rFonts w:cs="Arial"/>
              </w:rPr>
            </w:pPr>
          </w:p>
        </w:tc>
        <w:tc>
          <w:tcPr>
            <w:tcW w:w="3591" w:type="dxa"/>
          </w:tcPr>
          <w:p w14:paraId="7DCDF44F" w14:textId="77777777" w:rsidR="000D0616" w:rsidRPr="003E052F" w:rsidRDefault="000D0616" w:rsidP="05B30924">
            <w:pPr>
              <w:pStyle w:val="BodyText"/>
              <w:ind w:left="0"/>
              <w:rPr>
                <w:rFonts w:cs="Arial"/>
              </w:rPr>
            </w:pPr>
          </w:p>
        </w:tc>
      </w:tr>
      <w:tr w:rsidR="000D0616" w:rsidRPr="003E052F" w14:paraId="2D4DC56E" w14:textId="71AFC64B" w:rsidTr="00B63AB5">
        <w:trPr>
          <w:cantSplit/>
          <w:trHeight w:val="828"/>
        </w:trPr>
        <w:tc>
          <w:tcPr>
            <w:tcW w:w="1345" w:type="dxa"/>
            <w:shd w:val="clear" w:color="auto" w:fill="auto"/>
            <w:noWrap/>
            <w:vAlign w:val="center"/>
          </w:tcPr>
          <w:p w14:paraId="6F06D040" w14:textId="197392F9" w:rsidR="000D0616" w:rsidRPr="003E052F" w:rsidRDefault="000D0616" w:rsidP="05B30924">
            <w:pPr>
              <w:pStyle w:val="NumberedPoint"/>
            </w:pPr>
            <w:permStart w:id="166158715" w:edGrp="everyone" w:colFirst="2" w:colLast="2"/>
            <w:permStart w:id="486999360" w:edGrp="everyone" w:colFirst="3" w:colLast="3"/>
            <w:permEnd w:id="177616162"/>
            <w:permEnd w:id="1532456856"/>
          </w:p>
        </w:tc>
        <w:tc>
          <w:tcPr>
            <w:tcW w:w="6215" w:type="dxa"/>
            <w:shd w:val="clear" w:color="auto" w:fill="auto"/>
            <w:vAlign w:val="center"/>
            <w:hideMark/>
          </w:tcPr>
          <w:p w14:paraId="7370111F" w14:textId="1D7570B8" w:rsidR="000D0616" w:rsidRPr="003E052F" w:rsidRDefault="000D0616" w:rsidP="05B30924">
            <w:pPr>
              <w:pStyle w:val="BodyText"/>
              <w:ind w:left="0"/>
              <w:rPr>
                <w:rFonts w:cs="Arial"/>
              </w:rPr>
            </w:pPr>
            <w:r w:rsidRPr="003E052F">
              <w:rPr>
                <w:rFonts w:cs="Arial"/>
              </w:rPr>
              <w:t xml:space="preserve">When the vehicle is logged into any run using the MDT, the </w:t>
            </w:r>
            <w:r w:rsidR="008A1DB4">
              <w:rPr>
                <w:rFonts w:cs="Arial"/>
              </w:rPr>
              <w:t>operator</w:t>
            </w:r>
            <w:r w:rsidRPr="003E052F">
              <w:rPr>
                <w:rFonts w:cs="Arial"/>
              </w:rPr>
              <w:t xml:space="preserve"> shall be able to manually command the </w:t>
            </w:r>
            <w:r w:rsidR="00F05488">
              <w:rPr>
                <w:rFonts w:cs="Arial"/>
              </w:rPr>
              <w:t>destination sign</w:t>
            </w:r>
            <w:r w:rsidRPr="003E052F">
              <w:rPr>
                <w:rFonts w:cs="Arial"/>
              </w:rPr>
              <w:t xml:space="preserve"> to display one of a set of preconfigured messages</w:t>
            </w:r>
            <w:r>
              <w:rPr>
                <w:rFonts w:cs="Arial"/>
              </w:rPr>
              <w:t xml:space="preserve"> </w:t>
            </w:r>
            <w:r w:rsidR="00146E12">
              <w:rPr>
                <w:rFonts w:cs="Arial"/>
              </w:rPr>
              <w:t>SJT</w:t>
            </w:r>
            <w:r>
              <w:rPr>
                <w:rFonts w:cs="Arial"/>
              </w:rPr>
              <w:t xml:space="preserve"> </w:t>
            </w:r>
            <w:r w:rsidRPr="003E052F">
              <w:rPr>
                <w:rFonts w:cs="Arial"/>
              </w:rPr>
              <w:t>can configure (e.g., “OUT OF SERVICE”, “IN TRAINING”).</w:t>
            </w:r>
          </w:p>
        </w:tc>
        <w:tc>
          <w:tcPr>
            <w:tcW w:w="1539" w:type="dxa"/>
          </w:tcPr>
          <w:p w14:paraId="6956E11B" w14:textId="77777777" w:rsidR="000D0616" w:rsidRPr="003E052F" w:rsidRDefault="000D0616" w:rsidP="05B30924">
            <w:pPr>
              <w:pStyle w:val="BodyText"/>
              <w:ind w:left="0"/>
              <w:rPr>
                <w:rFonts w:cs="Arial"/>
              </w:rPr>
            </w:pPr>
          </w:p>
        </w:tc>
        <w:tc>
          <w:tcPr>
            <w:tcW w:w="3591" w:type="dxa"/>
          </w:tcPr>
          <w:p w14:paraId="7F571904" w14:textId="77777777" w:rsidR="000D0616" w:rsidRPr="003E052F" w:rsidRDefault="000D0616" w:rsidP="05B30924">
            <w:pPr>
              <w:pStyle w:val="BodyText"/>
              <w:ind w:left="0"/>
              <w:rPr>
                <w:rFonts w:cs="Arial"/>
              </w:rPr>
            </w:pPr>
          </w:p>
        </w:tc>
      </w:tr>
      <w:tr w:rsidR="000D0616" w:rsidRPr="003E052F" w14:paraId="419C3689" w14:textId="39EBD7E4" w:rsidTr="00B63AB5">
        <w:trPr>
          <w:cantSplit/>
          <w:trHeight w:val="828"/>
        </w:trPr>
        <w:tc>
          <w:tcPr>
            <w:tcW w:w="1345" w:type="dxa"/>
            <w:shd w:val="clear" w:color="auto" w:fill="auto"/>
            <w:noWrap/>
            <w:vAlign w:val="center"/>
          </w:tcPr>
          <w:p w14:paraId="1B9BC77C" w14:textId="6E428A91" w:rsidR="000D0616" w:rsidRPr="003E052F" w:rsidRDefault="000D0616" w:rsidP="05B30924">
            <w:pPr>
              <w:pStyle w:val="NumberedPoint"/>
            </w:pPr>
            <w:permStart w:id="1482972832" w:edGrp="everyone" w:colFirst="2" w:colLast="2"/>
            <w:permStart w:id="1709126311" w:edGrp="everyone" w:colFirst="3" w:colLast="3"/>
            <w:permEnd w:id="166158715"/>
            <w:permEnd w:id="486999360"/>
          </w:p>
        </w:tc>
        <w:tc>
          <w:tcPr>
            <w:tcW w:w="6215" w:type="dxa"/>
            <w:shd w:val="clear" w:color="auto" w:fill="auto"/>
            <w:vAlign w:val="center"/>
            <w:hideMark/>
          </w:tcPr>
          <w:p w14:paraId="42408E34" w14:textId="58037976" w:rsidR="000D0616" w:rsidRPr="003E052F" w:rsidRDefault="000D0616" w:rsidP="05B30924">
            <w:pPr>
              <w:pStyle w:val="BodyText"/>
              <w:ind w:left="0"/>
              <w:rPr>
                <w:rFonts w:cs="Arial"/>
              </w:rPr>
            </w:pPr>
            <w:r w:rsidRPr="003E052F">
              <w:rPr>
                <w:rFonts w:cs="Arial"/>
              </w:rPr>
              <w:t xml:space="preserve">When the vehicle is in covert alarm mode, the system MDT shall automatically command the </w:t>
            </w:r>
            <w:r>
              <w:rPr>
                <w:rFonts w:cs="Arial"/>
              </w:rPr>
              <w:t>destination</w:t>
            </w:r>
            <w:r w:rsidRPr="003E052F">
              <w:rPr>
                <w:rFonts w:cs="Arial"/>
              </w:rPr>
              <w:t xml:space="preserve"> to display one of a set of preconfigured messages</w:t>
            </w:r>
            <w:r>
              <w:rPr>
                <w:rFonts w:cs="Arial"/>
              </w:rPr>
              <w:t xml:space="preserve"> </w:t>
            </w:r>
            <w:r w:rsidR="00146E12">
              <w:rPr>
                <w:rFonts w:cs="Arial"/>
              </w:rPr>
              <w:t>SJT</w:t>
            </w:r>
            <w:r>
              <w:rPr>
                <w:rFonts w:cs="Arial"/>
              </w:rPr>
              <w:t xml:space="preserve"> </w:t>
            </w:r>
            <w:r w:rsidRPr="003E052F">
              <w:rPr>
                <w:rFonts w:cs="Arial"/>
              </w:rPr>
              <w:t>can configure (e.g., “CALL POLICE”</w:t>
            </w:r>
            <w:r w:rsidR="00F05488">
              <w:rPr>
                <w:rFonts w:cs="Arial"/>
              </w:rPr>
              <w:t>, the message for the current trip</w:t>
            </w:r>
            <w:r w:rsidRPr="003E052F">
              <w:rPr>
                <w:rFonts w:cs="Arial"/>
              </w:rPr>
              <w:t>).</w:t>
            </w:r>
          </w:p>
        </w:tc>
        <w:tc>
          <w:tcPr>
            <w:tcW w:w="1539" w:type="dxa"/>
          </w:tcPr>
          <w:p w14:paraId="3E206037" w14:textId="77777777" w:rsidR="000D0616" w:rsidRPr="003E052F" w:rsidRDefault="000D0616" w:rsidP="05B30924">
            <w:pPr>
              <w:pStyle w:val="BodyText"/>
              <w:ind w:left="0"/>
              <w:rPr>
                <w:rFonts w:cs="Arial"/>
              </w:rPr>
            </w:pPr>
          </w:p>
        </w:tc>
        <w:tc>
          <w:tcPr>
            <w:tcW w:w="3591" w:type="dxa"/>
          </w:tcPr>
          <w:p w14:paraId="27C61122" w14:textId="77777777" w:rsidR="000D0616" w:rsidRPr="003E052F" w:rsidRDefault="000D0616" w:rsidP="05B30924">
            <w:pPr>
              <w:pStyle w:val="BodyText"/>
              <w:ind w:left="0"/>
              <w:rPr>
                <w:rFonts w:cs="Arial"/>
              </w:rPr>
            </w:pPr>
          </w:p>
        </w:tc>
      </w:tr>
      <w:tr w:rsidR="000D0616" w:rsidRPr="003E052F" w14:paraId="1F8BEDE6" w14:textId="03E5AAAF" w:rsidTr="00B63AB5">
        <w:trPr>
          <w:cantSplit/>
          <w:trHeight w:val="288"/>
        </w:trPr>
        <w:tc>
          <w:tcPr>
            <w:tcW w:w="1345" w:type="dxa"/>
            <w:shd w:val="clear" w:color="auto" w:fill="auto"/>
            <w:noWrap/>
            <w:vAlign w:val="center"/>
          </w:tcPr>
          <w:p w14:paraId="20E4F0DA" w14:textId="2B2AB084" w:rsidR="000D0616" w:rsidRPr="003E052F" w:rsidRDefault="000D0616" w:rsidP="05B30924">
            <w:pPr>
              <w:pStyle w:val="NumberedPoint"/>
            </w:pPr>
            <w:permStart w:id="710370568" w:edGrp="everyone" w:colFirst="2" w:colLast="2"/>
            <w:permStart w:id="1116501484" w:edGrp="everyone" w:colFirst="3" w:colLast="3"/>
            <w:permEnd w:id="1482972832"/>
            <w:permEnd w:id="1709126311"/>
          </w:p>
        </w:tc>
        <w:tc>
          <w:tcPr>
            <w:tcW w:w="6215" w:type="dxa"/>
            <w:shd w:val="clear" w:color="auto" w:fill="auto"/>
            <w:vAlign w:val="center"/>
            <w:hideMark/>
          </w:tcPr>
          <w:p w14:paraId="09F88ED3" w14:textId="2FF8B165" w:rsidR="000D0616" w:rsidRPr="003E052F" w:rsidRDefault="000D0616" w:rsidP="05B30924">
            <w:pPr>
              <w:pStyle w:val="BodyText"/>
              <w:ind w:left="0"/>
              <w:rPr>
                <w:rFonts w:cs="Arial"/>
              </w:rPr>
            </w:pPr>
            <w:r w:rsidRPr="003E052F">
              <w:rPr>
                <w:rFonts w:cs="Arial"/>
              </w:rPr>
              <w:t>The MDT shall notify the operator of destination sign malfunctions.</w:t>
            </w:r>
          </w:p>
        </w:tc>
        <w:tc>
          <w:tcPr>
            <w:tcW w:w="1539" w:type="dxa"/>
          </w:tcPr>
          <w:p w14:paraId="2E4043B3" w14:textId="77777777" w:rsidR="000D0616" w:rsidRPr="003E052F" w:rsidRDefault="000D0616" w:rsidP="05B30924">
            <w:pPr>
              <w:pStyle w:val="BodyText"/>
              <w:ind w:left="0"/>
              <w:rPr>
                <w:rFonts w:cs="Arial"/>
              </w:rPr>
            </w:pPr>
          </w:p>
        </w:tc>
        <w:tc>
          <w:tcPr>
            <w:tcW w:w="3591" w:type="dxa"/>
          </w:tcPr>
          <w:p w14:paraId="1CD1A097" w14:textId="77777777" w:rsidR="000D0616" w:rsidRPr="003E052F" w:rsidRDefault="000D0616" w:rsidP="05B30924">
            <w:pPr>
              <w:pStyle w:val="BodyText"/>
              <w:ind w:left="0"/>
              <w:rPr>
                <w:rFonts w:cs="Arial"/>
              </w:rPr>
            </w:pPr>
          </w:p>
        </w:tc>
      </w:tr>
      <w:tr w:rsidR="000D0616" w:rsidRPr="003E052F" w14:paraId="1E69ABDC" w14:textId="1E3657B9" w:rsidTr="00B63AB5">
        <w:trPr>
          <w:cantSplit/>
          <w:trHeight w:val="1128"/>
        </w:trPr>
        <w:tc>
          <w:tcPr>
            <w:tcW w:w="1345" w:type="dxa"/>
            <w:shd w:val="clear" w:color="auto" w:fill="auto"/>
            <w:noWrap/>
            <w:vAlign w:val="center"/>
          </w:tcPr>
          <w:p w14:paraId="563261B3" w14:textId="048170C4" w:rsidR="000D0616" w:rsidRPr="003E052F" w:rsidRDefault="000D0616" w:rsidP="05B30924">
            <w:pPr>
              <w:pStyle w:val="NumberedPoint"/>
            </w:pPr>
            <w:permStart w:id="315046912" w:edGrp="everyone" w:colFirst="2" w:colLast="2"/>
            <w:permStart w:id="1592727405" w:edGrp="everyone" w:colFirst="3" w:colLast="3"/>
            <w:permEnd w:id="710370568"/>
            <w:permEnd w:id="1116501484"/>
          </w:p>
        </w:tc>
        <w:tc>
          <w:tcPr>
            <w:tcW w:w="6215" w:type="dxa"/>
            <w:shd w:val="clear" w:color="auto" w:fill="auto"/>
            <w:vAlign w:val="center"/>
            <w:hideMark/>
          </w:tcPr>
          <w:p w14:paraId="65DB055D" w14:textId="536740A3" w:rsidR="000D0616" w:rsidRPr="003E052F" w:rsidRDefault="000D0616" w:rsidP="05B30924">
            <w:pPr>
              <w:pStyle w:val="BodyText"/>
              <w:ind w:left="0"/>
              <w:rPr>
                <w:rFonts w:cs="Arial"/>
              </w:rPr>
            </w:pPr>
            <w:r w:rsidRPr="003E052F">
              <w:rPr>
                <w:rFonts w:cs="Arial"/>
              </w:rPr>
              <w:t xml:space="preserve">The system shall generate a fault and log all destination sign malfunctions </w:t>
            </w:r>
            <w:r w:rsidR="00F05488">
              <w:rPr>
                <w:rFonts w:cs="Arial"/>
              </w:rPr>
              <w:t>onboard</w:t>
            </w:r>
            <w:r w:rsidRPr="003E052F">
              <w:rPr>
                <w:rFonts w:cs="Arial"/>
              </w:rPr>
              <w:t xml:space="preserve"> the vehicle, as reported by the sign system. Logs shall include block, route, operator ID, vehicle ID, date, time,</w:t>
            </w:r>
            <w:r w:rsidRPr="003E052F" w:rsidDel="00C864C3">
              <w:rPr>
                <w:rFonts w:cs="Arial"/>
              </w:rPr>
              <w:t xml:space="preserve"> </w:t>
            </w:r>
            <w:r w:rsidRPr="003E052F">
              <w:rPr>
                <w:rFonts w:cs="Arial"/>
              </w:rPr>
              <w:t>GPS location</w:t>
            </w:r>
            <w:r w:rsidR="00C864C3">
              <w:rPr>
                <w:rFonts w:cs="Arial"/>
              </w:rPr>
              <w:t xml:space="preserve">, and </w:t>
            </w:r>
            <w:r w:rsidR="005B434B">
              <w:rPr>
                <w:rFonts w:cs="Arial"/>
              </w:rPr>
              <w:t xml:space="preserve">status of the GPS </w:t>
            </w:r>
            <w:r w:rsidR="00806F36">
              <w:rPr>
                <w:rFonts w:cs="Arial"/>
              </w:rPr>
              <w:t>receiver.</w:t>
            </w:r>
            <w:r w:rsidRPr="003E052F">
              <w:rPr>
                <w:rFonts w:cs="Arial"/>
              </w:rPr>
              <w:t xml:space="preserve"> These logs shall be available either through a system reporting function or through WLAN communications within the vehicle.</w:t>
            </w:r>
          </w:p>
        </w:tc>
        <w:tc>
          <w:tcPr>
            <w:tcW w:w="1539" w:type="dxa"/>
          </w:tcPr>
          <w:p w14:paraId="0A389CD6" w14:textId="77777777" w:rsidR="000D0616" w:rsidRPr="003E052F" w:rsidRDefault="000D0616" w:rsidP="05B30924">
            <w:pPr>
              <w:pStyle w:val="BodyText"/>
              <w:ind w:left="0"/>
              <w:rPr>
                <w:rFonts w:cs="Arial"/>
              </w:rPr>
            </w:pPr>
          </w:p>
        </w:tc>
        <w:tc>
          <w:tcPr>
            <w:tcW w:w="3591" w:type="dxa"/>
          </w:tcPr>
          <w:p w14:paraId="25D0152C" w14:textId="77777777" w:rsidR="000D0616" w:rsidRPr="003E052F" w:rsidRDefault="000D0616" w:rsidP="05B30924">
            <w:pPr>
              <w:pStyle w:val="BodyText"/>
              <w:ind w:left="0"/>
              <w:rPr>
                <w:rFonts w:cs="Arial"/>
              </w:rPr>
            </w:pPr>
          </w:p>
        </w:tc>
      </w:tr>
    </w:tbl>
    <w:p w14:paraId="2F1B9C8C" w14:textId="24BF41F1" w:rsidR="00E24E7F" w:rsidRPr="00724B82" w:rsidRDefault="00235C9D" w:rsidP="00455AE4">
      <w:pPr>
        <w:pStyle w:val="Heading3"/>
      </w:pPr>
      <w:bookmarkStart w:id="155" w:name="_Toc119652636"/>
      <w:permEnd w:id="315046912"/>
      <w:permEnd w:id="1592727405"/>
      <w:r w:rsidRPr="00724B82">
        <w:t>Masabi Electronic Fare System</w:t>
      </w:r>
      <w:bookmarkEnd w:id="155"/>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0D0616" w:rsidRPr="003E052F" w14:paraId="671761F8" w14:textId="2BF0F526" w:rsidTr="00B63AB5">
        <w:trPr>
          <w:cantSplit/>
          <w:trHeight w:val="288"/>
          <w:tblHeader/>
        </w:trPr>
        <w:tc>
          <w:tcPr>
            <w:tcW w:w="1345" w:type="dxa"/>
            <w:shd w:val="clear" w:color="auto" w:fill="92D050"/>
            <w:noWrap/>
            <w:vAlign w:val="center"/>
            <w:hideMark/>
          </w:tcPr>
          <w:p w14:paraId="69BEDAB1" w14:textId="77777777" w:rsidR="000D0616" w:rsidRPr="003E052F" w:rsidRDefault="000D0616" w:rsidP="00A542E9">
            <w:pPr>
              <w:pStyle w:val="BodyText"/>
              <w:ind w:left="0"/>
              <w:rPr>
                <w:rFonts w:cs="Arial"/>
              </w:rPr>
            </w:pPr>
            <w:r w:rsidRPr="003E052F">
              <w:rPr>
                <w:rFonts w:cs="Arial"/>
              </w:rPr>
              <w:t>REQ. ID</w:t>
            </w:r>
          </w:p>
        </w:tc>
        <w:tc>
          <w:tcPr>
            <w:tcW w:w="6215" w:type="dxa"/>
            <w:shd w:val="clear" w:color="auto" w:fill="92D050"/>
            <w:noWrap/>
            <w:vAlign w:val="center"/>
            <w:hideMark/>
          </w:tcPr>
          <w:p w14:paraId="59D8A3F9" w14:textId="77777777" w:rsidR="000D0616" w:rsidRPr="003E052F" w:rsidRDefault="000D0616" w:rsidP="00A542E9">
            <w:pPr>
              <w:pStyle w:val="BodyText"/>
              <w:rPr>
                <w:rFonts w:cs="Arial"/>
              </w:rPr>
            </w:pPr>
            <w:r w:rsidRPr="003E052F">
              <w:rPr>
                <w:rFonts w:cs="Arial"/>
              </w:rPr>
              <w:t>REQUIREMENT TEXT</w:t>
            </w:r>
          </w:p>
        </w:tc>
        <w:tc>
          <w:tcPr>
            <w:tcW w:w="1539" w:type="dxa"/>
            <w:shd w:val="clear" w:color="auto" w:fill="92D050"/>
          </w:tcPr>
          <w:p w14:paraId="64D0EE92" w14:textId="01498EF6" w:rsidR="000D0616" w:rsidRPr="003E052F" w:rsidRDefault="00A769EB" w:rsidP="004C7BDF">
            <w:pPr>
              <w:pStyle w:val="BodyText"/>
              <w:ind w:left="0"/>
              <w:jc w:val="center"/>
              <w:rPr>
                <w:rFonts w:cs="Arial"/>
              </w:rPr>
            </w:pPr>
            <w:r w:rsidRPr="00A769EB">
              <w:rPr>
                <w:rFonts w:cs="Arial"/>
              </w:rPr>
              <w:t>COMPLIANCE (F – CM – N)</w:t>
            </w:r>
          </w:p>
        </w:tc>
        <w:tc>
          <w:tcPr>
            <w:tcW w:w="3591" w:type="dxa"/>
            <w:shd w:val="clear" w:color="auto" w:fill="92D050"/>
          </w:tcPr>
          <w:p w14:paraId="55F986B9" w14:textId="0A1E890A"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7CF853E8" w14:textId="1D6022CF" w:rsidTr="00B63AB5">
        <w:trPr>
          <w:cantSplit/>
          <w:trHeight w:val="552"/>
        </w:trPr>
        <w:tc>
          <w:tcPr>
            <w:tcW w:w="1345" w:type="dxa"/>
            <w:shd w:val="clear" w:color="auto" w:fill="auto"/>
            <w:noWrap/>
            <w:vAlign w:val="center"/>
          </w:tcPr>
          <w:p w14:paraId="0716511F" w14:textId="77777777" w:rsidR="000D0616" w:rsidRPr="003E052F" w:rsidRDefault="000D0616" w:rsidP="00A542E9">
            <w:pPr>
              <w:pStyle w:val="NumberedPoint"/>
            </w:pPr>
            <w:permStart w:id="636237164" w:edGrp="everyone" w:colFirst="2" w:colLast="2"/>
            <w:permStart w:id="1142500583" w:edGrp="everyone" w:colFirst="3" w:colLast="3"/>
          </w:p>
        </w:tc>
        <w:tc>
          <w:tcPr>
            <w:tcW w:w="6215" w:type="dxa"/>
            <w:shd w:val="clear" w:color="auto" w:fill="auto"/>
            <w:vAlign w:val="center"/>
          </w:tcPr>
          <w:p w14:paraId="7E32C68F" w14:textId="11509EB6" w:rsidR="000D0616" w:rsidRPr="003E052F" w:rsidRDefault="000D0616" w:rsidP="00A542E9">
            <w:pPr>
              <w:pStyle w:val="BodyText"/>
              <w:ind w:left="0"/>
              <w:rPr>
                <w:rFonts w:cs="Arial"/>
              </w:rPr>
            </w:pPr>
            <w:r w:rsidRPr="003E052F">
              <w:rPr>
                <w:rFonts w:cs="Arial"/>
              </w:rPr>
              <w:t xml:space="preserve">The </w:t>
            </w:r>
            <w:r>
              <w:rPr>
                <w:rFonts w:cs="Arial"/>
              </w:rPr>
              <w:t>VLU</w:t>
            </w:r>
            <w:r w:rsidRPr="003E052F">
              <w:rPr>
                <w:rFonts w:cs="Arial"/>
              </w:rPr>
              <w:t xml:space="preserve"> shall be designed to interface with</w:t>
            </w:r>
            <w:r>
              <w:rPr>
                <w:rFonts w:cs="Arial"/>
              </w:rPr>
              <w:t xml:space="preserve"> </w:t>
            </w:r>
            <w:r w:rsidR="00146E12">
              <w:rPr>
                <w:rFonts w:cs="Arial"/>
              </w:rPr>
              <w:t>SJT</w:t>
            </w:r>
            <w:r w:rsidRPr="003E052F">
              <w:rPr>
                <w:rFonts w:cs="Arial"/>
              </w:rPr>
              <w:t xml:space="preserve">'s </w:t>
            </w:r>
            <w:r w:rsidR="00235C9D">
              <w:rPr>
                <w:rFonts w:cs="Arial"/>
              </w:rPr>
              <w:t>Masabi Electronic</w:t>
            </w:r>
            <w:r>
              <w:rPr>
                <w:rFonts w:cs="Arial"/>
              </w:rPr>
              <w:t xml:space="preserve"> fare payment system</w:t>
            </w:r>
            <w:r w:rsidRPr="003E052F">
              <w:rPr>
                <w:rFonts w:cs="Arial"/>
              </w:rPr>
              <w:t xml:space="preserve"> over standard connections to enable single point logon for the </w:t>
            </w:r>
            <w:r w:rsidR="008A1DB4">
              <w:rPr>
                <w:rFonts w:cs="Arial"/>
              </w:rPr>
              <w:t>operator</w:t>
            </w:r>
            <w:r w:rsidRPr="003E052F">
              <w:rPr>
                <w:rFonts w:cs="Arial"/>
              </w:rPr>
              <w:t xml:space="preserve">. The single point logon shall negate the need for operators to logon to the </w:t>
            </w:r>
            <w:r w:rsidR="00235C9D">
              <w:rPr>
                <w:rFonts w:cs="Arial"/>
              </w:rPr>
              <w:t>Masabi</w:t>
            </w:r>
            <w:r w:rsidRPr="003E052F">
              <w:rPr>
                <w:rFonts w:cs="Arial"/>
              </w:rPr>
              <w:t xml:space="preserve"> </w:t>
            </w:r>
            <w:r>
              <w:rPr>
                <w:rFonts w:cs="Arial"/>
              </w:rPr>
              <w:t>f</w:t>
            </w:r>
            <w:r w:rsidRPr="003E052F">
              <w:rPr>
                <w:rFonts w:cs="Arial"/>
              </w:rPr>
              <w:t>are payment system.</w:t>
            </w:r>
          </w:p>
        </w:tc>
        <w:tc>
          <w:tcPr>
            <w:tcW w:w="1539" w:type="dxa"/>
          </w:tcPr>
          <w:p w14:paraId="12877DB2" w14:textId="77777777" w:rsidR="000D0616" w:rsidRPr="003E052F" w:rsidRDefault="000D0616" w:rsidP="00A542E9">
            <w:pPr>
              <w:pStyle w:val="BodyText"/>
              <w:ind w:left="0"/>
              <w:rPr>
                <w:rFonts w:cs="Arial"/>
              </w:rPr>
            </w:pPr>
          </w:p>
        </w:tc>
        <w:tc>
          <w:tcPr>
            <w:tcW w:w="3591" w:type="dxa"/>
          </w:tcPr>
          <w:p w14:paraId="0C240E42" w14:textId="77777777" w:rsidR="000D0616" w:rsidRPr="003E052F" w:rsidRDefault="000D0616" w:rsidP="00A542E9">
            <w:pPr>
              <w:pStyle w:val="BodyText"/>
              <w:ind w:left="0"/>
              <w:rPr>
                <w:rFonts w:cs="Arial"/>
              </w:rPr>
            </w:pPr>
          </w:p>
        </w:tc>
      </w:tr>
    </w:tbl>
    <w:p w14:paraId="2D042134" w14:textId="30EBC0AD" w:rsidR="00372EB0" w:rsidRDefault="3647A825" w:rsidP="00455AE4">
      <w:pPr>
        <w:pStyle w:val="Heading3"/>
      </w:pPr>
      <w:bookmarkStart w:id="156" w:name="_Toc119652637"/>
      <w:permEnd w:id="636237164"/>
      <w:permEnd w:id="1142500583"/>
      <w:r>
        <w:lastRenderedPageBreak/>
        <w:t>Digital Video Recorder (DVR)</w:t>
      </w:r>
      <w:bookmarkEnd w:id="156"/>
      <w:r>
        <w:t xml:space="preserve"> </w:t>
      </w:r>
    </w:p>
    <w:p w14:paraId="3E1F2E8E" w14:textId="6A6A2AA1" w:rsidR="00F05488" w:rsidRDefault="00F05488" w:rsidP="001204A6">
      <w:pPr>
        <w:pStyle w:val="BodyText"/>
        <w:keepNext/>
        <w:rPr>
          <w:rFonts w:cs="Arial"/>
        </w:rPr>
      </w:pPr>
      <w:r w:rsidRPr="003E052F">
        <w:rPr>
          <w:rFonts w:cs="Arial"/>
        </w:rPr>
        <w:t xml:space="preserve">This section provides </w:t>
      </w:r>
      <w:r w:rsidRPr="002D1041">
        <w:rPr>
          <w:rFonts w:cs="Arial"/>
        </w:rPr>
        <w:t xml:space="preserve">requirements for integration with existing cameras and video recorder to tag video with meta data and provide live look-in </w:t>
      </w:r>
      <w:r w:rsidRPr="002D1041">
        <w:t>capabilities</w:t>
      </w:r>
      <w:r w:rsidRPr="002D1041">
        <w:rPr>
          <w:rFonts w:cs="Arial"/>
        </w:rPr>
        <w:t xml:space="preserve">. </w:t>
      </w:r>
      <w:r w:rsidRPr="00697B59">
        <w:rPr>
          <w:rFonts w:cs="Arial"/>
        </w:rPr>
        <w:t>Bulk video will also be downloaded by the WLAN system at garages for video management software</w:t>
      </w:r>
      <w:r w:rsidR="009A04BD" w:rsidRPr="00697B59">
        <w:rPr>
          <w:rFonts w:cs="Arial"/>
        </w:rPr>
        <w:t>.</w:t>
      </w:r>
      <w:r w:rsidRPr="003E052F">
        <w:rPr>
          <w:rFonts w:cs="Arial"/>
        </w:rPr>
        <w:t xml:space="preserve">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0D0616" w:rsidRPr="003E052F" w14:paraId="4270F825" w14:textId="5BB85DCE" w:rsidTr="00B63AB5">
        <w:trPr>
          <w:cantSplit/>
          <w:trHeight w:val="288"/>
          <w:tblHeader/>
        </w:trPr>
        <w:tc>
          <w:tcPr>
            <w:tcW w:w="1345" w:type="dxa"/>
            <w:shd w:val="clear" w:color="auto" w:fill="92D050"/>
            <w:noWrap/>
            <w:vAlign w:val="center"/>
            <w:hideMark/>
          </w:tcPr>
          <w:p w14:paraId="02B895D9" w14:textId="77777777" w:rsidR="000D0616" w:rsidRPr="003E052F" w:rsidRDefault="000D0616" w:rsidP="00CA3373">
            <w:pPr>
              <w:pStyle w:val="BodyText"/>
              <w:ind w:left="0"/>
              <w:rPr>
                <w:rFonts w:cs="Arial"/>
              </w:rPr>
            </w:pPr>
            <w:r w:rsidRPr="003E052F">
              <w:rPr>
                <w:rFonts w:cs="Arial"/>
              </w:rPr>
              <w:t>REQ. ID</w:t>
            </w:r>
          </w:p>
        </w:tc>
        <w:tc>
          <w:tcPr>
            <w:tcW w:w="6215" w:type="dxa"/>
            <w:shd w:val="clear" w:color="auto" w:fill="92D050"/>
            <w:noWrap/>
            <w:vAlign w:val="center"/>
            <w:hideMark/>
          </w:tcPr>
          <w:p w14:paraId="7E5949CB" w14:textId="77777777" w:rsidR="000D0616" w:rsidRPr="003E052F" w:rsidRDefault="000D0616" w:rsidP="00F928BB">
            <w:pPr>
              <w:pStyle w:val="BodyText"/>
              <w:rPr>
                <w:rFonts w:cs="Arial"/>
              </w:rPr>
            </w:pPr>
            <w:r w:rsidRPr="003E052F">
              <w:rPr>
                <w:rFonts w:cs="Arial"/>
              </w:rPr>
              <w:t>REQUIREMENT TEXT</w:t>
            </w:r>
          </w:p>
        </w:tc>
        <w:tc>
          <w:tcPr>
            <w:tcW w:w="1539" w:type="dxa"/>
            <w:shd w:val="clear" w:color="auto" w:fill="92D050"/>
          </w:tcPr>
          <w:p w14:paraId="17590B1A" w14:textId="02ED6C10" w:rsidR="000D0616" w:rsidRPr="003E052F" w:rsidRDefault="00A769EB" w:rsidP="004C7BDF">
            <w:pPr>
              <w:pStyle w:val="BodyText"/>
              <w:ind w:left="0"/>
              <w:jc w:val="center"/>
              <w:rPr>
                <w:rFonts w:cs="Arial"/>
              </w:rPr>
            </w:pPr>
            <w:r w:rsidRPr="00A769EB">
              <w:rPr>
                <w:rFonts w:cs="Arial"/>
              </w:rPr>
              <w:t>COMPLIANCE (F – CM – N)</w:t>
            </w:r>
          </w:p>
        </w:tc>
        <w:tc>
          <w:tcPr>
            <w:tcW w:w="3591" w:type="dxa"/>
            <w:shd w:val="clear" w:color="auto" w:fill="92D050"/>
          </w:tcPr>
          <w:p w14:paraId="4AF38AF7" w14:textId="7ABE06CD"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55F7D83F" w14:textId="20CBC533" w:rsidTr="00F05488">
        <w:trPr>
          <w:cantSplit/>
          <w:trHeight w:val="20"/>
        </w:trPr>
        <w:tc>
          <w:tcPr>
            <w:tcW w:w="1345" w:type="dxa"/>
            <w:vMerge w:val="restart"/>
            <w:shd w:val="clear" w:color="auto" w:fill="auto"/>
            <w:noWrap/>
            <w:vAlign w:val="center"/>
          </w:tcPr>
          <w:p w14:paraId="02EC768A" w14:textId="5028EA32" w:rsidR="000D0616" w:rsidRPr="003E052F" w:rsidRDefault="000D0616" w:rsidP="05B30924">
            <w:pPr>
              <w:pStyle w:val="NumberedPoint"/>
            </w:pPr>
            <w:permStart w:id="2027960693" w:edGrp="everyone" w:colFirst="2" w:colLast="2"/>
            <w:permStart w:id="665586348" w:edGrp="everyone" w:colFirst="3" w:colLast="3"/>
          </w:p>
        </w:tc>
        <w:tc>
          <w:tcPr>
            <w:tcW w:w="6215" w:type="dxa"/>
            <w:shd w:val="clear" w:color="auto" w:fill="auto"/>
            <w:vAlign w:val="center"/>
            <w:hideMark/>
          </w:tcPr>
          <w:p w14:paraId="448C5078" w14:textId="6A002CA5" w:rsidR="000D0616" w:rsidRPr="003E052F" w:rsidRDefault="000D0616" w:rsidP="00D6440E">
            <w:pPr>
              <w:pStyle w:val="BodyText"/>
              <w:ind w:left="0"/>
              <w:rPr>
                <w:rFonts w:cs="Arial"/>
              </w:rPr>
            </w:pPr>
            <w:r w:rsidRPr="003E052F">
              <w:rPr>
                <w:rFonts w:cs="Arial"/>
              </w:rPr>
              <w:t xml:space="preserve">The </w:t>
            </w:r>
            <w:r w:rsidR="0048339A">
              <w:rPr>
                <w:rFonts w:cs="Arial"/>
              </w:rPr>
              <w:t>Successful Proponent</w:t>
            </w:r>
            <w:r w:rsidRPr="003E052F">
              <w:rPr>
                <w:rFonts w:cs="Arial"/>
              </w:rPr>
              <w:t xml:space="preserve"> shall describe the ability for their </w:t>
            </w:r>
            <w:r w:rsidRPr="00A07F7B">
              <w:rPr>
                <w:rFonts w:cs="Arial"/>
              </w:rPr>
              <w:t xml:space="preserve">solution to integrate with </w:t>
            </w:r>
            <w:r w:rsidR="007405AF" w:rsidRPr="00A07F7B">
              <w:rPr>
                <w:rFonts w:cs="Arial"/>
              </w:rPr>
              <w:t xml:space="preserve">SJT </w:t>
            </w:r>
            <w:r w:rsidR="00F05488" w:rsidRPr="00A07F7B">
              <w:rPr>
                <w:rFonts w:cs="Arial"/>
              </w:rPr>
              <w:t>CCTV/</w:t>
            </w:r>
            <w:r w:rsidRPr="00A07F7B">
              <w:rPr>
                <w:rFonts w:cs="Arial"/>
              </w:rPr>
              <w:t xml:space="preserve">DVR equipment </w:t>
            </w:r>
            <w:r w:rsidR="007405AF" w:rsidRPr="00A07F7B">
              <w:rPr>
                <w:rFonts w:cs="Arial"/>
              </w:rPr>
              <w:t>to</w:t>
            </w:r>
            <w:r w:rsidRPr="00A07F7B">
              <w:rPr>
                <w:rFonts w:cs="Arial"/>
              </w:rPr>
              <w:t xml:space="preserve"> enable</w:t>
            </w:r>
            <w:r>
              <w:rPr>
                <w:rFonts w:cs="Arial"/>
              </w:rPr>
              <w:t xml:space="preserve"> the following functions:</w:t>
            </w:r>
          </w:p>
        </w:tc>
        <w:tc>
          <w:tcPr>
            <w:tcW w:w="1539" w:type="dxa"/>
          </w:tcPr>
          <w:p w14:paraId="5D506D2E" w14:textId="77777777" w:rsidR="000D0616" w:rsidRPr="003E052F" w:rsidRDefault="000D0616" w:rsidP="05B30924">
            <w:pPr>
              <w:pStyle w:val="BodyText"/>
              <w:ind w:left="0"/>
              <w:rPr>
                <w:rFonts w:cs="Arial"/>
              </w:rPr>
            </w:pPr>
          </w:p>
        </w:tc>
        <w:tc>
          <w:tcPr>
            <w:tcW w:w="3591" w:type="dxa"/>
          </w:tcPr>
          <w:p w14:paraId="4458F990" w14:textId="7586607D" w:rsidR="000D0616" w:rsidRPr="003E052F" w:rsidRDefault="000D0616" w:rsidP="05B30924">
            <w:pPr>
              <w:pStyle w:val="BodyText"/>
              <w:ind w:left="0"/>
              <w:rPr>
                <w:rFonts w:cs="Arial"/>
              </w:rPr>
            </w:pPr>
          </w:p>
        </w:tc>
      </w:tr>
      <w:tr w:rsidR="00F14346" w:rsidRPr="003E052F" w14:paraId="5F9756D1" w14:textId="77777777" w:rsidTr="00F05488">
        <w:trPr>
          <w:cantSplit/>
          <w:trHeight w:val="20"/>
        </w:trPr>
        <w:tc>
          <w:tcPr>
            <w:tcW w:w="1345" w:type="dxa"/>
            <w:vMerge/>
            <w:shd w:val="clear" w:color="auto" w:fill="auto"/>
            <w:noWrap/>
            <w:vAlign w:val="center"/>
          </w:tcPr>
          <w:p w14:paraId="049EE585" w14:textId="77777777" w:rsidR="00F14346" w:rsidRPr="003E052F" w:rsidRDefault="00F14346" w:rsidP="05B30924">
            <w:pPr>
              <w:pStyle w:val="NumberedPoint"/>
            </w:pPr>
            <w:permStart w:id="1446129555" w:edGrp="everyone" w:colFirst="2" w:colLast="2"/>
            <w:permStart w:id="1795822612" w:edGrp="everyone" w:colFirst="3" w:colLast="3"/>
            <w:permEnd w:id="2027960693"/>
            <w:permEnd w:id="665586348"/>
          </w:p>
        </w:tc>
        <w:tc>
          <w:tcPr>
            <w:tcW w:w="6215" w:type="dxa"/>
            <w:shd w:val="clear" w:color="auto" w:fill="auto"/>
            <w:vAlign w:val="center"/>
          </w:tcPr>
          <w:p w14:paraId="5ED7CED2" w14:textId="1D1E6CE2" w:rsidR="00F14346" w:rsidRPr="003E052F" w:rsidRDefault="00560FBE" w:rsidP="00C51CAC">
            <w:pPr>
              <w:pStyle w:val="BodyText"/>
              <w:numPr>
                <w:ilvl w:val="0"/>
                <w:numId w:val="42"/>
              </w:numPr>
              <w:rPr>
                <w:rFonts w:cs="Arial"/>
              </w:rPr>
            </w:pPr>
            <w:r w:rsidRPr="00560FBE">
              <w:rPr>
                <w:rFonts w:cs="Arial"/>
              </w:rPr>
              <w:t>Setting the event flag on the</w:t>
            </w:r>
            <w:r w:rsidR="00F05488">
              <w:rPr>
                <w:rFonts w:cs="Arial"/>
              </w:rPr>
              <w:t xml:space="preserve"> DVR</w:t>
            </w:r>
            <w:r w:rsidRPr="00560FBE">
              <w:rPr>
                <w:rFonts w:cs="Arial"/>
              </w:rPr>
              <w:t xml:space="preserve"> when the covert alarm is triggered;</w:t>
            </w:r>
          </w:p>
        </w:tc>
        <w:tc>
          <w:tcPr>
            <w:tcW w:w="1539" w:type="dxa"/>
          </w:tcPr>
          <w:p w14:paraId="18262E46" w14:textId="77777777" w:rsidR="00F14346" w:rsidRPr="003E052F" w:rsidRDefault="00F14346" w:rsidP="05B30924">
            <w:pPr>
              <w:pStyle w:val="BodyText"/>
              <w:ind w:left="0"/>
              <w:rPr>
                <w:rFonts w:cs="Arial"/>
              </w:rPr>
            </w:pPr>
          </w:p>
        </w:tc>
        <w:tc>
          <w:tcPr>
            <w:tcW w:w="3591" w:type="dxa"/>
          </w:tcPr>
          <w:p w14:paraId="0BCA010F" w14:textId="77777777" w:rsidR="00F14346" w:rsidRPr="003E052F" w:rsidRDefault="00F14346" w:rsidP="05B30924">
            <w:pPr>
              <w:pStyle w:val="BodyText"/>
              <w:ind w:left="0"/>
              <w:rPr>
                <w:rFonts w:cs="Arial"/>
              </w:rPr>
            </w:pPr>
          </w:p>
        </w:tc>
      </w:tr>
      <w:tr w:rsidR="00F14346" w:rsidRPr="003E052F" w14:paraId="231589D5" w14:textId="77777777" w:rsidTr="00F05488">
        <w:trPr>
          <w:cantSplit/>
          <w:trHeight w:val="20"/>
        </w:trPr>
        <w:tc>
          <w:tcPr>
            <w:tcW w:w="1345" w:type="dxa"/>
            <w:vMerge/>
            <w:shd w:val="clear" w:color="auto" w:fill="auto"/>
            <w:noWrap/>
            <w:vAlign w:val="center"/>
          </w:tcPr>
          <w:p w14:paraId="55E24014" w14:textId="77777777" w:rsidR="00F14346" w:rsidRPr="003E052F" w:rsidRDefault="00F14346" w:rsidP="05B30924">
            <w:pPr>
              <w:pStyle w:val="NumberedPoint"/>
            </w:pPr>
            <w:permStart w:id="61880887" w:edGrp="everyone" w:colFirst="2" w:colLast="2"/>
            <w:permStart w:id="874846500" w:edGrp="everyone" w:colFirst="3" w:colLast="3"/>
            <w:permEnd w:id="1446129555"/>
            <w:permEnd w:id="1795822612"/>
          </w:p>
        </w:tc>
        <w:tc>
          <w:tcPr>
            <w:tcW w:w="6215" w:type="dxa"/>
            <w:shd w:val="clear" w:color="auto" w:fill="auto"/>
            <w:vAlign w:val="center"/>
          </w:tcPr>
          <w:p w14:paraId="2D8D0042" w14:textId="77777777" w:rsidR="00F14346" w:rsidRDefault="004E4DAE" w:rsidP="00C51CAC">
            <w:pPr>
              <w:pStyle w:val="BodyText"/>
              <w:numPr>
                <w:ilvl w:val="0"/>
                <w:numId w:val="42"/>
              </w:numPr>
              <w:rPr>
                <w:rFonts w:cs="Arial"/>
              </w:rPr>
            </w:pPr>
            <w:r w:rsidRPr="004E4DAE">
              <w:rPr>
                <w:rFonts w:cs="Arial"/>
              </w:rPr>
              <w:t>Tagging live and recorded video images with metadata including:</w:t>
            </w:r>
          </w:p>
          <w:p w14:paraId="7DBECBBE" w14:textId="77777777" w:rsidR="00C8437F" w:rsidRDefault="00A51F82" w:rsidP="00C51CAC">
            <w:pPr>
              <w:pStyle w:val="BodyText"/>
              <w:numPr>
                <w:ilvl w:val="0"/>
                <w:numId w:val="43"/>
              </w:numPr>
              <w:rPr>
                <w:rFonts w:cs="Arial"/>
              </w:rPr>
            </w:pPr>
            <w:r w:rsidRPr="00A51F82">
              <w:rPr>
                <w:rFonts w:cs="Arial"/>
              </w:rPr>
              <w:t>Vehicle number;</w:t>
            </w:r>
          </w:p>
          <w:p w14:paraId="79486699" w14:textId="77777777" w:rsidR="00A51F82" w:rsidRDefault="006D3517" w:rsidP="00C51CAC">
            <w:pPr>
              <w:pStyle w:val="BodyText"/>
              <w:numPr>
                <w:ilvl w:val="0"/>
                <w:numId w:val="43"/>
              </w:numPr>
              <w:rPr>
                <w:rFonts w:cs="Arial"/>
              </w:rPr>
            </w:pPr>
            <w:r w:rsidRPr="006D3517">
              <w:rPr>
                <w:rFonts w:cs="Arial"/>
              </w:rPr>
              <w:t>Vehicle location;</w:t>
            </w:r>
          </w:p>
          <w:p w14:paraId="0084943E" w14:textId="77777777" w:rsidR="006D3517" w:rsidRDefault="006D3517" w:rsidP="00C51CAC">
            <w:pPr>
              <w:pStyle w:val="BodyText"/>
              <w:numPr>
                <w:ilvl w:val="0"/>
                <w:numId w:val="43"/>
              </w:numPr>
              <w:rPr>
                <w:rFonts w:cs="Arial"/>
              </w:rPr>
            </w:pPr>
            <w:r w:rsidRPr="006D3517">
              <w:rPr>
                <w:rFonts w:cs="Arial"/>
              </w:rPr>
              <w:t>System time;</w:t>
            </w:r>
          </w:p>
          <w:p w14:paraId="58DCDD1F" w14:textId="620AC5EE" w:rsidR="006D3517" w:rsidRDefault="008A1DB4" w:rsidP="00C51CAC">
            <w:pPr>
              <w:pStyle w:val="BodyText"/>
              <w:numPr>
                <w:ilvl w:val="0"/>
                <w:numId w:val="43"/>
              </w:numPr>
              <w:rPr>
                <w:rFonts w:cs="Arial"/>
              </w:rPr>
            </w:pPr>
            <w:r>
              <w:rPr>
                <w:rFonts w:cs="Arial"/>
              </w:rPr>
              <w:t>Operator</w:t>
            </w:r>
            <w:r w:rsidR="00D84DCC" w:rsidRPr="00D84DCC">
              <w:rPr>
                <w:rFonts w:cs="Arial"/>
              </w:rPr>
              <w:t xml:space="preserve"> ID;</w:t>
            </w:r>
            <w:r w:rsidR="00F05488">
              <w:rPr>
                <w:rFonts w:cs="Arial"/>
              </w:rPr>
              <w:t xml:space="preserve"> </w:t>
            </w:r>
          </w:p>
          <w:p w14:paraId="63C11668" w14:textId="669C9406" w:rsidR="00D84DCC" w:rsidRPr="003E052F" w:rsidRDefault="00FC1878" w:rsidP="00C51CAC">
            <w:pPr>
              <w:pStyle w:val="BodyText"/>
              <w:numPr>
                <w:ilvl w:val="0"/>
                <w:numId w:val="43"/>
              </w:numPr>
              <w:rPr>
                <w:rFonts w:cs="Arial"/>
              </w:rPr>
            </w:pPr>
            <w:r w:rsidRPr="00FC1878">
              <w:rPr>
                <w:rFonts w:cs="Arial"/>
              </w:rPr>
              <w:t>Trip ID; and</w:t>
            </w:r>
          </w:p>
        </w:tc>
        <w:tc>
          <w:tcPr>
            <w:tcW w:w="1539" w:type="dxa"/>
          </w:tcPr>
          <w:p w14:paraId="01857724" w14:textId="77777777" w:rsidR="00F14346" w:rsidRPr="003E052F" w:rsidRDefault="00F14346" w:rsidP="05B30924">
            <w:pPr>
              <w:pStyle w:val="BodyText"/>
              <w:ind w:left="0"/>
              <w:rPr>
                <w:rFonts w:cs="Arial"/>
              </w:rPr>
            </w:pPr>
          </w:p>
        </w:tc>
        <w:tc>
          <w:tcPr>
            <w:tcW w:w="3591" w:type="dxa"/>
          </w:tcPr>
          <w:p w14:paraId="78384E02" w14:textId="77777777" w:rsidR="00F14346" w:rsidRPr="003E052F" w:rsidRDefault="00F14346" w:rsidP="05B30924">
            <w:pPr>
              <w:pStyle w:val="BodyText"/>
              <w:ind w:left="0"/>
              <w:rPr>
                <w:rFonts w:cs="Arial"/>
              </w:rPr>
            </w:pPr>
          </w:p>
        </w:tc>
      </w:tr>
      <w:tr w:rsidR="00F14346" w:rsidRPr="003E052F" w14:paraId="17B42CB2" w14:textId="77777777" w:rsidTr="00F05488">
        <w:trPr>
          <w:cantSplit/>
          <w:trHeight w:val="20"/>
        </w:trPr>
        <w:tc>
          <w:tcPr>
            <w:tcW w:w="1345" w:type="dxa"/>
            <w:vMerge/>
            <w:shd w:val="clear" w:color="auto" w:fill="auto"/>
            <w:noWrap/>
            <w:vAlign w:val="center"/>
          </w:tcPr>
          <w:p w14:paraId="26BE9483" w14:textId="77777777" w:rsidR="00F14346" w:rsidRPr="003E052F" w:rsidRDefault="00F14346" w:rsidP="05B30924">
            <w:pPr>
              <w:pStyle w:val="NumberedPoint"/>
            </w:pPr>
            <w:permStart w:id="668606309" w:edGrp="everyone" w:colFirst="2" w:colLast="2"/>
            <w:permStart w:id="8585635" w:edGrp="everyone" w:colFirst="3" w:colLast="3"/>
            <w:permEnd w:id="61880887"/>
            <w:permEnd w:id="874846500"/>
          </w:p>
        </w:tc>
        <w:tc>
          <w:tcPr>
            <w:tcW w:w="6215" w:type="dxa"/>
            <w:shd w:val="clear" w:color="auto" w:fill="auto"/>
            <w:vAlign w:val="center"/>
          </w:tcPr>
          <w:p w14:paraId="5806EDF5" w14:textId="5C3E5159" w:rsidR="00F14346" w:rsidRDefault="00F05488" w:rsidP="00C51CAC">
            <w:pPr>
              <w:pStyle w:val="BodyText"/>
              <w:numPr>
                <w:ilvl w:val="0"/>
                <w:numId w:val="42"/>
              </w:numPr>
              <w:rPr>
                <w:rFonts w:cs="Arial"/>
              </w:rPr>
            </w:pPr>
            <w:r>
              <w:rPr>
                <w:rFonts w:cs="Arial"/>
              </w:rPr>
              <w:t>S</w:t>
            </w:r>
            <w:r w:rsidR="00B25E4D" w:rsidRPr="00B25E4D">
              <w:rPr>
                <w:rFonts w:cs="Arial"/>
              </w:rPr>
              <w:t xml:space="preserve">howing the </w:t>
            </w:r>
            <w:r w:rsidR="000C623A">
              <w:rPr>
                <w:rFonts w:cs="Arial"/>
              </w:rPr>
              <w:t>controller</w:t>
            </w:r>
            <w:r w:rsidR="00B25E4D" w:rsidRPr="00B25E4D">
              <w:rPr>
                <w:rFonts w:cs="Arial"/>
              </w:rPr>
              <w:t xml:space="preserve"> a live video feed from a vehicle when a covert alarm is active. This can be accomplished by either:</w:t>
            </w:r>
          </w:p>
          <w:p w14:paraId="449B806D" w14:textId="77777777" w:rsidR="00453F45" w:rsidRDefault="00F94B47" w:rsidP="00C51CAC">
            <w:pPr>
              <w:pStyle w:val="BodyText"/>
              <w:numPr>
                <w:ilvl w:val="0"/>
                <w:numId w:val="44"/>
              </w:numPr>
              <w:rPr>
                <w:rFonts w:cs="Arial"/>
              </w:rPr>
            </w:pPr>
            <w:r w:rsidRPr="00F94B47">
              <w:rPr>
                <w:rFonts w:cs="Arial"/>
              </w:rPr>
              <w:t>Integrating the video feed directly into the CAD/AVL software; or</w:t>
            </w:r>
          </w:p>
          <w:p w14:paraId="78541D69" w14:textId="4CDFDCE4" w:rsidR="00F94B47" w:rsidRPr="003E052F" w:rsidRDefault="00AF450E" w:rsidP="00C51CAC">
            <w:pPr>
              <w:pStyle w:val="BodyText"/>
              <w:numPr>
                <w:ilvl w:val="0"/>
                <w:numId w:val="44"/>
              </w:numPr>
              <w:rPr>
                <w:rFonts w:cs="Arial"/>
              </w:rPr>
            </w:pPr>
            <w:r w:rsidRPr="00AF450E">
              <w:rPr>
                <w:rFonts w:cs="Arial"/>
              </w:rPr>
              <w:t xml:space="preserve">Automatically opening </w:t>
            </w:r>
            <w:r w:rsidRPr="00F25945">
              <w:rPr>
                <w:rFonts w:cs="Arial"/>
              </w:rPr>
              <w:t xml:space="preserve">the </w:t>
            </w:r>
            <w:r w:rsidR="002F5D8F" w:rsidRPr="00A07F7B">
              <w:rPr>
                <w:rFonts w:cs="Arial"/>
              </w:rPr>
              <w:t xml:space="preserve">CCTV/DVR </w:t>
            </w:r>
            <w:r w:rsidRPr="00A07F7B">
              <w:rPr>
                <w:rFonts w:cs="Arial"/>
              </w:rPr>
              <w:t>video software</w:t>
            </w:r>
            <w:r w:rsidRPr="00F25945">
              <w:rPr>
                <w:rFonts w:cs="Arial"/>
              </w:rPr>
              <w:t xml:space="preserve"> and loading video feeds from the relevant vehicle.</w:t>
            </w:r>
          </w:p>
        </w:tc>
        <w:tc>
          <w:tcPr>
            <w:tcW w:w="1539" w:type="dxa"/>
          </w:tcPr>
          <w:p w14:paraId="4DF92B59" w14:textId="77777777" w:rsidR="00F14346" w:rsidRPr="003E052F" w:rsidRDefault="00F14346" w:rsidP="05B30924">
            <w:pPr>
              <w:pStyle w:val="BodyText"/>
              <w:ind w:left="0"/>
              <w:rPr>
                <w:rFonts w:cs="Arial"/>
              </w:rPr>
            </w:pPr>
          </w:p>
        </w:tc>
        <w:tc>
          <w:tcPr>
            <w:tcW w:w="3591" w:type="dxa"/>
          </w:tcPr>
          <w:p w14:paraId="6B00C5E1" w14:textId="77777777" w:rsidR="00F14346" w:rsidRPr="003E052F" w:rsidRDefault="00F14346" w:rsidP="05B30924">
            <w:pPr>
              <w:pStyle w:val="BodyText"/>
              <w:ind w:left="0"/>
              <w:rPr>
                <w:rFonts w:cs="Arial"/>
              </w:rPr>
            </w:pPr>
          </w:p>
        </w:tc>
      </w:tr>
      <w:tr w:rsidR="000D0616" w:rsidRPr="003E052F" w14:paraId="77BA4783" w14:textId="31E0BB96" w:rsidTr="00B63AB5">
        <w:trPr>
          <w:cantSplit/>
          <w:trHeight w:val="564"/>
        </w:trPr>
        <w:tc>
          <w:tcPr>
            <w:tcW w:w="1345" w:type="dxa"/>
            <w:shd w:val="clear" w:color="auto" w:fill="auto"/>
            <w:noWrap/>
            <w:vAlign w:val="center"/>
          </w:tcPr>
          <w:p w14:paraId="202FD2C3" w14:textId="7E691272" w:rsidR="000D0616" w:rsidRPr="003E052F" w:rsidRDefault="000D0616" w:rsidP="05B30924">
            <w:pPr>
              <w:pStyle w:val="NumberedPoint"/>
            </w:pPr>
            <w:permStart w:id="1472415150" w:edGrp="everyone" w:colFirst="2" w:colLast="2"/>
            <w:permStart w:id="771696526" w:edGrp="everyone" w:colFirst="3" w:colLast="3"/>
            <w:permEnd w:id="668606309"/>
            <w:permEnd w:id="8585635"/>
          </w:p>
        </w:tc>
        <w:tc>
          <w:tcPr>
            <w:tcW w:w="6215" w:type="dxa"/>
            <w:shd w:val="clear" w:color="auto" w:fill="auto"/>
            <w:vAlign w:val="center"/>
            <w:hideMark/>
          </w:tcPr>
          <w:p w14:paraId="65B54F90" w14:textId="0967CE7B" w:rsidR="000D0616" w:rsidRPr="003E052F" w:rsidRDefault="00C37494" w:rsidP="05B30924">
            <w:pPr>
              <w:pStyle w:val="BodyText"/>
              <w:ind w:left="0"/>
              <w:rPr>
                <w:rFonts w:cs="Arial"/>
              </w:rPr>
            </w:pPr>
            <w:r w:rsidRPr="00D9717B">
              <w:rPr>
                <w:rFonts w:cs="Arial"/>
              </w:rPr>
              <w:t xml:space="preserve">The Successful Proponent shall determine any need for </w:t>
            </w:r>
            <w:r w:rsidR="00B84CE2" w:rsidRPr="00D9717B">
              <w:rPr>
                <w:rFonts w:cs="Arial"/>
              </w:rPr>
              <w:t xml:space="preserve">CCTV/DVR </w:t>
            </w:r>
            <w:r w:rsidRPr="00D9717B">
              <w:rPr>
                <w:rFonts w:cs="Arial"/>
              </w:rPr>
              <w:t>upgrades to accomplish functionalities listed in this section. SJT shall implement any upgrades needed to meet functional requirements.</w:t>
            </w:r>
          </w:p>
        </w:tc>
        <w:tc>
          <w:tcPr>
            <w:tcW w:w="1539" w:type="dxa"/>
          </w:tcPr>
          <w:p w14:paraId="48752AB8" w14:textId="77777777" w:rsidR="000D0616" w:rsidRPr="003E052F" w:rsidRDefault="000D0616" w:rsidP="05B30924">
            <w:pPr>
              <w:pStyle w:val="BodyText"/>
              <w:ind w:left="0"/>
              <w:rPr>
                <w:rFonts w:cs="Arial"/>
              </w:rPr>
            </w:pPr>
          </w:p>
        </w:tc>
        <w:tc>
          <w:tcPr>
            <w:tcW w:w="3591" w:type="dxa"/>
          </w:tcPr>
          <w:p w14:paraId="15892823" w14:textId="77777777" w:rsidR="000D0616" w:rsidRPr="003E052F" w:rsidRDefault="000D0616" w:rsidP="05B30924">
            <w:pPr>
              <w:pStyle w:val="BodyText"/>
              <w:ind w:left="0"/>
              <w:rPr>
                <w:rFonts w:cs="Arial"/>
              </w:rPr>
            </w:pPr>
          </w:p>
        </w:tc>
      </w:tr>
      <w:tr w:rsidR="000D0616" w:rsidRPr="003E052F" w14:paraId="1BF4F2E0" w14:textId="4C4F3AA8" w:rsidTr="00B63AB5">
        <w:trPr>
          <w:cantSplit/>
          <w:trHeight w:val="552"/>
        </w:trPr>
        <w:tc>
          <w:tcPr>
            <w:tcW w:w="1345" w:type="dxa"/>
            <w:shd w:val="clear" w:color="auto" w:fill="auto"/>
            <w:noWrap/>
            <w:vAlign w:val="center"/>
          </w:tcPr>
          <w:p w14:paraId="413BA13F" w14:textId="252FCBEB" w:rsidR="000D0616" w:rsidRPr="003E052F" w:rsidRDefault="000D0616" w:rsidP="05B30924">
            <w:pPr>
              <w:pStyle w:val="NumberedPoint"/>
            </w:pPr>
            <w:permStart w:id="695679190" w:edGrp="everyone" w:colFirst="2" w:colLast="2"/>
            <w:permStart w:id="1949134467" w:edGrp="everyone" w:colFirst="3" w:colLast="3"/>
            <w:permEnd w:id="1472415150"/>
            <w:permEnd w:id="771696526"/>
          </w:p>
        </w:tc>
        <w:tc>
          <w:tcPr>
            <w:tcW w:w="6215" w:type="dxa"/>
            <w:shd w:val="clear" w:color="auto" w:fill="auto"/>
            <w:vAlign w:val="center"/>
            <w:hideMark/>
          </w:tcPr>
          <w:p w14:paraId="27A5BA9D" w14:textId="6290632C" w:rsidR="000D0616" w:rsidRPr="003E052F" w:rsidRDefault="000D0616" w:rsidP="05B30924">
            <w:pPr>
              <w:pStyle w:val="BodyText"/>
              <w:ind w:left="0"/>
              <w:rPr>
                <w:rFonts w:cs="Arial"/>
              </w:rPr>
            </w:pPr>
            <w:r w:rsidRPr="003E052F">
              <w:rPr>
                <w:rFonts w:cs="Arial"/>
              </w:rPr>
              <w:t xml:space="preserve">The </w:t>
            </w:r>
            <w:r w:rsidR="0048339A">
              <w:rPr>
                <w:rFonts w:cs="Arial"/>
              </w:rPr>
              <w:t>Successful Proponent</w:t>
            </w:r>
            <w:r w:rsidRPr="003E052F">
              <w:rPr>
                <w:rFonts w:cs="Arial"/>
              </w:rPr>
              <w:t xml:space="preserve"> shall be responsible for connecting and testing all interfaces, label all sources, and confirm that video is correctly tagged and stored.</w:t>
            </w:r>
          </w:p>
        </w:tc>
        <w:tc>
          <w:tcPr>
            <w:tcW w:w="1539" w:type="dxa"/>
          </w:tcPr>
          <w:p w14:paraId="7396500A" w14:textId="77777777" w:rsidR="000D0616" w:rsidRPr="003E052F" w:rsidRDefault="000D0616" w:rsidP="05B30924">
            <w:pPr>
              <w:pStyle w:val="BodyText"/>
              <w:ind w:left="0"/>
              <w:rPr>
                <w:rFonts w:cs="Arial"/>
              </w:rPr>
            </w:pPr>
          </w:p>
        </w:tc>
        <w:tc>
          <w:tcPr>
            <w:tcW w:w="3591" w:type="dxa"/>
          </w:tcPr>
          <w:p w14:paraId="168A1726" w14:textId="77777777" w:rsidR="000D0616" w:rsidRPr="003E052F" w:rsidRDefault="000D0616" w:rsidP="05B30924">
            <w:pPr>
              <w:pStyle w:val="BodyText"/>
              <w:ind w:left="0"/>
              <w:rPr>
                <w:rFonts w:cs="Arial"/>
              </w:rPr>
            </w:pPr>
          </w:p>
        </w:tc>
      </w:tr>
      <w:tr w:rsidR="000D0616" w:rsidRPr="003E052F" w14:paraId="6E54F9F9" w14:textId="523FBB4B" w:rsidTr="00B63AB5">
        <w:trPr>
          <w:cantSplit/>
          <w:trHeight w:val="552"/>
        </w:trPr>
        <w:tc>
          <w:tcPr>
            <w:tcW w:w="1345" w:type="dxa"/>
            <w:shd w:val="clear" w:color="auto" w:fill="auto"/>
            <w:noWrap/>
            <w:vAlign w:val="center"/>
          </w:tcPr>
          <w:p w14:paraId="1F164D0D" w14:textId="46569B8C" w:rsidR="000D0616" w:rsidRPr="003E052F" w:rsidRDefault="000D0616" w:rsidP="05B30924">
            <w:pPr>
              <w:pStyle w:val="NumberedPoint"/>
            </w:pPr>
            <w:permStart w:id="697368626" w:edGrp="everyone" w:colFirst="2" w:colLast="2"/>
            <w:permStart w:id="567674647" w:edGrp="everyone" w:colFirst="3" w:colLast="3"/>
            <w:permEnd w:id="695679190"/>
            <w:permEnd w:id="1949134467"/>
          </w:p>
        </w:tc>
        <w:tc>
          <w:tcPr>
            <w:tcW w:w="6215" w:type="dxa"/>
            <w:shd w:val="clear" w:color="auto" w:fill="auto"/>
            <w:vAlign w:val="center"/>
            <w:hideMark/>
          </w:tcPr>
          <w:p w14:paraId="35969EC0" w14:textId="6E68F66F" w:rsidR="000D0616" w:rsidRPr="003E052F" w:rsidRDefault="000D0616" w:rsidP="05B30924">
            <w:pPr>
              <w:pStyle w:val="BodyText"/>
              <w:ind w:left="0"/>
              <w:rPr>
                <w:rFonts w:cs="Arial"/>
              </w:rPr>
            </w:pPr>
            <w:r w:rsidRPr="003E052F">
              <w:rPr>
                <w:rFonts w:cs="Arial"/>
              </w:rPr>
              <w:t xml:space="preserve">The system shall alert the operator, </w:t>
            </w:r>
            <w:r w:rsidR="00D51DC9">
              <w:rPr>
                <w:rFonts w:cs="Arial"/>
              </w:rPr>
              <w:t>the dispatch centre</w:t>
            </w:r>
            <w:r w:rsidRPr="003E052F">
              <w:rPr>
                <w:rFonts w:cs="Arial"/>
              </w:rPr>
              <w:t xml:space="preserve"> and the central video surveillance system of any</w:t>
            </w:r>
            <w:r w:rsidR="00F05488">
              <w:rPr>
                <w:rFonts w:cs="Arial"/>
              </w:rPr>
              <w:t xml:space="preserve"> CCTV/</w:t>
            </w:r>
            <w:r w:rsidR="00F05488" w:rsidRPr="003E052F">
              <w:rPr>
                <w:rFonts w:cs="Arial"/>
              </w:rPr>
              <w:t xml:space="preserve">DVR </w:t>
            </w:r>
            <w:r w:rsidRPr="003E052F">
              <w:rPr>
                <w:rFonts w:cs="Arial"/>
              </w:rPr>
              <w:t>hardware and software that is disabled or malfunctioning.</w:t>
            </w:r>
          </w:p>
        </w:tc>
        <w:tc>
          <w:tcPr>
            <w:tcW w:w="1539" w:type="dxa"/>
          </w:tcPr>
          <w:p w14:paraId="6DF0441D" w14:textId="77777777" w:rsidR="000D0616" w:rsidRPr="003E052F" w:rsidRDefault="000D0616" w:rsidP="05B30924">
            <w:pPr>
              <w:pStyle w:val="BodyText"/>
              <w:ind w:left="0"/>
              <w:rPr>
                <w:rFonts w:cs="Arial"/>
              </w:rPr>
            </w:pPr>
          </w:p>
        </w:tc>
        <w:tc>
          <w:tcPr>
            <w:tcW w:w="3591" w:type="dxa"/>
          </w:tcPr>
          <w:p w14:paraId="7200FC57" w14:textId="77777777" w:rsidR="000D0616" w:rsidRPr="003E052F" w:rsidRDefault="000D0616" w:rsidP="05B30924">
            <w:pPr>
              <w:pStyle w:val="BodyText"/>
              <w:ind w:left="0"/>
              <w:rPr>
                <w:rFonts w:cs="Arial"/>
              </w:rPr>
            </w:pPr>
          </w:p>
        </w:tc>
      </w:tr>
      <w:tr w:rsidR="000D0616" w:rsidRPr="003E052F" w14:paraId="1A779FFE" w14:textId="3C54CFAC" w:rsidTr="00B63AB5">
        <w:trPr>
          <w:cantSplit/>
          <w:trHeight w:val="828"/>
        </w:trPr>
        <w:tc>
          <w:tcPr>
            <w:tcW w:w="1345" w:type="dxa"/>
            <w:shd w:val="clear" w:color="auto" w:fill="auto"/>
            <w:noWrap/>
            <w:vAlign w:val="center"/>
          </w:tcPr>
          <w:p w14:paraId="4D06B793" w14:textId="195AA25D" w:rsidR="000D0616" w:rsidRPr="003E052F" w:rsidRDefault="000D0616" w:rsidP="05B30924">
            <w:pPr>
              <w:pStyle w:val="NumberedPoint"/>
            </w:pPr>
            <w:permStart w:id="1240351940" w:edGrp="everyone" w:colFirst="2" w:colLast="2"/>
            <w:permStart w:id="728268559" w:edGrp="everyone" w:colFirst="3" w:colLast="3"/>
            <w:permEnd w:id="697368626"/>
            <w:permEnd w:id="567674647"/>
          </w:p>
        </w:tc>
        <w:tc>
          <w:tcPr>
            <w:tcW w:w="6215" w:type="dxa"/>
            <w:shd w:val="clear" w:color="auto" w:fill="auto"/>
            <w:vAlign w:val="center"/>
            <w:hideMark/>
          </w:tcPr>
          <w:p w14:paraId="15BD4E75" w14:textId="4BC2F18A" w:rsidR="000D0616" w:rsidRPr="003E052F" w:rsidRDefault="000D0616" w:rsidP="05B30924">
            <w:pPr>
              <w:pStyle w:val="BodyText"/>
              <w:ind w:left="0"/>
              <w:rPr>
                <w:rFonts w:cs="Arial"/>
              </w:rPr>
            </w:pPr>
            <w:r w:rsidRPr="003E052F">
              <w:rPr>
                <w:rFonts w:cs="Arial"/>
              </w:rPr>
              <w:t xml:space="preserve">The system shall receive status messages that the CCTV/DVR transmits, including fault codes, and notify the operator, </w:t>
            </w:r>
            <w:r w:rsidR="00D51DC9">
              <w:rPr>
                <w:rFonts w:cs="Arial"/>
              </w:rPr>
              <w:t>the dispatch centre</w:t>
            </w:r>
            <w:r w:rsidRPr="003E052F">
              <w:rPr>
                <w:rFonts w:cs="Arial"/>
              </w:rPr>
              <w:t>, and the central video surveillance system of any system faults.</w:t>
            </w:r>
          </w:p>
        </w:tc>
        <w:tc>
          <w:tcPr>
            <w:tcW w:w="1539" w:type="dxa"/>
          </w:tcPr>
          <w:p w14:paraId="39A2F500" w14:textId="77777777" w:rsidR="000D0616" w:rsidRPr="003E052F" w:rsidRDefault="000D0616" w:rsidP="05B30924">
            <w:pPr>
              <w:pStyle w:val="BodyText"/>
              <w:ind w:left="0"/>
              <w:rPr>
                <w:rFonts w:cs="Arial"/>
              </w:rPr>
            </w:pPr>
          </w:p>
        </w:tc>
        <w:tc>
          <w:tcPr>
            <w:tcW w:w="3591" w:type="dxa"/>
          </w:tcPr>
          <w:p w14:paraId="1CAFC2B1" w14:textId="77777777" w:rsidR="000D0616" w:rsidRPr="003E052F" w:rsidRDefault="000D0616" w:rsidP="05B30924">
            <w:pPr>
              <w:pStyle w:val="BodyText"/>
              <w:ind w:left="0"/>
              <w:rPr>
                <w:rFonts w:cs="Arial"/>
              </w:rPr>
            </w:pPr>
          </w:p>
        </w:tc>
      </w:tr>
      <w:tr w:rsidR="000D0616" w:rsidRPr="003E052F" w14:paraId="432EC36C" w14:textId="77F0A734" w:rsidTr="00B63AB5">
        <w:trPr>
          <w:cantSplit/>
          <w:trHeight w:val="564"/>
        </w:trPr>
        <w:tc>
          <w:tcPr>
            <w:tcW w:w="1345" w:type="dxa"/>
            <w:shd w:val="clear" w:color="auto" w:fill="auto"/>
            <w:noWrap/>
            <w:vAlign w:val="center"/>
          </w:tcPr>
          <w:p w14:paraId="7A41A3AB" w14:textId="1332393A" w:rsidR="000D0616" w:rsidRPr="003E052F" w:rsidRDefault="000D0616" w:rsidP="05B30924">
            <w:pPr>
              <w:pStyle w:val="NumberedPoint"/>
            </w:pPr>
            <w:permStart w:id="313622063" w:edGrp="everyone" w:colFirst="2" w:colLast="2"/>
            <w:permStart w:id="1141851869" w:edGrp="everyone" w:colFirst="3" w:colLast="3"/>
            <w:permEnd w:id="1240351940"/>
            <w:permEnd w:id="728268559"/>
          </w:p>
        </w:tc>
        <w:tc>
          <w:tcPr>
            <w:tcW w:w="6215" w:type="dxa"/>
            <w:shd w:val="clear" w:color="auto" w:fill="auto"/>
            <w:vAlign w:val="center"/>
            <w:hideMark/>
          </w:tcPr>
          <w:p w14:paraId="4330D381" w14:textId="10B926A8" w:rsidR="000D0616" w:rsidRPr="003E052F" w:rsidRDefault="000D0616" w:rsidP="05B30924">
            <w:pPr>
              <w:pStyle w:val="BodyText"/>
              <w:ind w:left="0"/>
              <w:rPr>
                <w:rFonts w:cs="Arial"/>
              </w:rPr>
            </w:pPr>
            <w:r w:rsidRPr="003E052F">
              <w:rPr>
                <w:rFonts w:cs="Arial"/>
              </w:rPr>
              <w:t>The system shall provide current latitude/longitude data to the onboard surveillance system in real time but not less frequently than every two seconds.</w:t>
            </w:r>
          </w:p>
        </w:tc>
        <w:tc>
          <w:tcPr>
            <w:tcW w:w="1539" w:type="dxa"/>
          </w:tcPr>
          <w:p w14:paraId="52CC354D" w14:textId="77777777" w:rsidR="000D0616" w:rsidRPr="003E052F" w:rsidRDefault="000D0616" w:rsidP="05B30924">
            <w:pPr>
              <w:pStyle w:val="BodyText"/>
              <w:ind w:left="0"/>
              <w:rPr>
                <w:rFonts w:cs="Arial"/>
              </w:rPr>
            </w:pPr>
          </w:p>
        </w:tc>
        <w:tc>
          <w:tcPr>
            <w:tcW w:w="3591" w:type="dxa"/>
          </w:tcPr>
          <w:p w14:paraId="664B768A" w14:textId="77777777" w:rsidR="000D0616" w:rsidRPr="003E052F" w:rsidRDefault="000D0616" w:rsidP="05B30924">
            <w:pPr>
              <w:pStyle w:val="BodyText"/>
              <w:ind w:left="0"/>
              <w:rPr>
                <w:rFonts w:cs="Arial"/>
              </w:rPr>
            </w:pPr>
          </w:p>
        </w:tc>
      </w:tr>
      <w:tr w:rsidR="000D0616" w:rsidRPr="003E052F" w14:paraId="2BAB96B8" w14:textId="41C1952D" w:rsidTr="00B63AB5">
        <w:trPr>
          <w:cantSplit/>
          <w:trHeight w:val="288"/>
        </w:trPr>
        <w:tc>
          <w:tcPr>
            <w:tcW w:w="1345" w:type="dxa"/>
            <w:shd w:val="clear" w:color="auto" w:fill="auto"/>
            <w:noWrap/>
            <w:vAlign w:val="center"/>
          </w:tcPr>
          <w:p w14:paraId="740BCB9D" w14:textId="77E64488" w:rsidR="000D0616" w:rsidRPr="003E052F" w:rsidRDefault="000D0616" w:rsidP="05B30924">
            <w:pPr>
              <w:pStyle w:val="NumberedPoint"/>
            </w:pPr>
            <w:permStart w:id="1842493966" w:edGrp="everyone" w:colFirst="2" w:colLast="2"/>
            <w:permStart w:id="1648717486" w:edGrp="everyone" w:colFirst="3" w:colLast="3"/>
            <w:permEnd w:id="313622063"/>
            <w:permEnd w:id="1141851869"/>
          </w:p>
        </w:tc>
        <w:tc>
          <w:tcPr>
            <w:tcW w:w="6215" w:type="dxa"/>
            <w:shd w:val="clear" w:color="auto" w:fill="auto"/>
            <w:vAlign w:val="center"/>
            <w:hideMark/>
          </w:tcPr>
          <w:p w14:paraId="038F4DE2" w14:textId="77777777" w:rsidR="000D0616" w:rsidRPr="003E052F" w:rsidRDefault="000D0616" w:rsidP="05B30924">
            <w:pPr>
              <w:pStyle w:val="BodyText"/>
              <w:ind w:left="0"/>
              <w:rPr>
                <w:rFonts w:cs="Arial"/>
              </w:rPr>
            </w:pPr>
            <w:r w:rsidRPr="003E052F">
              <w:rPr>
                <w:rFonts w:cs="Arial"/>
              </w:rPr>
              <w:t>The VLU shall provide time synchronization to the CCTV/DVR system.</w:t>
            </w:r>
          </w:p>
        </w:tc>
        <w:tc>
          <w:tcPr>
            <w:tcW w:w="1539" w:type="dxa"/>
          </w:tcPr>
          <w:p w14:paraId="18047F93" w14:textId="77777777" w:rsidR="000D0616" w:rsidRPr="003E052F" w:rsidRDefault="000D0616" w:rsidP="05B30924">
            <w:pPr>
              <w:pStyle w:val="BodyText"/>
              <w:ind w:left="0"/>
              <w:rPr>
                <w:rFonts w:cs="Arial"/>
              </w:rPr>
            </w:pPr>
          </w:p>
        </w:tc>
        <w:tc>
          <w:tcPr>
            <w:tcW w:w="3591" w:type="dxa"/>
          </w:tcPr>
          <w:p w14:paraId="3A84BCB5" w14:textId="77777777" w:rsidR="000D0616" w:rsidRPr="003E052F" w:rsidRDefault="000D0616" w:rsidP="05B30924">
            <w:pPr>
              <w:pStyle w:val="BodyText"/>
              <w:ind w:left="0"/>
              <w:rPr>
                <w:rFonts w:cs="Arial"/>
              </w:rPr>
            </w:pPr>
          </w:p>
        </w:tc>
      </w:tr>
    </w:tbl>
    <w:p w14:paraId="4BCB213F" w14:textId="6260DBF3" w:rsidR="000C5B5C" w:rsidRPr="008612C7" w:rsidRDefault="000C5B5C" w:rsidP="00450035">
      <w:pPr>
        <w:pStyle w:val="Heading3"/>
      </w:pPr>
      <w:bookmarkStart w:id="157" w:name="_Toc119652638"/>
      <w:permEnd w:id="1842493966"/>
      <w:permEnd w:id="1648717486"/>
      <w:r w:rsidRPr="008612C7">
        <w:t>Automatic Passenger Counter (APC) System</w:t>
      </w:r>
      <w:bookmarkEnd w:id="157"/>
      <w:r w:rsidRPr="008612C7">
        <w:t xml:space="preserve"> </w:t>
      </w:r>
    </w:p>
    <w:p w14:paraId="4AC7446E" w14:textId="47527793" w:rsidR="000C5B5C" w:rsidRDefault="000C5B5C" w:rsidP="001204A6">
      <w:pPr>
        <w:pStyle w:val="BodyText"/>
        <w:keepNext/>
        <w:rPr>
          <w:rFonts w:cs="Arial"/>
        </w:rPr>
      </w:pPr>
      <w:r w:rsidRPr="003E052F">
        <w:rPr>
          <w:rFonts w:cs="Arial"/>
        </w:rPr>
        <w:t xml:space="preserve">This section </w:t>
      </w:r>
      <w:r w:rsidRPr="001204A6">
        <w:t>provides</w:t>
      </w:r>
      <w:r w:rsidRPr="003E052F">
        <w:rPr>
          <w:rFonts w:cs="Arial"/>
        </w:rPr>
        <w:t xml:space="preserve"> requirements for </w:t>
      </w:r>
      <w:r w:rsidR="007C22C7">
        <w:rPr>
          <w:rFonts w:cs="Arial"/>
        </w:rPr>
        <w:t xml:space="preserve">supply of and </w:t>
      </w:r>
      <w:r w:rsidR="00450035">
        <w:rPr>
          <w:rFonts w:cs="Arial"/>
        </w:rPr>
        <w:t xml:space="preserve">integration </w:t>
      </w:r>
      <w:r w:rsidR="00450035" w:rsidRPr="00F25945">
        <w:rPr>
          <w:rFonts w:cs="Arial"/>
        </w:rPr>
        <w:t>with</w:t>
      </w:r>
      <w:r w:rsidR="00450035" w:rsidRPr="00D9717B">
        <w:rPr>
          <w:rFonts w:cs="Arial"/>
        </w:rPr>
        <w:t xml:space="preserve"> APC sensors</w:t>
      </w:r>
      <w:r w:rsidR="00450035" w:rsidRPr="00F25945">
        <w:rPr>
          <w:rFonts w:cs="Arial"/>
        </w:rPr>
        <w:t xml:space="preserve"> and controllers</w:t>
      </w:r>
      <w:r w:rsidR="00AE5F76" w:rsidRPr="00F25945">
        <w:rPr>
          <w:rFonts w:cs="Arial"/>
        </w:rPr>
        <w:t xml:space="preserve"> to </w:t>
      </w:r>
      <w:r w:rsidRPr="00F25945">
        <w:rPr>
          <w:rFonts w:cs="Arial"/>
        </w:rPr>
        <w:t xml:space="preserve">collect passenger count data for communication to CAD system in real-time. </w:t>
      </w:r>
      <w:r w:rsidR="00AE5F76" w:rsidRPr="00F25945">
        <w:rPr>
          <w:rFonts w:cs="Arial"/>
        </w:rPr>
        <w:t>APC</w:t>
      </w:r>
      <w:r w:rsidRPr="00F25945">
        <w:rPr>
          <w:rFonts w:cs="Arial"/>
        </w:rPr>
        <w:t xml:space="preserve"> data will also be downloaded by the</w:t>
      </w:r>
      <w:r w:rsidRPr="003E052F">
        <w:rPr>
          <w:rFonts w:cs="Arial"/>
        </w:rPr>
        <w:t xml:space="preserve"> WLAN system at garages for offline processing, correlation and reporting.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0D0616" w:rsidRPr="003E052F" w14:paraId="10A57FCA" w14:textId="7B61EB55" w:rsidTr="00477231">
        <w:trPr>
          <w:cantSplit/>
          <w:trHeight w:val="288"/>
          <w:tblHeader/>
        </w:trPr>
        <w:tc>
          <w:tcPr>
            <w:tcW w:w="1345" w:type="dxa"/>
            <w:shd w:val="clear" w:color="auto" w:fill="92D050"/>
            <w:noWrap/>
            <w:vAlign w:val="center"/>
            <w:hideMark/>
          </w:tcPr>
          <w:p w14:paraId="536874F8" w14:textId="77777777" w:rsidR="000D0616" w:rsidRPr="003E052F" w:rsidRDefault="000D0616" w:rsidP="00A542E9">
            <w:pPr>
              <w:pStyle w:val="BodyText"/>
              <w:ind w:left="0"/>
              <w:rPr>
                <w:rFonts w:cs="Arial"/>
              </w:rPr>
            </w:pPr>
            <w:r w:rsidRPr="003E052F">
              <w:rPr>
                <w:rFonts w:cs="Arial"/>
              </w:rPr>
              <w:t>REQ. ID</w:t>
            </w:r>
          </w:p>
        </w:tc>
        <w:tc>
          <w:tcPr>
            <w:tcW w:w="6215" w:type="dxa"/>
            <w:shd w:val="clear" w:color="auto" w:fill="92D050"/>
            <w:noWrap/>
            <w:vAlign w:val="center"/>
            <w:hideMark/>
          </w:tcPr>
          <w:p w14:paraId="695C2FDF" w14:textId="77777777" w:rsidR="000D0616" w:rsidRPr="003E052F" w:rsidRDefault="000D0616" w:rsidP="00A542E9">
            <w:pPr>
              <w:pStyle w:val="BodyText"/>
              <w:rPr>
                <w:rFonts w:cs="Arial"/>
              </w:rPr>
            </w:pPr>
            <w:r w:rsidRPr="003E052F">
              <w:rPr>
                <w:rFonts w:cs="Arial"/>
              </w:rPr>
              <w:t>REQUIREMENT TEXT</w:t>
            </w:r>
          </w:p>
        </w:tc>
        <w:tc>
          <w:tcPr>
            <w:tcW w:w="1539" w:type="dxa"/>
            <w:shd w:val="clear" w:color="auto" w:fill="92D050"/>
          </w:tcPr>
          <w:p w14:paraId="6281EC1C" w14:textId="0BE6A937" w:rsidR="000D0616" w:rsidRPr="003E052F" w:rsidRDefault="00A769EB" w:rsidP="004C7BDF">
            <w:pPr>
              <w:pStyle w:val="BodyText"/>
              <w:ind w:left="0"/>
              <w:jc w:val="center"/>
              <w:rPr>
                <w:rFonts w:cs="Arial"/>
              </w:rPr>
            </w:pPr>
            <w:r w:rsidRPr="00A769EB">
              <w:rPr>
                <w:rFonts w:cs="Arial"/>
              </w:rPr>
              <w:t>COMPLIANCE (F – CM – N)</w:t>
            </w:r>
          </w:p>
        </w:tc>
        <w:tc>
          <w:tcPr>
            <w:tcW w:w="3591" w:type="dxa"/>
            <w:shd w:val="clear" w:color="auto" w:fill="92D050"/>
          </w:tcPr>
          <w:p w14:paraId="768E27C4" w14:textId="613EB657" w:rsidR="000D0616" w:rsidRPr="003E052F" w:rsidRDefault="001D7920" w:rsidP="004C7BDF">
            <w:pPr>
              <w:pStyle w:val="BodyText"/>
              <w:ind w:left="0"/>
              <w:jc w:val="center"/>
              <w:rPr>
                <w:rFonts w:cs="Arial"/>
              </w:rPr>
            </w:pPr>
            <w:r w:rsidRPr="001D7920">
              <w:rPr>
                <w:rFonts w:cs="Arial"/>
              </w:rPr>
              <w:t>PROPOSED MODIFIED REQUIREMENT (FOR CM ONLY)</w:t>
            </w:r>
          </w:p>
        </w:tc>
      </w:tr>
      <w:tr w:rsidR="002F0468" w:rsidRPr="003E052F" w14:paraId="6263087C" w14:textId="77777777" w:rsidTr="00477231">
        <w:trPr>
          <w:cantSplit/>
          <w:trHeight w:val="637"/>
        </w:trPr>
        <w:tc>
          <w:tcPr>
            <w:tcW w:w="1345" w:type="dxa"/>
            <w:shd w:val="clear" w:color="auto" w:fill="auto"/>
            <w:noWrap/>
            <w:vAlign w:val="center"/>
          </w:tcPr>
          <w:p w14:paraId="3A198ABF" w14:textId="77777777" w:rsidR="002F0468" w:rsidRPr="003E052F" w:rsidRDefault="002F0468" w:rsidP="002F0468">
            <w:pPr>
              <w:pStyle w:val="NumberedPoint"/>
            </w:pPr>
            <w:permStart w:id="470959976" w:edGrp="everyone" w:colFirst="2" w:colLast="2"/>
            <w:permStart w:id="541085451" w:edGrp="everyone" w:colFirst="3" w:colLast="3"/>
          </w:p>
        </w:tc>
        <w:tc>
          <w:tcPr>
            <w:tcW w:w="6215" w:type="dxa"/>
            <w:shd w:val="clear" w:color="auto" w:fill="auto"/>
            <w:vAlign w:val="bottom"/>
          </w:tcPr>
          <w:p w14:paraId="00EC8700" w14:textId="41C21C51" w:rsidR="002F0468" w:rsidRDefault="002F0468" w:rsidP="002F0468">
            <w:pPr>
              <w:pStyle w:val="BodyText"/>
              <w:ind w:left="0"/>
              <w:rPr>
                <w:rFonts w:cs="Arial"/>
              </w:rPr>
            </w:pPr>
            <w:r w:rsidRPr="00182C49">
              <w:rPr>
                <w:rFonts w:cs="Arial"/>
              </w:rPr>
              <w:t>For each type of vehicle, the APC system shall consist of APC sensors installed to monitor each doorway completely, integrated with one or more APC controller devices, and including any necessary communication interfaces.</w:t>
            </w:r>
          </w:p>
        </w:tc>
        <w:tc>
          <w:tcPr>
            <w:tcW w:w="1539" w:type="dxa"/>
          </w:tcPr>
          <w:p w14:paraId="0D03B4AA" w14:textId="77777777" w:rsidR="002F0468" w:rsidRDefault="002F0468" w:rsidP="002F0468">
            <w:pPr>
              <w:pStyle w:val="BodyText"/>
              <w:ind w:left="0"/>
              <w:rPr>
                <w:rFonts w:cs="Arial"/>
              </w:rPr>
            </w:pPr>
          </w:p>
        </w:tc>
        <w:tc>
          <w:tcPr>
            <w:tcW w:w="3591" w:type="dxa"/>
          </w:tcPr>
          <w:p w14:paraId="623690EF" w14:textId="77777777" w:rsidR="002F0468" w:rsidRDefault="002F0468" w:rsidP="002F0468">
            <w:pPr>
              <w:pStyle w:val="BodyText"/>
              <w:ind w:left="0"/>
              <w:rPr>
                <w:rFonts w:cs="Arial"/>
              </w:rPr>
            </w:pPr>
          </w:p>
        </w:tc>
      </w:tr>
      <w:tr w:rsidR="002F0468" w:rsidRPr="003E052F" w14:paraId="21388454" w14:textId="77777777" w:rsidTr="00477231">
        <w:trPr>
          <w:cantSplit/>
          <w:trHeight w:val="637"/>
        </w:trPr>
        <w:tc>
          <w:tcPr>
            <w:tcW w:w="1345" w:type="dxa"/>
            <w:shd w:val="clear" w:color="auto" w:fill="auto"/>
            <w:noWrap/>
            <w:vAlign w:val="center"/>
          </w:tcPr>
          <w:p w14:paraId="77AEE3E5" w14:textId="77777777" w:rsidR="002F0468" w:rsidRPr="003E052F" w:rsidRDefault="002F0468" w:rsidP="002F0468">
            <w:pPr>
              <w:pStyle w:val="NumberedPoint"/>
            </w:pPr>
            <w:permStart w:id="683156646" w:edGrp="everyone" w:colFirst="2" w:colLast="2"/>
            <w:permStart w:id="481848087" w:edGrp="everyone" w:colFirst="3" w:colLast="3"/>
            <w:permEnd w:id="470959976"/>
            <w:permEnd w:id="541085451"/>
          </w:p>
        </w:tc>
        <w:tc>
          <w:tcPr>
            <w:tcW w:w="6215" w:type="dxa"/>
            <w:shd w:val="clear" w:color="auto" w:fill="auto"/>
            <w:vAlign w:val="bottom"/>
          </w:tcPr>
          <w:p w14:paraId="0B69C387" w14:textId="608F4F08" w:rsidR="002F0468" w:rsidRDefault="00186AB6" w:rsidP="002F0468">
            <w:pPr>
              <w:pStyle w:val="BodyText"/>
              <w:ind w:left="0"/>
              <w:rPr>
                <w:rFonts w:cs="Arial"/>
              </w:rPr>
            </w:pPr>
            <w:r>
              <w:rPr>
                <w:rFonts w:cs="Arial"/>
              </w:rPr>
              <w:t>The Successful Proponent shall provide</w:t>
            </w:r>
            <w:r w:rsidR="002F0468" w:rsidRPr="00182C49">
              <w:rPr>
                <w:rFonts w:cs="Arial"/>
              </w:rPr>
              <w:t xml:space="preserve"> automatic passenger counters (APC) to enable passenger count collection and current passenger load reporting to Agency inspection.</w:t>
            </w:r>
          </w:p>
        </w:tc>
        <w:tc>
          <w:tcPr>
            <w:tcW w:w="1539" w:type="dxa"/>
          </w:tcPr>
          <w:p w14:paraId="737EC4EB" w14:textId="77777777" w:rsidR="002F0468" w:rsidRDefault="002F0468" w:rsidP="002F0468">
            <w:pPr>
              <w:pStyle w:val="BodyText"/>
              <w:ind w:left="0"/>
              <w:rPr>
                <w:rFonts w:cs="Arial"/>
              </w:rPr>
            </w:pPr>
          </w:p>
        </w:tc>
        <w:tc>
          <w:tcPr>
            <w:tcW w:w="3591" w:type="dxa"/>
          </w:tcPr>
          <w:p w14:paraId="61555205" w14:textId="77777777" w:rsidR="002F0468" w:rsidRDefault="002F0468" w:rsidP="002F0468">
            <w:pPr>
              <w:pStyle w:val="BodyText"/>
              <w:ind w:left="0"/>
              <w:rPr>
                <w:rFonts w:cs="Arial"/>
              </w:rPr>
            </w:pPr>
          </w:p>
        </w:tc>
      </w:tr>
      <w:tr w:rsidR="00C7128A" w:rsidRPr="003E052F" w14:paraId="71D69ED2" w14:textId="77777777" w:rsidTr="00477231">
        <w:trPr>
          <w:cantSplit/>
          <w:trHeight w:val="288"/>
        </w:trPr>
        <w:tc>
          <w:tcPr>
            <w:tcW w:w="1345" w:type="dxa"/>
            <w:vMerge w:val="restart"/>
            <w:shd w:val="clear" w:color="auto" w:fill="auto"/>
            <w:noWrap/>
            <w:vAlign w:val="center"/>
          </w:tcPr>
          <w:p w14:paraId="1DD6E125" w14:textId="77777777" w:rsidR="00C7128A" w:rsidRPr="003E052F" w:rsidRDefault="00C7128A" w:rsidP="002F0468">
            <w:pPr>
              <w:pStyle w:val="NumberedPoint"/>
            </w:pPr>
            <w:permStart w:id="1642417142" w:edGrp="everyone" w:colFirst="2" w:colLast="2"/>
            <w:permStart w:id="1458335219" w:edGrp="everyone" w:colFirst="3" w:colLast="3"/>
            <w:permEnd w:id="683156646"/>
            <w:permEnd w:id="481848087"/>
          </w:p>
        </w:tc>
        <w:tc>
          <w:tcPr>
            <w:tcW w:w="6215" w:type="dxa"/>
            <w:shd w:val="clear" w:color="auto" w:fill="auto"/>
            <w:vAlign w:val="bottom"/>
          </w:tcPr>
          <w:p w14:paraId="5788079B" w14:textId="2D912768" w:rsidR="00C7128A" w:rsidRPr="00182C49" w:rsidRDefault="00C7128A" w:rsidP="002F0468">
            <w:pPr>
              <w:pStyle w:val="BodyText"/>
              <w:ind w:left="0"/>
              <w:rPr>
                <w:rFonts w:cs="Arial"/>
              </w:rPr>
            </w:pPr>
            <w:r w:rsidRPr="00182C49">
              <w:rPr>
                <w:rFonts w:cs="Arial"/>
              </w:rPr>
              <w:t>The following data shall be recorded by the APC:</w:t>
            </w:r>
          </w:p>
        </w:tc>
        <w:tc>
          <w:tcPr>
            <w:tcW w:w="1539" w:type="dxa"/>
            <w:shd w:val="clear" w:color="auto" w:fill="auto"/>
            <w:vAlign w:val="bottom"/>
          </w:tcPr>
          <w:p w14:paraId="31E54FF2" w14:textId="77777777" w:rsidR="00C7128A" w:rsidRDefault="00C7128A" w:rsidP="002F0468">
            <w:pPr>
              <w:pStyle w:val="BodyText"/>
              <w:ind w:left="0"/>
              <w:rPr>
                <w:rFonts w:cs="Arial"/>
              </w:rPr>
            </w:pPr>
          </w:p>
        </w:tc>
        <w:tc>
          <w:tcPr>
            <w:tcW w:w="3591" w:type="dxa"/>
          </w:tcPr>
          <w:p w14:paraId="32D35E55" w14:textId="77777777" w:rsidR="00C7128A" w:rsidRDefault="00C7128A" w:rsidP="002F0468">
            <w:pPr>
              <w:pStyle w:val="BodyText"/>
              <w:ind w:left="0"/>
              <w:rPr>
                <w:rFonts w:cs="Arial"/>
              </w:rPr>
            </w:pPr>
          </w:p>
        </w:tc>
      </w:tr>
      <w:tr w:rsidR="00C7128A" w:rsidRPr="003E052F" w14:paraId="4F25EC5E" w14:textId="77777777" w:rsidTr="00477231">
        <w:trPr>
          <w:cantSplit/>
          <w:trHeight w:val="288"/>
        </w:trPr>
        <w:tc>
          <w:tcPr>
            <w:tcW w:w="1345" w:type="dxa"/>
            <w:vMerge/>
            <w:shd w:val="clear" w:color="auto" w:fill="auto"/>
            <w:noWrap/>
            <w:vAlign w:val="center"/>
          </w:tcPr>
          <w:p w14:paraId="362D9F96" w14:textId="77777777" w:rsidR="00C7128A" w:rsidRPr="003E052F" w:rsidRDefault="00C7128A" w:rsidP="002F0468">
            <w:pPr>
              <w:pStyle w:val="NumberedPoint"/>
            </w:pPr>
            <w:permStart w:id="744051117" w:edGrp="everyone" w:colFirst="2" w:colLast="2"/>
            <w:permStart w:id="1679120145" w:edGrp="everyone" w:colFirst="3" w:colLast="3"/>
            <w:permEnd w:id="1642417142"/>
            <w:permEnd w:id="1458335219"/>
          </w:p>
        </w:tc>
        <w:tc>
          <w:tcPr>
            <w:tcW w:w="6215" w:type="dxa"/>
            <w:shd w:val="clear" w:color="auto" w:fill="auto"/>
            <w:vAlign w:val="bottom"/>
          </w:tcPr>
          <w:p w14:paraId="0F500E28" w14:textId="34A1845E" w:rsidR="00C7128A" w:rsidRPr="00D5067B" w:rsidRDefault="00C7128A" w:rsidP="00182C49">
            <w:pPr>
              <w:pStyle w:val="ListParagraph"/>
              <w:numPr>
                <w:ilvl w:val="0"/>
                <w:numId w:val="150"/>
              </w:numPr>
              <w:rPr>
                <w:rFonts w:cs="Arial"/>
                <w:szCs w:val="24"/>
              </w:rPr>
            </w:pPr>
            <w:r w:rsidRPr="008C4C20">
              <w:rPr>
                <w:rFonts w:cs="Arial"/>
                <w:szCs w:val="24"/>
              </w:rPr>
              <w:t>The number of boarding passengers (by door);</w:t>
            </w:r>
          </w:p>
        </w:tc>
        <w:tc>
          <w:tcPr>
            <w:tcW w:w="1539" w:type="dxa"/>
            <w:shd w:val="clear" w:color="auto" w:fill="auto"/>
            <w:vAlign w:val="bottom"/>
          </w:tcPr>
          <w:p w14:paraId="2B84F790" w14:textId="77777777" w:rsidR="00C7128A" w:rsidRDefault="00C7128A" w:rsidP="002F0468">
            <w:pPr>
              <w:pStyle w:val="BodyText"/>
              <w:ind w:left="0"/>
              <w:rPr>
                <w:rFonts w:cs="Arial"/>
              </w:rPr>
            </w:pPr>
          </w:p>
        </w:tc>
        <w:tc>
          <w:tcPr>
            <w:tcW w:w="3591" w:type="dxa"/>
          </w:tcPr>
          <w:p w14:paraId="49AB63F1" w14:textId="77777777" w:rsidR="00C7128A" w:rsidRDefault="00C7128A" w:rsidP="002F0468">
            <w:pPr>
              <w:pStyle w:val="BodyText"/>
              <w:ind w:left="0"/>
              <w:rPr>
                <w:rFonts w:cs="Arial"/>
              </w:rPr>
            </w:pPr>
          </w:p>
        </w:tc>
      </w:tr>
      <w:tr w:rsidR="00C7128A" w:rsidRPr="003E052F" w14:paraId="2446DCE4" w14:textId="77777777" w:rsidTr="00477231">
        <w:trPr>
          <w:cantSplit/>
          <w:trHeight w:val="288"/>
        </w:trPr>
        <w:tc>
          <w:tcPr>
            <w:tcW w:w="1345" w:type="dxa"/>
            <w:vMerge/>
            <w:shd w:val="clear" w:color="auto" w:fill="auto"/>
            <w:noWrap/>
            <w:vAlign w:val="center"/>
          </w:tcPr>
          <w:p w14:paraId="7CE9A77D" w14:textId="77777777" w:rsidR="00C7128A" w:rsidRPr="003E052F" w:rsidRDefault="00C7128A" w:rsidP="002F0468">
            <w:pPr>
              <w:pStyle w:val="NumberedPoint"/>
            </w:pPr>
            <w:permStart w:id="223806473" w:edGrp="everyone" w:colFirst="2" w:colLast="2"/>
            <w:permStart w:id="1027621810" w:edGrp="everyone" w:colFirst="3" w:colLast="3"/>
            <w:permEnd w:id="744051117"/>
            <w:permEnd w:id="1679120145"/>
          </w:p>
        </w:tc>
        <w:tc>
          <w:tcPr>
            <w:tcW w:w="6215" w:type="dxa"/>
            <w:shd w:val="clear" w:color="auto" w:fill="auto"/>
            <w:vAlign w:val="bottom"/>
          </w:tcPr>
          <w:p w14:paraId="2ACB6258" w14:textId="335FDDD8" w:rsidR="00C7128A" w:rsidRPr="00D5067B" w:rsidRDefault="00C7128A" w:rsidP="00182C49">
            <w:pPr>
              <w:pStyle w:val="ListParagraph"/>
              <w:numPr>
                <w:ilvl w:val="0"/>
                <w:numId w:val="150"/>
              </w:numPr>
              <w:rPr>
                <w:rFonts w:cs="Arial"/>
                <w:szCs w:val="24"/>
              </w:rPr>
            </w:pPr>
            <w:r w:rsidRPr="008C4C20">
              <w:rPr>
                <w:rFonts w:cs="Arial"/>
                <w:szCs w:val="24"/>
              </w:rPr>
              <w:t>The number of alighting passengers (by door);</w:t>
            </w:r>
          </w:p>
        </w:tc>
        <w:tc>
          <w:tcPr>
            <w:tcW w:w="1539" w:type="dxa"/>
            <w:shd w:val="clear" w:color="auto" w:fill="auto"/>
            <w:vAlign w:val="bottom"/>
          </w:tcPr>
          <w:p w14:paraId="52AF6687" w14:textId="77777777" w:rsidR="00C7128A" w:rsidRDefault="00C7128A" w:rsidP="002F0468">
            <w:pPr>
              <w:pStyle w:val="BodyText"/>
              <w:ind w:left="0"/>
              <w:rPr>
                <w:rFonts w:cs="Arial"/>
              </w:rPr>
            </w:pPr>
          </w:p>
        </w:tc>
        <w:tc>
          <w:tcPr>
            <w:tcW w:w="3591" w:type="dxa"/>
          </w:tcPr>
          <w:p w14:paraId="2CC5331E" w14:textId="77777777" w:rsidR="00C7128A" w:rsidRDefault="00C7128A" w:rsidP="002F0468">
            <w:pPr>
              <w:pStyle w:val="BodyText"/>
              <w:ind w:left="0"/>
              <w:rPr>
                <w:rFonts w:cs="Arial"/>
              </w:rPr>
            </w:pPr>
          </w:p>
        </w:tc>
      </w:tr>
      <w:tr w:rsidR="00C7128A" w:rsidRPr="003E052F" w14:paraId="4F8FF488" w14:textId="77777777" w:rsidTr="00477231">
        <w:trPr>
          <w:cantSplit/>
          <w:trHeight w:val="288"/>
        </w:trPr>
        <w:tc>
          <w:tcPr>
            <w:tcW w:w="1345" w:type="dxa"/>
            <w:vMerge/>
            <w:shd w:val="clear" w:color="auto" w:fill="auto"/>
            <w:noWrap/>
            <w:vAlign w:val="center"/>
          </w:tcPr>
          <w:p w14:paraId="4D94EC3F" w14:textId="77777777" w:rsidR="00C7128A" w:rsidRPr="003E052F" w:rsidRDefault="00C7128A" w:rsidP="002F0468">
            <w:pPr>
              <w:pStyle w:val="NumberedPoint"/>
            </w:pPr>
            <w:permStart w:id="1220435181" w:edGrp="everyone" w:colFirst="3" w:colLast="3"/>
            <w:permEnd w:id="223806473"/>
            <w:permEnd w:id="1027621810"/>
          </w:p>
        </w:tc>
        <w:tc>
          <w:tcPr>
            <w:tcW w:w="6215" w:type="dxa"/>
            <w:shd w:val="clear" w:color="auto" w:fill="auto"/>
            <w:vAlign w:val="bottom"/>
          </w:tcPr>
          <w:p w14:paraId="6538096C" w14:textId="7D7374A5" w:rsidR="00C7128A" w:rsidRPr="00D5067B" w:rsidRDefault="00C7128A" w:rsidP="00182C49">
            <w:pPr>
              <w:pStyle w:val="ListParagraph"/>
              <w:numPr>
                <w:ilvl w:val="0"/>
                <w:numId w:val="150"/>
              </w:numPr>
              <w:rPr>
                <w:rFonts w:cs="Arial"/>
                <w:szCs w:val="24"/>
              </w:rPr>
            </w:pPr>
            <w:r w:rsidRPr="008C4C20">
              <w:rPr>
                <w:rFonts w:cs="Arial"/>
                <w:szCs w:val="24"/>
              </w:rPr>
              <w:t>Wheelchair lift or ramp deployments; and</w:t>
            </w:r>
          </w:p>
        </w:tc>
        <w:tc>
          <w:tcPr>
            <w:tcW w:w="1539" w:type="dxa"/>
            <w:shd w:val="clear" w:color="auto" w:fill="auto"/>
            <w:vAlign w:val="bottom"/>
          </w:tcPr>
          <w:p w14:paraId="1F310EEC" w14:textId="77777777" w:rsidR="00C7128A" w:rsidRDefault="00C7128A" w:rsidP="002F0468">
            <w:pPr>
              <w:pStyle w:val="BodyText"/>
              <w:ind w:left="0"/>
              <w:rPr>
                <w:rFonts w:cs="Arial"/>
              </w:rPr>
            </w:pPr>
            <w:permStart w:id="741020520" w:edGrp="everyone"/>
            <w:permEnd w:id="741020520"/>
          </w:p>
        </w:tc>
        <w:tc>
          <w:tcPr>
            <w:tcW w:w="3591" w:type="dxa"/>
          </w:tcPr>
          <w:p w14:paraId="54760AFA" w14:textId="77777777" w:rsidR="00C7128A" w:rsidRDefault="00C7128A" w:rsidP="002F0468">
            <w:pPr>
              <w:pStyle w:val="BodyText"/>
              <w:ind w:left="0"/>
              <w:rPr>
                <w:rFonts w:cs="Arial"/>
              </w:rPr>
            </w:pPr>
          </w:p>
        </w:tc>
      </w:tr>
      <w:tr w:rsidR="00C7128A" w:rsidRPr="003E052F" w14:paraId="25AE4020" w14:textId="77777777" w:rsidTr="00477231">
        <w:trPr>
          <w:cantSplit/>
          <w:trHeight w:val="288"/>
        </w:trPr>
        <w:tc>
          <w:tcPr>
            <w:tcW w:w="1345" w:type="dxa"/>
            <w:vMerge/>
            <w:shd w:val="clear" w:color="auto" w:fill="auto"/>
            <w:noWrap/>
            <w:vAlign w:val="center"/>
          </w:tcPr>
          <w:p w14:paraId="60A4EBD5" w14:textId="77777777" w:rsidR="00C7128A" w:rsidRPr="003E052F" w:rsidRDefault="00C7128A" w:rsidP="002F0468">
            <w:pPr>
              <w:pStyle w:val="NumberedPoint"/>
            </w:pPr>
            <w:permStart w:id="974159197" w:edGrp="everyone" w:colFirst="2" w:colLast="2"/>
            <w:permStart w:id="246180474" w:edGrp="everyone" w:colFirst="3" w:colLast="3"/>
            <w:permStart w:id="1754685792" w:edGrp="everyone" w:colFirst="3" w:colLast="3"/>
            <w:permEnd w:id="1220435181"/>
          </w:p>
        </w:tc>
        <w:tc>
          <w:tcPr>
            <w:tcW w:w="6215" w:type="dxa"/>
            <w:shd w:val="clear" w:color="auto" w:fill="auto"/>
            <w:vAlign w:val="bottom"/>
          </w:tcPr>
          <w:p w14:paraId="31F82FD5" w14:textId="33C128A3" w:rsidR="00C7128A" w:rsidRPr="00D5067B" w:rsidRDefault="00C7128A" w:rsidP="00182C49">
            <w:pPr>
              <w:pStyle w:val="ListParagraph"/>
              <w:numPr>
                <w:ilvl w:val="0"/>
                <w:numId w:val="150"/>
              </w:numPr>
              <w:rPr>
                <w:rFonts w:cs="Arial"/>
                <w:szCs w:val="24"/>
              </w:rPr>
            </w:pPr>
            <w:r w:rsidRPr="008C4C20">
              <w:rPr>
                <w:rFonts w:cs="Arial"/>
                <w:szCs w:val="24"/>
              </w:rPr>
              <w:t>Errors.</w:t>
            </w:r>
          </w:p>
        </w:tc>
        <w:tc>
          <w:tcPr>
            <w:tcW w:w="1539" w:type="dxa"/>
            <w:shd w:val="clear" w:color="auto" w:fill="auto"/>
            <w:vAlign w:val="bottom"/>
          </w:tcPr>
          <w:p w14:paraId="0D866C68" w14:textId="77777777" w:rsidR="00C7128A" w:rsidRDefault="00C7128A" w:rsidP="002F0468">
            <w:pPr>
              <w:pStyle w:val="BodyText"/>
              <w:ind w:left="0"/>
              <w:rPr>
                <w:rFonts w:cs="Arial"/>
              </w:rPr>
            </w:pPr>
          </w:p>
        </w:tc>
        <w:tc>
          <w:tcPr>
            <w:tcW w:w="3591" w:type="dxa"/>
          </w:tcPr>
          <w:p w14:paraId="26D071E6" w14:textId="77777777" w:rsidR="00C7128A" w:rsidRDefault="00C7128A" w:rsidP="002F0468">
            <w:pPr>
              <w:pStyle w:val="BodyText"/>
              <w:ind w:left="0"/>
              <w:rPr>
                <w:rFonts w:cs="Arial"/>
              </w:rPr>
            </w:pPr>
          </w:p>
        </w:tc>
      </w:tr>
      <w:tr w:rsidR="00F05488" w:rsidRPr="003E052F" w14:paraId="549B3EEE" w14:textId="3EFD5967" w:rsidTr="00477231">
        <w:trPr>
          <w:cantSplit/>
          <w:trHeight w:val="637"/>
        </w:trPr>
        <w:tc>
          <w:tcPr>
            <w:tcW w:w="1345" w:type="dxa"/>
            <w:vMerge w:val="restart"/>
            <w:shd w:val="clear" w:color="auto" w:fill="auto"/>
            <w:noWrap/>
            <w:vAlign w:val="center"/>
          </w:tcPr>
          <w:p w14:paraId="382432F0" w14:textId="77777777" w:rsidR="00F05488" w:rsidRPr="003E052F" w:rsidRDefault="00F05488" w:rsidP="00F05488">
            <w:pPr>
              <w:pStyle w:val="NumberedPoint"/>
            </w:pPr>
            <w:permStart w:id="163254689" w:edGrp="everyone" w:colFirst="2" w:colLast="2"/>
            <w:permStart w:id="797051705" w:edGrp="everyone" w:colFirst="3" w:colLast="3"/>
            <w:permEnd w:id="974159197"/>
            <w:permEnd w:id="246180474"/>
            <w:permEnd w:id="1754685792"/>
          </w:p>
        </w:tc>
        <w:tc>
          <w:tcPr>
            <w:tcW w:w="6215" w:type="dxa"/>
            <w:shd w:val="clear" w:color="auto" w:fill="auto"/>
            <w:vAlign w:val="center"/>
          </w:tcPr>
          <w:p w14:paraId="5FC2F0C2" w14:textId="6FED160C" w:rsidR="00F05488" w:rsidRPr="003E052F" w:rsidRDefault="00F05488" w:rsidP="00F05488">
            <w:pPr>
              <w:pStyle w:val="BodyText"/>
              <w:ind w:left="0"/>
              <w:rPr>
                <w:rFonts w:cs="Arial"/>
              </w:rPr>
            </w:pPr>
            <w:r>
              <w:rPr>
                <w:rFonts w:cs="Arial"/>
              </w:rPr>
              <w:t xml:space="preserve">The </w:t>
            </w:r>
            <w:r w:rsidR="0048339A">
              <w:rPr>
                <w:rFonts w:cs="Arial"/>
              </w:rPr>
              <w:t>Successful Proponent</w:t>
            </w:r>
            <w:r>
              <w:rPr>
                <w:rFonts w:cs="Arial"/>
              </w:rPr>
              <w:t xml:space="preserve"> shall integrate to the </w:t>
            </w:r>
            <w:r w:rsidRPr="00182C49">
              <w:rPr>
                <w:rFonts w:cs="Arial"/>
              </w:rPr>
              <w:t xml:space="preserve">APC sensor and controller equipment </w:t>
            </w:r>
            <w:r>
              <w:rPr>
                <w:rFonts w:cs="Arial"/>
              </w:rPr>
              <w:t>to enable the following functions:</w:t>
            </w:r>
          </w:p>
        </w:tc>
        <w:tc>
          <w:tcPr>
            <w:tcW w:w="1539" w:type="dxa"/>
          </w:tcPr>
          <w:p w14:paraId="0319E4FD" w14:textId="77777777" w:rsidR="00F05488" w:rsidRDefault="00F05488" w:rsidP="00F05488">
            <w:pPr>
              <w:pStyle w:val="BodyText"/>
              <w:ind w:left="0"/>
              <w:rPr>
                <w:rFonts w:cs="Arial"/>
              </w:rPr>
            </w:pPr>
          </w:p>
        </w:tc>
        <w:tc>
          <w:tcPr>
            <w:tcW w:w="3591" w:type="dxa"/>
          </w:tcPr>
          <w:p w14:paraId="185BA680" w14:textId="0EC7D289" w:rsidR="00F05488" w:rsidRDefault="00F05488" w:rsidP="00F05488">
            <w:pPr>
              <w:pStyle w:val="BodyText"/>
              <w:ind w:left="0"/>
              <w:rPr>
                <w:rFonts w:cs="Arial"/>
              </w:rPr>
            </w:pPr>
          </w:p>
        </w:tc>
      </w:tr>
      <w:tr w:rsidR="0087375C" w:rsidRPr="003E052F" w14:paraId="1070B391" w14:textId="77777777" w:rsidTr="00477231">
        <w:trPr>
          <w:cantSplit/>
          <w:trHeight w:val="394"/>
        </w:trPr>
        <w:tc>
          <w:tcPr>
            <w:tcW w:w="1345" w:type="dxa"/>
            <w:vMerge/>
            <w:shd w:val="clear" w:color="auto" w:fill="auto"/>
            <w:noWrap/>
            <w:vAlign w:val="center"/>
          </w:tcPr>
          <w:p w14:paraId="078C3A25" w14:textId="77777777" w:rsidR="0087375C" w:rsidRPr="003E052F" w:rsidRDefault="0087375C" w:rsidP="00F05488">
            <w:pPr>
              <w:pStyle w:val="NumberedPoint"/>
            </w:pPr>
            <w:permStart w:id="839924517" w:edGrp="everyone" w:colFirst="2" w:colLast="2"/>
            <w:permStart w:id="155075284" w:edGrp="everyone" w:colFirst="3" w:colLast="3"/>
            <w:permEnd w:id="163254689"/>
            <w:permEnd w:id="797051705"/>
          </w:p>
        </w:tc>
        <w:tc>
          <w:tcPr>
            <w:tcW w:w="6215" w:type="dxa"/>
            <w:shd w:val="clear" w:color="auto" w:fill="auto"/>
            <w:vAlign w:val="center"/>
          </w:tcPr>
          <w:p w14:paraId="299F5B09" w14:textId="4AAD2E01" w:rsidR="0087375C" w:rsidRDefault="00F12918" w:rsidP="00C51CAC">
            <w:pPr>
              <w:pStyle w:val="BodyText"/>
              <w:numPr>
                <w:ilvl w:val="0"/>
                <w:numId w:val="45"/>
              </w:numPr>
              <w:rPr>
                <w:rFonts w:cs="Arial"/>
              </w:rPr>
            </w:pPr>
            <w:r>
              <w:rPr>
                <w:rFonts w:cs="Arial"/>
              </w:rPr>
              <w:t xml:space="preserve">Upload passenger count data </w:t>
            </w:r>
            <w:r w:rsidR="00341F1C">
              <w:rPr>
                <w:rFonts w:cs="Arial"/>
              </w:rPr>
              <w:t xml:space="preserve">to the </w:t>
            </w:r>
            <w:r w:rsidR="002F0468">
              <w:rPr>
                <w:rFonts w:cs="Arial"/>
              </w:rPr>
              <w:t>CAD/AVL</w:t>
            </w:r>
            <w:r w:rsidR="00341F1C">
              <w:rPr>
                <w:rFonts w:cs="Arial"/>
              </w:rPr>
              <w:t xml:space="preserve"> central software </w:t>
            </w:r>
            <w:r>
              <w:rPr>
                <w:rFonts w:cs="Arial"/>
              </w:rPr>
              <w:t>through a bulk WLAN upload</w:t>
            </w:r>
            <w:r w:rsidR="00732563">
              <w:rPr>
                <w:rFonts w:cs="Arial"/>
              </w:rPr>
              <w:t xml:space="preserve"> when in range</w:t>
            </w:r>
            <w:r w:rsidR="00984C6A">
              <w:rPr>
                <w:rFonts w:cs="Arial"/>
              </w:rPr>
              <w:t>;</w:t>
            </w:r>
          </w:p>
        </w:tc>
        <w:tc>
          <w:tcPr>
            <w:tcW w:w="1539" w:type="dxa"/>
          </w:tcPr>
          <w:p w14:paraId="61742795" w14:textId="77777777" w:rsidR="0087375C" w:rsidRDefault="0087375C" w:rsidP="00F05488">
            <w:pPr>
              <w:pStyle w:val="BodyText"/>
              <w:ind w:left="0"/>
              <w:rPr>
                <w:rFonts w:cs="Arial"/>
              </w:rPr>
            </w:pPr>
          </w:p>
        </w:tc>
        <w:tc>
          <w:tcPr>
            <w:tcW w:w="3591" w:type="dxa"/>
          </w:tcPr>
          <w:p w14:paraId="401F6BA0" w14:textId="77777777" w:rsidR="0087375C" w:rsidRDefault="0087375C" w:rsidP="00F05488">
            <w:pPr>
              <w:pStyle w:val="BodyText"/>
              <w:ind w:left="0"/>
              <w:rPr>
                <w:rFonts w:cs="Arial"/>
              </w:rPr>
            </w:pPr>
          </w:p>
        </w:tc>
      </w:tr>
      <w:tr w:rsidR="00F05488" w:rsidRPr="003E052F" w14:paraId="40A1BBD5" w14:textId="77777777" w:rsidTr="00477231">
        <w:trPr>
          <w:cantSplit/>
          <w:trHeight w:val="394"/>
        </w:trPr>
        <w:tc>
          <w:tcPr>
            <w:tcW w:w="1345" w:type="dxa"/>
            <w:vMerge/>
            <w:shd w:val="clear" w:color="auto" w:fill="auto"/>
            <w:noWrap/>
            <w:vAlign w:val="center"/>
          </w:tcPr>
          <w:p w14:paraId="0C145F8F" w14:textId="77777777" w:rsidR="00F05488" w:rsidRPr="003E052F" w:rsidRDefault="00F05488" w:rsidP="00F05488">
            <w:pPr>
              <w:pStyle w:val="NumberedPoint"/>
            </w:pPr>
            <w:permStart w:id="995046531" w:edGrp="everyone" w:colFirst="2" w:colLast="2"/>
            <w:permStart w:id="1171326560" w:edGrp="everyone" w:colFirst="3" w:colLast="3"/>
            <w:permEnd w:id="839924517"/>
            <w:permEnd w:id="155075284"/>
          </w:p>
        </w:tc>
        <w:tc>
          <w:tcPr>
            <w:tcW w:w="6215" w:type="dxa"/>
            <w:shd w:val="clear" w:color="auto" w:fill="auto"/>
            <w:vAlign w:val="center"/>
          </w:tcPr>
          <w:p w14:paraId="04A2A52E" w14:textId="70CAB1DB" w:rsidR="00F05488" w:rsidRDefault="00F05488" w:rsidP="00C51CAC">
            <w:pPr>
              <w:pStyle w:val="BodyText"/>
              <w:numPr>
                <w:ilvl w:val="0"/>
                <w:numId w:val="45"/>
              </w:numPr>
              <w:rPr>
                <w:rFonts w:cs="Arial"/>
              </w:rPr>
            </w:pPr>
            <w:r>
              <w:rPr>
                <w:rFonts w:cs="Arial"/>
              </w:rPr>
              <w:t>R</w:t>
            </w:r>
            <w:r w:rsidRPr="000C115D">
              <w:rPr>
                <w:rFonts w:cs="Arial"/>
              </w:rPr>
              <w:t xml:space="preserve">eport passenger loads in real-time to the </w:t>
            </w:r>
            <w:r w:rsidR="00D51DC9">
              <w:rPr>
                <w:rFonts w:cs="Arial"/>
              </w:rPr>
              <w:t>dispatch centre</w:t>
            </w:r>
            <w:r>
              <w:rPr>
                <w:rFonts w:cs="Arial"/>
              </w:rPr>
              <w:t>;</w:t>
            </w:r>
          </w:p>
        </w:tc>
        <w:tc>
          <w:tcPr>
            <w:tcW w:w="1539" w:type="dxa"/>
          </w:tcPr>
          <w:p w14:paraId="6EA779F9" w14:textId="77777777" w:rsidR="00F05488" w:rsidRDefault="00F05488" w:rsidP="00F05488">
            <w:pPr>
              <w:pStyle w:val="BodyText"/>
              <w:ind w:left="0"/>
              <w:rPr>
                <w:rFonts w:cs="Arial"/>
              </w:rPr>
            </w:pPr>
          </w:p>
        </w:tc>
        <w:tc>
          <w:tcPr>
            <w:tcW w:w="3591" w:type="dxa"/>
          </w:tcPr>
          <w:p w14:paraId="29FF425D" w14:textId="77777777" w:rsidR="00F05488" w:rsidRDefault="00F05488" w:rsidP="00F05488">
            <w:pPr>
              <w:pStyle w:val="BodyText"/>
              <w:ind w:left="0"/>
              <w:rPr>
                <w:rFonts w:cs="Arial"/>
              </w:rPr>
            </w:pPr>
          </w:p>
        </w:tc>
      </w:tr>
      <w:tr w:rsidR="00F05488" w:rsidRPr="003E052F" w14:paraId="00F6A202" w14:textId="77777777" w:rsidTr="00477231">
        <w:trPr>
          <w:cantSplit/>
          <w:trHeight w:val="394"/>
        </w:trPr>
        <w:tc>
          <w:tcPr>
            <w:tcW w:w="1345" w:type="dxa"/>
            <w:vMerge/>
            <w:shd w:val="clear" w:color="auto" w:fill="auto"/>
            <w:noWrap/>
            <w:vAlign w:val="center"/>
          </w:tcPr>
          <w:p w14:paraId="53BBC4B5" w14:textId="77777777" w:rsidR="00F05488" w:rsidRPr="003E052F" w:rsidRDefault="00F05488" w:rsidP="00F05488">
            <w:pPr>
              <w:pStyle w:val="NumberedPoint"/>
            </w:pPr>
            <w:permStart w:id="1071325420" w:edGrp="everyone" w:colFirst="2" w:colLast="2"/>
            <w:permStart w:id="1167292885" w:edGrp="everyone" w:colFirst="3" w:colLast="3"/>
            <w:permEnd w:id="995046531"/>
            <w:permEnd w:id="1171326560"/>
          </w:p>
        </w:tc>
        <w:tc>
          <w:tcPr>
            <w:tcW w:w="6215" w:type="dxa"/>
            <w:shd w:val="clear" w:color="auto" w:fill="auto"/>
            <w:vAlign w:val="center"/>
          </w:tcPr>
          <w:p w14:paraId="65762E7D" w14:textId="2453F933" w:rsidR="00F05488" w:rsidRDefault="00F05488" w:rsidP="00C51CAC">
            <w:pPr>
              <w:pStyle w:val="BodyText"/>
              <w:numPr>
                <w:ilvl w:val="0"/>
                <w:numId w:val="45"/>
              </w:numPr>
              <w:rPr>
                <w:rFonts w:cs="Arial"/>
              </w:rPr>
            </w:pPr>
            <w:r w:rsidRPr="006B3A15">
              <w:rPr>
                <w:rFonts w:cs="Arial"/>
              </w:rPr>
              <w:t>Provide operator ID and block/trip ID logon information to the APC controller;</w:t>
            </w:r>
          </w:p>
        </w:tc>
        <w:tc>
          <w:tcPr>
            <w:tcW w:w="1539" w:type="dxa"/>
          </w:tcPr>
          <w:p w14:paraId="01E27058" w14:textId="77777777" w:rsidR="00F05488" w:rsidRDefault="00F05488" w:rsidP="00F05488">
            <w:pPr>
              <w:pStyle w:val="BodyText"/>
              <w:ind w:left="0"/>
              <w:rPr>
                <w:rFonts w:cs="Arial"/>
              </w:rPr>
            </w:pPr>
          </w:p>
        </w:tc>
        <w:tc>
          <w:tcPr>
            <w:tcW w:w="3591" w:type="dxa"/>
          </w:tcPr>
          <w:p w14:paraId="66FC87E7" w14:textId="77777777" w:rsidR="00F05488" w:rsidRDefault="00F05488" w:rsidP="00F05488">
            <w:pPr>
              <w:pStyle w:val="BodyText"/>
              <w:ind w:left="0"/>
              <w:rPr>
                <w:rFonts w:cs="Arial"/>
              </w:rPr>
            </w:pPr>
          </w:p>
        </w:tc>
      </w:tr>
      <w:tr w:rsidR="00F05488" w:rsidRPr="003E052F" w14:paraId="5D477E7E" w14:textId="77777777" w:rsidTr="00477231">
        <w:trPr>
          <w:cantSplit/>
          <w:trHeight w:val="394"/>
        </w:trPr>
        <w:tc>
          <w:tcPr>
            <w:tcW w:w="1345" w:type="dxa"/>
            <w:vMerge/>
            <w:shd w:val="clear" w:color="auto" w:fill="auto"/>
            <w:noWrap/>
            <w:vAlign w:val="center"/>
          </w:tcPr>
          <w:p w14:paraId="6C233B33" w14:textId="77777777" w:rsidR="00F05488" w:rsidRPr="003E052F" w:rsidRDefault="00F05488" w:rsidP="00F05488">
            <w:pPr>
              <w:pStyle w:val="NumberedPoint"/>
            </w:pPr>
            <w:permStart w:id="1533497337" w:edGrp="everyone" w:colFirst="2" w:colLast="2"/>
            <w:permStart w:id="560479046" w:edGrp="everyone" w:colFirst="3" w:colLast="3"/>
            <w:permEnd w:id="1071325420"/>
            <w:permEnd w:id="1167292885"/>
          </w:p>
        </w:tc>
        <w:tc>
          <w:tcPr>
            <w:tcW w:w="6215" w:type="dxa"/>
            <w:shd w:val="clear" w:color="auto" w:fill="auto"/>
            <w:vAlign w:val="center"/>
          </w:tcPr>
          <w:p w14:paraId="1EA310CF" w14:textId="1970B549" w:rsidR="00F05488" w:rsidRDefault="00F05488" w:rsidP="00C51CAC">
            <w:pPr>
              <w:pStyle w:val="BodyText"/>
              <w:numPr>
                <w:ilvl w:val="0"/>
                <w:numId w:val="45"/>
              </w:numPr>
              <w:rPr>
                <w:rFonts w:cs="Arial"/>
              </w:rPr>
            </w:pPr>
            <w:r w:rsidRPr="00307D3A">
              <w:rPr>
                <w:rFonts w:cs="Arial"/>
              </w:rPr>
              <w:t>Provide route, direction of travel, trip and fare set info to the APC controller;</w:t>
            </w:r>
          </w:p>
        </w:tc>
        <w:tc>
          <w:tcPr>
            <w:tcW w:w="1539" w:type="dxa"/>
          </w:tcPr>
          <w:p w14:paraId="70C8A3A6" w14:textId="77777777" w:rsidR="00F05488" w:rsidRDefault="00F05488" w:rsidP="00F05488">
            <w:pPr>
              <w:pStyle w:val="BodyText"/>
              <w:ind w:left="0"/>
              <w:rPr>
                <w:rFonts w:cs="Arial"/>
              </w:rPr>
            </w:pPr>
          </w:p>
        </w:tc>
        <w:tc>
          <w:tcPr>
            <w:tcW w:w="3591" w:type="dxa"/>
          </w:tcPr>
          <w:p w14:paraId="5C3AF7F6" w14:textId="77777777" w:rsidR="00F05488" w:rsidRDefault="00F05488" w:rsidP="00F05488">
            <w:pPr>
              <w:pStyle w:val="BodyText"/>
              <w:ind w:left="0"/>
              <w:rPr>
                <w:rFonts w:cs="Arial"/>
              </w:rPr>
            </w:pPr>
          </w:p>
        </w:tc>
      </w:tr>
      <w:tr w:rsidR="00F05488" w:rsidRPr="003E052F" w14:paraId="7BA68E85" w14:textId="77777777" w:rsidTr="00477231">
        <w:trPr>
          <w:cantSplit/>
          <w:trHeight w:val="394"/>
        </w:trPr>
        <w:tc>
          <w:tcPr>
            <w:tcW w:w="1345" w:type="dxa"/>
            <w:vMerge/>
            <w:shd w:val="clear" w:color="auto" w:fill="auto"/>
            <w:noWrap/>
            <w:vAlign w:val="center"/>
          </w:tcPr>
          <w:p w14:paraId="26E878BB" w14:textId="77777777" w:rsidR="00F05488" w:rsidRPr="003E052F" w:rsidRDefault="00F05488" w:rsidP="00F05488">
            <w:pPr>
              <w:pStyle w:val="NumberedPoint"/>
            </w:pPr>
            <w:permStart w:id="1184321949" w:edGrp="everyone" w:colFirst="2" w:colLast="2"/>
            <w:permStart w:id="1020088373" w:edGrp="everyone" w:colFirst="3" w:colLast="3"/>
            <w:permEnd w:id="1533497337"/>
            <w:permEnd w:id="560479046"/>
          </w:p>
        </w:tc>
        <w:tc>
          <w:tcPr>
            <w:tcW w:w="6215" w:type="dxa"/>
            <w:shd w:val="clear" w:color="auto" w:fill="auto"/>
            <w:vAlign w:val="center"/>
          </w:tcPr>
          <w:p w14:paraId="3F6C58C1" w14:textId="2732F462" w:rsidR="00F05488" w:rsidRDefault="00F05488" w:rsidP="00C51CAC">
            <w:pPr>
              <w:pStyle w:val="BodyText"/>
              <w:numPr>
                <w:ilvl w:val="0"/>
                <w:numId w:val="45"/>
              </w:numPr>
              <w:rPr>
                <w:rFonts w:cs="Arial"/>
              </w:rPr>
            </w:pPr>
            <w:r w:rsidRPr="00E06306">
              <w:rPr>
                <w:rFonts w:cs="Arial"/>
              </w:rPr>
              <w:t>Update the APC controller when there is a change to the run, route, trip, or operator;</w:t>
            </w:r>
          </w:p>
        </w:tc>
        <w:tc>
          <w:tcPr>
            <w:tcW w:w="1539" w:type="dxa"/>
          </w:tcPr>
          <w:p w14:paraId="3A95AE25" w14:textId="77777777" w:rsidR="00F05488" w:rsidRDefault="00F05488" w:rsidP="00F05488">
            <w:pPr>
              <w:pStyle w:val="BodyText"/>
              <w:ind w:left="0"/>
              <w:rPr>
                <w:rFonts w:cs="Arial"/>
              </w:rPr>
            </w:pPr>
          </w:p>
        </w:tc>
        <w:tc>
          <w:tcPr>
            <w:tcW w:w="3591" w:type="dxa"/>
          </w:tcPr>
          <w:p w14:paraId="1B46869A" w14:textId="77777777" w:rsidR="00F05488" w:rsidRDefault="00F05488" w:rsidP="00F05488">
            <w:pPr>
              <w:pStyle w:val="BodyText"/>
              <w:ind w:left="0"/>
              <w:rPr>
                <w:rFonts w:cs="Arial"/>
              </w:rPr>
            </w:pPr>
          </w:p>
        </w:tc>
      </w:tr>
      <w:tr w:rsidR="00F05488" w:rsidRPr="003E052F" w14:paraId="4B12E1F7" w14:textId="77777777" w:rsidTr="00477231">
        <w:trPr>
          <w:cantSplit/>
          <w:trHeight w:val="394"/>
        </w:trPr>
        <w:tc>
          <w:tcPr>
            <w:tcW w:w="1345" w:type="dxa"/>
            <w:vMerge/>
            <w:shd w:val="clear" w:color="auto" w:fill="auto"/>
            <w:noWrap/>
            <w:vAlign w:val="center"/>
          </w:tcPr>
          <w:p w14:paraId="1137D7ED" w14:textId="77777777" w:rsidR="00F05488" w:rsidRPr="003E052F" w:rsidRDefault="00F05488" w:rsidP="00F05488">
            <w:pPr>
              <w:pStyle w:val="NumberedPoint"/>
            </w:pPr>
            <w:permStart w:id="1724199768" w:edGrp="everyone" w:colFirst="2" w:colLast="2"/>
            <w:permStart w:id="1999333208" w:edGrp="everyone" w:colFirst="3" w:colLast="3"/>
            <w:permEnd w:id="1184321949"/>
            <w:permEnd w:id="1020088373"/>
          </w:p>
        </w:tc>
        <w:tc>
          <w:tcPr>
            <w:tcW w:w="6215" w:type="dxa"/>
            <w:shd w:val="clear" w:color="auto" w:fill="auto"/>
            <w:vAlign w:val="center"/>
          </w:tcPr>
          <w:p w14:paraId="26636AC7" w14:textId="07CF496B" w:rsidR="00F05488" w:rsidRDefault="00F05488" w:rsidP="00C51CAC">
            <w:pPr>
              <w:pStyle w:val="BodyText"/>
              <w:numPr>
                <w:ilvl w:val="0"/>
                <w:numId w:val="45"/>
              </w:numPr>
              <w:rPr>
                <w:rFonts w:cs="Arial"/>
              </w:rPr>
            </w:pPr>
            <w:r w:rsidRPr="00E06306">
              <w:rPr>
                <w:rFonts w:cs="Arial"/>
              </w:rPr>
              <w:t>Provide stop ID to the APC controller;</w:t>
            </w:r>
          </w:p>
        </w:tc>
        <w:tc>
          <w:tcPr>
            <w:tcW w:w="1539" w:type="dxa"/>
          </w:tcPr>
          <w:p w14:paraId="4F04194D" w14:textId="77777777" w:rsidR="00F05488" w:rsidRDefault="00F05488" w:rsidP="00F05488">
            <w:pPr>
              <w:pStyle w:val="BodyText"/>
              <w:ind w:left="0"/>
              <w:rPr>
                <w:rFonts w:cs="Arial"/>
              </w:rPr>
            </w:pPr>
          </w:p>
        </w:tc>
        <w:tc>
          <w:tcPr>
            <w:tcW w:w="3591" w:type="dxa"/>
          </w:tcPr>
          <w:p w14:paraId="6B4B83F9" w14:textId="77777777" w:rsidR="00F05488" w:rsidRDefault="00F05488" w:rsidP="00F05488">
            <w:pPr>
              <w:pStyle w:val="BodyText"/>
              <w:ind w:left="0"/>
              <w:rPr>
                <w:rFonts w:cs="Arial"/>
              </w:rPr>
            </w:pPr>
          </w:p>
        </w:tc>
      </w:tr>
      <w:tr w:rsidR="00F05488" w:rsidRPr="003E052F" w14:paraId="5704FBDC" w14:textId="77777777" w:rsidTr="00477231">
        <w:trPr>
          <w:cantSplit/>
          <w:trHeight w:val="394"/>
        </w:trPr>
        <w:tc>
          <w:tcPr>
            <w:tcW w:w="1345" w:type="dxa"/>
            <w:vMerge/>
            <w:shd w:val="clear" w:color="auto" w:fill="auto"/>
            <w:noWrap/>
            <w:vAlign w:val="center"/>
          </w:tcPr>
          <w:p w14:paraId="261F82F1" w14:textId="77777777" w:rsidR="00F05488" w:rsidRPr="003E052F" w:rsidRDefault="00F05488" w:rsidP="00F05488">
            <w:pPr>
              <w:pStyle w:val="NumberedPoint"/>
            </w:pPr>
            <w:permStart w:id="476737303" w:edGrp="everyone" w:colFirst="2" w:colLast="2"/>
            <w:permStart w:id="1692355551" w:edGrp="everyone" w:colFirst="3" w:colLast="3"/>
            <w:permEnd w:id="1724199768"/>
            <w:permEnd w:id="1999333208"/>
          </w:p>
        </w:tc>
        <w:tc>
          <w:tcPr>
            <w:tcW w:w="6215" w:type="dxa"/>
            <w:shd w:val="clear" w:color="auto" w:fill="auto"/>
            <w:vAlign w:val="center"/>
          </w:tcPr>
          <w:p w14:paraId="21EF2EEB" w14:textId="624022C1" w:rsidR="00F05488" w:rsidRDefault="00F05488" w:rsidP="00C51CAC">
            <w:pPr>
              <w:pStyle w:val="BodyText"/>
              <w:numPr>
                <w:ilvl w:val="0"/>
                <w:numId w:val="45"/>
              </w:numPr>
              <w:rPr>
                <w:rFonts w:cs="Arial"/>
              </w:rPr>
            </w:pPr>
            <w:r w:rsidRPr="003D76E4">
              <w:rPr>
                <w:rFonts w:cs="Arial"/>
              </w:rPr>
              <w:t>Provide time synchronization to the APC controller;</w:t>
            </w:r>
          </w:p>
        </w:tc>
        <w:tc>
          <w:tcPr>
            <w:tcW w:w="1539" w:type="dxa"/>
          </w:tcPr>
          <w:p w14:paraId="6FE7BF44" w14:textId="77777777" w:rsidR="00F05488" w:rsidRDefault="00F05488" w:rsidP="00F05488">
            <w:pPr>
              <w:pStyle w:val="BodyText"/>
              <w:ind w:left="0"/>
              <w:rPr>
                <w:rFonts w:cs="Arial"/>
              </w:rPr>
            </w:pPr>
          </w:p>
        </w:tc>
        <w:tc>
          <w:tcPr>
            <w:tcW w:w="3591" w:type="dxa"/>
          </w:tcPr>
          <w:p w14:paraId="28A18200" w14:textId="77777777" w:rsidR="00F05488" w:rsidRDefault="00F05488" w:rsidP="00F05488">
            <w:pPr>
              <w:pStyle w:val="BodyText"/>
              <w:ind w:left="0"/>
              <w:rPr>
                <w:rFonts w:cs="Arial"/>
              </w:rPr>
            </w:pPr>
          </w:p>
        </w:tc>
      </w:tr>
      <w:tr w:rsidR="00F05488" w:rsidRPr="003E052F" w14:paraId="757F24E1" w14:textId="77777777" w:rsidTr="00477231">
        <w:trPr>
          <w:cantSplit/>
          <w:trHeight w:val="394"/>
        </w:trPr>
        <w:tc>
          <w:tcPr>
            <w:tcW w:w="1345" w:type="dxa"/>
            <w:vMerge/>
            <w:shd w:val="clear" w:color="auto" w:fill="auto"/>
            <w:noWrap/>
            <w:vAlign w:val="center"/>
          </w:tcPr>
          <w:p w14:paraId="2935FEE1" w14:textId="77777777" w:rsidR="00F05488" w:rsidRPr="003E052F" w:rsidRDefault="00F05488" w:rsidP="00F05488">
            <w:pPr>
              <w:pStyle w:val="NumberedPoint"/>
            </w:pPr>
            <w:permStart w:id="2083848681" w:edGrp="everyone" w:colFirst="2" w:colLast="2"/>
            <w:permStart w:id="906972052" w:edGrp="everyone" w:colFirst="3" w:colLast="3"/>
            <w:permEnd w:id="476737303"/>
            <w:permEnd w:id="1692355551"/>
          </w:p>
        </w:tc>
        <w:tc>
          <w:tcPr>
            <w:tcW w:w="6215" w:type="dxa"/>
            <w:shd w:val="clear" w:color="auto" w:fill="auto"/>
            <w:vAlign w:val="center"/>
          </w:tcPr>
          <w:p w14:paraId="177FC719" w14:textId="6D5C6817" w:rsidR="00F05488" w:rsidRDefault="00F05488" w:rsidP="00C51CAC">
            <w:pPr>
              <w:pStyle w:val="BodyText"/>
              <w:numPr>
                <w:ilvl w:val="0"/>
                <w:numId w:val="45"/>
              </w:numPr>
              <w:rPr>
                <w:rFonts w:cs="Arial"/>
              </w:rPr>
            </w:pPr>
            <w:r w:rsidRPr="00FD26F0">
              <w:rPr>
                <w:rFonts w:cs="Arial"/>
              </w:rPr>
              <w:t>Provide geolocation data to the APC controller for the purpose of tagging boardings and alighting records with time and location information; and</w:t>
            </w:r>
          </w:p>
        </w:tc>
        <w:tc>
          <w:tcPr>
            <w:tcW w:w="1539" w:type="dxa"/>
          </w:tcPr>
          <w:p w14:paraId="1C05B6E4" w14:textId="77777777" w:rsidR="00F05488" w:rsidRDefault="00F05488" w:rsidP="00F05488">
            <w:pPr>
              <w:pStyle w:val="BodyText"/>
              <w:ind w:left="0"/>
              <w:rPr>
                <w:rFonts w:cs="Arial"/>
              </w:rPr>
            </w:pPr>
          </w:p>
        </w:tc>
        <w:tc>
          <w:tcPr>
            <w:tcW w:w="3591" w:type="dxa"/>
          </w:tcPr>
          <w:p w14:paraId="22461422" w14:textId="77777777" w:rsidR="00F05488" w:rsidRDefault="00F05488" w:rsidP="00F05488">
            <w:pPr>
              <w:pStyle w:val="BodyText"/>
              <w:ind w:left="0"/>
              <w:rPr>
                <w:rFonts w:cs="Arial"/>
              </w:rPr>
            </w:pPr>
          </w:p>
        </w:tc>
      </w:tr>
      <w:tr w:rsidR="00F05488" w:rsidRPr="003E052F" w14:paraId="214024DF" w14:textId="77777777" w:rsidTr="00477231">
        <w:trPr>
          <w:cantSplit/>
          <w:trHeight w:val="394"/>
        </w:trPr>
        <w:tc>
          <w:tcPr>
            <w:tcW w:w="1345" w:type="dxa"/>
            <w:vMerge/>
            <w:shd w:val="clear" w:color="auto" w:fill="auto"/>
            <w:noWrap/>
            <w:vAlign w:val="center"/>
          </w:tcPr>
          <w:p w14:paraId="05410D30" w14:textId="77777777" w:rsidR="00F05488" w:rsidRPr="003E052F" w:rsidRDefault="00F05488" w:rsidP="00F05488">
            <w:pPr>
              <w:pStyle w:val="NumberedPoint"/>
            </w:pPr>
            <w:permStart w:id="1527059365" w:edGrp="everyone" w:colFirst="2" w:colLast="2"/>
            <w:permStart w:id="843327788" w:edGrp="everyone" w:colFirst="3" w:colLast="3"/>
            <w:permEnd w:id="2083848681"/>
            <w:permEnd w:id="906972052"/>
          </w:p>
        </w:tc>
        <w:tc>
          <w:tcPr>
            <w:tcW w:w="6215" w:type="dxa"/>
            <w:shd w:val="clear" w:color="auto" w:fill="auto"/>
            <w:vAlign w:val="center"/>
          </w:tcPr>
          <w:p w14:paraId="2BA3A239" w14:textId="37CB3AF9" w:rsidR="00F05488" w:rsidRDefault="00F05488" w:rsidP="00C51CAC">
            <w:pPr>
              <w:pStyle w:val="BodyText"/>
              <w:numPr>
                <w:ilvl w:val="0"/>
                <w:numId w:val="45"/>
              </w:numPr>
              <w:rPr>
                <w:rFonts w:cs="Arial"/>
              </w:rPr>
            </w:pPr>
            <w:r w:rsidRPr="00B32AE8">
              <w:rPr>
                <w:rFonts w:cs="Arial"/>
              </w:rPr>
              <w:t>Receive fault codes from the APC controller.</w:t>
            </w:r>
          </w:p>
        </w:tc>
        <w:tc>
          <w:tcPr>
            <w:tcW w:w="1539" w:type="dxa"/>
          </w:tcPr>
          <w:p w14:paraId="3F93343E" w14:textId="77777777" w:rsidR="00F05488" w:rsidRDefault="00F05488" w:rsidP="00F05488">
            <w:pPr>
              <w:pStyle w:val="BodyText"/>
              <w:ind w:left="0"/>
              <w:rPr>
                <w:rFonts w:cs="Arial"/>
              </w:rPr>
            </w:pPr>
          </w:p>
        </w:tc>
        <w:tc>
          <w:tcPr>
            <w:tcW w:w="3591" w:type="dxa"/>
          </w:tcPr>
          <w:p w14:paraId="0D481451" w14:textId="77777777" w:rsidR="00F05488" w:rsidRDefault="00F05488" w:rsidP="00F05488">
            <w:pPr>
              <w:pStyle w:val="BodyText"/>
              <w:ind w:left="0"/>
              <w:rPr>
                <w:rFonts w:cs="Arial"/>
              </w:rPr>
            </w:pPr>
          </w:p>
        </w:tc>
      </w:tr>
      <w:tr w:rsidR="00F05488" w:rsidRPr="003E052F" w14:paraId="41CFCEDC" w14:textId="56CB5931" w:rsidTr="00477231">
        <w:trPr>
          <w:cantSplit/>
          <w:trHeight w:val="552"/>
        </w:trPr>
        <w:tc>
          <w:tcPr>
            <w:tcW w:w="1345" w:type="dxa"/>
            <w:shd w:val="clear" w:color="auto" w:fill="auto"/>
            <w:noWrap/>
            <w:vAlign w:val="center"/>
          </w:tcPr>
          <w:p w14:paraId="62CA2559" w14:textId="77777777" w:rsidR="00F05488" w:rsidRPr="003E052F" w:rsidRDefault="00F05488" w:rsidP="00F05488">
            <w:pPr>
              <w:pStyle w:val="NumberedPoint"/>
            </w:pPr>
            <w:permStart w:id="1313283862" w:edGrp="everyone" w:colFirst="2" w:colLast="2"/>
            <w:permStart w:id="843136788" w:edGrp="everyone" w:colFirst="3" w:colLast="3"/>
            <w:permEnd w:id="1527059365"/>
            <w:permEnd w:id="843327788"/>
          </w:p>
        </w:tc>
        <w:tc>
          <w:tcPr>
            <w:tcW w:w="6215" w:type="dxa"/>
            <w:shd w:val="clear" w:color="auto" w:fill="auto"/>
            <w:vAlign w:val="center"/>
          </w:tcPr>
          <w:p w14:paraId="0007AEF6" w14:textId="2B160211" w:rsidR="00F05488" w:rsidRPr="003E052F" w:rsidRDefault="00F05488" w:rsidP="00F05488">
            <w:pPr>
              <w:pStyle w:val="BodyText"/>
              <w:ind w:left="0"/>
              <w:rPr>
                <w:rFonts w:cs="Arial"/>
              </w:rPr>
            </w:pPr>
            <w:r w:rsidRPr="003E052F">
              <w:rPr>
                <w:rFonts w:cs="Arial"/>
              </w:rPr>
              <w:t xml:space="preserve">The system shall alert the operator and </w:t>
            </w:r>
            <w:r w:rsidR="00D51DC9">
              <w:rPr>
                <w:rFonts w:cs="Arial"/>
              </w:rPr>
              <w:t>the dispatch centre</w:t>
            </w:r>
            <w:r w:rsidRPr="003E052F">
              <w:rPr>
                <w:rFonts w:cs="Arial"/>
              </w:rPr>
              <w:t xml:space="preserve"> if the APC is disabled or malfunctioning. The system shall log any faults as part of maintenance reporting.</w:t>
            </w:r>
          </w:p>
        </w:tc>
        <w:tc>
          <w:tcPr>
            <w:tcW w:w="1539" w:type="dxa"/>
          </w:tcPr>
          <w:p w14:paraId="773CADD0" w14:textId="77777777" w:rsidR="00F05488" w:rsidRPr="003E052F" w:rsidRDefault="00F05488" w:rsidP="00F05488">
            <w:pPr>
              <w:pStyle w:val="BodyText"/>
              <w:ind w:left="0"/>
              <w:rPr>
                <w:rFonts w:cs="Arial"/>
              </w:rPr>
            </w:pPr>
          </w:p>
        </w:tc>
        <w:tc>
          <w:tcPr>
            <w:tcW w:w="3591" w:type="dxa"/>
          </w:tcPr>
          <w:p w14:paraId="52299B2B" w14:textId="77777777" w:rsidR="00F05488" w:rsidRPr="003E052F" w:rsidRDefault="00F05488" w:rsidP="00F05488">
            <w:pPr>
              <w:pStyle w:val="BodyText"/>
              <w:ind w:left="0"/>
              <w:rPr>
                <w:rFonts w:cs="Arial"/>
              </w:rPr>
            </w:pPr>
          </w:p>
        </w:tc>
      </w:tr>
      <w:tr w:rsidR="00F05488" w:rsidRPr="003E052F" w14:paraId="598D8BFA" w14:textId="1306D45D" w:rsidTr="00477231">
        <w:trPr>
          <w:cantSplit/>
          <w:trHeight w:val="552"/>
        </w:trPr>
        <w:tc>
          <w:tcPr>
            <w:tcW w:w="1345" w:type="dxa"/>
            <w:shd w:val="clear" w:color="auto" w:fill="auto"/>
            <w:noWrap/>
            <w:vAlign w:val="center"/>
          </w:tcPr>
          <w:p w14:paraId="5C3FB04D" w14:textId="77777777" w:rsidR="00F05488" w:rsidRPr="003E052F" w:rsidRDefault="00F05488" w:rsidP="00F05488">
            <w:pPr>
              <w:pStyle w:val="NumberedPoint"/>
            </w:pPr>
            <w:permStart w:id="1291456974" w:edGrp="everyone" w:colFirst="2" w:colLast="2"/>
            <w:permStart w:id="1574133851" w:edGrp="everyone" w:colFirst="3" w:colLast="3"/>
            <w:permEnd w:id="1313283862"/>
            <w:permEnd w:id="843136788"/>
          </w:p>
        </w:tc>
        <w:tc>
          <w:tcPr>
            <w:tcW w:w="6215" w:type="dxa"/>
            <w:shd w:val="clear" w:color="auto" w:fill="auto"/>
            <w:vAlign w:val="center"/>
          </w:tcPr>
          <w:p w14:paraId="125B7469" w14:textId="75ACE658" w:rsidR="00F05488" w:rsidRPr="003E052F" w:rsidRDefault="00F05488" w:rsidP="00F05488">
            <w:pPr>
              <w:pStyle w:val="BodyText"/>
              <w:ind w:left="0"/>
              <w:rPr>
                <w:rFonts w:cs="Arial"/>
              </w:rPr>
            </w:pPr>
            <w:r w:rsidRPr="003E052F">
              <w:rPr>
                <w:rFonts w:cs="Arial"/>
              </w:rPr>
              <w:t>The system shall detect and track door openings correlating to actual transit stops</w:t>
            </w:r>
            <w:r>
              <w:rPr>
                <w:rFonts w:cs="Arial"/>
              </w:rPr>
              <w:t xml:space="preserve"> and provide this information to the APC controller</w:t>
            </w:r>
            <w:r w:rsidRPr="003E052F">
              <w:rPr>
                <w:rFonts w:cs="Arial"/>
              </w:rPr>
              <w:t xml:space="preserve">. It shall be possible to account for temporary stops, or temporary bus stop closures and </w:t>
            </w:r>
            <w:r>
              <w:rPr>
                <w:rFonts w:cs="Arial"/>
              </w:rPr>
              <w:t>detours</w:t>
            </w:r>
            <w:r w:rsidRPr="003E052F">
              <w:rPr>
                <w:rFonts w:cs="Arial"/>
              </w:rPr>
              <w:t xml:space="preserve">. </w:t>
            </w:r>
          </w:p>
        </w:tc>
        <w:tc>
          <w:tcPr>
            <w:tcW w:w="1539" w:type="dxa"/>
          </w:tcPr>
          <w:p w14:paraId="3D041177" w14:textId="77777777" w:rsidR="00F05488" w:rsidRPr="003E052F" w:rsidRDefault="00F05488" w:rsidP="00F05488">
            <w:pPr>
              <w:pStyle w:val="BodyText"/>
              <w:ind w:left="0"/>
              <w:rPr>
                <w:rFonts w:cs="Arial"/>
              </w:rPr>
            </w:pPr>
          </w:p>
        </w:tc>
        <w:tc>
          <w:tcPr>
            <w:tcW w:w="3591" w:type="dxa"/>
          </w:tcPr>
          <w:p w14:paraId="080DB9B2" w14:textId="77777777" w:rsidR="00F05488" w:rsidRPr="003E052F" w:rsidRDefault="00F05488" w:rsidP="00F05488">
            <w:pPr>
              <w:pStyle w:val="BodyText"/>
              <w:ind w:left="0"/>
              <w:rPr>
                <w:rFonts w:cs="Arial"/>
              </w:rPr>
            </w:pPr>
          </w:p>
        </w:tc>
      </w:tr>
      <w:tr w:rsidR="00F05488" w:rsidRPr="003E052F" w14:paraId="00EA6107" w14:textId="54ABE9CA" w:rsidTr="00477231">
        <w:trPr>
          <w:cantSplit/>
          <w:trHeight w:val="552"/>
        </w:trPr>
        <w:tc>
          <w:tcPr>
            <w:tcW w:w="1345" w:type="dxa"/>
            <w:shd w:val="clear" w:color="auto" w:fill="auto"/>
            <w:noWrap/>
            <w:vAlign w:val="center"/>
          </w:tcPr>
          <w:p w14:paraId="263FD9A0" w14:textId="77777777" w:rsidR="00F05488" w:rsidRPr="003E052F" w:rsidRDefault="00F05488" w:rsidP="00F05488">
            <w:pPr>
              <w:pStyle w:val="NumberedPoint"/>
            </w:pPr>
            <w:permStart w:id="2071538993" w:edGrp="everyone" w:colFirst="2" w:colLast="2"/>
            <w:permStart w:id="1354902782" w:edGrp="everyone" w:colFirst="3" w:colLast="3"/>
            <w:permEnd w:id="1291456974"/>
            <w:permEnd w:id="1574133851"/>
          </w:p>
        </w:tc>
        <w:tc>
          <w:tcPr>
            <w:tcW w:w="6215" w:type="dxa"/>
            <w:shd w:val="clear" w:color="auto" w:fill="auto"/>
            <w:vAlign w:val="center"/>
          </w:tcPr>
          <w:p w14:paraId="7A8CA6DD" w14:textId="065A020C" w:rsidR="00F05488" w:rsidRPr="00182C49" w:rsidRDefault="00F05488" w:rsidP="00F05488">
            <w:pPr>
              <w:pStyle w:val="BodyText"/>
              <w:ind w:left="0"/>
              <w:rPr>
                <w:rFonts w:cs="Arial"/>
                <w:szCs w:val="14"/>
              </w:rPr>
            </w:pPr>
            <w:r w:rsidRPr="008C4C20">
              <w:rPr>
                <w:rFonts w:cs="Arial"/>
                <w:szCs w:val="14"/>
              </w:rPr>
              <w:t>The system shall e</w:t>
            </w:r>
            <w:r w:rsidRPr="008300FF">
              <w:rPr>
                <w:rFonts w:cs="Arial"/>
                <w:szCs w:val="14"/>
              </w:rPr>
              <w:t>mploy strategies to account for “drifting” of counts received from the</w:t>
            </w:r>
            <w:r w:rsidRPr="009B29B3">
              <w:rPr>
                <w:rFonts w:cs="Arial"/>
                <w:szCs w:val="14"/>
              </w:rPr>
              <w:t xml:space="preserve"> APC system to provide realistic loading information to </w:t>
            </w:r>
            <w:r w:rsidR="00D51DC9" w:rsidRPr="00182C49">
              <w:rPr>
                <w:rFonts w:cs="Arial"/>
                <w:szCs w:val="14"/>
              </w:rPr>
              <w:t>the dispatch centre</w:t>
            </w:r>
            <w:r w:rsidRPr="00182C49">
              <w:rPr>
                <w:rFonts w:cs="Arial"/>
                <w:szCs w:val="14"/>
              </w:rPr>
              <w:t xml:space="preserve"> controllers (e.g. zeroing load at end of trip). </w:t>
            </w:r>
          </w:p>
        </w:tc>
        <w:tc>
          <w:tcPr>
            <w:tcW w:w="1539" w:type="dxa"/>
          </w:tcPr>
          <w:p w14:paraId="65CC9CDA" w14:textId="77777777" w:rsidR="00F05488" w:rsidRDefault="00F05488" w:rsidP="00F05488">
            <w:pPr>
              <w:pStyle w:val="BodyText"/>
              <w:ind w:left="0"/>
              <w:rPr>
                <w:rFonts w:cs="Arial"/>
              </w:rPr>
            </w:pPr>
          </w:p>
        </w:tc>
        <w:tc>
          <w:tcPr>
            <w:tcW w:w="3591" w:type="dxa"/>
          </w:tcPr>
          <w:p w14:paraId="6234C62B" w14:textId="77777777" w:rsidR="00F05488" w:rsidRDefault="00F05488" w:rsidP="00F05488">
            <w:pPr>
              <w:pStyle w:val="BodyText"/>
              <w:ind w:left="0"/>
              <w:rPr>
                <w:rFonts w:cs="Arial"/>
              </w:rPr>
            </w:pPr>
          </w:p>
        </w:tc>
      </w:tr>
      <w:tr w:rsidR="00D50AFB" w:rsidRPr="003E052F" w14:paraId="0F779893" w14:textId="77777777" w:rsidTr="00477231">
        <w:trPr>
          <w:cantSplit/>
          <w:trHeight w:val="552"/>
        </w:trPr>
        <w:tc>
          <w:tcPr>
            <w:tcW w:w="1345" w:type="dxa"/>
            <w:shd w:val="clear" w:color="auto" w:fill="auto"/>
            <w:noWrap/>
            <w:vAlign w:val="center"/>
          </w:tcPr>
          <w:p w14:paraId="7DF76FC2" w14:textId="77777777" w:rsidR="00D50AFB" w:rsidRPr="003E052F" w:rsidRDefault="00D50AFB" w:rsidP="00F05488">
            <w:pPr>
              <w:pStyle w:val="NumberedPoint"/>
            </w:pPr>
            <w:permStart w:id="1153848090" w:edGrp="everyone" w:colFirst="2" w:colLast="2"/>
            <w:permStart w:id="372976823" w:edGrp="everyone" w:colFirst="3" w:colLast="3"/>
            <w:permEnd w:id="2071538993"/>
            <w:permEnd w:id="1354902782"/>
          </w:p>
        </w:tc>
        <w:tc>
          <w:tcPr>
            <w:tcW w:w="6215" w:type="dxa"/>
            <w:shd w:val="clear" w:color="auto" w:fill="auto"/>
            <w:vAlign w:val="bottom"/>
          </w:tcPr>
          <w:p w14:paraId="18875A11" w14:textId="3CE61AA1" w:rsidR="00D50AFB" w:rsidRPr="008C4C20" w:rsidRDefault="009416EE" w:rsidP="00F05488">
            <w:pPr>
              <w:pStyle w:val="BodyText"/>
              <w:ind w:left="0"/>
              <w:rPr>
                <w:rFonts w:cs="Arial"/>
                <w:szCs w:val="14"/>
              </w:rPr>
            </w:pPr>
            <w:r w:rsidRPr="009D6BBB">
              <w:rPr>
                <w:rFonts w:cs="Arial"/>
                <w:szCs w:val="14"/>
              </w:rPr>
              <w:t>The APC shall identify and flag passenger boardings and alightings occurring at Agency defined Bus Yard/Base and exclude these from revenue service ridership reports.</w:t>
            </w:r>
          </w:p>
        </w:tc>
        <w:tc>
          <w:tcPr>
            <w:tcW w:w="1539" w:type="dxa"/>
          </w:tcPr>
          <w:p w14:paraId="1B9709EE" w14:textId="77777777" w:rsidR="00D50AFB" w:rsidRDefault="00D50AFB" w:rsidP="00F05488">
            <w:pPr>
              <w:pStyle w:val="BodyText"/>
              <w:ind w:left="0"/>
              <w:rPr>
                <w:rFonts w:cs="Arial"/>
              </w:rPr>
            </w:pPr>
          </w:p>
        </w:tc>
        <w:tc>
          <w:tcPr>
            <w:tcW w:w="3591" w:type="dxa"/>
          </w:tcPr>
          <w:p w14:paraId="0C64BB71" w14:textId="77777777" w:rsidR="00D50AFB" w:rsidRDefault="00D50AFB" w:rsidP="00F05488">
            <w:pPr>
              <w:pStyle w:val="BodyText"/>
              <w:ind w:left="0"/>
              <w:rPr>
                <w:rFonts w:cs="Arial"/>
              </w:rPr>
            </w:pPr>
          </w:p>
        </w:tc>
      </w:tr>
      <w:tr w:rsidR="00776EDB" w:rsidRPr="003E052F" w14:paraId="6F1415B9" w14:textId="77777777" w:rsidTr="00477231">
        <w:trPr>
          <w:cantSplit/>
          <w:trHeight w:val="552"/>
        </w:trPr>
        <w:tc>
          <w:tcPr>
            <w:tcW w:w="1345" w:type="dxa"/>
            <w:shd w:val="clear" w:color="auto" w:fill="auto"/>
            <w:noWrap/>
            <w:vAlign w:val="center"/>
          </w:tcPr>
          <w:p w14:paraId="39747039" w14:textId="77777777" w:rsidR="00776EDB" w:rsidRPr="003E052F" w:rsidRDefault="00776EDB" w:rsidP="00F05488">
            <w:pPr>
              <w:pStyle w:val="NumberedPoint"/>
            </w:pPr>
            <w:permStart w:id="1204493131" w:edGrp="everyone" w:colFirst="2" w:colLast="2"/>
            <w:permStart w:id="969440185" w:edGrp="everyone" w:colFirst="3" w:colLast="3"/>
            <w:permEnd w:id="1153848090"/>
            <w:permEnd w:id="372976823"/>
          </w:p>
        </w:tc>
        <w:tc>
          <w:tcPr>
            <w:tcW w:w="6215" w:type="dxa"/>
            <w:shd w:val="clear" w:color="auto" w:fill="auto"/>
            <w:vAlign w:val="bottom"/>
          </w:tcPr>
          <w:p w14:paraId="43020410" w14:textId="7E9441D2" w:rsidR="00776EDB" w:rsidRPr="008C4C20" w:rsidRDefault="009416EE" w:rsidP="00F05488">
            <w:pPr>
              <w:pStyle w:val="BodyText"/>
              <w:ind w:left="0"/>
              <w:rPr>
                <w:rFonts w:cs="Arial"/>
                <w:szCs w:val="14"/>
              </w:rPr>
            </w:pPr>
            <w:r w:rsidRPr="009D6BBB">
              <w:rPr>
                <w:rFonts w:cs="Arial"/>
                <w:szCs w:val="14"/>
              </w:rPr>
              <w:t>The system shall use APC data to determine when the passenger load on a vehicle exceeds an Agency-configurable threshold.</w:t>
            </w:r>
          </w:p>
        </w:tc>
        <w:tc>
          <w:tcPr>
            <w:tcW w:w="1539" w:type="dxa"/>
          </w:tcPr>
          <w:p w14:paraId="3F62ACFC" w14:textId="77777777" w:rsidR="00776EDB" w:rsidRDefault="00776EDB" w:rsidP="00F05488">
            <w:pPr>
              <w:pStyle w:val="BodyText"/>
              <w:ind w:left="0"/>
              <w:rPr>
                <w:rFonts w:cs="Arial"/>
              </w:rPr>
            </w:pPr>
          </w:p>
        </w:tc>
        <w:tc>
          <w:tcPr>
            <w:tcW w:w="3591" w:type="dxa"/>
          </w:tcPr>
          <w:p w14:paraId="47930ADA" w14:textId="77777777" w:rsidR="00776EDB" w:rsidRDefault="00776EDB" w:rsidP="00F05488">
            <w:pPr>
              <w:pStyle w:val="BodyText"/>
              <w:ind w:left="0"/>
              <w:rPr>
                <w:rFonts w:cs="Arial"/>
              </w:rPr>
            </w:pPr>
          </w:p>
        </w:tc>
      </w:tr>
      <w:tr w:rsidR="00776EDB" w:rsidRPr="003E052F" w14:paraId="4214A754" w14:textId="77777777" w:rsidTr="00477231">
        <w:trPr>
          <w:cantSplit/>
          <w:trHeight w:val="552"/>
        </w:trPr>
        <w:tc>
          <w:tcPr>
            <w:tcW w:w="1345" w:type="dxa"/>
            <w:shd w:val="clear" w:color="auto" w:fill="auto"/>
            <w:noWrap/>
            <w:vAlign w:val="center"/>
          </w:tcPr>
          <w:p w14:paraId="6E190F0A" w14:textId="77777777" w:rsidR="00776EDB" w:rsidRPr="003E052F" w:rsidRDefault="00776EDB" w:rsidP="00F05488">
            <w:pPr>
              <w:pStyle w:val="NumberedPoint"/>
            </w:pPr>
            <w:permStart w:id="497380419" w:edGrp="everyone" w:colFirst="2" w:colLast="2"/>
            <w:permStart w:id="1025797388" w:edGrp="everyone" w:colFirst="3" w:colLast="3"/>
            <w:permEnd w:id="1204493131"/>
            <w:permEnd w:id="969440185"/>
          </w:p>
        </w:tc>
        <w:tc>
          <w:tcPr>
            <w:tcW w:w="6215" w:type="dxa"/>
            <w:shd w:val="clear" w:color="auto" w:fill="auto"/>
            <w:vAlign w:val="bottom"/>
          </w:tcPr>
          <w:p w14:paraId="5262EC04" w14:textId="06D4976E" w:rsidR="00776EDB" w:rsidRPr="008C4C20" w:rsidRDefault="00C7128A" w:rsidP="00F05488">
            <w:pPr>
              <w:pStyle w:val="BodyText"/>
              <w:ind w:left="0"/>
              <w:rPr>
                <w:rFonts w:cs="Arial"/>
                <w:szCs w:val="14"/>
              </w:rPr>
            </w:pPr>
            <w:r w:rsidRPr="009D6BBB">
              <w:rPr>
                <w:rFonts w:cs="Arial"/>
                <w:szCs w:val="14"/>
              </w:rPr>
              <w:t>It shall be possible to account for siting of temporary stops, or temporary bus stop closures and re-routes.</w:t>
            </w:r>
          </w:p>
        </w:tc>
        <w:tc>
          <w:tcPr>
            <w:tcW w:w="1539" w:type="dxa"/>
          </w:tcPr>
          <w:p w14:paraId="3805392F" w14:textId="77777777" w:rsidR="00776EDB" w:rsidRDefault="00776EDB" w:rsidP="00F05488">
            <w:pPr>
              <w:pStyle w:val="BodyText"/>
              <w:ind w:left="0"/>
              <w:rPr>
                <w:rFonts w:cs="Arial"/>
              </w:rPr>
            </w:pPr>
          </w:p>
        </w:tc>
        <w:tc>
          <w:tcPr>
            <w:tcW w:w="3591" w:type="dxa"/>
          </w:tcPr>
          <w:p w14:paraId="3B6F90D9" w14:textId="77777777" w:rsidR="00776EDB" w:rsidRDefault="00776EDB" w:rsidP="00F05488">
            <w:pPr>
              <w:pStyle w:val="BodyText"/>
              <w:ind w:left="0"/>
              <w:rPr>
                <w:rFonts w:cs="Arial"/>
              </w:rPr>
            </w:pPr>
          </w:p>
        </w:tc>
      </w:tr>
      <w:tr w:rsidR="00776EDB" w:rsidRPr="003E052F" w14:paraId="5EF9FDE2" w14:textId="77777777" w:rsidTr="00477231">
        <w:trPr>
          <w:cantSplit/>
          <w:trHeight w:val="552"/>
        </w:trPr>
        <w:tc>
          <w:tcPr>
            <w:tcW w:w="1345" w:type="dxa"/>
            <w:shd w:val="clear" w:color="auto" w:fill="auto"/>
            <w:noWrap/>
            <w:vAlign w:val="center"/>
          </w:tcPr>
          <w:p w14:paraId="68901D26" w14:textId="77777777" w:rsidR="00776EDB" w:rsidRPr="003E052F" w:rsidRDefault="00776EDB" w:rsidP="00F05488">
            <w:pPr>
              <w:pStyle w:val="NumberedPoint"/>
            </w:pPr>
            <w:permStart w:id="1641827185" w:edGrp="everyone" w:colFirst="2" w:colLast="2"/>
            <w:permStart w:id="1926918351" w:edGrp="everyone" w:colFirst="3" w:colLast="3"/>
            <w:permEnd w:id="497380419"/>
            <w:permEnd w:id="1025797388"/>
          </w:p>
        </w:tc>
        <w:tc>
          <w:tcPr>
            <w:tcW w:w="6215" w:type="dxa"/>
            <w:shd w:val="clear" w:color="auto" w:fill="auto"/>
            <w:vAlign w:val="bottom"/>
          </w:tcPr>
          <w:p w14:paraId="7BBB1BAF" w14:textId="24C1FE4D" w:rsidR="00776EDB" w:rsidRPr="008C4C20" w:rsidRDefault="00C7128A" w:rsidP="00F05488">
            <w:pPr>
              <w:pStyle w:val="BodyText"/>
              <w:ind w:left="0"/>
              <w:rPr>
                <w:rFonts w:cs="Arial"/>
                <w:szCs w:val="14"/>
              </w:rPr>
            </w:pPr>
            <w:r w:rsidRPr="009D6BBB">
              <w:rPr>
                <w:rFonts w:cs="Arial"/>
                <w:szCs w:val="14"/>
              </w:rPr>
              <w:t>If the vehicle goes off-route, the system shall continue to log the longitude and latitude of all locations where the doors open/close.</w:t>
            </w:r>
          </w:p>
        </w:tc>
        <w:tc>
          <w:tcPr>
            <w:tcW w:w="1539" w:type="dxa"/>
          </w:tcPr>
          <w:p w14:paraId="54220375" w14:textId="77777777" w:rsidR="00776EDB" w:rsidRDefault="00776EDB" w:rsidP="00F05488">
            <w:pPr>
              <w:pStyle w:val="BodyText"/>
              <w:ind w:left="0"/>
              <w:rPr>
                <w:rFonts w:cs="Arial"/>
              </w:rPr>
            </w:pPr>
          </w:p>
        </w:tc>
        <w:tc>
          <w:tcPr>
            <w:tcW w:w="3591" w:type="dxa"/>
          </w:tcPr>
          <w:p w14:paraId="37EB7526" w14:textId="77777777" w:rsidR="00776EDB" w:rsidRDefault="00776EDB" w:rsidP="00F05488">
            <w:pPr>
              <w:pStyle w:val="BodyText"/>
              <w:ind w:left="0"/>
              <w:rPr>
                <w:rFonts w:cs="Arial"/>
              </w:rPr>
            </w:pPr>
          </w:p>
        </w:tc>
      </w:tr>
      <w:tr w:rsidR="00776EDB" w:rsidRPr="003E052F" w14:paraId="316DFF75" w14:textId="77777777" w:rsidTr="00477231">
        <w:trPr>
          <w:cantSplit/>
          <w:trHeight w:val="552"/>
        </w:trPr>
        <w:tc>
          <w:tcPr>
            <w:tcW w:w="1345" w:type="dxa"/>
            <w:shd w:val="clear" w:color="auto" w:fill="auto"/>
            <w:noWrap/>
            <w:vAlign w:val="center"/>
          </w:tcPr>
          <w:p w14:paraId="32975931" w14:textId="77777777" w:rsidR="00776EDB" w:rsidRPr="003E052F" w:rsidRDefault="00776EDB" w:rsidP="00F05488">
            <w:pPr>
              <w:pStyle w:val="NumberedPoint"/>
            </w:pPr>
            <w:permStart w:id="1834773814" w:edGrp="everyone" w:colFirst="2" w:colLast="2"/>
            <w:permStart w:id="1835218576" w:edGrp="everyone" w:colFirst="3" w:colLast="3"/>
            <w:permEnd w:id="1641827185"/>
            <w:permEnd w:id="1926918351"/>
          </w:p>
        </w:tc>
        <w:tc>
          <w:tcPr>
            <w:tcW w:w="6215" w:type="dxa"/>
            <w:shd w:val="clear" w:color="auto" w:fill="auto"/>
            <w:vAlign w:val="bottom"/>
          </w:tcPr>
          <w:p w14:paraId="734575EE" w14:textId="4145914F" w:rsidR="00776EDB" w:rsidRPr="008C4C20" w:rsidRDefault="00C7128A" w:rsidP="00F05488">
            <w:pPr>
              <w:pStyle w:val="BodyText"/>
              <w:ind w:left="0"/>
              <w:rPr>
                <w:rFonts w:cs="Arial"/>
                <w:szCs w:val="14"/>
              </w:rPr>
            </w:pPr>
            <w:r w:rsidRPr="009D6BBB">
              <w:rPr>
                <w:rFonts w:cs="Arial"/>
                <w:szCs w:val="14"/>
              </w:rPr>
              <w:t>Utility software shall be provided that supports the doorway sensors’ calibration and a review of stored data records.</w:t>
            </w:r>
          </w:p>
        </w:tc>
        <w:tc>
          <w:tcPr>
            <w:tcW w:w="1539" w:type="dxa"/>
          </w:tcPr>
          <w:p w14:paraId="4ACA1017" w14:textId="77777777" w:rsidR="00776EDB" w:rsidRDefault="00776EDB" w:rsidP="00F05488">
            <w:pPr>
              <w:pStyle w:val="BodyText"/>
              <w:ind w:left="0"/>
              <w:rPr>
                <w:rFonts w:cs="Arial"/>
              </w:rPr>
            </w:pPr>
          </w:p>
        </w:tc>
        <w:tc>
          <w:tcPr>
            <w:tcW w:w="3591" w:type="dxa"/>
          </w:tcPr>
          <w:p w14:paraId="44D81A19" w14:textId="77777777" w:rsidR="00776EDB" w:rsidRDefault="00776EDB" w:rsidP="00F05488">
            <w:pPr>
              <w:pStyle w:val="BodyText"/>
              <w:ind w:left="0"/>
              <w:rPr>
                <w:rFonts w:cs="Arial"/>
              </w:rPr>
            </w:pPr>
          </w:p>
        </w:tc>
      </w:tr>
      <w:tr w:rsidR="00776EDB" w:rsidRPr="003E052F" w14:paraId="6E1C952B" w14:textId="77777777" w:rsidTr="00477231">
        <w:trPr>
          <w:cantSplit/>
          <w:trHeight w:val="631"/>
        </w:trPr>
        <w:tc>
          <w:tcPr>
            <w:tcW w:w="1345" w:type="dxa"/>
            <w:vMerge w:val="restart"/>
            <w:shd w:val="clear" w:color="auto" w:fill="auto"/>
            <w:noWrap/>
            <w:vAlign w:val="center"/>
          </w:tcPr>
          <w:p w14:paraId="038B64CF" w14:textId="77777777" w:rsidR="00776EDB" w:rsidRPr="003E052F" w:rsidRDefault="00776EDB" w:rsidP="00F05488">
            <w:pPr>
              <w:pStyle w:val="NumberedPoint"/>
            </w:pPr>
            <w:permStart w:id="984501547" w:edGrp="everyone" w:colFirst="2" w:colLast="2"/>
            <w:permStart w:id="832527800" w:edGrp="everyone" w:colFirst="3" w:colLast="3"/>
            <w:permEnd w:id="1834773814"/>
            <w:permEnd w:id="1835218576"/>
          </w:p>
        </w:tc>
        <w:tc>
          <w:tcPr>
            <w:tcW w:w="6215" w:type="dxa"/>
            <w:shd w:val="clear" w:color="auto" w:fill="auto"/>
            <w:vAlign w:val="bottom"/>
          </w:tcPr>
          <w:p w14:paraId="15A701AA" w14:textId="2ADC171B" w:rsidR="00776EDB" w:rsidRPr="008C4C20" w:rsidRDefault="00E2012B" w:rsidP="00F05488">
            <w:pPr>
              <w:pStyle w:val="BodyText"/>
              <w:ind w:left="0"/>
              <w:rPr>
                <w:rFonts w:cs="Arial"/>
                <w:szCs w:val="14"/>
              </w:rPr>
            </w:pPr>
            <w:r w:rsidRPr="009D6BBB">
              <w:rPr>
                <w:rFonts w:cs="Arial"/>
                <w:szCs w:val="14"/>
              </w:rPr>
              <w:t>The APC shall meet the following accuracy requirements for a sample count of 1,000 persons:</w:t>
            </w:r>
          </w:p>
        </w:tc>
        <w:tc>
          <w:tcPr>
            <w:tcW w:w="1539" w:type="dxa"/>
          </w:tcPr>
          <w:p w14:paraId="7FB5033C" w14:textId="77777777" w:rsidR="00E2012B" w:rsidRDefault="00E2012B" w:rsidP="00C7128A">
            <w:pPr>
              <w:pStyle w:val="BodyText"/>
              <w:ind w:left="0"/>
              <w:rPr>
                <w:rFonts w:cs="Arial"/>
              </w:rPr>
            </w:pPr>
          </w:p>
        </w:tc>
        <w:tc>
          <w:tcPr>
            <w:tcW w:w="3591" w:type="dxa"/>
          </w:tcPr>
          <w:p w14:paraId="2DFD6BC8" w14:textId="7D8C0552" w:rsidR="00776EDB" w:rsidRDefault="00776EDB" w:rsidP="00F05488">
            <w:pPr>
              <w:pStyle w:val="BodyText"/>
              <w:ind w:left="0"/>
              <w:rPr>
                <w:rFonts w:cs="Arial"/>
              </w:rPr>
            </w:pPr>
          </w:p>
        </w:tc>
      </w:tr>
      <w:tr w:rsidR="00E2012B" w:rsidRPr="003E052F" w14:paraId="2E9129D5" w14:textId="77777777" w:rsidTr="00477231">
        <w:trPr>
          <w:cantSplit/>
          <w:trHeight w:val="630"/>
        </w:trPr>
        <w:tc>
          <w:tcPr>
            <w:tcW w:w="1345" w:type="dxa"/>
            <w:vMerge/>
            <w:shd w:val="clear" w:color="auto" w:fill="auto"/>
            <w:noWrap/>
            <w:vAlign w:val="center"/>
          </w:tcPr>
          <w:p w14:paraId="27EA2C16" w14:textId="77777777" w:rsidR="00E2012B" w:rsidRPr="003E052F" w:rsidRDefault="00E2012B" w:rsidP="00C7128A">
            <w:pPr>
              <w:pStyle w:val="NumberedPoint"/>
            </w:pPr>
            <w:permStart w:id="556358909" w:edGrp="everyone" w:colFirst="2" w:colLast="2"/>
            <w:permStart w:id="245588234" w:edGrp="everyone" w:colFirst="3" w:colLast="3"/>
            <w:permEnd w:id="984501547"/>
            <w:permEnd w:id="832527800"/>
          </w:p>
        </w:tc>
        <w:tc>
          <w:tcPr>
            <w:tcW w:w="6215" w:type="dxa"/>
            <w:shd w:val="clear" w:color="auto" w:fill="auto"/>
            <w:vAlign w:val="bottom"/>
          </w:tcPr>
          <w:p w14:paraId="5DAA032F" w14:textId="20DE75A9" w:rsidR="00E2012B" w:rsidRPr="009D6BBB" w:rsidRDefault="00AB5F5D" w:rsidP="009D6BBB">
            <w:pPr>
              <w:pStyle w:val="BodyText"/>
              <w:numPr>
                <w:ilvl w:val="0"/>
                <w:numId w:val="151"/>
              </w:numPr>
              <w:rPr>
                <w:rFonts w:cs="Arial"/>
                <w:szCs w:val="14"/>
              </w:rPr>
            </w:pPr>
            <w:r w:rsidRPr="009D6BBB">
              <w:rPr>
                <w:rFonts w:cs="Arial"/>
                <w:szCs w:val="14"/>
              </w:rPr>
              <w:t>Stop-level boarding and alighting counts shall have an error rate of less than five (5) percent error for at least ninety (90) percent of all stop locations; and</w:t>
            </w:r>
          </w:p>
        </w:tc>
        <w:tc>
          <w:tcPr>
            <w:tcW w:w="1539" w:type="dxa"/>
          </w:tcPr>
          <w:p w14:paraId="799C2BBA" w14:textId="77777777" w:rsidR="00E2012B" w:rsidRDefault="00E2012B" w:rsidP="00C7128A">
            <w:pPr>
              <w:pStyle w:val="BodyText"/>
              <w:ind w:left="0"/>
              <w:rPr>
                <w:rFonts w:cs="Arial"/>
              </w:rPr>
            </w:pPr>
          </w:p>
        </w:tc>
        <w:tc>
          <w:tcPr>
            <w:tcW w:w="3591" w:type="dxa"/>
          </w:tcPr>
          <w:p w14:paraId="33CF30D5" w14:textId="1B5A7DE3" w:rsidR="00E2012B" w:rsidRDefault="00E2012B" w:rsidP="00C7128A">
            <w:pPr>
              <w:pStyle w:val="BodyText"/>
              <w:ind w:left="0"/>
              <w:rPr>
                <w:rFonts w:cs="Arial"/>
              </w:rPr>
            </w:pPr>
          </w:p>
        </w:tc>
      </w:tr>
      <w:tr w:rsidR="00E2012B" w:rsidRPr="003E052F" w14:paraId="0437A013" w14:textId="77777777" w:rsidTr="00477231">
        <w:trPr>
          <w:cantSplit/>
          <w:trHeight w:val="630"/>
        </w:trPr>
        <w:tc>
          <w:tcPr>
            <w:tcW w:w="1345" w:type="dxa"/>
            <w:vMerge/>
            <w:shd w:val="clear" w:color="auto" w:fill="auto"/>
            <w:noWrap/>
            <w:vAlign w:val="center"/>
          </w:tcPr>
          <w:p w14:paraId="11FE8AAD" w14:textId="77777777" w:rsidR="00E2012B" w:rsidRPr="003E052F" w:rsidRDefault="00E2012B" w:rsidP="00C7128A">
            <w:pPr>
              <w:pStyle w:val="NumberedPoint"/>
            </w:pPr>
            <w:permStart w:id="1702971202" w:edGrp="everyone" w:colFirst="2" w:colLast="2"/>
            <w:permStart w:id="1412915318" w:edGrp="everyone" w:colFirst="3" w:colLast="3"/>
            <w:permEnd w:id="556358909"/>
            <w:permEnd w:id="245588234"/>
          </w:p>
        </w:tc>
        <w:tc>
          <w:tcPr>
            <w:tcW w:w="6215" w:type="dxa"/>
            <w:shd w:val="clear" w:color="auto" w:fill="auto"/>
            <w:vAlign w:val="bottom"/>
          </w:tcPr>
          <w:p w14:paraId="6D1ACE76" w14:textId="16E66149" w:rsidR="00E2012B" w:rsidRPr="009D6BBB" w:rsidRDefault="00AB5F5D" w:rsidP="009D6BBB">
            <w:pPr>
              <w:pStyle w:val="BodyText"/>
              <w:numPr>
                <w:ilvl w:val="0"/>
                <w:numId w:val="151"/>
              </w:numPr>
              <w:rPr>
                <w:rFonts w:cs="Arial"/>
                <w:szCs w:val="14"/>
              </w:rPr>
            </w:pPr>
            <w:r w:rsidRPr="009D6BBB">
              <w:rPr>
                <w:rFonts w:cs="Arial"/>
                <w:szCs w:val="14"/>
              </w:rPr>
              <w:t>Stop-level boarding and alighting counts shall have an error rate of less than ten (10) percent error for at least ninety-nine (99) percent of all stop locations.</w:t>
            </w:r>
          </w:p>
        </w:tc>
        <w:tc>
          <w:tcPr>
            <w:tcW w:w="1539" w:type="dxa"/>
          </w:tcPr>
          <w:p w14:paraId="6DEDE855" w14:textId="77777777" w:rsidR="00E2012B" w:rsidRDefault="00E2012B" w:rsidP="00C7128A">
            <w:pPr>
              <w:pStyle w:val="BodyText"/>
              <w:ind w:left="0"/>
              <w:rPr>
                <w:rFonts w:cs="Arial"/>
              </w:rPr>
            </w:pPr>
          </w:p>
        </w:tc>
        <w:tc>
          <w:tcPr>
            <w:tcW w:w="3591" w:type="dxa"/>
          </w:tcPr>
          <w:p w14:paraId="24CA6955" w14:textId="73430A45" w:rsidR="00E2012B" w:rsidRDefault="00E2012B" w:rsidP="00C7128A">
            <w:pPr>
              <w:pStyle w:val="BodyText"/>
              <w:ind w:left="0"/>
              <w:rPr>
                <w:rFonts w:cs="Arial"/>
              </w:rPr>
            </w:pPr>
          </w:p>
        </w:tc>
      </w:tr>
      <w:permEnd w:id="1702971202"/>
      <w:permEnd w:id="1412915318"/>
    </w:tbl>
    <w:p w14:paraId="7A2C2536" w14:textId="77777777" w:rsidR="00BD73A9" w:rsidRDefault="00BD73A9"/>
    <w:p w14:paraId="7C2DCD24" w14:textId="560F191E" w:rsidR="00266B74" w:rsidRPr="008612C7" w:rsidRDefault="00266B74" w:rsidP="00266B74">
      <w:pPr>
        <w:pStyle w:val="Heading3"/>
      </w:pPr>
      <w:bookmarkStart w:id="158" w:name="_Toc119652639"/>
      <w:r w:rsidRPr="008612C7">
        <w:t xml:space="preserve">Automatic Passenger Counter (APC) </w:t>
      </w:r>
      <w:r>
        <w:t>Controllers</w:t>
      </w:r>
      <w:bookmarkEnd w:id="158"/>
      <w:r w:rsidRPr="008612C7">
        <w:t xml:space="preserve"> </w:t>
      </w:r>
    </w:p>
    <w:p w14:paraId="309A54C3" w14:textId="2F1F3D63" w:rsidR="00BD73A9" w:rsidRDefault="007C22C7" w:rsidP="009D6BBB">
      <w:pPr>
        <w:ind w:left="1418"/>
      </w:pPr>
      <w:r w:rsidRPr="003E052F">
        <w:rPr>
          <w:rFonts w:cs="Arial"/>
        </w:rPr>
        <w:t xml:space="preserve">This section </w:t>
      </w:r>
      <w:r w:rsidRPr="001204A6">
        <w:t>provides</w:t>
      </w:r>
      <w:r w:rsidRPr="003E052F">
        <w:rPr>
          <w:rFonts w:cs="Arial"/>
        </w:rPr>
        <w:t xml:space="preserve"> requirements for </w:t>
      </w:r>
      <w:r w:rsidRPr="00C90B35">
        <w:rPr>
          <w:rFonts w:cs="Arial"/>
        </w:rPr>
        <w:t xml:space="preserve">APC </w:t>
      </w:r>
      <w:r w:rsidRPr="00F25945">
        <w:rPr>
          <w:rFonts w:cs="Arial"/>
        </w:rPr>
        <w:t>controllers to collect passenger count data for communication to CAD system in real-time.</w:t>
      </w:r>
    </w:p>
    <w:tbl>
      <w:tblPr>
        <w:tblStyle w:val="TableGrid"/>
        <w:tblW w:w="12709" w:type="dxa"/>
        <w:tblInd w:w="1435" w:type="dxa"/>
        <w:tblLook w:val="04A0" w:firstRow="1" w:lastRow="0" w:firstColumn="1" w:lastColumn="0" w:noHBand="0" w:noVBand="1"/>
      </w:tblPr>
      <w:tblGrid>
        <w:gridCol w:w="1369"/>
        <w:gridCol w:w="6202"/>
        <w:gridCol w:w="1539"/>
        <w:gridCol w:w="3599"/>
      </w:tblGrid>
      <w:tr w:rsidR="00241492" w:rsidRPr="003E052F" w14:paraId="000E70ED" w14:textId="77777777" w:rsidTr="00A75DFE">
        <w:trPr>
          <w:trHeight w:val="688"/>
        </w:trPr>
        <w:tc>
          <w:tcPr>
            <w:tcW w:w="1369" w:type="dxa"/>
            <w:shd w:val="clear" w:color="auto" w:fill="92D050"/>
            <w:noWrap/>
            <w:vAlign w:val="center"/>
          </w:tcPr>
          <w:p w14:paraId="7C26DB83" w14:textId="7D76813C" w:rsidR="00241492" w:rsidRPr="00946CF2" w:rsidRDefault="00241492" w:rsidP="00477231">
            <w:pPr>
              <w:pStyle w:val="BodyText"/>
              <w:ind w:left="0"/>
            </w:pPr>
            <w:r w:rsidRPr="00946CF2">
              <w:t>REQ. ID</w:t>
            </w:r>
          </w:p>
        </w:tc>
        <w:tc>
          <w:tcPr>
            <w:tcW w:w="6202" w:type="dxa"/>
            <w:shd w:val="clear" w:color="auto" w:fill="92D050"/>
            <w:vAlign w:val="center"/>
          </w:tcPr>
          <w:p w14:paraId="79C030A4" w14:textId="736B27BA" w:rsidR="00241492" w:rsidRPr="00946CF2" w:rsidRDefault="00241492" w:rsidP="00477231">
            <w:pPr>
              <w:pStyle w:val="BodyText"/>
              <w:ind w:left="0"/>
            </w:pPr>
            <w:r w:rsidRPr="00946CF2">
              <w:t>REQUIREMENT TEXT</w:t>
            </w:r>
          </w:p>
        </w:tc>
        <w:tc>
          <w:tcPr>
            <w:tcW w:w="1539" w:type="dxa"/>
            <w:shd w:val="clear" w:color="auto" w:fill="92D050"/>
          </w:tcPr>
          <w:p w14:paraId="5D16EDC0" w14:textId="5DDF018A" w:rsidR="00241492" w:rsidRPr="00946CF2" w:rsidRDefault="00241492" w:rsidP="00477231">
            <w:pPr>
              <w:pStyle w:val="BodyText"/>
              <w:ind w:left="0"/>
            </w:pPr>
            <w:r w:rsidRPr="00946CF2">
              <w:t>COMPLIANCE (F – CM – N)</w:t>
            </w:r>
          </w:p>
        </w:tc>
        <w:tc>
          <w:tcPr>
            <w:tcW w:w="3599" w:type="dxa"/>
            <w:shd w:val="clear" w:color="auto" w:fill="92D050"/>
          </w:tcPr>
          <w:p w14:paraId="53ABC76D" w14:textId="0AB44E4D" w:rsidR="00241492" w:rsidRPr="00946CF2" w:rsidRDefault="00241492" w:rsidP="00477231">
            <w:pPr>
              <w:pStyle w:val="BodyText"/>
              <w:ind w:left="0"/>
            </w:pPr>
            <w:r w:rsidRPr="00946CF2">
              <w:t>PROPOSED MODIFIED REQUIREMENT (FOR CM ONLY)</w:t>
            </w:r>
          </w:p>
        </w:tc>
      </w:tr>
      <w:tr w:rsidR="00241492" w:rsidRPr="003E052F" w14:paraId="0FB33BCD" w14:textId="77777777" w:rsidTr="00A75DFE">
        <w:trPr>
          <w:trHeight w:val="20"/>
        </w:trPr>
        <w:tc>
          <w:tcPr>
            <w:tcW w:w="1369" w:type="dxa"/>
            <w:vMerge w:val="restart"/>
            <w:noWrap/>
          </w:tcPr>
          <w:p w14:paraId="5C98C0F1" w14:textId="77777777" w:rsidR="00776EDB" w:rsidRPr="00946CF2" w:rsidRDefault="00776EDB" w:rsidP="00946CF2">
            <w:pPr>
              <w:pStyle w:val="BodyText"/>
              <w:ind w:left="0"/>
              <w:rPr>
                <w:rFonts w:eastAsia="Times New Roman"/>
              </w:rPr>
            </w:pPr>
            <w:permStart w:id="728327929" w:edGrp="everyone" w:colFirst="2" w:colLast="2"/>
            <w:permStart w:id="1640781104" w:edGrp="everyone" w:colFirst="3" w:colLast="3"/>
          </w:p>
        </w:tc>
        <w:tc>
          <w:tcPr>
            <w:tcW w:w="6202" w:type="dxa"/>
          </w:tcPr>
          <w:p w14:paraId="6B2ED343" w14:textId="5E482183" w:rsidR="00776EDB" w:rsidRPr="00946CF2" w:rsidRDefault="00C304F5" w:rsidP="00946CF2">
            <w:pPr>
              <w:pStyle w:val="BodyText"/>
              <w:ind w:left="0"/>
              <w:rPr>
                <w:rFonts w:eastAsia="Times New Roman"/>
              </w:rPr>
            </w:pPr>
            <w:r w:rsidRPr="00946CF2">
              <w:rPr>
                <w:rFonts w:eastAsia="Times New Roman"/>
              </w:rPr>
              <w:t>For each stop, the APC controller shall create a data record to store the number of boarding and alighting passengers for:</w:t>
            </w:r>
          </w:p>
        </w:tc>
        <w:tc>
          <w:tcPr>
            <w:tcW w:w="1539" w:type="dxa"/>
          </w:tcPr>
          <w:p w14:paraId="7E6B98E3" w14:textId="77777777" w:rsidR="00776EDB" w:rsidRPr="00946CF2" w:rsidRDefault="00776EDB" w:rsidP="00946CF2">
            <w:pPr>
              <w:pStyle w:val="BodyText"/>
              <w:ind w:left="0"/>
              <w:rPr>
                <w:rFonts w:eastAsia="Times New Roman"/>
              </w:rPr>
            </w:pPr>
          </w:p>
        </w:tc>
        <w:tc>
          <w:tcPr>
            <w:tcW w:w="3599" w:type="dxa"/>
          </w:tcPr>
          <w:p w14:paraId="00D53DDF" w14:textId="77777777" w:rsidR="00776EDB" w:rsidRPr="00946CF2" w:rsidRDefault="00776EDB" w:rsidP="00946CF2">
            <w:pPr>
              <w:pStyle w:val="BodyText"/>
              <w:ind w:left="0"/>
              <w:rPr>
                <w:rFonts w:eastAsia="Times New Roman"/>
              </w:rPr>
            </w:pPr>
          </w:p>
        </w:tc>
      </w:tr>
      <w:tr w:rsidR="00241492" w:rsidRPr="003E052F" w14:paraId="0D8FA563" w14:textId="77777777" w:rsidTr="00A75DFE">
        <w:trPr>
          <w:trHeight w:val="20"/>
        </w:trPr>
        <w:tc>
          <w:tcPr>
            <w:tcW w:w="1369" w:type="dxa"/>
            <w:vMerge/>
            <w:noWrap/>
          </w:tcPr>
          <w:p w14:paraId="17C8EEFF" w14:textId="77777777" w:rsidR="00C304F5" w:rsidRPr="00946CF2" w:rsidRDefault="00C304F5" w:rsidP="00946CF2">
            <w:pPr>
              <w:pStyle w:val="BodyText"/>
              <w:ind w:left="0"/>
              <w:rPr>
                <w:rFonts w:eastAsia="Times New Roman"/>
              </w:rPr>
            </w:pPr>
            <w:permStart w:id="605628415" w:edGrp="everyone" w:colFirst="2" w:colLast="2"/>
            <w:permStart w:id="997855977" w:edGrp="everyone" w:colFirst="3" w:colLast="3"/>
            <w:permEnd w:id="728327929"/>
            <w:permEnd w:id="1640781104"/>
          </w:p>
        </w:tc>
        <w:tc>
          <w:tcPr>
            <w:tcW w:w="6202" w:type="dxa"/>
          </w:tcPr>
          <w:p w14:paraId="12856091" w14:textId="3AE84D7F" w:rsidR="00C304F5" w:rsidRPr="00946CF2" w:rsidRDefault="00C304F5" w:rsidP="00946CF2">
            <w:pPr>
              <w:pStyle w:val="BodyText"/>
              <w:ind w:left="0"/>
              <w:rPr>
                <w:rFonts w:eastAsia="Times New Roman"/>
              </w:rPr>
            </w:pPr>
            <w:r w:rsidRPr="00946CF2">
              <w:rPr>
                <w:rFonts w:eastAsia="Times New Roman"/>
              </w:rPr>
              <w:t>Each doorway;</w:t>
            </w:r>
          </w:p>
        </w:tc>
        <w:tc>
          <w:tcPr>
            <w:tcW w:w="1539" w:type="dxa"/>
          </w:tcPr>
          <w:p w14:paraId="21D6496F" w14:textId="77777777" w:rsidR="00C304F5" w:rsidRPr="00946CF2" w:rsidRDefault="00C304F5" w:rsidP="00946CF2">
            <w:pPr>
              <w:pStyle w:val="BodyText"/>
              <w:ind w:left="0"/>
              <w:rPr>
                <w:rFonts w:eastAsia="Times New Roman"/>
              </w:rPr>
            </w:pPr>
          </w:p>
        </w:tc>
        <w:tc>
          <w:tcPr>
            <w:tcW w:w="3599" w:type="dxa"/>
          </w:tcPr>
          <w:p w14:paraId="34CBE7FD" w14:textId="77777777" w:rsidR="00C304F5" w:rsidRPr="00946CF2" w:rsidRDefault="00C304F5" w:rsidP="00946CF2">
            <w:pPr>
              <w:pStyle w:val="BodyText"/>
              <w:ind w:left="0"/>
              <w:rPr>
                <w:rFonts w:eastAsia="Times New Roman"/>
              </w:rPr>
            </w:pPr>
          </w:p>
        </w:tc>
      </w:tr>
      <w:tr w:rsidR="00241492" w:rsidRPr="003E052F" w14:paraId="70422133" w14:textId="77777777" w:rsidTr="00A75DFE">
        <w:trPr>
          <w:trHeight w:val="20"/>
        </w:trPr>
        <w:tc>
          <w:tcPr>
            <w:tcW w:w="1369" w:type="dxa"/>
            <w:vMerge/>
            <w:noWrap/>
          </w:tcPr>
          <w:p w14:paraId="1C471174" w14:textId="77777777" w:rsidR="00C304F5" w:rsidRPr="00946CF2" w:rsidRDefault="00C304F5" w:rsidP="00946CF2">
            <w:pPr>
              <w:pStyle w:val="BodyText"/>
              <w:ind w:left="0"/>
              <w:rPr>
                <w:rFonts w:eastAsia="Times New Roman"/>
              </w:rPr>
            </w:pPr>
            <w:permStart w:id="2006478844" w:edGrp="everyone" w:colFirst="2" w:colLast="2"/>
            <w:permStart w:id="1986159361" w:edGrp="everyone" w:colFirst="3" w:colLast="3"/>
            <w:permEnd w:id="605628415"/>
            <w:permEnd w:id="997855977"/>
          </w:p>
        </w:tc>
        <w:tc>
          <w:tcPr>
            <w:tcW w:w="6202" w:type="dxa"/>
          </w:tcPr>
          <w:p w14:paraId="6D7545C3" w14:textId="2823AEF5" w:rsidR="00C304F5" w:rsidRPr="00946CF2" w:rsidRDefault="00C304F5" w:rsidP="00946CF2">
            <w:pPr>
              <w:pStyle w:val="BodyText"/>
              <w:ind w:left="0"/>
              <w:rPr>
                <w:rFonts w:eastAsia="Times New Roman"/>
              </w:rPr>
            </w:pPr>
            <w:r w:rsidRPr="00946CF2">
              <w:rPr>
                <w:rFonts w:eastAsia="Times New Roman"/>
              </w:rPr>
              <w:t>The number of mobility device/wheelchair boardings;</w:t>
            </w:r>
            <w:r w:rsidR="00186AB6" w:rsidRPr="00946CF2">
              <w:rPr>
                <w:rFonts w:eastAsia="Times New Roman"/>
              </w:rPr>
              <w:t xml:space="preserve"> and</w:t>
            </w:r>
          </w:p>
        </w:tc>
        <w:tc>
          <w:tcPr>
            <w:tcW w:w="1539" w:type="dxa"/>
          </w:tcPr>
          <w:p w14:paraId="470233A3" w14:textId="77777777" w:rsidR="00C304F5" w:rsidRPr="00946CF2" w:rsidRDefault="00C304F5" w:rsidP="00946CF2">
            <w:pPr>
              <w:pStyle w:val="BodyText"/>
              <w:ind w:left="0"/>
              <w:rPr>
                <w:rFonts w:eastAsia="Times New Roman"/>
              </w:rPr>
            </w:pPr>
          </w:p>
        </w:tc>
        <w:tc>
          <w:tcPr>
            <w:tcW w:w="3599" w:type="dxa"/>
          </w:tcPr>
          <w:p w14:paraId="3A83E056" w14:textId="77777777" w:rsidR="00C304F5" w:rsidRPr="00946CF2" w:rsidRDefault="00C304F5" w:rsidP="00946CF2">
            <w:pPr>
              <w:pStyle w:val="BodyText"/>
              <w:ind w:left="0"/>
              <w:rPr>
                <w:rFonts w:eastAsia="Times New Roman"/>
              </w:rPr>
            </w:pPr>
          </w:p>
        </w:tc>
      </w:tr>
      <w:tr w:rsidR="00241492" w:rsidRPr="003E052F" w14:paraId="3D33E1C2" w14:textId="77777777" w:rsidTr="00A75DFE">
        <w:trPr>
          <w:trHeight w:val="20"/>
        </w:trPr>
        <w:tc>
          <w:tcPr>
            <w:tcW w:w="1369" w:type="dxa"/>
            <w:vMerge/>
            <w:noWrap/>
          </w:tcPr>
          <w:p w14:paraId="6BDB40DE" w14:textId="77777777" w:rsidR="00C304F5" w:rsidRPr="00946CF2" w:rsidRDefault="00C304F5" w:rsidP="00946CF2">
            <w:pPr>
              <w:pStyle w:val="BodyText"/>
              <w:ind w:left="0"/>
              <w:rPr>
                <w:rFonts w:eastAsia="Times New Roman"/>
              </w:rPr>
            </w:pPr>
            <w:permStart w:id="505103264" w:edGrp="everyone" w:colFirst="2" w:colLast="2"/>
            <w:permStart w:id="2024343261" w:edGrp="everyone" w:colFirst="3" w:colLast="3"/>
            <w:permEnd w:id="2006478844"/>
            <w:permEnd w:id="1986159361"/>
          </w:p>
        </w:tc>
        <w:tc>
          <w:tcPr>
            <w:tcW w:w="6202" w:type="dxa"/>
          </w:tcPr>
          <w:p w14:paraId="555482AD" w14:textId="13858A91" w:rsidR="00C304F5" w:rsidRPr="00946CF2" w:rsidRDefault="00C304F5" w:rsidP="00946CF2">
            <w:pPr>
              <w:pStyle w:val="BodyText"/>
              <w:ind w:left="0"/>
              <w:rPr>
                <w:rFonts w:eastAsia="Times New Roman"/>
              </w:rPr>
            </w:pPr>
            <w:r w:rsidRPr="00946CF2">
              <w:rPr>
                <w:rFonts w:eastAsia="Times New Roman"/>
              </w:rPr>
              <w:t>The number of errors.</w:t>
            </w:r>
          </w:p>
        </w:tc>
        <w:tc>
          <w:tcPr>
            <w:tcW w:w="1539" w:type="dxa"/>
          </w:tcPr>
          <w:p w14:paraId="262614C5" w14:textId="77777777" w:rsidR="00C304F5" w:rsidRPr="00946CF2" w:rsidRDefault="00C304F5" w:rsidP="00946CF2">
            <w:pPr>
              <w:pStyle w:val="BodyText"/>
              <w:ind w:left="0"/>
              <w:rPr>
                <w:rFonts w:eastAsia="Times New Roman"/>
              </w:rPr>
            </w:pPr>
          </w:p>
        </w:tc>
        <w:tc>
          <w:tcPr>
            <w:tcW w:w="3599" w:type="dxa"/>
          </w:tcPr>
          <w:p w14:paraId="1DF78EF4" w14:textId="77777777" w:rsidR="00C304F5" w:rsidRPr="00946CF2" w:rsidRDefault="00C304F5" w:rsidP="00946CF2">
            <w:pPr>
              <w:pStyle w:val="BodyText"/>
              <w:ind w:left="0"/>
              <w:rPr>
                <w:rFonts w:eastAsia="Times New Roman"/>
              </w:rPr>
            </w:pPr>
          </w:p>
        </w:tc>
      </w:tr>
      <w:tr w:rsidR="00241492" w:rsidRPr="003E052F" w14:paraId="7C5A41B0" w14:textId="77777777" w:rsidTr="00A75DFE">
        <w:trPr>
          <w:trHeight w:val="552"/>
        </w:trPr>
        <w:tc>
          <w:tcPr>
            <w:tcW w:w="1369" w:type="dxa"/>
            <w:noWrap/>
          </w:tcPr>
          <w:p w14:paraId="35DF7678" w14:textId="77777777" w:rsidR="00776EDB" w:rsidRPr="00946CF2" w:rsidRDefault="00776EDB" w:rsidP="00946CF2">
            <w:pPr>
              <w:pStyle w:val="BodyText"/>
              <w:ind w:left="0"/>
              <w:rPr>
                <w:rFonts w:eastAsia="Times New Roman"/>
              </w:rPr>
            </w:pPr>
            <w:permStart w:id="1714174551" w:edGrp="everyone" w:colFirst="2" w:colLast="2"/>
            <w:permStart w:id="53045114" w:edGrp="everyone" w:colFirst="3" w:colLast="3"/>
            <w:permEnd w:id="505103264"/>
            <w:permEnd w:id="2024343261"/>
          </w:p>
        </w:tc>
        <w:tc>
          <w:tcPr>
            <w:tcW w:w="6202" w:type="dxa"/>
          </w:tcPr>
          <w:p w14:paraId="58D0A678" w14:textId="729CF60A" w:rsidR="00776EDB" w:rsidRPr="00946CF2" w:rsidRDefault="00BD73A9" w:rsidP="00946CF2">
            <w:pPr>
              <w:pStyle w:val="BodyText"/>
              <w:ind w:left="0"/>
              <w:rPr>
                <w:rFonts w:eastAsia="Times New Roman"/>
              </w:rPr>
            </w:pPr>
            <w:r w:rsidRPr="00946CF2">
              <w:rPr>
                <w:rFonts w:eastAsia="Times New Roman"/>
              </w:rPr>
              <w:t>The APC shall re-register current onboard passenger counts as the starting count for an interlined trip on a block where passengers opted to stay onboard during the layover rather than alighting.</w:t>
            </w:r>
          </w:p>
        </w:tc>
        <w:tc>
          <w:tcPr>
            <w:tcW w:w="1539" w:type="dxa"/>
          </w:tcPr>
          <w:p w14:paraId="578F315E" w14:textId="77777777" w:rsidR="00776EDB" w:rsidRPr="00946CF2" w:rsidRDefault="00776EDB" w:rsidP="00946CF2">
            <w:pPr>
              <w:pStyle w:val="BodyText"/>
              <w:ind w:left="0"/>
              <w:rPr>
                <w:rFonts w:eastAsia="Times New Roman"/>
              </w:rPr>
            </w:pPr>
          </w:p>
        </w:tc>
        <w:tc>
          <w:tcPr>
            <w:tcW w:w="3599" w:type="dxa"/>
          </w:tcPr>
          <w:p w14:paraId="2B65D2F1" w14:textId="77777777" w:rsidR="00776EDB" w:rsidRPr="00946CF2" w:rsidRDefault="00776EDB" w:rsidP="00946CF2">
            <w:pPr>
              <w:pStyle w:val="BodyText"/>
              <w:ind w:left="0"/>
              <w:rPr>
                <w:rFonts w:eastAsia="Times New Roman"/>
              </w:rPr>
            </w:pPr>
          </w:p>
        </w:tc>
      </w:tr>
      <w:tr w:rsidR="00241492" w:rsidRPr="003E052F" w14:paraId="2691E2DC" w14:textId="77777777" w:rsidTr="00A75DFE">
        <w:trPr>
          <w:trHeight w:val="144"/>
        </w:trPr>
        <w:tc>
          <w:tcPr>
            <w:tcW w:w="1369" w:type="dxa"/>
            <w:noWrap/>
          </w:tcPr>
          <w:p w14:paraId="18C2A716" w14:textId="77777777" w:rsidR="00776EDB" w:rsidRPr="00946CF2" w:rsidRDefault="00776EDB" w:rsidP="00946CF2">
            <w:pPr>
              <w:pStyle w:val="BodyText"/>
              <w:ind w:left="0"/>
              <w:rPr>
                <w:rFonts w:eastAsia="Times New Roman"/>
              </w:rPr>
            </w:pPr>
            <w:permStart w:id="94598982" w:edGrp="everyone" w:colFirst="2" w:colLast="2"/>
            <w:permStart w:id="1184070542" w:edGrp="everyone" w:colFirst="3" w:colLast="3"/>
            <w:permEnd w:id="1714174551"/>
            <w:permEnd w:id="53045114"/>
          </w:p>
        </w:tc>
        <w:tc>
          <w:tcPr>
            <w:tcW w:w="6202" w:type="dxa"/>
          </w:tcPr>
          <w:p w14:paraId="7E90AB97" w14:textId="5970E61D" w:rsidR="00776EDB" w:rsidRPr="00946CF2" w:rsidRDefault="00C304F5" w:rsidP="00946CF2">
            <w:pPr>
              <w:pStyle w:val="BodyText"/>
              <w:ind w:left="0"/>
              <w:rPr>
                <w:rFonts w:eastAsia="Times New Roman"/>
              </w:rPr>
            </w:pPr>
            <w:r w:rsidRPr="00946CF2">
              <w:rPr>
                <w:rFonts w:eastAsia="Times New Roman"/>
              </w:rPr>
              <w:t>Each data record shall also include:</w:t>
            </w:r>
          </w:p>
        </w:tc>
        <w:tc>
          <w:tcPr>
            <w:tcW w:w="1539" w:type="dxa"/>
          </w:tcPr>
          <w:p w14:paraId="0F13AD54" w14:textId="77777777" w:rsidR="00776EDB" w:rsidRPr="00946CF2" w:rsidRDefault="00776EDB" w:rsidP="00946CF2">
            <w:pPr>
              <w:pStyle w:val="BodyText"/>
              <w:ind w:left="0"/>
              <w:rPr>
                <w:rFonts w:eastAsia="Times New Roman"/>
              </w:rPr>
            </w:pPr>
          </w:p>
        </w:tc>
        <w:tc>
          <w:tcPr>
            <w:tcW w:w="3599" w:type="dxa"/>
          </w:tcPr>
          <w:p w14:paraId="00ED3188" w14:textId="77777777" w:rsidR="00776EDB" w:rsidRPr="00946CF2" w:rsidRDefault="00776EDB" w:rsidP="00946CF2">
            <w:pPr>
              <w:pStyle w:val="BodyText"/>
              <w:ind w:left="0"/>
              <w:rPr>
                <w:rFonts w:eastAsia="Times New Roman"/>
              </w:rPr>
            </w:pPr>
          </w:p>
        </w:tc>
      </w:tr>
      <w:tr w:rsidR="00241492" w:rsidRPr="003E052F" w14:paraId="45250E8E" w14:textId="77777777" w:rsidTr="00A75DFE">
        <w:trPr>
          <w:trHeight w:val="144"/>
        </w:trPr>
        <w:tc>
          <w:tcPr>
            <w:tcW w:w="1369" w:type="dxa"/>
            <w:noWrap/>
          </w:tcPr>
          <w:p w14:paraId="5047C65B" w14:textId="77777777" w:rsidR="00C304F5" w:rsidRPr="00946CF2" w:rsidRDefault="00C304F5" w:rsidP="00946CF2">
            <w:pPr>
              <w:pStyle w:val="BodyText"/>
              <w:ind w:left="0"/>
              <w:rPr>
                <w:rFonts w:eastAsia="Times New Roman"/>
              </w:rPr>
            </w:pPr>
            <w:permStart w:id="1992108821" w:edGrp="everyone" w:colFirst="2" w:colLast="2"/>
            <w:permStart w:id="1870726123" w:edGrp="everyone" w:colFirst="3" w:colLast="3"/>
            <w:permEnd w:id="94598982"/>
            <w:permEnd w:id="1184070542"/>
          </w:p>
        </w:tc>
        <w:tc>
          <w:tcPr>
            <w:tcW w:w="6202" w:type="dxa"/>
          </w:tcPr>
          <w:p w14:paraId="6C917576" w14:textId="7DF0211B" w:rsidR="00C304F5" w:rsidRPr="00946CF2" w:rsidRDefault="00C304F5" w:rsidP="00946CF2">
            <w:pPr>
              <w:pStyle w:val="BodyText"/>
              <w:ind w:left="0"/>
              <w:rPr>
                <w:rFonts w:eastAsia="Times New Roman"/>
              </w:rPr>
            </w:pPr>
            <w:r w:rsidRPr="00946CF2">
              <w:rPr>
                <w:rFonts w:eastAsia="Times New Roman"/>
              </w:rPr>
              <w:t>The current GPS location’s latitude and longitude;</w:t>
            </w:r>
          </w:p>
        </w:tc>
        <w:tc>
          <w:tcPr>
            <w:tcW w:w="1539" w:type="dxa"/>
          </w:tcPr>
          <w:p w14:paraId="235418FE" w14:textId="77777777" w:rsidR="00C304F5" w:rsidRPr="00946CF2" w:rsidRDefault="00C304F5" w:rsidP="00946CF2">
            <w:pPr>
              <w:pStyle w:val="BodyText"/>
              <w:ind w:left="0"/>
              <w:rPr>
                <w:rFonts w:eastAsia="Times New Roman"/>
              </w:rPr>
            </w:pPr>
          </w:p>
        </w:tc>
        <w:tc>
          <w:tcPr>
            <w:tcW w:w="3599" w:type="dxa"/>
          </w:tcPr>
          <w:p w14:paraId="6C4F9C1E" w14:textId="77777777" w:rsidR="00C304F5" w:rsidRPr="00946CF2" w:rsidRDefault="00C304F5" w:rsidP="00946CF2">
            <w:pPr>
              <w:pStyle w:val="BodyText"/>
              <w:ind w:left="0"/>
              <w:rPr>
                <w:rFonts w:eastAsia="Times New Roman"/>
              </w:rPr>
            </w:pPr>
          </w:p>
        </w:tc>
      </w:tr>
      <w:tr w:rsidR="00241492" w:rsidRPr="003E052F" w14:paraId="4D144AD6" w14:textId="77777777" w:rsidTr="00A75DFE">
        <w:trPr>
          <w:trHeight w:val="144"/>
        </w:trPr>
        <w:tc>
          <w:tcPr>
            <w:tcW w:w="1369" w:type="dxa"/>
            <w:noWrap/>
          </w:tcPr>
          <w:p w14:paraId="5F280F75" w14:textId="77777777" w:rsidR="00C304F5" w:rsidRPr="00946CF2" w:rsidRDefault="00C304F5" w:rsidP="00946CF2">
            <w:pPr>
              <w:pStyle w:val="BodyText"/>
              <w:ind w:left="0"/>
              <w:rPr>
                <w:rFonts w:eastAsia="Times New Roman"/>
              </w:rPr>
            </w:pPr>
            <w:permStart w:id="1571685828" w:edGrp="everyone" w:colFirst="2" w:colLast="2"/>
            <w:permStart w:id="707730601" w:edGrp="everyone" w:colFirst="3" w:colLast="3"/>
            <w:permEnd w:id="1992108821"/>
            <w:permEnd w:id="1870726123"/>
          </w:p>
        </w:tc>
        <w:tc>
          <w:tcPr>
            <w:tcW w:w="6202" w:type="dxa"/>
          </w:tcPr>
          <w:p w14:paraId="1EE5E8C0" w14:textId="5BF087B6" w:rsidR="00C304F5" w:rsidRPr="00946CF2" w:rsidRDefault="00C304F5" w:rsidP="00946CF2">
            <w:pPr>
              <w:pStyle w:val="BodyText"/>
              <w:ind w:left="0"/>
              <w:rPr>
                <w:rFonts w:eastAsia="Times New Roman"/>
              </w:rPr>
            </w:pPr>
            <w:r w:rsidRPr="00946CF2">
              <w:rPr>
                <w:rFonts w:eastAsia="Times New Roman"/>
              </w:rPr>
              <w:t>The current date/time;</w:t>
            </w:r>
          </w:p>
        </w:tc>
        <w:tc>
          <w:tcPr>
            <w:tcW w:w="1539" w:type="dxa"/>
          </w:tcPr>
          <w:p w14:paraId="751EE124" w14:textId="77777777" w:rsidR="00C304F5" w:rsidRPr="00946CF2" w:rsidRDefault="00C304F5" w:rsidP="00946CF2">
            <w:pPr>
              <w:pStyle w:val="BodyText"/>
              <w:ind w:left="0"/>
              <w:rPr>
                <w:rFonts w:eastAsia="Times New Roman"/>
              </w:rPr>
            </w:pPr>
          </w:p>
        </w:tc>
        <w:tc>
          <w:tcPr>
            <w:tcW w:w="3599" w:type="dxa"/>
          </w:tcPr>
          <w:p w14:paraId="3CB028A6" w14:textId="77777777" w:rsidR="00C304F5" w:rsidRPr="00946CF2" w:rsidRDefault="00C304F5" w:rsidP="00946CF2">
            <w:pPr>
              <w:pStyle w:val="BodyText"/>
              <w:ind w:left="0"/>
              <w:rPr>
                <w:rFonts w:eastAsia="Times New Roman"/>
              </w:rPr>
            </w:pPr>
          </w:p>
        </w:tc>
      </w:tr>
      <w:tr w:rsidR="00241492" w:rsidRPr="003E052F" w14:paraId="48383FF7" w14:textId="77777777" w:rsidTr="00A75DFE">
        <w:trPr>
          <w:trHeight w:val="144"/>
        </w:trPr>
        <w:tc>
          <w:tcPr>
            <w:tcW w:w="1369" w:type="dxa"/>
            <w:noWrap/>
          </w:tcPr>
          <w:p w14:paraId="422CAE68" w14:textId="77777777" w:rsidR="00C304F5" w:rsidRPr="00946CF2" w:rsidRDefault="00C304F5" w:rsidP="00946CF2">
            <w:pPr>
              <w:pStyle w:val="BodyText"/>
              <w:ind w:left="0"/>
              <w:rPr>
                <w:rFonts w:eastAsia="Times New Roman"/>
              </w:rPr>
            </w:pPr>
            <w:permStart w:id="1774717120" w:edGrp="everyone" w:colFirst="2" w:colLast="2"/>
            <w:permStart w:id="433938105" w:edGrp="everyone" w:colFirst="3" w:colLast="3"/>
            <w:permEnd w:id="1571685828"/>
            <w:permEnd w:id="707730601"/>
          </w:p>
        </w:tc>
        <w:tc>
          <w:tcPr>
            <w:tcW w:w="6202" w:type="dxa"/>
          </w:tcPr>
          <w:p w14:paraId="472B9FC7" w14:textId="4B9C9826" w:rsidR="00C304F5" w:rsidRPr="00946CF2" w:rsidRDefault="00C304F5" w:rsidP="00946CF2">
            <w:pPr>
              <w:pStyle w:val="BodyText"/>
              <w:ind w:left="0"/>
              <w:rPr>
                <w:rFonts w:eastAsia="Times New Roman"/>
              </w:rPr>
            </w:pPr>
            <w:r w:rsidRPr="00946CF2">
              <w:rPr>
                <w:rFonts w:eastAsia="Times New Roman"/>
              </w:rPr>
              <w:t>Vehicle number;</w:t>
            </w:r>
          </w:p>
        </w:tc>
        <w:tc>
          <w:tcPr>
            <w:tcW w:w="1539" w:type="dxa"/>
          </w:tcPr>
          <w:p w14:paraId="6F9D6085" w14:textId="77777777" w:rsidR="00C304F5" w:rsidRPr="00946CF2" w:rsidRDefault="00C304F5" w:rsidP="00946CF2">
            <w:pPr>
              <w:pStyle w:val="BodyText"/>
              <w:ind w:left="0"/>
              <w:rPr>
                <w:rFonts w:eastAsia="Times New Roman"/>
              </w:rPr>
            </w:pPr>
          </w:p>
        </w:tc>
        <w:tc>
          <w:tcPr>
            <w:tcW w:w="3599" w:type="dxa"/>
          </w:tcPr>
          <w:p w14:paraId="038CB63F" w14:textId="77777777" w:rsidR="00C304F5" w:rsidRPr="00946CF2" w:rsidRDefault="00C304F5" w:rsidP="00946CF2">
            <w:pPr>
              <w:pStyle w:val="BodyText"/>
              <w:ind w:left="0"/>
              <w:rPr>
                <w:rFonts w:eastAsia="Times New Roman"/>
              </w:rPr>
            </w:pPr>
          </w:p>
        </w:tc>
      </w:tr>
      <w:tr w:rsidR="00241492" w:rsidRPr="003E052F" w14:paraId="324364E0" w14:textId="77777777" w:rsidTr="00A75DFE">
        <w:trPr>
          <w:trHeight w:val="144"/>
        </w:trPr>
        <w:tc>
          <w:tcPr>
            <w:tcW w:w="1369" w:type="dxa"/>
            <w:noWrap/>
          </w:tcPr>
          <w:p w14:paraId="359B5419" w14:textId="77777777" w:rsidR="00C304F5" w:rsidRPr="00946CF2" w:rsidRDefault="00C304F5" w:rsidP="00946CF2">
            <w:pPr>
              <w:pStyle w:val="BodyText"/>
              <w:ind w:left="0"/>
              <w:rPr>
                <w:rFonts w:eastAsia="Times New Roman"/>
              </w:rPr>
            </w:pPr>
            <w:permStart w:id="449802748" w:edGrp="everyone" w:colFirst="2" w:colLast="2"/>
            <w:permStart w:id="296760817" w:edGrp="everyone" w:colFirst="3" w:colLast="3"/>
            <w:permEnd w:id="1774717120"/>
            <w:permEnd w:id="433938105"/>
          </w:p>
        </w:tc>
        <w:tc>
          <w:tcPr>
            <w:tcW w:w="6202" w:type="dxa"/>
          </w:tcPr>
          <w:p w14:paraId="22F60E63" w14:textId="6574C561" w:rsidR="00C304F5" w:rsidRPr="00946CF2" w:rsidRDefault="00C304F5" w:rsidP="00946CF2">
            <w:pPr>
              <w:pStyle w:val="BodyText"/>
              <w:ind w:left="0"/>
              <w:rPr>
                <w:rFonts w:eastAsia="Times New Roman"/>
              </w:rPr>
            </w:pPr>
            <w:r w:rsidRPr="00946CF2">
              <w:rPr>
                <w:rFonts w:eastAsia="Times New Roman"/>
              </w:rPr>
              <w:t>Vehicle operator ID;</w:t>
            </w:r>
          </w:p>
        </w:tc>
        <w:tc>
          <w:tcPr>
            <w:tcW w:w="1539" w:type="dxa"/>
          </w:tcPr>
          <w:p w14:paraId="5492B47F" w14:textId="77777777" w:rsidR="00C304F5" w:rsidRPr="00946CF2" w:rsidRDefault="00C304F5" w:rsidP="00946CF2">
            <w:pPr>
              <w:pStyle w:val="BodyText"/>
              <w:ind w:left="0"/>
              <w:rPr>
                <w:rFonts w:eastAsia="Times New Roman"/>
              </w:rPr>
            </w:pPr>
          </w:p>
        </w:tc>
        <w:tc>
          <w:tcPr>
            <w:tcW w:w="3599" w:type="dxa"/>
          </w:tcPr>
          <w:p w14:paraId="1B233F62" w14:textId="77777777" w:rsidR="00C304F5" w:rsidRPr="00946CF2" w:rsidRDefault="00C304F5" w:rsidP="00946CF2">
            <w:pPr>
              <w:pStyle w:val="BodyText"/>
              <w:ind w:left="0"/>
              <w:rPr>
                <w:rFonts w:eastAsia="Times New Roman"/>
              </w:rPr>
            </w:pPr>
          </w:p>
        </w:tc>
      </w:tr>
      <w:tr w:rsidR="00241492" w:rsidRPr="003E052F" w14:paraId="4250B3FC" w14:textId="77777777" w:rsidTr="00A75DFE">
        <w:trPr>
          <w:trHeight w:val="144"/>
        </w:trPr>
        <w:tc>
          <w:tcPr>
            <w:tcW w:w="1369" w:type="dxa"/>
            <w:noWrap/>
          </w:tcPr>
          <w:p w14:paraId="3EDFF011" w14:textId="77777777" w:rsidR="00C304F5" w:rsidRPr="00946CF2" w:rsidRDefault="00C304F5" w:rsidP="00946CF2">
            <w:pPr>
              <w:pStyle w:val="BodyText"/>
              <w:ind w:left="0"/>
              <w:rPr>
                <w:rFonts w:eastAsia="Times New Roman"/>
              </w:rPr>
            </w:pPr>
            <w:permStart w:id="1536966498" w:edGrp="everyone" w:colFirst="2" w:colLast="2"/>
            <w:permStart w:id="1441212867" w:edGrp="everyone" w:colFirst="3" w:colLast="3"/>
            <w:permEnd w:id="449802748"/>
            <w:permEnd w:id="296760817"/>
          </w:p>
        </w:tc>
        <w:tc>
          <w:tcPr>
            <w:tcW w:w="6202" w:type="dxa"/>
          </w:tcPr>
          <w:p w14:paraId="30099FAF" w14:textId="4BC5090F" w:rsidR="00C304F5" w:rsidRPr="00946CF2" w:rsidRDefault="00C304F5" w:rsidP="00946CF2">
            <w:pPr>
              <w:pStyle w:val="BodyText"/>
              <w:ind w:left="0"/>
              <w:rPr>
                <w:rFonts w:eastAsia="Times New Roman"/>
              </w:rPr>
            </w:pPr>
            <w:r w:rsidRPr="00946CF2">
              <w:rPr>
                <w:rFonts w:eastAsia="Times New Roman"/>
              </w:rPr>
              <w:t>Run/block number;</w:t>
            </w:r>
          </w:p>
        </w:tc>
        <w:tc>
          <w:tcPr>
            <w:tcW w:w="1539" w:type="dxa"/>
          </w:tcPr>
          <w:p w14:paraId="7C3FB870" w14:textId="77777777" w:rsidR="00C304F5" w:rsidRPr="00946CF2" w:rsidRDefault="00C304F5" w:rsidP="00946CF2">
            <w:pPr>
              <w:pStyle w:val="BodyText"/>
              <w:ind w:left="0"/>
              <w:rPr>
                <w:rFonts w:eastAsia="Times New Roman"/>
              </w:rPr>
            </w:pPr>
          </w:p>
        </w:tc>
        <w:tc>
          <w:tcPr>
            <w:tcW w:w="3599" w:type="dxa"/>
          </w:tcPr>
          <w:p w14:paraId="3393A5E9" w14:textId="77777777" w:rsidR="00C304F5" w:rsidRPr="00946CF2" w:rsidRDefault="00C304F5" w:rsidP="00946CF2">
            <w:pPr>
              <w:pStyle w:val="BodyText"/>
              <w:ind w:left="0"/>
              <w:rPr>
                <w:rFonts w:eastAsia="Times New Roman"/>
              </w:rPr>
            </w:pPr>
          </w:p>
        </w:tc>
      </w:tr>
      <w:tr w:rsidR="00241492" w:rsidRPr="003E052F" w14:paraId="337098CA" w14:textId="77777777" w:rsidTr="00A75DFE">
        <w:trPr>
          <w:trHeight w:val="144"/>
        </w:trPr>
        <w:tc>
          <w:tcPr>
            <w:tcW w:w="1369" w:type="dxa"/>
            <w:noWrap/>
          </w:tcPr>
          <w:p w14:paraId="35A5CEAC" w14:textId="77777777" w:rsidR="00C304F5" w:rsidRPr="00946CF2" w:rsidRDefault="00C304F5" w:rsidP="00946CF2">
            <w:pPr>
              <w:pStyle w:val="BodyText"/>
              <w:ind w:left="0"/>
              <w:rPr>
                <w:rFonts w:eastAsia="Times New Roman"/>
              </w:rPr>
            </w:pPr>
            <w:permStart w:id="1977308511" w:edGrp="everyone" w:colFirst="2" w:colLast="2"/>
            <w:permStart w:id="280240920" w:edGrp="everyone" w:colFirst="3" w:colLast="3"/>
            <w:permEnd w:id="1536966498"/>
            <w:permEnd w:id="1441212867"/>
          </w:p>
        </w:tc>
        <w:tc>
          <w:tcPr>
            <w:tcW w:w="6202" w:type="dxa"/>
          </w:tcPr>
          <w:p w14:paraId="34F67E44" w14:textId="526C939F" w:rsidR="00C304F5" w:rsidRPr="00946CF2" w:rsidRDefault="00C304F5" w:rsidP="00946CF2">
            <w:pPr>
              <w:pStyle w:val="BodyText"/>
              <w:ind w:left="0"/>
              <w:rPr>
                <w:rFonts w:eastAsia="Times New Roman"/>
              </w:rPr>
            </w:pPr>
            <w:r w:rsidRPr="00946CF2">
              <w:rPr>
                <w:rFonts w:eastAsia="Times New Roman"/>
              </w:rPr>
              <w:t>Route number;</w:t>
            </w:r>
          </w:p>
        </w:tc>
        <w:tc>
          <w:tcPr>
            <w:tcW w:w="1539" w:type="dxa"/>
          </w:tcPr>
          <w:p w14:paraId="6F56D21D" w14:textId="77777777" w:rsidR="00C304F5" w:rsidRPr="00946CF2" w:rsidRDefault="00C304F5" w:rsidP="00946CF2">
            <w:pPr>
              <w:pStyle w:val="BodyText"/>
              <w:ind w:left="0"/>
              <w:rPr>
                <w:rFonts w:eastAsia="Times New Roman"/>
              </w:rPr>
            </w:pPr>
          </w:p>
        </w:tc>
        <w:tc>
          <w:tcPr>
            <w:tcW w:w="3599" w:type="dxa"/>
          </w:tcPr>
          <w:p w14:paraId="70C79373" w14:textId="77777777" w:rsidR="00C304F5" w:rsidRPr="00946CF2" w:rsidRDefault="00C304F5" w:rsidP="00946CF2">
            <w:pPr>
              <w:pStyle w:val="BodyText"/>
              <w:ind w:left="0"/>
              <w:rPr>
                <w:rFonts w:eastAsia="Times New Roman"/>
              </w:rPr>
            </w:pPr>
          </w:p>
        </w:tc>
      </w:tr>
      <w:tr w:rsidR="00241492" w:rsidRPr="003E052F" w14:paraId="1DA23310" w14:textId="77777777" w:rsidTr="00A75DFE">
        <w:trPr>
          <w:trHeight w:val="144"/>
        </w:trPr>
        <w:tc>
          <w:tcPr>
            <w:tcW w:w="1369" w:type="dxa"/>
            <w:noWrap/>
          </w:tcPr>
          <w:p w14:paraId="47F243AF" w14:textId="77777777" w:rsidR="00C304F5" w:rsidRPr="00946CF2" w:rsidRDefault="00C304F5" w:rsidP="00946CF2">
            <w:pPr>
              <w:pStyle w:val="BodyText"/>
              <w:ind w:left="0"/>
              <w:rPr>
                <w:rFonts w:eastAsia="Times New Roman"/>
              </w:rPr>
            </w:pPr>
            <w:permStart w:id="386665936" w:edGrp="everyone" w:colFirst="2" w:colLast="2"/>
            <w:permStart w:id="1454599981" w:edGrp="everyone" w:colFirst="3" w:colLast="3"/>
            <w:permEnd w:id="1977308511"/>
            <w:permEnd w:id="280240920"/>
          </w:p>
        </w:tc>
        <w:tc>
          <w:tcPr>
            <w:tcW w:w="6202" w:type="dxa"/>
          </w:tcPr>
          <w:p w14:paraId="341B59EE" w14:textId="2EEB5046" w:rsidR="00C304F5" w:rsidRPr="00946CF2" w:rsidRDefault="00C304F5" w:rsidP="00946CF2">
            <w:pPr>
              <w:pStyle w:val="BodyText"/>
              <w:ind w:left="0"/>
              <w:rPr>
                <w:rFonts w:eastAsia="Times New Roman"/>
              </w:rPr>
            </w:pPr>
            <w:r w:rsidRPr="00946CF2">
              <w:rPr>
                <w:rFonts w:eastAsia="Times New Roman"/>
              </w:rPr>
              <w:t>Trip number; and</w:t>
            </w:r>
          </w:p>
        </w:tc>
        <w:tc>
          <w:tcPr>
            <w:tcW w:w="1539" w:type="dxa"/>
          </w:tcPr>
          <w:p w14:paraId="1855D2A2" w14:textId="77777777" w:rsidR="00C304F5" w:rsidRPr="00946CF2" w:rsidRDefault="00C304F5" w:rsidP="00946CF2">
            <w:pPr>
              <w:pStyle w:val="BodyText"/>
              <w:ind w:left="0"/>
              <w:rPr>
                <w:rFonts w:eastAsia="Times New Roman"/>
              </w:rPr>
            </w:pPr>
          </w:p>
        </w:tc>
        <w:tc>
          <w:tcPr>
            <w:tcW w:w="3599" w:type="dxa"/>
          </w:tcPr>
          <w:p w14:paraId="2F7E5C28" w14:textId="77777777" w:rsidR="00C304F5" w:rsidRPr="00946CF2" w:rsidRDefault="00C304F5" w:rsidP="00946CF2">
            <w:pPr>
              <w:pStyle w:val="BodyText"/>
              <w:ind w:left="0"/>
              <w:rPr>
                <w:rFonts w:eastAsia="Times New Roman"/>
              </w:rPr>
            </w:pPr>
          </w:p>
        </w:tc>
      </w:tr>
      <w:tr w:rsidR="00241492" w:rsidRPr="003E052F" w14:paraId="781B1D8C" w14:textId="77777777" w:rsidTr="00A75DFE">
        <w:trPr>
          <w:trHeight w:val="144"/>
        </w:trPr>
        <w:tc>
          <w:tcPr>
            <w:tcW w:w="1369" w:type="dxa"/>
            <w:noWrap/>
          </w:tcPr>
          <w:p w14:paraId="16A3795A" w14:textId="77777777" w:rsidR="00C304F5" w:rsidRPr="00946CF2" w:rsidRDefault="00C304F5" w:rsidP="00946CF2">
            <w:pPr>
              <w:pStyle w:val="BodyText"/>
              <w:ind w:left="0"/>
              <w:rPr>
                <w:rFonts w:eastAsia="Times New Roman"/>
              </w:rPr>
            </w:pPr>
            <w:permStart w:id="510744902" w:edGrp="everyone" w:colFirst="2" w:colLast="2"/>
            <w:permStart w:id="1104283856" w:edGrp="everyone" w:colFirst="3" w:colLast="3"/>
            <w:permEnd w:id="386665936"/>
            <w:permEnd w:id="1454599981"/>
          </w:p>
        </w:tc>
        <w:tc>
          <w:tcPr>
            <w:tcW w:w="6202" w:type="dxa"/>
          </w:tcPr>
          <w:p w14:paraId="18732240" w14:textId="1749ECE3" w:rsidR="00C304F5" w:rsidRPr="00946CF2" w:rsidRDefault="00C304F5" w:rsidP="00946CF2">
            <w:pPr>
              <w:pStyle w:val="BodyText"/>
              <w:ind w:left="0"/>
              <w:rPr>
                <w:rFonts w:eastAsia="Times New Roman"/>
              </w:rPr>
            </w:pPr>
            <w:r w:rsidRPr="00946CF2">
              <w:rPr>
                <w:rFonts w:eastAsia="Times New Roman"/>
              </w:rPr>
              <w:t>Stop ID number.</w:t>
            </w:r>
          </w:p>
        </w:tc>
        <w:tc>
          <w:tcPr>
            <w:tcW w:w="1539" w:type="dxa"/>
          </w:tcPr>
          <w:p w14:paraId="13F5BFB4" w14:textId="77777777" w:rsidR="00C304F5" w:rsidRPr="00946CF2" w:rsidRDefault="00C304F5" w:rsidP="00946CF2">
            <w:pPr>
              <w:pStyle w:val="BodyText"/>
              <w:ind w:left="0"/>
              <w:rPr>
                <w:rFonts w:eastAsia="Times New Roman"/>
              </w:rPr>
            </w:pPr>
          </w:p>
        </w:tc>
        <w:tc>
          <w:tcPr>
            <w:tcW w:w="3599" w:type="dxa"/>
          </w:tcPr>
          <w:p w14:paraId="55C816AF" w14:textId="77777777" w:rsidR="00C304F5" w:rsidRPr="00946CF2" w:rsidRDefault="00C304F5" w:rsidP="00946CF2">
            <w:pPr>
              <w:pStyle w:val="BodyText"/>
              <w:ind w:left="0"/>
              <w:rPr>
                <w:rFonts w:eastAsia="Times New Roman"/>
              </w:rPr>
            </w:pPr>
          </w:p>
        </w:tc>
      </w:tr>
      <w:tr w:rsidR="00241492" w:rsidRPr="003E052F" w14:paraId="59984DE5" w14:textId="77777777" w:rsidTr="00A75DFE">
        <w:trPr>
          <w:trHeight w:val="552"/>
        </w:trPr>
        <w:tc>
          <w:tcPr>
            <w:tcW w:w="1369" w:type="dxa"/>
            <w:noWrap/>
          </w:tcPr>
          <w:p w14:paraId="4E385332" w14:textId="77777777" w:rsidR="00776EDB" w:rsidRPr="00946CF2" w:rsidRDefault="00776EDB" w:rsidP="00946CF2">
            <w:pPr>
              <w:pStyle w:val="BodyText"/>
              <w:ind w:left="0"/>
              <w:rPr>
                <w:rFonts w:eastAsia="Times New Roman"/>
              </w:rPr>
            </w:pPr>
            <w:permStart w:id="1502695688" w:edGrp="everyone" w:colFirst="2" w:colLast="2"/>
            <w:permStart w:id="188173443" w:edGrp="everyone" w:colFirst="3" w:colLast="3"/>
            <w:permEnd w:id="510744902"/>
            <w:permEnd w:id="1104283856"/>
          </w:p>
        </w:tc>
        <w:tc>
          <w:tcPr>
            <w:tcW w:w="6202" w:type="dxa"/>
          </w:tcPr>
          <w:p w14:paraId="61DC7FDD" w14:textId="1C5C1C7B" w:rsidR="00776EDB" w:rsidRPr="00946CF2" w:rsidRDefault="00BD73A9" w:rsidP="00946CF2">
            <w:pPr>
              <w:pStyle w:val="BodyText"/>
              <w:ind w:left="0"/>
              <w:rPr>
                <w:rFonts w:eastAsia="Times New Roman"/>
              </w:rPr>
            </w:pPr>
            <w:r w:rsidRPr="00946CF2">
              <w:rPr>
                <w:rFonts w:eastAsia="Times New Roman"/>
              </w:rPr>
              <w:t>Data records may be stored either in the APC controller or the VLU with sufficient onboard memory capacity to allow for storage of at least 168 hours of APC data.</w:t>
            </w:r>
          </w:p>
        </w:tc>
        <w:tc>
          <w:tcPr>
            <w:tcW w:w="1539" w:type="dxa"/>
          </w:tcPr>
          <w:p w14:paraId="63222995" w14:textId="77777777" w:rsidR="00776EDB" w:rsidRPr="00946CF2" w:rsidRDefault="00776EDB" w:rsidP="00946CF2">
            <w:pPr>
              <w:pStyle w:val="BodyText"/>
              <w:ind w:left="0"/>
              <w:rPr>
                <w:rFonts w:eastAsia="Times New Roman"/>
              </w:rPr>
            </w:pPr>
          </w:p>
        </w:tc>
        <w:tc>
          <w:tcPr>
            <w:tcW w:w="3599" w:type="dxa"/>
          </w:tcPr>
          <w:p w14:paraId="30A23357" w14:textId="77777777" w:rsidR="00776EDB" w:rsidRPr="00946CF2" w:rsidRDefault="00776EDB" w:rsidP="00946CF2">
            <w:pPr>
              <w:pStyle w:val="BodyText"/>
              <w:ind w:left="0"/>
              <w:rPr>
                <w:rFonts w:eastAsia="Times New Roman"/>
              </w:rPr>
            </w:pPr>
          </w:p>
        </w:tc>
      </w:tr>
      <w:tr w:rsidR="00241492" w:rsidRPr="003E052F" w14:paraId="5C50FD69" w14:textId="77777777" w:rsidTr="00A75DFE">
        <w:trPr>
          <w:trHeight w:val="552"/>
        </w:trPr>
        <w:tc>
          <w:tcPr>
            <w:tcW w:w="1369" w:type="dxa"/>
            <w:noWrap/>
          </w:tcPr>
          <w:p w14:paraId="48ECA531" w14:textId="77777777" w:rsidR="00776EDB" w:rsidRPr="00946CF2" w:rsidRDefault="00776EDB" w:rsidP="00946CF2">
            <w:pPr>
              <w:pStyle w:val="BodyText"/>
              <w:ind w:left="0"/>
              <w:rPr>
                <w:rFonts w:eastAsia="Times New Roman"/>
              </w:rPr>
            </w:pPr>
            <w:permStart w:id="1590192497" w:edGrp="everyone" w:colFirst="2" w:colLast="2"/>
            <w:permStart w:id="868514601" w:edGrp="everyone" w:colFirst="3" w:colLast="3"/>
            <w:permEnd w:id="1502695688"/>
            <w:permEnd w:id="188173443"/>
          </w:p>
        </w:tc>
        <w:tc>
          <w:tcPr>
            <w:tcW w:w="6202" w:type="dxa"/>
          </w:tcPr>
          <w:p w14:paraId="398A129B" w14:textId="67E1CCF6" w:rsidR="00776EDB" w:rsidRPr="00946CF2" w:rsidRDefault="00BD73A9" w:rsidP="00946CF2">
            <w:pPr>
              <w:pStyle w:val="BodyText"/>
              <w:ind w:left="0"/>
              <w:rPr>
                <w:rFonts w:eastAsia="Times New Roman"/>
              </w:rPr>
            </w:pPr>
            <w:r w:rsidRPr="00946CF2">
              <w:rPr>
                <w:rFonts w:eastAsia="Times New Roman"/>
              </w:rPr>
              <w:t xml:space="preserve">The system shall transmit current onboard passenger count information to the central system via the </w:t>
            </w:r>
            <w:r w:rsidR="00D62D6D" w:rsidRPr="00946CF2">
              <w:rPr>
                <w:rFonts w:eastAsia="Times New Roman"/>
              </w:rPr>
              <w:t>MGR’s</w:t>
            </w:r>
            <w:r w:rsidRPr="00946CF2">
              <w:rPr>
                <w:rFonts w:eastAsia="Times New Roman"/>
              </w:rPr>
              <w:t xml:space="preserve"> current W</w:t>
            </w:r>
            <w:r w:rsidR="00D62D6D" w:rsidRPr="00946CF2">
              <w:rPr>
                <w:rFonts w:eastAsia="Times New Roman"/>
              </w:rPr>
              <w:t>L</w:t>
            </w:r>
            <w:r w:rsidRPr="00946CF2">
              <w:rPr>
                <w:rFonts w:eastAsia="Times New Roman"/>
              </w:rPr>
              <w:t>AN interface.</w:t>
            </w:r>
          </w:p>
        </w:tc>
        <w:tc>
          <w:tcPr>
            <w:tcW w:w="1539" w:type="dxa"/>
          </w:tcPr>
          <w:p w14:paraId="00F89AEE" w14:textId="77777777" w:rsidR="00776EDB" w:rsidRPr="00946CF2" w:rsidRDefault="00776EDB" w:rsidP="00946CF2">
            <w:pPr>
              <w:pStyle w:val="BodyText"/>
              <w:ind w:left="0"/>
              <w:rPr>
                <w:rFonts w:eastAsia="Times New Roman"/>
              </w:rPr>
            </w:pPr>
          </w:p>
        </w:tc>
        <w:tc>
          <w:tcPr>
            <w:tcW w:w="3599" w:type="dxa"/>
          </w:tcPr>
          <w:p w14:paraId="5C5C4F09" w14:textId="77777777" w:rsidR="00776EDB" w:rsidRPr="00946CF2" w:rsidRDefault="00776EDB" w:rsidP="00946CF2">
            <w:pPr>
              <w:pStyle w:val="BodyText"/>
              <w:ind w:left="0"/>
              <w:rPr>
                <w:rFonts w:eastAsia="Times New Roman"/>
              </w:rPr>
            </w:pPr>
          </w:p>
        </w:tc>
      </w:tr>
      <w:tr w:rsidR="00241492" w:rsidRPr="003E052F" w14:paraId="40A9A31A" w14:textId="77777777" w:rsidTr="00A75DFE">
        <w:trPr>
          <w:trHeight w:val="552"/>
        </w:trPr>
        <w:tc>
          <w:tcPr>
            <w:tcW w:w="1369" w:type="dxa"/>
            <w:noWrap/>
          </w:tcPr>
          <w:p w14:paraId="0D2CA6A1" w14:textId="77777777" w:rsidR="00BD73A9" w:rsidRPr="00946CF2" w:rsidRDefault="00BD73A9" w:rsidP="00946CF2">
            <w:pPr>
              <w:pStyle w:val="BodyText"/>
              <w:ind w:left="0"/>
              <w:rPr>
                <w:rFonts w:eastAsia="Times New Roman"/>
              </w:rPr>
            </w:pPr>
            <w:permStart w:id="1737430019" w:edGrp="everyone" w:colFirst="2" w:colLast="2"/>
            <w:permStart w:id="767170375" w:edGrp="everyone" w:colFirst="3" w:colLast="3"/>
            <w:permEnd w:id="1590192497"/>
            <w:permEnd w:id="868514601"/>
          </w:p>
        </w:tc>
        <w:tc>
          <w:tcPr>
            <w:tcW w:w="6202" w:type="dxa"/>
          </w:tcPr>
          <w:p w14:paraId="05012411" w14:textId="46E2F8AF" w:rsidR="00BD73A9" w:rsidRPr="00946CF2" w:rsidRDefault="00BD73A9" w:rsidP="00946CF2">
            <w:pPr>
              <w:pStyle w:val="BodyText"/>
              <w:ind w:left="0"/>
              <w:rPr>
                <w:rFonts w:eastAsia="Times New Roman"/>
              </w:rPr>
            </w:pPr>
            <w:r w:rsidRPr="00946CF2">
              <w:rPr>
                <w:rFonts w:eastAsia="Times New Roman"/>
              </w:rPr>
              <w:t>Contractor shall provide utility software for use on a laptop computer connected via a serial communications connection to either the APC controller or the VLU.</w:t>
            </w:r>
          </w:p>
        </w:tc>
        <w:tc>
          <w:tcPr>
            <w:tcW w:w="1539" w:type="dxa"/>
          </w:tcPr>
          <w:p w14:paraId="17D14EC9" w14:textId="77777777" w:rsidR="00BD73A9" w:rsidRPr="00946CF2" w:rsidRDefault="00BD73A9" w:rsidP="00946CF2">
            <w:pPr>
              <w:pStyle w:val="BodyText"/>
              <w:ind w:left="0"/>
              <w:rPr>
                <w:rFonts w:eastAsia="Times New Roman"/>
              </w:rPr>
            </w:pPr>
          </w:p>
        </w:tc>
        <w:tc>
          <w:tcPr>
            <w:tcW w:w="3599" w:type="dxa"/>
          </w:tcPr>
          <w:p w14:paraId="53C827BF" w14:textId="77777777" w:rsidR="00BD73A9" w:rsidRPr="00946CF2" w:rsidRDefault="00BD73A9" w:rsidP="00946CF2">
            <w:pPr>
              <w:pStyle w:val="BodyText"/>
              <w:ind w:left="0"/>
              <w:rPr>
                <w:rFonts w:eastAsia="Times New Roman"/>
              </w:rPr>
            </w:pPr>
          </w:p>
        </w:tc>
      </w:tr>
    </w:tbl>
    <w:p w14:paraId="12B5DC5E" w14:textId="2C239984" w:rsidR="00EE5F10" w:rsidRPr="00B73EA2" w:rsidRDefault="00EE5F10" w:rsidP="00F05488">
      <w:pPr>
        <w:pStyle w:val="Heading3"/>
      </w:pPr>
      <w:bookmarkStart w:id="159" w:name="_Toc119652640"/>
      <w:permEnd w:id="1737430019"/>
      <w:permEnd w:id="767170375"/>
      <w:r w:rsidRPr="00B73EA2">
        <w:t xml:space="preserve">OnDemand System </w:t>
      </w:r>
      <w:r w:rsidR="00C021AB" w:rsidRPr="00B73EA2">
        <w:t>(Option)</w:t>
      </w:r>
      <w:bookmarkEnd w:id="159"/>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0D0616" w:rsidRPr="003E052F" w14:paraId="2A2161F5" w14:textId="007ADC9C" w:rsidTr="00B63AB5">
        <w:trPr>
          <w:cantSplit/>
          <w:trHeight w:val="288"/>
          <w:tblHeader/>
        </w:trPr>
        <w:tc>
          <w:tcPr>
            <w:tcW w:w="1345" w:type="dxa"/>
            <w:shd w:val="clear" w:color="auto" w:fill="92D050"/>
            <w:noWrap/>
            <w:vAlign w:val="center"/>
            <w:hideMark/>
          </w:tcPr>
          <w:p w14:paraId="7A7F4A99" w14:textId="77777777" w:rsidR="000D0616" w:rsidRPr="003E052F" w:rsidRDefault="000D0616" w:rsidP="00A542E9">
            <w:pPr>
              <w:pStyle w:val="BodyText"/>
              <w:ind w:left="0"/>
              <w:rPr>
                <w:rFonts w:cs="Arial"/>
              </w:rPr>
            </w:pPr>
            <w:r w:rsidRPr="003E052F">
              <w:rPr>
                <w:rFonts w:cs="Arial"/>
              </w:rPr>
              <w:t>REQ. ID</w:t>
            </w:r>
          </w:p>
        </w:tc>
        <w:tc>
          <w:tcPr>
            <w:tcW w:w="6215" w:type="dxa"/>
            <w:shd w:val="clear" w:color="auto" w:fill="92D050"/>
            <w:noWrap/>
            <w:vAlign w:val="center"/>
            <w:hideMark/>
          </w:tcPr>
          <w:p w14:paraId="005DD0D6" w14:textId="77777777" w:rsidR="000D0616" w:rsidRPr="003E052F" w:rsidRDefault="000D0616" w:rsidP="00A542E9">
            <w:pPr>
              <w:pStyle w:val="BodyText"/>
              <w:rPr>
                <w:rFonts w:cs="Arial"/>
              </w:rPr>
            </w:pPr>
            <w:r w:rsidRPr="003E052F">
              <w:rPr>
                <w:rFonts w:cs="Arial"/>
              </w:rPr>
              <w:t>REQUIREMENT TEXT</w:t>
            </w:r>
          </w:p>
        </w:tc>
        <w:tc>
          <w:tcPr>
            <w:tcW w:w="1539" w:type="dxa"/>
            <w:shd w:val="clear" w:color="auto" w:fill="92D050"/>
          </w:tcPr>
          <w:p w14:paraId="4F0A9B04" w14:textId="1DE38B19" w:rsidR="000D0616" w:rsidRPr="003E052F" w:rsidRDefault="00A769EB" w:rsidP="004C7BDF">
            <w:pPr>
              <w:pStyle w:val="BodyText"/>
              <w:ind w:left="0"/>
              <w:jc w:val="center"/>
              <w:rPr>
                <w:rFonts w:cs="Arial"/>
              </w:rPr>
            </w:pPr>
            <w:r w:rsidRPr="00A769EB">
              <w:rPr>
                <w:rFonts w:cs="Arial"/>
              </w:rPr>
              <w:t>COMPLIANCE (F – CM – N)</w:t>
            </w:r>
          </w:p>
        </w:tc>
        <w:tc>
          <w:tcPr>
            <w:tcW w:w="3591" w:type="dxa"/>
            <w:shd w:val="clear" w:color="auto" w:fill="92D050"/>
          </w:tcPr>
          <w:p w14:paraId="046E01BA" w14:textId="3AEAE98E"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57AC165E" w14:textId="0ABE8EC4" w:rsidTr="0068066C">
        <w:trPr>
          <w:cantSplit/>
          <w:trHeight w:val="511"/>
        </w:trPr>
        <w:tc>
          <w:tcPr>
            <w:tcW w:w="1345" w:type="dxa"/>
            <w:vMerge w:val="restart"/>
            <w:shd w:val="clear" w:color="auto" w:fill="auto"/>
            <w:noWrap/>
            <w:vAlign w:val="center"/>
          </w:tcPr>
          <w:p w14:paraId="5DB7C108" w14:textId="77777777" w:rsidR="000D0616" w:rsidRPr="003E052F" w:rsidRDefault="000D0616" w:rsidP="00A542E9">
            <w:pPr>
              <w:pStyle w:val="NumberedPoint"/>
            </w:pPr>
            <w:permStart w:id="1940084153" w:edGrp="everyone" w:colFirst="2" w:colLast="2"/>
            <w:permStart w:id="728237533" w:edGrp="everyone" w:colFirst="3" w:colLast="3"/>
          </w:p>
        </w:tc>
        <w:tc>
          <w:tcPr>
            <w:tcW w:w="6215" w:type="dxa"/>
            <w:shd w:val="clear" w:color="auto" w:fill="auto"/>
            <w:vAlign w:val="center"/>
          </w:tcPr>
          <w:p w14:paraId="555FCF99" w14:textId="32E6858E" w:rsidR="000D0616" w:rsidRPr="00AF6135" w:rsidRDefault="0062408E" w:rsidP="0062408E">
            <w:pPr>
              <w:rPr>
                <w:rFonts w:cs="Arial"/>
              </w:rPr>
            </w:pPr>
            <w:r w:rsidRPr="00AF6135">
              <w:rPr>
                <w:rFonts w:cs="Arial"/>
              </w:rPr>
              <w:t>The system shall support integration with</w:t>
            </w:r>
            <w:r w:rsidR="0093214A" w:rsidRPr="00AF6135">
              <w:rPr>
                <w:rFonts w:cs="Arial"/>
              </w:rPr>
              <w:t xml:space="preserve"> </w:t>
            </w:r>
            <w:r w:rsidR="00D45B4B" w:rsidRPr="00AF6135">
              <w:rPr>
                <w:rFonts w:cs="Arial"/>
              </w:rPr>
              <w:t xml:space="preserve">the current Spare Labs OnDemand system </w:t>
            </w:r>
            <w:r w:rsidR="0093214A" w:rsidRPr="00AF6135">
              <w:rPr>
                <w:rFonts w:cs="Arial"/>
              </w:rPr>
              <w:t>to</w:t>
            </w:r>
            <w:r w:rsidR="000F048B" w:rsidRPr="00AF6135">
              <w:rPr>
                <w:rFonts w:cs="Arial"/>
              </w:rPr>
              <w:t>:</w:t>
            </w:r>
          </w:p>
        </w:tc>
        <w:tc>
          <w:tcPr>
            <w:tcW w:w="1539" w:type="dxa"/>
          </w:tcPr>
          <w:p w14:paraId="4BAA58A4" w14:textId="77777777" w:rsidR="000D0616" w:rsidRPr="003E052F" w:rsidRDefault="000D0616" w:rsidP="000D0616">
            <w:pPr>
              <w:pStyle w:val="ListParagraph"/>
              <w:ind w:left="360"/>
              <w:rPr>
                <w:rFonts w:cs="Arial"/>
              </w:rPr>
            </w:pPr>
          </w:p>
        </w:tc>
        <w:tc>
          <w:tcPr>
            <w:tcW w:w="3591" w:type="dxa"/>
          </w:tcPr>
          <w:p w14:paraId="4B77A814" w14:textId="77777777" w:rsidR="000D0616" w:rsidRPr="003E052F" w:rsidRDefault="000D0616" w:rsidP="000D0616">
            <w:pPr>
              <w:pStyle w:val="ListParagraph"/>
              <w:ind w:left="360"/>
              <w:rPr>
                <w:rFonts w:cs="Arial"/>
              </w:rPr>
            </w:pPr>
          </w:p>
        </w:tc>
      </w:tr>
      <w:tr w:rsidR="000F048B" w:rsidRPr="003E052F" w14:paraId="5E58FBD4" w14:textId="77777777" w:rsidTr="0068066C">
        <w:trPr>
          <w:cantSplit/>
          <w:trHeight w:val="394"/>
        </w:trPr>
        <w:tc>
          <w:tcPr>
            <w:tcW w:w="1345" w:type="dxa"/>
            <w:vMerge/>
            <w:shd w:val="clear" w:color="auto" w:fill="auto"/>
            <w:noWrap/>
            <w:vAlign w:val="center"/>
          </w:tcPr>
          <w:p w14:paraId="19C07C3A" w14:textId="77777777" w:rsidR="000F048B" w:rsidRPr="003E052F" w:rsidRDefault="000F048B" w:rsidP="00A542E9">
            <w:pPr>
              <w:pStyle w:val="NumberedPoint"/>
            </w:pPr>
            <w:permStart w:id="1883929474" w:edGrp="everyone" w:colFirst="2" w:colLast="2"/>
            <w:permStart w:id="1733305114" w:edGrp="everyone" w:colFirst="3" w:colLast="3"/>
            <w:permEnd w:id="1940084153"/>
            <w:permEnd w:id="728237533"/>
          </w:p>
        </w:tc>
        <w:tc>
          <w:tcPr>
            <w:tcW w:w="6215" w:type="dxa"/>
            <w:shd w:val="clear" w:color="auto" w:fill="auto"/>
            <w:vAlign w:val="center"/>
          </w:tcPr>
          <w:p w14:paraId="086A8155" w14:textId="7AEFE128" w:rsidR="000F048B" w:rsidRPr="00AF6135" w:rsidRDefault="00F05488" w:rsidP="00C51CAC">
            <w:pPr>
              <w:pStyle w:val="ListParagraph"/>
              <w:numPr>
                <w:ilvl w:val="0"/>
                <w:numId w:val="29"/>
              </w:numPr>
              <w:rPr>
                <w:rFonts w:cs="Arial"/>
              </w:rPr>
            </w:pPr>
            <w:r w:rsidRPr="0097240D">
              <w:rPr>
                <w:rFonts w:cs="Arial"/>
              </w:rPr>
              <w:t>Provide s</w:t>
            </w:r>
            <w:r w:rsidR="000F048B" w:rsidRPr="0097240D">
              <w:rPr>
                <w:rFonts w:cs="Arial"/>
              </w:rPr>
              <w:t xml:space="preserve">ingle </w:t>
            </w:r>
            <w:r w:rsidR="00AF2992" w:rsidRPr="0097240D">
              <w:rPr>
                <w:rFonts w:cs="Arial"/>
              </w:rPr>
              <w:t xml:space="preserve">point </w:t>
            </w:r>
            <w:r w:rsidR="000F048B" w:rsidRPr="0097240D">
              <w:rPr>
                <w:rFonts w:cs="Arial"/>
              </w:rPr>
              <w:t>sign on</w:t>
            </w:r>
            <w:r w:rsidR="00A873CB" w:rsidRPr="0097240D">
              <w:rPr>
                <w:rFonts w:cs="Arial"/>
              </w:rPr>
              <w:t>;</w:t>
            </w:r>
          </w:p>
        </w:tc>
        <w:tc>
          <w:tcPr>
            <w:tcW w:w="1539" w:type="dxa"/>
          </w:tcPr>
          <w:p w14:paraId="78F05F8F" w14:textId="77777777" w:rsidR="000F048B" w:rsidRPr="003E052F" w:rsidRDefault="000F048B" w:rsidP="000D0616">
            <w:pPr>
              <w:pStyle w:val="ListParagraph"/>
              <w:ind w:left="360"/>
              <w:rPr>
                <w:rFonts w:cs="Arial"/>
              </w:rPr>
            </w:pPr>
          </w:p>
        </w:tc>
        <w:tc>
          <w:tcPr>
            <w:tcW w:w="3591" w:type="dxa"/>
          </w:tcPr>
          <w:p w14:paraId="388EEE4E" w14:textId="77777777" w:rsidR="000F048B" w:rsidRPr="003E052F" w:rsidRDefault="000F048B" w:rsidP="000D0616">
            <w:pPr>
              <w:pStyle w:val="ListParagraph"/>
              <w:ind w:left="360"/>
              <w:rPr>
                <w:rFonts w:cs="Arial"/>
              </w:rPr>
            </w:pPr>
          </w:p>
        </w:tc>
      </w:tr>
      <w:tr w:rsidR="000F048B" w:rsidRPr="003E052F" w14:paraId="2090CF14" w14:textId="77777777" w:rsidTr="0068066C">
        <w:trPr>
          <w:cantSplit/>
          <w:trHeight w:val="511"/>
        </w:trPr>
        <w:tc>
          <w:tcPr>
            <w:tcW w:w="1345" w:type="dxa"/>
            <w:vMerge/>
            <w:shd w:val="clear" w:color="auto" w:fill="auto"/>
            <w:noWrap/>
            <w:vAlign w:val="center"/>
          </w:tcPr>
          <w:p w14:paraId="364D0218" w14:textId="77777777" w:rsidR="000F048B" w:rsidRPr="003E052F" w:rsidRDefault="000F048B" w:rsidP="00A542E9">
            <w:pPr>
              <w:pStyle w:val="NumberedPoint"/>
            </w:pPr>
            <w:permStart w:id="490543662" w:edGrp="everyone" w:colFirst="2" w:colLast="2"/>
            <w:permStart w:id="601512562" w:edGrp="everyone" w:colFirst="3" w:colLast="3"/>
            <w:permEnd w:id="1883929474"/>
            <w:permEnd w:id="1733305114"/>
          </w:p>
        </w:tc>
        <w:tc>
          <w:tcPr>
            <w:tcW w:w="6215" w:type="dxa"/>
            <w:shd w:val="clear" w:color="auto" w:fill="auto"/>
            <w:vAlign w:val="center"/>
          </w:tcPr>
          <w:p w14:paraId="435613AF" w14:textId="0DD70B9B" w:rsidR="000F048B" w:rsidRPr="00AF6135" w:rsidRDefault="00F05488" w:rsidP="00C51CAC">
            <w:pPr>
              <w:pStyle w:val="ListParagraph"/>
              <w:numPr>
                <w:ilvl w:val="0"/>
                <w:numId w:val="29"/>
              </w:numPr>
              <w:rPr>
                <w:rFonts w:cs="Arial"/>
              </w:rPr>
            </w:pPr>
            <w:r w:rsidRPr="00AF6135">
              <w:rPr>
                <w:rFonts w:cs="Arial"/>
              </w:rPr>
              <w:t xml:space="preserve">Perform </w:t>
            </w:r>
            <w:r w:rsidR="0026422C" w:rsidRPr="00AF6135">
              <w:rPr>
                <w:rFonts w:cs="Arial"/>
              </w:rPr>
              <w:t xml:space="preserve">onboard </w:t>
            </w:r>
            <w:r w:rsidR="00CF5C99" w:rsidRPr="00AF6135">
              <w:rPr>
                <w:rFonts w:cs="Arial"/>
              </w:rPr>
              <w:t>automatic stop announcements based on OnDemand drop off and pick up locations</w:t>
            </w:r>
            <w:r w:rsidR="00A873CB" w:rsidRPr="00AF6135">
              <w:rPr>
                <w:rFonts w:cs="Arial"/>
              </w:rPr>
              <w:t>;</w:t>
            </w:r>
          </w:p>
        </w:tc>
        <w:tc>
          <w:tcPr>
            <w:tcW w:w="1539" w:type="dxa"/>
          </w:tcPr>
          <w:p w14:paraId="583DE68E" w14:textId="77777777" w:rsidR="000F048B" w:rsidRPr="003E052F" w:rsidRDefault="000F048B" w:rsidP="000D0616">
            <w:pPr>
              <w:pStyle w:val="ListParagraph"/>
              <w:ind w:left="360"/>
              <w:rPr>
                <w:rFonts w:cs="Arial"/>
              </w:rPr>
            </w:pPr>
          </w:p>
        </w:tc>
        <w:tc>
          <w:tcPr>
            <w:tcW w:w="3591" w:type="dxa"/>
          </w:tcPr>
          <w:p w14:paraId="59C2C873" w14:textId="77777777" w:rsidR="000F048B" w:rsidRPr="003E052F" w:rsidRDefault="000F048B" w:rsidP="000D0616">
            <w:pPr>
              <w:pStyle w:val="ListParagraph"/>
              <w:ind w:left="360"/>
              <w:rPr>
                <w:rFonts w:cs="Arial"/>
              </w:rPr>
            </w:pPr>
          </w:p>
        </w:tc>
      </w:tr>
      <w:tr w:rsidR="000F048B" w:rsidRPr="003E052F" w14:paraId="0F9F4143" w14:textId="77777777" w:rsidTr="0068066C">
        <w:trPr>
          <w:cantSplit/>
          <w:trHeight w:val="439"/>
        </w:trPr>
        <w:tc>
          <w:tcPr>
            <w:tcW w:w="1345" w:type="dxa"/>
            <w:vMerge/>
            <w:shd w:val="clear" w:color="auto" w:fill="auto"/>
            <w:noWrap/>
            <w:vAlign w:val="center"/>
          </w:tcPr>
          <w:p w14:paraId="6E64E9EF" w14:textId="77777777" w:rsidR="000F048B" w:rsidRPr="003E052F" w:rsidRDefault="000F048B" w:rsidP="00A542E9">
            <w:pPr>
              <w:pStyle w:val="NumberedPoint"/>
            </w:pPr>
            <w:permStart w:id="1689063533" w:edGrp="everyone" w:colFirst="2" w:colLast="2"/>
            <w:permStart w:id="467797576" w:edGrp="everyone" w:colFirst="3" w:colLast="3"/>
            <w:permEnd w:id="490543662"/>
            <w:permEnd w:id="601512562"/>
          </w:p>
        </w:tc>
        <w:tc>
          <w:tcPr>
            <w:tcW w:w="6215" w:type="dxa"/>
            <w:shd w:val="clear" w:color="auto" w:fill="auto"/>
            <w:vAlign w:val="center"/>
          </w:tcPr>
          <w:p w14:paraId="306F7474" w14:textId="4FBC9B8A" w:rsidR="000F048B" w:rsidRPr="00AF6135" w:rsidRDefault="00F05488" w:rsidP="00C51CAC">
            <w:pPr>
              <w:pStyle w:val="ListParagraph"/>
              <w:numPr>
                <w:ilvl w:val="0"/>
                <w:numId w:val="29"/>
              </w:numPr>
              <w:rPr>
                <w:rFonts w:cs="Arial"/>
              </w:rPr>
            </w:pPr>
            <w:r w:rsidRPr="00AF6135">
              <w:rPr>
                <w:rFonts w:cs="Arial"/>
              </w:rPr>
              <w:t xml:space="preserve">Display </w:t>
            </w:r>
            <w:r w:rsidR="00E8554B" w:rsidRPr="00AF6135">
              <w:rPr>
                <w:rFonts w:cs="Arial"/>
              </w:rPr>
              <w:t xml:space="preserve">OnDemand vehicles </w:t>
            </w:r>
            <w:r w:rsidR="00E25C61" w:rsidRPr="00AF6135">
              <w:rPr>
                <w:rFonts w:cs="Arial"/>
              </w:rPr>
              <w:t xml:space="preserve">on </w:t>
            </w:r>
            <w:r w:rsidRPr="00AF6135">
              <w:rPr>
                <w:rFonts w:cs="Arial"/>
              </w:rPr>
              <w:t>the CAD/AVL application user interface</w:t>
            </w:r>
            <w:r w:rsidR="00A873CB" w:rsidRPr="00AF6135">
              <w:rPr>
                <w:rFonts w:cs="Arial"/>
              </w:rPr>
              <w:t>;</w:t>
            </w:r>
          </w:p>
        </w:tc>
        <w:tc>
          <w:tcPr>
            <w:tcW w:w="1539" w:type="dxa"/>
          </w:tcPr>
          <w:p w14:paraId="3ED35F15" w14:textId="77777777" w:rsidR="000F048B" w:rsidRPr="003E052F" w:rsidRDefault="000F048B" w:rsidP="000D0616">
            <w:pPr>
              <w:pStyle w:val="ListParagraph"/>
              <w:ind w:left="360"/>
              <w:rPr>
                <w:rFonts w:cs="Arial"/>
              </w:rPr>
            </w:pPr>
          </w:p>
        </w:tc>
        <w:tc>
          <w:tcPr>
            <w:tcW w:w="3591" w:type="dxa"/>
          </w:tcPr>
          <w:p w14:paraId="4DF37368" w14:textId="77777777" w:rsidR="000F048B" w:rsidRPr="003E052F" w:rsidRDefault="000F048B" w:rsidP="000D0616">
            <w:pPr>
              <w:pStyle w:val="ListParagraph"/>
              <w:ind w:left="360"/>
              <w:rPr>
                <w:rFonts w:cs="Arial"/>
              </w:rPr>
            </w:pPr>
          </w:p>
        </w:tc>
      </w:tr>
      <w:tr w:rsidR="000F048B" w:rsidRPr="003E052F" w14:paraId="6D6273D8" w14:textId="77777777" w:rsidTr="0068066C">
        <w:trPr>
          <w:cantSplit/>
          <w:trHeight w:val="520"/>
        </w:trPr>
        <w:tc>
          <w:tcPr>
            <w:tcW w:w="1345" w:type="dxa"/>
            <w:vMerge/>
            <w:shd w:val="clear" w:color="auto" w:fill="auto"/>
            <w:noWrap/>
            <w:vAlign w:val="center"/>
          </w:tcPr>
          <w:p w14:paraId="55EFD0CF" w14:textId="77777777" w:rsidR="000F048B" w:rsidRPr="003E052F" w:rsidRDefault="000F048B" w:rsidP="00A542E9">
            <w:pPr>
              <w:pStyle w:val="NumberedPoint"/>
            </w:pPr>
            <w:permStart w:id="2057069050" w:edGrp="everyone" w:colFirst="2" w:colLast="2"/>
            <w:permStart w:id="624230687" w:edGrp="everyone" w:colFirst="3" w:colLast="3"/>
            <w:permEnd w:id="1689063533"/>
            <w:permEnd w:id="467797576"/>
          </w:p>
        </w:tc>
        <w:tc>
          <w:tcPr>
            <w:tcW w:w="6215" w:type="dxa"/>
            <w:shd w:val="clear" w:color="auto" w:fill="auto"/>
            <w:vAlign w:val="center"/>
          </w:tcPr>
          <w:p w14:paraId="6C2A73E8" w14:textId="0B11EAE8" w:rsidR="000F048B" w:rsidRPr="00AF6135" w:rsidRDefault="00F05488" w:rsidP="00C51CAC">
            <w:pPr>
              <w:pStyle w:val="ListParagraph"/>
              <w:numPr>
                <w:ilvl w:val="0"/>
                <w:numId w:val="29"/>
              </w:numPr>
              <w:rPr>
                <w:rFonts w:cs="Arial"/>
              </w:rPr>
            </w:pPr>
            <w:r w:rsidRPr="00AF6135">
              <w:rPr>
                <w:rFonts w:cs="Arial"/>
              </w:rPr>
              <w:t>Display r</w:t>
            </w:r>
            <w:r w:rsidR="00210425" w:rsidRPr="00AF6135">
              <w:rPr>
                <w:rFonts w:cs="Arial"/>
              </w:rPr>
              <w:t xml:space="preserve">outing information for controllers </w:t>
            </w:r>
            <w:r w:rsidRPr="00AF6135">
              <w:rPr>
                <w:rFonts w:cs="Arial"/>
              </w:rPr>
              <w:t>on the CAD/AVL application user interface</w:t>
            </w:r>
          </w:p>
        </w:tc>
        <w:tc>
          <w:tcPr>
            <w:tcW w:w="1539" w:type="dxa"/>
          </w:tcPr>
          <w:p w14:paraId="33AD7BE6" w14:textId="77777777" w:rsidR="000F048B" w:rsidRPr="003E052F" w:rsidRDefault="000F048B" w:rsidP="000D0616">
            <w:pPr>
              <w:pStyle w:val="ListParagraph"/>
              <w:ind w:left="360"/>
              <w:rPr>
                <w:rFonts w:cs="Arial"/>
              </w:rPr>
            </w:pPr>
          </w:p>
        </w:tc>
        <w:tc>
          <w:tcPr>
            <w:tcW w:w="3591" w:type="dxa"/>
          </w:tcPr>
          <w:p w14:paraId="217700B2" w14:textId="77777777" w:rsidR="000F048B" w:rsidRPr="003E052F" w:rsidRDefault="000F048B" w:rsidP="000D0616">
            <w:pPr>
              <w:pStyle w:val="ListParagraph"/>
              <w:ind w:left="360"/>
              <w:rPr>
                <w:rFonts w:cs="Arial"/>
              </w:rPr>
            </w:pPr>
          </w:p>
        </w:tc>
      </w:tr>
      <w:tr w:rsidR="000F048B" w:rsidRPr="003E052F" w14:paraId="2F22DCD2" w14:textId="77777777" w:rsidTr="0068066C">
        <w:trPr>
          <w:cantSplit/>
          <w:trHeight w:val="430"/>
        </w:trPr>
        <w:tc>
          <w:tcPr>
            <w:tcW w:w="1345" w:type="dxa"/>
            <w:vMerge/>
            <w:shd w:val="clear" w:color="auto" w:fill="auto"/>
            <w:noWrap/>
            <w:vAlign w:val="center"/>
          </w:tcPr>
          <w:p w14:paraId="750314BC" w14:textId="77777777" w:rsidR="000F048B" w:rsidRPr="003E052F" w:rsidRDefault="000F048B" w:rsidP="00A542E9">
            <w:pPr>
              <w:pStyle w:val="NumberedPoint"/>
            </w:pPr>
            <w:permStart w:id="929109187" w:edGrp="everyone" w:colFirst="2" w:colLast="2"/>
            <w:permStart w:id="307510426" w:edGrp="everyone" w:colFirst="3" w:colLast="3"/>
            <w:permEnd w:id="2057069050"/>
            <w:permEnd w:id="624230687"/>
          </w:p>
        </w:tc>
        <w:tc>
          <w:tcPr>
            <w:tcW w:w="6215" w:type="dxa"/>
            <w:shd w:val="clear" w:color="auto" w:fill="auto"/>
            <w:vAlign w:val="center"/>
          </w:tcPr>
          <w:p w14:paraId="123F6676" w14:textId="774F2857" w:rsidR="000F048B" w:rsidRPr="0097240D" w:rsidRDefault="00F05488" w:rsidP="00C51CAC">
            <w:pPr>
              <w:pStyle w:val="ListParagraph"/>
              <w:numPr>
                <w:ilvl w:val="0"/>
                <w:numId w:val="29"/>
              </w:numPr>
              <w:rPr>
                <w:rFonts w:cs="Arial"/>
              </w:rPr>
            </w:pPr>
            <w:r w:rsidRPr="0097240D">
              <w:rPr>
                <w:rFonts w:cs="Arial"/>
              </w:rPr>
              <w:t>Provide</w:t>
            </w:r>
            <w:r w:rsidR="00C556C7" w:rsidRPr="0097240D">
              <w:rPr>
                <w:rFonts w:cs="Arial"/>
              </w:rPr>
              <w:t xml:space="preserve"> routi</w:t>
            </w:r>
            <w:r w:rsidR="00DD7226" w:rsidRPr="0097240D">
              <w:rPr>
                <w:rFonts w:cs="Arial"/>
              </w:rPr>
              <w:t xml:space="preserve">ng and driving directions </w:t>
            </w:r>
            <w:r w:rsidR="00A002E8" w:rsidRPr="0097240D">
              <w:rPr>
                <w:rFonts w:cs="Arial"/>
              </w:rPr>
              <w:t xml:space="preserve">on </w:t>
            </w:r>
            <w:r w:rsidRPr="0097240D">
              <w:rPr>
                <w:rFonts w:cs="Arial"/>
              </w:rPr>
              <w:t xml:space="preserve">the </w:t>
            </w:r>
            <w:r w:rsidR="00A002E8" w:rsidRPr="0097240D">
              <w:rPr>
                <w:rFonts w:cs="Arial"/>
              </w:rPr>
              <w:t>MDT</w:t>
            </w:r>
          </w:p>
        </w:tc>
        <w:tc>
          <w:tcPr>
            <w:tcW w:w="1539" w:type="dxa"/>
          </w:tcPr>
          <w:p w14:paraId="254A8194" w14:textId="77777777" w:rsidR="000F048B" w:rsidRPr="00E07838" w:rsidRDefault="000F048B" w:rsidP="000D0616">
            <w:pPr>
              <w:pStyle w:val="ListParagraph"/>
              <w:ind w:left="360"/>
              <w:rPr>
                <w:rFonts w:cs="Arial"/>
                <w:highlight w:val="lightGray"/>
              </w:rPr>
            </w:pPr>
          </w:p>
        </w:tc>
        <w:tc>
          <w:tcPr>
            <w:tcW w:w="3591" w:type="dxa"/>
          </w:tcPr>
          <w:p w14:paraId="3659D3E6" w14:textId="77777777" w:rsidR="000F048B" w:rsidRPr="00E07838" w:rsidRDefault="000F048B" w:rsidP="000D0616">
            <w:pPr>
              <w:pStyle w:val="ListParagraph"/>
              <w:ind w:left="360"/>
              <w:rPr>
                <w:rFonts w:cs="Arial"/>
                <w:highlight w:val="lightGray"/>
              </w:rPr>
            </w:pPr>
          </w:p>
        </w:tc>
      </w:tr>
      <w:tr w:rsidR="009F1F71" w:rsidRPr="003E052F" w14:paraId="0E510BB9" w14:textId="77777777" w:rsidTr="0068066C">
        <w:trPr>
          <w:cantSplit/>
          <w:trHeight w:val="430"/>
        </w:trPr>
        <w:tc>
          <w:tcPr>
            <w:tcW w:w="1345" w:type="dxa"/>
            <w:vMerge/>
            <w:shd w:val="clear" w:color="auto" w:fill="auto"/>
            <w:noWrap/>
            <w:vAlign w:val="center"/>
          </w:tcPr>
          <w:p w14:paraId="215DD084" w14:textId="77777777" w:rsidR="009F1F71" w:rsidRPr="003E052F" w:rsidRDefault="009F1F71" w:rsidP="00FA3FD5">
            <w:pPr>
              <w:pStyle w:val="NumberedPoint"/>
              <w:numPr>
                <w:ilvl w:val="0"/>
                <w:numId w:val="0"/>
              </w:numPr>
              <w:ind w:left="900"/>
              <w:jc w:val="left"/>
            </w:pPr>
            <w:permStart w:id="1108038602" w:edGrp="everyone" w:colFirst="2" w:colLast="2"/>
            <w:permStart w:id="1751142721" w:edGrp="everyone" w:colFirst="3" w:colLast="3"/>
            <w:permEnd w:id="929109187"/>
            <w:permEnd w:id="307510426"/>
          </w:p>
        </w:tc>
        <w:tc>
          <w:tcPr>
            <w:tcW w:w="6215" w:type="dxa"/>
            <w:shd w:val="clear" w:color="auto" w:fill="auto"/>
            <w:vAlign w:val="center"/>
          </w:tcPr>
          <w:p w14:paraId="27150DFA" w14:textId="0FF6AA6B" w:rsidR="009F1F71" w:rsidRPr="0097240D" w:rsidRDefault="00D840FE" w:rsidP="00C51CAC">
            <w:pPr>
              <w:pStyle w:val="ListParagraph"/>
              <w:numPr>
                <w:ilvl w:val="0"/>
                <w:numId w:val="29"/>
              </w:numPr>
              <w:rPr>
                <w:rFonts w:cs="Arial"/>
              </w:rPr>
            </w:pPr>
            <w:r w:rsidRPr="0097240D">
              <w:rPr>
                <w:rFonts w:cs="Arial"/>
              </w:rPr>
              <w:t>Support connection and hold requests between OnDemand and conventional transit.</w:t>
            </w:r>
          </w:p>
        </w:tc>
        <w:tc>
          <w:tcPr>
            <w:tcW w:w="1539" w:type="dxa"/>
          </w:tcPr>
          <w:p w14:paraId="6DC6083C" w14:textId="77777777" w:rsidR="009F1F71" w:rsidRPr="00E07838" w:rsidRDefault="009F1F71" w:rsidP="000D0616">
            <w:pPr>
              <w:pStyle w:val="ListParagraph"/>
              <w:ind w:left="360"/>
              <w:rPr>
                <w:rFonts w:cs="Arial"/>
                <w:highlight w:val="lightGray"/>
              </w:rPr>
            </w:pPr>
          </w:p>
        </w:tc>
        <w:tc>
          <w:tcPr>
            <w:tcW w:w="3591" w:type="dxa"/>
          </w:tcPr>
          <w:p w14:paraId="6136CC86" w14:textId="77777777" w:rsidR="009F1F71" w:rsidRPr="00E07838" w:rsidRDefault="009F1F71" w:rsidP="000D0616">
            <w:pPr>
              <w:pStyle w:val="ListParagraph"/>
              <w:ind w:left="360"/>
              <w:rPr>
                <w:rFonts w:cs="Arial"/>
                <w:highlight w:val="lightGray"/>
              </w:rPr>
            </w:pPr>
          </w:p>
        </w:tc>
      </w:tr>
    </w:tbl>
    <w:p w14:paraId="5E6FF285" w14:textId="1555AC0B" w:rsidR="00CB02A1" w:rsidRPr="008612C7" w:rsidRDefault="00CB02A1" w:rsidP="00F05488">
      <w:pPr>
        <w:pStyle w:val="Heading3"/>
      </w:pPr>
      <w:bookmarkStart w:id="160" w:name="_Toc119652641"/>
      <w:permEnd w:id="1108038602"/>
      <w:permEnd w:id="1751142721"/>
      <w:r>
        <w:t>Battery Charge Monitoring System</w:t>
      </w:r>
      <w:bookmarkEnd w:id="160"/>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0D0616" w:rsidRPr="003E052F" w14:paraId="265C58F4" w14:textId="56926AFB" w:rsidTr="00B63AB5">
        <w:trPr>
          <w:cantSplit/>
          <w:trHeight w:val="288"/>
          <w:tblHeader/>
        </w:trPr>
        <w:tc>
          <w:tcPr>
            <w:tcW w:w="1345" w:type="dxa"/>
            <w:shd w:val="clear" w:color="auto" w:fill="92D050"/>
            <w:noWrap/>
            <w:vAlign w:val="center"/>
            <w:hideMark/>
          </w:tcPr>
          <w:p w14:paraId="172FC5EF" w14:textId="77777777" w:rsidR="000D0616" w:rsidRPr="003E052F" w:rsidRDefault="000D0616" w:rsidP="00A542E9">
            <w:pPr>
              <w:pStyle w:val="BodyText"/>
              <w:ind w:left="0"/>
              <w:rPr>
                <w:rFonts w:cs="Arial"/>
              </w:rPr>
            </w:pPr>
            <w:r w:rsidRPr="003E052F">
              <w:rPr>
                <w:rFonts w:cs="Arial"/>
              </w:rPr>
              <w:t>REQ. ID</w:t>
            </w:r>
          </w:p>
        </w:tc>
        <w:tc>
          <w:tcPr>
            <w:tcW w:w="6215" w:type="dxa"/>
            <w:shd w:val="clear" w:color="auto" w:fill="92D050"/>
            <w:noWrap/>
            <w:vAlign w:val="center"/>
            <w:hideMark/>
          </w:tcPr>
          <w:p w14:paraId="1EC929FC" w14:textId="77777777" w:rsidR="000D0616" w:rsidRPr="003E052F" w:rsidRDefault="000D0616" w:rsidP="00A542E9">
            <w:pPr>
              <w:pStyle w:val="BodyText"/>
              <w:rPr>
                <w:rFonts w:cs="Arial"/>
              </w:rPr>
            </w:pPr>
            <w:r w:rsidRPr="003E052F">
              <w:rPr>
                <w:rFonts w:cs="Arial"/>
              </w:rPr>
              <w:t>REQUIREMENT TEXT</w:t>
            </w:r>
          </w:p>
        </w:tc>
        <w:tc>
          <w:tcPr>
            <w:tcW w:w="1539" w:type="dxa"/>
            <w:shd w:val="clear" w:color="auto" w:fill="92D050"/>
          </w:tcPr>
          <w:p w14:paraId="4E357B79" w14:textId="27DB1CE8" w:rsidR="000D0616" w:rsidRPr="003E052F" w:rsidRDefault="00A769EB" w:rsidP="004C7BDF">
            <w:pPr>
              <w:pStyle w:val="BodyText"/>
              <w:ind w:left="0"/>
              <w:jc w:val="center"/>
              <w:rPr>
                <w:rFonts w:cs="Arial"/>
              </w:rPr>
            </w:pPr>
            <w:r w:rsidRPr="00A769EB">
              <w:rPr>
                <w:rFonts w:cs="Arial"/>
              </w:rPr>
              <w:t>COMPLIANCE (F – CM – N)</w:t>
            </w:r>
          </w:p>
        </w:tc>
        <w:tc>
          <w:tcPr>
            <w:tcW w:w="3591" w:type="dxa"/>
            <w:shd w:val="clear" w:color="auto" w:fill="92D050"/>
          </w:tcPr>
          <w:p w14:paraId="4A1F053C" w14:textId="0F2EE533"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5798DF67" w14:textId="1CDDD9C5" w:rsidTr="00B63AB5">
        <w:trPr>
          <w:cantSplit/>
          <w:trHeight w:val="828"/>
        </w:trPr>
        <w:tc>
          <w:tcPr>
            <w:tcW w:w="1345" w:type="dxa"/>
            <w:vMerge w:val="restart"/>
            <w:shd w:val="clear" w:color="auto" w:fill="auto"/>
            <w:noWrap/>
            <w:vAlign w:val="center"/>
          </w:tcPr>
          <w:p w14:paraId="3FCD4927" w14:textId="77777777" w:rsidR="000D0616" w:rsidRPr="003E052F" w:rsidRDefault="000D0616" w:rsidP="006411B7">
            <w:pPr>
              <w:pStyle w:val="NumberedPoint"/>
            </w:pPr>
            <w:permStart w:id="739201460" w:edGrp="everyone" w:colFirst="2" w:colLast="2"/>
            <w:permStart w:id="1988652816" w:edGrp="everyone" w:colFirst="3" w:colLast="3"/>
          </w:p>
        </w:tc>
        <w:tc>
          <w:tcPr>
            <w:tcW w:w="6215" w:type="dxa"/>
            <w:shd w:val="clear" w:color="auto" w:fill="auto"/>
            <w:vAlign w:val="center"/>
          </w:tcPr>
          <w:p w14:paraId="417C4611" w14:textId="0DF66CDE" w:rsidR="000D0616" w:rsidRPr="003E052F" w:rsidRDefault="000D0616" w:rsidP="00506BF2">
            <w:pPr>
              <w:pStyle w:val="BodyText"/>
              <w:ind w:left="0"/>
              <w:rPr>
                <w:rFonts w:cs="Arial"/>
              </w:rPr>
            </w:pPr>
            <w:r w:rsidRPr="003E052F">
              <w:rPr>
                <w:rFonts w:cs="Arial"/>
              </w:rPr>
              <w:t xml:space="preserve">The </w:t>
            </w:r>
            <w:r>
              <w:rPr>
                <w:rFonts w:cs="Arial"/>
              </w:rPr>
              <w:t xml:space="preserve">system shall support integration with future battery charge monitoring systems on Battery-Electric Buses (BEBs) </w:t>
            </w:r>
            <w:r w:rsidRPr="003E052F">
              <w:rPr>
                <w:rFonts w:cs="Arial"/>
              </w:rPr>
              <w:t>to provide</w:t>
            </w:r>
            <w:r>
              <w:rPr>
                <w:rFonts w:cs="Arial"/>
              </w:rPr>
              <w:t>:</w:t>
            </w:r>
          </w:p>
        </w:tc>
        <w:tc>
          <w:tcPr>
            <w:tcW w:w="1539" w:type="dxa"/>
          </w:tcPr>
          <w:p w14:paraId="2F3A9E61" w14:textId="77777777" w:rsidR="000D0616" w:rsidRPr="003E052F" w:rsidRDefault="000D0616" w:rsidP="006411B7">
            <w:pPr>
              <w:pStyle w:val="BodyText"/>
              <w:ind w:left="0"/>
              <w:rPr>
                <w:rFonts w:cs="Arial"/>
              </w:rPr>
            </w:pPr>
          </w:p>
        </w:tc>
        <w:tc>
          <w:tcPr>
            <w:tcW w:w="3591" w:type="dxa"/>
          </w:tcPr>
          <w:p w14:paraId="05F827BF" w14:textId="77777777" w:rsidR="000D0616" w:rsidRPr="003E052F" w:rsidRDefault="000D0616" w:rsidP="006411B7">
            <w:pPr>
              <w:pStyle w:val="BodyText"/>
              <w:ind w:left="0"/>
              <w:rPr>
                <w:rFonts w:cs="Arial"/>
              </w:rPr>
            </w:pPr>
          </w:p>
        </w:tc>
      </w:tr>
      <w:tr w:rsidR="00095F98" w:rsidRPr="003E052F" w14:paraId="44F922C9" w14:textId="77777777" w:rsidTr="0068066C">
        <w:trPr>
          <w:cantSplit/>
          <w:trHeight w:val="448"/>
        </w:trPr>
        <w:tc>
          <w:tcPr>
            <w:tcW w:w="1345" w:type="dxa"/>
            <w:vMerge/>
            <w:shd w:val="clear" w:color="auto" w:fill="auto"/>
            <w:noWrap/>
            <w:vAlign w:val="center"/>
          </w:tcPr>
          <w:p w14:paraId="39FBED8A" w14:textId="77777777" w:rsidR="00095F98" w:rsidRPr="003E052F" w:rsidRDefault="00095F98" w:rsidP="006411B7">
            <w:pPr>
              <w:pStyle w:val="NumberedPoint"/>
            </w:pPr>
            <w:permStart w:id="6295425" w:edGrp="everyone" w:colFirst="2" w:colLast="2"/>
            <w:permStart w:id="638128619" w:edGrp="everyone" w:colFirst="3" w:colLast="3"/>
            <w:permEnd w:id="739201460"/>
            <w:permEnd w:id="1988652816"/>
          </w:p>
        </w:tc>
        <w:tc>
          <w:tcPr>
            <w:tcW w:w="6215" w:type="dxa"/>
            <w:shd w:val="clear" w:color="auto" w:fill="auto"/>
            <w:vAlign w:val="center"/>
          </w:tcPr>
          <w:p w14:paraId="10D49EE1" w14:textId="0D16C332" w:rsidR="00095F98" w:rsidRPr="003E052F" w:rsidRDefault="000A6D83" w:rsidP="00C51CAC">
            <w:pPr>
              <w:pStyle w:val="BodyText"/>
              <w:numPr>
                <w:ilvl w:val="0"/>
                <w:numId w:val="46"/>
              </w:numPr>
              <w:rPr>
                <w:rFonts w:cs="Arial"/>
              </w:rPr>
            </w:pPr>
            <w:r w:rsidRPr="000A6D83">
              <w:rPr>
                <w:rFonts w:cs="Arial"/>
              </w:rPr>
              <w:t>Time synchronization with the battery charge monitoring system;</w:t>
            </w:r>
          </w:p>
        </w:tc>
        <w:tc>
          <w:tcPr>
            <w:tcW w:w="1539" w:type="dxa"/>
          </w:tcPr>
          <w:p w14:paraId="47DFC5C0" w14:textId="77777777" w:rsidR="00095F98" w:rsidRPr="003E052F" w:rsidRDefault="00095F98" w:rsidP="006411B7">
            <w:pPr>
              <w:pStyle w:val="BodyText"/>
              <w:ind w:left="0"/>
              <w:rPr>
                <w:rFonts w:cs="Arial"/>
              </w:rPr>
            </w:pPr>
          </w:p>
        </w:tc>
        <w:tc>
          <w:tcPr>
            <w:tcW w:w="3591" w:type="dxa"/>
          </w:tcPr>
          <w:p w14:paraId="6EB23070" w14:textId="77777777" w:rsidR="00095F98" w:rsidRPr="003E052F" w:rsidRDefault="00095F98" w:rsidP="006411B7">
            <w:pPr>
              <w:pStyle w:val="BodyText"/>
              <w:ind w:left="0"/>
              <w:rPr>
                <w:rFonts w:cs="Arial"/>
              </w:rPr>
            </w:pPr>
          </w:p>
        </w:tc>
      </w:tr>
      <w:tr w:rsidR="00095F98" w:rsidRPr="003E052F" w14:paraId="4A0D64F0" w14:textId="77777777" w:rsidTr="0068066C">
        <w:trPr>
          <w:cantSplit/>
          <w:trHeight w:val="448"/>
        </w:trPr>
        <w:tc>
          <w:tcPr>
            <w:tcW w:w="1345" w:type="dxa"/>
            <w:vMerge/>
            <w:shd w:val="clear" w:color="auto" w:fill="auto"/>
            <w:noWrap/>
            <w:vAlign w:val="center"/>
          </w:tcPr>
          <w:p w14:paraId="3463621B" w14:textId="77777777" w:rsidR="00095F98" w:rsidRPr="003E052F" w:rsidRDefault="00095F98" w:rsidP="006411B7">
            <w:pPr>
              <w:pStyle w:val="NumberedPoint"/>
            </w:pPr>
            <w:permStart w:id="63789461" w:edGrp="everyone" w:colFirst="2" w:colLast="2"/>
            <w:permStart w:id="1876822862" w:edGrp="everyone" w:colFirst="3" w:colLast="3"/>
            <w:permEnd w:id="6295425"/>
            <w:permEnd w:id="638128619"/>
          </w:p>
        </w:tc>
        <w:tc>
          <w:tcPr>
            <w:tcW w:w="6215" w:type="dxa"/>
            <w:shd w:val="clear" w:color="auto" w:fill="auto"/>
            <w:vAlign w:val="center"/>
          </w:tcPr>
          <w:p w14:paraId="63B77202" w14:textId="54009283" w:rsidR="00095F98" w:rsidRPr="003E052F" w:rsidRDefault="00B561D8" w:rsidP="00C51CAC">
            <w:pPr>
              <w:pStyle w:val="BodyText"/>
              <w:numPr>
                <w:ilvl w:val="0"/>
                <w:numId w:val="46"/>
              </w:numPr>
              <w:rPr>
                <w:rFonts w:cs="Arial"/>
              </w:rPr>
            </w:pPr>
            <w:r w:rsidRPr="00B561D8">
              <w:rPr>
                <w:rFonts w:cs="Arial"/>
              </w:rPr>
              <w:t>Single-point operator log-on;</w:t>
            </w:r>
          </w:p>
        </w:tc>
        <w:tc>
          <w:tcPr>
            <w:tcW w:w="1539" w:type="dxa"/>
          </w:tcPr>
          <w:p w14:paraId="0F9DAC84" w14:textId="77777777" w:rsidR="00095F98" w:rsidRPr="003E052F" w:rsidRDefault="00095F98" w:rsidP="006411B7">
            <w:pPr>
              <w:pStyle w:val="BodyText"/>
              <w:ind w:left="0"/>
              <w:rPr>
                <w:rFonts w:cs="Arial"/>
              </w:rPr>
            </w:pPr>
          </w:p>
        </w:tc>
        <w:tc>
          <w:tcPr>
            <w:tcW w:w="3591" w:type="dxa"/>
          </w:tcPr>
          <w:p w14:paraId="2EF00C1C" w14:textId="77777777" w:rsidR="00095F98" w:rsidRPr="003E052F" w:rsidRDefault="00095F98" w:rsidP="006411B7">
            <w:pPr>
              <w:pStyle w:val="BodyText"/>
              <w:ind w:left="0"/>
              <w:rPr>
                <w:rFonts w:cs="Arial"/>
              </w:rPr>
            </w:pPr>
          </w:p>
        </w:tc>
      </w:tr>
      <w:tr w:rsidR="00095F98" w:rsidRPr="003E052F" w14:paraId="33993DA5" w14:textId="77777777" w:rsidTr="0068066C">
        <w:trPr>
          <w:cantSplit/>
          <w:trHeight w:val="448"/>
        </w:trPr>
        <w:tc>
          <w:tcPr>
            <w:tcW w:w="1345" w:type="dxa"/>
            <w:vMerge/>
            <w:shd w:val="clear" w:color="auto" w:fill="auto"/>
            <w:noWrap/>
            <w:vAlign w:val="center"/>
          </w:tcPr>
          <w:p w14:paraId="20D0BC9F" w14:textId="77777777" w:rsidR="00095F98" w:rsidRPr="003E052F" w:rsidRDefault="00095F98" w:rsidP="006411B7">
            <w:pPr>
              <w:pStyle w:val="NumberedPoint"/>
            </w:pPr>
            <w:permStart w:id="734294267" w:edGrp="everyone" w:colFirst="2" w:colLast="2"/>
            <w:permStart w:id="290147156" w:edGrp="everyone" w:colFirst="3" w:colLast="3"/>
            <w:permEnd w:id="63789461"/>
            <w:permEnd w:id="1876822862"/>
          </w:p>
        </w:tc>
        <w:tc>
          <w:tcPr>
            <w:tcW w:w="6215" w:type="dxa"/>
            <w:shd w:val="clear" w:color="auto" w:fill="auto"/>
            <w:vAlign w:val="center"/>
          </w:tcPr>
          <w:p w14:paraId="02E0DA36" w14:textId="2CE2A263" w:rsidR="00095F98" w:rsidRPr="003E052F" w:rsidRDefault="004626FD" w:rsidP="00C51CAC">
            <w:pPr>
              <w:pStyle w:val="BodyText"/>
              <w:numPr>
                <w:ilvl w:val="0"/>
                <w:numId w:val="46"/>
              </w:numPr>
              <w:rPr>
                <w:rFonts w:cs="Arial"/>
              </w:rPr>
            </w:pPr>
            <w:r w:rsidRPr="004626FD">
              <w:rPr>
                <w:rFonts w:cs="Arial"/>
              </w:rPr>
              <w:t>Block data to the battery charge monitoring system; and</w:t>
            </w:r>
          </w:p>
        </w:tc>
        <w:tc>
          <w:tcPr>
            <w:tcW w:w="1539" w:type="dxa"/>
          </w:tcPr>
          <w:p w14:paraId="071FF0CF" w14:textId="77777777" w:rsidR="00095F98" w:rsidRPr="003E052F" w:rsidRDefault="00095F98" w:rsidP="006411B7">
            <w:pPr>
              <w:pStyle w:val="BodyText"/>
              <w:ind w:left="0"/>
              <w:rPr>
                <w:rFonts w:cs="Arial"/>
              </w:rPr>
            </w:pPr>
          </w:p>
        </w:tc>
        <w:tc>
          <w:tcPr>
            <w:tcW w:w="3591" w:type="dxa"/>
          </w:tcPr>
          <w:p w14:paraId="6F65E89A" w14:textId="77777777" w:rsidR="00095F98" w:rsidRPr="003E052F" w:rsidRDefault="00095F98" w:rsidP="006411B7">
            <w:pPr>
              <w:pStyle w:val="BodyText"/>
              <w:ind w:left="0"/>
              <w:rPr>
                <w:rFonts w:cs="Arial"/>
              </w:rPr>
            </w:pPr>
          </w:p>
        </w:tc>
      </w:tr>
      <w:tr w:rsidR="00095F98" w:rsidRPr="003E052F" w14:paraId="4782499A" w14:textId="77777777" w:rsidTr="0068066C">
        <w:trPr>
          <w:cantSplit/>
          <w:trHeight w:val="448"/>
        </w:trPr>
        <w:tc>
          <w:tcPr>
            <w:tcW w:w="1345" w:type="dxa"/>
            <w:vMerge/>
            <w:shd w:val="clear" w:color="auto" w:fill="auto"/>
            <w:noWrap/>
            <w:vAlign w:val="center"/>
          </w:tcPr>
          <w:p w14:paraId="30FA62E0" w14:textId="77777777" w:rsidR="00095F98" w:rsidRPr="003E052F" w:rsidRDefault="00095F98" w:rsidP="006411B7">
            <w:pPr>
              <w:pStyle w:val="NumberedPoint"/>
            </w:pPr>
            <w:permStart w:id="1405623439" w:edGrp="everyone" w:colFirst="2" w:colLast="2"/>
            <w:permStart w:id="1695634593" w:edGrp="everyone" w:colFirst="3" w:colLast="3"/>
            <w:permEnd w:id="734294267"/>
            <w:permEnd w:id="290147156"/>
          </w:p>
        </w:tc>
        <w:tc>
          <w:tcPr>
            <w:tcW w:w="6215" w:type="dxa"/>
            <w:shd w:val="clear" w:color="auto" w:fill="auto"/>
            <w:vAlign w:val="center"/>
          </w:tcPr>
          <w:p w14:paraId="10AFFDCD" w14:textId="4536F8E5" w:rsidR="00095F98" w:rsidRPr="003E052F" w:rsidRDefault="002D6525" w:rsidP="00C51CAC">
            <w:pPr>
              <w:pStyle w:val="BodyText"/>
              <w:numPr>
                <w:ilvl w:val="0"/>
                <w:numId w:val="46"/>
              </w:numPr>
              <w:rPr>
                <w:rFonts w:cs="Arial"/>
              </w:rPr>
            </w:pPr>
            <w:r w:rsidRPr="002D6525">
              <w:rPr>
                <w:rFonts w:cs="Arial"/>
              </w:rPr>
              <w:t xml:space="preserve">Real-time battery charge levels to </w:t>
            </w:r>
            <w:r w:rsidR="000C623A">
              <w:rPr>
                <w:rFonts w:cs="Arial"/>
              </w:rPr>
              <w:t>controller</w:t>
            </w:r>
            <w:r w:rsidRPr="002D6525">
              <w:rPr>
                <w:rFonts w:cs="Arial"/>
              </w:rPr>
              <w:t>s within the CAD/AVL application user interface.</w:t>
            </w:r>
          </w:p>
        </w:tc>
        <w:tc>
          <w:tcPr>
            <w:tcW w:w="1539" w:type="dxa"/>
          </w:tcPr>
          <w:p w14:paraId="4AA84D75" w14:textId="77777777" w:rsidR="00095F98" w:rsidRPr="003E052F" w:rsidRDefault="00095F98" w:rsidP="006411B7">
            <w:pPr>
              <w:pStyle w:val="BodyText"/>
              <w:ind w:left="0"/>
              <w:rPr>
                <w:rFonts w:cs="Arial"/>
              </w:rPr>
            </w:pPr>
          </w:p>
        </w:tc>
        <w:tc>
          <w:tcPr>
            <w:tcW w:w="3591" w:type="dxa"/>
          </w:tcPr>
          <w:p w14:paraId="35B04CE2" w14:textId="77777777" w:rsidR="00095F98" w:rsidRPr="003E052F" w:rsidRDefault="00095F98" w:rsidP="006411B7">
            <w:pPr>
              <w:pStyle w:val="BodyText"/>
              <w:ind w:left="0"/>
              <w:rPr>
                <w:rFonts w:cs="Arial"/>
              </w:rPr>
            </w:pPr>
          </w:p>
        </w:tc>
      </w:tr>
      <w:permEnd w:id="1405623439"/>
      <w:permEnd w:id="1695634593"/>
    </w:tbl>
    <w:p w14:paraId="7CC296EF" w14:textId="544A8FF4" w:rsidR="001204A6" w:rsidRDefault="001204A6" w:rsidP="001204A6">
      <w:pPr>
        <w:pStyle w:val="BodyTextIndent"/>
      </w:pPr>
    </w:p>
    <w:p w14:paraId="4F58DBFA" w14:textId="77777777" w:rsidR="00A75DFE" w:rsidRDefault="00A75DFE" w:rsidP="001204A6">
      <w:pPr>
        <w:pStyle w:val="BodyTextIndent"/>
      </w:pPr>
    </w:p>
    <w:p w14:paraId="1D1AC3EE" w14:textId="77777777" w:rsidR="00A75DFE" w:rsidRDefault="00A75DFE" w:rsidP="001204A6">
      <w:pPr>
        <w:pStyle w:val="BodyTextIndent"/>
      </w:pPr>
    </w:p>
    <w:p w14:paraId="286F282F" w14:textId="256A5EC6" w:rsidR="00372EB0" w:rsidRPr="008612C7" w:rsidRDefault="00372EB0" w:rsidP="00F05488">
      <w:pPr>
        <w:pStyle w:val="Heading3"/>
      </w:pPr>
      <w:bookmarkStart w:id="161" w:name="_Toc119652642"/>
      <w:r>
        <w:lastRenderedPageBreak/>
        <w:t>T</w:t>
      </w:r>
      <w:r w:rsidR="00780B53">
        <w:t xml:space="preserve">ransit </w:t>
      </w:r>
      <w:r>
        <w:t>S</w:t>
      </w:r>
      <w:r w:rsidR="00780B53">
        <w:t xml:space="preserve">ignal </w:t>
      </w:r>
      <w:r>
        <w:t>P</w:t>
      </w:r>
      <w:r w:rsidR="00780B53">
        <w:t>riority (TSP)</w:t>
      </w:r>
      <w:r>
        <w:t xml:space="preserve"> Emitters</w:t>
      </w:r>
      <w:bookmarkEnd w:id="161"/>
    </w:p>
    <w:p w14:paraId="4B6562F3" w14:textId="4099BE49" w:rsidR="00372EB0" w:rsidRPr="003E052F" w:rsidRDefault="00372EB0" w:rsidP="001204A6">
      <w:pPr>
        <w:pStyle w:val="BodyText"/>
        <w:keepNext/>
        <w:rPr>
          <w:rFonts w:cs="Arial"/>
        </w:rPr>
      </w:pPr>
      <w:r w:rsidRPr="003E052F">
        <w:rPr>
          <w:rFonts w:cs="Arial"/>
        </w:rPr>
        <w:t xml:space="preserve">This section lists </w:t>
      </w:r>
      <w:r w:rsidRPr="001204A6">
        <w:t>requirements</w:t>
      </w:r>
      <w:r w:rsidRPr="003E052F">
        <w:rPr>
          <w:rFonts w:cs="Arial"/>
        </w:rPr>
        <w:t xml:space="preserve"> for </w:t>
      </w:r>
      <w:r w:rsidR="002B368A">
        <w:rPr>
          <w:rFonts w:cs="Arial"/>
        </w:rPr>
        <w:t xml:space="preserve">future </w:t>
      </w:r>
      <w:r w:rsidR="00F05488">
        <w:rPr>
          <w:rFonts w:cs="Arial"/>
        </w:rPr>
        <w:t>onboard</w:t>
      </w:r>
      <w:r w:rsidRPr="003E052F">
        <w:rPr>
          <w:rFonts w:cs="Arial"/>
        </w:rPr>
        <w:t xml:space="preserve"> equipment </w:t>
      </w:r>
      <w:r w:rsidR="002B368A">
        <w:rPr>
          <w:rFonts w:cs="Arial"/>
        </w:rPr>
        <w:t>integration</w:t>
      </w:r>
      <w:r w:rsidRPr="003E052F">
        <w:rPr>
          <w:rFonts w:cs="Arial"/>
        </w:rPr>
        <w:t xml:space="preserve"> for TSP emitters. </w:t>
      </w:r>
    </w:p>
    <w:tbl>
      <w:tblPr>
        <w:tblpPr w:leftFromText="180" w:rightFromText="180" w:vertAnchor="text" w:horzAnchor="page" w:tblpX="2311" w:tblpY="104"/>
        <w:tblW w:w="12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0D0616" w:rsidRPr="003E052F" w14:paraId="12778135" w14:textId="542B8AEA" w:rsidTr="001204A6">
        <w:trPr>
          <w:cantSplit/>
          <w:trHeight w:val="288"/>
        </w:trPr>
        <w:tc>
          <w:tcPr>
            <w:tcW w:w="1345" w:type="dxa"/>
            <w:shd w:val="clear" w:color="auto" w:fill="92D050"/>
            <w:noWrap/>
            <w:vAlign w:val="center"/>
            <w:hideMark/>
          </w:tcPr>
          <w:p w14:paraId="0B91CFE2" w14:textId="77777777" w:rsidR="000D0616" w:rsidRPr="003E052F" w:rsidRDefault="000D0616" w:rsidP="00CA3373">
            <w:pPr>
              <w:pStyle w:val="BodyText"/>
              <w:ind w:left="0"/>
              <w:rPr>
                <w:rFonts w:cs="Arial"/>
              </w:rPr>
            </w:pPr>
            <w:r w:rsidRPr="003E052F">
              <w:rPr>
                <w:rFonts w:cs="Arial"/>
              </w:rPr>
              <w:t>REQ. ID</w:t>
            </w:r>
          </w:p>
        </w:tc>
        <w:tc>
          <w:tcPr>
            <w:tcW w:w="6215" w:type="dxa"/>
            <w:shd w:val="clear" w:color="auto" w:fill="92D050"/>
            <w:noWrap/>
            <w:vAlign w:val="center"/>
            <w:hideMark/>
          </w:tcPr>
          <w:p w14:paraId="73E0CF24" w14:textId="77777777" w:rsidR="000D0616" w:rsidRPr="003E052F" w:rsidRDefault="000D0616" w:rsidP="00A75DFE">
            <w:pPr>
              <w:pStyle w:val="BodyText"/>
              <w:keepNext/>
              <w:rPr>
                <w:rFonts w:cs="Arial"/>
              </w:rPr>
            </w:pPr>
            <w:r w:rsidRPr="003E052F">
              <w:rPr>
                <w:rFonts w:cs="Arial"/>
              </w:rPr>
              <w:t>REQUIREMENT TEXT</w:t>
            </w:r>
          </w:p>
        </w:tc>
        <w:tc>
          <w:tcPr>
            <w:tcW w:w="1539" w:type="dxa"/>
            <w:shd w:val="clear" w:color="auto" w:fill="92D050"/>
          </w:tcPr>
          <w:p w14:paraId="44762FE3" w14:textId="5BCEDFE9" w:rsidR="000D0616" w:rsidRPr="003E052F" w:rsidRDefault="00A769EB" w:rsidP="004C7BDF">
            <w:pPr>
              <w:pStyle w:val="BodyText"/>
              <w:ind w:left="0"/>
              <w:jc w:val="center"/>
              <w:rPr>
                <w:rFonts w:cs="Arial"/>
              </w:rPr>
            </w:pPr>
            <w:r w:rsidRPr="00A769EB">
              <w:rPr>
                <w:rFonts w:cs="Arial"/>
              </w:rPr>
              <w:t>COMPLIANCE (F – CM – N)</w:t>
            </w:r>
          </w:p>
        </w:tc>
        <w:tc>
          <w:tcPr>
            <w:tcW w:w="3591" w:type="dxa"/>
            <w:shd w:val="clear" w:color="auto" w:fill="92D050"/>
          </w:tcPr>
          <w:p w14:paraId="257D195D" w14:textId="578D594A"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7B496071" w14:textId="2D4B55B4" w:rsidTr="005C1BD7">
        <w:trPr>
          <w:cantSplit/>
          <w:trHeight w:val="385"/>
        </w:trPr>
        <w:tc>
          <w:tcPr>
            <w:tcW w:w="1345" w:type="dxa"/>
            <w:shd w:val="clear" w:color="auto" w:fill="auto"/>
            <w:noWrap/>
            <w:vAlign w:val="center"/>
          </w:tcPr>
          <w:p w14:paraId="0DA47BBD" w14:textId="585A2A16" w:rsidR="000D0616" w:rsidRPr="003E052F" w:rsidRDefault="000D0616" w:rsidP="05B30924">
            <w:pPr>
              <w:pStyle w:val="NumberedPoint"/>
            </w:pPr>
            <w:permStart w:id="1045103527" w:edGrp="everyone" w:colFirst="2" w:colLast="2"/>
            <w:permStart w:id="1283993818" w:edGrp="everyone" w:colFirst="3" w:colLast="3"/>
          </w:p>
        </w:tc>
        <w:tc>
          <w:tcPr>
            <w:tcW w:w="6215" w:type="dxa"/>
            <w:shd w:val="clear" w:color="auto" w:fill="auto"/>
            <w:vAlign w:val="center"/>
            <w:hideMark/>
          </w:tcPr>
          <w:p w14:paraId="7A2BBEF3" w14:textId="5C90AAD4" w:rsidR="000D0616" w:rsidRPr="003E052F" w:rsidRDefault="000D0616" w:rsidP="0054138C">
            <w:pPr>
              <w:pStyle w:val="BodyText"/>
              <w:ind w:left="0"/>
              <w:rPr>
                <w:rFonts w:cs="Arial"/>
              </w:rPr>
            </w:pPr>
            <w:r>
              <w:rPr>
                <w:rFonts w:cs="Arial"/>
              </w:rPr>
              <w:t xml:space="preserve">The system shall </w:t>
            </w:r>
            <w:r>
              <w:rPr>
                <w:szCs w:val="20"/>
              </w:rPr>
              <w:t xml:space="preserve">support the future installation and integration of emitter or RF-based conditional TSP systems. </w:t>
            </w:r>
          </w:p>
        </w:tc>
        <w:tc>
          <w:tcPr>
            <w:tcW w:w="1539" w:type="dxa"/>
          </w:tcPr>
          <w:p w14:paraId="1832780B" w14:textId="77777777" w:rsidR="000D0616" w:rsidRDefault="000D0616" w:rsidP="0054138C">
            <w:pPr>
              <w:pStyle w:val="BodyText"/>
              <w:ind w:left="0"/>
              <w:rPr>
                <w:rFonts w:cs="Arial"/>
              </w:rPr>
            </w:pPr>
          </w:p>
        </w:tc>
        <w:tc>
          <w:tcPr>
            <w:tcW w:w="3591" w:type="dxa"/>
          </w:tcPr>
          <w:p w14:paraId="3E23997B" w14:textId="77777777" w:rsidR="000D0616" w:rsidRDefault="000D0616" w:rsidP="0054138C">
            <w:pPr>
              <w:pStyle w:val="BodyText"/>
              <w:ind w:left="0"/>
              <w:rPr>
                <w:rFonts w:cs="Arial"/>
              </w:rPr>
            </w:pPr>
          </w:p>
        </w:tc>
      </w:tr>
      <w:tr w:rsidR="000D0616" w:rsidRPr="003E052F" w14:paraId="445BC45F" w14:textId="5B2005B2" w:rsidTr="005C1BD7">
        <w:trPr>
          <w:cantSplit/>
          <w:trHeight w:val="97"/>
        </w:trPr>
        <w:tc>
          <w:tcPr>
            <w:tcW w:w="1345" w:type="dxa"/>
            <w:shd w:val="clear" w:color="auto" w:fill="auto"/>
            <w:noWrap/>
            <w:vAlign w:val="center"/>
          </w:tcPr>
          <w:p w14:paraId="4905CC1B" w14:textId="2E1F1E95" w:rsidR="000D0616" w:rsidRPr="003E052F" w:rsidRDefault="000D0616" w:rsidP="05B30924">
            <w:pPr>
              <w:pStyle w:val="NumberedPoint"/>
            </w:pPr>
            <w:permStart w:id="534857619" w:edGrp="everyone" w:colFirst="2" w:colLast="2"/>
            <w:permStart w:id="318914934" w:edGrp="everyone" w:colFirst="3" w:colLast="3"/>
            <w:permEnd w:id="1045103527"/>
            <w:permEnd w:id="1283993818"/>
          </w:p>
        </w:tc>
        <w:tc>
          <w:tcPr>
            <w:tcW w:w="6215" w:type="dxa"/>
            <w:shd w:val="clear" w:color="auto" w:fill="auto"/>
            <w:vAlign w:val="center"/>
          </w:tcPr>
          <w:p w14:paraId="7E7407CA" w14:textId="7EB5EFA2" w:rsidR="000D0616" w:rsidRPr="003E052F" w:rsidRDefault="000D0616" w:rsidP="05B30924">
            <w:pPr>
              <w:pStyle w:val="BodyText"/>
              <w:ind w:left="0"/>
              <w:rPr>
                <w:rFonts w:cs="Arial"/>
              </w:rPr>
            </w:pPr>
            <w:r w:rsidRPr="003E052F">
              <w:rPr>
                <w:rFonts w:cs="Arial"/>
              </w:rPr>
              <w:t>The TSP Emitter equipment shall be interfaced with VLU for conditional signal priority request</w:t>
            </w:r>
            <w:r>
              <w:rPr>
                <w:rFonts w:cs="Arial"/>
              </w:rPr>
              <w:t>.</w:t>
            </w:r>
          </w:p>
        </w:tc>
        <w:tc>
          <w:tcPr>
            <w:tcW w:w="1539" w:type="dxa"/>
          </w:tcPr>
          <w:p w14:paraId="35DCA3D3" w14:textId="77777777" w:rsidR="000D0616" w:rsidRPr="003E052F" w:rsidRDefault="000D0616" w:rsidP="05B30924">
            <w:pPr>
              <w:pStyle w:val="BodyText"/>
              <w:ind w:left="0"/>
              <w:rPr>
                <w:rFonts w:cs="Arial"/>
              </w:rPr>
            </w:pPr>
          </w:p>
        </w:tc>
        <w:tc>
          <w:tcPr>
            <w:tcW w:w="3591" w:type="dxa"/>
          </w:tcPr>
          <w:p w14:paraId="76876FB4" w14:textId="77777777" w:rsidR="000D0616" w:rsidRPr="003E052F" w:rsidRDefault="000D0616" w:rsidP="05B30924">
            <w:pPr>
              <w:pStyle w:val="BodyText"/>
              <w:ind w:left="0"/>
              <w:rPr>
                <w:rFonts w:cs="Arial"/>
              </w:rPr>
            </w:pPr>
          </w:p>
        </w:tc>
      </w:tr>
      <w:tr w:rsidR="000D0616" w:rsidRPr="003E052F" w14:paraId="61D469FD" w14:textId="37CDCA7C" w:rsidTr="005C1BD7">
        <w:trPr>
          <w:cantSplit/>
          <w:trHeight w:val="97"/>
        </w:trPr>
        <w:tc>
          <w:tcPr>
            <w:tcW w:w="1345" w:type="dxa"/>
            <w:shd w:val="clear" w:color="auto" w:fill="auto"/>
            <w:noWrap/>
            <w:vAlign w:val="center"/>
          </w:tcPr>
          <w:p w14:paraId="417D7A9A" w14:textId="77777777" w:rsidR="000D0616" w:rsidRPr="003E052F" w:rsidRDefault="000D0616" w:rsidP="05B30924">
            <w:pPr>
              <w:pStyle w:val="NumberedPoint"/>
            </w:pPr>
            <w:permStart w:id="1679450627" w:edGrp="everyone" w:colFirst="2" w:colLast="2"/>
            <w:permStart w:id="633276627" w:edGrp="everyone" w:colFirst="3" w:colLast="3"/>
            <w:permEnd w:id="534857619"/>
            <w:permEnd w:id="318914934"/>
          </w:p>
        </w:tc>
        <w:tc>
          <w:tcPr>
            <w:tcW w:w="6215" w:type="dxa"/>
            <w:shd w:val="clear" w:color="auto" w:fill="auto"/>
            <w:vAlign w:val="center"/>
          </w:tcPr>
          <w:p w14:paraId="05D54568" w14:textId="74AB2215" w:rsidR="000D0616" w:rsidRPr="003E052F" w:rsidRDefault="000D0616" w:rsidP="05B30924">
            <w:pPr>
              <w:pStyle w:val="BodyText"/>
              <w:ind w:left="0"/>
              <w:rPr>
                <w:rFonts w:cs="Arial"/>
              </w:rPr>
            </w:pPr>
            <w:r>
              <w:rPr>
                <w:rFonts w:cs="Arial"/>
              </w:rPr>
              <w:t xml:space="preserve">Conditions for creating signal priority requests shall be </w:t>
            </w:r>
            <w:r w:rsidR="00146E12">
              <w:rPr>
                <w:rFonts w:cs="Arial"/>
              </w:rPr>
              <w:t>SJT</w:t>
            </w:r>
            <w:r>
              <w:rPr>
                <w:rFonts w:cs="Arial"/>
              </w:rPr>
              <w:t xml:space="preserve">-configurable. </w:t>
            </w:r>
          </w:p>
        </w:tc>
        <w:tc>
          <w:tcPr>
            <w:tcW w:w="1539" w:type="dxa"/>
          </w:tcPr>
          <w:p w14:paraId="0939D251" w14:textId="77777777" w:rsidR="000D0616" w:rsidRDefault="000D0616" w:rsidP="05B30924">
            <w:pPr>
              <w:pStyle w:val="BodyText"/>
              <w:ind w:left="0"/>
              <w:rPr>
                <w:rFonts w:cs="Arial"/>
              </w:rPr>
            </w:pPr>
          </w:p>
        </w:tc>
        <w:tc>
          <w:tcPr>
            <w:tcW w:w="3591" w:type="dxa"/>
          </w:tcPr>
          <w:p w14:paraId="6CDDCC17" w14:textId="77777777" w:rsidR="000D0616" w:rsidRDefault="000D0616" w:rsidP="05B30924">
            <w:pPr>
              <w:pStyle w:val="BodyText"/>
              <w:ind w:left="0"/>
              <w:rPr>
                <w:rFonts w:cs="Arial"/>
              </w:rPr>
            </w:pPr>
          </w:p>
        </w:tc>
      </w:tr>
    </w:tbl>
    <w:p w14:paraId="21FEA479" w14:textId="35AEB7F5" w:rsidR="00372EB0" w:rsidRPr="008612C7" w:rsidRDefault="00847AEC" w:rsidP="007E4B6B">
      <w:pPr>
        <w:pStyle w:val="Heading1"/>
      </w:pPr>
      <w:bookmarkStart w:id="162" w:name="_Ref103072031"/>
      <w:bookmarkStart w:id="163" w:name="_Toc119652643"/>
      <w:permEnd w:id="1679450627"/>
      <w:permEnd w:id="633276627"/>
      <w:r>
        <w:t>Road Inspector/Remote</w:t>
      </w:r>
      <w:r w:rsidR="00372EB0">
        <w:t xml:space="preserve"> Equipment</w:t>
      </w:r>
      <w:bookmarkEnd w:id="162"/>
      <w:bookmarkEnd w:id="163"/>
    </w:p>
    <w:p w14:paraId="0CDC50C6" w14:textId="079ABF24" w:rsidR="00C021AB" w:rsidRDefault="00C021AB" w:rsidP="00B73EA2">
      <w:pPr>
        <w:pStyle w:val="Heading2"/>
      </w:pPr>
      <w:bookmarkStart w:id="164" w:name="_Toc119652644"/>
      <w:r>
        <w:t>General</w:t>
      </w:r>
      <w:bookmarkEnd w:id="164"/>
      <w:r>
        <w:t xml:space="preserve"> </w:t>
      </w:r>
    </w:p>
    <w:p w14:paraId="40F86D7B" w14:textId="64C5A1C8" w:rsidR="00372EB0" w:rsidRPr="003E052F" w:rsidRDefault="00372EB0" w:rsidP="001204A6">
      <w:pPr>
        <w:pStyle w:val="BodyText"/>
        <w:keepNext/>
        <w:rPr>
          <w:rFonts w:cs="Arial"/>
        </w:rPr>
      </w:pPr>
      <w:r w:rsidRPr="003E052F">
        <w:rPr>
          <w:rFonts w:cs="Arial"/>
        </w:rPr>
        <w:t xml:space="preserve">This section </w:t>
      </w:r>
      <w:r w:rsidRPr="001204A6">
        <w:t>defines</w:t>
      </w:r>
      <w:r w:rsidRPr="003E052F">
        <w:rPr>
          <w:rFonts w:cs="Arial"/>
        </w:rPr>
        <w:t xml:space="preserve"> requirements for non-revenue fleet for vehicle tracking</w:t>
      </w:r>
      <w:r w:rsidR="00882A2C">
        <w:rPr>
          <w:rFonts w:cs="Arial"/>
        </w:rPr>
        <w:t xml:space="preserve"> and </w:t>
      </w:r>
      <w:r w:rsidRPr="003E052F">
        <w:rPr>
          <w:rFonts w:cs="Arial"/>
        </w:rPr>
        <w:t xml:space="preserve">voice communication </w:t>
      </w:r>
      <w:r w:rsidR="00882A2C">
        <w:rPr>
          <w:rFonts w:cs="Arial"/>
        </w:rPr>
        <w:t>.</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0D0616" w:rsidRPr="003E052F" w14:paraId="79FBEDB7" w14:textId="6F4D757F" w:rsidTr="00B63AB5">
        <w:trPr>
          <w:cantSplit/>
          <w:trHeight w:val="288"/>
          <w:tblHeader/>
        </w:trPr>
        <w:tc>
          <w:tcPr>
            <w:tcW w:w="1345" w:type="dxa"/>
            <w:shd w:val="clear" w:color="auto" w:fill="92D050"/>
            <w:noWrap/>
            <w:vAlign w:val="center"/>
            <w:hideMark/>
          </w:tcPr>
          <w:p w14:paraId="158CD204" w14:textId="77777777" w:rsidR="000D0616" w:rsidRPr="003E052F" w:rsidRDefault="000D0616" w:rsidP="00CA3373">
            <w:pPr>
              <w:pStyle w:val="BodyText"/>
              <w:ind w:left="0"/>
              <w:rPr>
                <w:rFonts w:cs="Arial"/>
              </w:rPr>
            </w:pPr>
            <w:r w:rsidRPr="003E052F">
              <w:rPr>
                <w:rFonts w:cs="Arial"/>
              </w:rPr>
              <w:t>REQ. ID</w:t>
            </w:r>
          </w:p>
        </w:tc>
        <w:tc>
          <w:tcPr>
            <w:tcW w:w="6215" w:type="dxa"/>
            <w:shd w:val="clear" w:color="auto" w:fill="92D050"/>
            <w:noWrap/>
            <w:vAlign w:val="center"/>
            <w:hideMark/>
          </w:tcPr>
          <w:p w14:paraId="56619E1F" w14:textId="77777777" w:rsidR="000D0616" w:rsidRPr="003E052F" w:rsidRDefault="000D0616" w:rsidP="00F928BB">
            <w:pPr>
              <w:pStyle w:val="BodyText"/>
              <w:rPr>
                <w:rFonts w:cs="Arial"/>
              </w:rPr>
            </w:pPr>
            <w:r w:rsidRPr="003E052F">
              <w:rPr>
                <w:rFonts w:cs="Arial"/>
              </w:rPr>
              <w:t>REQUIREMENT TEXT</w:t>
            </w:r>
          </w:p>
        </w:tc>
        <w:tc>
          <w:tcPr>
            <w:tcW w:w="1539" w:type="dxa"/>
            <w:shd w:val="clear" w:color="auto" w:fill="92D050"/>
          </w:tcPr>
          <w:p w14:paraId="08A5B870" w14:textId="6996B47E" w:rsidR="000D0616" w:rsidRPr="003E052F" w:rsidRDefault="00A769EB" w:rsidP="004C7BDF">
            <w:pPr>
              <w:pStyle w:val="BodyText"/>
              <w:ind w:left="0"/>
              <w:jc w:val="center"/>
              <w:rPr>
                <w:rFonts w:cs="Arial"/>
              </w:rPr>
            </w:pPr>
            <w:r w:rsidRPr="00A769EB">
              <w:rPr>
                <w:rFonts w:cs="Arial"/>
              </w:rPr>
              <w:t>COMPLIANCE (F – CM – N)</w:t>
            </w:r>
          </w:p>
        </w:tc>
        <w:tc>
          <w:tcPr>
            <w:tcW w:w="3591" w:type="dxa"/>
            <w:shd w:val="clear" w:color="auto" w:fill="92D050"/>
          </w:tcPr>
          <w:p w14:paraId="09A1855F" w14:textId="03406F37"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0ACDEC4D" w14:textId="2E161B56" w:rsidTr="00B63AB5">
        <w:trPr>
          <w:cantSplit/>
          <w:trHeight w:val="828"/>
        </w:trPr>
        <w:tc>
          <w:tcPr>
            <w:tcW w:w="1345" w:type="dxa"/>
            <w:shd w:val="clear" w:color="auto" w:fill="auto"/>
            <w:noWrap/>
            <w:vAlign w:val="center"/>
          </w:tcPr>
          <w:p w14:paraId="50DB793E" w14:textId="082ED59F" w:rsidR="000D0616" w:rsidRPr="003E052F" w:rsidRDefault="000D0616" w:rsidP="05B30924">
            <w:pPr>
              <w:pStyle w:val="NumberedPoint"/>
            </w:pPr>
            <w:permStart w:id="2032670043" w:edGrp="everyone" w:colFirst="2" w:colLast="2"/>
            <w:permStart w:id="1544440528" w:edGrp="everyone" w:colFirst="3" w:colLast="3"/>
          </w:p>
        </w:tc>
        <w:tc>
          <w:tcPr>
            <w:tcW w:w="6215" w:type="dxa"/>
            <w:shd w:val="clear" w:color="auto" w:fill="auto"/>
            <w:vAlign w:val="center"/>
            <w:hideMark/>
          </w:tcPr>
          <w:p w14:paraId="0EC731CB" w14:textId="3BAA17D7" w:rsidR="000D0616" w:rsidRPr="003E208E" w:rsidRDefault="000D0616" w:rsidP="05B30924">
            <w:pPr>
              <w:pStyle w:val="BodyText"/>
              <w:ind w:left="0"/>
              <w:rPr>
                <w:rFonts w:cs="Arial"/>
                <w:color w:val="FF0000"/>
              </w:rPr>
            </w:pPr>
            <w:r w:rsidRPr="003E208E">
              <w:rPr>
                <w:rFonts w:cs="Arial"/>
              </w:rPr>
              <w:t xml:space="preserve">The </w:t>
            </w:r>
            <w:r w:rsidR="0048339A" w:rsidRPr="003E208E">
              <w:rPr>
                <w:rFonts w:cs="Arial"/>
              </w:rPr>
              <w:t>Successful Proponent</w:t>
            </w:r>
            <w:r w:rsidRPr="003E208E">
              <w:rPr>
                <w:rFonts w:cs="Arial"/>
              </w:rPr>
              <w:t xml:space="preserve"> shall provide technical requirements for equipment to allow remote mobile access for </w:t>
            </w:r>
            <w:r w:rsidR="00847AEC" w:rsidRPr="003E208E">
              <w:rPr>
                <w:rFonts w:cs="Arial"/>
              </w:rPr>
              <w:t>road inspector</w:t>
            </w:r>
            <w:r w:rsidRPr="003E208E">
              <w:rPr>
                <w:rFonts w:cs="Arial"/>
              </w:rPr>
              <w:t xml:space="preserve"> vehicles to the central CAD/AVL system over a cellular data connection. </w:t>
            </w:r>
          </w:p>
        </w:tc>
        <w:tc>
          <w:tcPr>
            <w:tcW w:w="1539" w:type="dxa"/>
          </w:tcPr>
          <w:p w14:paraId="6BBA47EC" w14:textId="77777777" w:rsidR="000D0616" w:rsidRPr="003E052F" w:rsidRDefault="000D0616" w:rsidP="05B30924">
            <w:pPr>
              <w:pStyle w:val="BodyText"/>
              <w:ind w:left="0"/>
              <w:rPr>
                <w:rFonts w:cs="Arial"/>
              </w:rPr>
            </w:pPr>
          </w:p>
        </w:tc>
        <w:tc>
          <w:tcPr>
            <w:tcW w:w="3591" w:type="dxa"/>
          </w:tcPr>
          <w:p w14:paraId="212379A7" w14:textId="77777777" w:rsidR="000D0616" w:rsidRPr="003E052F" w:rsidRDefault="000D0616" w:rsidP="05B30924">
            <w:pPr>
              <w:pStyle w:val="BodyText"/>
              <w:ind w:left="0"/>
              <w:rPr>
                <w:rFonts w:cs="Arial"/>
              </w:rPr>
            </w:pPr>
          </w:p>
        </w:tc>
      </w:tr>
      <w:tr w:rsidR="001F2E76" w:rsidRPr="003E052F" w14:paraId="009563EA" w14:textId="77777777" w:rsidTr="003B64D2">
        <w:trPr>
          <w:cantSplit/>
          <w:trHeight w:val="60"/>
        </w:trPr>
        <w:tc>
          <w:tcPr>
            <w:tcW w:w="1345" w:type="dxa"/>
            <w:vMerge w:val="restart"/>
            <w:shd w:val="clear" w:color="auto" w:fill="auto"/>
            <w:noWrap/>
            <w:vAlign w:val="center"/>
          </w:tcPr>
          <w:p w14:paraId="5554BE36" w14:textId="77777777" w:rsidR="001F2E76" w:rsidRPr="003E052F" w:rsidRDefault="001F2E76" w:rsidP="05B30924">
            <w:pPr>
              <w:pStyle w:val="NumberedPoint"/>
            </w:pPr>
            <w:permStart w:id="758931573" w:edGrp="everyone" w:colFirst="2" w:colLast="2"/>
            <w:permStart w:id="1505565939" w:edGrp="everyone" w:colFirst="3" w:colLast="3"/>
            <w:permEnd w:id="2032670043"/>
            <w:permEnd w:id="1544440528"/>
          </w:p>
        </w:tc>
        <w:tc>
          <w:tcPr>
            <w:tcW w:w="6215" w:type="dxa"/>
            <w:shd w:val="clear" w:color="auto" w:fill="auto"/>
            <w:vAlign w:val="center"/>
          </w:tcPr>
          <w:p w14:paraId="2F12132E" w14:textId="6E2BFA2E" w:rsidR="001F2E76" w:rsidRPr="003E208E" w:rsidRDefault="001F2E76" w:rsidP="05B30924">
            <w:pPr>
              <w:pStyle w:val="BodyText"/>
              <w:ind w:left="0"/>
              <w:rPr>
                <w:rFonts w:cs="Arial"/>
              </w:rPr>
            </w:pPr>
            <w:r>
              <w:rPr>
                <w:rFonts w:cs="Arial"/>
              </w:rPr>
              <w:t>The system shall allow remote mobile access through:</w:t>
            </w:r>
          </w:p>
        </w:tc>
        <w:tc>
          <w:tcPr>
            <w:tcW w:w="1539" w:type="dxa"/>
          </w:tcPr>
          <w:p w14:paraId="6376A553" w14:textId="77777777" w:rsidR="001F2E76" w:rsidRPr="003E052F" w:rsidRDefault="001F2E76" w:rsidP="05B30924">
            <w:pPr>
              <w:pStyle w:val="BodyText"/>
              <w:ind w:left="0"/>
              <w:rPr>
                <w:rFonts w:cs="Arial"/>
              </w:rPr>
            </w:pPr>
          </w:p>
        </w:tc>
        <w:tc>
          <w:tcPr>
            <w:tcW w:w="3591" w:type="dxa"/>
          </w:tcPr>
          <w:p w14:paraId="59B14448" w14:textId="77777777" w:rsidR="001F2E76" w:rsidRPr="003E052F" w:rsidRDefault="001F2E76" w:rsidP="05B30924">
            <w:pPr>
              <w:pStyle w:val="BodyText"/>
              <w:ind w:left="0"/>
              <w:rPr>
                <w:rFonts w:cs="Arial"/>
              </w:rPr>
            </w:pPr>
          </w:p>
        </w:tc>
      </w:tr>
      <w:tr w:rsidR="001F2E76" w:rsidRPr="003E052F" w14:paraId="5DED18E5" w14:textId="77777777" w:rsidTr="003B64D2">
        <w:trPr>
          <w:cantSplit/>
          <w:trHeight w:val="60"/>
        </w:trPr>
        <w:tc>
          <w:tcPr>
            <w:tcW w:w="1345" w:type="dxa"/>
            <w:vMerge/>
            <w:shd w:val="clear" w:color="auto" w:fill="auto"/>
            <w:noWrap/>
            <w:vAlign w:val="center"/>
          </w:tcPr>
          <w:p w14:paraId="2D8DD4E5" w14:textId="77777777" w:rsidR="001F2E76" w:rsidRPr="003E052F" w:rsidRDefault="001F2E76" w:rsidP="05B30924">
            <w:pPr>
              <w:pStyle w:val="NumberedPoint"/>
            </w:pPr>
            <w:permStart w:id="1058373038" w:edGrp="everyone" w:colFirst="2" w:colLast="2"/>
            <w:permStart w:id="1301567065" w:edGrp="everyone" w:colFirst="3" w:colLast="3"/>
            <w:permEnd w:id="758931573"/>
            <w:permEnd w:id="1505565939"/>
          </w:p>
        </w:tc>
        <w:tc>
          <w:tcPr>
            <w:tcW w:w="6215" w:type="dxa"/>
            <w:shd w:val="clear" w:color="auto" w:fill="auto"/>
            <w:vAlign w:val="center"/>
          </w:tcPr>
          <w:p w14:paraId="352D1242" w14:textId="7DFAA49C" w:rsidR="001F2E76" w:rsidRDefault="001F2E76" w:rsidP="00B73EA2">
            <w:pPr>
              <w:pStyle w:val="BodyText"/>
              <w:numPr>
                <w:ilvl w:val="0"/>
                <w:numId w:val="47"/>
              </w:numPr>
              <w:rPr>
                <w:rFonts w:cs="Arial"/>
              </w:rPr>
            </w:pPr>
            <w:r>
              <w:rPr>
                <w:rFonts w:cs="Arial"/>
              </w:rPr>
              <w:t>An Android application</w:t>
            </w:r>
          </w:p>
        </w:tc>
        <w:tc>
          <w:tcPr>
            <w:tcW w:w="1539" w:type="dxa"/>
          </w:tcPr>
          <w:p w14:paraId="1D22493E" w14:textId="77777777" w:rsidR="001F2E76" w:rsidRPr="003E052F" w:rsidRDefault="001F2E76" w:rsidP="05B30924">
            <w:pPr>
              <w:pStyle w:val="BodyText"/>
              <w:ind w:left="0"/>
              <w:rPr>
                <w:rFonts w:cs="Arial"/>
              </w:rPr>
            </w:pPr>
          </w:p>
        </w:tc>
        <w:tc>
          <w:tcPr>
            <w:tcW w:w="3591" w:type="dxa"/>
          </w:tcPr>
          <w:p w14:paraId="47608C24" w14:textId="77777777" w:rsidR="001F2E76" w:rsidRPr="003E052F" w:rsidRDefault="001F2E76" w:rsidP="05B30924">
            <w:pPr>
              <w:pStyle w:val="BodyText"/>
              <w:ind w:left="0"/>
              <w:rPr>
                <w:rFonts w:cs="Arial"/>
              </w:rPr>
            </w:pPr>
          </w:p>
        </w:tc>
      </w:tr>
      <w:tr w:rsidR="001F2E76" w:rsidRPr="003E052F" w14:paraId="7098B430" w14:textId="77777777" w:rsidTr="003B64D2">
        <w:trPr>
          <w:cantSplit/>
          <w:trHeight w:val="60"/>
        </w:trPr>
        <w:tc>
          <w:tcPr>
            <w:tcW w:w="1345" w:type="dxa"/>
            <w:vMerge/>
            <w:shd w:val="clear" w:color="auto" w:fill="auto"/>
            <w:noWrap/>
            <w:vAlign w:val="center"/>
          </w:tcPr>
          <w:p w14:paraId="42FA43E7" w14:textId="77777777" w:rsidR="001F2E76" w:rsidRPr="003E052F" w:rsidRDefault="001F2E76" w:rsidP="05B30924">
            <w:pPr>
              <w:pStyle w:val="NumberedPoint"/>
            </w:pPr>
            <w:permStart w:id="1415998653" w:edGrp="everyone" w:colFirst="2" w:colLast="2"/>
            <w:permStart w:id="1712327876" w:edGrp="everyone" w:colFirst="3" w:colLast="3"/>
            <w:permEnd w:id="1058373038"/>
            <w:permEnd w:id="1301567065"/>
          </w:p>
        </w:tc>
        <w:tc>
          <w:tcPr>
            <w:tcW w:w="6215" w:type="dxa"/>
            <w:shd w:val="clear" w:color="auto" w:fill="auto"/>
            <w:vAlign w:val="center"/>
          </w:tcPr>
          <w:p w14:paraId="160BD43B" w14:textId="1B367EA6" w:rsidR="001F2E76" w:rsidRDefault="001F2E76" w:rsidP="00B73EA2">
            <w:pPr>
              <w:pStyle w:val="BodyText"/>
              <w:numPr>
                <w:ilvl w:val="0"/>
                <w:numId w:val="47"/>
              </w:numPr>
              <w:rPr>
                <w:rFonts w:cs="Arial"/>
              </w:rPr>
            </w:pPr>
            <w:r>
              <w:rPr>
                <w:rFonts w:cs="Arial"/>
              </w:rPr>
              <w:t>An iOS application</w:t>
            </w:r>
          </w:p>
        </w:tc>
        <w:tc>
          <w:tcPr>
            <w:tcW w:w="1539" w:type="dxa"/>
          </w:tcPr>
          <w:p w14:paraId="5ED990B5" w14:textId="77777777" w:rsidR="001F2E76" w:rsidRPr="003E052F" w:rsidRDefault="001F2E76" w:rsidP="05B30924">
            <w:pPr>
              <w:pStyle w:val="BodyText"/>
              <w:ind w:left="0"/>
              <w:rPr>
                <w:rFonts w:cs="Arial"/>
              </w:rPr>
            </w:pPr>
          </w:p>
        </w:tc>
        <w:tc>
          <w:tcPr>
            <w:tcW w:w="3591" w:type="dxa"/>
          </w:tcPr>
          <w:p w14:paraId="5B914F36" w14:textId="77777777" w:rsidR="001F2E76" w:rsidRPr="003E052F" w:rsidRDefault="001F2E76" w:rsidP="05B30924">
            <w:pPr>
              <w:pStyle w:val="BodyText"/>
              <w:ind w:left="0"/>
              <w:rPr>
                <w:rFonts w:cs="Arial"/>
              </w:rPr>
            </w:pPr>
          </w:p>
        </w:tc>
      </w:tr>
      <w:tr w:rsidR="001F2E76" w:rsidRPr="003E052F" w14:paraId="13FC9662" w14:textId="77777777" w:rsidTr="003B64D2">
        <w:trPr>
          <w:cantSplit/>
          <w:trHeight w:val="60"/>
        </w:trPr>
        <w:tc>
          <w:tcPr>
            <w:tcW w:w="1345" w:type="dxa"/>
            <w:vMerge/>
            <w:shd w:val="clear" w:color="auto" w:fill="auto"/>
            <w:noWrap/>
            <w:vAlign w:val="center"/>
          </w:tcPr>
          <w:p w14:paraId="352C3760" w14:textId="77777777" w:rsidR="001F2E76" w:rsidRPr="003E052F" w:rsidRDefault="001F2E76" w:rsidP="05B30924">
            <w:pPr>
              <w:pStyle w:val="NumberedPoint"/>
            </w:pPr>
            <w:permStart w:id="1230915053" w:edGrp="everyone" w:colFirst="2" w:colLast="2"/>
            <w:permStart w:id="1126649125" w:edGrp="everyone" w:colFirst="3" w:colLast="3"/>
            <w:permEnd w:id="1415998653"/>
            <w:permEnd w:id="1712327876"/>
          </w:p>
        </w:tc>
        <w:tc>
          <w:tcPr>
            <w:tcW w:w="6215" w:type="dxa"/>
            <w:shd w:val="clear" w:color="auto" w:fill="auto"/>
            <w:vAlign w:val="center"/>
          </w:tcPr>
          <w:p w14:paraId="7C55305E" w14:textId="7ACB1913" w:rsidR="001F2E76" w:rsidRPr="00B73EA2" w:rsidRDefault="001F2E76" w:rsidP="00B73EA2">
            <w:pPr>
              <w:pStyle w:val="BodyText"/>
              <w:numPr>
                <w:ilvl w:val="0"/>
                <w:numId w:val="47"/>
              </w:numPr>
              <w:rPr>
                <w:rFonts w:cs="Arial"/>
              </w:rPr>
            </w:pPr>
            <w:r w:rsidRPr="00B73EA2">
              <w:rPr>
                <w:rFonts w:cs="Arial"/>
              </w:rPr>
              <w:t>A mobile optimized web interface</w:t>
            </w:r>
          </w:p>
        </w:tc>
        <w:tc>
          <w:tcPr>
            <w:tcW w:w="1539" w:type="dxa"/>
          </w:tcPr>
          <w:p w14:paraId="6B2D85D3" w14:textId="77777777" w:rsidR="001F2E76" w:rsidRPr="003E052F" w:rsidRDefault="001F2E76" w:rsidP="05B30924">
            <w:pPr>
              <w:pStyle w:val="BodyText"/>
              <w:ind w:left="0"/>
              <w:rPr>
                <w:rFonts w:cs="Arial"/>
              </w:rPr>
            </w:pPr>
          </w:p>
        </w:tc>
        <w:tc>
          <w:tcPr>
            <w:tcW w:w="3591" w:type="dxa"/>
          </w:tcPr>
          <w:p w14:paraId="4C73DD46" w14:textId="77777777" w:rsidR="001F2E76" w:rsidRPr="003E052F" w:rsidRDefault="001F2E76" w:rsidP="05B30924">
            <w:pPr>
              <w:pStyle w:val="BodyText"/>
              <w:ind w:left="0"/>
              <w:rPr>
                <w:rFonts w:cs="Arial"/>
              </w:rPr>
            </w:pPr>
          </w:p>
        </w:tc>
      </w:tr>
      <w:tr w:rsidR="003D7163" w:rsidRPr="003E052F" w14:paraId="1258343C" w14:textId="77777777" w:rsidTr="00B63AB5">
        <w:trPr>
          <w:cantSplit/>
          <w:trHeight w:val="828"/>
        </w:trPr>
        <w:tc>
          <w:tcPr>
            <w:tcW w:w="1345" w:type="dxa"/>
            <w:shd w:val="clear" w:color="auto" w:fill="auto"/>
            <w:noWrap/>
            <w:vAlign w:val="center"/>
          </w:tcPr>
          <w:p w14:paraId="41ABDCCD" w14:textId="77777777" w:rsidR="003D7163" w:rsidRPr="003E052F" w:rsidRDefault="003D7163" w:rsidP="05B30924">
            <w:pPr>
              <w:pStyle w:val="NumberedPoint"/>
            </w:pPr>
            <w:permStart w:id="266825992" w:edGrp="everyone" w:colFirst="2" w:colLast="2"/>
            <w:permStart w:id="817779197" w:edGrp="everyone" w:colFirst="3" w:colLast="3"/>
            <w:permEnd w:id="1230915053"/>
            <w:permEnd w:id="1126649125"/>
          </w:p>
        </w:tc>
        <w:tc>
          <w:tcPr>
            <w:tcW w:w="6215" w:type="dxa"/>
            <w:shd w:val="clear" w:color="auto" w:fill="auto"/>
            <w:vAlign w:val="center"/>
          </w:tcPr>
          <w:p w14:paraId="794278D7" w14:textId="3EE7FC44" w:rsidR="003D7163" w:rsidRPr="00B73EA2" w:rsidRDefault="003D7163" w:rsidP="05B30924">
            <w:pPr>
              <w:pStyle w:val="BodyText"/>
              <w:ind w:left="0"/>
              <w:rPr>
                <w:rFonts w:cs="Arial"/>
              </w:rPr>
            </w:pPr>
            <w:r w:rsidRPr="00B73EA2">
              <w:rPr>
                <w:rFonts w:cs="Arial"/>
              </w:rPr>
              <w:t xml:space="preserve">The Successful Proponent shall provide </w:t>
            </w:r>
            <w:r w:rsidR="00C021AB" w:rsidRPr="00B73EA2">
              <w:rPr>
                <w:rFonts w:cs="Arial"/>
              </w:rPr>
              <w:t xml:space="preserve">specifications for </w:t>
            </w:r>
            <w:r w:rsidR="003E208E" w:rsidRPr="00B73EA2">
              <w:rPr>
                <w:rFonts w:cs="Arial"/>
              </w:rPr>
              <w:t xml:space="preserve">portable </w:t>
            </w:r>
            <w:r w:rsidRPr="00B73EA2">
              <w:rPr>
                <w:rFonts w:cs="Arial"/>
              </w:rPr>
              <w:t xml:space="preserve">mobile devices (e.g. tablets) for </w:t>
            </w:r>
            <w:r w:rsidR="00AF152E" w:rsidRPr="00B73EA2">
              <w:rPr>
                <w:rFonts w:cs="Arial"/>
              </w:rPr>
              <w:t xml:space="preserve">road inspector vehicles that support access to </w:t>
            </w:r>
            <w:r w:rsidR="00C81F99" w:rsidRPr="00B73EA2">
              <w:rPr>
                <w:rFonts w:cs="Arial"/>
              </w:rPr>
              <w:t xml:space="preserve">the application. </w:t>
            </w:r>
            <w:r w:rsidR="003E208E" w:rsidRPr="00B73EA2">
              <w:rPr>
                <w:rFonts w:cs="Arial"/>
              </w:rPr>
              <w:t>The devices shall allow road inspectors access to the system after exiting their vehicles.</w:t>
            </w:r>
            <w:r w:rsidR="00C021AB" w:rsidRPr="00B73EA2">
              <w:rPr>
                <w:rFonts w:cs="Arial"/>
              </w:rPr>
              <w:t xml:space="preserve"> SJT shall supply the equipment. </w:t>
            </w:r>
          </w:p>
        </w:tc>
        <w:tc>
          <w:tcPr>
            <w:tcW w:w="1539" w:type="dxa"/>
          </w:tcPr>
          <w:p w14:paraId="0622BE2E" w14:textId="77777777" w:rsidR="003D7163" w:rsidRPr="4811D065" w:rsidRDefault="003D7163" w:rsidP="05B30924">
            <w:pPr>
              <w:pStyle w:val="BodyText"/>
              <w:ind w:left="0"/>
              <w:rPr>
                <w:rFonts w:cs="Arial"/>
              </w:rPr>
            </w:pPr>
          </w:p>
        </w:tc>
        <w:tc>
          <w:tcPr>
            <w:tcW w:w="3591" w:type="dxa"/>
          </w:tcPr>
          <w:p w14:paraId="7DE697BD" w14:textId="77777777" w:rsidR="003D7163" w:rsidRPr="4811D065" w:rsidRDefault="003D7163" w:rsidP="05B30924">
            <w:pPr>
              <w:pStyle w:val="BodyText"/>
              <w:ind w:left="0"/>
              <w:rPr>
                <w:rFonts w:cs="Arial"/>
              </w:rPr>
            </w:pPr>
          </w:p>
        </w:tc>
      </w:tr>
      <w:tr w:rsidR="000D0616" w:rsidRPr="003E052F" w14:paraId="50939A09" w14:textId="07494E22" w:rsidTr="00B63AB5">
        <w:trPr>
          <w:cantSplit/>
          <w:trHeight w:val="828"/>
        </w:trPr>
        <w:tc>
          <w:tcPr>
            <w:tcW w:w="1345" w:type="dxa"/>
            <w:shd w:val="clear" w:color="auto" w:fill="auto"/>
            <w:noWrap/>
            <w:vAlign w:val="center"/>
          </w:tcPr>
          <w:p w14:paraId="3BFC3FB9" w14:textId="77777777" w:rsidR="000D0616" w:rsidRPr="003E052F" w:rsidRDefault="000D0616" w:rsidP="05B30924">
            <w:pPr>
              <w:pStyle w:val="NumberedPoint"/>
            </w:pPr>
            <w:permStart w:id="2084445695" w:edGrp="everyone" w:colFirst="2" w:colLast="2"/>
            <w:permStart w:id="1821121950" w:edGrp="everyone" w:colFirst="3" w:colLast="3"/>
            <w:permEnd w:id="266825992"/>
            <w:permEnd w:id="817779197"/>
          </w:p>
        </w:tc>
        <w:tc>
          <w:tcPr>
            <w:tcW w:w="6215" w:type="dxa"/>
            <w:shd w:val="clear" w:color="auto" w:fill="auto"/>
            <w:vAlign w:val="center"/>
          </w:tcPr>
          <w:p w14:paraId="572564A9" w14:textId="18A60C0B" w:rsidR="000D0616" w:rsidRPr="003E052F" w:rsidRDefault="000D0616" w:rsidP="05B30924">
            <w:pPr>
              <w:pStyle w:val="BodyText"/>
              <w:ind w:left="0"/>
              <w:rPr>
                <w:rFonts w:cs="Arial"/>
              </w:rPr>
            </w:pPr>
            <w:r w:rsidRPr="4811D065">
              <w:rPr>
                <w:rFonts w:cs="Arial"/>
              </w:rPr>
              <w:t xml:space="preserve">The </w:t>
            </w:r>
            <w:r w:rsidR="0048339A">
              <w:rPr>
                <w:rFonts w:cs="Arial"/>
              </w:rPr>
              <w:t>Successful Proponent</w:t>
            </w:r>
            <w:r w:rsidRPr="4811D065">
              <w:rPr>
                <w:rFonts w:cs="Arial"/>
              </w:rPr>
              <w:t xml:space="preserve"> </w:t>
            </w:r>
            <w:r>
              <w:rPr>
                <w:rFonts w:cs="Arial"/>
              </w:rPr>
              <w:t>shall</w:t>
            </w:r>
            <w:r w:rsidRPr="4811D065">
              <w:rPr>
                <w:rFonts w:cs="Arial"/>
              </w:rPr>
              <w:t xml:space="preserve"> provide system, installation, and </w:t>
            </w:r>
            <w:r w:rsidRPr="00482ED7">
              <w:rPr>
                <w:rFonts w:cs="Arial"/>
              </w:rPr>
              <w:t xml:space="preserve">integration assistance for the </w:t>
            </w:r>
            <w:r w:rsidR="00847AEC" w:rsidRPr="00482ED7">
              <w:rPr>
                <w:rFonts w:cs="Arial"/>
              </w:rPr>
              <w:t>road inspector</w:t>
            </w:r>
            <w:r w:rsidRPr="00482ED7">
              <w:rPr>
                <w:rFonts w:cs="Arial"/>
              </w:rPr>
              <w:t xml:space="preserve"> vehicles including necessary </w:t>
            </w:r>
            <w:r w:rsidRPr="006E5E2C">
              <w:rPr>
                <w:rFonts w:cs="Arial"/>
              </w:rPr>
              <w:t>equipment for docking stations and connectivity.</w:t>
            </w:r>
          </w:p>
        </w:tc>
        <w:tc>
          <w:tcPr>
            <w:tcW w:w="1539" w:type="dxa"/>
          </w:tcPr>
          <w:p w14:paraId="10690902" w14:textId="77777777" w:rsidR="000D0616" w:rsidRPr="4811D065" w:rsidRDefault="000D0616" w:rsidP="05B30924">
            <w:pPr>
              <w:pStyle w:val="BodyText"/>
              <w:ind w:left="0"/>
              <w:rPr>
                <w:rFonts w:cs="Arial"/>
              </w:rPr>
            </w:pPr>
          </w:p>
        </w:tc>
        <w:tc>
          <w:tcPr>
            <w:tcW w:w="3591" w:type="dxa"/>
          </w:tcPr>
          <w:p w14:paraId="22472A12" w14:textId="77777777" w:rsidR="000D0616" w:rsidRPr="4811D065" w:rsidRDefault="000D0616" w:rsidP="05B30924">
            <w:pPr>
              <w:pStyle w:val="BodyText"/>
              <w:ind w:left="0"/>
              <w:rPr>
                <w:rFonts w:cs="Arial"/>
              </w:rPr>
            </w:pPr>
          </w:p>
        </w:tc>
      </w:tr>
      <w:tr w:rsidR="000D0616" w:rsidRPr="003E052F" w14:paraId="27B982DE" w14:textId="30AA4A12" w:rsidTr="00B63AB5">
        <w:trPr>
          <w:cantSplit/>
          <w:trHeight w:val="552"/>
        </w:trPr>
        <w:tc>
          <w:tcPr>
            <w:tcW w:w="1345" w:type="dxa"/>
            <w:shd w:val="clear" w:color="auto" w:fill="auto"/>
            <w:noWrap/>
            <w:vAlign w:val="center"/>
          </w:tcPr>
          <w:p w14:paraId="2E122560" w14:textId="77777777" w:rsidR="000D0616" w:rsidRPr="003E052F" w:rsidRDefault="000D0616" w:rsidP="05B30924">
            <w:pPr>
              <w:pStyle w:val="NumberedPoint"/>
            </w:pPr>
            <w:permStart w:id="2035170967" w:edGrp="everyone" w:colFirst="2" w:colLast="2"/>
            <w:permStart w:id="1054038096" w:edGrp="everyone" w:colFirst="3" w:colLast="3"/>
            <w:permEnd w:id="2084445695"/>
            <w:permEnd w:id="1821121950"/>
          </w:p>
        </w:tc>
        <w:tc>
          <w:tcPr>
            <w:tcW w:w="6215" w:type="dxa"/>
            <w:shd w:val="clear" w:color="auto" w:fill="auto"/>
            <w:vAlign w:val="center"/>
            <w:hideMark/>
          </w:tcPr>
          <w:p w14:paraId="09309464" w14:textId="7FBB9678" w:rsidR="000D0616" w:rsidRPr="003E052F" w:rsidRDefault="00146E12" w:rsidP="05B30924">
            <w:pPr>
              <w:pStyle w:val="BodyText"/>
              <w:ind w:left="0"/>
              <w:rPr>
                <w:rFonts w:cs="Arial"/>
              </w:rPr>
            </w:pPr>
            <w:r>
              <w:rPr>
                <w:rFonts w:cs="Arial"/>
              </w:rPr>
              <w:t>SJT</w:t>
            </w:r>
            <w:r w:rsidR="000D0616">
              <w:rPr>
                <w:rFonts w:cs="Arial"/>
              </w:rPr>
              <w:t xml:space="preserve"> </w:t>
            </w:r>
            <w:r w:rsidR="000D0616" w:rsidRPr="003E052F">
              <w:rPr>
                <w:rFonts w:cs="Arial"/>
              </w:rPr>
              <w:t xml:space="preserve">shall have the ability to track </w:t>
            </w:r>
            <w:r w:rsidR="00C8093C">
              <w:rPr>
                <w:rFonts w:cs="Arial"/>
              </w:rPr>
              <w:t xml:space="preserve">the location of </w:t>
            </w:r>
            <w:r w:rsidR="000D0616" w:rsidRPr="003E052F">
              <w:rPr>
                <w:rFonts w:cs="Arial"/>
              </w:rPr>
              <w:t xml:space="preserve">all </w:t>
            </w:r>
            <w:r w:rsidR="00C60BB3">
              <w:rPr>
                <w:rFonts w:cs="Arial"/>
              </w:rPr>
              <w:t>road inspector</w:t>
            </w:r>
            <w:r w:rsidR="000D0616" w:rsidRPr="003E052F">
              <w:rPr>
                <w:rFonts w:cs="Arial"/>
              </w:rPr>
              <w:t xml:space="preserve"> and maintenance/service </w:t>
            </w:r>
            <w:r w:rsidR="00EF1D22">
              <w:rPr>
                <w:rFonts w:cs="Arial"/>
              </w:rPr>
              <w:t>devices</w:t>
            </w:r>
            <w:r w:rsidR="000D0616">
              <w:rPr>
                <w:rFonts w:cs="Arial"/>
              </w:rPr>
              <w:t xml:space="preserve"> </w:t>
            </w:r>
            <w:r w:rsidR="000D0616" w:rsidRPr="003E052F">
              <w:rPr>
                <w:rFonts w:cs="Arial"/>
              </w:rPr>
              <w:t xml:space="preserve">using the </w:t>
            </w:r>
            <w:r w:rsidR="00DD67BE">
              <w:rPr>
                <w:rFonts w:cs="Arial"/>
              </w:rPr>
              <w:t>remote mobile access</w:t>
            </w:r>
            <w:r w:rsidR="000D0616" w:rsidRPr="003E052F">
              <w:rPr>
                <w:rFonts w:cs="Arial"/>
              </w:rPr>
              <w:t xml:space="preserve"> software.</w:t>
            </w:r>
          </w:p>
        </w:tc>
        <w:tc>
          <w:tcPr>
            <w:tcW w:w="1539" w:type="dxa"/>
          </w:tcPr>
          <w:p w14:paraId="08E86901" w14:textId="77777777" w:rsidR="000D0616" w:rsidRDefault="000D0616" w:rsidP="05B30924">
            <w:pPr>
              <w:pStyle w:val="BodyText"/>
              <w:ind w:left="0"/>
              <w:rPr>
                <w:rFonts w:cs="Arial"/>
              </w:rPr>
            </w:pPr>
          </w:p>
        </w:tc>
        <w:tc>
          <w:tcPr>
            <w:tcW w:w="3591" w:type="dxa"/>
          </w:tcPr>
          <w:p w14:paraId="0FE87367" w14:textId="77777777" w:rsidR="000D0616" w:rsidRDefault="000D0616" w:rsidP="05B30924">
            <w:pPr>
              <w:pStyle w:val="BodyText"/>
              <w:ind w:left="0"/>
              <w:rPr>
                <w:rFonts w:cs="Arial"/>
              </w:rPr>
            </w:pPr>
          </w:p>
        </w:tc>
      </w:tr>
      <w:tr w:rsidR="000D0616" w:rsidRPr="003E052F" w14:paraId="33D482D4" w14:textId="1EDF2915" w:rsidTr="00B63AB5">
        <w:trPr>
          <w:cantSplit/>
          <w:trHeight w:val="552"/>
        </w:trPr>
        <w:tc>
          <w:tcPr>
            <w:tcW w:w="1345" w:type="dxa"/>
            <w:vMerge w:val="restart"/>
            <w:shd w:val="clear" w:color="auto" w:fill="auto"/>
            <w:noWrap/>
            <w:vAlign w:val="center"/>
          </w:tcPr>
          <w:p w14:paraId="368E43F6" w14:textId="77777777" w:rsidR="000D0616" w:rsidRPr="003E052F" w:rsidRDefault="000D0616" w:rsidP="05B30924">
            <w:pPr>
              <w:pStyle w:val="NumberedPoint"/>
            </w:pPr>
            <w:permStart w:id="626619150" w:edGrp="everyone" w:colFirst="2" w:colLast="2"/>
            <w:permStart w:id="1195473786" w:edGrp="everyone" w:colFirst="3" w:colLast="3"/>
            <w:permEnd w:id="2035170967"/>
            <w:permEnd w:id="1054038096"/>
          </w:p>
        </w:tc>
        <w:tc>
          <w:tcPr>
            <w:tcW w:w="6215" w:type="dxa"/>
            <w:shd w:val="clear" w:color="auto" w:fill="auto"/>
            <w:vAlign w:val="center"/>
          </w:tcPr>
          <w:p w14:paraId="0AD1F5EF" w14:textId="429E02DF" w:rsidR="000D0616" w:rsidRDefault="000D0616" w:rsidP="00D23CFF">
            <w:pPr>
              <w:pStyle w:val="BodyText"/>
              <w:ind w:left="0"/>
              <w:rPr>
                <w:rFonts w:cs="Arial"/>
              </w:rPr>
            </w:pPr>
            <w:r w:rsidRPr="003E052F">
              <w:rPr>
                <w:rFonts w:cs="Arial"/>
              </w:rPr>
              <w:t xml:space="preserve">Software functions and views to be displayed </w:t>
            </w:r>
            <w:r w:rsidRPr="003E052F" w:rsidDel="0017133B">
              <w:rPr>
                <w:rFonts w:cs="Arial"/>
              </w:rPr>
              <w:t xml:space="preserve">on the mobile </w:t>
            </w:r>
            <w:r w:rsidR="00EF1D22">
              <w:rPr>
                <w:rFonts w:cs="Arial"/>
              </w:rPr>
              <w:t>system</w:t>
            </w:r>
            <w:r w:rsidRPr="003E052F" w:rsidDel="0017133B">
              <w:rPr>
                <w:rFonts w:cs="Arial"/>
              </w:rPr>
              <w:t xml:space="preserve"> </w:t>
            </w:r>
            <w:r w:rsidRPr="003E052F">
              <w:rPr>
                <w:rFonts w:cs="Arial"/>
              </w:rPr>
              <w:t xml:space="preserve">shall be </w:t>
            </w:r>
            <w:r w:rsidR="00146E12">
              <w:rPr>
                <w:rFonts w:cs="Arial"/>
              </w:rPr>
              <w:t>SJT</w:t>
            </w:r>
            <w:r w:rsidR="000C623A">
              <w:rPr>
                <w:rFonts w:cs="Arial"/>
              </w:rPr>
              <w:t>-</w:t>
            </w:r>
            <w:r w:rsidRPr="003E052F">
              <w:rPr>
                <w:rFonts w:cs="Arial"/>
              </w:rPr>
              <w:t xml:space="preserve">configurable and </w:t>
            </w:r>
            <w:r w:rsidRPr="003E052F" w:rsidDel="00B02FFC">
              <w:rPr>
                <w:rFonts w:cs="Arial"/>
              </w:rPr>
              <w:t xml:space="preserve">shall </w:t>
            </w:r>
            <w:r w:rsidRPr="003E052F">
              <w:rPr>
                <w:rFonts w:cs="Arial"/>
              </w:rPr>
              <w:t>provide CAD/AVL functionality similar to the central site CAD</w:t>
            </w:r>
            <w:r>
              <w:rPr>
                <w:rFonts w:cs="Arial"/>
              </w:rPr>
              <w:t xml:space="preserve">, optimized for </w:t>
            </w:r>
            <w:r w:rsidR="00651556">
              <w:rPr>
                <w:rFonts w:cs="Arial"/>
              </w:rPr>
              <w:t xml:space="preserve">the remote access </w:t>
            </w:r>
            <w:r w:rsidR="003D5AA7">
              <w:rPr>
                <w:rFonts w:cs="Arial"/>
              </w:rPr>
              <w:t>equipment</w:t>
            </w:r>
            <w:r w:rsidRPr="003E052F">
              <w:rPr>
                <w:rFonts w:cs="Arial"/>
              </w:rPr>
              <w:t>.</w:t>
            </w:r>
            <w:r>
              <w:rPr>
                <w:rFonts w:cs="Arial"/>
              </w:rPr>
              <w:t xml:space="preserve"> Minimum functions include:</w:t>
            </w:r>
          </w:p>
        </w:tc>
        <w:tc>
          <w:tcPr>
            <w:tcW w:w="1539" w:type="dxa"/>
          </w:tcPr>
          <w:p w14:paraId="73E6EE92" w14:textId="77777777" w:rsidR="000D0616" w:rsidRPr="003E052F" w:rsidRDefault="000D0616" w:rsidP="05B30924">
            <w:pPr>
              <w:pStyle w:val="BodyText"/>
              <w:ind w:left="0"/>
              <w:rPr>
                <w:rFonts w:cs="Arial"/>
              </w:rPr>
            </w:pPr>
          </w:p>
        </w:tc>
        <w:tc>
          <w:tcPr>
            <w:tcW w:w="3591" w:type="dxa"/>
          </w:tcPr>
          <w:p w14:paraId="7237D09C" w14:textId="77777777" w:rsidR="000D0616" w:rsidRPr="003E052F" w:rsidRDefault="000D0616" w:rsidP="05B30924">
            <w:pPr>
              <w:pStyle w:val="BodyText"/>
              <w:ind w:left="0"/>
              <w:rPr>
                <w:rFonts w:cs="Arial"/>
              </w:rPr>
            </w:pPr>
          </w:p>
        </w:tc>
      </w:tr>
      <w:tr w:rsidR="00722BDC" w:rsidRPr="003E052F" w14:paraId="761791E5" w14:textId="77777777" w:rsidTr="00722BDC">
        <w:trPr>
          <w:cantSplit/>
          <w:trHeight w:val="385"/>
        </w:trPr>
        <w:tc>
          <w:tcPr>
            <w:tcW w:w="1345" w:type="dxa"/>
            <w:vMerge/>
            <w:shd w:val="clear" w:color="auto" w:fill="auto"/>
            <w:noWrap/>
            <w:vAlign w:val="center"/>
          </w:tcPr>
          <w:p w14:paraId="2AD9993D" w14:textId="77777777" w:rsidR="00722BDC" w:rsidRPr="003E052F" w:rsidRDefault="00722BDC" w:rsidP="05B30924">
            <w:pPr>
              <w:pStyle w:val="NumberedPoint"/>
            </w:pPr>
            <w:permStart w:id="478496693" w:edGrp="everyone" w:colFirst="2" w:colLast="2"/>
            <w:permStart w:id="1910986056" w:edGrp="everyone" w:colFirst="3" w:colLast="3"/>
            <w:permEnd w:id="626619150"/>
            <w:permEnd w:id="1195473786"/>
          </w:p>
        </w:tc>
        <w:tc>
          <w:tcPr>
            <w:tcW w:w="6215" w:type="dxa"/>
            <w:shd w:val="clear" w:color="auto" w:fill="auto"/>
            <w:vAlign w:val="center"/>
          </w:tcPr>
          <w:p w14:paraId="78D87E17" w14:textId="15366C4C" w:rsidR="00722BDC" w:rsidRPr="003E052F" w:rsidRDefault="00D6486F" w:rsidP="00C51CAC">
            <w:pPr>
              <w:pStyle w:val="BodyText"/>
              <w:numPr>
                <w:ilvl w:val="0"/>
                <w:numId w:val="47"/>
              </w:numPr>
              <w:rPr>
                <w:rFonts w:cs="Arial"/>
              </w:rPr>
            </w:pPr>
            <w:r w:rsidRPr="00D6486F">
              <w:rPr>
                <w:rFonts w:cs="Arial"/>
              </w:rPr>
              <w:t>Tracking vehicle locations;</w:t>
            </w:r>
          </w:p>
        </w:tc>
        <w:tc>
          <w:tcPr>
            <w:tcW w:w="1539" w:type="dxa"/>
          </w:tcPr>
          <w:p w14:paraId="246A3CC1" w14:textId="77777777" w:rsidR="00722BDC" w:rsidRPr="003E052F" w:rsidRDefault="00722BDC" w:rsidP="05B30924">
            <w:pPr>
              <w:pStyle w:val="BodyText"/>
              <w:ind w:left="0"/>
              <w:rPr>
                <w:rFonts w:cs="Arial"/>
              </w:rPr>
            </w:pPr>
          </w:p>
        </w:tc>
        <w:tc>
          <w:tcPr>
            <w:tcW w:w="3591" w:type="dxa"/>
          </w:tcPr>
          <w:p w14:paraId="1AA99075" w14:textId="77777777" w:rsidR="00722BDC" w:rsidRPr="003E052F" w:rsidRDefault="00722BDC" w:rsidP="05B30924">
            <w:pPr>
              <w:pStyle w:val="BodyText"/>
              <w:ind w:left="0"/>
              <w:rPr>
                <w:rFonts w:cs="Arial"/>
              </w:rPr>
            </w:pPr>
          </w:p>
        </w:tc>
      </w:tr>
      <w:tr w:rsidR="00722BDC" w:rsidRPr="003E052F" w14:paraId="434E1C51" w14:textId="77777777" w:rsidTr="00722BDC">
        <w:trPr>
          <w:cantSplit/>
          <w:trHeight w:val="385"/>
        </w:trPr>
        <w:tc>
          <w:tcPr>
            <w:tcW w:w="1345" w:type="dxa"/>
            <w:vMerge/>
            <w:shd w:val="clear" w:color="auto" w:fill="auto"/>
            <w:noWrap/>
            <w:vAlign w:val="center"/>
          </w:tcPr>
          <w:p w14:paraId="299165ED" w14:textId="77777777" w:rsidR="00722BDC" w:rsidRPr="003E052F" w:rsidRDefault="00722BDC" w:rsidP="05B30924">
            <w:pPr>
              <w:pStyle w:val="NumberedPoint"/>
            </w:pPr>
            <w:permStart w:id="1264479464" w:edGrp="everyone" w:colFirst="2" w:colLast="2"/>
            <w:permStart w:id="1894915943" w:edGrp="everyone" w:colFirst="3" w:colLast="3"/>
            <w:permEnd w:id="478496693"/>
            <w:permEnd w:id="1910986056"/>
          </w:p>
        </w:tc>
        <w:tc>
          <w:tcPr>
            <w:tcW w:w="6215" w:type="dxa"/>
            <w:shd w:val="clear" w:color="auto" w:fill="auto"/>
            <w:vAlign w:val="center"/>
          </w:tcPr>
          <w:p w14:paraId="4A00111C" w14:textId="6E89EDCC" w:rsidR="00722BDC" w:rsidRPr="003E052F" w:rsidRDefault="00F429C1" w:rsidP="00C51CAC">
            <w:pPr>
              <w:pStyle w:val="BodyText"/>
              <w:numPr>
                <w:ilvl w:val="0"/>
                <w:numId w:val="47"/>
              </w:numPr>
              <w:rPr>
                <w:rFonts w:cs="Arial"/>
              </w:rPr>
            </w:pPr>
            <w:r w:rsidRPr="00F429C1">
              <w:rPr>
                <w:rFonts w:cs="Arial"/>
              </w:rPr>
              <w:t>View vehicle information (e.g. operator, block/run, route</w:t>
            </w:r>
            <w:r w:rsidR="00B9389D">
              <w:rPr>
                <w:rFonts w:cs="Arial"/>
              </w:rPr>
              <w:t>, trip</w:t>
            </w:r>
            <w:r w:rsidRPr="00F429C1">
              <w:rPr>
                <w:rFonts w:cs="Arial"/>
              </w:rPr>
              <w:t>)</w:t>
            </w:r>
          </w:p>
        </w:tc>
        <w:tc>
          <w:tcPr>
            <w:tcW w:w="1539" w:type="dxa"/>
          </w:tcPr>
          <w:p w14:paraId="7F9D3B1B" w14:textId="77777777" w:rsidR="00722BDC" w:rsidRPr="003E052F" w:rsidRDefault="00722BDC" w:rsidP="05B30924">
            <w:pPr>
              <w:pStyle w:val="BodyText"/>
              <w:ind w:left="0"/>
              <w:rPr>
                <w:rFonts w:cs="Arial"/>
              </w:rPr>
            </w:pPr>
          </w:p>
        </w:tc>
        <w:tc>
          <w:tcPr>
            <w:tcW w:w="3591" w:type="dxa"/>
          </w:tcPr>
          <w:p w14:paraId="4DF17624" w14:textId="77777777" w:rsidR="00722BDC" w:rsidRPr="003E052F" w:rsidRDefault="00722BDC" w:rsidP="05B30924">
            <w:pPr>
              <w:pStyle w:val="BodyText"/>
              <w:ind w:left="0"/>
              <w:rPr>
                <w:rFonts w:cs="Arial"/>
              </w:rPr>
            </w:pPr>
          </w:p>
        </w:tc>
      </w:tr>
      <w:tr w:rsidR="00722BDC" w:rsidRPr="003E052F" w14:paraId="15896EFE" w14:textId="77777777" w:rsidTr="00722BDC">
        <w:trPr>
          <w:cantSplit/>
          <w:trHeight w:val="385"/>
        </w:trPr>
        <w:tc>
          <w:tcPr>
            <w:tcW w:w="1345" w:type="dxa"/>
            <w:vMerge/>
            <w:shd w:val="clear" w:color="auto" w:fill="auto"/>
            <w:noWrap/>
            <w:vAlign w:val="center"/>
          </w:tcPr>
          <w:p w14:paraId="19713764" w14:textId="77777777" w:rsidR="00722BDC" w:rsidRPr="003E052F" w:rsidRDefault="00722BDC" w:rsidP="05B30924">
            <w:pPr>
              <w:pStyle w:val="NumberedPoint"/>
            </w:pPr>
            <w:permStart w:id="1904954348" w:edGrp="everyone" w:colFirst="2" w:colLast="2"/>
            <w:permStart w:id="451159816" w:edGrp="everyone" w:colFirst="3" w:colLast="3"/>
            <w:permEnd w:id="1264479464"/>
            <w:permEnd w:id="1894915943"/>
          </w:p>
        </w:tc>
        <w:tc>
          <w:tcPr>
            <w:tcW w:w="6215" w:type="dxa"/>
            <w:shd w:val="clear" w:color="auto" w:fill="auto"/>
            <w:vAlign w:val="center"/>
          </w:tcPr>
          <w:p w14:paraId="2766A9D5" w14:textId="63F1CAED" w:rsidR="00722BDC" w:rsidRPr="003E052F" w:rsidRDefault="00EB5AE4" w:rsidP="00C51CAC">
            <w:pPr>
              <w:pStyle w:val="BodyText"/>
              <w:numPr>
                <w:ilvl w:val="0"/>
                <w:numId w:val="47"/>
              </w:numPr>
              <w:rPr>
                <w:rFonts w:cs="Arial"/>
              </w:rPr>
            </w:pPr>
            <w:r w:rsidRPr="00EB5AE4">
              <w:rPr>
                <w:rFonts w:cs="Arial"/>
              </w:rPr>
              <w:t xml:space="preserve">Tracking </w:t>
            </w:r>
            <w:r w:rsidR="003C1FBA" w:rsidRPr="00EB5AE4">
              <w:rPr>
                <w:rFonts w:cs="Arial"/>
              </w:rPr>
              <w:t xml:space="preserve">adherence status </w:t>
            </w:r>
            <w:r w:rsidR="003C1FBA">
              <w:rPr>
                <w:rFonts w:cs="Arial"/>
              </w:rPr>
              <w:t xml:space="preserve">to </w:t>
            </w:r>
            <w:r w:rsidRPr="00EB5AE4">
              <w:rPr>
                <w:rFonts w:cs="Arial"/>
              </w:rPr>
              <w:t xml:space="preserve">vehicle schedule and headway </w:t>
            </w:r>
          </w:p>
        </w:tc>
        <w:tc>
          <w:tcPr>
            <w:tcW w:w="1539" w:type="dxa"/>
          </w:tcPr>
          <w:p w14:paraId="288E1431" w14:textId="77777777" w:rsidR="00722BDC" w:rsidRPr="003E052F" w:rsidRDefault="00722BDC" w:rsidP="05B30924">
            <w:pPr>
              <w:pStyle w:val="BodyText"/>
              <w:ind w:left="0"/>
              <w:rPr>
                <w:rFonts w:cs="Arial"/>
              </w:rPr>
            </w:pPr>
          </w:p>
        </w:tc>
        <w:tc>
          <w:tcPr>
            <w:tcW w:w="3591" w:type="dxa"/>
          </w:tcPr>
          <w:p w14:paraId="6DA95E09" w14:textId="77777777" w:rsidR="00722BDC" w:rsidRPr="003E052F" w:rsidRDefault="00722BDC" w:rsidP="05B30924">
            <w:pPr>
              <w:pStyle w:val="BodyText"/>
              <w:ind w:left="0"/>
              <w:rPr>
                <w:rFonts w:cs="Arial"/>
              </w:rPr>
            </w:pPr>
          </w:p>
        </w:tc>
      </w:tr>
      <w:tr w:rsidR="00722BDC" w:rsidRPr="003E052F" w14:paraId="3CD4DCE7" w14:textId="77777777" w:rsidTr="00722BDC">
        <w:trPr>
          <w:cantSplit/>
          <w:trHeight w:val="385"/>
        </w:trPr>
        <w:tc>
          <w:tcPr>
            <w:tcW w:w="1345" w:type="dxa"/>
            <w:vMerge/>
            <w:shd w:val="clear" w:color="auto" w:fill="auto"/>
            <w:noWrap/>
            <w:vAlign w:val="center"/>
          </w:tcPr>
          <w:p w14:paraId="73440BD9" w14:textId="77777777" w:rsidR="00722BDC" w:rsidRPr="003E052F" w:rsidRDefault="00722BDC" w:rsidP="05B30924">
            <w:pPr>
              <w:pStyle w:val="NumberedPoint"/>
            </w:pPr>
            <w:permStart w:id="939347056" w:edGrp="everyone" w:colFirst="2" w:colLast="2"/>
            <w:permStart w:id="1844785557" w:edGrp="everyone" w:colFirst="3" w:colLast="3"/>
            <w:permEnd w:id="1904954348"/>
            <w:permEnd w:id="451159816"/>
          </w:p>
        </w:tc>
        <w:tc>
          <w:tcPr>
            <w:tcW w:w="6215" w:type="dxa"/>
            <w:shd w:val="clear" w:color="auto" w:fill="auto"/>
            <w:vAlign w:val="center"/>
          </w:tcPr>
          <w:p w14:paraId="14876CE2" w14:textId="4E891A95" w:rsidR="00722BDC" w:rsidRPr="003E052F" w:rsidRDefault="00A72331" w:rsidP="00C51CAC">
            <w:pPr>
              <w:pStyle w:val="BodyText"/>
              <w:numPr>
                <w:ilvl w:val="0"/>
                <w:numId w:val="47"/>
              </w:numPr>
              <w:rPr>
                <w:rFonts w:cs="Arial"/>
              </w:rPr>
            </w:pPr>
            <w:r w:rsidRPr="00A72331">
              <w:rPr>
                <w:rFonts w:cs="Arial"/>
              </w:rPr>
              <w:t xml:space="preserve">Receiving system generated alert/event notifications; </w:t>
            </w:r>
          </w:p>
        </w:tc>
        <w:tc>
          <w:tcPr>
            <w:tcW w:w="1539" w:type="dxa"/>
          </w:tcPr>
          <w:p w14:paraId="2A68E70E" w14:textId="77777777" w:rsidR="00722BDC" w:rsidRPr="003E052F" w:rsidRDefault="00722BDC" w:rsidP="05B30924">
            <w:pPr>
              <w:pStyle w:val="BodyText"/>
              <w:ind w:left="0"/>
              <w:rPr>
                <w:rFonts w:cs="Arial"/>
              </w:rPr>
            </w:pPr>
          </w:p>
        </w:tc>
        <w:tc>
          <w:tcPr>
            <w:tcW w:w="3591" w:type="dxa"/>
          </w:tcPr>
          <w:p w14:paraId="1574CC78" w14:textId="77777777" w:rsidR="00722BDC" w:rsidRPr="003E052F" w:rsidRDefault="00722BDC" w:rsidP="05B30924">
            <w:pPr>
              <w:pStyle w:val="BodyText"/>
              <w:ind w:left="0"/>
              <w:rPr>
                <w:rFonts w:cs="Arial"/>
              </w:rPr>
            </w:pPr>
          </w:p>
        </w:tc>
      </w:tr>
      <w:tr w:rsidR="00F43B07" w:rsidRPr="003E052F" w14:paraId="629A90E6" w14:textId="77777777" w:rsidTr="00722BDC">
        <w:trPr>
          <w:cantSplit/>
          <w:trHeight w:val="385"/>
        </w:trPr>
        <w:tc>
          <w:tcPr>
            <w:tcW w:w="1345" w:type="dxa"/>
            <w:vMerge/>
            <w:shd w:val="clear" w:color="auto" w:fill="auto"/>
            <w:noWrap/>
            <w:vAlign w:val="center"/>
          </w:tcPr>
          <w:p w14:paraId="30DF8EDE" w14:textId="77777777" w:rsidR="00F43B07" w:rsidRPr="003E052F" w:rsidRDefault="00F43B07" w:rsidP="05B30924">
            <w:pPr>
              <w:pStyle w:val="NumberedPoint"/>
            </w:pPr>
            <w:permStart w:id="1557335736" w:edGrp="everyone" w:colFirst="2" w:colLast="2"/>
            <w:permStart w:id="1043678106" w:edGrp="everyone" w:colFirst="3" w:colLast="3"/>
            <w:permEnd w:id="939347056"/>
            <w:permEnd w:id="1844785557"/>
          </w:p>
        </w:tc>
        <w:tc>
          <w:tcPr>
            <w:tcW w:w="6215" w:type="dxa"/>
            <w:shd w:val="clear" w:color="auto" w:fill="auto"/>
            <w:vAlign w:val="center"/>
          </w:tcPr>
          <w:p w14:paraId="0B78AB33" w14:textId="778BC487" w:rsidR="00F43B07" w:rsidRPr="00D23CFF" w:rsidRDefault="00F43B07" w:rsidP="00C51CAC">
            <w:pPr>
              <w:pStyle w:val="BodyText"/>
              <w:numPr>
                <w:ilvl w:val="0"/>
                <w:numId w:val="47"/>
              </w:numPr>
              <w:rPr>
                <w:rFonts w:cs="Arial"/>
              </w:rPr>
            </w:pPr>
            <w:r>
              <w:rPr>
                <w:rFonts w:cs="Arial"/>
              </w:rPr>
              <w:t xml:space="preserve">Receiving </w:t>
            </w:r>
            <w:r w:rsidR="00C538CC">
              <w:rPr>
                <w:rFonts w:cs="Arial"/>
              </w:rPr>
              <w:t xml:space="preserve">operator and controller generated messages; </w:t>
            </w:r>
            <w:r w:rsidR="00A47389">
              <w:rPr>
                <w:rFonts w:cs="Arial"/>
              </w:rPr>
              <w:t>and</w:t>
            </w:r>
          </w:p>
        </w:tc>
        <w:tc>
          <w:tcPr>
            <w:tcW w:w="1539" w:type="dxa"/>
          </w:tcPr>
          <w:p w14:paraId="2F4C811F" w14:textId="77777777" w:rsidR="00F43B07" w:rsidRPr="003E052F" w:rsidRDefault="00F43B07" w:rsidP="05B30924">
            <w:pPr>
              <w:pStyle w:val="BodyText"/>
              <w:ind w:left="0"/>
              <w:rPr>
                <w:rFonts w:cs="Arial"/>
              </w:rPr>
            </w:pPr>
          </w:p>
        </w:tc>
        <w:tc>
          <w:tcPr>
            <w:tcW w:w="3591" w:type="dxa"/>
          </w:tcPr>
          <w:p w14:paraId="25024194" w14:textId="77777777" w:rsidR="00F43B07" w:rsidRPr="003E052F" w:rsidRDefault="00F43B07" w:rsidP="05B30924">
            <w:pPr>
              <w:pStyle w:val="BodyText"/>
              <w:ind w:left="0"/>
              <w:rPr>
                <w:rFonts w:cs="Arial"/>
              </w:rPr>
            </w:pPr>
          </w:p>
        </w:tc>
      </w:tr>
      <w:tr w:rsidR="00C538CC" w:rsidRPr="003E052F" w14:paraId="0A6F99B9" w14:textId="77777777" w:rsidTr="00722BDC">
        <w:trPr>
          <w:cantSplit/>
          <w:trHeight w:val="385"/>
        </w:trPr>
        <w:tc>
          <w:tcPr>
            <w:tcW w:w="1345" w:type="dxa"/>
            <w:vMerge/>
            <w:shd w:val="clear" w:color="auto" w:fill="auto"/>
            <w:noWrap/>
            <w:vAlign w:val="center"/>
          </w:tcPr>
          <w:p w14:paraId="07806208" w14:textId="77777777" w:rsidR="00C538CC" w:rsidRPr="003E052F" w:rsidRDefault="00C538CC" w:rsidP="05B30924">
            <w:pPr>
              <w:pStyle w:val="NumberedPoint"/>
            </w:pPr>
            <w:permStart w:id="1717717392" w:edGrp="everyone" w:colFirst="2" w:colLast="2"/>
            <w:permStart w:id="1746078415" w:edGrp="everyone" w:colFirst="3" w:colLast="3"/>
            <w:permEnd w:id="1557335736"/>
            <w:permEnd w:id="1043678106"/>
          </w:p>
        </w:tc>
        <w:tc>
          <w:tcPr>
            <w:tcW w:w="6215" w:type="dxa"/>
            <w:shd w:val="clear" w:color="auto" w:fill="auto"/>
            <w:vAlign w:val="center"/>
          </w:tcPr>
          <w:p w14:paraId="633D90B7" w14:textId="571B5173" w:rsidR="00C538CC" w:rsidRDefault="00C538CC" w:rsidP="00C51CAC">
            <w:pPr>
              <w:pStyle w:val="BodyText"/>
              <w:numPr>
                <w:ilvl w:val="0"/>
                <w:numId w:val="47"/>
              </w:numPr>
              <w:rPr>
                <w:rFonts w:cs="Arial"/>
              </w:rPr>
            </w:pPr>
            <w:r>
              <w:rPr>
                <w:rFonts w:cs="Arial"/>
              </w:rPr>
              <w:t xml:space="preserve">Initiating </w:t>
            </w:r>
            <w:r w:rsidR="009B6136">
              <w:rPr>
                <w:rFonts w:cs="Arial"/>
              </w:rPr>
              <w:t xml:space="preserve">and receiving VoIP </w:t>
            </w:r>
            <w:r>
              <w:rPr>
                <w:rFonts w:cs="Arial"/>
              </w:rPr>
              <w:t>voice calls with controllers, individual vehicles and groups of vehicles</w:t>
            </w:r>
            <w:r w:rsidR="00A47389">
              <w:rPr>
                <w:rFonts w:cs="Arial"/>
              </w:rPr>
              <w:t>.</w:t>
            </w:r>
            <w:r>
              <w:rPr>
                <w:rFonts w:cs="Arial"/>
              </w:rPr>
              <w:t xml:space="preserve"> </w:t>
            </w:r>
          </w:p>
        </w:tc>
        <w:tc>
          <w:tcPr>
            <w:tcW w:w="1539" w:type="dxa"/>
          </w:tcPr>
          <w:p w14:paraId="4BE5A514" w14:textId="77777777" w:rsidR="00C538CC" w:rsidRPr="003E052F" w:rsidRDefault="00C538CC" w:rsidP="05B30924">
            <w:pPr>
              <w:pStyle w:val="BodyText"/>
              <w:ind w:left="0"/>
              <w:rPr>
                <w:rFonts w:cs="Arial"/>
              </w:rPr>
            </w:pPr>
          </w:p>
        </w:tc>
        <w:tc>
          <w:tcPr>
            <w:tcW w:w="3591" w:type="dxa"/>
          </w:tcPr>
          <w:p w14:paraId="43FADFFC" w14:textId="77777777" w:rsidR="00C538CC" w:rsidRPr="003E052F" w:rsidRDefault="00C538CC" w:rsidP="05B30924">
            <w:pPr>
              <w:pStyle w:val="BodyText"/>
              <w:ind w:left="0"/>
              <w:rPr>
                <w:rFonts w:cs="Arial"/>
              </w:rPr>
            </w:pPr>
          </w:p>
        </w:tc>
      </w:tr>
      <w:tr w:rsidR="00EF1D22" w:rsidRPr="003E052F" w14:paraId="33AA82B9" w14:textId="77777777" w:rsidTr="00722BDC">
        <w:trPr>
          <w:cantSplit/>
          <w:trHeight w:val="385"/>
        </w:trPr>
        <w:tc>
          <w:tcPr>
            <w:tcW w:w="1345" w:type="dxa"/>
            <w:shd w:val="clear" w:color="auto" w:fill="auto"/>
            <w:noWrap/>
            <w:vAlign w:val="center"/>
          </w:tcPr>
          <w:p w14:paraId="4E392FC7" w14:textId="77777777" w:rsidR="00EF1D22" w:rsidRPr="003E052F" w:rsidRDefault="00EF1D22" w:rsidP="05B30924">
            <w:pPr>
              <w:pStyle w:val="NumberedPoint"/>
            </w:pPr>
            <w:permStart w:id="1969651536" w:edGrp="everyone" w:colFirst="2" w:colLast="2"/>
            <w:permStart w:id="1083905807" w:edGrp="everyone" w:colFirst="3" w:colLast="3"/>
            <w:permEnd w:id="1717717392"/>
            <w:permEnd w:id="1746078415"/>
          </w:p>
        </w:tc>
        <w:tc>
          <w:tcPr>
            <w:tcW w:w="6215" w:type="dxa"/>
            <w:shd w:val="clear" w:color="auto" w:fill="auto"/>
            <w:vAlign w:val="center"/>
          </w:tcPr>
          <w:p w14:paraId="02EAC0C9" w14:textId="53896438" w:rsidR="00EF1D22" w:rsidRPr="00D23CFF" w:rsidRDefault="00EF1D22" w:rsidP="00EF1D22">
            <w:pPr>
              <w:pStyle w:val="BodyText"/>
              <w:ind w:left="0"/>
              <w:rPr>
                <w:rFonts w:cs="Arial"/>
              </w:rPr>
            </w:pPr>
            <w:r>
              <w:rPr>
                <w:rFonts w:cs="Arial"/>
              </w:rPr>
              <w:t>The mobile system shall allow road inspectors to navigate to alternate apps and programs (e.g., email)</w:t>
            </w:r>
            <w:r w:rsidR="00815F34">
              <w:rPr>
                <w:rFonts w:cs="Arial"/>
              </w:rPr>
              <w:t xml:space="preserve"> while maintaining logon status, configuration, and connectivity to their remote access session. </w:t>
            </w:r>
          </w:p>
        </w:tc>
        <w:tc>
          <w:tcPr>
            <w:tcW w:w="1539" w:type="dxa"/>
          </w:tcPr>
          <w:p w14:paraId="02F28A2F" w14:textId="77777777" w:rsidR="00EF1D22" w:rsidRPr="003E052F" w:rsidRDefault="00EF1D22" w:rsidP="05B30924">
            <w:pPr>
              <w:pStyle w:val="BodyText"/>
              <w:ind w:left="0"/>
              <w:rPr>
                <w:rFonts w:cs="Arial"/>
              </w:rPr>
            </w:pPr>
          </w:p>
        </w:tc>
        <w:tc>
          <w:tcPr>
            <w:tcW w:w="3591" w:type="dxa"/>
          </w:tcPr>
          <w:p w14:paraId="2DABD22B" w14:textId="77777777" w:rsidR="00EF1D22" w:rsidRPr="003E052F" w:rsidRDefault="00EF1D22" w:rsidP="05B30924">
            <w:pPr>
              <w:pStyle w:val="BodyText"/>
              <w:ind w:left="0"/>
              <w:rPr>
                <w:rFonts w:cs="Arial"/>
              </w:rPr>
            </w:pPr>
          </w:p>
        </w:tc>
      </w:tr>
    </w:tbl>
    <w:p w14:paraId="3F796BE6" w14:textId="294E143C" w:rsidR="00C021AB" w:rsidRDefault="00C021AB" w:rsidP="00C021AB">
      <w:pPr>
        <w:pStyle w:val="Heading2"/>
      </w:pPr>
      <w:bookmarkStart w:id="165" w:name="_Toc119652645"/>
      <w:permEnd w:id="1969651536"/>
      <w:permEnd w:id="1083905807"/>
      <w:r>
        <w:lastRenderedPageBreak/>
        <w:t>Equipment Supply (Option)</w:t>
      </w:r>
      <w:bookmarkEnd w:id="165"/>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C021AB" w:rsidRPr="003E052F" w14:paraId="0D24BFC7" w14:textId="77777777" w:rsidTr="003B64D2">
        <w:trPr>
          <w:cantSplit/>
          <w:trHeight w:val="288"/>
          <w:tblHeader/>
        </w:trPr>
        <w:tc>
          <w:tcPr>
            <w:tcW w:w="1345" w:type="dxa"/>
            <w:shd w:val="clear" w:color="auto" w:fill="92D050"/>
            <w:noWrap/>
            <w:vAlign w:val="center"/>
            <w:hideMark/>
          </w:tcPr>
          <w:p w14:paraId="51755B0D" w14:textId="77777777" w:rsidR="00C021AB" w:rsidRPr="003E052F" w:rsidRDefault="00C021AB" w:rsidP="003B64D2">
            <w:pPr>
              <w:pStyle w:val="BodyText"/>
              <w:ind w:left="0"/>
              <w:rPr>
                <w:rFonts w:cs="Arial"/>
              </w:rPr>
            </w:pPr>
            <w:r w:rsidRPr="003E052F">
              <w:rPr>
                <w:rFonts w:cs="Arial"/>
              </w:rPr>
              <w:t>REQ. ID</w:t>
            </w:r>
          </w:p>
        </w:tc>
        <w:tc>
          <w:tcPr>
            <w:tcW w:w="6215" w:type="dxa"/>
            <w:shd w:val="clear" w:color="auto" w:fill="92D050"/>
            <w:noWrap/>
            <w:vAlign w:val="center"/>
            <w:hideMark/>
          </w:tcPr>
          <w:p w14:paraId="1E32E54E" w14:textId="77777777" w:rsidR="00C021AB" w:rsidRPr="003E052F" w:rsidRDefault="00C021AB" w:rsidP="003B64D2">
            <w:pPr>
              <w:pStyle w:val="BodyText"/>
              <w:rPr>
                <w:rFonts w:cs="Arial"/>
              </w:rPr>
            </w:pPr>
            <w:r w:rsidRPr="003E052F">
              <w:rPr>
                <w:rFonts w:cs="Arial"/>
              </w:rPr>
              <w:t>REQUIREMENT TEXT</w:t>
            </w:r>
          </w:p>
        </w:tc>
        <w:tc>
          <w:tcPr>
            <w:tcW w:w="1539" w:type="dxa"/>
            <w:shd w:val="clear" w:color="auto" w:fill="92D050"/>
          </w:tcPr>
          <w:p w14:paraId="2193A42D" w14:textId="77777777" w:rsidR="00C021AB" w:rsidRPr="003E052F" w:rsidRDefault="00C021AB" w:rsidP="003B64D2">
            <w:pPr>
              <w:pStyle w:val="BodyText"/>
              <w:ind w:left="0"/>
              <w:jc w:val="center"/>
              <w:rPr>
                <w:rFonts w:cs="Arial"/>
              </w:rPr>
            </w:pPr>
            <w:r w:rsidRPr="00A769EB">
              <w:rPr>
                <w:rFonts w:cs="Arial"/>
              </w:rPr>
              <w:t>COMPLIANCE (F – CM – N)</w:t>
            </w:r>
          </w:p>
        </w:tc>
        <w:tc>
          <w:tcPr>
            <w:tcW w:w="3591" w:type="dxa"/>
            <w:shd w:val="clear" w:color="auto" w:fill="92D050"/>
          </w:tcPr>
          <w:p w14:paraId="380E06B9" w14:textId="77777777" w:rsidR="00C021AB" w:rsidRPr="003E052F" w:rsidRDefault="00C021AB" w:rsidP="003B64D2">
            <w:pPr>
              <w:pStyle w:val="BodyText"/>
              <w:ind w:left="0"/>
              <w:jc w:val="center"/>
              <w:rPr>
                <w:rFonts w:cs="Arial"/>
              </w:rPr>
            </w:pPr>
            <w:r w:rsidRPr="001D7920">
              <w:rPr>
                <w:rFonts w:cs="Arial"/>
              </w:rPr>
              <w:t>PROPOSED MODIFIED REQUIREMENT (FOR CM ONLY)</w:t>
            </w:r>
          </w:p>
        </w:tc>
      </w:tr>
      <w:tr w:rsidR="00C021AB" w:rsidRPr="003E052F" w14:paraId="79850BB4" w14:textId="77777777" w:rsidTr="00B73EA2">
        <w:trPr>
          <w:cantSplit/>
          <w:trHeight w:val="169"/>
        </w:trPr>
        <w:tc>
          <w:tcPr>
            <w:tcW w:w="1345" w:type="dxa"/>
            <w:shd w:val="clear" w:color="auto" w:fill="auto"/>
            <w:noWrap/>
            <w:vAlign w:val="center"/>
          </w:tcPr>
          <w:p w14:paraId="55DDDD3B" w14:textId="77777777" w:rsidR="00C021AB" w:rsidRPr="003E052F" w:rsidRDefault="00C021AB" w:rsidP="003B64D2">
            <w:pPr>
              <w:pStyle w:val="NumberedPoint"/>
            </w:pPr>
            <w:permStart w:id="122642164" w:edGrp="everyone" w:colFirst="2" w:colLast="2"/>
            <w:permStart w:id="1961362681" w:edGrp="everyone" w:colFirst="3" w:colLast="3"/>
          </w:p>
        </w:tc>
        <w:tc>
          <w:tcPr>
            <w:tcW w:w="6215" w:type="dxa"/>
            <w:shd w:val="clear" w:color="auto" w:fill="auto"/>
            <w:vAlign w:val="center"/>
            <w:hideMark/>
          </w:tcPr>
          <w:p w14:paraId="3B7CF328" w14:textId="386CD50A" w:rsidR="00C021AB" w:rsidRPr="003E208E" w:rsidRDefault="00C021AB" w:rsidP="003B64D2">
            <w:pPr>
              <w:pStyle w:val="BodyText"/>
              <w:ind w:left="0"/>
              <w:rPr>
                <w:rFonts w:cs="Arial"/>
                <w:color w:val="FF0000"/>
              </w:rPr>
            </w:pPr>
            <w:r w:rsidRPr="003E208E">
              <w:rPr>
                <w:rFonts w:cs="Arial"/>
              </w:rPr>
              <w:t xml:space="preserve">The Successful Proponent shall </w:t>
            </w:r>
            <w:r>
              <w:rPr>
                <w:rFonts w:cs="Arial"/>
              </w:rPr>
              <w:t xml:space="preserve">supply the remote access equipment. </w:t>
            </w:r>
            <w:r w:rsidRPr="003E208E">
              <w:rPr>
                <w:rFonts w:cs="Arial"/>
              </w:rPr>
              <w:t xml:space="preserve"> </w:t>
            </w:r>
          </w:p>
        </w:tc>
        <w:tc>
          <w:tcPr>
            <w:tcW w:w="1539" w:type="dxa"/>
          </w:tcPr>
          <w:p w14:paraId="43890D63" w14:textId="77777777" w:rsidR="00C021AB" w:rsidRPr="003E052F" w:rsidRDefault="00C021AB" w:rsidP="003B64D2">
            <w:pPr>
              <w:pStyle w:val="BodyText"/>
              <w:ind w:left="0"/>
              <w:rPr>
                <w:rFonts w:cs="Arial"/>
              </w:rPr>
            </w:pPr>
          </w:p>
        </w:tc>
        <w:tc>
          <w:tcPr>
            <w:tcW w:w="3591" w:type="dxa"/>
          </w:tcPr>
          <w:p w14:paraId="7BD37038" w14:textId="77777777" w:rsidR="00C021AB" w:rsidRPr="003E052F" w:rsidRDefault="00C021AB" w:rsidP="003B64D2">
            <w:pPr>
              <w:pStyle w:val="BodyText"/>
              <w:ind w:left="0"/>
              <w:rPr>
                <w:rFonts w:cs="Arial"/>
              </w:rPr>
            </w:pPr>
          </w:p>
        </w:tc>
      </w:tr>
      <w:permEnd w:id="122642164"/>
      <w:permEnd w:id="1961362681"/>
    </w:tbl>
    <w:p w14:paraId="5FCE6997" w14:textId="001EDFDF" w:rsidR="001204A6" w:rsidRDefault="001204A6" w:rsidP="001204A6">
      <w:pPr>
        <w:pStyle w:val="BodyTextIndent"/>
      </w:pPr>
      <w:r>
        <w:br w:type="page"/>
      </w:r>
    </w:p>
    <w:p w14:paraId="180A5213" w14:textId="79C042C5" w:rsidR="00372EB0" w:rsidRPr="005F408F" w:rsidRDefault="00372EB0" w:rsidP="005F408F">
      <w:pPr>
        <w:pStyle w:val="Heading1"/>
      </w:pPr>
      <w:bookmarkStart w:id="166" w:name="_Toc119652646"/>
      <w:r>
        <w:lastRenderedPageBreak/>
        <w:t>Central System</w:t>
      </w:r>
      <w:bookmarkEnd w:id="166"/>
    </w:p>
    <w:p w14:paraId="1C93FE9C" w14:textId="77777777" w:rsidR="00ED7692" w:rsidRDefault="00372EB0" w:rsidP="00ED7692">
      <w:pPr>
        <w:pStyle w:val="BodyText"/>
        <w:rPr>
          <w:rFonts w:cs="Arial"/>
        </w:rPr>
      </w:pPr>
      <w:r w:rsidRPr="003E052F">
        <w:rPr>
          <w:rFonts w:cs="Arial"/>
        </w:rPr>
        <w:t xml:space="preserve">This section describes functional and performance requirements for central system components </w:t>
      </w:r>
    </w:p>
    <w:p w14:paraId="0AAB943F" w14:textId="2E8417DB" w:rsidR="00372EB0" w:rsidRPr="008612C7" w:rsidRDefault="00372EB0" w:rsidP="00ED7692">
      <w:pPr>
        <w:pStyle w:val="Heading2"/>
      </w:pPr>
      <w:bookmarkStart w:id="167" w:name="_Toc119652647"/>
      <w:r>
        <w:t>General</w:t>
      </w:r>
      <w:bookmarkEnd w:id="167"/>
    </w:p>
    <w:p w14:paraId="7362F16D" w14:textId="77777777" w:rsidR="00372EB0" w:rsidRPr="003E052F" w:rsidRDefault="00372EB0" w:rsidP="002402B9">
      <w:pPr>
        <w:pStyle w:val="BodyText"/>
        <w:keepNext/>
        <w:rPr>
          <w:rFonts w:cs="Arial"/>
        </w:rPr>
      </w:pPr>
      <w:r w:rsidRPr="003E052F">
        <w:rPr>
          <w:rFonts w:cs="Arial"/>
        </w:rPr>
        <w:t>This section lists central system requirements as they relate to system and user environment configuration and operation.</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539"/>
        <w:gridCol w:w="3591"/>
      </w:tblGrid>
      <w:tr w:rsidR="000D0616" w:rsidRPr="003E052F" w14:paraId="4C6035D2" w14:textId="0AA2F5CA" w:rsidTr="00B63AB5">
        <w:trPr>
          <w:cantSplit/>
          <w:trHeight w:val="288"/>
          <w:tblHeader/>
        </w:trPr>
        <w:tc>
          <w:tcPr>
            <w:tcW w:w="1345" w:type="dxa"/>
            <w:shd w:val="clear" w:color="auto" w:fill="92D050"/>
            <w:noWrap/>
            <w:vAlign w:val="center"/>
            <w:hideMark/>
          </w:tcPr>
          <w:p w14:paraId="35D4D9CF" w14:textId="77777777" w:rsidR="000D0616" w:rsidRPr="003E052F" w:rsidRDefault="000D0616" w:rsidP="005933E8">
            <w:pPr>
              <w:pStyle w:val="BodyText"/>
              <w:ind w:left="0"/>
              <w:rPr>
                <w:rFonts w:cs="Arial"/>
              </w:rPr>
            </w:pPr>
            <w:r w:rsidRPr="003E052F">
              <w:rPr>
                <w:rFonts w:cs="Arial"/>
              </w:rPr>
              <w:t>REQ. ID</w:t>
            </w:r>
          </w:p>
        </w:tc>
        <w:tc>
          <w:tcPr>
            <w:tcW w:w="6215" w:type="dxa"/>
            <w:shd w:val="clear" w:color="auto" w:fill="92D050"/>
            <w:noWrap/>
            <w:vAlign w:val="center"/>
            <w:hideMark/>
          </w:tcPr>
          <w:p w14:paraId="41B4B3BD" w14:textId="77777777" w:rsidR="000D0616" w:rsidRPr="003E052F" w:rsidRDefault="000D0616" w:rsidP="00F928BB">
            <w:pPr>
              <w:pStyle w:val="BodyText"/>
              <w:rPr>
                <w:rFonts w:cs="Arial"/>
              </w:rPr>
            </w:pPr>
            <w:r w:rsidRPr="003E052F">
              <w:rPr>
                <w:rFonts w:cs="Arial"/>
              </w:rPr>
              <w:t>REQUIREMENT TEXT</w:t>
            </w:r>
          </w:p>
        </w:tc>
        <w:tc>
          <w:tcPr>
            <w:tcW w:w="1539" w:type="dxa"/>
            <w:shd w:val="clear" w:color="auto" w:fill="92D050"/>
          </w:tcPr>
          <w:p w14:paraId="01294747" w14:textId="12C3835E" w:rsidR="000D0616" w:rsidRPr="003E052F" w:rsidRDefault="00A769EB" w:rsidP="004C7BDF">
            <w:pPr>
              <w:pStyle w:val="BodyText"/>
              <w:ind w:left="0"/>
              <w:jc w:val="center"/>
              <w:rPr>
                <w:rFonts w:cs="Arial"/>
              </w:rPr>
            </w:pPr>
            <w:r w:rsidRPr="00A769EB">
              <w:rPr>
                <w:rFonts w:cs="Arial"/>
              </w:rPr>
              <w:t>COMPLIANCE (F – CM – N)</w:t>
            </w:r>
          </w:p>
        </w:tc>
        <w:tc>
          <w:tcPr>
            <w:tcW w:w="3591" w:type="dxa"/>
            <w:shd w:val="clear" w:color="auto" w:fill="92D050"/>
          </w:tcPr>
          <w:p w14:paraId="28BC0C5E" w14:textId="30B6DE61" w:rsidR="000D0616" w:rsidRPr="003E052F" w:rsidRDefault="001D7920" w:rsidP="004C7BDF">
            <w:pPr>
              <w:pStyle w:val="BodyText"/>
              <w:ind w:left="0"/>
              <w:jc w:val="center"/>
              <w:rPr>
                <w:rFonts w:cs="Arial"/>
              </w:rPr>
            </w:pPr>
            <w:r w:rsidRPr="001D7920">
              <w:rPr>
                <w:rFonts w:cs="Arial"/>
              </w:rPr>
              <w:t>PROPOSED MODIFIED REQUIREMENT (FOR CM ONLY)</w:t>
            </w:r>
          </w:p>
        </w:tc>
      </w:tr>
      <w:tr w:rsidR="002228CD" w:rsidRPr="003E052F" w14:paraId="08E88EA6" w14:textId="77777777" w:rsidTr="00B63AB5">
        <w:trPr>
          <w:cantSplit/>
          <w:trHeight w:val="552"/>
        </w:trPr>
        <w:tc>
          <w:tcPr>
            <w:tcW w:w="1345" w:type="dxa"/>
            <w:shd w:val="clear" w:color="auto" w:fill="auto"/>
            <w:noWrap/>
            <w:vAlign w:val="center"/>
          </w:tcPr>
          <w:p w14:paraId="0C2927BA" w14:textId="77777777" w:rsidR="002228CD" w:rsidRPr="003E052F" w:rsidRDefault="002228CD" w:rsidP="05B30924">
            <w:pPr>
              <w:pStyle w:val="NumberedPoint"/>
            </w:pPr>
            <w:permStart w:id="1868655862" w:edGrp="everyone" w:colFirst="2" w:colLast="2"/>
            <w:permStart w:id="1587552526" w:edGrp="everyone" w:colFirst="3" w:colLast="3"/>
          </w:p>
        </w:tc>
        <w:tc>
          <w:tcPr>
            <w:tcW w:w="6215" w:type="dxa"/>
            <w:shd w:val="clear" w:color="auto" w:fill="auto"/>
            <w:vAlign w:val="center"/>
          </w:tcPr>
          <w:p w14:paraId="21E5CE9B" w14:textId="0CA06DEB" w:rsidR="002228CD" w:rsidRPr="003E052F" w:rsidRDefault="002228CD" w:rsidP="05B30924">
            <w:pPr>
              <w:pStyle w:val="BodyText"/>
              <w:ind w:left="0"/>
              <w:rPr>
                <w:rFonts w:cs="Arial"/>
              </w:rPr>
            </w:pPr>
            <w:r w:rsidRPr="006E5E2C">
              <w:rPr>
                <w:rFonts w:cs="Arial"/>
              </w:rPr>
              <w:t xml:space="preserve">The </w:t>
            </w:r>
            <w:r w:rsidR="00B87967" w:rsidRPr="006E5E2C">
              <w:rPr>
                <w:rFonts w:cs="Arial"/>
              </w:rPr>
              <w:t xml:space="preserve">central system </w:t>
            </w:r>
            <w:r w:rsidR="00737068" w:rsidRPr="006E5E2C">
              <w:rPr>
                <w:rFonts w:cs="Arial"/>
              </w:rPr>
              <w:t>sh</w:t>
            </w:r>
            <w:r w:rsidR="00B87967" w:rsidRPr="006E5E2C">
              <w:rPr>
                <w:rFonts w:cs="Arial"/>
              </w:rPr>
              <w:t xml:space="preserve">all </w:t>
            </w:r>
            <w:r w:rsidR="00EE61B8" w:rsidRPr="006E5E2C">
              <w:rPr>
                <w:rFonts w:cs="Arial"/>
              </w:rPr>
              <w:t xml:space="preserve">be capable of </w:t>
            </w:r>
            <w:r w:rsidR="00737068" w:rsidRPr="006E5E2C">
              <w:rPr>
                <w:rFonts w:cs="Arial"/>
              </w:rPr>
              <w:t>provid</w:t>
            </w:r>
            <w:r w:rsidR="00EE61B8" w:rsidRPr="006E5E2C">
              <w:rPr>
                <w:rFonts w:cs="Arial"/>
              </w:rPr>
              <w:t>ing all</w:t>
            </w:r>
            <w:r w:rsidR="00737068" w:rsidRPr="006E5E2C">
              <w:rPr>
                <w:rFonts w:cs="Arial"/>
              </w:rPr>
              <w:t xml:space="preserve"> </w:t>
            </w:r>
            <w:r w:rsidR="00B87967" w:rsidRPr="006E5E2C">
              <w:rPr>
                <w:rFonts w:cs="Arial"/>
              </w:rPr>
              <w:t xml:space="preserve">text and voice communications </w:t>
            </w:r>
            <w:r w:rsidR="00755BAF">
              <w:rPr>
                <w:rFonts w:cs="Arial"/>
              </w:rPr>
              <w:t xml:space="preserve">and displays </w:t>
            </w:r>
            <w:r w:rsidR="00B87967" w:rsidRPr="006E5E2C">
              <w:rPr>
                <w:rFonts w:cs="Arial"/>
              </w:rPr>
              <w:t>in English and French.</w:t>
            </w:r>
          </w:p>
        </w:tc>
        <w:tc>
          <w:tcPr>
            <w:tcW w:w="1539" w:type="dxa"/>
          </w:tcPr>
          <w:p w14:paraId="0833E774" w14:textId="77777777" w:rsidR="002228CD" w:rsidRPr="003E052F" w:rsidRDefault="002228CD" w:rsidP="05B30924">
            <w:pPr>
              <w:pStyle w:val="BodyText"/>
              <w:ind w:left="0"/>
              <w:rPr>
                <w:rFonts w:cs="Arial"/>
              </w:rPr>
            </w:pPr>
          </w:p>
        </w:tc>
        <w:tc>
          <w:tcPr>
            <w:tcW w:w="3591" w:type="dxa"/>
          </w:tcPr>
          <w:p w14:paraId="4A430A22" w14:textId="77777777" w:rsidR="002228CD" w:rsidRPr="003E052F" w:rsidRDefault="002228CD" w:rsidP="05B30924">
            <w:pPr>
              <w:pStyle w:val="BodyText"/>
              <w:ind w:left="0"/>
              <w:rPr>
                <w:rFonts w:cs="Arial"/>
              </w:rPr>
            </w:pPr>
          </w:p>
        </w:tc>
      </w:tr>
      <w:tr w:rsidR="00E01A4F" w:rsidRPr="003E052F" w14:paraId="4F231282" w14:textId="77777777" w:rsidTr="00B63AB5">
        <w:trPr>
          <w:cantSplit/>
          <w:trHeight w:val="552"/>
        </w:trPr>
        <w:tc>
          <w:tcPr>
            <w:tcW w:w="1345" w:type="dxa"/>
            <w:shd w:val="clear" w:color="auto" w:fill="auto"/>
            <w:noWrap/>
            <w:vAlign w:val="center"/>
          </w:tcPr>
          <w:p w14:paraId="2D0E4C8D" w14:textId="77777777" w:rsidR="00E01A4F" w:rsidRPr="003E052F" w:rsidRDefault="00E01A4F" w:rsidP="05B30924">
            <w:pPr>
              <w:pStyle w:val="NumberedPoint"/>
            </w:pPr>
            <w:permStart w:id="716733779" w:edGrp="everyone" w:colFirst="2" w:colLast="2"/>
            <w:permStart w:id="1080626644" w:edGrp="everyone" w:colFirst="3" w:colLast="3"/>
            <w:permEnd w:id="1868655862"/>
            <w:permEnd w:id="1587552526"/>
          </w:p>
        </w:tc>
        <w:tc>
          <w:tcPr>
            <w:tcW w:w="6215" w:type="dxa"/>
            <w:shd w:val="clear" w:color="auto" w:fill="auto"/>
            <w:vAlign w:val="center"/>
          </w:tcPr>
          <w:p w14:paraId="189B86A8" w14:textId="13B42A29" w:rsidR="00E01A4F" w:rsidRPr="006E5E2C" w:rsidRDefault="00E01A4F" w:rsidP="05B30924">
            <w:pPr>
              <w:pStyle w:val="BodyText"/>
              <w:ind w:left="0"/>
              <w:rPr>
                <w:rFonts w:cs="Arial"/>
              </w:rPr>
            </w:pPr>
            <w:r>
              <w:rPr>
                <w:rFonts w:cs="Arial"/>
              </w:rPr>
              <w:t xml:space="preserve">The central system shall </w:t>
            </w:r>
            <w:r w:rsidR="00C57546">
              <w:rPr>
                <w:rFonts w:cs="Arial"/>
              </w:rPr>
              <w:t xml:space="preserve">display </w:t>
            </w:r>
            <w:r w:rsidR="00711068">
              <w:rPr>
                <w:rFonts w:cs="Arial"/>
              </w:rPr>
              <w:t>all measurements in metric units.</w:t>
            </w:r>
          </w:p>
        </w:tc>
        <w:tc>
          <w:tcPr>
            <w:tcW w:w="1539" w:type="dxa"/>
          </w:tcPr>
          <w:p w14:paraId="21898ECF" w14:textId="77777777" w:rsidR="00E01A4F" w:rsidRPr="003E052F" w:rsidRDefault="00E01A4F" w:rsidP="05B30924">
            <w:pPr>
              <w:pStyle w:val="BodyText"/>
              <w:ind w:left="0"/>
              <w:rPr>
                <w:rFonts w:cs="Arial"/>
              </w:rPr>
            </w:pPr>
          </w:p>
        </w:tc>
        <w:tc>
          <w:tcPr>
            <w:tcW w:w="3591" w:type="dxa"/>
          </w:tcPr>
          <w:p w14:paraId="35386262" w14:textId="77777777" w:rsidR="00E01A4F" w:rsidRPr="003E052F" w:rsidRDefault="00E01A4F" w:rsidP="05B30924">
            <w:pPr>
              <w:pStyle w:val="BodyText"/>
              <w:ind w:left="0"/>
              <w:rPr>
                <w:rFonts w:cs="Arial"/>
              </w:rPr>
            </w:pPr>
          </w:p>
        </w:tc>
      </w:tr>
      <w:tr w:rsidR="000D0616" w:rsidRPr="003E052F" w14:paraId="5507F363" w14:textId="6C025EFA" w:rsidTr="00B63AB5">
        <w:trPr>
          <w:cantSplit/>
          <w:trHeight w:val="552"/>
        </w:trPr>
        <w:tc>
          <w:tcPr>
            <w:tcW w:w="1345" w:type="dxa"/>
            <w:shd w:val="clear" w:color="auto" w:fill="auto"/>
            <w:noWrap/>
            <w:vAlign w:val="center"/>
          </w:tcPr>
          <w:p w14:paraId="21FDA32A" w14:textId="2097DD8F" w:rsidR="000D0616" w:rsidRPr="003E052F" w:rsidRDefault="000D0616" w:rsidP="05B30924">
            <w:pPr>
              <w:pStyle w:val="NumberedPoint"/>
            </w:pPr>
            <w:permStart w:id="1825977733" w:edGrp="everyone" w:colFirst="2" w:colLast="2"/>
            <w:permStart w:id="1852183885" w:edGrp="everyone" w:colFirst="3" w:colLast="3"/>
            <w:permEnd w:id="716733779"/>
            <w:permEnd w:id="1080626644"/>
          </w:p>
        </w:tc>
        <w:tc>
          <w:tcPr>
            <w:tcW w:w="6215" w:type="dxa"/>
            <w:shd w:val="clear" w:color="auto" w:fill="auto"/>
            <w:vAlign w:val="center"/>
            <w:hideMark/>
          </w:tcPr>
          <w:p w14:paraId="1A694EFD" w14:textId="30C63A10" w:rsidR="000D0616" w:rsidRPr="003E052F" w:rsidRDefault="000D0616" w:rsidP="05B30924">
            <w:pPr>
              <w:pStyle w:val="BodyText"/>
              <w:ind w:left="0"/>
              <w:rPr>
                <w:rFonts w:cs="Arial"/>
              </w:rPr>
            </w:pPr>
            <w:r w:rsidRPr="003E052F">
              <w:rPr>
                <w:rFonts w:cs="Arial"/>
              </w:rPr>
              <w:t xml:space="preserve">The </w:t>
            </w:r>
            <w:r w:rsidR="0048339A">
              <w:rPr>
                <w:rFonts w:cs="Arial"/>
              </w:rPr>
              <w:t>Successful Proponent</w:t>
            </w:r>
            <w:r w:rsidRPr="003E052F">
              <w:rPr>
                <w:rFonts w:cs="Arial"/>
              </w:rPr>
              <w:t xml:space="preserve"> shall leverage the existing infrastructure and equipment wherever possible. </w:t>
            </w:r>
            <w:r w:rsidR="00F05488">
              <w:rPr>
                <w:rFonts w:cs="Arial"/>
              </w:rPr>
              <w:t xml:space="preserve">The </w:t>
            </w:r>
            <w:r w:rsidR="0048339A">
              <w:rPr>
                <w:rFonts w:cs="Arial"/>
              </w:rPr>
              <w:t>Successful Proponent</w:t>
            </w:r>
            <w:r w:rsidRPr="003E052F">
              <w:rPr>
                <w:rFonts w:cs="Arial"/>
              </w:rPr>
              <w:t xml:space="preserve"> shall be fully responsible for implementing these interfaces.</w:t>
            </w:r>
          </w:p>
        </w:tc>
        <w:tc>
          <w:tcPr>
            <w:tcW w:w="1539" w:type="dxa"/>
          </w:tcPr>
          <w:p w14:paraId="405C5B5B" w14:textId="77777777" w:rsidR="000D0616" w:rsidRPr="003E052F" w:rsidRDefault="000D0616" w:rsidP="05B30924">
            <w:pPr>
              <w:pStyle w:val="BodyText"/>
              <w:ind w:left="0"/>
              <w:rPr>
                <w:rFonts w:cs="Arial"/>
              </w:rPr>
            </w:pPr>
          </w:p>
        </w:tc>
        <w:tc>
          <w:tcPr>
            <w:tcW w:w="3591" w:type="dxa"/>
          </w:tcPr>
          <w:p w14:paraId="32029B73" w14:textId="77777777" w:rsidR="000D0616" w:rsidRPr="003E052F" w:rsidRDefault="000D0616" w:rsidP="05B30924">
            <w:pPr>
              <w:pStyle w:val="BodyText"/>
              <w:ind w:left="0"/>
              <w:rPr>
                <w:rFonts w:cs="Arial"/>
              </w:rPr>
            </w:pPr>
          </w:p>
        </w:tc>
      </w:tr>
      <w:tr w:rsidR="000D0616" w:rsidRPr="003E052F" w14:paraId="74135488" w14:textId="26233C3E" w:rsidTr="00B63AB5">
        <w:trPr>
          <w:cantSplit/>
          <w:trHeight w:val="828"/>
        </w:trPr>
        <w:tc>
          <w:tcPr>
            <w:tcW w:w="1345" w:type="dxa"/>
            <w:shd w:val="clear" w:color="auto" w:fill="auto"/>
            <w:noWrap/>
            <w:vAlign w:val="center"/>
          </w:tcPr>
          <w:p w14:paraId="2D10EEA3" w14:textId="5079C235" w:rsidR="000D0616" w:rsidRPr="003E052F" w:rsidRDefault="000D0616" w:rsidP="05B30924">
            <w:pPr>
              <w:pStyle w:val="NumberedPoint"/>
            </w:pPr>
            <w:permStart w:id="210703818" w:edGrp="everyone" w:colFirst="2" w:colLast="2"/>
            <w:permStart w:id="1296791645" w:edGrp="everyone" w:colFirst="3" w:colLast="3"/>
            <w:permEnd w:id="1825977733"/>
            <w:permEnd w:id="1852183885"/>
          </w:p>
        </w:tc>
        <w:tc>
          <w:tcPr>
            <w:tcW w:w="6215" w:type="dxa"/>
            <w:shd w:val="clear" w:color="auto" w:fill="auto"/>
            <w:vAlign w:val="center"/>
            <w:hideMark/>
          </w:tcPr>
          <w:p w14:paraId="7D9FBC9A" w14:textId="1CA1EF4D" w:rsidR="000D0616" w:rsidRPr="003E052F" w:rsidRDefault="000D0616" w:rsidP="05B30924">
            <w:pPr>
              <w:pStyle w:val="BodyText"/>
              <w:ind w:left="0"/>
              <w:rPr>
                <w:rFonts w:cs="Arial"/>
              </w:rPr>
            </w:pPr>
            <w:r w:rsidRPr="003E052F">
              <w:rPr>
                <w:rFonts w:cs="Arial"/>
              </w:rPr>
              <w:t xml:space="preserve">The </w:t>
            </w:r>
            <w:r w:rsidR="0048339A">
              <w:rPr>
                <w:rFonts w:cs="Arial"/>
              </w:rPr>
              <w:t>Successful Proponent</w:t>
            </w:r>
            <w:r w:rsidRPr="003E052F">
              <w:rPr>
                <w:rFonts w:cs="Arial"/>
              </w:rPr>
              <w:t xml:space="preserve"> shall lead the effort with the suppliers of existing systems as needed to confirm requirements and designs, prepare and review ICD’s, and coordinate installation and upgrade work.</w:t>
            </w:r>
          </w:p>
        </w:tc>
        <w:tc>
          <w:tcPr>
            <w:tcW w:w="1539" w:type="dxa"/>
          </w:tcPr>
          <w:p w14:paraId="60C72F47" w14:textId="77777777" w:rsidR="000D0616" w:rsidRPr="003E052F" w:rsidRDefault="000D0616" w:rsidP="05B30924">
            <w:pPr>
              <w:pStyle w:val="BodyText"/>
              <w:ind w:left="0"/>
              <w:rPr>
                <w:rFonts w:cs="Arial"/>
              </w:rPr>
            </w:pPr>
          </w:p>
        </w:tc>
        <w:tc>
          <w:tcPr>
            <w:tcW w:w="3591" w:type="dxa"/>
          </w:tcPr>
          <w:p w14:paraId="30CAE041" w14:textId="77777777" w:rsidR="000D0616" w:rsidRPr="003E052F" w:rsidRDefault="000D0616" w:rsidP="05B30924">
            <w:pPr>
              <w:pStyle w:val="BodyText"/>
              <w:ind w:left="0"/>
              <w:rPr>
                <w:rFonts w:cs="Arial"/>
              </w:rPr>
            </w:pPr>
          </w:p>
        </w:tc>
      </w:tr>
      <w:tr w:rsidR="000D0616" w:rsidRPr="003E052F" w14:paraId="59319F2A" w14:textId="4206E74B" w:rsidTr="00B63AB5">
        <w:trPr>
          <w:cantSplit/>
          <w:trHeight w:val="552"/>
        </w:trPr>
        <w:tc>
          <w:tcPr>
            <w:tcW w:w="1345" w:type="dxa"/>
            <w:shd w:val="clear" w:color="auto" w:fill="auto"/>
            <w:noWrap/>
            <w:vAlign w:val="center"/>
          </w:tcPr>
          <w:p w14:paraId="42791B91" w14:textId="5233542B" w:rsidR="000D0616" w:rsidRPr="003E052F" w:rsidRDefault="000D0616" w:rsidP="05B30924">
            <w:pPr>
              <w:pStyle w:val="NumberedPoint"/>
            </w:pPr>
            <w:permStart w:id="355339641" w:edGrp="everyone" w:colFirst="2" w:colLast="2"/>
            <w:permStart w:id="92419081" w:edGrp="everyone" w:colFirst="3" w:colLast="3"/>
            <w:permEnd w:id="210703818"/>
            <w:permEnd w:id="1296791645"/>
          </w:p>
        </w:tc>
        <w:tc>
          <w:tcPr>
            <w:tcW w:w="6215" w:type="dxa"/>
            <w:shd w:val="clear" w:color="auto" w:fill="auto"/>
            <w:vAlign w:val="center"/>
            <w:hideMark/>
          </w:tcPr>
          <w:p w14:paraId="3B236DA1" w14:textId="77777777" w:rsidR="000D0616" w:rsidRPr="003E052F" w:rsidRDefault="000D0616" w:rsidP="05B30924">
            <w:pPr>
              <w:pStyle w:val="BodyText"/>
              <w:ind w:left="0"/>
              <w:rPr>
                <w:rFonts w:cs="Arial"/>
              </w:rPr>
            </w:pPr>
            <w:r w:rsidRPr="003E052F">
              <w:rPr>
                <w:rFonts w:cs="Arial"/>
              </w:rPr>
              <w:t>All software shall integrate with standard printer drivers to allow reports to be printed directly from within the software.</w:t>
            </w:r>
          </w:p>
        </w:tc>
        <w:tc>
          <w:tcPr>
            <w:tcW w:w="1539" w:type="dxa"/>
          </w:tcPr>
          <w:p w14:paraId="12AFA56A" w14:textId="77777777" w:rsidR="000D0616" w:rsidRPr="003E052F" w:rsidRDefault="000D0616" w:rsidP="05B30924">
            <w:pPr>
              <w:pStyle w:val="BodyText"/>
              <w:ind w:left="0"/>
              <w:rPr>
                <w:rFonts w:cs="Arial"/>
              </w:rPr>
            </w:pPr>
          </w:p>
        </w:tc>
        <w:tc>
          <w:tcPr>
            <w:tcW w:w="3591" w:type="dxa"/>
          </w:tcPr>
          <w:p w14:paraId="1DE3FE7E" w14:textId="77777777" w:rsidR="000D0616" w:rsidRPr="003E052F" w:rsidRDefault="000D0616" w:rsidP="05B30924">
            <w:pPr>
              <w:pStyle w:val="BodyText"/>
              <w:ind w:left="0"/>
              <w:rPr>
                <w:rFonts w:cs="Arial"/>
              </w:rPr>
            </w:pPr>
          </w:p>
        </w:tc>
      </w:tr>
      <w:tr w:rsidR="000D0616" w:rsidRPr="003E052F" w14:paraId="4257C1B2" w14:textId="2F156C4C" w:rsidTr="00B63AB5">
        <w:trPr>
          <w:cantSplit/>
          <w:trHeight w:val="828"/>
        </w:trPr>
        <w:tc>
          <w:tcPr>
            <w:tcW w:w="1345" w:type="dxa"/>
            <w:shd w:val="clear" w:color="auto" w:fill="auto"/>
            <w:noWrap/>
            <w:vAlign w:val="center"/>
          </w:tcPr>
          <w:p w14:paraId="6924E938" w14:textId="7A568C9D" w:rsidR="000D0616" w:rsidRPr="003E052F" w:rsidRDefault="000D0616" w:rsidP="05B30924">
            <w:pPr>
              <w:pStyle w:val="NumberedPoint"/>
            </w:pPr>
            <w:permStart w:id="1446411054" w:edGrp="everyone" w:colFirst="2" w:colLast="2"/>
            <w:permStart w:id="1955606436" w:edGrp="everyone" w:colFirst="3" w:colLast="3"/>
            <w:permEnd w:id="355339641"/>
            <w:permEnd w:id="92419081"/>
          </w:p>
        </w:tc>
        <w:tc>
          <w:tcPr>
            <w:tcW w:w="6215" w:type="dxa"/>
            <w:shd w:val="clear" w:color="auto" w:fill="auto"/>
            <w:hideMark/>
          </w:tcPr>
          <w:p w14:paraId="4814002E" w14:textId="6B2FEF12" w:rsidR="000D0616" w:rsidRPr="003E052F" w:rsidRDefault="000D0616" w:rsidP="05B30924">
            <w:pPr>
              <w:pStyle w:val="BodyText"/>
              <w:ind w:left="0"/>
              <w:rPr>
                <w:rFonts w:cs="Arial"/>
              </w:rPr>
            </w:pPr>
            <w:r w:rsidRPr="003E052F">
              <w:rPr>
                <w:rFonts w:cs="Arial"/>
              </w:rPr>
              <w:t xml:space="preserve">The central system and all CAD/AVL subsystems shall automatically recognize any stoppage, failure, failover, or lock-up of a system process and automatically log the problem, attempt a restart if appropriate, and notify </w:t>
            </w:r>
            <w:r w:rsidR="00D51DC9">
              <w:rPr>
                <w:rFonts w:cs="Arial"/>
              </w:rPr>
              <w:t>the dispatch centre</w:t>
            </w:r>
            <w:r w:rsidRPr="003E052F">
              <w:rPr>
                <w:rFonts w:cs="Arial"/>
              </w:rPr>
              <w:t xml:space="preserve"> and system administrator.</w:t>
            </w:r>
          </w:p>
        </w:tc>
        <w:tc>
          <w:tcPr>
            <w:tcW w:w="1539" w:type="dxa"/>
          </w:tcPr>
          <w:p w14:paraId="06D7BBD6" w14:textId="77777777" w:rsidR="000D0616" w:rsidRPr="003E052F" w:rsidRDefault="000D0616" w:rsidP="05B30924">
            <w:pPr>
              <w:pStyle w:val="BodyText"/>
              <w:ind w:left="0"/>
              <w:rPr>
                <w:rFonts w:cs="Arial"/>
              </w:rPr>
            </w:pPr>
          </w:p>
        </w:tc>
        <w:tc>
          <w:tcPr>
            <w:tcW w:w="3591" w:type="dxa"/>
          </w:tcPr>
          <w:p w14:paraId="63E87AF2" w14:textId="77777777" w:rsidR="000D0616" w:rsidRPr="003E052F" w:rsidRDefault="000D0616" w:rsidP="05B30924">
            <w:pPr>
              <w:pStyle w:val="BodyText"/>
              <w:ind w:left="0"/>
              <w:rPr>
                <w:rFonts w:cs="Arial"/>
              </w:rPr>
            </w:pPr>
          </w:p>
        </w:tc>
      </w:tr>
      <w:tr w:rsidR="000D0616" w:rsidRPr="003E052F" w14:paraId="61E3EA99" w14:textId="2858B6E7" w:rsidTr="00B63AB5">
        <w:trPr>
          <w:cantSplit/>
          <w:trHeight w:val="552"/>
        </w:trPr>
        <w:tc>
          <w:tcPr>
            <w:tcW w:w="1345" w:type="dxa"/>
            <w:shd w:val="clear" w:color="auto" w:fill="auto"/>
            <w:noWrap/>
            <w:vAlign w:val="center"/>
          </w:tcPr>
          <w:p w14:paraId="57C884F9" w14:textId="5A2AB7B4" w:rsidR="000D0616" w:rsidRPr="003E052F" w:rsidRDefault="000D0616" w:rsidP="05B30924">
            <w:pPr>
              <w:pStyle w:val="NumberedPoint"/>
            </w:pPr>
            <w:permStart w:id="65960874" w:edGrp="everyone" w:colFirst="2" w:colLast="2"/>
            <w:permStart w:id="1745059440" w:edGrp="everyone" w:colFirst="3" w:colLast="3"/>
            <w:permEnd w:id="1446411054"/>
            <w:permEnd w:id="1955606436"/>
          </w:p>
        </w:tc>
        <w:tc>
          <w:tcPr>
            <w:tcW w:w="6215" w:type="dxa"/>
            <w:shd w:val="clear" w:color="auto" w:fill="auto"/>
            <w:hideMark/>
          </w:tcPr>
          <w:p w14:paraId="42A227F6" w14:textId="05CEF3B6" w:rsidR="000D0616" w:rsidRPr="003E052F" w:rsidRDefault="000D0616" w:rsidP="05B30924">
            <w:pPr>
              <w:pStyle w:val="BodyText"/>
              <w:ind w:left="0"/>
              <w:rPr>
                <w:rFonts w:cs="Arial"/>
              </w:rPr>
            </w:pPr>
            <w:r w:rsidRPr="003E052F">
              <w:rPr>
                <w:rFonts w:cs="Arial"/>
              </w:rPr>
              <w:t xml:space="preserve">The </w:t>
            </w:r>
            <w:r w:rsidR="001E71AD">
              <w:rPr>
                <w:rFonts w:cs="Arial"/>
              </w:rPr>
              <w:t>c</w:t>
            </w:r>
            <w:r w:rsidRPr="003E052F">
              <w:rPr>
                <w:rFonts w:cs="Arial"/>
              </w:rPr>
              <w:t>entral system shall provide a single-point interface for the management of user accounts, groups, and associated privileges.</w:t>
            </w:r>
          </w:p>
        </w:tc>
        <w:tc>
          <w:tcPr>
            <w:tcW w:w="1539" w:type="dxa"/>
          </w:tcPr>
          <w:p w14:paraId="22E90F39" w14:textId="77777777" w:rsidR="000D0616" w:rsidRPr="003E052F" w:rsidRDefault="000D0616" w:rsidP="05B30924">
            <w:pPr>
              <w:pStyle w:val="BodyText"/>
              <w:ind w:left="0"/>
              <w:rPr>
                <w:rFonts w:cs="Arial"/>
              </w:rPr>
            </w:pPr>
          </w:p>
        </w:tc>
        <w:tc>
          <w:tcPr>
            <w:tcW w:w="3591" w:type="dxa"/>
          </w:tcPr>
          <w:p w14:paraId="6E6D8DF6" w14:textId="77777777" w:rsidR="000D0616" w:rsidRPr="003E052F" w:rsidRDefault="000D0616" w:rsidP="05B30924">
            <w:pPr>
              <w:pStyle w:val="BodyText"/>
              <w:ind w:left="0"/>
              <w:rPr>
                <w:rFonts w:cs="Arial"/>
              </w:rPr>
            </w:pPr>
          </w:p>
        </w:tc>
      </w:tr>
      <w:tr w:rsidR="000D0616" w:rsidRPr="003E052F" w14:paraId="276C256C" w14:textId="4B3BE31E" w:rsidTr="00B63AB5">
        <w:trPr>
          <w:cantSplit/>
          <w:trHeight w:val="828"/>
        </w:trPr>
        <w:tc>
          <w:tcPr>
            <w:tcW w:w="1345" w:type="dxa"/>
            <w:shd w:val="clear" w:color="auto" w:fill="auto"/>
            <w:noWrap/>
            <w:vAlign w:val="center"/>
          </w:tcPr>
          <w:p w14:paraId="7FABCE70" w14:textId="7CC87E93" w:rsidR="000D0616" w:rsidRPr="003E052F" w:rsidRDefault="000D0616" w:rsidP="05B30924">
            <w:pPr>
              <w:pStyle w:val="NumberedPoint"/>
            </w:pPr>
            <w:permStart w:id="1742871262" w:edGrp="everyone" w:colFirst="2" w:colLast="2"/>
            <w:permStart w:id="866851812" w:edGrp="everyone" w:colFirst="3" w:colLast="3"/>
            <w:permEnd w:id="65960874"/>
            <w:permEnd w:id="1745059440"/>
          </w:p>
        </w:tc>
        <w:tc>
          <w:tcPr>
            <w:tcW w:w="6215" w:type="dxa"/>
            <w:shd w:val="clear" w:color="auto" w:fill="auto"/>
            <w:hideMark/>
          </w:tcPr>
          <w:p w14:paraId="7D1B9D3D" w14:textId="77777777" w:rsidR="000D0616" w:rsidRPr="003E052F" w:rsidRDefault="000D0616" w:rsidP="05B30924">
            <w:pPr>
              <w:pStyle w:val="BodyText"/>
              <w:ind w:left="0"/>
              <w:rPr>
                <w:rFonts w:cs="Arial"/>
              </w:rPr>
            </w:pPr>
            <w:r w:rsidRPr="003E052F">
              <w:rPr>
                <w:rFonts w:cs="Arial"/>
              </w:rPr>
              <w:t>Once a user is logged on to the system via a desktop client on a workstation, the central system software shall enable automatic logon to other software packages installed on that workstation supporting CAD/AVL operations.</w:t>
            </w:r>
          </w:p>
        </w:tc>
        <w:tc>
          <w:tcPr>
            <w:tcW w:w="1539" w:type="dxa"/>
          </w:tcPr>
          <w:p w14:paraId="44FC6CC3" w14:textId="77777777" w:rsidR="000D0616" w:rsidRPr="003E052F" w:rsidRDefault="000D0616" w:rsidP="05B30924">
            <w:pPr>
              <w:pStyle w:val="BodyText"/>
              <w:ind w:left="0"/>
              <w:rPr>
                <w:rFonts w:cs="Arial"/>
              </w:rPr>
            </w:pPr>
          </w:p>
        </w:tc>
        <w:tc>
          <w:tcPr>
            <w:tcW w:w="3591" w:type="dxa"/>
          </w:tcPr>
          <w:p w14:paraId="5384D55B" w14:textId="77777777" w:rsidR="000D0616" w:rsidRPr="003E052F" w:rsidRDefault="000D0616" w:rsidP="05B30924">
            <w:pPr>
              <w:pStyle w:val="BodyText"/>
              <w:ind w:left="0"/>
              <w:rPr>
                <w:rFonts w:cs="Arial"/>
              </w:rPr>
            </w:pPr>
          </w:p>
        </w:tc>
      </w:tr>
      <w:tr w:rsidR="000D0616" w:rsidRPr="003E052F" w14:paraId="6F0EFAD0" w14:textId="46337180" w:rsidTr="00B63AB5">
        <w:trPr>
          <w:cantSplit/>
          <w:trHeight w:val="552"/>
        </w:trPr>
        <w:tc>
          <w:tcPr>
            <w:tcW w:w="1345" w:type="dxa"/>
            <w:shd w:val="clear" w:color="auto" w:fill="auto"/>
            <w:noWrap/>
            <w:vAlign w:val="center"/>
          </w:tcPr>
          <w:p w14:paraId="7AE4683D" w14:textId="0883A159" w:rsidR="000D0616" w:rsidRPr="003E052F" w:rsidRDefault="000D0616" w:rsidP="05B30924">
            <w:pPr>
              <w:pStyle w:val="NumberedPoint"/>
            </w:pPr>
            <w:permStart w:id="1998661477" w:edGrp="everyone" w:colFirst="2" w:colLast="2"/>
            <w:permStart w:id="1629363884" w:edGrp="everyone" w:colFirst="3" w:colLast="3"/>
            <w:permEnd w:id="1742871262"/>
            <w:permEnd w:id="866851812"/>
          </w:p>
        </w:tc>
        <w:tc>
          <w:tcPr>
            <w:tcW w:w="6215" w:type="dxa"/>
            <w:shd w:val="clear" w:color="auto" w:fill="auto"/>
            <w:hideMark/>
          </w:tcPr>
          <w:p w14:paraId="277FDB5B" w14:textId="77777777" w:rsidR="000D0616" w:rsidRPr="003E052F" w:rsidRDefault="000D0616" w:rsidP="05B30924">
            <w:pPr>
              <w:pStyle w:val="BodyText"/>
              <w:ind w:left="0"/>
              <w:rPr>
                <w:rFonts w:cs="Arial"/>
              </w:rPr>
            </w:pPr>
            <w:r w:rsidRPr="003E052F">
              <w:rPr>
                <w:rFonts w:cs="Arial"/>
              </w:rPr>
              <w:t>The system shall not place limitations (through licensing or otherwise) on the number of concurrent workstations sessions running on virtual or physical workstations.</w:t>
            </w:r>
          </w:p>
        </w:tc>
        <w:tc>
          <w:tcPr>
            <w:tcW w:w="1539" w:type="dxa"/>
          </w:tcPr>
          <w:p w14:paraId="40940608" w14:textId="77777777" w:rsidR="000D0616" w:rsidRPr="003E052F" w:rsidRDefault="000D0616" w:rsidP="05B30924">
            <w:pPr>
              <w:pStyle w:val="BodyText"/>
              <w:ind w:left="0"/>
              <w:rPr>
                <w:rFonts w:cs="Arial"/>
              </w:rPr>
            </w:pPr>
          </w:p>
        </w:tc>
        <w:tc>
          <w:tcPr>
            <w:tcW w:w="3591" w:type="dxa"/>
          </w:tcPr>
          <w:p w14:paraId="3E960BC0" w14:textId="77777777" w:rsidR="000D0616" w:rsidRPr="003E052F" w:rsidRDefault="000D0616" w:rsidP="05B30924">
            <w:pPr>
              <w:pStyle w:val="BodyText"/>
              <w:ind w:left="0"/>
              <w:rPr>
                <w:rFonts w:cs="Arial"/>
              </w:rPr>
            </w:pPr>
          </w:p>
        </w:tc>
      </w:tr>
      <w:tr w:rsidR="000D0616" w:rsidRPr="003E052F" w14:paraId="6964789A" w14:textId="54548458" w:rsidTr="00B63AB5">
        <w:trPr>
          <w:cantSplit/>
          <w:trHeight w:val="552"/>
        </w:trPr>
        <w:tc>
          <w:tcPr>
            <w:tcW w:w="1345" w:type="dxa"/>
            <w:shd w:val="clear" w:color="auto" w:fill="auto"/>
            <w:noWrap/>
            <w:vAlign w:val="center"/>
          </w:tcPr>
          <w:p w14:paraId="2CB8E5B7" w14:textId="2FAB9046" w:rsidR="000D0616" w:rsidRPr="003E052F" w:rsidRDefault="000D0616" w:rsidP="05B30924">
            <w:pPr>
              <w:pStyle w:val="NumberedPoint"/>
            </w:pPr>
            <w:permStart w:id="286460785" w:edGrp="everyone" w:colFirst="2" w:colLast="2"/>
            <w:permStart w:id="233910878" w:edGrp="everyone" w:colFirst="3" w:colLast="3"/>
            <w:permEnd w:id="1998661477"/>
            <w:permEnd w:id="1629363884"/>
          </w:p>
        </w:tc>
        <w:tc>
          <w:tcPr>
            <w:tcW w:w="6215" w:type="dxa"/>
            <w:shd w:val="clear" w:color="auto" w:fill="auto"/>
            <w:hideMark/>
          </w:tcPr>
          <w:p w14:paraId="4C51638A" w14:textId="7E96BCFF" w:rsidR="000D0616" w:rsidRPr="003E052F" w:rsidRDefault="000D0616" w:rsidP="05B30924">
            <w:pPr>
              <w:pStyle w:val="BodyText"/>
              <w:ind w:left="0"/>
              <w:rPr>
                <w:rFonts w:cs="Arial"/>
              </w:rPr>
            </w:pPr>
            <w:r w:rsidRPr="003E052F">
              <w:rPr>
                <w:rFonts w:cs="Arial"/>
              </w:rPr>
              <w:t xml:space="preserve">The </w:t>
            </w:r>
            <w:r w:rsidR="00F05488">
              <w:rPr>
                <w:rFonts w:cs="Arial"/>
              </w:rPr>
              <w:t>c</w:t>
            </w:r>
            <w:r w:rsidRPr="003E052F">
              <w:rPr>
                <w:rFonts w:cs="Arial"/>
              </w:rPr>
              <w:t xml:space="preserve">entral </w:t>
            </w:r>
            <w:r w:rsidR="00F05488">
              <w:rPr>
                <w:rFonts w:cs="Arial"/>
              </w:rPr>
              <w:t>s</w:t>
            </w:r>
            <w:r w:rsidRPr="003E052F">
              <w:rPr>
                <w:rFonts w:cs="Arial"/>
              </w:rPr>
              <w:t>ystem shall have full capability to add, delete, or modify users, groups, or roles in any systems and shall have full administrative rights to do so.</w:t>
            </w:r>
          </w:p>
        </w:tc>
        <w:tc>
          <w:tcPr>
            <w:tcW w:w="1539" w:type="dxa"/>
          </w:tcPr>
          <w:p w14:paraId="502C114B" w14:textId="77777777" w:rsidR="000D0616" w:rsidRPr="003E052F" w:rsidRDefault="000D0616" w:rsidP="05B30924">
            <w:pPr>
              <w:pStyle w:val="BodyText"/>
              <w:ind w:left="0"/>
              <w:rPr>
                <w:rFonts w:cs="Arial"/>
              </w:rPr>
            </w:pPr>
          </w:p>
        </w:tc>
        <w:tc>
          <w:tcPr>
            <w:tcW w:w="3591" w:type="dxa"/>
          </w:tcPr>
          <w:p w14:paraId="49660C7E" w14:textId="77777777" w:rsidR="000D0616" w:rsidRPr="003E052F" w:rsidRDefault="000D0616" w:rsidP="05B30924">
            <w:pPr>
              <w:pStyle w:val="BodyText"/>
              <w:ind w:left="0"/>
              <w:rPr>
                <w:rFonts w:cs="Arial"/>
              </w:rPr>
            </w:pPr>
          </w:p>
        </w:tc>
      </w:tr>
      <w:tr w:rsidR="000D0616" w:rsidRPr="003E052F" w14:paraId="233A9D3B" w14:textId="5F7F5075" w:rsidTr="00B63AB5">
        <w:trPr>
          <w:cantSplit/>
          <w:trHeight w:val="552"/>
        </w:trPr>
        <w:tc>
          <w:tcPr>
            <w:tcW w:w="1345" w:type="dxa"/>
            <w:shd w:val="clear" w:color="auto" w:fill="auto"/>
            <w:noWrap/>
            <w:vAlign w:val="center"/>
          </w:tcPr>
          <w:p w14:paraId="4E73931F" w14:textId="3CBD3583" w:rsidR="000D0616" w:rsidRPr="003E052F" w:rsidRDefault="000D0616" w:rsidP="05B30924">
            <w:pPr>
              <w:pStyle w:val="NumberedPoint"/>
            </w:pPr>
            <w:permStart w:id="118492450" w:edGrp="everyone" w:colFirst="2" w:colLast="2"/>
            <w:permStart w:id="61215854" w:edGrp="everyone" w:colFirst="3" w:colLast="3"/>
            <w:permEnd w:id="286460785"/>
            <w:permEnd w:id="233910878"/>
          </w:p>
        </w:tc>
        <w:tc>
          <w:tcPr>
            <w:tcW w:w="6215" w:type="dxa"/>
            <w:shd w:val="clear" w:color="auto" w:fill="auto"/>
            <w:hideMark/>
          </w:tcPr>
          <w:p w14:paraId="42DFEAAC" w14:textId="078F8841" w:rsidR="000D0616" w:rsidRPr="003E052F" w:rsidRDefault="000D0616" w:rsidP="05B30924">
            <w:pPr>
              <w:pStyle w:val="BodyText"/>
              <w:ind w:left="0"/>
              <w:rPr>
                <w:rFonts w:cs="Arial"/>
              </w:rPr>
            </w:pPr>
            <w:r w:rsidRPr="003E052F">
              <w:rPr>
                <w:rFonts w:cs="Arial"/>
              </w:rPr>
              <w:t xml:space="preserve">The </w:t>
            </w:r>
            <w:r w:rsidR="00F05488">
              <w:rPr>
                <w:rFonts w:cs="Arial"/>
              </w:rPr>
              <w:t>c</w:t>
            </w:r>
            <w:r w:rsidRPr="003E052F">
              <w:rPr>
                <w:rFonts w:cs="Arial"/>
              </w:rPr>
              <w:t>entral system shall allow the system administrator to manage user access permissions for specific user groups.</w:t>
            </w:r>
          </w:p>
        </w:tc>
        <w:tc>
          <w:tcPr>
            <w:tcW w:w="1539" w:type="dxa"/>
          </w:tcPr>
          <w:p w14:paraId="42DBC285" w14:textId="77777777" w:rsidR="000D0616" w:rsidRPr="003E052F" w:rsidRDefault="000D0616" w:rsidP="05B30924">
            <w:pPr>
              <w:pStyle w:val="BodyText"/>
              <w:ind w:left="0"/>
              <w:rPr>
                <w:rFonts w:cs="Arial"/>
              </w:rPr>
            </w:pPr>
          </w:p>
        </w:tc>
        <w:tc>
          <w:tcPr>
            <w:tcW w:w="3591" w:type="dxa"/>
          </w:tcPr>
          <w:p w14:paraId="323E91E4" w14:textId="77777777" w:rsidR="000D0616" w:rsidRPr="003E052F" w:rsidRDefault="000D0616" w:rsidP="05B30924">
            <w:pPr>
              <w:pStyle w:val="BodyText"/>
              <w:ind w:left="0"/>
              <w:rPr>
                <w:rFonts w:cs="Arial"/>
              </w:rPr>
            </w:pPr>
          </w:p>
        </w:tc>
      </w:tr>
      <w:tr w:rsidR="000D0616" w:rsidRPr="003E052F" w14:paraId="2346F16F" w14:textId="65C21CAE" w:rsidTr="00B63AB5">
        <w:trPr>
          <w:cantSplit/>
          <w:trHeight w:val="552"/>
        </w:trPr>
        <w:tc>
          <w:tcPr>
            <w:tcW w:w="1345" w:type="dxa"/>
            <w:shd w:val="clear" w:color="auto" w:fill="auto"/>
            <w:noWrap/>
            <w:vAlign w:val="center"/>
          </w:tcPr>
          <w:p w14:paraId="1AAEA49F" w14:textId="6598BA5F" w:rsidR="000D0616" w:rsidRPr="003E052F" w:rsidRDefault="000D0616" w:rsidP="05B30924">
            <w:pPr>
              <w:pStyle w:val="NumberedPoint"/>
            </w:pPr>
            <w:permStart w:id="569971800" w:edGrp="everyone" w:colFirst="2" w:colLast="2"/>
            <w:permStart w:id="553350672" w:edGrp="everyone" w:colFirst="3" w:colLast="3"/>
            <w:permEnd w:id="118492450"/>
            <w:permEnd w:id="61215854"/>
          </w:p>
        </w:tc>
        <w:tc>
          <w:tcPr>
            <w:tcW w:w="6215" w:type="dxa"/>
            <w:shd w:val="clear" w:color="auto" w:fill="auto"/>
            <w:hideMark/>
          </w:tcPr>
          <w:p w14:paraId="38EE267A" w14:textId="251464AB" w:rsidR="000D0616" w:rsidRPr="003E052F" w:rsidRDefault="000D0616" w:rsidP="05B30924">
            <w:pPr>
              <w:pStyle w:val="BodyText"/>
              <w:ind w:left="0"/>
              <w:rPr>
                <w:rFonts w:cs="Arial"/>
              </w:rPr>
            </w:pPr>
            <w:r w:rsidRPr="003E052F">
              <w:rPr>
                <w:rFonts w:cs="Arial"/>
              </w:rPr>
              <w:t xml:space="preserve">The </w:t>
            </w:r>
            <w:r w:rsidR="00F05488">
              <w:rPr>
                <w:rFonts w:cs="Arial"/>
              </w:rPr>
              <w:t>c</w:t>
            </w:r>
            <w:r w:rsidRPr="003E052F">
              <w:rPr>
                <w:rFonts w:cs="Arial"/>
              </w:rPr>
              <w:t>entral system shall enable role-based access control to allow the system administrator to delegate management of certain user access permissions to other authorized users.</w:t>
            </w:r>
          </w:p>
        </w:tc>
        <w:tc>
          <w:tcPr>
            <w:tcW w:w="1539" w:type="dxa"/>
          </w:tcPr>
          <w:p w14:paraId="1857BF11" w14:textId="77777777" w:rsidR="000D0616" w:rsidRPr="003E052F" w:rsidRDefault="000D0616" w:rsidP="05B30924">
            <w:pPr>
              <w:pStyle w:val="BodyText"/>
              <w:ind w:left="0"/>
              <w:rPr>
                <w:rFonts w:cs="Arial"/>
              </w:rPr>
            </w:pPr>
          </w:p>
        </w:tc>
        <w:tc>
          <w:tcPr>
            <w:tcW w:w="3591" w:type="dxa"/>
          </w:tcPr>
          <w:p w14:paraId="62D33EE3" w14:textId="77777777" w:rsidR="000D0616" w:rsidRPr="003E052F" w:rsidRDefault="000D0616" w:rsidP="05B30924">
            <w:pPr>
              <w:pStyle w:val="BodyText"/>
              <w:ind w:left="0"/>
              <w:rPr>
                <w:rFonts w:cs="Arial"/>
              </w:rPr>
            </w:pPr>
          </w:p>
        </w:tc>
      </w:tr>
      <w:tr w:rsidR="000D0616" w:rsidRPr="003E052F" w14:paraId="65282F47" w14:textId="73201740" w:rsidTr="00B63AB5">
        <w:trPr>
          <w:cantSplit/>
          <w:trHeight w:val="552"/>
        </w:trPr>
        <w:tc>
          <w:tcPr>
            <w:tcW w:w="1345" w:type="dxa"/>
            <w:shd w:val="clear" w:color="auto" w:fill="auto"/>
            <w:noWrap/>
            <w:vAlign w:val="center"/>
          </w:tcPr>
          <w:p w14:paraId="5A32EC2F" w14:textId="1BE60B37" w:rsidR="000D0616" w:rsidRPr="003E052F" w:rsidRDefault="000D0616" w:rsidP="05B30924">
            <w:pPr>
              <w:pStyle w:val="NumberedPoint"/>
            </w:pPr>
            <w:permStart w:id="1985504282" w:edGrp="everyone" w:colFirst="2" w:colLast="2"/>
            <w:permStart w:id="873287679" w:edGrp="everyone" w:colFirst="3" w:colLast="3"/>
            <w:permEnd w:id="569971800"/>
            <w:permEnd w:id="553350672"/>
          </w:p>
        </w:tc>
        <w:tc>
          <w:tcPr>
            <w:tcW w:w="6215" w:type="dxa"/>
            <w:shd w:val="clear" w:color="auto" w:fill="auto"/>
            <w:hideMark/>
          </w:tcPr>
          <w:p w14:paraId="6E9BAC26" w14:textId="72FE3ECC" w:rsidR="000D0616" w:rsidRPr="003E052F" w:rsidRDefault="000D0616" w:rsidP="05B30924">
            <w:pPr>
              <w:pStyle w:val="BodyText"/>
              <w:ind w:left="0"/>
              <w:rPr>
                <w:rFonts w:cs="Arial"/>
              </w:rPr>
            </w:pPr>
            <w:r w:rsidRPr="003E052F">
              <w:rPr>
                <w:rFonts w:cs="Arial"/>
              </w:rPr>
              <w:t xml:space="preserve">All </w:t>
            </w:r>
            <w:r w:rsidR="00F05488">
              <w:rPr>
                <w:rFonts w:cs="Arial"/>
              </w:rPr>
              <w:t>c</w:t>
            </w:r>
            <w:r w:rsidRPr="003E052F">
              <w:rPr>
                <w:rFonts w:cs="Arial"/>
              </w:rPr>
              <w:t>entral system components shall record all logons and logon attempts in the Central system database.</w:t>
            </w:r>
          </w:p>
        </w:tc>
        <w:tc>
          <w:tcPr>
            <w:tcW w:w="1539" w:type="dxa"/>
          </w:tcPr>
          <w:p w14:paraId="5F422466" w14:textId="77777777" w:rsidR="000D0616" w:rsidRPr="003E052F" w:rsidRDefault="000D0616" w:rsidP="05B30924">
            <w:pPr>
              <w:pStyle w:val="BodyText"/>
              <w:ind w:left="0"/>
              <w:rPr>
                <w:rFonts w:cs="Arial"/>
              </w:rPr>
            </w:pPr>
          </w:p>
        </w:tc>
        <w:tc>
          <w:tcPr>
            <w:tcW w:w="3591" w:type="dxa"/>
          </w:tcPr>
          <w:p w14:paraId="3128D6A8" w14:textId="77777777" w:rsidR="000D0616" w:rsidRPr="003E052F" w:rsidRDefault="000D0616" w:rsidP="05B30924">
            <w:pPr>
              <w:pStyle w:val="BodyText"/>
              <w:ind w:left="0"/>
              <w:rPr>
                <w:rFonts w:cs="Arial"/>
              </w:rPr>
            </w:pPr>
          </w:p>
        </w:tc>
      </w:tr>
      <w:tr w:rsidR="000D0616" w:rsidRPr="003E052F" w14:paraId="6F9F0515" w14:textId="47685CA4" w:rsidTr="00B63AB5">
        <w:trPr>
          <w:cantSplit/>
          <w:trHeight w:val="828"/>
        </w:trPr>
        <w:tc>
          <w:tcPr>
            <w:tcW w:w="1345" w:type="dxa"/>
            <w:shd w:val="clear" w:color="auto" w:fill="auto"/>
            <w:noWrap/>
            <w:vAlign w:val="center"/>
          </w:tcPr>
          <w:p w14:paraId="51AAB233" w14:textId="744CA1B4" w:rsidR="000D0616" w:rsidRPr="003E052F" w:rsidRDefault="000D0616" w:rsidP="05B30924">
            <w:pPr>
              <w:pStyle w:val="NumberedPoint"/>
            </w:pPr>
            <w:permStart w:id="1831210644" w:edGrp="everyone" w:colFirst="2" w:colLast="2"/>
            <w:permStart w:id="892733080" w:edGrp="everyone" w:colFirst="3" w:colLast="3"/>
            <w:permEnd w:id="1985504282"/>
            <w:permEnd w:id="873287679"/>
          </w:p>
        </w:tc>
        <w:tc>
          <w:tcPr>
            <w:tcW w:w="6215" w:type="dxa"/>
            <w:shd w:val="clear" w:color="auto" w:fill="auto"/>
            <w:hideMark/>
          </w:tcPr>
          <w:p w14:paraId="1C832E97" w14:textId="4C16A8F2" w:rsidR="000D0616" w:rsidRPr="003E052F" w:rsidRDefault="000D0616" w:rsidP="05B30924">
            <w:pPr>
              <w:pStyle w:val="BodyText"/>
              <w:ind w:left="0"/>
              <w:rPr>
                <w:rFonts w:cs="Arial"/>
              </w:rPr>
            </w:pPr>
            <w:r w:rsidRPr="003E052F">
              <w:rPr>
                <w:rFonts w:cs="Arial"/>
              </w:rPr>
              <w:t xml:space="preserve">All </w:t>
            </w:r>
            <w:r w:rsidR="00F05488">
              <w:rPr>
                <w:rFonts w:cs="Arial"/>
              </w:rPr>
              <w:t>c</w:t>
            </w:r>
            <w:r w:rsidRPr="003E052F">
              <w:rPr>
                <w:rFonts w:cs="Arial"/>
              </w:rPr>
              <w:t xml:space="preserve">entral system components shall lock out the user after a number of successive failed logon attempts within a set time frame. The number of permissible failed logon attempts and the time frame shall be </w:t>
            </w:r>
            <w:r w:rsidR="00146E12">
              <w:rPr>
                <w:rFonts w:cs="Arial"/>
              </w:rPr>
              <w:t>SJT</w:t>
            </w:r>
            <w:r w:rsidR="000C623A">
              <w:rPr>
                <w:rFonts w:cs="Arial"/>
              </w:rPr>
              <w:t>-co</w:t>
            </w:r>
            <w:r w:rsidRPr="003E052F">
              <w:rPr>
                <w:rFonts w:cs="Arial"/>
              </w:rPr>
              <w:t>nfigurable.</w:t>
            </w:r>
          </w:p>
        </w:tc>
        <w:tc>
          <w:tcPr>
            <w:tcW w:w="1539" w:type="dxa"/>
          </w:tcPr>
          <w:p w14:paraId="5202D68D" w14:textId="77777777" w:rsidR="000D0616" w:rsidRPr="003E052F" w:rsidRDefault="000D0616" w:rsidP="05B30924">
            <w:pPr>
              <w:pStyle w:val="BodyText"/>
              <w:ind w:left="0"/>
              <w:rPr>
                <w:rFonts w:cs="Arial"/>
              </w:rPr>
            </w:pPr>
          </w:p>
        </w:tc>
        <w:tc>
          <w:tcPr>
            <w:tcW w:w="3591" w:type="dxa"/>
          </w:tcPr>
          <w:p w14:paraId="09B6CD82" w14:textId="77777777" w:rsidR="000D0616" w:rsidRPr="003E052F" w:rsidRDefault="000D0616" w:rsidP="05B30924">
            <w:pPr>
              <w:pStyle w:val="BodyText"/>
              <w:ind w:left="0"/>
              <w:rPr>
                <w:rFonts w:cs="Arial"/>
              </w:rPr>
            </w:pPr>
          </w:p>
        </w:tc>
      </w:tr>
      <w:tr w:rsidR="000D0616" w:rsidRPr="003E052F" w14:paraId="5D8BE911" w14:textId="49D73EE2" w:rsidTr="00B63AB5">
        <w:trPr>
          <w:cantSplit/>
          <w:trHeight w:val="564"/>
        </w:trPr>
        <w:tc>
          <w:tcPr>
            <w:tcW w:w="1345" w:type="dxa"/>
            <w:shd w:val="clear" w:color="auto" w:fill="auto"/>
            <w:noWrap/>
            <w:vAlign w:val="center"/>
          </w:tcPr>
          <w:p w14:paraId="4292F99B" w14:textId="590AA944" w:rsidR="000D0616" w:rsidRPr="003E052F" w:rsidRDefault="000D0616" w:rsidP="05B30924">
            <w:pPr>
              <w:pStyle w:val="NumberedPoint"/>
            </w:pPr>
            <w:permStart w:id="171509559" w:edGrp="everyone" w:colFirst="2" w:colLast="2"/>
            <w:permStart w:id="1508859972" w:edGrp="everyone" w:colFirst="3" w:colLast="3"/>
            <w:permEnd w:id="1831210644"/>
            <w:permEnd w:id="892733080"/>
          </w:p>
        </w:tc>
        <w:tc>
          <w:tcPr>
            <w:tcW w:w="6215" w:type="dxa"/>
            <w:shd w:val="clear" w:color="auto" w:fill="auto"/>
            <w:hideMark/>
          </w:tcPr>
          <w:p w14:paraId="1B7E7645" w14:textId="68F5B41A" w:rsidR="000D0616" w:rsidRPr="003E052F" w:rsidRDefault="000D0616" w:rsidP="05B30924">
            <w:pPr>
              <w:pStyle w:val="BodyText"/>
              <w:ind w:left="0"/>
              <w:rPr>
                <w:rFonts w:cs="Arial"/>
              </w:rPr>
            </w:pPr>
            <w:r w:rsidRPr="003E052F">
              <w:rPr>
                <w:rFonts w:cs="Arial"/>
              </w:rPr>
              <w:t xml:space="preserve">All </w:t>
            </w:r>
            <w:r w:rsidR="00F05488">
              <w:rPr>
                <w:rFonts w:cs="Arial"/>
              </w:rPr>
              <w:t>c</w:t>
            </w:r>
            <w:r w:rsidRPr="003E052F">
              <w:rPr>
                <w:rFonts w:cs="Arial"/>
              </w:rPr>
              <w:t>entral system components shall continuously monitor for unauthorized access to managed functions.</w:t>
            </w:r>
          </w:p>
        </w:tc>
        <w:tc>
          <w:tcPr>
            <w:tcW w:w="1539" w:type="dxa"/>
          </w:tcPr>
          <w:p w14:paraId="59F526BD" w14:textId="77777777" w:rsidR="000D0616" w:rsidRPr="003E052F" w:rsidRDefault="000D0616" w:rsidP="05B30924">
            <w:pPr>
              <w:pStyle w:val="BodyText"/>
              <w:ind w:left="0"/>
              <w:rPr>
                <w:rFonts w:cs="Arial"/>
              </w:rPr>
            </w:pPr>
          </w:p>
        </w:tc>
        <w:tc>
          <w:tcPr>
            <w:tcW w:w="3591" w:type="dxa"/>
          </w:tcPr>
          <w:p w14:paraId="619446A1" w14:textId="77777777" w:rsidR="000D0616" w:rsidRPr="003E052F" w:rsidRDefault="000D0616" w:rsidP="05B30924">
            <w:pPr>
              <w:pStyle w:val="BodyText"/>
              <w:ind w:left="0"/>
              <w:rPr>
                <w:rFonts w:cs="Arial"/>
              </w:rPr>
            </w:pPr>
          </w:p>
        </w:tc>
      </w:tr>
    </w:tbl>
    <w:p w14:paraId="4DFEA63F" w14:textId="77777777" w:rsidR="00372EB0" w:rsidRPr="008612C7" w:rsidRDefault="00372EB0" w:rsidP="008612C7">
      <w:pPr>
        <w:pStyle w:val="Heading2"/>
      </w:pPr>
      <w:bookmarkStart w:id="168" w:name="_Toc119652648"/>
      <w:permEnd w:id="171509559"/>
      <w:permEnd w:id="1508859972"/>
      <w:r>
        <w:t>Built-in Maps</w:t>
      </w:r>
      <w:bookmarkEnd w:id="168"/>
    </w:p>
    <w:p w14:paraId="3D3C8FBC" w14:textId="77777777" w:rsidR="00372EB0" w:rsidRPr="003E052F" w:rsidRDefault="00372EB0" w:rsidP="00F05488">
      <w:pPr>
        <w:pStyle w:val="BodyText"/>
        <w:keepNext/>
        <w:spacing w:after="240"/>
        <w:rPr>
          <w:rFonts w:cs="Arial"/>
        </w:rPr>
      </w:pPr>
      <w:r w:rsidRPr="003E052F">
        <w:rPr>
          <w:rFonts w:cs="Arial"/>
        </w:rPr>
        <w:t>This section provides requirements for basemap, built-in mapping and spatial visualization tools used by AVL and other products.</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0D0616" w:rsidRPr="003E052F" w14:paraId="6D35EEE6" w14:textId="639B93B7" w:rsidTr="00B63AB5">
        <w:trPr>
          <w:cantSplit/>
          <w:trHeight w:val="288"/>
          <w:tblHeader/>
        </w:trPr>
        <w:tc>
          <w:tcPr>
            <w:tcW w:w="1345" w:type="dxa"/>
            <w:shd w:val="clear" w:color="auto" w:fill="92D050"/>
            <w:noWrap/>
            <w:vAlign w:val="center"/>
            <w:hideMark/>
          </w:tcPr>
          <w:p w14:paraId="5762F8C3" w14:textId="77777777" w:rsidR="000D0616" w:rsidRPr="003E052F" w:rsidRDefault="000D0616" w:rsidP="005933E8">
            <w:pPr>
              <w:pStyle w:val="BodyText"/>
              <w:ind w:left="0"/>
              <w:rPr>
                <w:rFonts w:cs="Arial"/>
              </w:rPr>
            </w:pPr>
            <w:r w:rsidRPr="003E052F">
              <w:rPr>
                <w:rFonts w:cs="Arial"/>
              </w:rPr>
              <w:t>REQ. ID</w:t>
            </w:r>
          </w:p>
        </w:tc>
        <w:tc>
          <w:tcPr>
            <w:tcW w:w="6215" w:type="dxa"/>
            <w:shd w:val="clear" w:color="auto" w:fill="92D050"/>
            <w:noWrap/>
            <w:vAlign w:val="center"/>
            <w:hideMark/>
          </w:tcPr>
          <w:p w14:paraId="0AEE2609" w14:textId="77777777" w:rsidR="000D0616" w:rsidRPr="003E052F" w:rsidRDefault="000D0616" w:rsidP="00F928BB">
            <w:pPr>
              <w:pStyle w:val="BodyText"/>
              <w:rPr>
                <w:rFonts w:cs="Arial"/>
              </w:rPr>
            </w:pPr>
            <w:r w:rsidRPr="003E052F">
              <w:rPr>
                <w:rFonts w:cs="Arial"/>
              </w:rPr>
              <w:t>REQUIREMENT TEXT</w:t>
            </w:r>
          </w:p>
        </w:tc>
        <w:tc>
          <w:tcPr>
            <w:tcW w:w="1620" w:type="dxa"/>
            <w:shd w:val="clear" w:color="auto" w:fill="92D050"/>
          </w:tcPr>
          <w:p w14:paraId="226A318A" w14:textId="1F52757B" w:rsidR="000D0616" w:rsidRPr="003E052F" w:rsidRDefault="00A769EB" w:rsidP="004C7BDF">
            <w:pPr>
              <w:pStyle w:val="BodyText"/>
              <w:ind w:left="0"/>
              <w:jc w:val="center"/>
              <w:rPr>
                <w:rFonts w:cs="Arial"/>
              </w:rPr>
            </w:pPr>
            <w:r w:rsidRPr="00A769EB">
              <w:rPr>
                <w:rFonts w:cs="Arial"/>
              </w:rPr>
              <w:t>COMPLIANCE (F – CM – N)</w:t>
            </w:r>
          </w:p>
        </w:tc>
        <w:tc>
          <w:tcPr>
            <w:tcW w:w="3510" w:type="dxa"/>
            <w:shd w:val="clear" w:color="auto" w:fill="92D050"/>
          </w:tcPr>
          <w:p w14:paraId="627EAD05" w14:textId="052BD1E7"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1A21C5E7" w14:textId="5F736D64" w:rsidTr="00B63AB5">
        <w:trPr>
          <w:cantSplit/>
          <w:trHeight w:val="552"/>
        </w:trPr>
        <w:tc>
          <w:tcPr>
            <w:tcW w:w="1345" w:type="dxa"/>
            <w:shd w:val="clear" w:color="auto" w:fill="auto"/>
            <w:noWrap/>
            <w:vAlign w:val="center"/>
          </w:tcPr>
          <w:p w14:paraId="72013202" w14:textId="77777777" w:rsidR="000D0616" w:rsidRPr="003E052F" w:rsidRDefault="000D0616" w:rsidP="05B30924">
            <w:pPr>
              <w:pStyle w:val="NumberedPoint"/>
            </w:pPr>
            <w:permStart w:id="663191331" w:edGrp="everyone" w:colFirst="2" w:colLast="2"/>
            <w:permStart w:id="471475743" w:edGrp="everyone" w:colFirst="3" w:colLast="3"/>
          </w:p>
        </w:tc>
        <w:tc>
          <w:tcPr>
            <w:tcW w:w="6215" w:type="dxa"/>
            <w:shd w:val="clear" w:color="auto" w:fill="auto"/>
          </w:tcPr>
          <w:p w14:paraId="32E8701D" w14:textId="739427A2" w:rsidR="000D0616" w:rsidRPr="003E052F" w:rsidRDefault="000D0616" w:rsidP="05B30924">
            <w:pPr>
              <w:pStyle w:val="BodyText"/>
              <w:ind w:left="0"/>
              <w:rPr>
                <w:rFonts w:cs="Arial"/>
              </w:rPr>
            </w:pPr>
            <w:r w:rsidRPr="00B338AC">
              <w:rPr>
                <w:rFonts w:cs="Arial"/>
              </w:rPr>
              <w:t xml:space="preserve">The central system shall have a map-based GUI. The GUI shall support various map views, with full zoom, pan </w:t>
            </w:r>
            <w:r w:rsidR="001C6502">
              <w:rPr>
                <w:rFonts w:cs="Arial"/>
              </w:rPr>
              <w:t xml:space="preserve">search, </w:t>
            </w:r>
            <w:r w:rsidRPr="00B338AC">
              <w:rPr>
                <w:rFonts w:cs="Arial"/>
              </w:rPr>
              <w:t>and auto-centering capability.</w:t>
            </w:r>
          </w:p>
        </w:tc>
        <w:tc>
          <w:tcPr>
            <w:tcW w:w="1620" w:type="dxa"/>
          </w:tcPr>
          <w:p w14:paraId="53DD15C5" w14:textId="77777777" w:rsidR="000D0616" w:rsidRPr="00B338AC" w:rsidRDefault="000D0616" w:rsidP="05B30924">
            <w:pPr>
              <w:pStyle w:val="BodyText"/>
              <w:ind w:left="0"/>
              <w:rPr>
                <w:rFonts w:cs="Arial"/>
              </w:rPr>
            </w:pPr>
          </w:p>
        </w:tc>
        <w:tc>
          <w:tcPr>
            <w:tcW w:w="3510" w:type="dxa"/>
          </w:tcPr>
          <w:p w14:paraId="6A386F2A" w14:textId="77777777" w:rsidR="000D0616" w:rsidRPr="00B338AC" w:rsidRDefault="000D0616" w:rsidP="05B30924">
            <w:pPr>
              <w:pStyle w:val="BodyText"/>
              <w:ind w:left="0"/>
              <w:rPr>
                <w:rFonts w:cs="Arial"/>
              </w:rPr>
            </w:pPr>
          </w:p>
        </w:tc>
      </w:tr>
      <w:tr w:rsidR="000F13A0" w:rsidRPr="003E052F" w14:paraId="6A69FEAF" w14:textId="77777777" w:rsidTr="00B63AB5">
        <w:trPr>
          <w:cantSplit/>
          <w:trHeight w:val="552"/>
        </w:trPr>
        <w:tc>
          <w:tcPr>
            <w:tcW w:w="1345" w:type="dxa"/>
            <w:shd w:val="clear" w:color="auto" w:fill="auto"/>
            <w:noWrap/>
            <w:vAlign w:val="center"/>
          </w:tcPr>
          <w:p w14:paraId="1C24B966" w14:textId="77777777" w:rsidR="000F13A0" w:rsidRPr="003E052F" w:rsidRDefault="000F13A0" w:rsidP="05B30924">
            <w:pPr>
              <w:pStyle w:val="NumberedPoint"/>
            </w:pPr>
            <w:permStart w:id="1305626143" w:edGrp="everyone" w:colFirst="2" w:colLast="2"/>
            <w:permStart w:id="2004430713" w:edGrp="everyone" w:colFirst="3" w:colLast="3"/>
            <w:permEnd w:id="663191331"/>
            <w:permEnd w:id="471475743"/>
          </w:p>
        </w:tc>
        <w:tc>
          <w:tcPr>
            <w:tcW w:w="6215" w:type="dxa"/>
            <w:shd w:val="clear" w:color="auto" w:fill="auto"/>
          </w:tcPr>
          <w:p w14:paraId="47E94D67" w14:textId="1E88BEBD" w:rsidR="000F13A0" w:rsidRPr="00B338AC" w:rsidRDefault="000F13A0" w:rsidP="05B30924">
            <w:pPr>
              <w:pStyle w:val="BodyText"/>
              <w:ind w:left="0"/>
              <w:rPr>
                <w:rFonts w:cs="Arial"/>
              </w:rPr>
            </w:pPr>
            <w:r>
              <w:rPr>
                <w:rFonts w:cs="Arial"/>
              </w:rPr>
              <w:t xml:space="preserve">The map-based GUI shall allow users to search </w:t>
            </w:r>
            <w:r w:rsidR="001C6502">
              <w:rPr>
                <w:rFonts w:cs="Arial"/>
              </w:rPr>
              <w:t>for at minimum points of interest, addresses</w:t>
            </w:r>
            <w:r w:rsidR="009F2B37">
              <w:rPr>
                <w:rFonts w:cs="Arial"/>
              </w:rPr>
              <w:t xml:space="preserve">, </w:t>
            </w:r>
            <w:r w:rsidR="00631A75">
              <w:rPr>
                <w:rFonts w:cs="Arial"/>
              </w:rPr>
              <w:t xml:space="preserve">vehicles, and stop locations. </w:t>
            </w:r>
          </w:p>
        </w:tc>
        <w:tc>
          <w:tcPr>
            <w:tcW w:w="1620" w:type="dxa"/>
          </w:tcPr>
          <w:p w14:paraId="5C4B4FF8" w14:textId="77777777" w:rsidR="000F13A0" w:rsidRPr="00B338AC" w:rsidRDefault="000F13A0" w:rsidP="05B30924">
            <w:pPr>
              <w:pStyle w:val="BodyText"/>
              <w:ind w:left="0"/>
              <w:rPr>
                <w:rFonts w:cs="Arial"/>
              </w:rPr>
            </w:pPr>
          </w:p>
        </w:tc>
        <w:tc>
          <w:tcPr>
            <w:tcW w:w="3510" w:type="dxa"/>
          </w:tcPr>
          <w:p w14:paraId="5047B7FB" w14:textId="77777777" w:rsidR="000F13A0" w:rsidRPr="00B338AC" w:rsidRDefault="000F13A0" w:rsidP="05B30924">
            <w:pPr>
              <w:pStyle w:val="BodyText"/>
              <w:ind w:left="0"/>
              <w:rPr>
                <w:rFonts w:cs="Arial"/>
              </w:rPr>
            </w:pPr>
          </w:p>
        </w:tc>
      </w:tr>
      <w:tr w:rsidR="000D0616" w:rsidRPr="003E052F" w14:paraId="41BFDFBF" w14:textId="2491FF71" w:rsidTr="00B63AB5">
        <w:trPr>
          <w:cantSplit/>
          <w:trHeight w:val="552"/>
        </w:trPr>
        <w:tc>
          <w:tcPr>
            <w:tcW w:w="1345" w:type="dxa"/>
            <w:shd w:val="clear" w:color="auto" w:fill="auto"/>
            <w:noWrap/>
            <w:vAlign w:val="center"/>
          </w:tcPr>
          <w:p w14:paraId="491AE045" w14:textId="3E6E6BE8" w:rsidR="000D0616" w:rsidRPr="003E052F" w:rsidRDefault="000D0616" w:rsidP="05B30924">
            <w:pPr>
              <w:pStyle w:val="NumberedPoint"/>
            </w:pPr>
            <w:permStart w:id="978796285" w:edGrp="everyone" w:colFirst="2" w:colLast="2"/>
            <w:permStart w:id="1995198595" w:edGrp="everyone" w:colFirst="3" w:colLast="3"/>
            <w:permEnd w:id="1305626143"/>
            <w:permEnd w:id="2004430713"/>
          </w:p>
        </w:tc>
        <w:tc>
          <w:tcPr>
            <w:tcW w:w="6215" w:type="dxa"/>
            <w:shd w:val="clear" w:color="auto" w:fill="auto"/>
          </w:tcPr>
          <w:p w14:paraId="271A9481" w14:textId="1657CC55" w:rsidR="000D0616" w:rsidRPr="003E052F" w:rsidRDefault="000D0616" w:rsidP="05B30924">
            <w:pPr>
              <w:pStyle w:val="BodyText"/>
              <w:ind w:left="0"/>
              <w:rPr>
                <w:rFonts w:cs="Arial"/>
              </w:rPr>
            </w:pPr>
            <w:r w:rsidRPr="00E72040">
              <w:t xml:space="preserve">Base mapping </w:t>
            </w:r>
            <w:r>
              <w:t xml:space="preserve">for all applications (central and onboard) </w:t>
            </w:r>
            <w:r w:rsidRPr="00E72040">
              <w:t xml:space="preserve">shall utilize </w:t>
            </w:r>
            <w:r>
              <w:rPr>
                <w:rFonts w:cs="Arial"/>
              </w:rPr>
              <w:t>a</w:t>
            </w:r>
            <w:r w:rsidRPr="00B338AC">
              <w:rPr>
                <w:rFonts w:cs="Arial"/>
              </w:rPr>
              <w:t>n</w:t>
            </w:r>
            <w:r w:rsidRPr="00E72040">
              <w:t xml:space="preserve"> </w:t>
            </w:r>
            <w:r w:rsidR="00146E12">
              <w:t>SJT</w:t>
            </w:r>
            <w:r>
              <w:t>-</w:t>
            </w:r>
            <w:r w:rsidRPr="00E72040">
              <w:t xml:space="preserve">approved mapping source </w:t>
            </w:r>
            <w:r>
              <w:t>that provides</w:t>
            </w:r>
            <w:r w:rsidRPr="00E72040">
              <w:t xml:space="preserve"> current</w:t>
            </w:r>
            <w:r>
              <w:rPr>
                <w:rFonts w:cs="Arial"/>
              </w:rPr>
              <w:t xml:space="preserve"> and </w:t>
            </w:r>
            <w:r>
              <w:t>base map data</w:t>
            </w:r>
            <w:r w:rsidR="008C2F63">
              <w:t xml:space="preserve"> that’s updated, at a minimum, quarterly</w:t>
            </w:r>
            <w:r w:rsidRPr="00E72040" w:rsidDel="008C2F63">
              <w:t>.</w:t>
            </w:r>
          </w:p>
        </w:tc>
        <w:tc>
          <w:tcPr>
            <w:tcW w:w="1620" w:type="dxa"/>
          </w:tcPr>
          <w:p w14:paraId="22B2AECE" w14:textId="77777777" w:rsidR="000D0616" w:rsidRPr="00E72040" w:rsidRDefault="000D0616" w:rsidP="05B30924">
            <w:pPr>
              <w:pStyle w:val="BodyText"/>
              <w:ind w:left="0"/>
            </w:pPr>
          </w:p>
        </w:tc>
        <w:tc>
          <w:tcPr>
            <w:tcW w:w="3510" w:type="dxa"/>
          </w:tcPr>
          <w:p w14:paraId="10015DCE" w14:textId="77777777" w:rsidR="000D0616" w:rsidRPr="00E72040" w:rsidRDefault="000D0616" w:rsidP="05B30924">
            <w:pPr>
              <w:pStyle w:val="BodyText"/>
              <w:ind w:left="0"/>
            </w:pPr>
          </w:p>
        </w:tc>
      </w:tr>
      <w:tr w:rsidR="000D0616" w:rsidRPr="003E052F" w14:paraId="4C7A55D1" w14:textId="735F90EE" w:rsidTr="00B63AB5">
        <w:trPr>
          <w:cantSplit/>
          <w:trHeight w:val="828"/>
        </w:trPr>
        <w:tc>
          <w:tcPr>
            <w:tcW w:w="1345" w:type="dxa"/>
            <w:shd w:val="clear" w:color="auto" w:fill="auto"/>
            <w:noWrap/>
            <w:vAlign w:val="center"/>
          </w:tcPr>
          <w:p w14:paraId="78F775C7" w14:textId="4841E6BA" w:rsidR="000D0616" w:rsidRPr="003E052F" w:rsidRDefault="000D0616" w:rsidP="05B30924">
            <w:pPr>
              <w:pStyle w:val="NumberedPoint"/>
            </w:pPr>
            <w:permStart w:id="199820718" w:edGrp="everyone" w:colFirst="2" w:colLast="2"/>
            <w:permStart w:id="2039154781" w:edGrp="everyone" w:colFirst="3" w:colLast="3"/>
            <w:permEnd w:id="978796285"/>
            <w:permEnd w:id="1995198595"/>
          </w:p>
        </w:tc>
        <w:tc>
          <w:tcPr>
            <w:tcW w:w="6215" w:type="dxa"/>
            <w:shd w:val="clear" w:color="auto" w:fill="auto"/>
          </w:tcPr>
          <w:p w14:paraId="486E59DD" w14:textId="4A35B439" w:rsidR="000D0616" w:rsidRPr="003E052F" w:rsidRDefault="000D0616" w:rsidP="05B30924">
            <w:pPr>
              <w:pStyle w:val="BodyText"/>
              <w:ind w:left="0"/>
              <w:rPr>
                <w:rFonts w:cs="Arial"/>
              </w:rPr>
            </w:pPr>
            <w:r w:rsidRPr="003E052F">
              <w:rPr>
                <w:rFonts w:cs="Arial"/>
              </w:rPr>
              <w:t>The system shall include mechanisms to allow for periodic independent updates by</w:t>
            </w:r>
            <w:r>
              <w:rPr>
                <w:rFonts w:cs="Arial"/>
              </w:rPr>
              <w:t xml:space="preserve"> </w:t>
            </w:r>
            <w:r w:rsidR="00146E12">
              <w:rPr>
                <w:rFonts w:cs="Arial"/>
              </w:rPr>
              <w:t>SJT</w:t>
            </w:r>
            <w:r>
              <w:rPr>
                <w:rFonts w:cs="Arial"/>
              </w:rPr>
              <w:t xml:space="preserve"> </w:t>
            </w:r>
            <w:r w:rsidRPr="003E052F">
              <w:rPr>
                <w:rFonts w:cs="Arial"/>
              </w:rPr>
              <w:t xml:space="preserve">to built-in maps in the central and </w:t>
            </w:r>
            <w:r w:rsidR="00F05488">
              <w:rPr>
                <w:rFonts w:cs="Arial"/>
              </w:rPr>
              <w:t>onboard</w:t>
            </w:r>
            <w:r w:rsidRPr="003E052F">
              <w:rPr>
                <w:rFonts w:cs="Arial"/>
              </w:rPr>
              <w:t xml:space="preserve"> systems.</w:t>
            </w:r>
          </w:p>
        </w:tc>
        <w:tc>
          <w:tcPr>
            <w:tcW w:w="1620" w:type="dxa"/>
          </w:tcPr>
          <w:p w14:paraId="1841BA5D" w14:textId="77777777" w:rsidR="000D0616" w:rsidRPr="003E052F" w:rsidRDefault="000D0616" w:rsidP="05B30924">
            <w:pPr>
              <w:pStyle w:val="BodyText"/>
              <w:ind w:left="0"/>
              <w:rPr>
                <w:rFonts w:cs="Arial"/>
              </w:rPr>
            </w:pPr>
          </w:p>
        </w:tc>
        <w:tc>
          <w:tcPr>
            <w:tcW w:w="3510" w:type="dxa"/>
          </w:tcPr>
          <w:p w14:paraId="3447F678" w14:textId="77777777" w:rsidR="000D0616" w:rsidRPr="003E052F" w:rsidRDefault="000D0616" w:rsidP="05B30924">
            <w:pPr>
              <w:pStyle w:val="BodyText"/>
              <w:ind w:left="0"/>
              <w:rPr>
                <w:rFonts w:cs="Arial"/>
              </w:rPr>
            </w:pPr>
          </w:p>
        </w:tc>
      </w:tr>
      <w:tr w:rsidR="000D0616" w:rsidRPr="003E052F" w14:paraId="70C614BE" w14:textId="5F1CCF74" w:rsidTr="00B63AB5">
        <w:trPr>
          <w:cantSplit/>
          <w:trHeight w:val="552"/>
        </w:trPr>
        <w:tc>
          <w:tcPr>
            <w:tcW w:w="1345" w:type="dxa"/>
            <w:shd w:val="clear" w:color="auto" w:fill="auto"/>
            <w:noWrap/>
            <w:vAlign w:val="center"/>
          </w:tcPr>
          <w:p w14:paraId="0C3B074C" w14:textId="35045305" w:rsidR="000D0616" w:rsidRPr="003E052F" w:rsidRDefault="000D0616" w:rsidP="05B30924">
            <w:pPr>
              <w:pStyle w:val="NumberedPoint"/>
            </w:pPr>
            <w:permStart w:id="2080712389" w:edGrp="everyone" w:colFirst="2" w:colLast="2"/>
            <w:permStart w:id="1828655240" w:edGrp="everyone" w:colFirst="3" w:colLast="3"/>
            <w:permEnd w:id="199820718"/>
            <w:permEnd w:id="2039154781"/>
          </w:p>
        </w:tc>
        <w:tc>
          <w:tcPr>
            <w:tcW w:w="6215" w:type="dxa"/>
            <w:shd w:val="clear" w:color="auto" w:fill="auto"/>
          </w:tcPr>
          <w:p w14:paraId="4F93B651" w14:textId="54299BE7" w:rsidR="000D0616" w:rsidRPr="003E052F" w:rsidRDefault="00146E12" w:rsidP="05B30924">
            <w:pPr>
              <w:pStyle w:val="BodyText"/>
              <w:ind w:left="0"/>
              <w:rPr>
                <w:rFonts w:cs="Arial"/>
              </w:rPr>
            </w:pPr>
            <w:r>
              <w:rPr>
                <w:rFonts w:cs="Arial"/>
              </w:rPr>
              <w:t>SJT</w:t>
            </w:r>
            <w:r w:rsidR="000D0616">
              <w:rPr>
                <w:rFonts w:cs="Arial"/>
              </w:rPr>
              <w:t xml:space="preserve"> </w:t>
            </w:r>
            <w:r w:rsidR="000D0616" w:rsidRPr="003E052F">
              <w:rPr>
                <w:rFonts w:cs="Arial"/>
              </w:rPr>
              <w:t>shall be able to edit and update map layers used in vendor provided GIS modules</w:t>
            </w:r>
            <w:r w:rsidR="00331EFD">
              <w:rPr>
                <w:rFonts w:cs="Arial"/>
              </w:rPr>
              <w:t xml:space="preserve"> (e.g. addition of private roads)</w:t>
            </w:r>
            <w:r w:rsidR="000D0616" w:rsidRPr="003E052F">
              <w:rPr>
                <w:rFonts w:cs="Arial"/>
              </w:rPr>
              <w:t xml:space="preserve">. </w:t>
            </w:r>
          </w:p>
        </w:tc>
        <w:tc>
          <w:tcPr>
            <w:tcW w:w="1620" w:type="dxa"/>
          </w:tcPr>
          <w:p w14:paraId="6A851D30" w14:textId="77777777" w:rsidR="000D0616" w:rsidRDefault="000D0616" w:rsidP="05B30924">
            <w:pPr>
              <w:pStyle w:val="BodyText"/>
              <w:ind w:left="0"/>
              <w:rPr>
                <w:rFonts w:cs="Arial"/>
              </w:rPr>
            </w:pPr>
          </w:p>
        </w:tc>
        <w:tc>
          <w:tcPr>
            <w:tcW w:w="3510" w:type="dxa"/>
          </w:tcPr>
          <w:p w14:paraId="6F4F8D06" w14:textId="77777777" w:rsidR="000D0616" w:rsidRDefault="000D0616" w:rsidP="05B30924">
            <w:pPr>
              <w:pStyle w:val="BodyText"/>
              <w:ind w:left="0"/>
              <w:rPr>
                <w:rFonts w:cs="Arial"/>
              </w:rPr>
            </w:pPr>
          </w:p>
        </w:tc>
      </w:tr>
      <w:tr w:rsidR="00C021AB" w:rsidRPr="003E052F" w14:paraId="0A48552C" w14:textId="77777777" w:rsidTr="00B63AB5">
        <w:trPr>
          <w:cantSplit/>
          <w:trHeight w:val="552"/>
        </w:trPr>
        <w:tc>
          <w:tcPr>
            <w:tcW w:w="1345" w:type="dxa"/>
            <w:shd w:val="clear" w:color="auto" w:fill="auto"/>
            <w:noWrap/>
            <w:vAlign w:val="center"/>
          </w:tcPr>
          <w:p w14:paraId="567EF255" w14:textId="77777777" w:rsidR="00C021AB" w:rsidRPr="003E052F" w:rsidRDefault="00C021AB" w:rsidP="05B30924">
            <w:pPr>
              <w:pStyle w:val="NumberedPoint"/>
            </w:pPr>
            <w:permStart w:id="460799967" w:edGrp="everyone" w:colFirst="2" w:colLast="2"/>
            <w:permStart w:id="1850955427" w:edGrp="everyone" w:colFirst="3" w:colLast="3"/>
            <w:permEnd w:id="2080712389"/>
            <w:permEnd w:id="1828655240"/>
          </w:p>
        </w:tc>
        <w:tc>
          <w:tcPr>
            <w:tcW w:w="6215" w:type="dxa"/>
            <w:shd w:val="clear" w:color="auto" w:fill="auto"/>
          </w:tcPr>
          <w:p w14:paraId="5F2388CF" w14:textId="234545BB" w:rsidR="00C021AB" w:rsidRDefault="00C021AB" w:rsidP="05B30924">
            <w:pPr>
              <w:pStyle w:val="BodyText"/>
              <w:ind w:left="0"/>
              <w:rPr>
                <w:rFonts w:cs="Arial"/>
              </w:rPr>
            </w:pPr>
            <w:r w:rsidRPr="00C021AB">
              <w:rPr>
                <w:rFonts w:cs="Arial"/>
              </w:rPr>
              <w:t xml:space="preserve">The </w:t>
            </w:r>
            <w:r>
              <w:rPr>
                <w:rFonts w:cs="Arial"/>
              </w:rPr>
              <w:t>s</w:t>
            </w:r>
            <w:r w:rsidRPr="00C021AB">
              <w:rPr>
                <w:rFonts w:cs="Arial"/>
              </w:rPr>
              <w:t xml:space="preserve">ystem </w:t>
            </w:r>
            <w:r>
              <w:rPr>
                <w:rFonts w:cs="Arial"/>
              </w:rPr>
              <w:t>shall</w:t>
            </w:r>
            <w:r w:rsidRPr="00C021AB">
              <w:rPr>
                <w:rFonts w:cs="Arial"/>
              </w:rPr>
              <w:t xml:space="preserve"> support the display and use of peripheral GIS information provided by </w:t>
            </w:r>
            <w:r>
              <w:rPr>
                <w:rFonts w:cs="Arial"/>
              </w:rPr>
              <w:t>SJT</w:t>
            </w:r>
            <w:r w:rsidRPr="00C021AB">
              <w:rPr>
                <w:rFonts w:cs="Arial"/>
              </w:rPr>
              <w:t xml:space="preserve"> in ESRI format. This information will be integrated into the GUI, and will be displayed as a list and/or layer on the GIS map. The map view will allow </w:t>
            </w:r>
            <w:r>
              <w:rPr>
                <w:rFonts w:cs="Arial"/>
              </w:rPr>
              <w:t>users</w:t>
            </w:r>
            <w:r w:rsidRPr="00C021AB">
              <w:rPr>
                <w:rFonts w:cs="Arial"/>
              </w:rPr>
              <w:t xml:space="preserve"> to toggle the display of map data layers.</w:t>
            </w:r>
          </w:p>
        </w:tc>
        <w:tc>
          <w:tcPr>
            <w:tcW w:w="1620" w:type="dxa"/>
          </w:tcPr>
          <w:p w14:paraId="7144568C" w14:textId="77777777" w:rsidR="00C021AB" w:rsidRDefault="00C021AB" w:rsidP="05B30924">
            <w:pPr>
              <w:pStyle w:val="BodyText"/>
              <w:ind w:left="0"/>
              <w:rPr>
                <w:rFonts w:cs="Arial"/>
              </w:rPr>
            </w:pPr>
          </w:p>
        </w:tc>
        <w:tc>
          <w:tcPr>
            <w:tcW w:w="3510" w:type="dxa"/>
          </w:tcPr>
          <w:p w14:paraId="65B92188" w14:textId="77777777" w:rsidR="00C021AB" w:rsidRDefault="00C021AB" w:rsidP="05B30924">
            <w:pPr>
              <w:pStyle w:val="BodyText"/>
              <w:ind w:left="0"/>
              <w:rPr>
                <w:rFonts w:cs="Arial"/>
              </w:rPr>
            </w:pPr>
          </w:p>
        </w:tc>
      </w:tr>
      <w:tr w:rsidR="000D0616" w:rsidRPr="003E052F" w14:paraId="5978823B" w14:textId="78DBFFAE" w:rsidTr="00B63AB5">
        <w:trPr>
          <w:cantSplit/>
          <w:trHeight w:val="552"/>
        </w:trPr>
        <w:tc>
          <w:tcPr>
            <w:tcW w:w="1345" w:type="dxa"/>
            <w:shd w:val="clear" w:color="auto" w:fill="auto"/>
            <w:noWrap/>
            <w:vAlign w:val="center"/>
          </w:tcPr>
          <w:p w14:paraId="7A16BCA0" w14:textId="4D8EF6C3" w:rsidR="000D0616" w:rsidRPr="003E052F" w:rsidRDefault="000D0616" w:rsidP="05B30924">
            <w:pPr>
              <w:pStyle w:val="NumberedPoint"/>
            </w:pPr>
            <w:permStart w:id="1946567366" w:edGrp="everyone" w:colFirst="2" w:colLast="2"/>
            <w:permStart w:id="548294841" w:edGrp="everyone" w:colFirst="3" w:colLast="3"/>
            <w:permEnd w:id="460799967"/>
            <w:permEnd w:id="1850955427"/>
          </w:p>
        </w:tc>
        <w:tc>
          <w:tcPr>
            <w:tcW w:w="6215" w:type="dxa"/>
            <w:shd w:val="clear" w:color="auto" w:fill="auto"/>
          </w:tcPr>
          <w:p w14:paraId="554F2CDA" w14:textId="34843446" w:rsidR="000D0616" w:rsidRPr="003E052F" w:rsidRDefault="000D0616" w:rsidP="05B30924">
            <w:pPr>
              <w:pStyle w:val="BodyText"/>
              <w:ind w:left="0"/>
              <w:rPr>
                <w:rFonts w:cs="Arial"/>
              </w:rPr>
            </w:pPr>
            <w:r w:rsidRPr="003E052F">
              <w:rPr>
                <w:rFonts w:cs="Arial"/>
              </w:rPr>
              <w:t xml:space="preserve">The </w:t>
            </w:r>
            <w:r w:rsidR="0031572B">
              <w:rPr>
                <w:rFonts w:cs="Arial"/>
              </w:rPr>
              <w:t>system</w:t>
            </w:r>
            <w:r w:rsidRPr="003E052F">
              <w:rPr>
                <w:rFonts w:cs="Arial"/>
              </w:rPr>
              <w:t xml:space="preserve"> shall incorporate maps to support the functionality, comprised of a selection of individually selectable theme layers (e.g., streets, street names, water features, parks, major buildings).</w:t>
            </w:r>
          </w:p>
        </w:tc>
        <w:tc>
          <w:tcPr>
            <w:tcW w:w="1620" w:type="dxa"/>
          </w:tcPr>
          <w:p w14:paraId="3084A61D" w14:textId="77777777" w:rsidR="000D0616" w:rsidRPr="003E052F" w:rsidRDefault="000D0616" w:rsidP="05B30924">
            <w:pPr>
              <w:pStyle w:val="BodyText"/>
              <w:ind w:left="0"/>
              <w:rPr>
                <w:rFonts w:cs="Arial"/>
              </w:rPr>
            </w:pPr>
          </w:p>
        </w:tc>
        <w:tc>
          <w:tcPr>
            <w:tcW w:w="3510" w:type="dxa"/>
          </w:tcPr>
          <w:p w14:paraId="2AECAB7A" w14:textId="77777777" w:rsidR="000D0616" w:rsidRPr="003E052F" w:rsidRDefault="000D0616" w:rsidP="05B30924">
            <w:pPr>
              <w:pStyle w:val="BodyText"/>
              <w:ind w:left="0"/>
              <w:rPr>
                <w:rFonts w:cs="Arial"/>
              </w:rPr>
            </w:pPr>
          </w:p>
        </w:tc>
      </w:tr>
      <w:tr w:rsidR="000D0616" w:rsidRPr="003E052F" w14:paraId="3586CC19" w14:textId="796E47F4" w:rsidTr="00B63AB5">
        <w:trPr>
          <w:cantSplit/>
          <w:trHeight w:val="552"/>
        </w:trPr>
        <w:tc>
          <w:tcPr>
            <w:tcW w:w="1345" w:type="dxa"/>
            <w:shd w:val="clear" w:color="auto" w:fill="auto"/>
            <w:noWrap/>
            <w:vAlign w:val="center"/>
          </w:tcPr>
          <w:p w14:paraId="7F2905DE" w14:textId="221E48CC" w:rsidR="000D0616" w:rsidRPr="003E052F" w:rsidRDefault="000D0616" w:rsidP="05B30924">
            <w:pPr>
              <w:pStyle w:val="NumberedPoint"/>
            </w:pPr>
            <w:permStart w:id="1311927421" w:edGrp="everyone" w:colFirst="2" w:colLast="2"/>
            <w:permStart w:id="1532693976" w:edGrp="everyone" w:colFirst="3" w:colLast="3"/>
            <w:permEnd w:id="1946567366"/>
            <w:permEnd w:id="548294841"/>
          </w:p>
        </w:tc>
        <w:tc>
          <w:tcPr>
            <w:tcW w:w="6215" w:type="dxa"/>
            <w:shd w:val="clear" w:color="auto" w:fill="auto"/>
          </w:tcPr>
          <w:p w14:paraId="63D32030" w14:textId="4FE28919" w:rsidR="000D0616" w:rsidRPr="003E052F" w:rsidRDefault="000D0616" w:rsidP="05B30924">
            <w:pPr>
              <w:pStyle w:val="BodyText"/>
              <w:ind w:left="0"/>
              <w:rPr>
                <w:rFonts w:cs="Arial"/>
              </w:rPr>
            </w:pPr>
            <w:r w:rsidRPr="003E052F">
              <w:rPr>
                <w:rFonts w:cs="Arial"/>
              </w:rPr>
              <w:t xml:space="preserve">The </w:t>
            </w:r>
            <w:r>
              <w:rPr>
                <w:rFonts w:cs="Arial"/>
              </w:rPr>
              <w:t>system</w:t>
            </w:r>
            <w:r w:rsidRPr="003E052F">
              <w:rPr>
                <w:rFonts w:cs="Arial"/>
              </w:rPr>
              <w:t xml:space="preserve"> shall allow</w:t>
            </w:r>
            <w:r>
              <w:rPr>
                <w:rFonts w:cs="Arial"/>
              </w:rPr>
              <w:t xml:space="preserve"> </w:t>
            </w:r>
            <w:r w:rsidR="00146E12">
              <w:rPr>
                <w:rFonts w:cs="Arial"/>
              </w:rPr>
              <w:t>SJT</w:t>
            </w:r>
            <w:r>
              <w:rPr>
                <w:rFonts w:cs="Arial"/>
              </w:rPr>
              <w:t xml:space="preserve"> </w:t>
            </w:r>
            <w:r w:rsidRPr="003E052F">
              <w:rPr>
                <w:rFonts w:cs="Arial"/>
              </w:rPr>
              <w:t xml:space="preserve">to develop additional overlay map layers that can include polygons (e.g., municipal boundaries, fare zones), lines (e.g., route traces) and points (e.g., landmarks, transfer locations, time points, </w:t>
            </w:r>
            <w:r w:rsidR="00146E12">
              <w:rPr>
                <w:rFonts w:cs="Arial"/>
              </w:rPr>
              <w:t>SJT</w:t>
            </w:r>
            <w:r w:rsidR="006068CE">
              <w:rPr>
                <w:rFonts w:cs="Arial"/>
              </w:rPr>
              <w:t xml:space="preserve"> </w:t>
            </w:r>
            <w:r w:rsidRPr="003E052F">
              <w:rPr>
                <w:rFonts w:cs="Arial"/>
              </w:rPr>
              <w:t>stop locations</w:t>
            </w:r>
            <w:r w:rsidR="006068CE">
              <w:rPr>
                <w:rFonts w:cs="Arial"/>
              </w:rPr>
              <w:t xml:space="preserve">, OnDemand </w:t>
            </w:r>
            <w:r w:rsidRPr="003E052F">
              <w:rPr>
                <w:rFonts w:cs="Arial"/>
              </w:rPr>
              <w:t xml:space="preserve">stop locations), with the </w:t>
            </w:r>
            <w:r w:rsidR="000C623A">
              <w:rPr>
                <w:rFonts w:cs="Arial"/>
              </w:rPr>
              <w:t>colour</w:t>
            </w:r>
            <w:r w:rsidRPr="003E052F">
              <w:rPr>
                <w:rFonts w:cs="Arial"/>
              </w:rPr>
              <w:t>, shape and thickness being selectable.</w:t>
            </w:r>
          </w:p>
        </w:tc>
        <w:tc>
          <w:tcPr>
            <w:tcW w:w="1620" w:type="dxa"/>
          </w:tcPr>
          <w:p w14:paraId="19A7A640" w14:textId="77777777" w:rsidR="000D0616" w:rsidRPr="003E052F" w:rsidRDefault="000D0616" w:rsidP="05B30924">
            <w:pPr>
              <w:pStyle w:val="BodyText"/>
              <w:ind w:left="0"/>
              <w:rPr>
                <w:rFonts w:cs="Arial"/>
              </w:rPr>
            </w:pPr>
          </w:p>
        </w:tc>
        <w:tc>
          <w:tcPr>
            <w:tcW w:w="3510" w:type="dxa"/>
          </w:tcPr>
          <w:p w14:paraId="16CB5D92" w14:textId="77777777" w:rsidR="000D0616" w:rsidRPr="003E052F" w:rsidRDefault="000D0616" w:rsidP="05B30924">
            <w:pPr>
              <w:pStyle w:val="BodyText"/>
              <w:ind w:left="0"/>
              <w:rPr>
                <w:rFonts w:cs="Arial"/>
              </w:rPr>
            </w:pPr>
          </w:p>
        </w:tc>
      </w:tr>
      <w:tr w:rsidR="000D0616" w:rsidRPr="003E052F" w14:paraId="768735D4" w14:textId="2356CF44" w:rsidTr="00B63AB5">
        <w:trPr>
          <w:cantSplit/>
          <w:trHeight w:val="828"/>
        </w:trPr>
        <w:tc>
          <w:tcPr>
            <w:tcW w:w="1345" w:type="dxa"/>
            <w:shd w:val="clear" w:color="auto" w:fill="auto"/>
            <w:noWrap/>
            <w:vAlign w:val="center"/>
          </w:tcPr>
          <w:p w14:paraId="0DC03049" w14:textId="02D2BE19" w:rsidR="000D0616" w:rsidRPr="003E052F" w:rsidRDefault="000D0616" w:rsidP="05B30924">
            <w:pPr>
              <w:pStyle w:val="NumberedPoint"/>
            </w:pPr>
            <w:permStart w:id="727451265" w:edGrp="everyone" w:colFirst="2" w:colLast="2"/>
            <w:permStart w:id="789784639" w:edGrp="everyone" w:colFirst="3" w:colLast="3"/>
            <w:permEnd w:id="1311927421"/>
            <w:permEnd w:id="1532693976"/>
          </w:p>
        </w:tc>
        <w:tc>
          <w:tcPr>
            <w:tcW w:w="6215" w:type="dxa"/>
            <w:shd w:val="clear" w:color="auto" w:fill="auto"/>
          </w:tcPr>
          <w:p w14:paraId="210922C2" w14:textId="7673FC7E" w:rsidR="000D0616" w:rsidRPr="003E052F" w:rsidRDefault="000D0616" w:rsidP="05B30924">
            <w:pPr>
              <w:pStyle w:val="BodyText"/>
              <w:ind w:left="0"/>
              <w:rPr>
                <w:rFonts w:cs="Arial"/>
              </w:rPr>
            </w:pPr>
            <w:r w:rsidRPr="003E052F">
              <w:rPr>
                <w:rFonts w:cs="Arial"/>
              </w:rPr>
              <w:t xml:space="preserve">The </w:t>
            </w:r>
            <w:r>
              <w:rPr>
                <w:rFonts w:cs="Arial"/>
              </w:rPr>
              <w:t>system</w:t>
            </w:r>
            <w:r w:rsidRPr="003E052F">
              <w:rPr>
                <w:rFonts w:cs="Arial"/>
              </w:rPr>
              <w:t xml:space="preserve"> shall allow the user to calculate the distance along a line drawn on the map as a sequence of straight lines between points (e.g. the distance of a route trace).</w:t>
            </w:r>
          </w:p>
        </w:tc>
        <w:tc>
          <w:tcPr>
            <w:tcW w:w="1620" w:type="dxa"/>
          </w:tcPr>
          <w:p w14:paraId="1BA2F3E2" w14:textId="77777777" w:rsidR="000D0616" w:rsidRPr="003E052F" w:rsidRDefault="000D0616" w:rsidP="05B30924">
            <w:pPr>
              <w:pStyle w:val="BodyText"/>
              <w:ind w:left="0"/>
              <w:rPr>
                <w:rFonts w:cs="Arial"/>
              </w:rPr>
            </w:pPr>
          </w:p>
        </w:tc>
        <w:tc>
          <w:tcPr>
            <w:tcW w:w="3510" w:type="dxa"/>
          </w:tcPr>
          <w:p w14:paraId="545A2BEF" w14:textId="77777777" w:rsidR="000D0616" w:rsidRPr="003E052F" w:rsidRDefault="000D0616" w:rsidP="05B30924">
            <w:pPr>
              <w:pStyle w:val="BodyText"/>
              <w:ind w:left="0"/>
              <w:rPr>
                <w:rFonts w:cs="Arial"/>
              </w:rPr>
            </w:pPr>
          </w:p>
        </w:tc>
      </w:tr>
      <w:tr w:rsidR="000D0616" w:rsidRPr="003E052F" w14:paraId="40F4B651" w14:textId="328867AB" w:rsidTr="00B63AB5">
        <w:trPr>
          <w:cantSplit/>
          <w:trHeight w:val="552"/>
        </w:trPr>
        <w:tc>
          <w:tcPr>
            <w:tcW w:w="1345" w:type="dxa"/>
            <w:shd w:val="clear" w:color="auto" w:fill="auto"/>
            <w:noWrap/>
            <w:vAlign w:val="center"/>
          </w:tcPr>
          <w:p w14:paraId="3C28FF8D" w14:textId="183B5E07" w:rsidR="000D0616" w:rsidRPr="003E052F" w:rsidRDefault="000D0616" w:rsidP="05B30924">
            <w:pPr>
              <w:pStyle w:val="NumberedPoint"/>
            </w:pPr>
            <w:permStart w:id="1021910736" w:edGrp="everyone" w:colFirst="2" w:colLast="2"/>
            <w:permStart w:id="519600143" w:edGrp="everyone" w:colFirst="3" w:colLast="3"/>
            <w:permEnd w:id="727451265"/>
            <w:permEnd w:id="789784639"/>
          </w:p>
        </w:tc>
        <w:tc>
          <w:tcPr>
            <w:tcW w:w="6215" w:type="dxa"/>
            <w:shd w:val="clear" w:color="auto" w:fill="auto"/>
          </w:tcPr>
          <w:p w14:paraId="0BE08FAE" w14:textId="146E280F" w:rsidR="000D0616" w:rsidRPr="003E052F" w:rsidRDefault="000D0616" w:rsidP="05B30924">
            <w:pPr>
              <w:pStyle w:val="BodyText"/>
              <w:ind w:left="0"/>
              <w:rPr>
                <w:rFonts w:cs="Arial"/>
              </w:rPr>
            </w:pPr>
            <w:r w:rsidRPr="003E052F">
              <w:rPr>
                <w:rFonts w:cs="Arial"/>
              </w:rPr>
              <w:t xml:space="preserve">The </w:t>
            </w:r>
            <w:r>
              <w:rPr>
                <w:rFonts w:cs="Arial"/>
              </w:rPr>
              <w:t>system</w:t>
            </w:r>
            <w:r w:rsidRPr="003E052F">
              <w:rPr>
                <w:rFonts w:cs="Arial"/>
              </w:rPr>
              <w:t xml:space="preserve"> shall allow</w:t>
            </w:r>
            <w:r>
              <w:rPr>
                <w:rFonts w:cs="Arial"/>
              </w:rPr>
              <w:t xml:space="preserve"> </w:t>
            </w:r>
            <w:r w:rsidR="00146E12">
              <w:rPr>
                <w:rFonts w:cs="Arial"/>
              </w:rPr>
              <w:t>SJT</w:t>
            </w:r>
            <w:r>
              <w:rPr>
                <w:rFonts w:cs="Arial"/>
              </w:rPr>
              <w:t xml:space="preserve"> </w:t>
            </w:r>
            <w:r w:rsidRPr="003E052F">
              <w:rPr>
                <w:rFonts w:cs="Arial"/>
              </w:rPr>
              <w:t>system users to save and reload a map view.</w:t>
            </w:r>
          </w:p>
        </w:tc>
        <w:tc>
          <w:tcPr>
            <w:tcW w:w="1620" w:type="dxa"/>
          </w:tcPr>
          <w:p w14:paraId="3C786F99" w14:textId="77777777" w:rsidR="000D0616" w:rsidRPr="003E052F" w:rsidRDefault="000D0616" w:rsidP="05B30924">
            <w:pPr>
              <w:pStyle w:val="BodyText"/>
              <w:ind w:left="0"/>
              <w:rPr>
                <w:rFonts w:cs="Arial"/>
              </w:rPr>
            </w:pPr>
          </w:p>
        </w:tc>
        <w:tc>
          <w:tcPr>
            <w:tcW w:w="3510" w:type="dxa"/>
          </w:tcPr>
          <w:p w14:paraId="35FDC677" w14:textId="77777777" w:rsidR="000D0616" w:rsidRPr="003E052F" w:rsidRDefault="000D0616" w:rsidP="05B30924">
            <w:pPr>
              <w:pStyle w:val="BodyText"/>
              <w:ind w:left="0"/>
              <w:rPr>
                <w:rFonts w:cs="Arial"/>
              </w:rPr>
            </w:pPr>
          </w:p>
        </w:tc>
      </w:tr>
      <w:tr w:rsidR="000D0616" w:rsidRPr="003E052F" w14:paraId="03AC42EB" w14:textId="3F7161E1" w:rsidTr="00B63AB5">
        <w:trPr>
          <w:cantSplit/>
          <w:trHeight w:val="583"/>
        </w:trPr>
        <w:tc>
          <w:tcPr>
            <w:tcW w:w="1345" w:type="dxa"/>
            <w:shd w:val="clear" w:color="auto" w:fill="auto"/>
            <w:noWrap/>
            <w:vAlign w:val="center"/>
          </w:tcPr>
          <w:p w14:paraId="07030C6F" w14:textId="361DD9C3" w:rsidR="000D0616" w:rsidRPr="003E052F" w:rsidRDefault="000D0616" w:rsidP="05B30924">
            <w:pPr>
              <w:pStyle w:val="NumberedPoint"/>
            </w:pPr>
            <w:permStart w:id="2136689718" w:edGrp="everyone" w:colFirst="2" w:colLast="2"/>
            <w:permStart w:id="1003170025" w:edGrp="everyone" w:colFirst="3" w:colLast="3"/>
            <w:permEnd w:id="1021910736"/>
            <w:permEnd w:id="519600143"/>
          </w:p>
        </w:tc>
        <w:tc>
          <w:tcPr>
            <w:tcW w:w="6215" w:type="dxa"/>
            <w:shd w:val="clear" w:color="auto" w:fill="auto"/>
          </w:tcPr>
          <w:p w14:paraId="1B00AAFC" w14:textId="2024D322" w:rsidR="000D0616" w:rsidRPr="003E052F" w:rsidRDefault="000D0616" w:rsidP="05B30924">
            <w:pPr>
              <w:pStyle w:val="BodyText"/>
              <w:ind w:left="0"/>
              <w:rPr>
                <w:rFonts w:cs="Arial"/>
              </w:rPr>
            </w:pPr>
            <w:r w:rsidRPr="003E052F">
              <w:rPr>
                <w:rFonts w:cs="Arial"/>
              </w:rPr>
              <w:t>The system shall include mechanisms to accept real-time traffic or event based roadway conditions</w:t>
            </w:r>
            <w:r>
              <w:rPr>
                <w:rFonts w:cs="Arial"/>
              </w:rPr>
              <w:t>.</w:t>
            </w:r>
          </w:p>
        </w:tc>
        <w:tc>
          <w:tcPr>
            <w:tcW w:w="1620" w:type="dxa"/>
          </w:tcPr>
          <w:p w14:paraId="531CA63C" w14:textId="77777777" w:rsidR="000D0616" w:rsidRPr="003E052F" w:rsidRDefault="000D0616" w:rsidP="05B30924">
            <w:pPr>
              <w:pStyle w:val="BodyText"/>
              <w:ind w:left="0"/>
              <w:rPr>
                <w:rFonts w:cs="Arial"/>
              </w:rPr>
            </w:pPr>
          </w:p>
        </w:tc>
        <w:tc>
          <w:tcPr>
            <w:tcW w:w="3510" w:type="dxa"/>
          </w:tcPr>
          <w:p w14:paraId="7BC4CE6D" w14:textId="77777777" w:rsidR="000D0616" w:rsidRPr="003E052F" w:rsidRDefault="000D0616" w:rsidP="05B30924">
            <w:pPr>
              <w:pStyle w:val="BodyText"/>
              <w:ind w:left="0"/>
              <w:rPr>
                <w:rFonts w:cs="Arial"/>
              </w:rPr>
            </w:pPr>
          </w:p>
        </w:tc>
      </w:tr>
      <w:tr w:rsidR="00584075" w:rsidRPr="003E052F" w14:paraId="14FC0ED9" w14:textId="77777777" w:rsidTr="00B63AB5">
        <w:trPr>
          <w:cantSplit/>
          <w:trHeight w:val="583"/>
        </w:trPr>
        <w:tc>
          <w:tcPr>
            <w:tcW w:w="1345" w:type="dxa"/>
            <w:shd w:val="clear" w:color="auto" w:fill="auto"/>
            <w:noWrap/>
            <w:vAlign w:val="center"/>
          </w:tcPr>
          <w:p w14:paraId="2F4B32D5" w14:textId="77777777" w:rsidR="00584075" w:rsidRPr="003E052F" w:rsidRDefault="00584075" w:rsidP="05B30924">
            <w:pPr>
              <w:pStyle w:val="NumberedPoint"/>
            </w:pPr>
            <w:permStart w:id="886838093" w:edGrp="everyone" w:colFirst="2" w:colLast="2"/>
            <w:permStart w:id="1639392590" w:edGrp="everyone" w:colFirst="3" w:colLast="3"/>
            <w:permEnd w:id="2136689718"/>
            <w:permEnd w:id="1003170025"/>
          </w:p>
        </w:tc>
        <w:tc>
          <w:tcPr>
            <w:tcW w:w="6215" w:type="dxa"/>
            <w:shd w:val="clear" w:color="auto" w:fill="auto"/>
          </w:tcPr>
          <w:p w14:paraId="72E9EBFE" w14:textId="72BEB730" w:rsidR="00584075" w:rsidRPr="003E052F" w:rsidRDefault="00584075" w:rsidP="05B30924">
            <w:pPr>
              <w:pStyle w:val="BodyText"/>
              <w:ind w:left="0"/>
              <w:rPr>
                <w:rFonts w:cs="Arial"/>
              </w:rPr>
            </w:pPr>
            <w:r>
              <w:rPr>
                <w:rFonts w:cs="Arial"/>
              </w:rPr>
              <w:t xml:space="preserve">The system shall </w:t>
            </w:r>
            <w:r w:rsidR="00A61146">
              <w:rPr>
                <w:rFonts w:cs="Arial"/>
              </w:rPr>
              <w:t>i</w:t>
            </w:r>
            <w:r w:rsidR="006068CE">
              <w:rPr>
                <w:rFonts w:cs="Arial"/>
              </w:rPr>
              <w:t xml:space="preserve">dentify vehicle types on the </w:t>
            </w:r>
            <w:r w:rsidR="0008499D">
              <w:rPr>
                <w:rFonts w:cs="Arial"/>
              </w:rPr>
              <w:t xml:space="preserve">map-based on GUI (e.g. out of service vehicle, vehicle on detour, </w:t>
            </w:r>
            <w:r w:rsidR="00DB723D">
              <w:rPr>
                <w:rFonts w:cs="Arial"/>
              </w:rPr>
              <w:t xml:space="preserve">vehicle on shuttle service, </w:t>
            </w:r>
            <w:r w:rsidR="0008499D">
              <w:rPr>
                <w:rFonts w:cs="Arial"/>
              </w:rPr>
              <w:t>OnDemand vehicle)</w:t>
            </w:r>
            <w:r w:rsidR="005D1C19">
              <w:rPr>
                <w:rFonts w:cs="Arial"/>
              </w:rPr>
              <w:t>.</w:t>
            </w:r>
          </w:p>
        </w:tc>
        <w:tc>
          <w:tcPr>
            <w:tcW w:w="1620" w:type="dxa"/>
          </w:tcPr>
          <w:p w14:paraId="130F6E94" w14:textId="77777777" w:rsidR="00584075" w:rsidRPr="003E052F" w:rsidRDefault="00584075" w:rsidP="05B30924">
            <w:pPr>
              <w:pStyle w:val="BodyText"/>
              <w:ind w:left="0"/>
              <w:rPr>
                <w:rFonts w:cs="Arial"/>
              </w:rPr>
            </w:pPr>
          </w:p>
        </w:tc>
        <w:tc>
          <w:tcPr>
            <w:tcW w:w="3510" w:type="dxa"/>
          </w:tcPr>
          <w:p w14:paraId="5211EE9E" w14:textId="77777777" w:rsidR="00584075" w:rsidRPr="003E052F" w:rsidRDefault="00584075" w:rsidP="05B30924">
            <w:pPr>
              <w:pStyle w:val="BodyText"/>
              <w:ind w:left="0"/>
              <w:rPr>
                <w:rFonts w:cs="Arial"/>
              </w:rPr>
            </w:pPr>
          </w:p>
        </w:tc>
      </w:tr>
    </w:tbl>
    <w:p w14:paraId="7062637B" w14:textId="77777777" w:rsidR="00372EB0" w:rsidRPr="008612C7" w:rsidRDefault="00372EB0" w:rsidP="008612C7">
      <w:pPr>
        <w:pStyle w:val="Heading2"/>
      </w:pPr>
      <w:bookmarkStart w:id="169" w:name="_Toc119652649"/>
      <w:permEnd w:id="886838093"/>
      <w:permEnd w:id="1639392590"/>
      <w:r>
        <w:lastRenderedPageBreak/>
        <w:t>Data Import and Integration Interfaces</w:t>
      </w:r>
      <w:bookmarkEnd w:id="169"/>
    </w:p>
    <w:p w14:paraId="098F6A4F" w14:textId="1502B015" w:rsidR="00372EB0" w:rsidRPr="003E052F" w:rsidRDefault="00372EB0" w:rsidP="00372EB0">
      <w:pPr>
        <w:pStyle w:val="BodyText"/>
        <w:rPr>
          <w:rFonts w:cs="Arial"/>
        </w:rPr>
      </w:pPr>
      <w:r w:rsidRPr="003E052F">
        <w:rPr>
          <w:rFonts w:cs="Arial"/>
        </w:rPr>
        <w:t xml:space="preserve">This section defines requirements for interface between </w:t>
      </w:r>
      <w:r w:rsidR="0030164E">
        <w:rPr>
          <w:rFonts w:cs="Arial"/>
        </w:rPr>
        <w:t>future</w:t>
      </w:r>
      <w:r w:rsidRPr="003E052F">
        <w:rPr>
          <w:rFonts w:cs="Arial"/>
        </w:rPr>
        <w:t xml:space="preserve"> schedule data management software </w:t>
      </w:r>
      <w:r w:rsidR="0030164E">
        <w:rPr>
          <w:rFonts w:cs="Arial"/>
        </w:rPr>
        <w:t xml:space="preserve">from Obtibus </w:t>
      </w:r>
      <w:r w:rsidRPr="003E052F">
        <w:rPr>
          <w:rFonts w:cs="Arial"/>
        </w:rPr>
        <w:t xml:space="preserve">and the new systems provided by the vendor. </w:t>
      </w:r>
    </w:p>
    <w:p w14:paraId="5DEE1FA8" w14:textId="5B7E3CCF" w:rsidR="00372EB0" w:rsidRPr="003E052F" w:rsidRDefault="00372EB0" w:rsidP="00F61564">
      <w:pPr>
        <w:pStyle w:val="Heading3"/>
      </w:pPr>
      <w:bookmarkStart w:id="170" w:name="_Toc119652650"/>
      <w:r>
        <w:t>Scheduling Interface</w:t>
      </w:r>
      <w:bookmarkEnd w:id="170"/>
    </w:p>
    <w:p w14:paraId="13414A66" w14:textId="0DBFA898" w:rsidR="00372EB0" w:rsidRPr="003E052F" w:rsidRDefault="00372EB0" w:rsidP="001204A6">
      <w:pPr>
        <w:pStyle w:val="BodyText"/>
        <w:keepNext/>
        <w:rPr>
          <w:rFonts w:cs="Arial"/>
        </w:rPr>
      </w:pPr>
      <w:r w:rsidRPr="003E052F">
        <w:rPr>
          <w:rFonts w:cs="Arial"/>
        </w:rPr>
        <w:t xml:space="preserve">This section defines requirements for importing standard export provided by </w:t>
      </w:r>
      <w:r w:rsidR="00DF08D0">
        <w:rPr>
          <w:rFonts w:cs="Arial"/>
        </w:rPr>
        <w:t>OptiBus</w:t>
      </w:r>
      <w:r w:rsidRPr="003E052F">
        <w:rPr>
          <w:rFonts w:cs="Arial"/>
        </w:rPr>
        <w:t xml:space="preserve">. </w:t>
      </w:r>
    </w:p>
    <w:tbl>
      <w:tblPr>
        <w:tblW w:w="12695"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20"/>
        <w:gridCol w:w="1620"/>
        <w:gridCol w:w="3510"/>
      </w:tblGrid>
      <w:tr w:rsidR="000D0616" w:rsidRPr="003E052F" w14:paraId="260D1660" w14:textId="7808ABC9" w:rsidTr="00B63AB5">
        <w:trPr>
          <w:trHeight w:val="288"/>
          <w:tblHeader/>
        </w:trPr>
        <w:tc>
          <w:tcPr>
            <w:tcW w:w="1345" w:type="dxa"/>
            <w:shd w:val="clear" w:color="auto" w:fill="92D050"/>
            <w:noWrap/>
            <w:vAlign w:val="center"/>
            <w:hideMark/>
          </w:tcPr>
          <w:p w14:paraId="4ACFE0C7" w14:textId="77777777" w:rsidR="000D0616" w:rsidRPr="003E052F" w:rsidRDefault="000D0616" w:rsidP="005933E8">
            <w:pPr>
              <w:pStyle w:val="BodyText"/>
              <w:ind w:left="0"/>
              <w:rPr>
                <w:rFonts w:cs="Arial"/>
              </w:rPr>
            </w:pPr>
            <w:r w:rsidRPr="003E052F">
              <w:rPr>
                <w:rFonts w:cs="Arial"/>
              </w:rPr>
              <w:t>REQ. ID</w:t>
            </w:r>
          </w:p>
        </w:tc>
        <w:tc>
          <w:tcPr>
            <w:tcW w:w="6220" w:type="dxa"/>
            <w:shd w:val="clear" w:color="auto" w:fill="92D050"/>
            <w:noWrap/>
            <w:vAlign w:val="center"/>
            <w:hideMark/>
          </w:tcPr>
          <w:p w14:paraId="23EF1533" w14:textId="77777777" w:rsidR="000D0616" w:rsidRPr="003E052F" w:rsidRDefault="000D0616" w:rsidP="00F928BB">
            <w:pPr>
              <w:pStyle w:val="BodyText"/>
              <w:rPr>
                <w:rFonts w:cs="Arial"/>
              </w:rPr>
            </w:pPr>
            <w:r w:rsidRPr="003E052F">
              <w:rPr>
                <w:rFonts w:cs="Arial"/>
              </w:rPr>
              <w:t>REQUIREMENT TEXT</w:t>
            </w:r>
          </w:p>
        </w:tc>
        <w:tc>
          <w:tcPr>
            <w:tcW w:w="1620" w:type="dxa"/>
            <w:shd w:val="clear" w:color="auto" w:fill="92D050"/>
          </w:tcPr>
          <w:p w14:paraId="6D1972A4" w14:textId="7324D6DF" w:rsidR="000D0616" w:rsidRPr="003E052F" w:rsidRDefault="00A769EB" w:rsidP="004C7BDF">
            <w:pPr>
              <w:pStyle w:val="BodyText"/>
              <w:ind w:left="0"/>
              <w:jc w:val="center"/>
              <w:rPr>
                <w:rFonts w:cs="Arial"/>
              </w:rPr>
            </w:pPr>
            <w:r w:rsidRPr="00A769EB">
              <w:rPr>
                <w:rFonts w:cs="Arial"/>
              </w:rPr>
              <w:t>COMPLIANCE (F – CM – N)</w:t>
            </w:r>
          </w:p>
        </w:tc>
        <w:tc>
          <w:tcPr>
            <w:tcW w:w="3510" w:type="dxa"/>
            <w:shd w:val="clear" w:color="auto" w:fill="92D050"/>
          </w:tcPr>
          <w:p w14:paraId="7FB32DE2" w14:textId="4317EDDC"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0BA4B01C" w14:textId="7191F845" w:rsidTr="00D23CFF">
        <w:trPr>
          <w:trHeight w:val="503"/>
        </w:trPr>
        <w:tc>
          <w:tcPr>
            <w:tcW w:w="1345" w:type="dxa"/>
            <w:vMerge w:val="restart"/>
            <w:shd w:val="clear" w:color="auto" w:fill="FFFFFF" w:themeFill="background1"/>
            <w:vAlign w:val="center"/>
          </w:tcPr>
          <w:p w14:paraId="5F203A56" w14:textId="56CD9A81" w:rsidR="000D0616" w:rsidRPr="003E052F" w:rsidRDefault="000D0616" w:rsidP="05B30924">
            <w:pPr>
              <w:pStyle w:val="NumberedPoint"/>
            </w:pPr>
            <w:permStart w:id="1554983683" w:edGrp="everyone" w:colFirst="2" w:colLast="2"/>
            <w:permStart w:id="2017082341" w:edGrp="everyone" w:colFirst="3" w:colLast="3"/>
          </w:p>
        </w:tc>
        <w:tc>
          <w:tcPr>
            <w:tcW w:w="6220" w:type="dxa"/>
            <w:shd w:val="clear" w:color="auto" w:fill="FFFFFF" w:themeFill="background1"/>
            <w:hideMark/>
          </w:tcPr>
          <w:p w14:paraId="726AF0CC" w14:textId="1D967BA4" w:rsidR="000D0616" w:rsidRPr="003E052F" w:rsidRDefault="000D0616" w:rsidP="007B5B6E">
            <w:pPr>
              <w:pStyle w:val="BodyText"/>
              <w:ind w:left="0"/>
              <w:rPr>
                <w:rFonts w:cs="Arial"/>
              </w:rPr>
            </w:pPr>
            <w:r w:rsidRPr="003E052F">
              <w:rPr>
                <w:rFonts w:cs="Arial"/>
              </w:rPr>
              <w:t>The system shall have the ability to independently import scheduling data from</w:t>
            </w:r>
            <w:r w:rsidR="0075328B">
              <w:rPr>
                <w:rFonts w:cs="Arial"/>
              </w:rPr>
              <w:t xml:space="preserve"> a future scheduling data management software</w:t>
            </w:r>
            <w:r w:rsidRPr="003E052F">
              <w:rPr>
                <w:rFonts w:cs="Arial"/>
              </w:rPr>
              <w:t xml:space="preserve"> as part of an automated procedure with the central system checking for files or views in a predetermined directory, or database table, or as a real-time service. </w:t>
            </w:r>
            <w:r>
              <w:rPr>
                <w:rFonts w:cs="Arial"/>
              </w:rPr>
              <w:t>The system shall support scheduling dataset imports:</w:t>
            </w:r>
            <w:r w:rsidRPr="003E052F">
              <w:rPr>
                <w:rFonts w:cs="Arial"/>
              </w:rPr>
              <w:t xml:space="preserve">  </w:t>
            </w:r>
          </w:p>
        </w:tc>
        <w:tc>
          <w:tcPr>
            <w:tcW w:w="1620" w:type="dxa"/>
            <w:shd w:val="clear" w:color="auto" w:fill="FFFFFF" w:themeFill="background1"/>
          </w:tcPr>
          <w:p w14:paraId="2B72B9C4" w14:textId="77777777" w:rsidR="000D0616" w:rsidRPr="003E052F" w:rsidRDefault="000D0616" w:rsidP="05B30924">
            <w:pPr>
              <w:pStyle w:val="BodyText"/>
              <w:ind w:left="0"/>
              <w:rPr>
                <w:rFonts w:cs="Arial"/>
              </w:rPr>
            </w:pPr>
          </w:p>
        </w:tc>
        <w:tc>
          <w:tcPr>
            <w:tcW w:w="3510" w:type="dxa"/>
            <w:shd w:val="clear" w:color="auto" w:fill="FFFFFF" w:themeFill="background1"/>
          </w:tcPr>
          <w:p w14:paraId="07EE5DE4" w14:textId="77777777" w:rsidR="000D0616" w:rsidRPr="003E052F" w:rsidRDefault="000D0616" w:rsidP="05B30924">
            <w:pPr>
              <w:pStyle w:val="BodyText"/>
              <w:ind w:left="0"/>
              <w:rPr>
                <w:rFonts w:cs="Arial"/>
              </w:rPr>
            </w:pPr>
          </w:p>
        </w:tc>
      </w:tr>
      <w:tr w:rsidR="00D23CFF" w:rsidRPr="003E052F" w14:paraId="7F8912B8" w14:textId="77777777" w:rsidTr="00D23CFF">
        <w:trPr>
          <w:trHeight w:val="440"/>
        </w:trPr>
        <w:tc>
          <w:tcPr>
            <w:tcW w:w="1345" w:type="dxa"/>
            <w:vMerge/>
            <w:shd w:val="clear" w:color="auto" w:fill="FFFFFF" w:themeFill="background1"/>
            <w:vAlign w:val="center"/>
          </w:tcPr>
          <w:p w14:paraId="38244007" w14:textId="77777777" w:rsidR="00D23CFF" w:rsidRPr="003E052F" w:rsidRDefault="00D23CFF" w:rsidP="05B30924">
            <w:pPr>
              <w:pStyle w:val="NumberedPoint"/>
            </w:pPr>
            <w:permStart w:id="1289496503" w:edGrp="everyone" w:colFirst="2" w:colLast="2"/>
            <w:permStart w:id="1420322267" w:edGrp="everyone" w:colFirst="3" w:colLast="3"/>
            <w:permEnd w:id="1554983683"/>
            <w:permEnd w:id="2017082341"/>
          </w:p>
        </w:tc>
        <w:tc>
          <w:tcPr>
            <w:tcW w:w="6220" w:type="dxa"/>
            <w:shd w:val="clear" w:color="auto" w:fill="FFFFFF" w:themeFill="background1"/>
          </w:tcPr>
          <w:p w14:paraId="61B90B7B" w14:textId="3449BF22" w:rsidR="00D23CFF" w:rsidRPr="003E052F" w:rsidRDefault="006B113C" w:rsidP="00C51CAC">
            <w:pPr>
              <w:pStyle w:val="BodyText"/>
              <w:numPr>
                <w:ilvl w:val="0"/>
                <w:numId w:val="48"/>
              </w:numPr>
              <w:rPr>
                <w:rFonts w:cs="Arial"/>
              </w:rPr>
            </w:pPr>
            <w:r w:rsidRPr="006B113C">
              <w:rPr>
                <w:rFonts w:cs="Arial"/>
              </w:rPr>
              <w:t>Immediately, in response to a manual trigger by authorized users; and</w:t>
            </w:r>
          </w:p>
        </w:tc>
        <w:tc>
          <w:tcPr>
            <w:tcW w:w="1620" w:type="dxa"/>
            <w:shd w:val="clear" w:color="auto" w:fill="FFFFFF" w:themeFill="background1"/>
          </w:tcPr>
          <w:p w14:paraId="12FA5DB4" w14:textId="77777777" w:rsidR="00D23CFF" w:rsidRPr="003E052F" w:rsidRDefault="00D23CFF" w:rsidP="05B30924">
            <w:pPr>
              <w:pStyle w:val="BodyText"/>
              <w:ind w:left="0"/>
              <w:rPr>
                <w:rFonts w:cs="Arial"/>
              </w:rPr>
            </w:pPr>
          </w:p>
        </w:tc>
        <w:tc>
          <w:tcPr>
            <w:tcW w:w="3510" w:type="dxa"/>
            <w:shd w:val="clear" w:color="auto" w:fill="FFFFFF" w:themeFill="background1"/>
          </w:tcPr>
          <w:p w14:paraId="29E98B13" w14:textId="77777777" w:rsidR="00D23CFF" w:rsidRPr="003E052F" w:rsidRDefault="00D23CFF" w:rsidP="05B30924">
            <w:pPr>
              <w:pStyle w:val="BodyText"/>
              <w:ind w:left="0"/>
              <w:rPr>
                <w:rFonts w:cs="Arial"/>
              </w:rPr>
            </w:pPr>
          </w:p>
        </w:tc>
      </w:tr>
      <w:tr w:rsidR="00D23CFF" w:rsidRPr="003E052F" w14:paraId="2793216A" w14:textId="77777777" w:rsidTr="00D23CFF">
        <w:trPr>
          <w:trHeight w:val="440"/>
        </w:trPr>
        <w:tc>
          <w:tcPr>
            <w:tcW w:w="1345" w:type="dxa"/>
            <w:vMerge/>
            <w:shd w:val="clear" w:color="auto" w:fill="FFFFFF" w:themeFill="background1"/>
            <w:vAlign w:val="center"/>
          </w:tcPr>
          <w:p w14:paraId="4E5ED4E8" w14:textId="77777777" w:rsidR="00D23CFF" w:rsidRPr="003E052F" w:rsidRDefault="00D23CFF" w:rsidP="05B30924">
            <w:pPr>
              <w:pStyle w:val="NumberedPoint"/>
            </w:pPr>
            <w:permStart w:id="945386361" w:edGrp="everyone" w:colFirst="2" w:colLast="2"/>
            <w:permStart w:id="716666692" w:edGrp="everyone" w:colFirst="3" w:colLast="3"/>
            <w:permEnd w:id="1289496503"/>
            <w:permEnd w:id="1420322267"/>
          </w:p>
        </w:tc>
        <w:tc>
          <w:tcPr>
            <w:tcW w:w="6220" w:type="dxa"/>
            <w:shd w:val="clear" w:color="auto" w:fill="FFFFFF" w:themeFill="background1"/>
          </w:tcPr>
          <w:p w14:paraId="271A977B" w14:textId="7B24FA11" w:rsidR="00D23CFF" w:rsidRPr="003E052F" w:rsidRDefault="007B5B6E" w:rsidP="00C51CAC">
            <w:pPr>
              <w:pStyle w:val="BodyText"/>
              <w:numPr>
                <w:ilvl w:val="0"/>
                <w:numId w:val="48"/>
              </w:numPr>
              <w:rPr>
                <w:rFonts w:cs="Arial"/>
              </w:rPr>
            </w:pPr>
            <w:r w:rsidRPr="007B5B6E">
              <w:rPr>
                <w:rFonts w:cs="Arial"/>
              </w:rPr>
              <w:t>As part of an automated procedure at a</w:t>
            </w:r>
            <w:r w:rsidR="000C623A">
              <w:rPr>
                <w:rFonts w:cs="Arial"/>
              </w:rPr>
              <w:t xml:space="preserve">n </w:t>
            </w:r>
            <w:r w:rsidR="00146E12">
              <w:rPr>
                <w:rFonts w:cs="Arial"/>
              </w:rPr>
              <w:t>SJT</w:t>
            </w:r>
            <w:r w:rsidR="000C623A">
              <w:rPr>
                <w:rFonts w:cs="Arial"/>
              </w:rPr>
              <w:t>-configurable</w:t>
            </w:r>
            <w:r w:rsidRPr="007B5B6E">
              <w:rPr>
                <w:rFonts w:cs="Arial"/>
              </w:rPr>
              <w:t xml:space="preserve"> frequency.</w:t>
            </w:r>
          </w:p>
        </w:tc>
        <w:tc>
          <w:tcPr>
            <w:tcW w:w="1620" w:type="dxa"/>
            <w:shd w:val="clear" w:color="auto" w:fill="FFFFFF" w:themeFill="background1"/>
          </w:tcPr>
          <w:p w14:paraId="4232234C" w14:textId="77777777" w:rsidR="00D23CFF" w:rsidRPr="003E052F" w:rsidRDefault="00D23CFF" w:rsidP="05B30924">
            <w:pPr>
              <w:pStyle w:val="BodyText"/>
              <w:ind w:left="0"/>
              <w:rPr>
                <w:rFonts w:cs="Arial"/>
              </w:rPr>
            </w:pPr>
          </w:p>
        </w:tc>
        <w:tc>
          <w:tcPr>
            <w:tcW w:w="3510" w:type="dxa"/>
            <w:shd w:val="clear" w:color="auto" w:fill="FFFFFF" w:themeFill="background1"/>
          </w:tcPr>
          <w:p w14:paraId="1880FDBE" w14:textId="77777777" w:rsidR="00D23CFF" w:rsidRPr="003E052F" w:rsidRDefault="00D23CFF" w:rsidP="05B30924">
            <w:pPr>
              <w:pStyle w:val="BodyText"/>
              <w:ind w:left="0"/>
              <w:rPr>
                <w:rFonts w:cs="Arial"/>
              </w:rPr>
            </w:pPr>
          </w:p>
        </w:tc>
      </w:tr>
      <w:tr w:rsidR="000D0616" w:rsidRPr="003E052F" w14:paraId="5AA6E698" w14:textId="27C00ACC" w:rsidTr="00375E25">
        <w:trPr>
          <w:trHeight w:val="629"/>
        </w:trPr>
        <w:tc>
          <w:tcPr>
            <w:tcW w:w="1345" w:type="dxa"/>
            <w:vMerge w:val="restart"/>
            <w:shd w:val="clear" w:color="auto" w:fill="FFFFFF" w:themeFill="background1"/>
            <w:vAlign w:val="center"/>
          </w:tcPr>
          <w:p w14:paraId="3A34E382" w14:textId="77777777" w:rsidR="000D0616" w:rsidRPr="003E052F" w:rsidRDefault="000D0616" w:rsidP="05B30924">
            <w:pPr>
              <w:pStyle w:val="NumberedPoint"/>
            </w:pPr>
            <w:permStart w:id="1284009502" w:edGrp="everyone" w:colFirst="2" w:colLast="2"/>
            <w:permStart w:id="1710507792" w:edGrp="everyone" w:colFirst="3" w:colLast="3"/>
            <w:permEnd w:id="945386361"/>
            <w:permEnd w:id="716666692"/>
          </w:p>
        </w:tc>
        <w:tc>
          <w:tcPr>
            <w:tcW w:w="6220" w:type="dxa"/>
            <w:shd w:val="clear" w:color="auto" w:fill="FFFFFF" w:themeFill="background1"/>
          </w:tcPr>
          <w:p w14:paraId="1A08B225" w14:textId="3BDEEAC1" w:rsidR="000D0616" w:rsidRPr="003E052F" w:rsidRDefault="000D0616" w:rsidP="00375E25">
            <w:pPr>
              <w:pStyle w:val="BodyText"/>
              <w:ind w:left="0"/>
              <w:rPr>
                <w:rFonts w:cs="Arial"/>
              </w:rPr>
            </w:pPr>
            <w:r w:rsidRPr="0078229C">
              <w:rPr>
                <w:rFonts w:cs="Arial"/>
              </w:rPr>
              <w:t xml:space="preserve">The system shall accept and correctly incorporate the following data imported from </w:t>
            </w:r>
            <w:r w:rsidR="00741E60" w:rsidRPr="0078229C">
              <w:rPr>
                <w:rFonts w:cs="Arial"/>
              </w:rPr>
              <w:t>the</w:t>
            </w:r>
            <w:r w:rsidR="00741E60">
              <w:rPr>
                <w:rFonts w:cs="Arial"/>
              </w:rPr>
              <w:t xml:space="preserve"> </w:t>
            </w:r>
            <w:r w:rsidR="00A24A54">
              <w:rPr>
                <w:rFonts w:cs="Arial"/>
              </w:rPr>
              <w:t xml:space="preserve">future </w:t>
            </w:r>
            <w:r w:rsidRPr="0078229C">
              <w:rPr>
                <w:rFonts w:cs="Arial"/>
              </w:rPr>
              <w:t>scheduling system:</w:t>
            </w:r>
          </w:p>
        </w:tc>
        <w:tc>
          <w:tcPr>
            <w:tcW w:w="1620" w:type="dxa"/>
            <w:shd w:val="clear" w:color="auto" w:fill="FFFFFF" w:themeFill="background1"/>
          </w:tcPr>
          <w:p w14:paraId="30A453EB" w14:textId="77777777" w:rsidR="000D0616" w:rsidRPr="0078229C" w:rsidRDefault="000D0616" w:rsidP="0078229C">
            <w:pPr>
              <w:pStyle w:val="BodyText"/>
              <w:ind w:left="0"/>
              <w:rPr>
                <w:rFonts w:cs="Arial"/>
              </w:rPr>
            </w:pPr>
          </w:p>
        </w:tc>
        <w:tc>
          <w:tcPr>
            <w:tcW w:w="3510" w:type="dxa"/>
            <w:shd w:val="clear" w:color="auto" w:fill="FFFFFF" w:themeFill="background1"/>
          </w:tcPr>
          <w:p w14:paraId="0D6B0BA1" w14:textId="77777777" w:rsidR="000D0616" w:rsidRPr="0078229C" w:rsidRDefault="000D0616" w:rsidP="0078229C">
            <w:pPr>
              <w:pStyle w:val="BodyText"/>
              <w:ind w:left="0"/>
              <w:rPr>
                <w:rFonts w:cs="Arial"/>
              </w:rPr>
            </w:pPr>
          </w:p>
        </w:tc>
      </w:tr>
      <w:tr w:rsidR="002E6E14" w:rsidRPr="003E052F" w14:paraId="69FD98E3" w14:textId="77777777" w:rsidTr="002E6E14">
        <w:trPr>
          <w:trHeight w:val="404"/>
        </w:trPr>
        <w:tc>
          <w:tcPr>
            <w:tcW w:w="1345" w:type="dxa"/>
            <w:vMerge/>
            <w:shd w:val="clear" w:color="auto" w:fill="FFFFFF" w:themeFill="background1"/>
            <w:vAlign w:val="center"/>
          </w:tcPr>
          <w:p w14:paraId="719DD6C4" w14:textId="77777777" w:rsidR="002E6E14" w:rsidRPr="003E052F" w:rsidRDefault="002E6E14" w:rsidP="05B30924">
            <w:pPr>
              <w:pStyle w:val="NumberedPoint"/>
            </w:pPr>
            <w:permStart w:id="1970538101" w:edGrp="everyone" w:colFirst="2" w:colLast="2"/>
            <w:permStart w:id="786515786" w:edGrp="everyone" w:colFirst="3" w:colLast="3"/>
            <w:permEnd w:id="1284009502"/>
            <w:permEnd w:id="1710507792"/>
          </w:p>
        </w:tc>
        <w:tc>
          <w:tcPr>
            <w:tcW w:w="6220" w:type="dxa"/>
            <w:shd w:val="clear" w:color="auto" w:fill="FFFFFF" w:themeFill="background1"/>
          </w:tcPr>
          <w:p w14:paraId="4F4511B7" w14:textId="1EF9A107" w:rsidR="002E6E14" w:rsidRPr="0078229C" w:rsidRDefault="00AE172D" w:rsidP="00C51CAC">
            <w:pPr>
              <w:pStyle w:val="BodyText"/>
              <w:numPr>
                <w:ilvl w:val="0"/>
                <w:numId w:val="49"/>
              </w:numPr>
              <w:rPr>
                <w:rFonts w:cs="Arial"/>
              </w:rPr>
            </w:pPr>
            <w:r w:rsidRPr="00AE172D">
              <w:rPr>
                <w:rFonts w:cs="Arial"/>
              </w:rPr>
              <w:t>Stops;</w:t>
            </w:r>
          </w:p>
        </w:tc>
        <w:tc>
          <w:tcPr>
            <w:tcW w:w="1620" w:type="dxa"/>
            <w:shd w:val="clear" w:color="auto" w:fill="FFFFFF" w:themeFill="background1"/>
          </w:tcPr>
          <w:p w14:paraId="27C584B4" w14:textId="77777777" w:rsidR="002E6E14" w:rsidRPr="0078229C" w:rsidRDefault="002E6E14" w:rsidP="0078229C">
            <w:pPr>
              <w:pStyle w:val="BodyText"/>
              <w:ind w:left="0"/>
              <w:rPr>
                <w:rFonts w:cs="Arial"/>
              </w:rPr>
            </w:pPr>
          </w:p>
        </w:tc>
        <w:tc>
          <w:tcPr>
            <w:tcW w:w="3510" w:type="dxa"/>
            <w:shd w:val="clear" w:color="auto" w:fill="FFFFFF" w:themeFill="background1"/>
          </w:tcPr>
          <w:p w14:paraId="5F80C475" w14:textId="77777777" w:rsidR="002E6E14" w:rsidRPr="0078229C" w:rsidRDefault="002E6E14" w:rsidP="0078229C">
            <w:pPr>
              <w:pStyle w:val="BodyText"/>
              <w:ind w:left="0"/>
              <w:rPr>
                <w:rFonts w:cs="Arial"/>
              </w:rPr>
            </w:pPr>
          </w:p>
        </w:tc>
      </w:tr>
      <w:tr w:rsidR="002E6E14" w:rsidRPr="003E052F" w14:paraId="5DD4F5E9" w14:textId="77777777" w:rsidTr="002E6E14">
        <w:trPr>
          <w:trHeight w:val="404"/>
        </w:trPr>
        <w:tc>
          <w:tcPr>
            <w:tcW w:w="1345" w:type="dxa"/>
            <w:vMerge/>
            <w:shd w:val="clear" w:color="auto" w:fill="FFFFFF" w:themeFill="background1"/>
            <w:vAlign w:val="center"/>
          </w:tcPr>
          <w:p w14:paraId="43295B42" w14:textId="77777777" w:rsidR="002E6E14" w:rsidRPr="003E052F" w:rsidRDefault="002E6E14" w:rsidP="05B30924">
            <w:pPr>
              <w:pStyle w:val="NumberedPoint"/>
            </w:pPr>
            <w:permStart w:id="658712595" w:edGrp="everyone" w:colFirst="2" w:colLast="2"/>
            <w:permStart w:id="691929595" w:edGrp="everyone" w:colFirst="3" w:colLast="3"/>
            <w:permEnd w:id="1970538101"/>
            <w:permEnd w:id="786515786"/>
          </w:p>
        </w:tc>
        <w:tc>
          <w:tcPr>
            <w:tcW w:w="6220" w:type="dxa"/>
            <w:shd w:val="clear" w:color="auto" w:fill="FFFFFF" w:themeFill="background1"/>
          </w:tcPr>
          <w:p w14:paraId="249ECDA4" w14:textId="1998F652" w:rsidR="002E6E14" w:rsidRPr="0078229C" w:rsidRDefault="00434E82" w:rsidP="00C51CAC">
            <w:pPr>
              <w:pStyle w:val="BodyText"/>
              <w:numPr>
                <w:ilvl w:val="0"/>
                <w:numId w:val="49"/>
              </w:numPr>
              <w:rPr>
                <w:rFonts w:cs="Arial"/>
              </w:rPr>
            </w:pPr>
            <w:r w:rsidRPr="00434E82">
              <w:rPr>
                <w:rFonts w:cs="Arial"/>
              </w:rPr>
              <w:t>Timepoints;</w:t>
            </w:r>
          </w:p>
        </w:tc>
        <w:tc>
          <w:tcPr>
            <w:tcW w:w="1620" w:type="dxa"/>
            <w:shd w:val="clear" w:color="auto" w:fill="FFFFFF" w:themeFill="background1"/>
          </w:tcPr>
          <w:p w14:paraId="7B43DE2C" w14:textId="77777777" w:rsidR="002E6E14" w:rsidRPr="0078229C" w:rsidRDefault="002E6E14" w:rsidP="0078229C">
            <w:pPr>
              <w:pStyle w:val="BodyText"/>
              <w:ind w:left="0"/>
              <w:rPr>
                <w:rFonts w:cs="Arial"/>
              </w:rPr>
            </w:pPr>
          </w:p>
        </w:tc>
        <w:tc>
          <w:tcPr>
            <w:tcW w:w="3510" w:type="dxa"/>
            <w:shd w:val="clear" w:color="auto" w:fill="FFFFFF" w:themeFill="background1"/>
          </w:tcPr>
          <w:p w14:paraId="75AF36C4" w14:textId="77777777" w:rsidR="002E6E14" w:rsidRPr="0078229C" w:rsidRDefault="002E6E14" w:rsidP="0078229C">
            <w:pPr>
              <w:pStyle w:val="BodyText"/>
              <w:ind w:left="0"/>
              <w:rPr>
                <w:rFonts w:cs="Arial"/>
              </w:rPr>
            </w:pPr>
          </w:p>
        </w:tc>
      </w:tr>
      <w:tr w:rsidR="002E6E14" w:rsidRPr="003E052F" w14:paraId="28D926EB" w14:textId="77777777" w:rsidTr="002E6E14">
        <w:trPr>
          <w:trHeight w:val="404"/>
        </w:trPr>
        <w:tc>
          <w:tcPr>
            <w:tcW w:w="1345" w:type="dxa"/>
            <w:vMerge/>
            <w:shd w:val="clear" w:color="auto" w:fill="FFFFFF" w:themeFill="background1"/>
            <w:vAlign w:val="center"/>
          </w:tcPr>
          <w:p w14:paraId="0901A304" w14:textId="77777777" w:rsidR="002E6E14" w:rsidRPr="003E052F" w:rsidRDefault="002E6E14" w:rsidP="05B30924">
            <w:pPr>
              <w:pStyle w:val="NumberedPoint"/>
            </w:pPr>
            <w:permStart w:id="348615651" w:edGrp="everyone" w:colFirst="2" w:colLast="2"/>
            <w:permStart w:id="345267276" w:edGrp="everyone" w:colFirst="3" w:colLast="3"/>
            <w:permEnd w:id="658712595"/>
            <w:permEnd w:id="691929595"/>
          </w:p>
        </w:tc>
        <w:tc>
          <w:tcPr>
            <w:tcW w:w="6220" w:type="dxa"/>
            <w:shd w:val="clear" w:color="auto" w:fill="FFFFFF" w:themeFill="background1"/>
          </w:tcPr>
          <w:p w14:paraId="1ED77AF1" w14:textId="0B659A1E" w:rsidR="002E6E14" w:rsidRPr="0078229C" w:rsidRDefault="00434E82" w:rsidP="00C51CAC">
            <w:pPr>
              <w:pStyle w:val="BodyText"/>
              <w:numPr>
                <w:ilvl w:val="0"/>
                <w:numId w:val="49"/>
              </w:numPr>
              <w:rPr>
                <w:rFonts w:cs="Arial"/>
              </w:rPr>
            </w:pPr>
            <w:r w:rsidRPr="00434E82">
              <w:rPr>
                <w:rFonts w:cs="Arial"/>
              </w:rPr>
              <w:t>Combined stop/Timepoints;</w:t>
            </w:r>
          </w:p>
        </w:tc>
        <w:tc>
          <w:tcPr>
            <w:tcW w:w="1620" w:type="dxa"/>
            <w:shd w:val="clear" w:color="auto" w:fill="FFFFFF" w:themeFill="background1"/>
          </w:tcPr>
          <w:p w14:paraId="4B9422A7" w14:textId="77777777" w:rsidR="002E6E14" w:rsidRPr="0078229C" w:rsidRDefault="002E6E14" w:rsidP="0078229C">
            <w:pPr>
              <w:pStyle w:val="BodyText"/>
              <w:ind w:left="0"/>
              <w:rPr>
                <w:rFonts w:cs="Arial"/>
              </w:rPr>
            </w:pPr>
          </w:p>
        </w:tc>
        <w:tc>
          <w:tcPr>
            <w:tcW w:w="3510" w:type="dxa"/>
            <w:shd w:val="clear" w:color="auto" w:fill="FFFFFF" w:themeFill="background1"/>
          </w:tcPr>
          <w:p w14:paraId="0D0235DD" w14:textId="77777777" w:rsidR="002E6E14" w:rsidRPr="0078229C" w:rsidRDefault="002E6E14" w:rsidP="0078229C">
            <w:pPr>
              <w:pStyle w:val="BodyText"/>
              <w:ind w:left="0"/>
              <w:rPr>
                <w:rFonts w:cs="Arial"/>
              </w:rPr>
            </w:pPr>
          </w:p>
        </w:tc>
      </w:tr>
      <w:tr w:rsidR="002E6E14" w:rsidRPr="003E052F" w14:paraId="596403F1" w14:textId="77777777" w:rsidTr="002E6E14">
        <w:trPr>
          <w:trHeight w:val="404"/>
        </w:trPr>
        <w:tc>
          <w:tcPr>
            <w:tcW w:w="1345" w:type="dxa"/>
            <w:vMerge/>
            <w:shd w:val="clear" w:color="auto" w:fill="FFFFFF" w:themeFill="background1"/>
            <w:vAlign w:val="center"/>
          </w:tcPr>
          <w:p w14:paraId="6F17D55D" w14:textId="77777777" w:rsidR="002E6E14" w:rsidRPr="003E052F" w:rsidRDefault="002E6E14" w:rsidP="05B30924">
            <w:pPr>
              <w:pStyle w:val="NumberedPoint"/>
            </w:pPr>
            <w:permStart w:id="1259017168" w:edGrp="everyone" w:colFirst="2" w:colLast="2"/>
            <w:permStart w:id="831926576" w:edGrp="everyone" w:colFirst="3" w:colLast="3"/>
            <w:permEnd w:id="348615651"/>
            <w:permEnd w:id="345267276"/>
          </w:p>
        </w:tc>
        <w:tc>
          <w:tcPr>
            <w:tcW w:w="6220" w:type="dxa"/>
            <w:shd w:val="clear" w:color="auto" w:fill="FFFFFF" w:themeFill="background1"/>
          </w:tcPr>
          <w:p w14:paraId="006136D7" w14:textId="24430B6B" w:rsidR="002E6E14" w:rsidRPr="0078229C" w:rsidRDefault="00434E82" w:rsidP="00C51CAC">
            <w:pPr>
              <w:pStyle w:val="BodyText"/>
              <w:numPr>
                <w:ilvl w:val="0"/>
                <w:numId w:val="49"/>
              </w:numPr>
              <w:rPr>
                <w:rFonts w:cs="Arial"/>
              </w:rPr>
            </w:pPr>
            <w:r w:rsidRPr="00434E82">
              <w:rPr>
                <w:rFonts w:cs="Arial"/>
              </w:rPr>
              <w:t>Routes;</w:t>
            </w:r>
          </w:p>
        </w:tc>
        <w:tc>
          <w:tcPr>
            <w:tcW w:w="1620" w:type="dxa"/>
            <w:shd w:val="clear" w:color="auto" w:fill="FFFFFF" w:themeFill="background1"/>
          </w:tcPr>
          <w:p w14:paraId="2C8198DE" w14:textId="77777777" w:rsidR="002E6E14" w:rsidRPr="0078229C" w:rsidRDefault="002E6E14" w:rsidP="0078229C">
            <w:pPr>
              <w:pStyle w:val="BodyText"/>
              <w:ind w:left="0"/>
              <w:rPr>
                <w:rFonts w:cs="Arial"/>
              </w:rPr>
            </w:pPr>
          </w:p>
        </w:tc>
        <w:tc>
          <w:tcPr>
            <w:tcW w:w="3510" w:type="dxa"/>
            <w:shd w:val="clear" w:color="auto" w:fill="FFFFFF" w:themeFill="background1"/>
          </w:tcPr>
          <w:p w14:paraId="02D2506C" w14:textId="77777777" w:rsidR="002E6E14" w:rsidRPr="0078229C" w:rsidRDefault="002E6E14" w:rsidP="0078229C">
            <w:pPr>
              <w:pStyle w:val="BodyText"/>
              <w:ind w:left="0"/>
              <w:rPr>
                <w:rFonts w:cs="Arial"/>
              </w:rPr>
            </w:pPr>
          </w:p>
        </w:tc>
      </w:tr>
      <w:tr w:rsidR="002E6E14" w:rsidRPr="003E052F" w14:paraId="59C97C96" w14:textId="77777777" w:rsidTr="002E6E14">
        <w:trPr>
          <w:trHeight w:val="404"/>
        </w:trPr>
        <w:tc>
          <w:tcPr>
            <w:tcW w:w="1345" w:type="dxa"/>
            <w:vMerge/>
            <w:shd w:val="clear" w:color="auto" w:fill="FFFFFF" w:themeFill="background1"/>
            <w:vAlign w:val="center"/>
          </w:tcPr>
          <w:p w14:paraId="0FC66E03" w14:textId="77777777" w:rsidR="002E6E14" w:rsidRPr="003E052F" w:rsidRDefault="002E6E14" w:rsidP="05B30924">
            <w:pPr>
              <w:pStyle w:val="NumberedPoint"/>
            </w:pPr>
            <w:permStart w:id="115242498" w:edGrp="everyone" w:colFirst="2" w:colLast="2"/>
            <w:permStart w:id="121908320" w:edGrp="everyone" w:colFirst="3" w:colLast="3"/>
            <w:permEnd w:id="1259017168"/>
            <w:permEnd w:id="831926576"/>
          </w:p>
        </w:tc>
        <w:tc>
          <w:tcPr>
            <w:tcW w:w="6220" w:type="dxa"/>
            <w:shd w:val="clear" w:color="auto" w:fill="FFFFFF" w:themeFill="background1"/>
          </w:tcPr>
          <w:p w14:paraId="4A77263B" w14:textId="6708AEDF" w:rsidR="002E6E14" w:rsidRPr="0078229C" w:rsidRDefault="002170CD" w:rsidP="00C51CAC">
            <w:pPr>
              <w:pStyle w:val="BodyText"/>
              <w:numPr>
                <w:ilvl w:val="0"/>
                <w:numId w:val="49"/>
              </w:numPr>
              <w:rPr>
                <w:rFonts w:cs="Arial"/>
              </w:rPr>
            </w:pPr>
            <w:r w:rsidRPr="002170CD">
              <w:rPr>
                <w:rFonts w:cs="Arial"/>
              </w:rPr>
              <w:t>Route traces/Shape files;</w:t>
            </w:r>
          </w:p>
        </w:tc>
        <w:tc>
          <w:tcPr>
            <w:tcW w:w="1620" w:type="dxa"/>
            <w:shd w:val="clear" w:color="auto" w:fill="FFFFFF" w:themeFill="background1"/>
          </w:tcPr>
          <w:p w14:paraId="580287AA" w14:textId="77777777" w:rsidR="002E6E14" w:rsidRPr="0078229C" w:rsidRDefault="002E6E14" w:rsidP="0078229C">
            <w:pPr>
              <w:pStyle w:val="BodyText"/>
              <w:ind w:left="0"/>
              <w:rPr>
                <w:rFonts w:cs="Arial"/>
              </w:rPr>
            </w:pPr>
          </w:p>
        </w:tc>
        <w:tc>
          <w:tcPr>
            <w:tcW w:w="3510" w:type="dxa"/>
            <w:shd w:val="clear" w:color="auto" w:fill="FFFFFF" w:themeFill="background1"/>
          </w:tcPr>
          <w:p w14:paraId="741B639D" w14:textId="77777777" w:rsidR="002E6E14" w:rsidRPr="0078229C" w:rsidRDefault="002E6E14" w:rsidP="0078229C">
            <w:pPr>
              <w:pStyle w:val="BodyText"/>
              <w:ind w:left="0"/>
              <w:rPr>
                <w:rFonts w:cs="Arial"/>
              </w:rPr>
            </w:pPr>
          </w:p>
        </w:tc>
      </w:tr>
      <w:tr w:rsidR="002E6E14" w:rsidRPr="003E052F" w14:paraId="23B3C6B5" w14:textId="77777777" w:rsidTr="002E6E14">
        <w:trPr>
          <w:trHeight w:val="404"/>
        </w:trPr>
        <w:tc>
          <w:tcPr>
            <w:tcW w:w="1345" w:type="dxa"/>
            <w:vMerge/>
            <w:shd w:val="clear" w:color="auto" w:fill="FFFFFF" w:themeFill="background1"/>
            <w:vAlign w:val="center"/>
          </w:tcPr>
          <w:p w14:paraId="0DEA96C7" w14:textId="77777777" w:rsidR="002E6E14" w:rsidRPr="003E052F" w:rsidRDefault="002E6E14" w:rsidP="05B30924">
            <w:pPr>
              <w:pStyle w:val="NumberedPoint"/>
            </w:pPr>
            <w:permStart w:id="1232953642" w:edGrp="everyone" w:colFirst="2" w:colLast="2"/>
            <w:permStart w:id="1325273067" w:edGrp="everyone" w:colFirst="3" w:colLast="3"/>
            <w:permEnd w:id="115242498"/>
            <w:permEnd w:id="121908320"/>
          </w:p>
        </w:tc>
        <w:tc>
          <w:tcPr>
            <w:tcW w:w="6220" w:type="dxa"/>
            <w:shd w:val="clear" w:color="auto" w:fill="FFFFFF" w:themeFill="background1"/>
          </w:tcPr>
          <w:p w14:paraId="7BA71599" w14:textId="4D6EB371" w:rsidR="002E6E14" w:rsidRPr="0078229C" w:rsidRDefault="006645C2" w:rsidP="00C51CAC">
            <w:pPr>
              <w:pStyle w:val="BodyText"/>
              <w:numPr>
                <w:ilvl w:val="0"/>
                <w:numId w:val="49"/>
              </w:numPr>
              <w:rPr>
                <w:rFonts w:cs="Arial"/>
              </w:rPr>
            </w:pPr>
            <w:r w:rsidRPr="006645C2">
              <w:rPr>
                <w:rFonts w:cs="Arial"/>
              </w:rPr>
              <w:t>Route variants;</w:t>
            </w:r>
          </w:p>
        </w:tc>
        <w:tc>
          <w:tcPr>
            <w:tcW w:w="1620" w:type="dxa"/>
            <w:shd w:val="clear" w:color="auto" w:fill="FFFFFF" w:themeFill="background1"/>
          </w:tcPr>
          <w:p w14:paraId="53F48F75" w14:textId="77777777" w:rsidR="002E6E14" w:rsidRPr="0078229C" w:rsidRDefault="002E6E14" w:rsidP="0078229C">
            <w:pPr>
              <w:pStyle w:val="BodyText"/>
              <w:ind w:left="0"/>
              <w:rPr>
                <w:rFonts w:cs="Arial"/>
              </w:rPr>
            </w:pPr>
          </w:p>
        </w:tc>
        <w:tc>
          <w:tcPr>
            <w:tcW w:w="3510" w:type="dxa"/>
            <w:shd w:val="clear" w:color="auto" w:fill="FFFFFF" w:themeFill="background1"/>
          </w:tcPr>
          <w:p w14:paraId="68306586" w14:textId="77777777" w:rsidR="002E6E14" w:rsidRPr="0078229C" w:rsidRDefault="002E6E14" w:rsidP="0078229C">
            <w:pPr>
              <w:pStyle w:val="BodyText"/>
              <w:ind w:left="0"/>
              <w:rPr>
                <w:rFonts w:cs="Arial"/>
              </w:rPr>
            </w:pPr>
          </w:p>
        </w:tc>
      </w:tr>
      <w:tr w:rsidR="002E6E14" w:rsidRPr="003E052F" w14:paraId="210BED42" w14:textId="77777777" w:rsidTr="002E6E14">
        <w:trPr>
          <w:trHeight w:val="404"/>
        </w:trPr>
        <w:tc>
          <w:tcPr>
            <w:tcW w:w="1345" w:type="dxa"/>
            <w:vMerge/>
            <w:shd w:val="clear" w:color="auto" w:fill="FFFFFF" w:themeFill="background1"/>
            <w:vAlign w:val="center"/>
          </w:tcPr>
          <w:p w14:paraId="6E1CFF33" w14:textId="77777777" w:rsidR="002E6E14" w:rsidRPr="003E052F" w:rsidRDefault="002E6E14" w:rsidP="05B30924">
            <w:pPr>
              <w:pStyle w:val="NumberedPoint"/>
            </w:pPr>
            <w:permStart w:id="731324331" w:edGrp="everyone" w:colFirst="2" w:colLast="2"/>
            <w:permStart w:id="1847425311" w:edGrp="everyone" w:colFirst="3" w:colLast="3"/>
            <w:permEnd w:id="1232953642"/>
            <w:permEnd w:id="1325273067"/>
          </w:p>
        </w:tc>
        <w:tc>
          <w:tcPr>
            <w:tcW w:w="6220" w:type="dxa"/>
            <w:shd w:val="clear" w:color="auto" w:fill="FFFFFF" w:themeFill="background1"/>
          </w:tcPr>
          <w:p w14:paraId="69773D03" w14:textId="1CC8F702" w:rsidR="002E6E14" w:rsidRPr="0078229C" w:rsidRDefault="006C0C51" w:rsidP="00C51CAC">
            <w:pPr>
              <w:pStyle w:val="BodyText"/>
              <w:numPr>
                <w:ilvl w:val="0"/>
                <w:numId w:val="49"/>
              </w:numPr>
              <w:rPr>
                <w:rFonts w:cs="Arial"/>
              </w:rPr>
            </w:pPr>
            <w:r w:rsidRPr="006C0C51">
              <w:rPr>
                <w:rFonts w:cs="Arial"/>
              </w:rPr>
              <w:t>Patterns;</w:t>
            </w:r>
          </w:p>
        </w:tc>
        <w:tc>
          <w:tcPr>
            <w:tcW w:w="1620" w:type="dxa"/>
            <w:shd w:val="clear" w:color="auto" w:fill="FFFFFF" w:themeFill="background1"/>
          </w:tcPr>
          <w:p w14:paraId="1E6C951A" w14:textId="77777777" w:rsidR="002E6E14" w:rsidRPr="0078229C" w:rsidRDefault="002E6E14" w:rsidP="0078229C">
            <w:pPr>
              <w:pStyle w:val="BodyText"/>
              <w:ind w:left="0"/>
              <w:rPr>
                <w:rFonts w:cs="Arial"/>
              </w:rPr>
            </w:pPr>
          </w:p>
        </w:tc>
        <w:tc>
          <w:tcPr>
            <w:tcW w:w="3510" w:type="dxa"/>
            <w:shd w:val="clear" w:color="auto" w:fill="FFFFFF" w:themeFill="background1"/>
          </w:tcPr>
          <w:p w14:paraId="46A0C755" w14:textId="77777777" w:rsidR="002E6E14" w:rsidRPr="0078229C" w:rsidRDefault="002E6E14" w:rsidP="0078229C">
            <w:pPr>
              <w:pStyle w:val="BodyText"/>
              <w:ind w:left="0"/>
              <w:rPr>
                <w:rFonts w:cs="Arial"/>
              </w:rPr>
            </w:pPr>
          </w:p>
        </w:tc>
      </w:tr>
      <w:tr w:rsidR="002E6E14" w:rsidRPr="003E052F" w14:paraId="66178C79" w14:textId="77777777" w:rsidTr="002E6E14">
        <w:trPr>
          <w:trHeight w:val="404"/>
        </w:trPr>
        <w:tc>
          <w:tcPr>
            <w:tcW w:w="1345" w:type="dxa"/>
            <w:vMerge/>
            <w:shd w:val="clear" w:color="auto" w:fill="FFFFFF" w:themeFill="background1"/>
            <w:vAlign w:val="center"/>
          </w:tcPr>
          <w:p w14:paraId="5FB34BF0" w14:textId="77777777" w:rsidR="002E6E14" w:rsidRPr="003E052F" w:rsidRDefault="002E6E14" w:rsidP="05B30924">
            <w:pPr>
              <w:pStyle w:val="NumberedPoint"/>
            </w:pPr>
            <w:permStart w:id="407310160" w:edGrp="everyone" w:colFirst="2" w:colLast="2"/>
            <w:permStart w:id="1593443476" w:edGrp="everyone" w:colFirst="3" w:colLast="3"/>
            <w:permEnd w:id="731324331"/>
            <w:permEnd w:id="1847425311"/>
          </w:p>
        </w:tc>
        <w:tc>
          <w:tcPr>
            <w:tcW w:w="6220" w:type="dxa"/>
            <w:shd w:val="clear" w:color="auto" w:fill="FFFFFF" w:themeFill="background1"/>
          </w:tcPr>
          <w:p w14:paraId="7C752AFF" w14:textId="2F8B396F" w:rsidR="002E6E14" w:rsidRPr="0078229C" w:rsidRDefault="006C0C51" w:rsidP="00C51CAC">
            <w:pPr>
              <w:pStyle w:val="BodyText"/>
              <w:numPr>
                <w:ilvl w:val="0"/>
                <w:numId w:val="49"/>
              </w:numPr>
              <w:rPr>
                <w:rFonts w:cs="Arial"/>
              </w:rPr>
            </w:pPr>
            <w:r w:rsidRPr="006C0C51">
              <w:rPr>
                <w:rFonts w:cs="Arial"/>
              </w:rPr>
              <w:t>Blocks;</w:t>
            </w:r>
          </w:p>
        </w:tc>
        <w:tc>
          <w:tcPr>
            <w:tcW w:w="1620" w:type="dxa"/>
            <w:shd w:val="clear" w:color="auto" w:fill="FFFFFF" w:themeFill="background1"/>
          </w:tcPr>
          <w:p w14:paraId="35FF7FA9" w14:textId="77777777" w:rsidR="002E6E14" w:rsidRPr="0078229C" w:rsidRDefault="002E6E14" w:rsidP="0078229C">
            <w:pPr>
              <w:pStyle w:val="BodyText"/>
              <w:ind w:left="0"/>
              <w:rPr>
                <w:rFonts w:cs="Arial"/>
              </w:rPr>
            </w:pPr>
          </w:p>
        </w:tc>
        <w:tc>
          <w:tcPr>
            <w:tcW w:w="3510" w:type="dxa"/>
            <w:shd w:val="clear" w:color="auto" w:fill="FFFFFF" w:themeFill="background1"/>
          </w:tcPr>
          <w:p w14:paraId="25D13629" w14:textId="77777777" w:rsidR="002E6E14" w:rsidRPr="0078229C" w:rsidRDefault="002E6E14" w:rsidP="0078229C">
            <w:pPr>
              <w:pStyle w:val="BodyText"/>
              <w:ind w:left="0"/>
              <w:rPr>
                <w:rFonts w:cs="Arial"/>
              </w:rPr>
            </w:pPr>
          </w:p>
        </w:tc>
      </w:tr>
      <w:tr w:rsidR="002E6E14" w:rsidRPr="003E052F" w14:paraId="5D07283F" w14:textId="77777777" w:rsidTr="002E6E14">
        <w:trPr>
          <w:trHeight w:val="404"/>
        </w:trPr>
        <w:tc>
          <w:tcPr>
            <w:tcW w:w="1345" w:type="dxa"/>
            <w:vMerge/>
            <w:shd w:val="clear" w:color="auto" w:fill="FFFFFF" w:themeFill="background1"/>
            <w:vAlign w:val="center"/>
          </w:tcPr>
          <w:p w14:paraId="1D6B6882" w14:textId="77777777" w:rsidR="002E6E14" w:rsidRPr="003E052F" w:rsidRDefault="002E6E14" w:rsidP="05B30924">
            <w:pPr>
              <w:pStyle w:val="NumberedPoint"/>
            </w:pPr>
            <w:permStart w:id="168195403" w:edGrp="everyone" w:colFirst="2" w:colLast="2"/>
            <w:permStart w:id="1510031312" w:edGrp="everyone" w:colFirst="3" w:colLast="3"/>
            <w:permEnd w:id="407310160"/>
            <w:permEnd w:id="1593443476"/>
          </w:p>
        </w:tc>
        <w:tc>
          <w:tcPr>
            <w:tcW w:w="6220" w:type="dxa"/>
            <w:shd w:val="clear" w:color="auto" w:fill="FFFFFF" w:themeFill="background1"/>
          </w:tcPr>
          <w:p w14:paraId="3C94F4E8" w14:textId="19723364" w:rsidR="002E6E14" w:rsidRPr="0078229C" w:rsidRDefault="006C0C51" w:rsidP="00C51CAC">
            <w:pPr>
              <w:pStyle w:val="BodyText"/>
              <w:numPr>
                <w:ilvl w:val="0"/>
                <w:numId w:val="49"/>
              </w:numPr>
              <w:rPr>
                <w:rFonts w:cs="Arial"/>
              </w:rPr>
            </w:pPr>
            <w:r w:rsidRPr="006C0C51">
              <w:rPr>
                <w:rFonts w:cs="Arial"/>
              </w:rPr>
              <w:t>Runs;</w:t>
            </w:r>
          </w:p>
        </w:tc>
        <w:tc>
          <w:tcPr>
            <w:tcW w:w="1620" w:type="dxa"/>
            <w:shd w:val="clear" w:color="auto" w:fill="FFFFFF" w:themeFill="background1"/>
          </w:tcPr>
          <w:p w14:paraId="39842C2B" w14:textId="77777777" w:rsidR="002E6E14" w:rsidRPr="0078229C" w:rsidRDefault="002E6E14" w:rsidP="0078229C">
            <w:pPr>
              <w:pStyle w:val="BodyText"/>
              <w:ind w:left="0"/>
              <w:rPr>
                <w:rFonts w:cs="Arial"/>
              </w:rPr>
            </w:pPr>
          </w:p>
        </w:tc>
        <w:tc>
          <w:tcPr>
            <w:tcW w:w="3510" w:type="dxa"/>
            <w:shd w:val="clear" w:color="auto" w:fill="FFFFFF" w:themeFill="background1"/>
          </w:tcPr>
          <w:p w14:paraId="1E9F36D4" w14:textId="77777777" w:rsidR="002E6E14" w:rsidRPr="0078229C" w:rsidRDefault="002E6E14" w:rsidP="0078229C">
            <w:pPr>
              <w:pStyle w:val="BodyText"/>
              <w:ind w:left="0"/>
              <w:rPr>
                <w:rFonts w:cs="Arial"/>
              </w:rPr>
            </w:pPr>
          </w:p>
        </w:tc>
      </w:tr>
      <w:tr w:rsidR="002E6E14" w:rsidRPr="003E052F" w14:paraId="2B7DE77F" w14:textId="77777777" w:rsidTr="002E6E14">
        <w:trPr>
          <w:trHeight w:val="404"/>
        </w:trPr>
        <w:tc>
          <w:tcPr>
            <w:tcW w:w="1345" w:type="dxa"/>
            <w:vMerge/>
            <w:shd w:val="clear" w:color="auto" w:fill="FFFFFF" w:themeFill="background1"/>
            <w:vAlign w:val="center"/>
          </w:tcPr>
          <w:p w14:paraId="5C4FF421" w14:textId="77777777" w:rsidR="002E6E14" w:rsidRPr="003E052F" w:rsidRDefault="002E6E14" w:rsidP="05B30924">
            <w:pPr>
              <w:pStyle w:val="NumberedPoint"/>
            </w:pPr>
            <w:permStart w:id="1673619411" w:edGrp="everyone" w:colFirst="2" w:colLast="2"/>
            <w:permStart w:id="1883448471" w:edGrp="everyone" w:colFirst="3" w:colLast="3"/>
            <w:permEnd w:id="168195403"/>
            <w:permEnd w:id="1510031312"/>
          </w:p>
        </w:tc>
        <w:tc>
          <w:tcPr>
            <w:tcW w:w="6220" w:type="dxa"/>
            <w:shd w:val="clear" w:color="auto" w:fill="FFFFFF" w:themeFill="background1"/>
          </w:tcPr>
          <w:p w14:paraId="0255899B" w14:textId="3D091A4F" w:rsidR="002E6E14" w:rsidRPr="0078229C" w:rsidRDefault="006C0C51" w:rsidP="00C51CAC">
            <w:pPr>
              <w:pStyle w:val="BodyText"/>
              <w:numPr>
                <w:ilvl w:val="0"/>
                <w:numId w:val="49"/>
              </w:numPr>
              <w:rPr>
                <w:rFonts w:cs="Arial"/>
              </w:rPr>
            </w:pPr>
            <w:r w:rsidRPr="006C0C51">
              <w:rPr>
                <w:rFonts w:cs="Arial"/>
              </w:rPr>
              <w:t>Trips;</w:t>
            </w:r>
          </w:p>
        </w:tc>
        <w:tc>
          <w:tcPr>
            <w:tcW w:w="1620" w:type="dxa"/>
            <w:shd w:val="clear" w:color="auto" w:fill="FFFFFF" w:themeFill="background1"/>
          </w:tcPr>
          <w:p w14:paraId="268CBD34" w14:textId="77777777" w:rsidR="002E6E14" w:rsidRPr="0078229C" w:rsidRDefault="002E6E14" w:rsidP="0078229C">
            <w:pPr>
              <w:pStyle w:val="BodyText"/>
              <w:ind w:left="0"/>
              <w:rPr>
                <w:rFonts w:cs="Arial"/>
              </w:rPr>
            </w:pPr>
          </w:p>
        </w:tc>
        <w:tc>
          <w:tcPr>
            <w:tcW w:w="3510" w:type="dxa"/>
            <w:shd w:val="clear" w:color="auto" w:fill="FFFFFF" w:themeFill="background1"/>
          </w:tcPr>
          <w:p w14:paraId="004328B9" w14:textId="77777777" w:rsidR="002E6E14" w:rsidRPr="0078229C" w:rsidRDefault="002E6E14" w:rsidP="0078229C">
            <w:pPr>
              <w:pStyle w:val="BodyText"/>
              <w:ind w:left="0"/>
              <w:rPr>
                <w:rFonts w:cs="Arial"/>
              </w:rPr>
            </w:pPr>
          </w:p>
        </w:tc>
      </w:tr>
      <w:tr w:rsidR="002E6E14" w:rsidRPr="003E052F" w14:paraId="5650D3B0" w14:textId="77777777" w:rsidTr="002E6E14">
        <w:trPr>
          <w:trHeight w:val="404"/>
        </w:trPr>
        <w:tc>
          <w:tcPr>
            <w:tcW w:w="1345" w:type="dxa"/>
            <w:vMerge/>
            <w:shd w:val="clear" w:color="auto" w:fill="FFFFFF" w:themeFill="background1"/>
            <w:vAlign w:val="center"/>
          </w:tcPr>
          <w:p w14:paraId="1188266B" w14:textId="77777777" w:rsidR="002E6E14" w:rsidRPr="003E052F" w:rsidRDefault="002E6E14" w:rsidP="05B30924">
            <w:pPr>
              <w:pStyle w:val="NumberedPoint"/>
            </w:pPr>
            <w:permStart w:id="2095844278" w:edGrp="everyone" w:colFirst="2" w:colLast="2"/>
            <w:permStart w:id="1496790241" w:edGrp="everyone" w:colFirst="3" w:colLast="3"/>
            <w:permEnd w:id="1673619411"/>
            <w:permEnd w:id="1883448471"/>
          </w:p>
        </w:tc>
        <w:tc>
          <w:tcPr>
            <w:tcW w:w="6220" w:type="dxa"/>
            <w:shd w:val="clear" w:color="auto" w:fill="FFFFFF" w:themeFill="background1"/>
          </w:tcPr>
          <w:p w14:paraId="2F368900" w14:textId="5A0FD69B" w:rsidR="002E6E14" w:rsidRPr="0078229C" w:rsidRDefault="006C0C51" w:rsidP="00C51CAC">
            <w:pPr>
              <w:pStyle w:val="BodyText"/>
              <w:numPr>
                <w:ilvl w:val="0"/>
                <w:numId w:val="49"/>
              </w:numPr>
              <w:rPr>
                <w:rFonts w:cs="Arial"/>
              </w:rPr>
            </w:pPr>
            <w:r w:rsidRPr="006C0C51">
              <w:rPr>
                <w:rFonts w:cs="Arial"/>
              </w:rPr>
              <w:t>Timetables;</w:t>
            </w:r>
          </w:p>
        </w:tc>
        <w:tc>
          <w:tcPr>
            <w:tcW w:w="1620" w:type="dxa"/>
            <w:shd w:val="clear" w:color="auto" w:fill="FFFFFF" w:themeFill="background1"/>
          </w:tcPr>
          <w:p w14:paraId="5A328C55" w14:textId="77777777" w:rsidR="002E6E14" w:rsidRPr="0078229C" w:rsidRDefault="002E6E14" w:rsidP="0078229C">
            <w:pPr>
              <w:pStyle w:val="BodyText"/>
              <w:ind w:left="0"/>
              <w:rPr>
                <w:rFonts w:cs="Arial"/>
              </w:rPr>
            </w:pPr>
          </w:p>
        </w:tc>
        <w:tc>
          <w:tcPr>
            <w:tcW w:w="3510" w:type="dxa"/>
            <w:shd w:val="clear" w:color="auto" w:fill="FFFFFF" w:themeFill="background1"/>
          </w:tcPr>
          <w:p w14:paraId="603E6FB8" w14:textId="77777777" w:rsidR="002E6E14" w:rsidRPr="0078229C" w:rsidRDefault="002E6E14" w:rsidP="0078229C">
            <w:pPr>
              <w:pStyle w:val="BodyText"/>
              <w:ind w:left="0"/>
              <w:rPr>
                <w:rFonts w:cs="Arial"/>
              </w:rPr>
            </w:pPr>
          </w:p>
        </w:tc>
      </w:tr>
      <w:tr w:rsidR="002E6E14" w:rsidRPr="003E052F" w14:paraId="225F1810" w14:textId="77777777" w:rsidTr="002E6E14">
        <w:trPr>
          <w:trHeight w:val="404"/>
        </w:trPr>
        <w:tc>
          <w:tcPr>
            <w:tcW w:w="1345" w:type="dxa"/>
            <w:vMerge/>
            <w:shd w:val="clear" w:color="auto" w:fill="FFFFFF" w:themeFill="background1"/>
            <w:vAlign w:val="center"/>
          </w:tcPr>
          <w:p w14:paraId="4D7BB609" w14:textId="77777777" w:rsidR="002E6E14" w:rsidRPr="003E052F" w:rsidRDefault="002E6E14" w:rsidP="05B30924">
            <w:pPr>
              <w:pStyle w:val="NumberedPoint"/>
            </w:pPr>
            <w:permStart w:id="8342075" w:edGrp="everyone" w:colFirst="2" w:colLast="2"/>
            <w:permStart w:id="1733045913" w:edGrp="everyone" w:colFirst="3" w:colLast="3"/>
            <w:permEnd w:id="2095844278"/>
            <w:permEnd w:id="1496790241"/>
          </w:p>
        </w:tc>
        <w:tc>
          <w:tcPr>
            <w:tcW w:w="6220" w:type="dxa"/>
            <w:shd w:val="clear" w:color="auto" w:fill="FFFFFF" w:themeFill="background1"/>
          </w:tcPr>
          <w:p w14:paraId="1E035994" w14:textId="4F07449D" w:rsidR="002E6E14" w:rsidRPr="0078229C" w:rsidRDefault="006C0C51" w:rsidP="00C51CAC">
            <w:pPr>
              <w:pStyle w:val="BodyText"/>
              <w:numPr>
                <w:ilvl w:val="0"/>
                <w:numId w:val="49"/>
              </w:numPr>
              <w:rPr>
                <w:rFonts w:cs="Arial"/>
              </w:rPr>
            </w:pPr>
            <w:r w:rsidRPr="006C0C51">
              <w:rPr>
                <w:rFonts w:cs="Arial"/>
              </w:rPr>
              <w:t>Service calendars;</w:t>
            </w:r>
          </w:p>
        </w:tc>
        <w:tc>
          <w:tcPr>
            <w:tcW w:w="1620" w:type="dxa"/>
            <w:shd w:val="clear" w:color="auto" w:fill="FFFFFF" w:themeFill="background1"/>
          </w:tcPr>
          <w:p w14:paraId="0190423C" w14:textId="77777777" w:rsidR="002E6E14" w:rsidRPr="0078229C" w:rsidRDefault="002E6E14" w:rsidP="0078229C">
            <w:pPr>
              <w:pStyle w:val="BodyText"/>
              <w:ind w:left="0"/>
              <w:rPr>
                <w:rFonts w:cs="Arial"/>
              </w:rPr>
            </w:pPr>
          </w:p>
        </w:tc>
        <w:tc>
          <w:tcPr>
            <w:tcW w:w="3510" w:type="dxa"/>
            <w:shd w:val="clear" w:color="auto" w:fill="FFFFFF" w:themeFill="background1"/>
          </w:tcPr>
          <w:p w14:paraId="1649A582" w14:textId="77777777" w:rsidR="002E6E14" w:rsidRPr="0078229C" w:rsidRDefault="002E6E14" w:rsidP="0078229C">
            <w:pPr>
              <w:pStyle w:val="BodyText"/>
              <w:ind w:left="0"/>
              <w:rPr>
                <w:rFonts w:cs="Arial"/>
              </w:rPr>
            </w:pPr>
          </w:p>
        </w:tc>
      </w:tr>
      <w:tr w:rsidR="009364FD" w:rsidRPr="003E052F" w14:paraId="5D869CFF" w14:textId="77777777" w:rsidTr="002E6E14">
        <w:trPr>
          <w:trHeight w:val="404"/>
        </w:trPr>
        <w:tc>
          <w:tcPr>
            <w:tcW w:w="1345" w:type="dxa"/>
            <w:vMerge/>
            <w:shd w:val="clear" w:color="auto" w:fill="FFFFFF" w:themeFill="background1"/>
            <w:vAlign w:val="center"/>
          </w:tcPr>
          <w:p w14:paraId="32F6DFDF" w14:textId="77777777" w:rsidR="009364FD" w:rsidRPr="003E052F" w:rsidRDefault="009364FD" w:rsidP="05B30924">
            <w:pPr>
              <w:pStyle w:val="NumberedPoint"/>
            </w:pPr>
            <w:permStart w:id="702555185" w:edGrp="everyone" w:colFirst="2" w:colLast="2"/>
            <w:permStart w:id="269303281" w:edGrp="everyone" w:colFirst="3" w:colLast="3"/>
            <w:permEnd w:id="8342075"/>
            <w:permEnd w:id="1733045913"/>
          </w:p>
        </w:tc>
        <w:tc>
          <w:tcPr>
            <w:tcW w:w="6220" w:type="dxa"/>
            <w:shd w:val="clear" w:color="auto" w:fill="FFFFFF" w:themeFill="background1"/>
          </w:tcPr>
          <w:p w14:paraId="43F733EB" w14:textId="430A73A4" w:rsidR="009364FD" w:rsidRPr="006C0C51" w:rsidRDefault="009364FD" w:rsidP="00C51CAC">
            <w:pPr>
              <w:pStyle w:val="BodyText"/>
              <w:numPr>
                <w:ilvl w:val="0"/>
                <w:numId w:val="49"/>
              </w:numPr>
              <w:rPr>
                <w:rFonts w:cs="Arial"/>
              </w:rPr>
            </w:pPr>
            <w:r>
              <w:rPr>
                <w:rFonts w:cs="Arial"/>
              </w:rPr>
              <w:t>Sign-up p</w:t>
            </w:r>
            <w:r w:rsidR="004E2E2C">
              <w:rPr>
                <w:rFonts w:cs="Arial"/>
              </w:rPr>
              <w:t>eriod;</w:t>
            </w:r>
          </w:p>
        </w:tc>
        <w:tc>
          <w:tcPr>
            <w:tcW w:w="1620" w:type="dxa"/>
            <w:shd w:val="clear" w:color="auto" w:fill="FFFFFF" w:themeFill="background1"/>
          </w:tcPr>
          <w:p w14:paraId="7D8FAA44" w14:textId="77777777" w:rsidR="009364FD" w:rsidRPr="0078229C" w:rsidRDefault="009364FD" w:rsidP="0078229C">
            <w:pPr>
              <w:pStyle w:val="BodyText"/>
              <w:ind w:left="0"/>
              <w:rPr>
                <w:rFonts w:cs="Arial"/>
              </w:rPr>
            </w:pPr>
          </w:p>
        </w:tc>
        <w:tc>
          <w:tcPr>
            <w:tcW w:w="3510" w:type="dxa"/>
            <w:shd w:val="clear" w:color="auto" w:fill="FFFFFF" w:themeFill="background1"/>
          </w:tcPr>
          <w:p w14:paraId="0B83E220" w14:textId="77777777" w:rsidR="009364FD" w:rsidRPr="0078229C" w:rsidRDefault="009364FD" w:rsidP="0078229C">
            <w:pPr>
              <w:pStyle w:val="BodyText"/>
              <w:ind w:left="0"/>
              <w:rPr>
                <w:rFonts w:cs="Arial"/>
              </w:rPr>
            </w:pPr>
          </w:p>
        </w:tc>
      </w:tr>
      <w:tr w:rsidR="002E6E14" w:rsidRPr="003E052F" w14:paraId="3399B35F" w14:textId="77777777" w:rsidTr="002E6E14">
        <w:trPr>
          <w:trHeight w:val="404"/>
        </w:trPr>
        <w:tc>
          <w:tcPr>
            <w:tcW w:w="1345" w:type="dxa"/>
            <w:vMerge/>
            <w:shd w:val="clear" w:color="auto" w:fill="FFFFFF" w:themeFill="background1"/>
            <w:vAlign w:val="center"/>
          </w:tcPr>
          <w:p w14:paraId="6BBD8964" w14:textId="77777777" w:rsidR="002E6E14" w:rsidRPr="003E052F" w:rsidRDefault="002E6E14" w:rsidP="05B30924">
            <w:pPr>
              <w:pStyle w:val="NumberedPoint"/>
            </w:pPr>
            <w:permStart w:id="2040530743" w:edGrp="everyone" w:colFirst="2" w:colLast="2"/>
            <w:permStart w:id="1312832590" w:edGrp="everyone" w:colFirst="3" w:colLast="3"/>
            <w:permEnd w:id="702555185"/>
            <w:permEnd w:id="269303281"/>
          </w:p>
        </w:tc>
        <w:tc>
          <w:tcPr>
            <w:tcW w:w="6220" w:type="dxa"/>
            <w:shd w:val="clear" w:color="auto" w:fill="FFFFFF" w:themeFill="background1"/>
          </w:tcPr>
          <w:p w14:paraId="614CBA43" w14:textId="0F91FAC2" w:rsidR="002E6E14" w:rsidRPr="0078229C" w:rsidRDefault="00B15C89" w:rsidP="00C51CAC">
            <w:pPr>
              <w:pStyle w:val="BodyText"/>
              <w:numPr>
                <w:ilvl w:val="0"/>
                <w:numId w:val="49"/>
              </w:numPr>
              <w:rPr>
                <w:rFonts w:cs="Arial"/>
              </w:rPr>
            </w:pPr>
            <w:r w:rsidRPr="00B15C89">
              <w:rPr>
                <w:rFonts w:cs="Arial"/>
              </w:rPr>
              <w:t>Day types;</w:t>
            </w:r>
          </w:p>
        </w:tc>
        <w:tc>
          <w:tcPr>
            <w:tcW w:w="1620" w:type="dxa"/>
            <w:shd w:val="clear" w:color="auto" w:fill="FFFFFF" w:themeFill="background1"/>
          </w:tcPr>
          <w:p w14:paraId="57927CC5" w14:textId="77777777" w:rsidR="002E6E14" w:rsidRPr="0078229C" w:rsidRDefault="002E6E14" w:rsidP="0078229C">
            <w:pPr>
              <w:pStyle w:val="BodyText"/>
              <w:ind w:left="0"/>
              <w:rPr>
                <w:rFonts w:cs="Arial"/>
              </w:rPr>
            </w:pPr>
          </w:p>
        </w:tc>
        <w:tc>
          <w:tcPr>
            <w:tcW w:w="3510" w:type="dxa"/>
            <w:shd w:val="clear" w:color="auto" w:fill="FFFFFF" w:themeFill="background1"/>
          </w:tcPr>
          <w:p w14:paraId="29C98901" w14:textId="77777777" w:rsidR="002E6E14" w:rsidRPr="0078229C" w:rsidRDefault="002E6E14" w:rsidP="0078229C">
            <w:pPr>
              <w:pStyle w:val="BodyText"/>
              <w:ind w:left="0"/>
              <w:rPr>
                <w:rFonts w:cs="Arial"/>
              </w:rPr>
            </w:pPr>
          </w:p>
        </w:tc>
      </w:tr>
      <w:tr w:rsidR="002E6E14" w:rsidRPr="003E052F" w14:paraId="414F1D60" w14:textId="77777777" w:rsidTr="002E6E14">
        <w:trPr>
          <w:trHeight w:val="404"/>
        </w:trPr>
        <w:tc>
          <w:tcPr>
            <w:tcW w:w="1345" w:type="dxa"/>
            <w:vMerge/>
            <w:shd w:val="clear" w:color="auto" w:fill="FFFFFF" w:themeFill="background1"/>
            <w:vAlign w:val="center"/>
          </w:tcPr>
          <w:p w14:paraId="7DCF8DDF" w14:textId="77777777" w:rsidR="002E6E14" w:rsidRPr="003E052F" w:rsidRDefault="002E6E14" w:rsidP="05B30924">
            <w:pPr>
              <w:pStyle w:val="NumberedPoint"/>
            </w:pPr>
            <w:permStart w:id="2033003679" w:edGrp="everyone" w:colFirst="2" w:colLast="2"/>
            <w:permStart w:id="1557102532" w:edGrp="everyone" w:colFirst="3" w:colLast="3"/>
            <w:permEnd w:id="2040530743"/>
            <w:permEnd w:id="1312832590"/>
          </w:p>
        </w:tc>
        <w:tc>
          <w:tcPr>
            <w:tcW w:w="6220" w:type="dxa"/>
            <w:shd w:val="clear" w:color="auto" w:fill="FFFFFF" w:themeFill="background1"/>
          </w:tcPr>
          <w:p w14:paraId="1E82B1C7" w14:textId="5AD6E12C" w:rsidR="002E6E14" w:rsidRPr="0078229C" w:rsidRDefault="00B15C89" w:rsidP="00C51CAC">
            <w:pPr>
              <w:pStyle w:val="BodyText"/>
              <w:numPr>
                <w:ilvl w:val="0"/>
                <w:numId w:val="49"/>
              </w:numPr>
              <w:rPr>
                <w:rFonts w:cs="Arial"/>
              </w:rPr>
            </w:pPr>
            <w:r w:rsidRPr="00B15C89">
              <w:rPr>
                <w:rFonts w:cs="Arial"/>
              </w:rPr>
              <w:t>Service types;</w:t>
            </w:r>
          </w:p>
        </w:tc>
        <w:tc>
          <w:tcPr>
            <w:tcW w:w="1620" w:type="dxa"/>
            <w:shd w:val="clear" w:color="auto" w:fill="FFFFFF" w:themeFill="background1"/>
          </w:tcPr>
          <w:p w14:paraId="16EAEC3F" w14:textId="77777777" w:rsidR="002E6E14" w:rsidRPr="0078229C" w:rsidRDefault="002E6E14" w:rsidP="0078229C">
            <w:pPr>
              <w:pStyle w:val="BodyText"/>
              <w:ind w:left="0"/>
              <w:rPr>
                <w:rFonts w:cs="Arial"/>
              </w:rPr>
            </w:pPr>
          </w:p>
        </w:tc>
        <w:tc>
          <w:tcPr>
            <w:tcW w:w="3510" w:type="dxa"/>
            <w:shd w:val="clear" w:color="auto" w:fill="FFFFFF" w:themeFill="background1"/>
          </w:tcPr>
          <w:p w14:paraId="4D75F544" w14:textId="77777777" w:rsidR="002E6E14" w:rsidRPr="0078229C" w:rsidRDefault="002E6E14" w:rsidP="0078229C">
            <w:pPr>
              <w:pStyle w:val="BodyText"/>
              <w:ind w:left="0"/>
              <w:rPr>
                <w:rFonts w:cs="Arial"/>
              </w:rPr>
            </w:pPr>
          </w:p>
        </w:tc>
      </w:tr>
      <w:tr w:rsidR="004E2E2C" w:rsidRPr="003E052F" w14:paraId="0E922FFE" w14:textId="77777777" w:rsidTr="002E6E14">
        <w:trPr>
          <w:trHeight w:val="404"/>
        </w:trPr>
        <w:tc>
          <w:tcPr>
            <w:tcW w:w="1345" w:type="dxa"/>
            <w:vMerge/>
            <w:shd w:val="clear" w:color="auto" w:fill="FFFFFF" w:themeFill="background1"/>
            <w:vAlign w:val="center"/>
          </w:tcPr>
          <w:p w14:paraId="271B776B" w14:textId="77777777" w:rsidR="004E2E2C" w:rsidRPr="003E052F" w:rsidRDefault="004E2E2C" w:rsidP="05B30924">
            <w:pPr>
              <w:pStyle w:val="NumberedPoint"/>
            </w:pPr>
            <w:permStart w:id="491729560" w:edGrp="everyone" w:colFirst="2" w:colLast="2"/>
            <w:permStart w:id="91557124" w:edGrp="everyone" w:colFirst="3" w:colLast="3"/>
            <w:permEnd w:id="2033003679"/>
            <w:permEnd w:id="1557102532"/>
          </w:p>
        </w:tc>
        <w:tc>
          <w:tcPr>
            <w:tcW w:w="6220" w:type="dxa"/>
            <w:shd w:val="clear" w:color="auto" w:fill="FFFFFF" w:themeFill="background1"/>
          </w:tcPr>
          <w:p w14:paraId="63C0FA1E" w14:textId="18333E7B" w:rsidR="004E2E2C" w:rsidRPr="0041398E" w:rsidRDefault="004E2E2C" w:rsidP="00C51CAC">
            <w:pPr>
              <w:pStyle w:val="BodyText"/>
              <w:numPr>
                <w:ilvl w:val="0"/>
                <w:numId w:val="49"/>
              </w:numPr>
              <w:rPr>
                <w:rFonts w:cs="Arial"/>
              </w:rPr>
            </w:pPr>
            <w:r>
              <w:rPr>
                <w:rFonts w:cs="Arial"/>
              </w:rPr>
              <w:t>Polygons;</w:t>
            </w:r>
          </w:p>
        </w:tc>
        <w:tc>
          <w:tcPr>
            <w:tcW w:w="1620" w:type="dxa"/>
            <w:shd w:val="clear" w:color="auto" w:fill="FFFFFF" w:themeFill="background1"/>
          </w:tcPr>
          <w:p w14:paraId="7D483E37" w14:textId="77777777" w:rsidR="004E2E2C" w:rsidRPr="0078229C" w:rsidRDefault="004E2E2C" w:rsidP="0078229C">
            <w:pPr>
              <w:pStyle w:val="BodyText"/>
              <w:ind w:left="0"/>
              <w:rPr>
                <w:rFonts w:cs="Arial"/>
              </w:rPr>
            </w:pPr>
          </w:p>
        </w:tc>
        <w:tc>
          <w:tcPr>
            <w:tcW w:w="3510" w:type="dxa"/>
            <w:shd w:val="clear" w:color="auto" w:fill="FFFFFF" w:themeFill="background1"/>
          </w:tcPr>
          <w:p w14:paraId="5787C4B5" w14:textId="77777777" w:rsidR="004E2E2C" w:rsidRPr="0078229C" w:rsidRDefault="004E2E2C" w:rsidP="0078229C">
            <w:pPr>
              <w:pStyle w:val="BodyText"/>
              <w:ind w:left="0"/>
              <w:rPr>
                <w:rFonts w:cs="Arial"/>
              </w:rPr>
            </w:pPr>
          </w:p>
        </w:tc>
      </w:tr>
      <w:tr w:rsidR="002E6E14" w:rsidRPr="003E052F" w14:paraId="77C64FEE" w14:textId="77777777" w:rsidTr="002E6E14">
        <w:trPr>
          <w:trHeight w:val="404"/>
        </w:trPr>
        <w:tc>
          <w:tcPr>
            <w:tcW w:w="1345" w:type="dxa"/>
            <w:vMerge/>
            <w:shd w:val="clear" w:color="auto" w:fill="FFFFFF" w:themeFill="background1"/>
            <w:vAlign w:val="center"/>
          </w:tcPr>
          <w:p w14:paraId="528FEC7F" w14:textId="77777777" w:rsidR="002E6E14" w:rsidRPr="003E052F" w:rsidRDefault="002E6E14" w:rsidP="05B30924">
            <w:pPr>
              <w:pStyle w:val="NumberedPoint"/>
            </w:pPr>
            <w:permStart w:id="292423917" w:edGrp="everyone" w:colFirst="2" w:colLast="2"/>
            <w:permStart w:id="949770864" w:edGrp="everyone" w:colFirst="3" w:colLast="3"/>
            <w:permEnd w:id="491729560"/>
            <w:permEnd w:id="91557124"/>
          </w:p>
        </w:tc>
        <w:tc>
          <w:tcPr>
            <w:tcW w:w="6220" w:type="dxa"/>
            <w:shd w:val="clear" w:color="auto" w:fill="FFFFFF" w:themeFill="background1"/>
          </w:tcPr>
          <w:p w14:paraId="76709D73" w14:textId="2BA99D81" w:rsidR="002E6E14" w:rsidRPr="0078229C" w:rsidRDefault="0041398E" w:rsidP="00C51CAC">
            <w:pPr>
              <w:pStyle w:val="BodyText"/>
              <w:numPr>
                <w:ilvl w:val="0"/>
                <w:numId w:val="49"/>
              </w:numPr>
              <w:rPr>
                <w:rFonts w:cs="Arial"/>
              </w:rPr>
            </w:pPr>
            <w:r w:rsidRPr="0041398E">
              <w:rPr>
                <w:rFonts w:cs="Arial"/>
              </w:rPr>
              <w:t xml:space="preserve">Exceptions; </w:t>
            </w:r>
          </w:p>
        </w:tc>
        <w:tc>
          <w:tcPr>
            <w:tcW w:w="1620" w:type="dxa"/>
            <w:shd w:val="clear" w:color="auto" w:fill="FFFFFF" w:themeFill="background1"/>
          </w:tcPr>
          <w:p w14:paraId="59553265" w14:textId="77777777" w:rsidR="002E6E14" w:rsidRPr="0078229C" w:rsidRDefault="002E6E14" w:rsidP="0078229C">
            <w:pPr>
              <w:pStyle w:val="BodyText"/>
              <w:ind w:left="0"/>
              <w:rPr>
                <w:rFonts w:cs="Arial"/>
              </w:rPr>
            </w:pPr>
          </w:p>
        </w:tc>
        <w:tc>
          <w:tcPr>
            <w:tcW w:w="3510" w:type="dxa"/>
            <w:shd w:val="clear" w:color="auto" w:fill="FFFFFF" w:themeFill="background1"/>
          </w:tcPr>
          <w:p w14:paraId="347B4301" w14:textId="77777777" w:rsidR="002E6E14" w:rsidRPr="0078229C" w:rsidRDefault="002E6E14" w:rsidP="0078229C">
            <w:pPr>
              <w:pStyle w:val="BodyText"/>
              <w:ind w:left="0"/>
              <w:rPr>
                <w:rFonts w:cs="Arial"/>
              </w:rPr>
            </w:pPr>
          </w:p>
        </w:tc>
      </w:tr>
      <w:tr w:rsidR="006F5AE4" w:rsidRPr="003E052F" w14:paraId="6585E0F0" w14:textId="77777777" w:rsidTr="002E6E14">
        <w:trPr>
          <w:trHeight w:val="404"/>
        </w:trPr>
        <w:tc>
          <w:tcPr>
            <w:tcW w:w="1345" w:type="dxa"/>
            <w:vMerge/>
            <w:shd w:val="clear" w:color="auto" w:fill="FFFFFF" w:themeFill="background1"/>
            <w:vAlign w:val="center"/>
          </w:tcPr>
          <w:p w14:paraId="2748F2B1" w14:textId="77777777" w:rsidR="006F5AE4" w:rsidRPr="003E052F" w:rsidRDefault="006F5AE4" w:rsidP="05B30924">
            <w:pPr>
              <w:pStyle w:val="NumberedPoint"/>
            </w:pPr>
            <w:permStart w:id="866060209" w:edGrp="everyone" w:colFirst="2" w:colLast="2"/>
            <w:permStart w:id="557780612" w:edGrp="everyone" w:colFirst="3" w:colLast="3"/>
            <w:permEnd w:id="292423917"/>
            <w:permEnd w:id="949770864"/>
          </w:p>
        </w:tc>
        <w:tc>
          <w:tcPr>
            <w:tcW w:w="6220" w:type="dxa"/>
            <w:shd w:val="clear" w:color="auto" w:fill="FFFFFF" w:themeFill="background1"/>
          </w:tcPr>
          <w:p w14:paraId="34934B1D" w14:textId="3CEBC307" w:rsidR="006F5AE4" w:rsidRPr="0041398E" w:rsidRDefault="0046251C" w:rsidP="00C51CAC">
            <w:pPr>
              <w:pStyle w:val="BodyText"/>
              <w:numPr>
                <w:ilvl w:val="0"/>
                <w:numId w:val="49"/>
              </w:numPr>
              <w:rPr>
                <w:rFonts w:cs="Arial"/>
              </w:rPr>
            </w:pPr>
            <w:r w:rsidRPr="0046251C">
              <w:rPr>
                <w:rFonts w:cs="Arial"/>
              </w:rPr>
              <w:t>Any other Supplementary Data Fields</w:t>
            </w:r>
            <w:r>
              <w:rPr>
                <w:rFonts w:cs="Arial"/>
              </w:rPr>
              <w:t>;</w:t>
            </w:r>
          </w:p>
        </w:tc>
        <w:tc>
          <w:tcPr>
            <w:tcW w:w="1620" w:type="dxa"/>
            <w:shd w:val="clear" w:color="auto" w:fill="FFFFFF" w:themeFill="background1"/>
          </w:tcPr>
          <w:p w14:paraId="11B57712" w14:textId="77777777" w:rsidR="006F5AE4" w:rsidRPr="0078229C" w:rsidRDefault="006F5AE4" w:rsidP="0078229C">
            <w:pPr>
              <w:pStyle w:val="BodyText"/>
              <w:ind w:left="0"/>
              <w:rPr>
                <w:rFonts w:cs="Arial"/>
              </w:rPr>
            </w:pPr>
          </w:p>
        </w:tc>
        <w:tc>
          <w:tcPr>
            <w:tcW w:w="3510" w:type="dxa"/>
            <w:shd w:val="clear" w:color="auto" w:fill="FFFFFF" w:themeFill="background1"/>
          </w:tcPr>
          <w:p w14:paraId="79A5B7B7" w14:textId="77777777" w:rsidR="006F5AE4" w:rsidRPr="0078229C" w:rsidRDefault="006F5AE4" w:rsidP="0078229C">
            <w:pPr>
              <w:pStyle w:val="BodyText"/>
              <w:ind w:left="0"/>
              <w:rPr>
                <w:rFonts w:cs="Arial"/>
              </w:rPr>
            </w:pPr>
          </w:p>
        </w:tc>
      </w:tr>
      <w:tr w:rsidR="002E6E14" w:rsidRPr="003E052F" w14:paraId="1B31F850" w14:textId="77777777" w:rsidTr="002E6E14">
        <w:trPr>
          <w:trHeight w:val="404"/>
        </w:trPr>
        <w:tc>
          <w:tcPr>
            <w:tcW w:w="1345" w:type="dxa"/>
            <w:vMerge/>
            <w:shd w:val="clear" w:color="auto" w:fill="FFFFFF" w:themeFill="background1"/>
            <w:vAlign w:val="center"/>
          </w:tcPr>
          <w:p w14:paraId="75E9D66C" w14:textId="77777777" w:rsidR="002E6E14" w:rsidRPr="003E052F" w:rsidRDefault="002E6E14" w:rsidP="05B30924">
            <w:pPr>
              <w:pStyle w:val="NumberedPoint"/>
            </w:pPr>
            <w:permStart w:id="1066210986" w:edGrp="everyone" w:colFirst="2" w:colLast="2"/>
            <w:permStart w:id="1063535565" w:edGrp="everyone" w:colFirst="3" w:colLast="3"/>
            <w:permEnd w:id="866060209"/>
            <w:permEnd w:id="557780612"/>
          </w:p>
        </w:tc>
        <w:tc>
          <w:tcPr>
            <w:tcW w:w="6220" w:type="dxa"/>
            <w:shd w:val="clear" w:color="auto" w:fill="FFFFFF" w:themeFill="background1"/>
          </w:tcPr>
          <w:p w14:paraId="26D3D4B7" w14:textId="5D2965C9" w:rsidR="002E6E14" w:rsidRPr="0078229C" w:rsidRDefault="0041398E" w:rsidP="00C51CAC">
            <w:pPr>
              <w:pStyle w:val="BodyText"/>
              <w:numPr>
                <w:ilvl w:val="0"/>
                <w:numId w:val="49"/>
              </w:numPr>
              <w:rPr>
                <w:rFonts w:cs="Arial"/>
              </w:rPr>
            </w:pPr>
            <w:r w:rsidRPr="0041398E">
              <w:rPr>
                <w:rFonts w:cs="Arial"/>
              </w:rPr>
              <w:t>Any other relevant schedule data to support CAD/AVL functions</w:t>
            </w:r>
            <w:r w:rsidR="00CD09A1">
              <w:rPr>
                <w:rFonts w:cs="Arial"/>
              </w:rPr>
              <w:t>; and</w:t>
            </w:r>
          </w:p>
        </w:tc>
        <w:tc>
          <w:tcPr>
            <w:tcW w:w="1620" w:type="dxa"/>
            <w:shd w:val="clear" w:color="auto" w:fill="FFFFFF" w:themeFill="background1"/>
          </w:tcPr>
          <w:p w14:paraId="2794350B" w14:textId="77777777" w:rsidR="002E6E14" w:rsidRPr="0078229C" w:rsidRDefault="002E6E14" w:rsidP="0078229C">
            <w:pPr>
              <w:pStyle w:val="BodyText"/>
              <w:ind w:left="0"/>
              <w:rPr>
                <w:rFonts w:cs="Arial"/>
              </w:rPr>
            </w:pPr>
          </w:p>
        </w:tc>
        <w:tc>
          <w:tcPr>
            <w:tcW w:w="3510" w:type="dxa"/>
            <w:shd w:val="clear" w:color="auto" w:fill="FFFFFF" w:themeFill="background1"/>
          </w:tcPr>
          <w:p w14:paraId="7BC3A230" w14:textId="77777777" w:rsidR="002E6E14" w:rsidRPr="0078229C" w:rsidRDefault="002E6E14" w:rsidP="0078229C">
            <w:pPr>
              <w:pStyle w:val="BodyText"/>
              <w:ind w:left="0"/>
              <w:rPr>
                <w:rFonts w:cs="Arial"/>
              </w:rPr>
            </w:pPr>
          </w:p>
        </w:tc>
      </w:tr>
      <w:tr w:rsidR="00CD09A1" w:rsidRPr="003E052F" w14:paraId="661CD92D" w14:textId="77777777" w:rsidTr="002E6E14">
        <w:trPr>
          <w:trHeight w:val="404"/>
        </w:trPr>
        <w:tc>
          <w:tcPr>
            <w:tcW w:w="1345" w:type="dxa"/>
            <w:vMerge/>
            <w:shd w:val="clear" w:color="auto" w:fill="FFFFFF" w:themeFill="background1"/>
            <w:vAlign w:val="center"/>
          </w:tcPr>
          <w:p w14:paraId="12A85632" w14:textId="77777777" w:rsidR="00CD09A1" w:rsidRPr="003E052F" w:rsidRDefault="00CD09A1" w:rsidP="006039C5">
            <w:pPr>
              <w:pStyle w:val="NumberedPoint"/>
              <w:numPr>
                <w:ilvl w:val="0"/>
                <w:numId w:val="0"/>
              </w:numPr>
              <w:ind w:left="900"/>
              <w:jc w:val="left"/>
            </w:pPr>
            <w:permStart w:id="822093356" w:edGrp="everyone" w:colFirst="2" w:colLast="2"/>
            <w:permStart w:id="1258822332" w:edGrp="everyone" w:colFirst="3" w:colLast="3"/>
            <w:permEnd w:id="1066210986"/>
            <w:permEnd w:id="1063535565"/>
          </w:p>
        </w:tc>
        <w:tc>
          <w:tcPr>
            <w:tcW w:w="6220" w:type="dxa"/>
            <w:shd w:val="clear" w:color="auto" w:fill="FFFFFF" w:themeFill="background1"/>
          </w:tcPr>
          <w:p w14:paraId="5EFF697E" w14:textId="499DD435" w:rsidR="00CD09A1" w:rsidRPr="0041398E" w:rsidRDefault="002B2ECB" w:rsidP="00C51CAC">
            <w:pPr>
              <w:pStyle w:val="BodyText"/>
              <w:numPr>
                <w:ilvl w:val="0"/>
                <w:numId w:val="49"/>
              </w:numPr>
              <w:rPr>
                <w:rFonts w:cs="Arial"/>
              </w:rPr>
            </w:pPr>
            <w:r>
              <w:rPr>
                <w:rFonts w:cs="Arial"/>
              </w:rPr>
              <w:t>Runs without spatial data</w:t>
            </w:r>
            <w:r w:rsidR="00C854B7">
              <w:rPr>
                <w:rFonts w:cs="Arial"/>
              </w:rPr>
              <w:t xml:space="preserve"> (e.g. </w:t>
            </w:r>
            <w:r w:rsidR="00422E06">
              <w:rPr>
                <w:rFonts w:cs="Arial"/>
              </w:rPr>
              <w:t>OnDemand Runs)</w:t>
            </w:r>
            <w:r w:rsidR="002B3392">
              <w:rPr>
                <w:rFonts w:cs="Arial"/>
              </w:rPr>
              <w:t xml:space="preserve"> </w:t>
            </w:r>
          </w:p>
        </w:tc>
        <w:tc>
          <w:tcPr>
            <w:tcW w:w="1620" w:type="dxa"/>
            <w:shd w:val="clear" w:color="auto" w:fill="FFFFFF" w:themeFill="background1"/>
          </w:tcPr>
          <w:p w14:paraId="077F02DC" w14:textId="77777777" w:rsidR="00CD09A1" w:rsidRPr="0078229C" w:rsidRDefault="00CD09A1" w:rsidP="0078229C">
            <w:pPr>
              <w:pStyle w:val="BodyText"/>
              <w:ind w:left="0"/>
              <w:rPr>
                <w:rFonts w:cs="Arial"/>
              </w:rPr>
            </w:pPr>
          </w:p>
        </w:tc>
        <w:tc>
          <w:tcPr>
            <w:tcW w:w="3510" w:type="dxa"/>
            <w:shd w:val="clear" w:color="auto" w:fill="FFFFFF" w:themeFill="background1"/>
          </w:tcPr>
          <w:p w14:paraId="2E9D5D9B" w14:textId="77777777" w:rsidR="00CD09A1" w:rsidRPr="0078229C" w:rsidRDefault="00CD09A1" w:rsidP="0078229C">
            <w:pPr>
              <w:pStyle w:val="BodyText"/>
              <w:ind w:left="0"/>
              <w:rPr>
                <w:rFonts w:cs="Arial"/>
              </w:rPr>
            </w:pPr>
          </w:p>
        </w:tc>
      </w:tr>
      <w:tr w:rsidR="000E0C0B" w:rsidRPr="003E052F" w14:paraId="73D215F2" w14:textId="77777777" w:rsidTr="002E6E14">
        <w:trPr>
          <w:trHeight w:val="404"/>
        </w:trPr>
        <w:tc>
          <w:tcPr>
            <w:tcW w:w="1345" w:type="dxa"/>
            <w:vMerge/>
            <w:shd w:val="clear" w:color="auto" w:fill="FFFFFF" w:themeFill="background1"/>
            <w:vAlign w:val="center"/>
          </w:tcPr>
          <w:p w14:paraId="5F317341" w14:textId="77777777" w:rsidR="000E0C0B" w:rsidRPr="003E052F" w:rsidRDefault="000E0C0B" w:rsidP="006039C5">
            <w:pPr>
              <w:pStyle w:val="NumberedPoint"/>
              <w:numPr>
                <w:ilvl w:val="0"/>
                <w:numId w:val="0"/>
              </w:numPr>
              <w:ind w:left="900"/>
              <w:jc w:val="left"/>
            </w:pPr>
            <w:permStart w:id="402533068" w:edGrp="everyone" w:colFirst="2" w:colLast="2"/>
            <w:permStart w:id="1274942867" w:edGrp="everyone" w:colFirst="3" w:colLast="3"/>
            <w:permEnd w:id="822093356"/>
            <w:permEnd w:id="1258822332"/>
          </w:p>
        </w:tc>
        <w:tc>
          <w:tcPr>
            <w:tcW w:w="6220" w:type="dxa"/>
            <w:shd w:val="clear" w:color="auto" w:fill="FFFFFF" w:themeFill="background1"/>
          </w:tcPr>
          <w:p w14:paraId="071F70F7" w14:textId="44FF3F6C" w:rsidR="000E0C0B" w:rsidRDefault="000E0C0B" w:rsidP="00C51CAC">
            <w:pPr>
              <w:pStyle w:val="BodyText"/>
              <w:numPr>
                <w:ilvl w:val="0"/>
                <w:numId w:val="49"/>
              </w:numPr>
              <w:rPr>
                <w:rFonts w:cs="Arial"/>
              </w:rPr>
            </w:pPr>
            <w:r>
              <w:rPr>
                <w:rFonts w:cs="Arial"/>
              </w:rPr>
              <w:t xml:space="preserve">Runs with </w:t>
            </w:r>
            <w:r w:rsidR="00497410">
              <w:rPr>
                <w:rFonts w:cs="Arial"/>
              </w:rPr>
              <w:t>“</w:t>
            </w:r>
            <w:r>
              <w:rPr>
                <w:rFonts w:cs="Arial"/>
              </w:rPr>
              <w:t>dummy</w:t>
            </w:r>
            <w:r w:rsidR="00497410">
              <w:rPr>
                <w:rFonts w:cs="Arial"/>
              </w:rPr>
              <w:t>”</w:t>
            </w:r>
            <w:r w:rsidR="00104D84">
              <w:rPr>
                <w:rFonts w:cs="Arial"/>
              </w:rPr>
              <w:t xml:space="preserve"> non-customer facing</w:t>
            </w:r>
            <w:r>
              <w:rPr>
                <w:rFonts w:cs="Arial"/>
              </w:rPr>
              <w:t xml:space="preserve"> data (e.g. OnDemand Runs)</w:t>
            </w:r>
          </w:p>
        </w:tc>
        <w:tc>
          <w:tcPr>
            <w:tcW w:w="1620" w:type="dxa"/>
            <w:shd w:val="clear" w:color="auto" w:fill="FFFFFF" w:themeFill="background1"/>
          </w:tcPr>
          <w:p w14:paraId="5C3D59DE" w14:textId="77777777" w:rsidR="000E0C0B" w:rsidRPr="0078229C" w:rsidRDefault="000E0C0B" w:rsidP="0078229C">
            <w:pPr>
              <w:pStyle w:val="BodyText"/>
              <w:ind w:left="0"/>
              <w:rPr>
                <w:rFonts w:cs="Arial"/>
              </w:rPr>
            </w:pPr>
          </w:p>
        </w:tc>
        <w:tc>
          <w:tcPr>
            <w:tcW w:w="3510" w:type="dxa"/>
            <w:shd w:val="clear" w:color="auto" w:fill="FFFFFF" w:themeFill="background1"/>
          </w:tcPr>
          <w:p w14:paraId="38AD84F2" w14:textId="77777777" w:rsidR="000E0C0B" w:rsidRPr="0078229C" w:rsidRDefault="000E0C0B" w:rsidP="0078229C">
            <w:pPr>
              <w:pStyle w:val="BodyText"/>
              <w:ind w:left="0"/>
              <w:rPr>
                <w:rFonts w:cs="Arial"/>
              </w:rPr>
            </w:pPr>
          </w:p>
        </w:tc>
      </w:tr>
      <w:tr w:rsidR="000D0616" w:rsidRPr="003E052F" w14:paraId="5529A0DC" w14:textId="3935A310" w:rsidTr="00B63AB5">
        <w:trPr>
          <w:trHeight w:val="1104"/>
        </w:trPr>
        <w:tc>
          <w:tcPr>
            <w:tcW w:w="1345" w:type="dxa"/>
            <w:shd w:val="clear" w:color="auto" w:fill="FFFFFF" w:themeFill="background1"/>
            <w:noWrap/>
            <w:vAlign w:val="center"/>
          </w:tcPr>
          <w:p w14:paraId="61D5F9DB" w14:textId="7F8A61E0" w:rsidR="000D0616" w:rsidRPr="003E052F" w:rsidRDefault="000D0616" w:rsidP="05B30924">
            <w:pPr>
              <w:pStyle w:val="NumberedPoint"/>
            </w:pPr>
            <w:permStart w:id="136779797" w:edGrp="everyone" w:colFirst="2" w:colLast="2"/>
            <w:permStart w:id="767521413" w:edGrp="everyone" w:colFirst="3" w:colLast="3"/>
            <w:permEnd w:id="402533068"/>
            <w:permEnd w:id="1274942867"/>
          </w:p>
        </w:tc>
        <w:tc>
          <w:tcPr>
            <w:tcW w:w="6220" w:type="dxa"/>
            <w:shd w:val="clear" w:color="auto" w:fill="FFFFFF" w:themeFill="background1"/>
            <w:hideMark/>
          </w:tcPr>
          <w:p w14:paraId="68DF2F62" w14:textId="3E474EDA" w:rsidR="000D0616" w:rsidRPr="003E052F" w:rsidRDefault="000D0616" w:rsidP="05B30924">
            <w:pPr>
              <w:pStyle w:val="BodyText"/>
              <w:ind w:left="0"/>
              <w:rPr>
                <w:rFonts w:cs="Arial"/>
              </w:rPr>
            </w:pPr>
            <w:r w:rsidRPr="003E052F">
              <w:rPr>
                <w:rFonts w:cs="Arial"/>
              </w:rPr>
              <w:t xml:space="preserve">The system shall perform a series of internal consistency checks on </w:t>
            </w:r>
            <w:r>
              <w:rPr>
                <w:rFonts w:cs="Arial"/>
              </w:rPr>
              <w:t xml:space="preserve">all </w:t>
            </w:r>
            <w:r w:rsidRPr="003E052F">
              <w:rPr>
                <w:rFonts w:cs="Arial"/>
              </w:rPr>
              <w:t>imported data</w:t>
            </w:r>
            <w:r>
              <w:rPr>
                <w:rFonts w:cs="Arial"/>
              </w:rPr>
              <w:t xml:space="preserve"> </w:t>
            </w:r>
            <w:r w:rsidRPr="003E052F">
              <w:rPr>
                <w:rFonts w:cs="Arial"/>
              </w:rPr>
              <w:t>prior to using the data in active or production modes for the system</w:t>
            </w:r>
            <w:r>
              <w:rPr>
                <w:rFonts w:cs="Arial"/>
              </w:rPr>
              <w:t>. For any missing imports or errors in imported data, the system</w:t>
            </w:r>
            <w:r w:rsidRPr="003E052F">
              <w:rPr>
                <w:rFonts w:cs="Arial"/>
              </w:rPr>
              <w:t xml:space="preserve"> shall generate logs and </w:t>
            </w:r>
            <w:r>
              <w:rPr>
                <w:rFonts w:cs="Arial"/>
              </w:rPr>
              <w:t>send</w:t>
            </w:r>
            <w:r w:rsidRPr="003E052F">
              <w:rPr>
                <w:rFonts w:cs="Arial"/>
              </w:rPr>
              <w:t xml:space="preserve"> automated alarms to </w:t>
            </w:r>
            <w:r>
              <w:rPr>
                <w:rFonts w:cs="Arial"/>
              </w:rPr>
              <w:t>the</w:t>
            </w:r>
            <w:r w:rsidRPr="003E052F">
              <w:rPr>
                <w:rFonts w:cs="Arial"/>
              </w:rPr>
              <w:t xml:space="preserve"> </w:t>
            </w:r>
            <w:r w:rsidR="00146E12">
              <w:rPr>
                <w:rFonts w:cs="Arial"/>
              </w:rPr>
              <w:t>SJT</w:t>
            </w:r>
            <w:r>
              <w:rPr>
                <w:rFonts w:cs="Arial"/>
              </w:rPr>
              <w:t xml:space="preserve"> system administrator</w:t>
            </w:r>
            <w:r w:rsidRPr="003E052F">
              <w:rPr>
                <w:rFonts w:cs="Arial"/>
              </w:rPr>
              <w:t>. Internal consistency checks will be performed on import.</w:t>
            </w:r>
          </w:p>
        </w:tc>
        <w:tc>
          <w:tcPr>
            <w:tcW w:w="1620" w:type="dxa"/>
            <w:shd w:val="clear" w:color="auto" w:fill="FFFFFF" w:themeFill="background1"/>
          </w:tcPr>
          <w:p w14:paraId="163F21BF" w14:textId="77777777" w:rsidR="000D0616" w:rsidRPr="003E052F" w:rsidRDefault="000D0616" w:rsidP="05B30924">
            <w:pPr>
              <w:pStyle w:val="BodyText"/>
              <w:ind w:left="0"/>
              <w:rPr>
                <w:rFonts w:cs="Arial"/>
              </w:rPr>
            </w:pPr>
          </w:p>
        </w:tc>
        <w:tc>
          <w:tcPr>
            <w:tcW w:w="3510" w:type="dxa"/>
            <w:shd w:val="clear" w:color="auto" w:fill="FFFFFF" w:themeFill="background1"/>
          </w:tcPr>
          <w:p w14:paraId="59BD62A5" w14:textId="77777777" w:rsidR="000D0616" w:rsidRPr="003E052F" w:rsidRDefault="000D0616" w:rsidP="05B30924">
            <w:pPr>
              <w:pStyle w:val="BodyText"/>
              <w:ind w:left="0"/>
              <w:rPr>
                <w:rFonts w:cs="Arial"/>
              </w:rPr>
            </w:pPr>
          </w:p>
        </w:tc>
      </w:tr>
      <w:tr w:rsidR="000D0616" w:rsidRPr="003E052F" w14:paraId="01EF0DC6" w14:textId="4AA05EB9" w:rsidTr="00B63AB5">
        <w:trPr>
          <w:trHeight w:val="840"/>
        </w:trPr>
        <w:tc>
          <w:tcPr>
            <w:tcW w:w="1345" w:type="dxa"/>
            <w:shd w:val="clear" w:color="auto" w:fill="FFFFFF" w:themeFill="background1"/>
            <w:vAlign w:val="center"/>
          </w:tcPr>
          <w:p w14:paraId="390D0518" w14:textId="0D281F52" w:rsidR="000D0616" w:rsidRPr="003E052F" w:rsidRDefault="000D0616" w:rsidP="05B30924">
            <w:pPr>
              <w:pStyle w:val="NumberedPoint"/>
            </w:pPr>
            <w:permStart w:id="1212170362" w:edGrp="everyone" w:colFirst="2" w:colLast="2"/>
            <w:permStart w:id="511538741" w:edGrp="everyone" w:colFirst="3" w:colLast="3"/>
            <w:permEnd w:id="136779797"/>
            <w:permEnd w:id="767521413"/>
          </w:p>
        </w:tc>
        <w:tc>
          <w:tcPr>
            <w:tcW w:w="6220" w:type="dxa"/>
            <w:shd w:val="clear" w:color="auto" w:fill="FFFFFF" w:themeFill="background1"/>
            <w:hideMark/>
          </w:tcPr>
          <w:p w14:paraId="43893625" w14:textId="51B06419" w:rsidR="000D0616" w:rsidRPr="003E052F" w:rsidRDefault="000D0616" w:rsidP="05B30924">
            <w:pPr>
              <w:pStyle w:val="BodyText"/>
              <w:ind w:left="0"/>
              <w:rPr>
                <w:rFonts w:cs="Arial"/>
              </w:rPr>
            </w:pPr>
            <w:r w:rsidRPr="003E052F">
              <w:rPr>
                <w:rFonts w:cs="Arial"/>
              </w:rPr>
              <w:t>Any faults or errors that occur during the automatic conversion or transfer of data either within internal subcomponents of the central system, or from external data sources to internal subcomponents, shall be logged and an error message/alert will be generated by the system.</w:t>
            </w:r>
          </w:p>
        </w:tc>
        <w:tc>
          <w:tcPr>
            <w:tcW w:w="1620" w:type="dxa"/>
            <w:shd w:val="clear" w:color="auto" w:fill="FFFFFF" w:themeFill="background1"/>
          </w:tcPr>
          <w:p w14:paraId="015C8B37" w14:textId="77777777" w:rsidR="000D0616" w:rsidRPr="003E052F" w:rsidRDefault="000D0616" w:rsidP="05B30924">
            <w:pPr>
              <w:pStyle w:val="BodyText"/>
              <w:ind w:left="0"/>
              <w:rPr>
                <w:rFonts w:cs="Arial"/>
              </w:rPr>
            </w:pPr>
          </w:p>
        </w:tc>
        <w:tc>
          <w:tcPr>
            <w:tcW w:w="3510" w:type="dxa"/>
            <w:shd w:val="clear" w:color="auto" w:fill="FFFFFF" w:themeFill="background1"/>
          </w:tcPr>
          <w:p w14:paraId="055EBE98" w14:textId="77777777" w:rsidR="000D0616" w:rsidRPr="003E052F" w:rsidRDefault="000D0616" w:rsidP="05B30924">
            <w:pPr>
              <w:pStyle w:val="BodyText"/>
              <w:ind w:left="0"/>
              <w:rPr>
                <w:rFonts w:cs="Arial"/>
              </w:rPr>
            </w:pPr>
          </w:p>
        </w:tc>
      </w:tr>
      <w:tr w:rsidR="000D0616" w:rsidRPr="003E052F" w14:paraId="74934995" w14:textId="7A8B67D6" w:rsidTr="00B63AB5">
        <w:trPr>
          <w:trHeight w:val="840"/>
        </w:trPr>
        <w:tc>
          <w:tcPr>
            <w:tcW w:w="1345" w:type="dxa"/>
            <w:shd w:val="clear" w:color="auto" w:fill="FFFFFF" w:themeFill="background1"/>
            <w:vAlign w:val="center"/>
          </w:tcPr>
          <w:p w14:paraId="6453CA91" w14:textId="77777777" w:rsidR="000D0616" w:rsidRPr="003E052F" w:rsidRDefault="000D0616" w:rsidP="00DA67E4">
            <w:pPr>
              <w:pStyle w:val="NumberedPoint"/>
            </w:pPr>
            <w:permStart w:id="1280729853" w:edGrp="everyone" w:colFirst="2" w:colLast="2"/>
            <w:permStart w:id="1939686323" w:edGrp="everyone" w:colFirst="3" w:colLast="3"/>
            <w:permEnd w:id="1212170362"/>
            <w:permEnd w:id="511538741"/>
          </w:p>
        </w:tc>
        <w:tc>
          <w:tcPr>
            <w:tcW w:w="6220" w:type="dxa"/>
            <w:shd w:val="clear" w:color="auto" w:fill="FFFFFF" w:themeFill="background1"/>
          </w:tcPr>
          <w:p w14:paraId="7D8F1130" w14:textId="555E4B72" w:rsidR="000D0616" w:rsidRPr="003E052F" w:rsidRDefault="000D0616" w:rsidP="00DA67E4">
            <w:pPr>
              <w:pStyle w:val="BodyText"/>
              <w:ind w:left="0"/>
              <w:rPr>
                <w:rFonts w:cs="Arial"/>
              </w:rPr>
            </w:pPr>
            <w:r>
              <w:rPr>
                <w:rFonts w:cs="Arial"/>
              </w:rPr>
              <w:t>The system shall store at least one future scheduling dataset with a set future validity start date.</w:t>
            </w:r>
          </w:p>
        </w:tc>
        <w:tc>
          <w:tcPr>
            <w:tcW w:w="1620" w:type="dxa"/>
            <w:shd w:val="clear" w:color="auto" w:fill="FFFFFF" w:themeFill="background1"/>
          </w:tcPr>
          <w:p w14:paraId="40560EAC" w14:textId="77777777" w:rsidR="000D0616" w:rsidRDefault="000D0616" w:rsidP="00DA67E4">
            <w:pPr>
              <w:pStyle w:val="BodyText"/>
              <w:ind w:left="0"/>
              <w:rPr>
                <w:rFonts w:cs="Arial"/>
              </w:rPr>
            </w:pPr>
          </w:p>
        </w:tc>
        <w:tc>
          <w:tcPr>
            <w:tcW w:w="3510" w:type="dxa"/>
            <w:shd w:val="clear" w:color="auto" w:fill="FFFFFF" w:themeFill="background1"/>
          </w:tcPr>
          <w:p w14:paraId="511B76CD" w14:textId="77777777" w:rsidR="000D0616" w:rsidRDefault="000D0616" w:rsidP="00DA67E4">
            <w:pPr>
              <w:pStyle w:val="BodyText"/>
              <w:ind w:left="0"/>
              <w:rPr>
                <w:rFonts w:cs="Arial"/>
              </w:rPr>
            </w:pPr>
          </w:p>
        </w:tc>
      </w:tr>
      <w:tr w:rsidR="000D0616" w:rsidRPr="003E052F" w14:paraId="131750CF" w14:textId="189E7598" w:rsidTr="00B63AB5">
        <w:trPr>
          <w:trHeight w:val="840"/>
        </w:trPr>
        <w:tc>
          <w:tcPr>
            <w:tcW w:w="1345" w:type="dxa"/>
            <w:shd w:val="clear" w:color="auto" w:fill="FFFFFF" w:themeFill="background1"/>
            <w:vAlign w:val="center"/>
          </w:tcPr>
          <w:p w14:paraId="2DF5DF7B" w14:textId="77777777" w:rsidR="000D0616" w:rsidRPr="003E052F" w:rsidRDefault="000D0616" w:rsidP="00DA67E4">
            <w:pPr>
              <w:pStyle w:val="NumberedPoint"/>
            </w:pPr>
            <w:permStart w:id="627785692" w:edGrp="everyone" w:colFirst="2" w:colLast="2"/>
            <w:permStart w:id="2015235305" w:edGrp="everyone" w:colFirst="3" w:colLast="3"/>
            <w:permEnd w:id="1280729853"/>
            <w:permEnd w:id="1939686323"/>
          </w:p>
        </w:tc>
        <w:tc>
          <w:tcPr>
            <w:tcW w:w="6220" w:type="dxa"/>
            <w:shd w:val="clear" w:color="auto" w:fill="FFFFFF" w:themeFill="background1"/>
          </w:tcPr>
          <w:p w14:paraId="4C8B3259" w14:textId="1D814050" w:rsidR="000D0616" w:rsidRPr="003E052F" w:rsidRDefault="000D0616" w:rsidP="00DA67E4">
            <w:pPr>
              <w:pStyle w:val="BodyText"/>
              <w:ind w:left="0"/>
              <w:rPr>
                <w:rFonts w:cs="Arial"/>
              </w:rPr>
            </w:pPr>
            <w:r>
              <w:rPr>
                <w:rFonts w:cs="Arial"/>
              </w:rPr>
              <w:t>At the start of the validity period for a new scheduling dataset, the system will automatically transition to using the new scheduling dataset in production, including publishing the dataset to all buses.</w:t>
            </w:r>
          </w:p>
        </w:tc>
        <w:tc>
          <w:tcPr>
            <w:tcW w:w="1620" w:type="dxa"/>
            <w:shd w:val="clear" w:color="auto" w:fill="FFFFFF" w:themeFill="background1"/>
          </w:tcPr>
          <w:p w14:paraId="37105FEC" w14:textId="77777777" w:rsidR="000D0616" w:rsidRDefault="000D0616" w:rsidP="00DA67E4">
            <w:pPr>
              <w:pStyle w:val="BodyText"/>
              <w:ind w:left="0"/>
              <w:rPr>
                <w:rFonts w:cs="Arial"/>
              </w:rPr>
            </w:pPr>
          </w:p>
        </w:tc>
        <w:tc>
          <w:tcPr>
            <w:tcW w:w="3510" w:type="dxa"/>
            <w:shd w:val="clear" w:color="auto" w:fill="FFFFFF" w:themeFill="background1"/>
          </w:tcPr>
          <w:p w14:paraId="1212024B" w14:textId="77777777" w:rsidR="000D0616" w:rsidRDefault="000D0616" w:rsidP="00DA67E4">
            <w:pPr>
              <w:pStyle w:val="BodyText"/>
              <w:ind w:left="0"/>
              <w:rPr>
                <w:rFonts w:cs="Arial"/>
              </w:rPr>
            </w:pPr>
          </w:p>
        </w:tc>
      </w:tr>
      <w:tr w:rsidR="000D0616" w:rsidRPr="003E052F" w14:paraId="734794FB" w14:textId="2B1BC7EC" w:rsidTr="009C154A">
        <w:trPr>
          <w:trHeight w:val="278"/>
        </w:trPr>
        <w:tc>
          <w:tcPr>
            <w:tcW w:w="1345" w:type="dxa"/>
            <w:shd w:val="clear" w:color="auto" w:fill="FFFFFF" w:themeFill="background1"/>
            <w:vAlign w:val="center"/>
          </w:tcPr>
          <w:p w14:paraId="726996AE" w14:textId="77777777" w:rsidR="000D0616" w:rsidRPr="003E052F" w:rsidRDefault="000D0616" w:rsidP="00DA67E4">
            <w:pPr>
              <w:pStyle w:val="NumberedPoint"/>
            </w:pPr>
            <w:permStart w:id="663844242" w:edGrp="everyone" w:colFirst="2" w:colLast="2"/>
            <w:permStart w:id="1094782717" w:edGrp="everyone" w:colFirst="3" w:colLast="3"/>
            <w:permEnd w:id="627785692"/>
            <w:permEnd w:id="2015235305"/>
          </w:p>
        </w:tc>
        <w:tc>
          <w:tcPr>
            <w:tcW w:w="6220" w:type="dxa"/>
            <w:shd w:val="clear" w:color="auto" w:fill="FFFFFF" w:themeFill="background1"/>
          </w:tcPr>
          <w:p w14:paraId="57C67371" w14:textId="7969141E" w:rsidR="000D0616" w:rsidRPr="003E052F" w:rsidRDefault="000D0616" w:rsidP="00DA67E4">
            <w:pPr>
              <w:pStyle w:val="BodyText"/>
              <w:ind w:left="0"/>
              <w:rPr>
                <w:rFonts w:cs="Arial"/>
              </w:rPr>
            </w:pPr>
            <w:r>
              <w:rPr>
                <w:rFonts w:cs="Arial"/>
              </w:rPr>
              <w:t xml:space="preserve">The system shall enable authorized </w:t>
            </w:r>
            <w:r w:rsidR="00146E12">
              <w:rPr>
                <w:rFonts w:cs="Arial"/>
              </w:rPr>
              <w:t>SJT</w:t>
            </w:r>
            <w:r>
              <w:rPr>
                <w:rFonts w:cs="Arial"/>
              </w:rPr>
              <w:t xml:space="preserve"> users to extend the end date for a scheduling dataset as needed.</w:t>
            </w:r>
          </w:p>
        </w:tc>
        <w:tc>
          <w:tcPr>
            <w:tcW w:w="1620" w:type="dxa"/>
            <w:shd w:val="clear" w:color="auto" w:fill="FFFFFF" w:themeFill="background1"/>
          </w:tcPr>
          <w:p w14:paraId="38D229DF" w14:textId="77777777" w:rsidR="000D0616" w:rsidRDefault="000D0616" w:rsidP="00DA67E4">
            <w:pPr>
              <w:pStyle w:val="BodyText"/>
              <w:ind w:left="0"/>
              <w:rPr>
                <w:rFonts w:cs="Arial"/>
              </w:rPr>
            </w:pPr>
          </w:p>
        </w:tc>
        <w:tc>
          <w:tcPr>
            <w:tcW w:w="3510" w:type="dxa"/>
            <w:shd w:val="clear" w:color="auto" w:fill="FFFFFF" w:themeFill="background1"/>
          </w:tcPr>
          <w:p w14:paraId="63D1717D" w14:textId="77777777" w:rsidR="000D0616" w:rsidRDefault="000D0616" w:rsidP="00DA67E4">
            <w:pPr>
              <w:pStyle w:val="BodyText"/>
              <w:ind w:left="0"/>
              <w:rPr>
                <w:rFonts w:cs="Arial"/>
              </w:rPr>
            </w:pPr>
          </w:p>
        </w:tc>
      </w:tr>
      <w:tr w:rsidR="000D0616" w:rsidRPr="003E052F" w14:paraId="608F2D60" w14:textId="0A793252" w:rsidTr="00B63AB5">
        <w:trPr>
          <w:trHeight w:val="840"/>
        </w:trPr>
        <w:tc>
          <w:tcPr>
            <w:tcW w:w="1345" w:type="dxa"/>
            <w:shd w:val="clear" w:color="auto" w:fill="FFFFFF" w:themeFill="background1"/>
            <w:vAlign w:val="center"/>
          </w:tcPr>
          <w:p w14:paraId="42F20EC1" w14:textId="77777777" w:rsidR="000D0616" w:rsidRPr="003E052F" w:rsidRDefault="000D0616" w:rsidP="00DA67E4">
            <w:pPr>
              <w:pStyle w:val="NumberedPoint"/>
            </w:pPr>
            <w:permStart w:id="1267082957" w:edGrp="everyone" w:colFirst="2" w:colLast="2"/>
            <w:permStart w:id="1238440939" w:edGrp="everyone" w:colFirst="3" w:colLast="3"/>
            <w:permEnd w:id="663844242"/>
            <w:permEnd w:id="1094782717"/>
          </w:p>
        </w:tc>
        <w:tc>
          <w:tcPr>
            <w:tcW w:w="6220" w:type="dxa"/>
            <w:shd w:val="clear" w:color="auto" w:fill="FFFFFF" w:themeFill="background1"/>
          </w:tcPr>
          <w:p w14:paraId="5B2CCBB1" w14:textId="77308A8E" w:rsidR="000D0616" w:rsidRPr="003E052F" w:rsidRDefault="000D0616" w:rsidP="00DA67E4">
            <w:pPr>
              <w:pStyle w:val="BodyText"/>
              <w:ind w:left="0"/>
              <w:rPr>
                <w:rFonts w:cs="Arial"/>
              </w:rPr>
            </w:pPr>
            <w:r>
              <w:rPr>
                <w:rFonts w:cs="Arial"/>
              </w:rPr>
              <w:t>The system shall enable automated exports of all recorded real operating data to the run-time and performance analysis module of the scheduling system.</w:t>
            </w:r>
          </w:p>
        </w:tc>
        <w:tc>
          <w:tcPr>
            <w:tcW w:w="1620" w:type="dxa"/>
            <w:shd w:val="clear" w:color="auto" w:fill="FFFFFF" w:themeFill="background1"/>
          </w:tcPr>
          <w:p w14:paraId="269BF5BF" w14:textId="77777777" w:rsidR="000D0616" w:rsidRDefault="000D0616" w:rsidP="00DA67E4">
            <w:pPr>
              <w:pStyle w:val="BodyText"/>
              <w:ind w:left="0"/>
              <w:rPr>
                <w:rFonts w:cs="Arial"/>
              </w:rPr>
            </w:pPr>
          </w:p>
        </w:tc>
        <w:tc>
          <w:tcPr>
            <w:tcW w:w="3510" w:type="dxa"/>
            <w:shd w:val="clear" w:color="auto" w:fill="FFFFFF" w:themeFill="background1"/>
          </w:tcPr>
          <w:p w14:paraId="668C1D86" w14:textId="77777777" w:rsidR="000D0616" w:rsidRDefault="000D0616" w:rsidP="00DA67E4">
            <w:pPr>
              <w:pStyle w:val="BodyText"/>
              <w:ind w:left="0"/>
              <w:rPr>
                <w:rFonts w:cs="Arial"/>
              </w:rPr>
            </w:pPr>
          </w:p>
        </w:tc>
      </w:tr>
    </w:tbl>
    <w:p w14:paraId="79243119" w14:textId="33A73F1B" w:rsidR="00372EB0" w:rsidRPr="003E052F" w:rsidRDefault="00372EB0" w:rsidP="00F61564">
      <w:pPr>
        <w:pStyle w:val="Heading3"/>
      </w:pPr>
      <w:bookmarkStart w:id="171" w:name="_Toc119652651"/>
      <w:permEnd w:id="1267082957"/>
      <w:permEnd w:id="1238440939"/>
      <w:r>
        <w:t>Operations and Workforce Management</w:t>
      </w:r>
      <w:bookmarkEnd w:id="171"/>
    </w:p>
    <w:p w14:paraId="7C7C7F65" w14:textId="5D7EB147" w:rsidR="00372EB0" w:rsidRPr="003E052F" w:rsidRDefault="00372EB0" w:rsidP="001F5E33">
      <w:pPr>
        <w:pStyle w:val="BodyText"/>
        <w:keepNext/>
        <w:rPr>
          <w:rFonts w:cs="Arial"/>
        </w:rPr>
      </w:pPr>
      <w:r w:rsidRPr="003E052F">
        <w:rPr>
          <w:rFonts w:cs="Arial"/>
        </w:rPr>
        <w:t xml:space="preserve">This section defines requirements for interface between </w:t>
      </w:r>
      <w:r w:rsidR="00364A47">
        <w:rPr>
          <w:rFonts w:cs="Arial"/>
        </w:rPr>
        <w:t>future operations software</w:t>
      </w:r>
      <w:r w:rsidR="000377B4">
        <w:rPr>
          <w:rFonts w:cs="Arial"/>
        </w:rPr>
        <w:t xml:space="preserve"> </w:t>
      </w:r>
      <w:r w:rsidRPr="003E052F">
        <w:rPr>
          <w:rFonts w:cs="Arial"/>
        </w:rPr>
        <w:t>and CAD/AVL software.</w:t>
      </w:r>
    </w:p>
    <w:tbl>
      <w:tblPr>
        <w:tblW w:w="1269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15"/>
        <w:gridCol w:w="1620"/>
        <w:gridCol w:w="3510"/>
      </w:tblGrid>
      <w:tr w:rsidR="000D0616" w:rsidRPr="003E052F" w14:paraId="556367E9" w14:textId="755AEA38" w:rsidTr="00104D84">
        <w:trPr>
          <w:trHeight w:val="350"/>
          <w:tblHeader/>
        </w:trPr>
        <w:tc>
          <w:tcPr>
            <w:tcW w:w="1345" w:type="dxa"/>
            <w:shd w:val="clear" w:color="auto" w:fill="92D050"/>
            <w:noWrap/>
            <w:vAlign w:val="center"/>
          </w:tcPr>
          <w:p w14:paraId="4F303482" w14:textId="77777777" w:rsidR="000D0616" w:rsidRPr="003E052F" w:rsidRDefault="000D0616" w:rsidP="005933E8">
            <w:pPr>
              <w:pStyle w:val="BodyText"/>
              <w:ind w:left="0"/>
              <w:rPr>
                <w:rFonts w:cs="Arial"/>
                <w:color w:val="000000"/>
              </w:rPr>
            </w:pPr>
            <w:r w:rsidRPr="003E052F">
              <w:rPr>
                <w:rFonts w:cs="Arial"/>
              </w:rPr>
              <w:t>REQ. ID</w:t>
            </w:r>
          </w:p>
        </w:tc>
        <w:tc>
          <w:tcPr>
            <w:tcW w:w="6215" w:type="dxa"/>
            <w:shd w:val="clear" w:color="auto" w:fill="92D050"/>
            <w:vAlign w:val="center"/>
          </w:tcPr>
          <w:p w14:paraId="075B51F2" w14:textId="77777777" w:rsidR="000D0616" w:rsidRPr="003E052F" w:rsidRDefault="000D0616" w:rsidP="00F928BB">
            <w:pPr>
              <w:pStyle w:val="BodyText"/>
              <w:rPr>
                <w:rFonts w:cs="Arial"/>
                <w:color w:val="000000"/>
              </w:rPr>
            </w:pPr>
            <w:r w:rsidRPr="003E052F">
              <w:rPr>
                <w:rFonts w:cs="Arial"/>
              </w:rPr>
              <w:t>REQUIREMENT TEXT</w:t>
            </w:r>
          </w:p>
        </w:tc>
        <w:tc>
          <w:tcPr>
            <w:tcW w:w="1620" w:type="dxa"/>
            <w:shd w:val="clear" w:color="auto" w:fill="92D050"/>
          </w:tcPr>
          <w:p w14:paraId="19F8A7E5" w14:textId="704DA058" w:rsidR="000D0616" w:rsidRPr="003E052F" w:rsidRDefault="00EF16B8" w:rsidP="004C7BDF">
            <w:pPr>
              <w:pStyle w:val="BodyText"/>
              <w:ind w:left="0"/>
              <w:jc w:val="center"/>
              <w:rPr>
                <w:rFonts w:cs="Arial"/>
              </w:rPr>
            </w:pPr>
            <w:r w:rsidRPr="00A769EB">
              <w:rPr>
                <w:rFonts w:cs="Arial"/>
              </w:rPr>
              <w:t>COMPLIANCE (F – CM – N)</w:t>
            </w:r>
          </w:p>
        </w:tc>
        <w:tc>
          <w:tcPr>
            <w:tcW w:w="3510" w:type="dxa"/>
            <w:shd w:val="clear" w:color="auto" w:fill="92D050"/>
          </w:tcPr>
          <w:p w14:paraId="3BD85B02" w14:textId="375C4ED0" w:rsidR="000D0616" w:rsidRPr="003E052F" w:rsidRDefault="001D7920" w:rsidP="004C7BDF">
            <w:pPr>
              <w:pStyle w:val="BodyText"/>
              <w:ind w:left="0"/>
              <w:jc w:val="center"/>
              <w:rPr>
                <w:rFonts w:cs="Arial"/>
              </w:rPr>
            </w:pPr>
            <w:r w:rsidRPr="001D7920">
              <w:rPr>
                <w:rFonts w:cs="Arial"/>
              </w:rPr>
              <w:t>PROPOSED MODIFIED REQUIREMENT (FOR CM ONLY)</w:t>
            </w:r>
          </w:p>
        </w:tc>
      </w:tr>
      <w:tr w:rsidR="00312EFB" w:rsidRPr="003E052F" w14:paraId="34DC5D46" w14:textId="1946C700" w:rsidTr="00104D84">
        <w:trPr>
          <w:trHeight w:val="20"/>
        </w:trPr>
        <w:tc>
          <w:tcPr>
            <w:tcW w:w="1345" w:type="dxa"/>
            <w:vMerge w:val="restart"/>
            <w:shd w:val="clear" w:color="auto" w:fill="FFFFFF" w:themeFill="background1"/>
            <w:noWrap/>
            <w:vAlign w:val="center"/>
          </w:tcPr>
          <w:p w14:paraId="61963BEC" w14:textId="50F997FA" w:rsidR="00312EFB" w:rsidRPr="003E052F" w:rsidRDefault="00312EFB" w:rsidP="05B30924">
            <w:pPr>
              <w:pStyle w:val="NumberedPoint"/>
            </w:pPr>
            <w:permStart w:id="1995703975" w:edGrp="everyone" w:colFirst="2" w:colLast="2"/>
            <w:permStart w:id="1830224484" w:edGrp="everyone" w:colFirst="3" w:colLast="3"/>
          </w:p>
        </w:tc>
        <w:tc>
          <w:tcPr>
            <w:tcW w:w="6215" w:type="dxa"/>
            <w:shd w:val="clear" w:color="auto" w:fill="FFFFFF" w:themeFill="background1"/>
            <w:hideMark/>
          </w:tcPr>
          <w:p w14:paraId="52D79E2F" w14:textId="0B5FB5A1" w:rsidR="00312EFB" w:rsidRPr="003E052F" w:rsidRDefault="00312EFB" w:rsidP="002331BF">
            <w:pPr>
              <w:pStyle w:val="BodyText"/>
              <w:ind w:left="0"/>
              <w:rPr>
                <w:rFonts w:cs="Arial"/>
              </w:rPr>
            </w:pPr>
            <w:r w:rsidRPr="003E052F">
              <w:rPr>
                <w:rFonts w:cs="Arial"/>
              </w:rPr>
              <w:t>The system shall be</w:t>
            </w:r>
            <w:r w:rsidR="00A35C86">
              <w:rPr>
                <w:rFonts w:cs="Arial"/>
              </w:rPr>
              <w:t xml:space="preserve"> capable of interfacing with a future</w:t>
            </w:r>
            <w:r w:rsidRPr="003E052F">
              <w:rPr>
                <w:rFonts w:cs="Arial"/>
              </w:rPr>
              <w:t xml:space="preserve"> </w:t>
            </w:r>
            <w:r w:rsidR="002B3392">
              <w:rPr>
                <w:rFonts w:cs="Arial"/>
              </w:rPr>
              <w:t xml:space="preserve">operations software </w:t>
            </w:r>
            <w:r w:rsidRPr="003E052F">
              <w:rPr>
                <w:rFonts w:cs="Arial"/>
              </w:rPr>
              <w:t>to provide the following functions:</w:t>
            </w:r>
          </w:p>
        </w:tc>
        <w:tc>
          <w:tcPr>
            <w:tcW w:w="1620" w:type="dxa"/>
            <w:shd w:val="clear" w:color="auto" w:fill="FFFFFF" w:themeFill="background1"/>
          </w:tcPr>
          <w:p w14:paraId="70300719" w14:textId="77777777" w:rsidR="00312EFB" w:rsidRPr="003E052F" w:rsidRDefault="00312EFB" w:rsidP="05B30924">
            <w:pPr>
              <w:pStyle w:val="BodyText"/>
              <w:ind w:left="0"/>
              <w:rPr>
                <w:rFonts w:cs="Arial"/>
              </w:rPr>
            </w:pPr>
          </w:p>
        </w:tc>
        <w:tc>
          <w:tcPr>
            <w:tcW w:w="3510" w:type="dxa"/>
            <w:shd w:val="clear" w:color="auto" w:fill="FFFFFF" w:themeFill="background1"/>
          </w:tcPr>
          <w:p w14:paraId="4B4D1C72" w14:textId="3A385F2C" w:rsidR="00312EFB" w:rsidRPr="001B4647" w:rsidRDefault="00312EFB" w:rsidP="05B30924">
            <w:pPr>
              <w:pStyle w:val="BodyText"/>
              <w:ind w:left="0"/>
              <w:rPr>
                <w:rFonts w:cs="Arial"/>
                <w:highlight w:val="yellow"/>
              </w:rPr>
            </w:pPr>
          </w:p>
        </w:tc>
      </w:tr>
      <w:tr w:rsidR="00312EFB" w:rsidRPr="003E052F" w14:paraId="646A6BE2" w14:textId="77777777" w:rsidTr="00104D84">
        <w:trPr>
          <w:trHeight w:val="2015"/>
        </w:trPr>
        <w:tc>
          <w:tcPr>
            <w:tcW w:w="1345" w:type="dxa"/>
            <w:vMerge/>
            <w:shd w:val="clear" w:color="auto" w:fill="FFFFFF" w:themeFill="background1"/>
            <w:noWrap/>
            <w:vAlign w:val="center"/>
          </w:tcPr>
          <w:p w14:paraId="75A8BFD4" w14:textId="77777777" w:rsidR="00312EFB" w:rsidRPr="003E052F" w:rsidRDefault="00312EFB" w:rsidP="00DC4645">
            <w:pPr>
              <w:pStyle w:val="NumberedPoint"/>
              <w:numPr>
                <w:ilvl w:val="0"/>
                <w:numId w:val="0"/>
              </w:numPr>
              <w:ind w:left="900"/>
              <w:jc w:val="left"/>
            </w:pPr>
            <w:permStart w:id="1946577786" w:edGrp="everyone" w:colFirst="2" w:colLast="2"/>
            <w:permStart w:id="244206927" w:edGrp="everyone" w:colFirst="3" w:colLast="3"/>
            <w:permEnd w:id="1995703975"/>
            <w:permEnd w:id="1830224484"/>
          </w:p>
        </w:tc>
        <w:tc>
          <w:tcPr>
            <w:tcW w:w="6215" w:type="dxa"/>
            <w:shd w:val="clear" w:color="auto" w:fill="FFFFFF" w:themeFill="background1"/>
          </w:tcPr>
          <w:p w14:paraId="41EEEBF6" w14:textId="79E48A8F" w:rsidR="00312EFB" w:rsidRPr="002331BF" w:rsidRDefault="00312EFB" w:rsidP="00B21E5C">
            <w:pPr>
              <w:pStyle w:val="BodyText"/>
              <w:keepNext/>
              <w:numPr>
                <w:ilvl w:val="0"/>
                <w:numId w:val="55"/>
              </w:numPr>
              <w:rPr>
                <w:rFonts w:cs="Arial"/>
              </w:rPr>
            </w:pPr>
            <w:r w:rsidRPr="002331BF">
              <w:rPr>
                <w:rFonts w:cs="Arial"/>
              </w:rPr>
              <w:t xml:space="preserve">Receive the active employee roster and associated personnel data, </w:t>
            </w:r>
            <w:r w:rsidR="00AF168C">
              <w:rPr>
                <w:rFonts w:cs="Arial"/>
              </w:rPr>
              <w:t xml:space="preserve">and any </w:t>
            </w:r>
            <w:r w:rsidR="00AF168C" w:rsidRPr="002331BF">
              <w:rPr>
                <w:rFonts w:cs="Arial"/>
              </w:rPr>
              <w:t xml:space="preserve">updates to </w:t>
            </w:r>
            <w:r w:rsidR="00AF168C">
              <w:rPr>
                <w:rFonts w:cs="Arial"/>
              </w:rPr>
              <w:t xml:space="preserve">the information, </w:t>
            </w:r>
            <w:r w:rsidRPr="002331BF">
              <w:rPr>
                <w:rFonts w:cs="Arial"/>
              </w:rPr>
              <w:t>including:</w:t>
            </w:r>
          </w:p>
          <w:p w14:paraId="05DF0DAB" w14:textId="77777777" w:rsidR="00312EFB" w:rsidRDefault="00312EFB" w:rsidP="00B21E5C">
            <w:pPr>
              <w:pStyle w:val="BodyText"/>
              <w:numPr>
                <w:ilvl w:val="1"/>
                <w:numId w:val="56"/>
              </w:numPr>
              <w:rPr>
                <w:rFonts w:cs="Arial"/>
              </w:rPr>
            </w:pPr>
            <w:r w:rsidRPr="00D61818">
              <w:rPr>
                <w:rFonts w:cs="Arial"/>
              </w:rPr>
              <w:t>Name;</w:t>
            </w:r>
          </w:p>
          <w:p w14:paraId="591C0FAB" w14:textId="77777777" w:rsidR="00312EFB" w:rsidRPr="00D61818" w:rsidRDefault="00312EFB" w:rsidP="00B21E5C">
            <w:pPr>
              <w:pStyle w:val="BodyText"/>
              <w:numPr>
                <w:ilvl w:val="1"/>
                <w:numId w:val="56"/>
              </w:numPr>
              <w:rPr>
                <w:rFonts w:cs="Arial"/>
              </w:rPr>
            </w:pPr>
            <w:r>
              <w:rPr>
                <w:rFonts w:cs="Arial"/>
              </w:rPr>
              <w:t>Operator ID;</w:t>
            </w:r>
          </w:p>
          <w:p w14:paraId="2491F5F4" w14:textId="77777777" w:rsidR="00312EFB" w:rsidRPr="00D61818" w:rsidRDefault="00312EFB" w:rsidP="00B21E5C">
            <w:pPr>
              <w:pStyle w:val="BodyText"/>
              <w:numPr>
                <w:ilvl w:val="1"/>
                <w:numId w:val="56"/>
              </w:numPr>
              <w:rPr>
                <w:rFonts w:cs="Arial"/>
              </w:rPr>
            </w:pPr>
            <w:r w:rsidRPr="00D61818">
              <w:rPr>
                <w:rFonts w:cs="Arial"/>
              </w:rPr>
              <w:t xml:space="preserve">Badge number; </w:t>
            </w:r>
          </w:p>
          <w:p w14:paraId="097D5EE3" w14:textId="77777777" w:rsidR="00312EFB" w:rsidRDefault="00312EFB" w:rsidP="00B21E5C">
            <w:pPr>
              <w:pStyle w:val="BodyText"/>
              <w:numPr>
                <w:ilvl w:val="1"/>
                <w:numId w:val="56"/>
              </w:numPr>
              <w:rPr>
                <w:rFonts w:cs="Arial"/>
              </w:rPr>
            </w:pPr>
            <w:r w:rsidRPr="00D61818">
              <w:rPr>
                <w:rFonts w:cs="Arial"/>
              </w:rPr>
              <w:t xml:space="preserve">Employee portrait; </w:t>
            </w:r>
          </w:p>
          <w:p w14:paraId="65D41DA7" w14:textId="7E7B8D03" w:rsidR="009125B0" w:rsidRPr="003E052F" w:rsidRDefault="009125B0" w:rsidP="00B21E5C">
            <w:pPr>
              <w:pStyle w:val="BodyText"/>
              <w:numPr>
                <w:ilvl w:val="1"/>
                <w:numId w:val="56"/>
              </w:numPr>
              <w:rPr>
                <w:rFonts w:cs="Arial"/>
              </w:rPr>
            </w:pPr>
            <w:r>
              <w:rPr>
                <w:rFonts w:cs="Arial"/>
              </w:rPr>
              <w:t>Working hours</w:t>
            </w:r>
            <w:r w:rsidR="00E973B7">
              <w:rPr>
                <w:rFonts w:cs="Arial"/>
              </w:rPr>
              <w:t>/</w:t>
            </w:r>
            <w:r>
              <w:rPr>
                <w:rFonts w:cs="Arial"/>
              </w:rPr>
              <w:t>availability</w:t>
            </w:r>
          </w:p>
        </w:tc>
        <w:tc>
          <w:tcPr>
            <w:tcW w:w="1620" w:type="dxa"/>
            <w:shd w:val="clear" w:color="auto" w:fill="FFFFFF" w:themeFill="background1"/>
          </w:tcPr>
          <w:p w14:paraId="15827067" w14:textId="77777777" w:rsidR="00312EFB" w:rsidRPr="003E052F" w:rsidRDefault="00312EFB" w:rsidP="00183DF2">
            <w:pPr>
              <w:pStyle w:val="BodyText"/>
              <w:ind w:left="0"/>
              <w:rPr>
                <w:rFonts w:cs="Arial"/>
              </w:rPr>
            </w:pPr>
          </w:p>
        </w:tc>
        <w:tc>
          <w:tcPr>
            <w:tcW w:w="3510" w:type="dxa"/>
            <w:shd w:val="clear" w:color="auto" w:fill="FFFFFF" w:themeFill="background1"/>
          </w:tcPr>
          <w:p w14:paraId="481EE600" w14:textId="19BC4797" w:rsidR="00312EFB" w:rsidRPr="001B4647" w:rsidRDefault="00312EFB" w:rsidP="00183DF2">
            <w:pPr>
              <w:pStyle w:val="BodyText"/>
              <w:ind w:left="0"/>
              <w:rPr>
                <w:rFonts w:cs="Arial"/>
                <w:highlight w:val="yellow"/>
              </w:rPr>
            </w:pPr>
          </w:p>
        </w:tc>
      </w:tr>
      <w:tr w:rsidR="00312EFB" w:rsidRPr="003E052F" w14:paraId="2A94D254" w14:textId="77777777" w:rsidTr="00104D84">
        <w:trPr>
          <w:trHeight w:val="20"/>
        </w:trPr>
        <w:tc>
          <w:tcPr>
            <w:tcW w:w="1345" w:type="dxa"/>
            <w:vMerge/>
            <w:shd w:val="clear" w:color="auto" w:fill="FFFFFF" w:themeFill="background1"/>
            <w:noWrap/>
            <w:vAlign w:val="center"/>
          </w:tcPr>
          <w:p w14:paraId="68D417FE" w14:textId="77777777" w:rsidR="00312EFB" w:rsidRPr="003E052F" w:rsidRDefault="00312EFB" w:rsidP="00183DF2">
            <w:pPr>
              <w:pStyle w:val="NumberedPoint"/>
            </w:pPr>
            <w:permStart w:id="2147229834" w:edGrp="everyone" w:colFirst="2" w:colLast="2"/>
            <w:permStart w:id="1186936847" w:edGrp="everyone" w:colFirst="3" w:colLast="3"/>
            <w:permEnd w:id="1946577786"/>
            <w:permEnd w:id="244206927"/>
          </w:p>
        </w:tc>
        <w:tc>
          <w:tcPr>
            <w:tcW w:w="6215" w:type="dxa"/>
            <w:shd w:val="clear" w:color="auto" w:fill="FFFFFF" w:themeFill="background1"/>
          </w:tcPr>
          <w:p w14:paraId="2BA96495" w14:textId="6063D891" w:rsidR="00312EFB" w:rsidRPr="003E052F" w:rsidRDefault="005D6AB9" w:rsidP="00B21E5C">
            <w:pPr>
              <w:pStyle w:val="BodyText"/>
              <w:numPr>
                <w:ilvl w:val="0"/>
                <w:numId w:val="55"/>
              </w:numPr>
              <w:rPr>
                <w:rFonts w:cs="Arial"/>
              </w:rPr>
            </w:pPr>
            <w:r>
              <w:rPr>
                <w:rFonts w:cs="Arial"/>
              </w:rPr>
              <w:t>Receive r</w:t>
            </w:r>
            <w:r w:rsidR="00312EFB" w:rsidRPr="002331BF">
              <w:rPr>
                <w:rFonts w:cs="Arial"/>
              </w:rPr>
              <w:t xml:space="preserve">eal-time updates on operator schedule as available in </w:t>
            </w:r>
            <w:r w:rsidR="00411C12">
              <w:rPr>
                <w:rFonts w:cs="Arial"/>
              </w:rPr>
              <w:t>operations software</w:t>
            </w:r>
            <w:r w:rsidR="00312EFB" w:rsidRPr="002331BF">
              <w:rPr>
                <w:rFonts w:cs="Arial"/>
              </w:rPr>
              <w:t>;</w:t>
            </w:r>
          </w:p>
        </w:tc>
        <w:tc>
          <w:tcPr>
            <w:tcW w:w="1620" w:type="dxa"/>
            <w:shd w:val="clear" w:color="auto" w:fill="FFFFFF" w:themeFill="background1"/>
          </w:tcPr>
          <w:p w14:paraId="1C8484E5" w14:textId="77777777" w:rsidR="00312EFB" w:rsidRPr="003E052F" w:rsidRDefault="00312EFB" w:rsidP="00183DF2">
            <w:pPr>
              <w:pStyle w:val="BodyText"/>
              <w:ind w:left="0"/>
              <w:rPr>
                <w:rFonts w:cs="Arial"/>
              </w:rPr>
            </w:pPr>
          </w:p>
        </w:tc>
        <w:tc>
          <w:tcPr>
            <w:tcW w:w="3510" w:type="dxa"/>
            <w:shd w:val="clear" w:color="auto" w:fill="FFFFFF" w:themeFill="background1"/>
          </w:tcPr>
          <w:p w14:paraId="22EAF3B9" w14:textId="77777777" w:rsidR="00312EFB" w:rsidRPr="001B4647" w:rsidRDefault="00312EFB" w:rsidP="00183DF2">
            <w:pPr>
              <w:pStyle w:val="BodyText"/>
              <w:ind w:left="0"/>
              <w:rPr>
                <w:rFonts w:cs="Arial"/>
                <w:highlight w:val="yellow"/>
              </w:rPr>
            </w:pPr>
          </w:p>
        </w:tc>
      </w:tr>
      <w:tr w:rsidR="00312EFB" w:rsidRPr="003E052F" w14:paraId="0058A792" w14:textId="77777777" w:rsidTr="00104D84">
        <w:trPr>
          <w:trHeight w:val="20"/>
        </w:trPr>
        <w:tc>
          <w:tcPr>
            <w:tcW w:w="1345" w:type="dxa"/>
            <w:vMerge/>
            <w:shd w:val="clear" w:color="auto" w:fill="FFFFFF" w:themeFill="background1"/>
            <w:noWrap/>
            <w:vAlign w:val="center"/>
          </w:tcPr>
          <w:p w14:paraId="384DB6C0" w14:textId="77777777" w:rsidR="00312EFB" w:rsidRPr="003E052F" w:rsidRDefault="00312EFB" w:rsidP="00183DF2">
            <w:pPr>
              <w:pStyle w:val="NumberedPoint"/>
            </w:pPr>
            <w:permStart w:id="1977115136" w:edGrp="everyone" w:colFirst="2" w:colLast="2"/>
            <w:permStart w:id="986592817" w:edGrp="everyone" w:colFirst="3" w:colLast="3"/>
            <w:permEnd w:id="2147229834"/>
            <w:permEnd w:id="1186936847"/>
          </w:p>
        </w:tc>
        <w:tc>
          <w:tcPr>
            <w:tcW w:w="6215" w:type="dxa"/>
            <w:shd w:val="clear" w:color="auto" w:fill="FFFFFF" w:themeFill="background1"/>
          </w:tcPr>
          <w:p w14:paraId="1868C383" w14:textId="71782277" w:rsidR="00312EFB" w:rsidRPr="003E052F" w:rsidRDefault="005D6AB9" w:rsidP="00B21E5C">
            <w:pPr>
              <w:pStyle w:val="BodyText"/>
              <w:numPr>
                <w:ilvl w:val="0"/>
                <w:numId w:val="55"/>
              </w:numPr>
              <w:rPr>
                <w:rFonts w:cs="Arial"/>
              </w:rPr>
            </w:pPr>
            <w:r>
              <w:rPr>
                <w:rFonts w:cs="Arial"/>
              </w:rPr>
              <w:t>Receive r</w:t>
            </w:r>
            <w:r w:rsidR="00312EFB" w:rsidRPr="002331BF">
              <w:rPr>
                <w:rFonts w:cs="Arial"/>
              </w:rPr>
              <w:t xml:space="preserve">eal-time updates on operator assignments as available in </w:t>
            </w:r>
            <w:r w:rsidR="00411C12">
              <w:rPr>
                <w:rFonts w:cs="Arial"/>
              </w:rPr>
              <w:t>operations software</w:t>
            </w:r>
            <w:r w:rsidR="00312EFB" w:rsidRPr="002331BF">
              <w:rPr>
                <w:rFonts w:cs="Arial"/>
              </w:rPr>
              <w:t>;</w:t>
            </w:r>
          </w:p>
        </w:tc>
        <w:tc>
          <w:tcPr>
            <w:tcW w:w="1620" w:type="dxa"/>
            <w:shd w:val="clear" w:color="auto" w:fill="FFFFFF" w:themeFill="background1"/>
          </w:tcPr>
          <w:p w14:paraId="06213150" w14:textId="77777777" w:rsidR="00312EFB" w:rsidRPr="003E052F" w:rsidRDefault="00312EFB" w:rsidP="00183DF2">
            <w:pPr>
              <w:pStyle w:val="BodyText"/>
              <w:ind w:left="0"/>
              <w:rPr>
                <w:rFonts w:cs="Arial"/>
              </w:rPr>
            </w:pPr>
          </w:p>
        </w:tc>
        <w:tc>
          <w:tcPr>
            <w:tcW w:w="3510" w:type="dxa"/>
            <w:shd w:val="clear" w:color="auto" w:fill="FFFFFF" w:themeFill="background1"/>
          </w:tcPr>
          <w:p w14:paraId="426D90CC" w14:textId="77777777" w:rsidR="00312EFB" w:rsidRPr="001B4647" w:rsidRDefault="00312EFB" w:rsidP="00183DF2">
            <w:pPr>
              <w:pStyle w:val="BodyText"/>
              <w:ind w:left="0"/>
              <w:rPr>
                <w:rFonts w:cs="Arial"/>
                <w:highlight w:val="yellow"/>
              </w:rPr>
            </w:pPr>
          </w:p>
        </w:tc>
      </w:tr>
      <w:tr w:rsidR="00312EFB" w:rsidRPr="003E052F" w14:paraId="6A63160A" w14:textId="77777777" w:rsidTr="00104D84">
        <w:trPr>
          <w:trHeight w:val="20"/>
        </w:trPr>
        <w:tc>
          <w:tcPr>
            <w:tcW w:w="1345" w:type="dxa"/>
            <w:vMerge/>
            <w:shd w:val="clear" w:color="auto" w:fill="FFFFFF" w:themeFill="background1"/>
            <w:noWrap/>
            <w:vAlign w:val="center"/>
          </w:tcPr>
          <w:p w14:paraId="13DABD81" w14:textId="77777777" w:rsidR="00312EFB" w:rsidRPr="003E052F" w:rsidRDefault="00312EFB" w:rsidP="00183DF2">
            <w:pPr>
              <w:pStyle w:val="NumberedPoint"/>
            </w:pPr>
            <w:permStart w:id="309280151" w:edGrp="everyone" w:colFirst="2" w:colLast="2"/>
            <w:permStart w:id="969105242" w:edGrp="everyone" w:colFirst="3" w:colLast="3"/>
            <w:permEnd w:id="1977115136"/>
            <w:permEnd w:id="986592817"/>
          </w:p>
        </w:tc>
        <w:tc>
          <w:tcPr>
            <w:tcW w:w="6215" w:type="dxa"/>
            <w:shd w:val="clear" w:color="auto" w:fill="FFFFFF" w:themeFill="background1"/>
          </w:tcPr>
          <w:p w14:paraId="49A4AFC4" w14:textId="28CF2FBC" w:rsidR="00312EFB" w:rsidRPr="003E052F" w:rsidRDefault="005D6AB9" w:rsidP="00B21E5C">
            <w:pPr>
              <w:pStyle w:val="BodyText"/>
              <w:numPr>
                <w:ilvl w:val="0"/>
                <w:numId w:val="55"/>
              </w:numPr>
              <w:rPr>
                <w:rFonts w:cs="Arial"/>
              </w:rPr>
            </w:pPr>
            <w:r>
              <w:rPr>
                <w:rFonts w:cs="Arial"/>
              </w:rPr>
              <w:t>Receive r</w:t>
            </w:r>
            <w:r w:rsidR="00312EFB" w:rsidRPr="002331BF">
              <w:rPr>
                <w:rFonts w:cs="Arial"/>
              </w:rPr>
              <w:t xml:space="preserve">eal-time updates on vehicle assignments as available in </w:t>
            </w:r>
            <w:r w:rsidR="00411C12">
              <w:rPr>
                <w:rFonts w:cs="Arial"/>
              </w:rPr>
              <w:t>operations software</w:t>
            </w:r>
            <w:r w:rsidR="00312EFB" w:rsidRPr="002331BF">
              <w:rPr>
                <w:rFonts w:cs="Arial"/>
              </w:rPr>
              <w:t>; and</w:t>
            </w:r>
          </w:p>
        </w:tc>
        <w:tc>
          <w:tcPr>
            <w:tcW w:w="1620" w:type="dxa"/>
            <w:shd w:val="clear" w:color="auto" w:fill="FFFFFF" w:themeFill="background1"/>
          </w:tcPr>
          <w:p w14:paraId="4DF7CAFE" w14:textId="77777777" w:rsidR="00312EFB" w:rsidRPr="003E052F" w:rsidRDefault="00312EFB" w:rsidP="00183DF2">
            <w:pPr>
              <w:pStyle w:val="BodyText"/>
              <w:ind w:left="0"/>
              <w:rPr>
                <w:rFonts w:cs="Arial"/>
              </w:rPr>
            </w:pPr>
          </w:p>
        </w:tc>
        <w:tc>
          <w:tcPr>
            <w:tcW w:w="3510" w:type="dxa"/>
            <w:shd w:val="clear" w:color="auto" w:fill="FFFFFF" w:themeFill="background1"/>
          </w:tcPr>
          <w:p w14:paraId="3633557B" w14:textId="77777777" w:rsidR="00312EFB" w:rsidRPr="001B4647" w:rsidRDefault="00312EFB" w:rsidP="00183DF2">
            <w:pPr>
              <w:pStyle w:val="BodyText"/>
              <w:ind w:left="0"/>
              <w:rPr>
                <w:rFonts w:cs="Arial"/>
                <w:highlight w:val="yellow"/>
              </w:rPr>
            </w:pPr>
          </w:p>
        </w:tc>
      </w:tr>
      <w:tr w:rsidR="00312EFB" w:rsidRPr="003E052F" w14:paraId="544F1F86" w14:textId="77777777" w:rsidTr="00104D84">
        <w:trPr>
          <w:trHeight w:val="20"/>
        </w:trPr>
        <w:tc>
          <w:tcPr>
            <w:tcW w:w="1345" w:type="dxa"/>
            <w:vMerge/>
            <w:shd w:val="clear" w:color="auto" w:fill="FFFFFF" w:themeFill="background1"/>
            <w:noWrap/>
            <w:vAlign w:val="center"/>
          </w:tcPr>
          <w:p w14:paraId="53264446" w14:textId="77777777" w:rsidR="00312EFB" w:rsidRPr="003E052F" w:rsidRDefault="00312EFB" w:rsidP="00183DF2">
            <w:pPr>
              <w:pStyle w:val="NumberedPoint"/>
            </w:pPr>
            <w:permStart w:id="128844069" w:edGrp="everyone" w:colFirst="2" w:colLast="2"/>
            <w:permStart w:id="1968337530" w:edGrp="everyone" w:colFirst="3" w:colLast="3"/>
            <w:permEnd w:id="309280151"/>
            <w:permEnd w:id="969105242"/>
          </w:p>
        </w:tc>
        <w:tc>
          <w:tcPr>
            <w:tcW w:w="6215" w:type="dxa"/>
            <w:shd w:val="clear" w:color="auto" w:fill="FFFFFF" w:themeFill="background1"/>
          </w:tcPr>
          <w:p w14:paraId="7E161E5F" w14:textId="2F67068E" w:rsidR="00312EFB" w:rsidRPr="003E052F" w:rsidRDefault="005D6AB9" w:rsidP="00B21E5C">
            <w:pPr>
              <w:pStyle w:val="BodyText"/>
              <w:numPr>
                <w:ilvl w:val="0"/>
                <w:numId w:val="55"/>
              </w:numPr>
              <w:rPr>
                <w:rFonts w:cs="Arial"/>
              </w:rPr>
            </w:pPr>
            <w:r>
              <w:rPr>
                <w:rFonts w:cs="Arial"/>
              </w:rPr>
              <w:t>Provide r</w:t>
            </w:r>
            <w:r w:rsidR="00312EFB" w:rsidRPr="003E052F">
              <w:rPr>
                <w:rFonts w:cs="Arial"/>
              </w:rPr>
              <w:t xml:space="preserve">eal-time updates on work performed by operators as recorded by the CAD system to generate exceptions in </w:t>
            </w:r>
            <w:r w:rsidR="00411C12">
              <w:rPr>
                <w:rFonts w:cs="Arial"/>
              </w:rPr>
              <w:t xml:space="preserve">operations software </w:t>
            </w:r>
            <w:r w:rsidR="00312EFB" w:rsidRPr="003E052F">
              <w:rPr>
                <w:rFonts w:cs="Arial"/>
              </w:rPr>
              <w:t>for reporting on payroll hours</w:t>
            </w:r>
            <w:r>
              <w:rPr>
                <w:rFonts w:cs="Arial"/>
              </w:rPr>
              <w:t xml:space="preserve"> (e.g. logon, logoff, pullout). </w:t>
            </w:r>
          </w:p>
        </w:tc>
        <w:tc>
          <w:tcPr>
            <w:tcW w:w="1620" w:type="dxa"/>
            <w:shd w:val="clear" w:color="auto" w:fill="FFFFFF" w:themeFill="background1"/>
          </w:tcPr>
          <w:p w14:paraId="319826C3" w14:textId="77777777" w:rsidR="00312EFB" w:rsidRPr="003E052F" w:rsidRDefault="00312EFB" w:rsidP="00183DF2">
            <w:pPr>
              <w:pStyle w:val="BodyText"/>
              <w:ind w:left="0"/>
              <w:rPr>
                <w:rFonts w:cs="Arial"/>
              </w:rPr>
            </w:pPr>
          </w:p>
        </w:tc>
        <w:tc>
          <w:tcPr>
            <w:tcW w:w="3510" w:type="dxa"/>
            <w:shd w:val="clear" w:color="auto" w:fill="FFFFFF" w:themeFill="background1"/>
          </w:tcPr>
          <w:p w14:paraId="3513D13F" w14:textId="77777777" w:rsidR="00312EFB" w:rsidRPr="001B4647" w:rsidRDefault="00312EFB" w:rsidP="00183DF2">
            <w:pPr>
              <w:pStyle w:val="BodyText"/>
              <w:ind w:left="0"/>
              <w:rPr>
                <w:rFonts w:cs="Arial"/>
                <w:highlight w:val="yellow"/>
              </w:rPr>
            </w:pPr>
          </w:p>
        </w:tc>
      </w:tr>
      <w:tr w:rsidR="00312EFB" w:rsidRPr="003E052F" w14:paraId="7F8E4939" w14:textId="77777777" w:rsidTr="00104D84">
        <w:trPr>
          <w:trHeight w:val="20"/>
        </w:trPr>
        <w:tc>
          <w:tcPr>
            <w:tcW w:w="1345" w:type="dxa"/>
            <w:vMerge/>
            <w:shd w:val="clear" w:color="auto" w:fill="FFFFFF" w:themeFill="background1"/>
            <w:noWrap/>
            <w:vAlign w:val="center"/>
          </w:tcPr>
          <w:p w14:paraId="546A0EA4" w14:textId="77777777" w:rsidR="00312EFB" w:rsidRPr="003E052F" w:rsidRDefault="00312EFB" w:rsidP="003B2AC8">
            <w:pPr>
              <w:pStyle w:val="NumberedPoint"/>
              <w:numPr>
                <w:ilvl w:val="0"/>
                <w:numId w:val="0"/>
              </w:numPr>
              <w:ind w:left="900"/>
              <w:jc w:val="left"/>
            </w:pPr>
            <w:permStart w:id="68102973" w:edGrp="everyone" w:colFirst="2" w:colLast="2"/>
            <w:permStart w:id="562652817" w:edGrp="everyone" w:colFirst="3" w:colLast="3"/>
            <w:permEnd w:id="128844069"/>
            <w:permEnd w:id="1968337530"/>
          </w:p>
        </w:tc>
        <w:tc>
          <w:tcPr>
            <w:tcW w:w="6215" w:type="dxa"/>
            <w:shd w:val="clear" w:color="auto" w:fill="FFFFFF" w:themeFill="background1"/>
          </w:tcPr>
          <w:p w14:paraId="1651CD6A" w14:textId="085E7D0E" w:rsidR="00312EFB" w:rsidRPr="006741E3" w:rsidRDefault="00312EFB" w:rsidP="00B21E5C">
            <w:pPr>
              <w:pStyle w:val="BodyText"/>
              <w:keepNext/>
              <w:numPr>
                <w:ilvl w:val="0"/>
                <w:numId w:val="55"/>
              </w:numPr>
              <w:rPr>
                <w:rFonts w:cs="Arial"/>
              </w:rPr>
            </w:pPr>
            <w:r w:rsidRPr="006741E3">
              <w:rPr>
                <w:rFonts w:cs="Arial"/>
              </w:rPr>
              <w:t>Provide event details and information, including:</w:t>
            </w:r>
          </w:p>
          <w:p w14:paraId="5B420F82" w14:textId="77777777" w:rsidR="00312EFB" w:rsidRPr="006741E3" w:rsidRDefault="00312EFB" w:rsidP="00B21E5C">
            <w:pPr>
              <w:pStyle w:val="BodyText"/>
              <w:numPr>
                <w:ilvl w:val="0"/>
                <w:numId w:val="140"/>
              </w:numPr>
              <w:rPr>
                <w:rFonts w:cs="Arial"/>
              </w:rPr>
            </w:pPr>
            <w:r w:rsidRPr="006741E3">
              <w:rPr>
                <w:rFonts w:cs="Arial"/>
              </w:rPr>
              <w:t>Vehicle ID;</w:t>
            </w:r>
          </w:p>
          <w:p w14:paraId="7756ACFA" w14:textId="2571F596" w:rsidR="002A50F3" w:rsidRPr="006741E3" w:rsidRDefault="002A50F3" w:rsidP="00B21E5C">
            <w:pPr>
              <w:pStyle w:val="BodyText"/>
              <w:numPr>
                <w:ilvl w:val="0"/>
                <w:numId w:val="140"/>
              </w:numPr>
              <w:rPr>
                <w:rFonts w:cs="Arial"/>
              </w:rPr>
            </w:pPr>
            <w:r>
              <w:rPr>
                <w:rFonts w:cs="Arial"/>
              </w:rPr>
              <w:t xml:space="preserve">Vehicle location; </w:t>
            </w:r>
          </w:p>
          <w:p w14:paraId="1059CA51" w14:textId="77777777" w:rsidR="00312EFB" w:rsidRPr="006741E3" w:rsidRDefault="00312EFB" w:rsidP="00B21E5C">
            <w:pPr>
              <w:pStyle w:val="BodyText"/>
              <w:numPr>
                <w:ilvl w:val="0"/>
                <w:numId w:val="140"/>
              </w:numPr>
              <w:rPr>
                <w:rFonts w:cs="Arial"/>
              </w:rPr>
            </w:pPr>
            <w:r w:rsidRPr="006741E3">
              <w:rPr>
                <w:rFonts w:cs="Arial"/>
              </w:rPr>
              <w:t>Operator ID;</w:t>
            </w:r>
          </w:p>
          <w:p w14:paraId="5FB341F7" w14:textId="63B1C205" w:rsidR="00312EFB" w:rsidRPr="006741E3" w:rsidRDefault="00312EFB" w:rsidP="00B21E5C">
            <w:pPr>
              <w:pStyle w:val="BodyText"/>
              <w:numPr>
                <w:ilvl w:val="0"/>
                <w:numId w:val="140"/>
              </w:numPr>
              <w:rPr>
                <w:rFonts w:cs="Arial"/>
              </w:rPr>
            </w:pPr>
            <w:r w:rsidRPr="006741E3">
              <w:rPr>
                <w:rFonts w:cs="Arial"/>
              </w:rPr>
              <w:t xml:space="preserve">Date of event </w:t>
            </w:r>
            <w:r w:rsidR="00A8093C">
              <w:rPr>
                <w:rFonts w:cs="Arial"/>
              </w:rPr>
              <w:t>occ</w:t>
            </w:r>
            <w:r w:rsidR="00E0630D">
              <w:rPr>
                <w:rFonts w:cs="Arial"/>
              </w:rPr>
              <w:t>u</w:t>
            </w:r>
            <w:r w:rsidR="00E97D9C" w:rsidRPr="006741E3">
              <w:rPr>
                <w:rFonts w:cs="Arial"/>
              </w:rPr>
              <w:t>rrence</w:t>
            </w:r>
            <w:r w:rsidR="00E97D9C">
              <w:rPr>
                <w:rFonts w:cs="Arial"/>
              </w:rPr>
              <w:t>;</w:t>
            </w:r>
          </w:p>
          <w:p w14:paraId="7AF697F0" w14:textId="1FE72FCB" w:rsidR="00312EFB" w:rsidRPr="006741E3" w:rsidRDefault="00312EFB" w:rsidP="00B21E5C">
            <w:pPr>
              <w:pStyle w:val="BodyText"/>
              <w:numPr>
                <w:ilvl w:val="0"/>
                <w:numId w:val="140"/>
              </w:numPr>
              <w:rPr>
                <w:rFonts w:cs="Arial"/>
              </w:rPr>
            </w:pPr>
            <w:r w:rsidRPr="006741E3">
              <w:rPr>
                <w:rFonts w:cs="Arial"/>
              </w:rPr>
              <w:t xml:space="preserve">Event type; </w:t>
            </w:r>
          </w:p>
          <w:p w14:paraId="31962C27" w14:textId="77777777" w:rsidR="00E97D9C" w:rsidRDefault="00312EFB" w:rsidP="00B21E5C">
            <w:pPr>
              <w:pStyle w:val="BodyText"/>
              <w:numPr>
                <w:ilvl w:val="0"/>
                <w:numId w:val="140"/>
              </w:numPr>
              <w:rPr>
                <w:rFonts w:cs="Arial"/>
              </w:rPr>
            </w:pPr>
            <w:r w:rsidRPr="006741E3">
              <w:rPr>
                <w:rFonts w:cs="Arial"/>
              </w:rPr>
              <w:t>Event description</w:t>
            </w:r>
            <w:r w:rsidR="002A50F3">
              <w:rPr>
                <w:rFonts w:cs="Arial"/>
              </w:rPr>
              <w:t>; and</w:t>
            </w:r>
          </w:p>
          <w:p w14:paraId="03C09CBF" w14:textId="6E6D9FC1" w:rsidR="00312EFB" w:rsidRPr="003E052F" w:rsidRDefault="00E678A7" w:rsidP="00B21E5C">
            <w:pPr>
              <w:pStyle w:val="BodyText"/>
              <w:numPr>
                <w:ilvl w:val="0"/>
                <w:numId w:val="140"/>
              </w:numPr>
              <w:rPr>
                <w:rFonts w:cs="Arial"/>
              </w:rPr>
            </w:pPr>
            <w:r>
              <w:rPr>
                <w:rFonts w:cs="Arial"/>
              </w:rPr>
              <w:t>Event fields from incident form</w:t>
            </w:r>
          </w:p>
        </w:tc>
        <w:tc>
          <w:tcPr>
            <w:tcW w:w="1620" w:type="dxa"/>
            <w:shd w:val="clear" w:color="auto" w:fill="FFFFFF" w:themeFill="background1"/>
          </w:tcPr>
          <w:p w14:paraId="0F4A05D6" w14:textId="77777777" w:rsidR="00312EFB" w:rsidRPr="003E052F" w:rsidRDefault="00312EFB" w:rsidP="00183DF2">
            <w:pPr>
              <w:pStyle w:val="BodyText"/>
              <w:ind w:left="0"/>
              <w:rPr>
                <w:rFonts w:cs="Arial"/>
              </w:rPr>
            </w:pPr>
          </w:p>
        </w:tc>
        <w:tc>
          <w:tcPr>
            <w:tcW w:w="3510" w:type="dxa"/>
            <w:shd w:val="clear" w:color="auto" w:fill="FFFFFF" w:themeFill="background1"/>
          </w:tcPr>
          <w:p w14:paraId="25CE89EE" w14:textId="77777777" w:rsidR="00312EFB" w:rsidRPr="001B4647" w:rsidRDefault="00312EFB" w:rsidP="00183DF2">
            <w:pPr>
              <w:pStyle w:val="BodyText"/>
              <w:ind w:left="0"/>
              <w:rPr>
                <w:rFonts w:cs="Arial"/>
                <w:highlight w:val="yellow"/>
              </w:rPr>
            </w:pPr>
          </w:p>
        </w:tc>
      </w:tr>
      <w:tr w:rsidR="0076729F" w:rsidRPr="003E052F" w14:paraId="6F6D95F7" w14:textId="77777777" w:rsidTr="00104D84">
        <w:trPr>
          <w:trHeight w:val="20"/>
        </w:trPr>
        <w:tc>
          <w:tcPr>
            <w:tcW w:w="1345" w:type="dxa"/>
            <w:vMerge/>
            <w:shd w:val="clear" w:color="auto" w:fill="FFFFFF" w:themeFill="background1"/>
            <w:noWrap/>
            <w:vAlign w:val="center"/>
          </w:tcPr>
          <w:p w14:paraId="78C74B0B" w14:textId="77777777" w:rsidR="0076729F" w:rsidRPr="003E052F" w:rsidRDefault="0076729F">
            <w:pPr>
              <w:pStyle w:val="NumberedPoint"/>
              <w:numPr>
                <w:ilvl w:val="0"/>
                <w:numId w:val="0"/>
              </w:numPr>
              <w:jc w:val="left"/>
            </w:pPr>
            <w:permStart w:id="2141208683" w:edGrp="everyone" w:colFirst="2" w:colLast="2"/>
            <w:permStart w:id="350712840" w:edGrp="everyone" w:colFirst="3" w:colLast="3"/>
            <w:permEnd w:id="68102973"/>
            <w:permEnd w:id="562652817"/>
          </w:p>
        </w:tc>
        <w:tc>
          <w:tcPr>
            <w:tcW w:w="6215" w:type="dxa"/>
            <w:shd w:val="clear" w:color="auto" w:fill="FFFFFF" w:themeFill="background1"/>
          </w:tcPr>
          <w:p w14:paraId="1096CF3F" w14:textId="2135BAE5" w:rsidR="0076729F" w:rsidRPr="006741E3" w:rsidRDefault="0076729F" w:rsidP="00B21E5C">
            <w:pPr>
              <w:pStyle w:val="BodyText"/>
              <w:numPr>
                <w:ilvl w:val="0"/>
                <w:numId w:val="55"/>
              </w:numPr>
              <w:rPr>
                <w:rFonts w:cs="Arial"/>
              </w:rPr>
            </w:pPr>
            <w:r>
              <w:rPr>
                <w:rFonts w:cs="Arial"/>
              </w:rPr>
              <w:t xml:space="preserve">Provide incident details and </w:t>
            </w:r>
            <w:r w:rsidR="00B4201A">
              <w:rPr>
                <w:rFonts w:cs="Arial"/>
              </w:rPr>
              <w:t>information,</w:t>
            </w:r>
            <w:r w:rsidR="00D2000F">
              <w:rPr>
                <w:rFonts w:cs="Arial"/>
              </w:rPr>
              <w:t xml:space="preserve"> including all information submitted by the controller and inspector.</w:t>
            </w:r>
          </w:p>
        </w:tc>
        <w:tc>
          <w:tcPr>
            <w:tcW w:w="1620" w:type="dxa"/>
            <w:shd w:val="clear" w:color="auto" w:fill="FFFFFF" w:themeFill="background1"/>
          </w:tcPr>
          <w:p w14:paraId="04996D3F" w14:textId="77777777" w:rsidR="0076729F" w:rsidRPr="003E052F" w:rsidRDefault="0076729F" w:rsidP="00183DF2">
            <w:pPr>
              <w:pStyle w:val="BodyText"/>
              <w:ind w:left="0"/>
              <w:rPr>
                <w:rFonts w:cs="Arial"/>
              </w:rPr>
            </w:pPr>
          </w:p>
        </w:tc>
        <w:tc>
          <w:tcPr>
            <w:tcW w:w="3510" w:type="dxa"/>
            <w:shd w:val="clear" w:color="auto" w:fill="FFFFFF" w:themeFill="background1"/>
          </w:tcPr>
          <w:p w14:paraId="0D00B6B3" w14:textId="77777777" w:rsidR="0076729F" w:rsidRPr="001B4647" w:rsidRDefault="0076729F" w:rsidP="00183DF2">
            <w:pPr>
              <w:pStyle w:val="BodyText"/>
              <w:ind w:left="0"/>
              <w:rPr>
                <w:rFonts w:cs="Arial"/>
                <w:highlight w:val="yellow"/>
              </w:rPr>
            </w:pPr>
          </w:p>
        </w:tc>
      </w:tr>
      <w:tr w:rsidR="00AC54A6" w:rsidRPr="003E052F" w14:paraId="23B40B6B" w14:textId="77777777" w:rsidTr="00104D84">
        <w:trPr>
          <w:trHeight w:val="564"/>
        </w:trPr>
        <w:tc>
          <w:tcPr>
            <w:tcW w:w="1345" w:type="dxa"/>
            <w:shd w:val="clear" w:color="auto" w:fill="FFFFFF" w:themeFill="background1"/>
            <w:noWrap/>
            <w:vAlign w:val="center"/>
          </w:tcPr>
          <w:p w14:paraId="62149DBE" w14:textId="77777777" w:rsidR="00AC54A6" w:rsidRPr="003E052F" w:rsidRDefault="00AC54A6" w:rsidP="00183DF2">
            <w:pPr>
              <w:pStyle w:val="NumberedPoint"/>
            </w:pPr>
            <w:permStart w:id="1164583659" w:edGrp="everyone" w:colFirst="2" w:colLast="2"/>
            <w:permStart w:id="1767654897" w:edGrp="everyone" w:colFirst="3" w:colLast="3"/>
            <w:permEnd w:id="2141208683"/>
            <w:permEnd w:id="350712840"/>
          </w:p>
        </w:tc>
        <w:tc>
          <w:tcPr>
            <w:tcW w:w="6215" w:type="dxa"/>
            <w:shd w:val="clear" w:color="auto" w:fill="FFFFFF" w:themeFill="background1"/>
          </w:tcPr>
          <w:p w14:paraId="4BF47231" w14:textId="1E734576" w:rsidR="00AC54A6" w:rsidRPr="003E052F" w:rsidRDefault="00AC54A6" w:rsidP="00183DF2">
            <w:pPr>
              <w:pStyle w:val="BodyText"/>
              <w:ind w:left="0"/>
              <w:rPr>
                <w:rFonts w:cs="Arial"/>
              </w:rPr>
            </w:pPr>
            <w:r>
              <w:rPr>
                <w:rFonts w:cs="Arial"/>
              </w:rPr>
              <w:t xml:space="preserve">The </w:t>
            </w:r>
            <w:r w:rsidR="0048339A">
              <w:rPr>
                <w:rFonts w:cs="Arial"/>
              </w:rPr>
              <w:t>Successful Proponent</w:t>
            </w:r>
            <w:r>
              <w:rPr>
                <w:rFonts w:cs="Arial"/>
              </w:rPr>
              <w:t xml:space="preserve"> shall provide an API for providing event details information to additional third parties in addition to </w:t>
            </w:r>
            <w:r w:rsidR="00411C12">
              <w:rPr>
                <w:rFonts w:cs="Arial"/>
              </w:rPr>
              <w:t xml:space="preserve">operations software </w:t>
            </w:r>
            <w:r>
              <w:rPr>
                <w:rFonts w:cs="Arial"/>
              </w:rPr>
              <w:t xml:space="preserve">(e.g. </w:t>
            </w:r>
            <w:r w:rsidR="008F071B">
              <w:rPr>
                <w:rFonts w:cs="Arial"/>
              </w:rPr>
              <w:t xml:space="preserve">Saint John </w:t>
            </w:r>
            <w:r>
              <w:rPr>
                <w:rFonts w:cs="Arial"/>
              </w:rPr>
              <w:t xml:space="preserve">Police Services, Emergency Medical Services). </w:t>
            </w:r>
          </w:p>
        </w:tc>
        <w:tc>
          <w:tcPr>
            <w:tcW w:w="1620" w:type="dxa"/>
            <w:shd w:val="clear" w:color="auto" w:fill="FFFFFF" w:themeFill="background1"/>
          </w:tcPr>
          <w:p w14:paraId="7BCD986A" w14:textId="77777777" w:rsidR="00AC54A6" w:rsidRPr="003E052F" w:rsidRDefault="00AC54A6" w:rsidP="00183DF2">
            <w:pPr>
              <w:pStyle w:val="BodyText"/>
              <w:ind w:left="0"/>
              <w:rPr>
                <w:rFonts w:cs="Arial"/>
              </w:rPr>
            </w:pPr>
          </w:p>
        </w:tc>
        <w:tc>
          <w:tcPr>
            <w:tcW w:w="3510" w:type="dxa"/>
            <w:shd w:val="clear" w:color="auto" w:fill="FFFFFF" w:themeFill="background1"/>
          </w:tcPr>
          <w:p w14:paraId="195D19D0" w14:textId="77777777" w:rsidR="00AC54A6" w:rsidRPr="003E052F" w:rsidRDefault="00AC54A6" w:rsidP="00183DF2">
            <w:pPr>
              <w:pStyle w:val="BodyText"/>
              <w:ind w:left="0"/>
              <w:rPr>
                <w:rFonts w:cs="Arial"/>
              </w:rPr>
            </w:pPr>
          </w:p>
        </w:tc>
      </w:tr>
      <w:tr w:rsidR="00183DF2" w:rsidRPr="003E052F" w14:paraId="57E843D9" w14:textId="1348D518" w:rsidTr="00104D84">
        <w:trPr>
          <w:trHeight w:val="564"/>
        </w:trPr>
        <w:tc>
          <w:tcPr>
            <w:tcW w:w="1345" w:type="dxa"/>
            <w:shd w:val="clear" w:color="auto" w:fill="FFFFFF" w:themeFill="background1"/>
            <w:noWrap/>
            <w:vAlign w:val="center"/>
          </w:tcPr>
          <w:p w14:paraId="04F30500" w14:textId="32289AC4" w:rsidR="00183DF2" w:rsidRPr="003E052F" w:rsidRDefault="00183DF2" w:rsidP="00183DF2">
            <w:pPr>
              <w:pStyle w:val="NumberedPoint"/>
            </w:pPr>
            <w:permStart w:id="856968564" w:edGrp="everyone" w:colFirst="2" w:colLast="2"/>
            <w:permStart w:id="1363034868" w:edGrp="everyone" w:colFirst="3" w:colLast="3"/>
            <w:permEnd w:id="1164583659"/>
            <w:permEnd w:id="1767654897"/>
          </w:p>
        </w:tc>
        <w:tc>
          <w:tcPr>
            <w:tcW w:w="6215" w:type="dxa"/>
            <w:shd w:val="clear" w:color="auto" w:fill="FFFFFF" w:themeFill="background1"/>
            <w:hideMark/>
          </w:tcPr>
          <w:p w14:paraId="7A1377CF" w14:textId="473C8B78" w:rsidR="00183DF2" w:rsidRPr="003E052F" w:rsidRDefault="00183DF2" w:rsidP="00183DF2">
            <w:pPr>
              <w:pStyle w:val="BodyText"/>
              <w:ind w:left="0"/>
              <w:rPr>
                <w:rFonts w:cs="Arial"/>
              </w:rPr>
            </w:pPr>
            <w:r w:rsidRPr="003E052F">
              <w:rPr>
                <w:rFonts w:cs="Arial"/>
              </w:rPr>
              <w:t xml:space="preserve">Data exchange between </w:t>
            </w:r>
            <w:r w:rsidR="00411C12">
              <w:rPr>
                <w:rFonts w:cs="Arial"/>
              </w:rPr>
              <w:t xml:space="preserve">operations software </w:t>
            </w:r>
            <w:r w:rsidRPr="003E052F">
              <w:rPr>
                <w:rFonts w:cs="Arial"/>
              </w:rPr>
              <w:t>and CAD system shall be automated and not require any manual intervention from</w:t>
            </w:r>
            <w:r>
              <w:rPr>
                <w:rFonts w:cs="Arial"/>
              </w:rPr>
              <w:t xml:space="preserve"> </w:t>
            </w:r>
            <w:r w:rsidR="00146E12">
              <w:rPr>
                <w:rFonts w:cs="Arial"/>
              </w:rPr>
              <w:t>SJT</w:t>
            </w:r>
            <w:r>
              <w:rPr>
                <w:rFonts w:cs="Arial"/>
              </w:rPr>
              <w:t xml:space="preserve"> </w:t>
            </w:r>
            <w:r w:rsidRPr="003E052F">
              <w:rPr>
                <w:rFonts w:cs="Arial"/>
              </w:rPr>
              <w:t>staff.</w:t>
            </w:r>
          </w:p>
        </w:tc>
        <w:tc>
          <w:tcPr>
            <w:tcW w:w="1620" w:type="dxa"/>
            <w:shd w:val="clear" w:color="auto" w:fill="FFFFFF" w:themeFill="background1"/>
          </w:tcPr>
          <w:p w14:paraId="0122D508" w14:textId="77777777" w:rsidR="00183DF2" w:rsidRPr="003E052F" w:rsidRDefault="00183DF2" w:rsidP="00183DF2">
            <w:pPr>
              <w:pStyle w:val="BodyText"/>
              <w:ind w:left="0"/>
              <w:rPr>
                <w:rFonts w:cs="Arial"/>
              </w:rPr>
            </w:pPr>
          </w:p>
        </w:tc>
        <w:tc>
          <w:tcPr>
            <w:tcW w:w="3510" w:type="dxa"/>
            <w:shd w:val="clear" w:color="auto" w:fill="FFFFFF" w:themeFill="background1"/>
          </w:tcPr>
          <w:p w14:paraId="6C23A9E5" w14:textId="77777777" w:rsidR="00183DF2" w:rsidRPr="003E052F" w:rsidRDefault="00183DF2" w:rsidP="00183DF2">
            <w:pPr>
              <w:pStyle w:val="BodyText"/>
              <w:ind w:left="0"/>
              <w:rPr>
                <w:rFonts w:cs="Arial"/>
              </w:rPr>
            </w:pPr>
          </w:p>
        </w:tc>
      </w:tr>
      <w:permEnd w:id="856968564"/>
      <w:permEnd w:id="1363034868"/>
    </w:tbl>
    <w:p w14:paraId="3E7FDF06" w14:textId="77777777" w:rsidR="00A75DFE" w:rsidRDefault="00A75DFE" w:rsidP="00A75DFE">
      <w:pPr>
        <w:pStyle w:val="BodyText"/>
      </w:pPr>
    </w:p>
    <w:p w14:paraId="479E9A78" w14:textId="77777777" w:rsidR="00A75DFE" w:rsidRDefault="00A75DFE" w:rsidP="00A75DFE">
      <w:pPr>
        <w:pStyle w:val="BodyText"/>
      </w:pPr>
    </w:p>
    <w:p w14:paraId="4324B39E" w14:textId="77777777" w:rsidR="00A75DFE" w:rsidRPr="00A75DFE" w:rsidRDefault="00A75DFE" w:rsidP="00A75DFE">
      <w:pPr>
        <w:pStyle w:val="BodyText"/>
      </w:pPr>
    </w:p>
    <w:p w14:paraId="60CD22F4" w14:textId="05C1B14C" w:rsidR="00F96861" w:rsidRPr="001623D0" w:rsidRDefault="00B446E9" w:rsidP="001A54A5">
      <w:pPr>
        <w:pStyle w:val="Heading3"/>
      </w:pPr>
      <w:bookmarkStart w:id="172" w:name="_Toc119652652"/>
      <w:r w:rsidRPr="001623D0">
        <w:lastRenderedPageBreak/>
        <w:t>Wayside Signage</w:t>
      </w:r>
      <w:r w:rsidR="00F96861" w:rsidRPr="001623D0">
        <w:t xml:space="preserve"> Information</w:t>
      </w:r>
      <w:bookmarkEnd w:id="172"/>
    </w:p>
    <w:tbl>
      <w:tblPr>
        <w:tblW w:w="1269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6215"/>
        <w:gridCol w:w="1620"/>
        <w:gridCol w:w="3510"/>
      </w:tblGrid>
      <w:tr w:rsidR="00F96861" w:rsidRPr="005C1B14" w14:paraId="28C64ED2" w14:textId="77777777" w:rsidTr="00A977C9">
        <w:trPr>
          <w:trHeight w:val="350"/>
        </w:trPr>
        <w:tc>
          <w:tcPr>
            <w:tcW w:w="1345" w:type="dxa"/>
            <w:shd w:val="clear" w:color="auto" w:fill="92D050"/>
            <w:noWrap/>
            <w:vAlign w:val="center"/>
          </w:tcPr>
          <w:p w14:paraId="1F0835B6" w14:textId="77777777" w:rsidR="00F96861" w:rsidRPr="001623D0" w:rsidRDefault="00F96861" w:rsidP="001204A6">
            <w:pPr>
              <w:pStyle w:val="BodyText"/>
              <w:keepNext/>
              <w:ind w:left="0"/>
              <w:rPr>
                <w:rFonts w:cs="Arial"/>
                <w:color w:val="000000"/>
              </w:rPr>
            </w:pPr>
            <w:r w:rsidRPr="001623D0">
              <w:rPr>
                <w:rFonts w:cs="Arial"/>
              </w:rPr>
              <w:t>REQ. ID</w:t>
            </w:r>
          </w:p>
        </w:tc>
        <w:tc>
          <w:tcPr>
            <w:tcW w:w="6215" w:type="dxa"/>
            <w:shd w:val="clear" w:color="auto" w:fill="92D050"/>
            <w:vAlign w:val="center"/>
          </w:tcPr>
          <w:p w14:paraId="19015199" w14:textId="77777777" w:rsidR="00F96861" w:rsidRPr="001623D0" w:rsidRDefault="00F96861" w:rsidP="006A05EF">
            <w:pPr>
              <w:pStyle w:val="BodyText"/>
              <w:rPr>
                <w:rFonts w:cs="Arial"/>
                <w:color w:val="000000"/>
              </w:rPr>
            </w:pPr>
            <w:r w:rsidRPr="001623D0">
              <w:rPr>
                <w:rFonts w:cs="Arial"/>
              </w:rPr>
              <w:t>REQUIREMENT TEXT</w:t>
            </w:r>
          </w:p>
        </w:tc>
        <w:tc>
          <w:tcPr>
            <w:tcW w:w="1620" w:type="dxa"/>
            <w:shd w:val="clear" w:color="auto" w:fill="92D050"/>
          </w:tcPr>
          <w:p w14:paraId="62A42330" w14:textId="77777777" w:rsidR="00F96861" w:rsidRPr="001623D0" w:rsidRDefault="00F96861" w:rsidP="006A05EF">
            <w:pPr>
              <w:pStyle w:val="BodyText"/>
              <w:ind w:left="0"/>
              <w:jc w:val="center"/>
              <w:rPr>
                <w:rFonts w:cs="Arial"/>
              </w:rPr>
            </w:pPr>
            <w:r w:rsidRPr="001623D0">
              <w:rPr>
                <w:rFonts w:cs="Arial"/>
              </w:rPr>
              <w:t>COMPLIANCE (F – CM – N)</w:t>
            </w:r>
          </w:p>
        </w:tc>
        <w:tc>
          <w:tcPr>
            <w:tcW w:w="3510" w:type="dxa"/>
            <w:shd w:val="clear" w:color="auto" w:fill="92D050"/>
          </w:tcPr>
          <w:p w14:paraId="4DE6C2A7" w14:textId="77777777" w:rsidR="00F96861" w:rsidRPr="001623D0" w:rsidRDefault="00F96861" w:rsidP="006A05EF">
            <w:pPr>
              <w:pStyle w:val="BodyText"/>
              <w:ind w:left="0"/>
              <w:jc w:val="center"/>
              <w:rPr>
                <w:rFonts w:cs="Arial"/>
              </w:rPr>
            </w:pPr>
            <w:r w:rsidRPr="001623D0">
              <w:rPr>
                <w:rFonts w:cs="Arial"/>
              </w:rPr>
              <w:t>PROPOSED MODIFIED REQUIREMENT (FOR CM ONLY)</w:t>
            </w:r>
          </w:p>
        </w:tc>
      </w:tr>
      <w:tr w:rsidR="0048339A" w:rsidRPr="005C1B14" w14:paraId="3D9C17CF" w14:textId="77777777" w:rsidTr="00A977C9">
        <w:trPr>
          <w:trHeight w:val="20"/>
        </w:trPr>
        <w:tc>
          <w:tcPr>
            <w:tcW w:w="1345" w:type="dxa"/>
            <w:vMerge w:val="restart"/>
            <w:shd w:val="clear" w:color="auto" w:fill="FFFFFF" w:themeFill="background1"/>
            <w:noWrap/>
            <w:vAlign w:val="center"/>
          </w:tcPr>
          <w:p w14:paraId="5ACA9312" w14:textId="77777777" w:rsidR="0048339A" w:rsidRPr="001623D0" w:rsidRDefault="0048339A" w:rsidP="006A05EF">
            <w:pPr>
              <w:pStyle w:val="NumberedPoint"/>
            </w:pPr>
            <w:permStart w:id="1258970069" w:edGrp="everyone" w:colFirst="2" w:colLast="2"/>
            <w:permStart w:id="1108768256" w:edGrp="everyone" w:colFirst="3" w:colLast="3"/>
          </w:p>
        </w:tc>
        <w:tc>
          <w:tcPr>
            <w:tcW w:w="6215" w:type="dxa"/>
            <w:shd w:val="clear" w:color="auto" w:fill="FFFFFF" w:themeFill="background1"/>
          </w:tcPr>
          <w:p w14:paraId="6FEB4344" w14:textId="7E24F12A" w:rsidR="0048339A" w:rsidRPr="001623D0" w:rsidRDefault="0048339A" w:rsidP="00CE778E">
            <w:pPr>
              <w:pStyle w:val="BodyText"/>
              <w:ind w:left="0"/>
              <w:rPr>
                <w:rFonts w:cs="Arial"/>
              </w:rPr>
            </w:pPr>
            <w:r w:rsidRPr="001623D0">
              <w:rPr>
                <w:rFonts w:cs="Arial"/>
              </w:rPr>
              <w:t>The system shall be</w:t>
            </w:r>
            <w:r w:rsidR="001A2B55" w:rsidRPr="001623D0">
              <w:rPr>
                <w:rFonts w:cs="Arial"/>
              </w:rPr>
              <w:t xml:space="preserve"> capable of interfacing with future wayside signage systems </w:t>
            </w:r>
            <w:r w:rsidRPr="001623D0">
              <w:rPr>
                <w:rFonts w:cs="Arial"/>
              </w:rPr>
              <w:t>to provide the following information in real-time:</w:t>
            </w:r>
          </w:p>
        </w:tc>
        <w:tc>
          <w:tcPr>
            <w:tcW w:w="1620" w:type="dxa"/>
            <w:shd w:val="clear" w:color="auto" w:fill="FFFFFF" w:themeFill="background1"/>
          </w:tcPr>
          <w:p w14:paraId="2F8071F4" w14:textId="77777777" w:rsidR="0048339A" w:rsidRPr="001623D0" w:rsidRDefault="0048339A" w:rsidP="006A05EF">
            <w:pPr>
              <w:pStyle w:val="BodyText"/>
              <w:ind w:left="0"/>
              <w:rPr>
                <w:rFonts w:cs="Arial"/>
              </w:rPr>
            </w:pPr>
          </w:p>
        </w:tc>
        <w:tc>
          <w:tcPr>
            <w:tcW w:w="3510" w:type="dxa"/>
            <w:shd w:val="clear" w:color="auto" w:fill="FFFFFF" w:themeFill="background1"/>
          </w:tcPr>
          <w:p w14:paraId="6DA066FE" w14:textId="77777777" w:rsidR="0048339A" w:rsidRPr="001623D0" w:rsidRDefault="0048339A" w:rsidP="006A05EF">
            <w:pPr>
              <w:pStyle w:val="BodyText"/>
              <w:ind w:left="0"/>
              <w:rPr>
                <w:rFonts w:cs="Arial"/>
              </w:rPr>
            </w:pPr>
          </w:p>
        </w:tc>
      </w:tr>
      <w:tr w:rsidR="0048339A" w:rsidRPr="005C1B14" w14:paraId="52AEF38E" w14:textId="77777777" w:rsidTr="00A977C9">
        <w:trPr>
          <w:trHeight w:val="20"/>
        </w:trPr>
        <w:tc>
          <w:tcPr>
            <w:tcW w:w="1345" w:type="dxa"/>
            <w:vMerge/>
            <w:shd w:val="clear" w:color="auto" w:fill="FFFFFF" w:themeFill="background1"/>
            <w:noWrap/>
            <w:vAlign w:val="center"/>
          </w:tcPr>
          <w:p w14:paraId="01C77D1C" w14:textId="77777777" w:rsidR="0048339A" w:rsidRPr="001623D0" w:rsidRDefault="0048339A" w:rsidP="00151DF3">
            <w:pPr>
              <w:pStyle w:val="NumberedPoint"/>
              <w:numPr>
                <w:ilvl w:val="0"/>
                <w:numId w:val="0"/>
              </w:numPr>
              <w:ind w:left="900"/>
              <w:jc w:val="left"/>
            </w:pPr>
            <w:permStart w:id="1360682655" w:edGrp="everyone" w:colFirst="2" w:colLast="2"/>
            <w:permStart w:id="1781867421" w:edGrp="everyone" w:colFirst="3" w:colLast="3"/>
            <w:permEnd w:id="1258970069"/>
            <w:permEnd w:id="1108768256"/>
          </w:p>
        </w:tc>
        <w:tc>
          <w:tcPr>
            <w:tcW w:w="6215" w:type="dxa"/>
            <w:shd w:val="clear" w:color="auto" w:fill="FFFFFF" w:themeFill="background1"/>
          </w:tcPr>
          <w:p w14:paraId="5D17395E" w14:textId="6A44E246" w:rsidR="0048339A" w:rsidRPr="001623D0" w:rsidRDefault="0048339A" w:rsidP="00B21E5C">
            <w:pPr>
              <w:pStyle w:val="BodyText"/>
              <w:numPr>
                <w:ilvl w:val="0"/>
                <w:numId w:val="52"/>
              </w:numPr>
              <w:rPr>
                <w:rFonts w:cs="Arial"/>
              </w:rPr>
            </w:pPr>
            <w:r w:rsidRPr="001623D0">
              <w:rPr>
                <w:rFonts w:cs="Arial"/>
              </w:rPr>
              <w:t xml:space="preserve">Service adjustment information (e.g., service notice, service and stop cancellation, delays, detours, schedule adjustments, block overloads); </w:t>
            </w:r>
          </w:p>
        </w:tc>
        <w:tc>
          <w:tcPr>
            <w:tcW w:w="1620" w:type="dxa"/>
            <w:shd w:val="clear" w:color="auto" w:fill="FFFFFF" w:themeFill="background1"/>
          </w:tcPr>
          <w:p w14:paraId="5F00ACB5" w14:textId="77777777" w:rsidR="0048339A" w:rsidRPr="001623D0" w:rsidRDefault="0048339A" w:rsidP="006A05EF">
            <w:pPr>
              <w:pStyle w:val="BodyText"/>
              <w:ind w:left="0"/>
              <w:rPr>
                <w:rFonts w:cs="Arial"/>
              </w:rPr>
            </w:pPr>
          </w:p>
        </w:tc>
        <w:tc>
          <w:tcPr>
            <w:tcW w:w="3510" w:type="dxa"/>
            <w:shd w:val="clear" w:color="auto" w:fill="FFFFFF" w:themeFill="background1"/>
          </w:tcPr>
          <w:p w14:paraId="37EE7944" w14:textId="77777777" w:rsidR="0048339A" w:rsidRPr="001623D0" w:rsidRDefault="0048339A" w:rsidP="006A05EF">
            <w:pPr>
              <w:pStyle w:val="BodyText"/>
              <w:ind w:left="0"/>
              <w:rPr>
                <w:rFonts w:cs="Arial"/>
              </w:rPr>
            </w:pPr>
          </w:p>
        </w:tc>
      </w:tr>
      <w:tr w:rsidR="0048339A" w:rsidRPr="005C1B14" w14:paraId="432C3E29" w14:textId="77777777" w:rsidTr="00A977C9">
        <w:trPr>
          <w:trHeight w:val="20"/>
        </w:trPr>
        <w:tc>
          <w:tcPr>
            <w:tcW w:w="1345" w:type="dxa"/>
            <w:vMerge/>
            <w:shd w:val="clear" w:color="auto" w:fill="FFFFFF" w:themeFill="background1"/>
            <w:noWrap/>
            <w:vAlign w:val="center"/>
          </w:tcPr>
          <w:p w14:paraId="6EE5C9A5" w14:textId="77777777" w:rsidR="0048339A" w:rsidRPr="001623D0" w:rsidRDefault="0048339A" w:rsidP="00151DF3">
            <w:pPr>
              <w:pStyle w:val="NumberedPoint"/>
              <w:numPr>
                <w:ilvl w:val="0"/>
                <w:numId w:val="0"/>
              </w:numPr>
              <w:ind w:left="900"/>
              <w:jc w:val="left"/>
            </w:pPr>
            <w:permStart w:id="1091124452" w:edGrp="everyone" w:colFirst="2" w:colLast="2"/>
            <w:permStart w:id="1619077658" w:edGrp="everyone" w:colFirst="3" w:colLast="3"/>
            <w:permEnd w:id="1360682655"/>
            <w:permEnd w:id="1781867421"/>
          </w:p>
        </w:tc>
        <w:tc>
          <w:tcPr>
            <w:tcW w:w="6215" w:type="dxa"/>
            <w:shd w:val="clear" w:color="auto" w:fill="FFFFFF" w:themeFill="background1"/>
          </w:tcPr>
          <w:p w14:paraId="0075A8BF" w14:textId="4B22721D" w:rsidR="0048339A" w:rsidRPr="001623D0" w:rsidRDefault="0048339A" w:rsidP="00B21E5C">
            <w:pPr>
              <w:pStyle w:val="BodyText"/>
              <w:numPr>
                <w:ilvl w:val="0"/>
                <w:numId w:val="52"/>
              </w:numPr>
              <w:rPr>
                <w:rFonts w:cs="Arial"/>
              </w:rPr>
            </w:pPr>
            <w:r w:rsidRPr="001623D0">
              <w:rPr>
                <w:rFonts w:cs="Arial"/>
              </w:rPr>
              <w:t>APC data</w:t>
            </w:r>
            <w:r w:rsidR="005D6AB9" w:rsidRPr="001623D0">
              <w:rPr>
                <w:rFonts w:cs="Arial"/>
              </w:rPr>
              <w:t>;</w:t>
            </w:r>
          </w:p>
        </w:tc>
        <w:tc>
          <w:tcPr>
            <w:tcW w:w="1620" w:type="dxa"/>
            <w:shd w:val="clear" w:color="auto" w:fill="FFFFFF" w:themeFill="background1"/>
          </w:tcPr>
          <w:p w14:paraId="3CD746C8" w14:textId="77777777" w:rsidR="0048339A" w:rsidRPr="001623D0" w:rsidRDefault="0048339A" w:rsidP="006A05EF">
            <w:pPr>
              <w:pStyle w:val="BodyText"/>
              <w:ind w:left="0"/>
              <w:rPr>
                <w:rFonts w:cs="Arial"/>
              </w:rPr>
            </w:pPr>
          </w:p>
        </w:tc>
        <w:tc>
          <w:tcPr>
            <w:tcW w:w="3510" w:type="dxa"/>
            <w:shd w:val="clear" w:color="auto" w:fill="FFFFFF" w:themeFill="background1"/>
          </w:tcPr>
          <w:p w14:paraId="29C3449F" w14:textId="77777777" w:rsidR="0048339A" w:rsidRPr="001623D0" w:rsidRDefault="0048339A" w:rsidP="006A05EF">
            <w:pPr>
              <w:pStyle w:val="BodyText"/>
              <w:ind w:left="0"/>
              <w:rPr>
                <w:rFonts w:cs="Arial"/>
              </w:rPr>
            </w:pPr>
          </w:p>
        </w:tc>
      </w:tr>
      <w:tr w:rsidR="0048339A" w:rsidRPr="005C1B14" w14:paraId="63048CFA" w14:textId="77777777" w:rsidTr="00A977C9">
        <w:trPr>
          <w:trHeight w:val="20"/>
        </w:trPr>
        <w:tc>
          <w:tcPr>
            <w:tcW w:w="1345" w:type="dxa"/>
            <w:vMerge/>
            <w:shd w:val="clear" w:color="auto" w:fill="FFFFFF" w:themeFill="background1"/>
            <w:noWrap/>
            <w:vAlign w:val="center"/>
          </w:tcPr>
          <w:p w14:paraId="7CD56B14" w14:textId="77777777" w:rsidR="0048339A" w:rsidRPr="001623D0" w:rsidRDefault="0048339A" w:rsidP="00151DF3">
            <w:pPr>
              <w:pStyle w:val="NumberedPoint"/>
              <w:numPr>
                <w:ilvl w:val="0"/>
                <w:numId w:val="0"/>
              </w:numPr>
              <w:ind w:left="900"/>
              <w:jc w:val="left"/>
            </w:pPr>
            <w:permStart w:id="1916080154" w:edGrp="everyone" w:colFirst="2" w:colLast="2"/>
            <w:permStart w:id="178334879" w:edGrp="everyone" w:colFirst="3" w:colLast="3"/>
            <w:permEnd w:id="1091124452"/>
            <w:permEnd w:id="1619077658"/>
          </w:p>
        </w:tc>
        <w:tc>
          <w:tcPr>
            <w:tcW w:w="6215" w:type="dxa"/>
            <w:shd w:val="clear" w:color="auto" w:fill="FFFFFF" w:themeFill="background1"/>
          </w:tcPr>
          <w:p w14:paraId="2279DA80" w14:textId="5ED657FD" w:rsidR="0048339A" w:rsidRPr="001623D0" w:rsidRDefault="0048339A" w:rsidP="00B21E5C">
            <w:pPr>
              <w:pStyle w:val="BodyText"/>
              <w:numPr>
                <w:ilvl w:val="0"/>
                <w:numId w:val="52"/>
              </w:numPr>
              <w:rPr>
                <w:rFonts w:cs="Arial"/>
              </w:rPr>
            </w:pPr>
            <w:r w:rsidRPr="001623D0">
              <w:rPr>
                <w:rFonts w:cs="Arial"/>
              </w:rPr>
              <w:t>Vehicle location information; and</w:t>
            </w:r>
          </w:p>
        </w:tc>
        <w:tc>
          <w:tcPr>
            <w:tcW w:w="1620" w:type="dxa"/>
            <w:shd w:val="clear" w:color="auto" w:fill="FFFFFF" w:themeFill="background1"/>
          </w:tcPr>
          <w:p w14:paraId="37C01A45" w14:textId="77777777" w:rsidR="0048339A" w:rsidRPr="001623D0" w:rsidRDefault="0048339A" w:rsidP="00EF7EC0">
            <w:pPr>
              <w:pStyle w:val="BodyText"/>
              <w:ind w:left="0"/>
              <w:rPr>
                <w:rFonts w:cs="Arial"/>
              </w:rPr>
            </w:pPr>
          </w:p>
        </w:tc>
        <w:tc>
          <w:tcPr>
            <w:tcW w:w="3510" w:type="dxa"/>
            <w:shd w:val="clear" w:color="auto" w:fill="FFFFFF" w:themeFill="background1"/>
          </w:tcPr>
          <w:p w14:paraId="5FBCA4A1" w14:textId="77777777" w:rsidR="0048339A" w:rsidRPr="001623D0" w:rsidRDefault="0048339A" w:rsidP="00EF7EC0">
            <w:pPr>
              <w:pStyle w:val="BodyText"/>
              <w:ind w:left="0"/>
              <w:rPr>
                <w:rFonts w:cs="Arial"/>
              </w:rPr>
            </w:pPr>
          </w:p>
        </w:tc>
      </w:tr>
      <w:tr w:rsidR="0048339A" w:rsidRPr="005C1B14" w14:paraId="3A1DA7B4" w14:textId="77777777" w:rsidTr="00A977C9">
        <w:trPr>
          <w:trHeight w:val="20"/>
        </w:trPr>
        <w:tc>
          <w:tcPr>
            <w:tcW w:w="1345" w:type="dxa"/>
            <w:vMerge/>
            <w:shd w:val="clear" w:color="auto" w:fill="FFFFFF" w:themeFill="background1"/>
            <w:noWrap/>
            <w:vAlign w:val="center"/>
          </w:tcPr>
          <w:p w14:paraId="23225121" w14:textId="77777777" w:rsidR="0048339A" w:rsidRPr="001623D0" w:rsidRDefault="0048339A" w:rsidP="00151DF3">
            <w:pPr>
              <w:pStyle w:val="NumberedPoint"/>
              <w:numPr>
                <w:ilvl w:val="0"/>
                <w:numId w:val="0"/>
              </w:numPr>
              <w:ind w:left="900"/>
              <w:jc w:val="left"/>
            </w:pPr>
            <w:permStart w:id="1284537814" w:edGrp="everyone" w:colFirst="2" w:colLast="2"/>
            <w:permStart w:id="1286694890" w:edGrp="everyone" w:colFirst="3" w:colLast="3"/>
            <w:permEnd w:id="1916080154"/>
            <w:permEnd w:id="178334879"/>
          </w:p>
        </w:tc>
        <w:tc>
          <w:tcPr>
            <w:tcW w:w="6215" w:type="dxa"/>
            <w:shd w:val="clear" w:color="auto" w:fill="FFFFFF" w:themeFill="background1"/>
          </w:tcPr>
          <w:p w14:paraId="768F1562" w14:textId="4EECC4EB" w:rsidR="0048339A" w:rsidRPr="001623D0" w:rsidRDefault="0048339A" w:rsidP="00B21E5C">
            <w:pPr>
              <w:pStyle w:val="BodyText"/>
              <w:numPr>
                <w:ilvl w:val="0"/>
                <w:numId w:val="52"/>
              </w:numPr>
              <w:rPr>
                <w:rFonts w:cs="Arial"/>
              </w:rPr>
            </w:pPr>
            <w:r w:rsidRPr="001623D0">
              <w:rPr>
                <w:rFonts w:cs="Arial"/>
              </w:rPr>
              <w:t>Automatic route and schedule adherence reports.</w:t>
            </w:r>
          </w:p>
        </w:tc>
        <w:tc>
          <w:tcPr>
            <w:tcW w:w="1620" w:type="dxa"/>
            <w:shd w:val="clear" w:color="auto" w:fill="FFFFFF" w:themeFill="background1"/>
          </w:tcPr>
          <w:p w14:paraId="6A344BDB" w14:textId="77777777" w:rsidR="0048339A" w:rsidRPr="001623D0" w:rsidRDefault="0048339A" w:rsidP="00EF7EC0">
            <w:pPr>
              <w:pStyle w:val="BodyText"/>
              <w:ind w:left="0"/>
              <w:rPr>
                <w:rFonts w:cs="Arial"/>
              </w:rPr>
            </w:pPr>
          </w:p>
        </w:tc>
        <w:tc>
          <w:tcPr>
            <w:tcW w:w="3510" w:type="dxa"/>
            <w:shd w:val="clear" w:color="auto" w:fill="FFFFFF" w:themeFill="background1"/>
          </w:tcPr>
          <w:p w14:paraId="734F091E" w14:textId="77777777" w:rsidR="0048339A" w:rsidRPr="001623D0" w:rsidRDefault="0048339A" w:rsidP="00EF7EC0">
            <w:pPr>
              <w:pStyle w:val="BodyText"/>
              <w:ind w:left="0"/>
              <w:rPr>
                <w:rFonts w:cs="Arial"/>
              </w:rPr>
            </w:pPr>
          </w:p>
        </w:tc>
      </w:tr>
      <w:tr w:rsidR="00DD01A1" w:rsidRPr="005C1B14" w14:paraId="6A874CB1" w14:textId="77777777" w:rsidTr="00A977C9">
        <w:trPr>
          <w:trHeight w:val="20"/>
        </w:trPr>
        <w:tc>
          <w:tcPr>
            <w:tcW w:w="1345" w:type="dxa"/>
            <w:shd w:val="clear" w:color="auto" w:fill="FFFFFF" w:themeFill="background1"/>
            <w:noWrap/>
            <w:vAlign w:val="center"/>
          </w:tcPr>
          <w:p w14:paraId="5642DD7C" w14:textId="77777777" w:rsidR="00DD01A1" w:rsidRPr="005C1B14" w:rsidRDefault="00DD01A1" w:rsidP="00CC75F1">
            <w:pPr>
              <w:pStyle w:val="NumberedPoint"/>
            </w:pPr>
            <w:permStart w:id="1845843529" w:edGrp="everyone" w:colFirst="2" w:colLast="2"/>
            <w:permStart w:id="423561289" w:edGrp="everyone" w:colFirst="3" w:colLast="3"/>
            <w:permEnd w:id="1284537814"/>
            <w:permEnd w:id="1286694890"/>
          </w:p>
        </w:tc>
        <w:tc>
          <w:tcPr>
            <w:tcW w:w="6215" w:type="dxa"/>
            <w:shd w:val="clear" w:color="auto" w:fill="FFFFFF" w:themeFill="background1"/>
          </w:tcPr>
          <w:p w14:paraId="5E37D2A3" w14:textId="5C36D693" w:rsidR="00DD01A1" w:rsidRPr="00C53A3F" w:rsidRDefault="00DD01A1" w:rsidP="00A977C9">
            <w:pPr>
              <w:pStyle w:val="BodyText"/>
              <w:ind w:left="0"/>
              <w:rPr>
                <w:rFonts w:cs="Arial"/>
                <w:color w:val="FF0000"/>
              </w:rPr>
            </w:pPr>
            <w:r w:rsidRPr="00C53A3F">
              <w:rPr>
                <w:rFonts w:cs="Arial"/>
              </w:rPr>
              <w:t>The Successful Proponent shall provide an API for providing the above information to the future wayside signage system in</w:t>
            </w:r>
            <w:r w:rsidR="005F6E62" w:rsidRPr="00C53A3F">
              <w:rPr>
                <w:rFonts w:cs="Arial"/>
              </w:rPr>
              <w:t xml:space="preserve"> real-time.</w:t>
            </w:r>
          </w:p>
        </w:tc>
        <w:tc>
          <w:tcPr>
            <w:tcW w:w="1620" w:type="dxa"/>
            <w:shd w:val="clear" w:color="auto" w:fill="FFFFFF" w:themeFill="background1"/>
          </w:tcPr>
          <w:p w14:paraId="1E988E6F" w14:textId="77777777" w:rsidR="00DD01A1" w:rsidRPr="005C1B14" w:rsidRDefault="00DD01A1" w:rsidP="00EF7EC0">
            <w:pPr>
              <w:pStyle w:val="BodyText"/>
              <w:ind w:left="0"/>
              <w:rPr>
                <w:rFonts w:cs="Arial"/>
              </w:rPr>
            </w:pPr>
          </w:p>
        </w:tc>
        <w:tc>
          <w:tcPr>
            <w:tcW w:w="3510" w:type="dxa"/>
            <w:shd w:val="clear" w:color="auto" w:fill="FFFFFF" w:themeFill="background1"/>
          </w:tcPr>
          <w:p w14:paraId="5D9CFC48" w14:textId="77777777" w:rsidR="00DD01A1" w:rsidRPr="005C1B14" w:rsidRDefault="00DD01A1" w:rsidP="00EF7EC0">
            <w:pPr>
              <w:pStyle w:val="BodyText"/>
              <w:ind w:left="0"/>
              <w:rPr>
                <w:rFonts w:cs="Arial"/>
              </w:rPr>
            </w:pPr>
          </w:p>
        </w:tc>
      </w:tr>
      <w:tr w:rsidR="00984703" w:rsidRPr="005C1B14" w14:paraId="2E71F9E4" w14:textId="77777777" w:rsidTr="00A977C9">
        <w:trPr>
          <w:trHeight w:val="20"/>
        </w:trPr>
        <w:tc>
          <w:tcPr>
            <w:tcW w:w="1345" w:type="dxa"/>
            <w:shd w:val="clear" w:color="auto" w:fill="FFFFFF" w:themeFill="background1"/>
            <w:noWrap/>
            <w:vAlign w:val="center"/>
          </w:tcPr>
          <w:p w14:paraId="4A207387" w14:textId="77777777" w:rsidR="00984703" w:rsidRPr="00C53A3F" w:rsidRDefault="00984703" w:rsidP="00984703">
            <w:pPr>
              <w:pStyle w:val="NumberedPoint"/>
            </w:pPr>
            <w:permStart w:id="339489551" w:edGrp="everyone" w:colFirst="2" w:colLast="2"/>
            <w:permStart w:id="1819835399" w:edGrp="everyone" w:colFirst="3" w:colLast="3"/>
            <w:permEnd w:id="1845843529"/>
            <w:permEnd w:id="423561289"/>
          </w:p>
        </w:tc>
        <w:tc>
          <w:tcPr>
            <w:tcW w:w="6215" w:type="dxa"/>
            <w:shd w:val="clear" w:color="auto" w:fill="FFFFFF" w:themeFill="background1"/>
          </w:tcPr>
          <w:p w14:paraId="59FCE8C5" w14:textId="504E84E0" w:rsidR="00984703" w:rsidRPr="00C53A3F" w:rsidRDefault="00984703" w:rsidP="00984703">
            <w:pPr>
              <w:pStyle w:val="BodyText"/>
              <w:ind w:left="0"/>
              <w:rPr>
                <w:rFonts w:cs="Arial"/>
              </w:rPr>
            </w:pPr>
            <w:r w:rsidRPr="00C53A3F">
              <w:rPr>
                <w:rFonts w:cs="Arial"/>
              </w:rPr>
              <w:t xml:space="preserve">Service adjustment information for detours shall include updated route trace mapping information. </w:t>
            </w:r>
          </w:p>
        </w:tc>
        <w:tc>
          <w:tcPr>
            <w:tcW w:w="1620" w:type="dxa"/>
            <w:shd w:val="clear" w:color="auto" w:fill="FFFFFF" w:themeFill="background1"/>
          </w:tcPr>
          <w:p w14:paraId="567AA887" w14:textId="77777777" w:rsidR="00984703" w:rsidRPr="00C53A3F" w:rsidRDefault="00984703" w:rsidP="00984703">
            <w:pPr>
              <w:pStyle w:val="BodyText"/>
              <w:ind w:left="0"/>
              <w:rPr>
                <w:rFonts w:cs="Arial"/>
              </w:rPr>
            </w:pPr>
          </w:p>
        </w:tc>
        <w:tc>
          <w:tcPr>
            <w:tcW w:w="3510" w:type="dxa"/>
            <w:shd w:val="clear" w:color="auto" w:fill="FFFFFF" w:themeFill="background1"/>
          </w:tcPr>
          <w:p w14:paraId="3AA03084" w14:textId="77777777" w:rsidR="00984703" w:rsidRPr="00C53A3F" w:rsidRDefault="00984703" w:rsidP="00984703">
            <w:pPr>
              <w:pStyle w:val="BodyText"/>
              <w:ind w:left="0"/>
              <w:rPr>
                <w:rFonts w:cs="Arial"/>
              </w:rPr>
            </w:pPr>
          </w:p>
        </w:tc>
      </w:tr>
      <w:tr w:rsidR="00984703" w:rsidRPr="005C1B14" w14:paraId="47E4E740" w14:textId="77777777" w:rsidTr="00A977C9">
        <w:trPr>
          <w:trHeight w:val="20"/>
        </w:trPr>
        <w:tc>
          <w:tcPr>
            <w:tcW w:w="1345" w:type="dxa"/>
            <w:shd w:val="clear" w:color="auto" w:fill="FFFFFF" w:themeFill="background1"/>
            <w:noWrap/>
            <w:vAlign w:val="center"/>
          </w:tcPr>
          <w:p w14:paraId="48284A6E" w14:textId="77777777" w:rsidR="00984703" w:rsidRPr="00C53A3F" w:rsidRDefault="00984703" w:rsidP="00984703">
            <w:pPr>
              <w:pStyle w:val="NumberedPoint"/>
            </w:pPr>
            <w:permStart w:id="581043177" w:edGrp="everyone" w:colFirst="2" w:colLast="2"/>
            <w:permStart w:id="1300978749" w:edGrp="everyone" w:colFirst="3" w:colLast="3"/>
            <w:permEnd w:id="339489551"/>
            <w:permEnd w:id="1819835399"/>
          </w:p>
        </w:tc>
        <w:tc>
          <w:tcPr>
            <w:tcW w:w="6215" w:type="dxa"/>
            <w:shd w:val="clear" w:color="auto" w:fill="FFFFFF" w:themeFill="background1"/>
          </w:tcPr>
          <w:p w14:paraId="4CBC3C72" w14:textId="4A2DEEE8" w:rsidR="00984703" w:rsidRPr="00C53A3F" w:rsidRDefault="00984703" w:rsidP="00984703">
            <w:pPr>
              <w:pStyle w:val="BodyText"/>
              <w:ind w:left="0"/>
              <w:rPr>
                <w:rFonts w:cs="Arial"/>
              </w:rPr>
            </w:pPr>
            <w:r w:rsidRPr="00C53A3F">
              <w:rPr>
                <w:rFonts w:cs="Arial"/>
              </w:rPr>
              <w:t xml:space="preserve">The frequency of real time information updates shall be SJT-configurable. </w:t>
            </w:r>
          </w:p>
        </w:tc>
        <w:tc>
          <w:tcPr>
            <w:tcW w:w="1620" w:type="dxa"/>
            <w:shd w:val="clear" w:color="auto" w:fill="FFFFFF" w:themeFill="background1"/>
          </w:tcPr>
          <w:p w14:paraId="6C67BD20" w14:textId="77777777" w:rsidR="00984703" w:rsidRPr="00C53A3F" w:rsidRDefault="00984703" w:rsidP="00984703">
            <w:pPr>
              <w:pStyle w:val="BodyText"/>
              <w:ind w:left="0"/>
              <w:rPr>
                <w:rFonts w:cs="Arial"/>
              </w:rPr>
            </w:pPr>
          </w:p>
        </w:tc>
        <w:tc>
          <w:tcPr>
            <w:tcW w:w="3510" w:type="dxa"/>
            <w:shd w:val="clear" w:color="auto" w:fill="FFFFFF" w:themeFill="background1"/>
          </w:tcPr>
          <w:p w14:paraId="62CF5B0D" w14:textId="77777777" w:rsidR="00984703" w:rsidRPr="00C53A3F" w:rsidRDefault="00984703" w:rsidP="00984703">
            <w:pPr>
              <w:pStyle w:val="BodyText"/>
              <w:ind w:left="0"/>
              <w:rPr>
                <w:rFonts w:cs="Arial"/>
              </w:rPr>
            </w:pPr>
          </w:p>
        </w:tc>
      </w:tr>
      <w:tr w:rsidR="00984703" w:rsidRPr="003E052F" w14:paraId="51E0239D" w14:textId="77777777" w:rsidTr="00A977C9">
        <w:trPr>
          <w:trHeight w:val="20"/>
        </w:trPr>
        <w:tc>
          <w:tcPr>
            <w:tcW w:w="1345" w:type="dxa"/>
            <w:shd w:val="clear" w:color="auto" w:fill="FFFFFF" w:themeFill="background1"/>
            <w:noWrap/>
            <w:vAlign w:val="center"/>
          </w:tcPr>
          <w:p w14:paraId="71100114" w14:textId="77777777" w:rsidR="00984703" w:rsidRPr="00C53A3F" w:rsidRDefault="00984703" w:rsidP="00984703">
            <w:pPr>
              <w:pStyle w:val="NumberedPoint"/>
            </w:pPr>
            <w:permStart w:id="80549071" w:edGrp="everyone" w:colFirst="2" w:colLast="2"/>
            <w:permStart w:id="1538546556" w:edGrp="everyone" w:colFirst="3" w:colLast="3"/>
            <w:permEnd w:id="581043177"/>
            <w:permEnd w:id="1300978749"/>
          </w:p>
        </w:tc>
        <w:tc>
          <w:tcPr>
            <w:tcW w:w="6215" w:type="dxa"/>
            <w:shd w:val="clear" w:color="auto" w:fill="FFFFFF" w:themeFill="background1"/>
          </w:tcPr>
          <w:p w14:paraId="0E06567A" w14:textId="6F4C7158" w:rsidR="00984703" w:rsidRDefault="00984703" w:rsidP="00984703">
            <w:pPr>
              <w:pStyle w:val="BodyText"/>
              <w:ind w:left="0"/>
              <w:rPr>
                <w:rFonts w:cs="Arial"/>
              </w:rPr>
            </w:pPr>
            <w:r w:rsidRPr="00C53A3F">
              <w:rPr>
                <w:rFonts w:cs="Arial"/>
              </w:rPr>
              <w:t>Data exchange between the wayside signage system and CAD system shall be automated and not require any manual intervention from SJT staff.</w:t>
            </w:r>
          </w:p>
        </w:tc>
        <w:tc>
          <w:tcPr>
            <w:tcW w:w="1620" w:type="dxa"/>
            <w:shd w:val="clear" w:color="auto" w:fill="FFFFFF" w:themeFill="background1"/>
          </w:tcPr>
          <w:p w14:paraId="243043B0" w14:textId="77777777" w:rsidR="00984703" w:rsidRPr="003E052F" w:rsidRDefault="00984703" w:rsidP="00984703">
            <w:pPr>
              <w:pStyle w:val="BodyText"/>
              <w:ind w:left="0"/>
              <w:rPr>
                <w:rFonts w:cs="Arial"/>
              </w:rPr>
            </w:pPr>
          </w:p>
        </w:tc>
        <w:tc>
          <w:tcPr>
            <w:tcW w:w="3510" w:type="dxa"/>
            <w:shd w:val="clear" w:color="auto" w:fill="FFFFFF" w:themeFill="background1"/>
          </w:tcPr>
          <w:p w14:paraId="6AA187B5" w14:textId="77777777" w:rsidR="00984703" w:rsidRPr="003E052F" w:rsidRDefault="00984703" w:rsidP="00984703">
            <w:pPr>
              <w:pStyle w:val="BodyText"/>
              <w:ind w:left="0"/>
              <w:rPr>
                <w:rFonts w:cs="Arial"/>
              </w:rPr>
            </w:pPr>
          </w:p>
        </w:tc>
      </w:tr>
    </w:tbl>
    <w:p w14:paraId="333E0F96" w14:textId="77777777" w:rsidR="00372EB0" w:rsidRPr="008612C7" w:rsidRDefault="00372EB0" w:rsidP="008612C7">
      <w:pPr>
        <w:pStyle w:val="Heading2"/>
      </w:pPr>
      <w:bookmarkStart w:id="173" w:name="_Toc119652653"/>
      <w:permEnd w:id="80549071"/>
      <w:permEnd w:id="1538546556"/>
      <w:r>
        <w:lastRenderedPageBreak/>
        <w:t>CAD/AVL System</w:t>
      </w:r>
      <w:bookmarkEnd w:id="173"/>
    </w:p>
    <w:p w14:paraId="6EE8C8D4" w14:textId="77777777" w:rsidR="00372EB0" w:rsidRPr="003E052F" w:rsidRDefault="00372EB0" w:rsidP="00EE6F61">
      <w:pPr>
        <w:pStyle w:val="BodyText"/>
        <w:keepNext/>
        <w:rPr>
          <w:rFonts w:cs="Arial"/>
        </w:rPr>
      </w:pPr>
      <w:r w:rsidRPr="003E052F">
        <w:rPr>
          <w:rFonts w:cs="Arial"/>
        </w:rPr>
        <w:t>This section defines requirements for the CAD/AVL central hardware and software and interfaces.</w:t>
      </w:r>
    </w:p>
    <w:p w14:paraId="736D56F6" w14:textId="77777777" w:rsidR="00372EB0" w:rsidRPr="003E052F" w:rsidRDefault="00372EB0" w:rsidP="00F61564">
      <w:pPr>
        <w:pStyle w:val="Heading3"/>
      </w:pPr>
      <w:bookmarkStart w:id="174" w:name="_Toc119652654"/>
      <w:r>
        <w:t>CAD/AVL Workstations</w:t>
      </w:r>
      <w:bookmarkEnd w:id="174"/>
    </w:p>
    <w:tbl>
      <w:tblPr>
        <w:tblW w:w="1269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15"/>
        <w:gridCol w:w="1620"/>
        <w:gridCol w:w="3510"/>
      </w:tblGrid>
      <w:tr w:rsidR="000D0616" w:rsidRPr="003E052F" w14:paraId="2AE12F1F" w14:textId="71798D00" w:rsidTr="00707F0F">
        <w:trPr>
          <w:cantSplit/>
          <w:trHeight w:val="288"/>
          <w:tblHeader/>
        </w:trPr>
        <w:tc>
          <w:tcPr>
            <w:tcW w:w="1345" w:type="dxa"/>
            <w:shd w:val="clear" w:color="auto" w:fill="92D050"/>
            <w:noWrap/>
            <w:vAlign w:val="center"/>
            <w:hideMark/>
          </w:tcPr>
          <w:p w14:paraId="657E8C21" w14:textId="77777777" w:rsidR="000D0616" w:rsidRPr="003E052F" w:rsidRDefault="000D0616" w:rsidP="005933E8">
            <w:pPr>
              <w:pStyle w:val="BodyText"/>
              <w:ind w:left="0"/>
              <w:rPr>
                <w:rFonts w:cs="Arial"/>
              </w:rPr>
            </w:pPr>
            <w:r w:rsidRPr="003E052F">
              <w:rPr>
                <w:rFonts w:cs="Arial"/>
              </w:rPr>
              <w:t>REQ. ID</w:t>
            </w:r>
          </w:p>
        </w:tc>
        <w:tc>
          <w:tcPr>
            <w:tcW w:w="6215" w:type="dxa"/>
            <w:shd w:val="clear" w:color="auto" w:fill="92D050"/>
            <w:noWrap/>
            <w:vAlign w:val="center"/>
            <w:hideMark/>
          </w:tcPr>
          <w:p w14:paraId="42D2C520" w14:textId="77777777" w:rsidR="000D0616" w:rsidRPr="003E052F" w:rsidRDefault="000D0616" w:rsidP="00F928BB">
            <w:pPr>
              <w:pStyle w:val="BodyText"/>
              <w:rPr>
                <w:rFonts w:cs="Arial"/>
              </w:rPr>
            </w:pPr>
            <w:r w:rsidRPr="003E052F">
              <w:rPr>
                <w:rFonts w:cs="Arial"/>
              </w:rPr>
              <w:t>REQUIREMENT TEXT</w:t>
            </w:r>
          </w:p>
        </w:tc>
        <w:tc>
          <w:tcPr>
            <w:tcW w:w="1620" w:type="dxa"/>
            <w:shd w:val="clear" w:color="auto" w:fill="92D050"/>
          </w:tcPr>
          <w:p w14:paraId="44069080" w14:textId="47DD7437" w:rsidR="000D0616" w:rsidRPr="003E052F" w:rsidRDefault="00A769EB" w:rsidP="004C7BDF">
            <w:pPr>
              <w:pStyle w:val="BodyText"/>
              <w:ind w:left="0"/>
              <w:jc w:val="center"/>
              <w:rPr>
                <w:rFonts w:cs="Arial"/>
              </w:rPr>
            </w:pPr>
            <w:r w:rsidRPr="00A769EB">
              <w:rPr>
                <w:rFonts w:cs="Arial"/>
              </w:rPr>
              <w:t>COMPLIANCE (F – CM – N)</w:t>
            </w:r>
          </w:p>
        </w:tc>
        <w:tc>
          <w:tcPr>
            <w:tcW w:w="3510" w:type="dxa"/>
            <w:shd w:val="clear" w:color="auto" w:fill="92D050"/>
          </w:tcPr>
          <w:p w14:paraId="5F232EF0" w14:textId="102E927B"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53FE900D" w14:textId="651FE19E" w:rsidTr="00707F0F">
        <w:trPr>
          <w:cantSplit/>
          <w:trHeight w:val="1104"/>
        </w:trPr>
        <w:tc>
          <w:tcPr>
            <w:tcW w:w="1345" w:type="dxa"/>
            <w:shd w:val="clear" w:color="auto" w:fill="auto"/>
            <w:vAlign w:val="center"/>
          </w:tcPr>
          <w:p w14:paraId="1BD99194" w14:textId="727916AE" w:rsidR="000D0616" w:rsidRPr="003E052F" w:rsidRDefault="000D0616" w:rsidP="05B30924">
            <w:pPr>
              <w:pStyle w:val="NumberedPoint"/>
            </w:pPr>
            <w:permStart w:id="2007893134" w:edGrp="everyone" w:colFirst="2" w:colLast="2"/>
            <w:permStart w:id="1065369168" w:edGrp="everyone" w:colFirst="3" w:colLast="3"/>
          </w:p>
        </w:tc>
        <w:tc>
          <w:tcPr>
            <w:tcW w:w="6215" w:type="dxa"/>
            <w:shd w:val="clear" w:color="auto" w:fill="auto"/>
            <w:hideMark/>
          </w:tcPr>
          <w:p w14:paraId="04B2A207" w14:textId="11F61C06" w:rsidR="000D0616" w:rsidRPr="003E052F" w:rsidRDefault="000D0616" w:rsidP="05B30924">
            <w:pPr>
              <w:pStyle w:val="BodyText"/>
              <w:ind w:left="0"/>
              <w:rPr>
                <w:rFonts w:cs="Arial"/>
              </w:rPr>
            </w:pPr>
            <w:r w:rsidRPr="003E052F">
              <w:rPr>
                <w:rFonts w:cs="Arial"/>
              </w:rPr>
              <w:t xml:space="preserve">The system shall use typical </w:t>
            </w:r>
            <w:r w:rsidR="00CB1A41">
              <w:rPr>
                <w:rFonts w:cs="Arial"/>
              </w:rPr>
              <w:t xml:space="preserve">Microsoft </w:t>
            </w:r>
            <w:r w:rsidRPr="003E052F">
              <w:rPr>
                <w:rFonts w:cs="Arial"/>
              </w:rPr>
              <w:t xml:space="preserve">Windows-style graphical user interface (GUI) conventions including resizable windows, point and click, right click context menus, drop-down menus, toolbars, </w:t>
            </w:r>
            <w:r w:rsidR="000C623A">
              <w:rPr>
                <w:rFonts w:cs="Arial"/>
              </w:rPr>
              <w:t>colour</w:t>
            </w:r>
            <w:r w:rsidRPr="003E052F">
              <w:rPr>
                <w:rFonts w:cs="Arial"/>
              </w:rPr>
              <w:t xml:space="preserve"> displays, icons, drag and drop, scroll bars, scroll wheel mouse and status bars.</w:t>
            </w:r>
          </w:p>
        </w:tc>
        <w:tc>
          <w:tcPr>
            <w:tcW w:w="1620" w:type="dxa"/>
          </w:tcPr>
          <w:p w14:paraId="30D237D8" w14:textId="77777777" w:rsidR="000D0616" w:rsidRPr="003E052F" w:rsidRDefault="000D0616" w:rsidP="05B30924">
            <w:pPr>
              <w:pStyle w:val="BodyText"/>
              <w:ind w:left="0"/>
              <w:rPr>
                <w:rFonts w:cs="Arial"/>
              </w:rPr>
            </w:pPr>
          </w:p>
        </w:tc>
        <w:tc>
          <w:tcPr>
            <w:tcW w:w="3510" w:type="dxa"/>
          </w:tcPr>
          <w:p w14:paraId="131F4D02" w14:textId="77777777" w:rsidR="000D0616" w:rsidRPr="003E052F" w:rsidRDefault="000D0616" w:rsidP="05B30924">
            <w:pPr>
              <w:pStyle w:val="BodyText"/>
              <w:ind w:left="0"/>
              <w:rPr>
                <w:rFonts w:cs="Arial"/>
              </w:rPr>
            </w:pPr>
          </w:p>
        </w:tc>
      </w:tr>
      <w:tr w:rsidR="000D0616" w:rsidRPr="003E052F" w14:paraId="59F37ABB" w14:textId="3F40E084" w:rsidTr="00707F0F">
        <w:trPr>
          <w:cantSplit/>
          <w:trHeight w:val="552"/>
        </w:trPr>
        <w:tc>
          <w:tcPr>
            <w:tcW w:w="1345" w:type="dxa"/>
            <w:shd w:val="clear" w:color="auto" w:fill="auto"/>
            <w:vAlign w:val="center"/>
          </w:tcPr>
          <w:p w14:paraId="67E934B0" w14:textId="48D0CD6E" w:rsidR="000D0616" w:rsidRPr="003E052F" w:rsidRDefault="000D0616" w:rsidP="05B30924">
            <w:pPr>
              <w:pStyle w:val="NumberedPoint"/>
            </w:pPr>
            <w:permStart w:id="216549630" w:edGrp="everyone" w:colFirst="2" w:colLast="2"/>
            <w:permStart w:id="1682202322" w:edGrp="everyone" w:colFirst="3" w:colLast="3"/>
            <w:permEnd w:id="2007893134"/>
            <w:permEnd w:id="1065369168"/>
          </w:p>
        </w:tc>
        <w:tc>
          <w:tcPr>
            <w:tcW w:w="6215" w:type="dxa"/>
            <w:shd w:val="clear" w:color="auto" w:fill="auto"/>
            <w:hideMark/>
          </w:tcPr>
          <w:p w14:paraId="78972857" w14:textId="77777777" w:rsidR="000D0616" w:rsidRPr="003E052F" w:rsidRDefault="000D0616" w:rsidP="05B30924">
            <w:pPr>
              <w:pStyle w:val="BodyText"/>
              <w:ind w:left="0"/>
              <w:rPr>
                <w:rFonts w:cs="Arial"/>
              </w:rPr>
            </w:pPr>
            <w:r w:rsidRPr="003E052F">
              <w:rPr>
                <w:rFonts w:cs="Arial"/>
              </w:rPr>
              <w:t>The GUI shall support all windows functions such as concurrent display of multiple windows, including map display windows or tabular windows, paging, scrolling.</w:t>
            </w:r>
          </w:p>
        </w:tc>
        <w:tc>
          <w:tcPr>
            <w:tcW w:w="1620" w:type="dxa"/>
          </w:tcPr>
          <w:p w14:paraId="3173658C" w14:textId="77777777" w:rsidR="000D0616" w:rsidRPr="003E052F" w:rsidRDefault="000D0616" w:rsidP="05B30924">
            <w:pPr>
              <w:pStyle w:val="BodyText"/>
              <w:ind w:left="0"/>
              <w:rPr>
                <w:rFonts w:cs="Arial"/>
              </w:rPr>
            </w:pPr>
          </w:p>
        </w:tc>
        <w:tc>
          <w:tcPr>
            <w:tcW w:w="3510" w:type="dxa"/>
          </w:tcPr>
          <w:p w14:paraId="36F1FDBF" w14:textId="77777777" w:rsidR="000D0616" w:rsidRPr="003E052F" w:rsidRDefault="000D0616" w:rsidP="05B30924">
            <w:pPr>
              <w:pStyle w:val="BodyText"/>
              <w:ind w:left="0"/>
              <w:rPr>
                <w:rFonts w:cs="Arial"/>
              </w:rPr>
            </w:pPr>
          </w:p>
        </w:tc>
      </w:tr>
      <w:tr w:rsidR="000D0616" w:rsidRPr="003E052F" w14:paraId="39EBB83B" w14:textId="4685F1B1" w:rsidTr="00707F0F">
        <w:trPr>
          <w:cantSplit/>
          <w:trHeight w:val="552"/>
        </w:trPr>
        <w:tc>
          <w:tcPr>
            <w:tcW w:w="1345" w:type="dxa"/>
            <w:shd w:val="clear" w:color="auto" w:fill="auto"/>
            <w:vAlign w:val="center"/>
          </w:tcPr>
          <w:p w14:paraId="6CB82BC7" w14:textId="6493A206" w:rsidR="000D0616" w:rsidRPr="003E052F" w:rsidRDefault="000D0616" w:rsidP="05B30924">
            <w:pPr>
              <w:pStyle w:val="NumberedPoint"/>
            </w:pPr>
            <w:permStart w:id="716773281" w:edGrp="everyone" w:colFirst="2" w:colLast="2"/>
            <w:permStart w:id="2011316200" w:edGrp="everyone" w:colFirst="3" w:colLast="3"/>
            <w:permEnd w:id="216549630"/>
            <w:permEnd w:id="1682202322"/>
          </w:p>
        </w:tc>
        <w:tc>
          <w:tcPr>
            <w:tcW w:w="6215" w:type="dxa"/>
            <w:shd w:val="clear" w:color="auto" w:fill="auto"/>
            <w:hideMark/>
          </w:tcPr>
          <w:p w14:paraId="707454F2" w14:textId="3B8544A3" w:rsidR="000D0616" w:rsidRPr="003E052F" w:rsidRDefault="000D0616" w:rsidP="05B30924">
            <w:pPr>
              <w:pStyle w:val="BodyText"/>
              <w:ind w:left="0"/>
              <w:rPr>
                <w:rFonts w:cs="Arial"/>
              </w:rPr>
            </w:pPr>
            <w:r w:rsidRPr="003E052F">
              <w:rPr>
                <w:rFonts w:cs="Arial"/>
              </w:rPr>
              <w:t>The GUI shall support repositioning and resizing each window as desired</w:t>
            </w:r>
            <w:r w:rsidR="00802D87">
              <w:rPr>
                <w:rFonts w:cs="Arial"/>
              </w:rPr>
              <w:t>, including across</w:t>
            </w:r>
            <w:r w:rsidR="003D4438">
              <w:rPr>
                <w:rFonts w:cs="Arial"/>
              </w:rPr>
              <w:t xml:space="preserve"> monitors,</w:t>
            </w:r>
            <w:r w:rsidRPr="003E052F">
              <w:rPr>
                <w:rFonts w:cs="Arial"/>
              </w:rPr>
              <w:t xml:space="preserve"> to present the maximum amount of useable information.</w:t>
            </w:r>
          </w:p>
        </w:tc>
        <w:tc>
          <w:tcPr>
            <w:tcW w:w="1620" w:type="dxa"/>
          </w:tcPr>
          <w:p w14:paraId="6CBA216C" w14:textId="77777777" w:rsidR="000D0616" w:rsidRPr="003E052F" w:rsidRDefault="000D0616" w:rsidP="05B30924">
            <w:pPr>
              <w:pStyle w:val="BodyText"/>
              <w:ind w:left="0"/>
              <w:rPr>
                <w:rFonts w:cs="Arial"/>
              </w:rPr>
            </w:pPr>
          </w:p>
        </w:tc>
        <w:tc>
          <w:tcPr>
            <w:tcW w:w="3510" w:type="dxa"/>
          </w:tcPr>
          <w:p w14:paraId="1B95E460" w14:textId="77777777" w:rsidR="000D0616" w:rsidRPr="003E052F" w:rsidRDefault="000D0616" w:rsidP="05B30924">
            <w:pPr>
              <w:pStyle w:val="BodyText"/>
              <w:ind w:left="0"/>
              <w:rPr>
                <w:rFonts w:cs="Arial"/>
              </w:rPr>
            </w:pPr>
          </w:p>
        </w:tc>
      </w:tr>
      <w:tr w:rsidR="000D0616" w:rsidRPr="003E052F" w14:paraId="37ED9317" w14:textId="242A5595" w:rsidTr="00707F0F">
        <w:trPr>
          <w:cantSplit/>
          <w:trHeight w:val="552"/>
        </w:trPr>
        <w:tc>
          <w:tcPr>
            <w:tcW w:w="1345" w:type="dxa"/>
            <w:shd w:val="clear" w:color="auto" w:fill="auto"/>
            <w:vAlign w:val="center"/>
          </w:tcPr>
          <w:p w14:paraId="23079410" w14:textId="73A5FB0F" w:rsidR="000D0616" w:rsidRPr="003E052F" w:rsidRDefault="000D0616" w:rsidP="05B30924">
            <w:pPr>
              <w:pStyle w:val="NumberedPoint"/>
            </w:pPr>
            <w:permStart w:id="1456108316" w:edGrp="everyone" w:colFirst="2" w:colLast="2"/>
            <w:permStart w:id="46553096" w:edGrp="everyone" w:colFirst="3" w:colLast="3"/>
            <w:permEnd w:id="716773281"/>
            <w:permEnd w:id="2011316200"/>
          </w:p>
        </w:tc>
        <w:tc>
          <w:tcPr>
            <w:tcW w:w="6215" w:type="dxa"/>
            <w:shd w:val="clear" w:color="auto" w:fill="auto"/>
            <w:hideMark/>
          </w:tcPr>
          <w:p w14:paraId="74C8017A" w14:textId="77777777" w:rsidR="000D0616" w:rsidRPr="003E052F" w:rsidRDefault="000D0616" w:rsidP="05B30924">
            <w:pPr>
              <w:pStyle w:val="BodyText"/>
              <w:ind w:left="0"/>
              <w:rPr>
                <w:rFonts w:cs="Arial"/>
              </w:rPr>
            </w:pPr>
            <w:r w:rsidRPr="003E052F">
              <w:rPr>
                <w:rFonts w:cs="Arial"/>
              </w:rPr>
              <w:t>The system shall support mouse and keyboard inputs with all key features supported by keyboard shortcuts.</w:t>
            </w:r>
          </w:p>
        </w:tc>
        <w:tc>
          <w:tcPr>
            <w:tcW w:w="1620" w:type="dxa"/>
          </w:tcPr>
          <w:p w14:paraId="4728B5D1" w14:textId="77777777" w:rsidR="000D0616" w:rsidRPr="003E052F" w:rsidRDefault="000D0616" w:rsidP="05B30924">
            <w:pPr>
              <w:pStyle w:val="BodyText"/>
              <w:ind w:left="0"/>
              <w:rPr>
                <w:rFonts w:cs="Arial"/>
              </w:rPr>
            </w:pPr>
          </w:p>
        </w:tc>
        <w:tc>
          <w:tcPr>
            <w:tcW w:w="3510" w:type="dxa"/>
          </w:tcPr>
          <w:p w14:paraId="0721F6EB" w14:textId="77777777" w:rsidR="000D0616" w:rsidRPr="003E052F" w:rsidRDefault="000D0616" w:rsidP="05B30924">
            <w:pPr>
              <w:pStyle w:val="BodyText"/>
              <w:ind w:left="0"/>
              <w:rPr>
                <w:rFonts w:cs="Arial"/>
              </w:rPr>
            </w:pPr>
          </w:p>
        </w:tc>
      </w:tr>
      <w:tr w:rsidR="000D0616" w:rsidRPr="003E052F" w14:paraId="0F857F3B" w14:textId="6940B55B" w:rsidTr="00707F0F">
        <w:trPr>
          <w:cantSplit/>
          <w:trHeight w:val="552"/>
        </w:trPr>
        <w:tc>
          <w:tcPr>
            <w:tcW w:w="1345" w:type="dxa"/>
            <w:shd w:val="clear" w:color="auto" w:fill="auto"/>
            <w:vAlign w:val="center"/>
          </w:tcPr>
          <w:p w14:paraId="3030B73E" w14:textId="13F6AC3C" w:rsidR="000D0616" w:rsidRPr="003E052F" w:rsidRDefault="000D0616" w:rsidP="05B30924">
            <w:pPr>
              <w:pStyle w:val="NumberedPoint"/>
            </w:pPr>
            <w:permStart w:id="1451237543" w:edGrp="everyone" w:colFirst="2" w:colLast="2"/>
            <w:permStart w:id="478029449" w:edGrp="everyone" w:colFirst="3" w:colLast="3"/>
            <w:permEnd w:id="1456108316"/>
            <w:permEnd w:id="46553096"/>
          </w:p>
        </w:tc>
        <w:tc>
          <w:tcPr>
            <w:tcW w:w="6215" w:type="dxa"/>
            <w:shd w:val="clear" w:color="auto" w:fill="auto"/>
            <w:hideMark/>
          </w:tcPr>
          <w:p w14:paraId="57F28FDA" w14:textId="12A7041C" w:rsidR="000D0616" w:rsidRPr="003E052F" w:rsidRDefault="000D0616" w:rsidP="05B30924">
            <w:pPr>
              <w:pStyle w:val="BodyText"/>
              <w:ind w:left="0"/>
              <w:rPr>
                <w:rFonts w:cs="Arial"/>
              </w:rPr>
            </w:pPr>
            <w:r w:rsidRPr="003E052F">
              <w:rPr>
                <w:rFonts w:cs="Arial"/>
              </w:rPr>
              <w:t xml:space="preserve">The system shall provide easy-to-read displays when the user is situated a standard distance from the display (i.e. 20/20 vision at a distance of </w:t>
            </w:r>
            <w:r>
              <w:rPr>
                <w:rFonts w:cs="Arial"/>
              </w:rPr>
              <w:t>one meter</w:t>
            </w:r>
            <w:r w:rsidRPr="003E052F">
              <w:rPr>
                <w:rFonts w:cs="Arial"/>
              </w:rPr>
              <w:t>).</w:t>
            </w:r>
          </w:p>
        </w:tc>
        <w:tc>
          <w:tcPr>
            <w:tcW w:w="1620" w:type="dxa"/>
          </w:tcPr>
          <w:p w14:paraId="0673A03A" w14:textId="77777777" w:rsidR="000D0616" w:rsidRPr="003E052F" w:rsidRDefault="000D0616" w:rsidP="05B30924">
            <w:pPr>
              <w:pStyle w:val="BodyText"/>
              <w:ind w:left="0"/>
              <w:rPr>
                <w:rFonts w:cs="Arial"/>
              </w:rPr>
            </w:pPr>
          </w:p>
        </w:tc>
        <w:tc>
          <w:tcPr>
            <w:tcW w:w="3510" w:type="dxa"/>
          </w:tcPr>
          <w:p w14:paraId="727A41B7" w14:textId="77777777" w:rsidR="000D0616" w:rsidRPr="003E052F" w:rsidRDefault="000D0616" w:rsidP="05B30924">
            <w:pPr>
              <w:pStyle w:val="BodyText"/>
              <w:ind w:left="0"/>
              <w:rPr>
                <w:rFonts w:cs="Arial"/>
              </w:rPr>
            </w:pPr>
          </w:p>
        </w:tc>
      </w:tr>
      <w:tr w:rsidR="000D0616" w:rsidRPr="003E052F" w14:paraId="460C072D" w14:textId="07B4FB4F" w:rsidTr="00707F0F">
        <w:trPr>
          <w:cantSplit/>
          <w:trHeight w:val="552"/>
        </w:trPr>
        <w:tc>
          <w:tcPr>
            <w:tcW w:w="1345" w:type="dxa"/>
            <w:shd w:val="clear" w:color="auto" w:fill="auto"/>
            <w:vAlign w:val="center"/>
          </w:tcPr>
          <w:p w14:paraId="5273FE71" w14:textId="77777777" w:rsidR="000D0616" w:rsidRPr="003E052F" w:rsidRDefault="000D0616" w:rsidP="05B30924">
            <w:pPr>
              <w:pStyle w:val="NumberedPoint"/>
            </w:pPr>
            <w:permStart w:id="458968172" w:edGrp="everyone" w:colFirst="2" w:colLast="2"/>
            <w:permStart w:id="2136878566" w:edGrp="everyone" w:colFirst="3" w:colLast="3"/>
            <w:permEnd w:id="1451237543"/>
            <w:permEnd w:id="478029449"/>
          </w:p>
        </w:tc>
        <w:tc>
          <w:tcPr>
            <w:tcW w:w="6215" w:type="dxa"/>
            <w:shd w:val="clear" w:color="auto" w:fill="auto"/>
          </w:tcPr>
          <w:p w14:paraId="46F527FE" w14:textId="478E11C6" w:rsidR="000D0616" w:rsidRPr="003E052F" w:rsidRDefault="000D0616" w:rsidP="05B30924">
            <w:pPr>
              <w:pStyle w:val="BodyText"/>
              <w:ind w:left="0"/>
              <w:rPr>
                <w:rFonts w:cs="Arial"/>
              </w:rPr>
            </w:pPr>
            <w:r>
              <w:rPr>
                <w:rFonts w:cs="Arial"/>
              </w:rPr>
              <w:t xml:space="preserve">The system shall permit </w:t>
            </w:r>
            <w:r w:rsidR="00146E12">
              <w:rPr>
                <w:rFonts w:cs="Arial"/>
              </w:rPr>
              <w:t>SJT</w:t>
            </w:r>
            <w:r>
              <w:rPr>
                <w:rFonts w:cs="Arial"/>
              </w:rPr>
              <w:t xml:space="preserve"> to configure the appearance of GUI elements enterprise-wide, including agency branding, and general icon sets.</w:t>
            </w:r>
          </w:p>
        </w:tc>
        <w:tc>
          <w:tcPr>
            <w:tcW w:w="1620" w:type="dxa"/>
          </w:tcPr>
          <w:p w14:paraId="34585944" w14:textId="77777777" w:rsidR="000D0616" w:rsidRDefault="000D0616" w:rsidP="05B30924">
            <w:pPr>
              <w:pStyle w:val="BodyText"/>
              <w:ind w:left="0"/>
              <w:rPr>
                <w:rFonts w:cs="Arial"/>
              </w:rPr>
            </w:pPr>
          </w:p>
        </w:tc>
        <w:tc>
          <w:tcPr>
            <w:tcW w:w="3510" w:type="dxa"/>
          </w:tcPr>
          <w:p w14:paraId="4519B32E" w14:textId="77777777" w:rsidR="000D0616" w:rsidRDefault="000D0616" w:rsidP="05B30924">
            <w:pPr>
              <w:pStyle w:val="BodyText"/>
              <w:ind w:left="0"/>
              <w:rPr>
                <w:rFonts w:cs="Arial"/>
              </w:rPr>
            </w:pPr>
          </w:p>
        </w:tc>
      </w:tr>
      <w:tr w:rsidR="000D0616" w:rsidRPr="003E052F" w14:paraId="5FE3F93D" w14:textId="0A9A0789" w:rsidTr="00707F0F">
        <w:trPr>
          <w:cantSplit/>
          <w:trHeight w:val="552"/>
        </w:trPr>
        <w:tc>
          <w:tcPr>
            <w:tcW w:w="1345" w:type="dxa"/>
            <w:shd w:val="clear" w:color="auto" w:fill="auto"/>
            <w:vAlign w:val="center"/>
          </w:tcPr>
          <w:p w14:paraId="4FAEB16D" w14:textId="77777777" w:rsidR="000D0616" w:rsidRPr="003E052F" w:rsidRDefault="000D0616" w:rsidP="05B30924">
            <w:pPr>
              <w:pStyle w:val="NumberedPoint"/>
            </w:pPr>
            <w:permStart w:id="1010138665" w:edGrp="everyone" w:colFirst="2" w:colLast="2"/>
            <w:permStart w:id="1469477233" w:edGrp="everyone" w:colFirst="3" w:colLast="3"/>
            <w:permEnd w:id="458968172"/>
            <w:permEnd w:id="2136878566"/>
          </w:p>
        </w:tc>
        <w:tc>
          <w:tcPr>
            <w:tcW w:w="6215" w:type="dxa"/>
            <w:shd w:val="clear" w:color="auto" w:fill="auto"/>
          </w:tcPr>
          <w:p w14:paraId="7BD9717E" w14:textId="0861ED87" w:rsidR="000D0616" w:rsidRDefault="000D0616" w:rsidP="05B30924">
            <w:pPr>
              <w:pStyle w:val="BodyText"/>
              <w:ind w:left="0"/>
              <w:rPr>
                <w:rFonts w:cs="Arial"/>
              </w:rPr>
            </w:pPr>
            <w:r>
              <w:rPr>
                <w:rFonts w:cs="Arial"/>
              </w:rPr>
              <w:t xml:space="preserve">The system shall permit individual users to customize the appearance of </w:t>
            </w:r>
            <w:r w:rsidR="00156167">
              <w:rPr>
                <w:rFonts w:cs="Arial"/>
              </w:rPr>
              <w:t xml:space="preserve">select </w:t>
            </w:r>
            <w:r>
              <w:rPr>
                <w:rFonts w:cs="Arial"/>
              </w:rPr>
              <w:t>GUI elements</w:t>
            </w:r>
            <w:r w:rsidR="00D305D5">
              <w:rPr>
                <w:rFonts w:cs="Arial"/>
              </w:rPr>
              <w:t xml:space="preserve">, </w:t>
            </w:r>
            <w:r w:rsidR="00EF32F8">
              <w:rPr>
                <w:rFonts w:cs="Arial"/>
              </w:rPr>
              <w:t>configured</w:t>
            </w:r>
            <w:r w:rsidR="00156167">
              <w:rPr>
                <w:rFonts w:cs="Arial"/>
              </w:rPr>
              <w:t xml:space="preserve"> by </w:t>
            </w:r>
            <w:r w:rsidR="00146E12">
              <w:rPr>
                <w:rFonts w:cs="Arial"/>
              </w:rPr>
              <w:t>SJT</w:t>
            </w:r>
            <w:r w:rsidR="00156167">
              <w:rPr>
                <w:rFonts w:cs="Arial"/>
              </w:rPr>
              <w:t>,</w:t>
            </w:r>
            <w:r>
              <w:rPr>
                <w:rFonts w:cs="Arial"/>
              </w:rPr>
              <w:t xml:space="preserve"> </w:t>
            </w:r>
            <w:r w:rsidRPr="000406D7">
              <w:rPr>
                <w:rFonts w:cs="Arial"/>
              </w:rPr>
              <w:t>per user preference</w:t>
            </w:r>
            <w:r>
              <w:rPr>
                <w:rFonts w:cs="Arial"/>
              </w:rPr>
              <w:t>, includin</w:t>
            </w:r>
            <w:r w:rsidR="00A84A62">
              <w:rPr>
                <w:rFonts w:cs="Arial"/>
              </w:rPr>
              <w:t>g</w:t>
            </w:r>
            <w:r>
              <w:rPr>
                <w:rFonts w:cs="Arial"/>
              </w:rPr>
              <w:t xml:space="preserve"> </w:t>
            </w:r>
            <w:r w:rsidRPr="000406D7">
              <w:rPr>
                <w:rFonts w:cs="Arial"/>
              </w:rPr>
              <w:t xml:space="preserve">map </w:t>
            </w:r>
            <w:r w:rsidR="000C623A">
              <w:rPr>
                <w:rFonts w:cs="Arial"/>
              </w:rPr>
              <w:t>colour</w:t>
            </w:r>
            <w:r w:rsidRPr="000406D7">
              <w:rPr>
                <w:rFonts w:cs="Arial"/>
              </w:rPr>
              <w:t>s, background</w:t>
            </w:r>
            <w:r>
              <w:rPr>
                <w:rFonts w:cs="Arial"/>
              </w:rPr>
              <w:t>s</w:t>
            </w:r>
            <w:r w:rsidRPr="000406D7">
              <w:rPr>
                <w:rFonts w:cs="Arial"/>
              </w:rPr>
              <w:t xml:space="preserve">, </w:t>
            </w:r>
            <w:r>
              <w:rPr>
                <w:rFonts w:cs="Arial"/>
              </w:rPr>
              <w:t>and font sizes.</w:t>
            </w:r>
          </w:p>
        </w:tc>
        <w:tc>
          <w:tcPr>
            <w:tcW w:w="1620" w:type="dxa"/>
          </w:tcPr>
          <w:p w14:paraId="477955CB" w14:textId="77777777" w:rsidR="000D0616" w:rsidRDefault="000D0616" w:rsidP="05B30924">
            <w:pPr>
              <w:pStyle w:val="BodyText"/>
              <w:ind w:left="0"/>
              <w:rPr>
                <w:rFonts w:cs="Arial"/>
              </w:rPr>
            </w:pPr>
          </w:p>
        </w:tc>
        <w:tc>
          <w:tcPr>
            <w:tcW w:w="3510" w:type="dxa"/>
          </w:tcPr>
          <w:p w14:paraId="521FCB44" w14:textId="77777777" w:rsidR="000D0616" w:rsidRDefault="000D0616" w:rsidP="05B30924">
            <w:pPr>
              <w:pStyle w:val="BodyText"/>
              <w:ind w:left="0"/>
              <w:rPr>
                <w:rFonts w:cs="Arial"/>
              </w:rPr>
            </w:pPr>
          </w:p>
        </w:tc>
      </w:tr>
      <w:tr w:rsidR="000D0616" w:rsidRPr="003E052F" w14:paraId="0198AF3F" w14:textId="7A93506A" w:rsidTr="00707F0F">
        <w:trPr>
          <w:cantSplit/>
          <w:trHeight w:val="552"/>
        </w:trPr>
        <w:tc>
          <w:tcPr>
            <w:tcW w:w="1345" w:type="dxa"/>
            <w:shd w:val="clear" w:color="auto" w:fill="auto"/>
            <w:vAlign w:val="center"/>
          </w:tcPr>
          <w:p w14:paraId="0F6EB688" w14:textId="612724F0" w:rsidR="000D0616" w:rsidRPr="003E052F" w:rsidRDefault="000D0616" w:rsidP="05B30924">
            <w:pPr>
              <w:pStyle w:val="NumberedPoint"/>
            </w:pPr>
            <w:permStart w:id="1233348469" w:edGrp="everyone" w:colFirst="2" w:colLast="2"/>
            <w:permStart w:id="1860134107" w:edGrp="everyone" w:colFirst="3" w:colLast="3"/>
            <w:permEnd w:id="1010138665"/>
            <w:permEnd w:id="1469477233"/>
          </w:p>
        </w:tc>
        <w:tc>
          <w:tcPr>
            <w:tcW w:w="6215" w:type="dxa"/>
            <w:shd w:val="clear" w:color="auto" w:fill="auto"/>
            <w:hideMark/>
          </w:tcPr>
          <w:p w14:paraId="255D2672" w14:textId="002E333D" w:rsidR="000D0616" w:rsidRPr="003E052F" w:rsidRDefault="000D0616" w:rsidP="05B30924">
            <w:pPr>
              <w:pStyle w:val="BodyText"/>
              <w:ind w:left="0"/>
              <w:rPr>
                <w:rFonts w:cs="Arial"/>
              </w:rPr>
            </w:pPr>
            <w:r w:rsidRPr="003E052F">
              <w:rPr>
                <w:rFonts w:cs="Arial"/>
              </w:rPr>
              <w:t>The system shall save all user preferences by user logon so that users may access their saved preferences from any workstation.</w:t>
            </w:r>
          </w:p>
        </w:tc>
        <w:tc>
          <w:tcPr>
            <w:tcW w:w="1620" w:type="dxa"/>
          </w:tcPr>
          <w:p w14:paraId="3C6C220B" w14:textId="77777777" w:rsidR="000D0616" w:rsidRPr="003E052F" w:rsidRDefault="000D0616" w:rsidP="05B30924">
            <w:pPr>
              <w:pStyle w:val="BodyText"/>
              <w:ind w:left="0"/>
              <w:rPr>
                <w:rFonts w:cs="Arial"/>
              </w:rPr>
            </w:pPr>
          </w:p>
        </w:tc>
        <w:tc>
          <w:tcPr>
            <w:tcW w:w="3510" w:type="dxa"/>
          </w:tcPr>
          <w:p w14:paraId="0080DEDC" w14:textId="77777777" w:rsidR="000D0616" w:rsidRPr="003E052F" w:rsidRDefault="000D0616" w:rsidP="05B30924">
            <w:pPr>
              <w:pStyle w:val="BodyText"/>
              <w:ind w:left="0"/>
              <w:rPr>
                <w:rFonts w:cs="Arial"/>
              </w:rPr>
            </w:pPr>
          </w:p>
        </w:tc>
      </w:tr>
      <w:tr w:rsidR="000D0616" w:rsidRPr="003E052F" w14:paraId="51D82B6A" w14:textId="1CE002BF" w:rsidTr="00707F0F">
        <w:trPr>
          <w:cantSplit/>
          <w:trHeight w:val="288"/>
        </w:trPr>
        <w:tc>
          <w:tcPr>
            <w:tcW w:w="1345" w:type="dxa"/>
            <w:shd w:val="clear" w:color="auto" w:fill="auto"/>
            <w:vAlign w:val="center"/>
          </w:tcPr>
          <w:p w14:paraId="5987B078" w14:textId="634CFA49" w:rsidR="000D0616" w:rsidRPr="003E052F" w:rsidRDefault="000D0616" w:rsidP="00AF1D9E">
            <w:pPr>
              <w:pStyle w:val="NumberedPoint"/>
            </w:pPr>
            <w:permStart w:id="1346777870" w:edGrp="everyone" w:colFirst="2" w:colLast="2"/>
            <w:permStart w:id="812672474" w:edGrp="everyone" w:colFirst="3" w:colLast="3"/>
            <w:permEnd w:id="1233348469"/>
            <w:permEnd w:id="1860134107"/>
          </w:p>
        </w:tc>
        <w:tc>
          <w:tcPr>
            <w:tcW w:w="6215" w:type="dxa"/>
            <w:shd w:val="clear" w:color="auto" w:fill="auto"/>
            <w:hideMark/>
          </w:tcPr>
          <w:p w14:paraId="4589C85B" w14:textId="66979199" w:rsidR="000D0616" w:rsidRPr="003E052F" w:rsidRDefault="000D0616" w:rsidP="00AF1D9E">
            <w:pPr>
              <w:pStyle w:val="BodyText"/>
              <w:ind w:left="0"/>
              <w:rPr>
                <w:rFonts w:cs="Arial"/>
              </w:rPr>
            </w:pPr>
            <w:r w:rsidRPr="003E052F">
              <w:rPr>
                <w:rFonts w:cs="Arial"/>
              </w:rPr>
              <w:t>All windows with</w:t>
            </w:r>
            <w:r>
              <w:rPr>
                <w:rFonts w:cs="Arial"/>
              </w:rPr>
              <w:t xml:space="preserve"> static </w:t>
            </w:r>
            <w:r w:rsidRPr="003E052F">
              <w:rPr>
                <w:rFonts w:cs="Arial"/>
              </w:rPr>
              <w:t xml:space="preserve">data shall open and populate within </w:t>
            </w:r>
            <w:r>
              <w:rPr>
                <w:rFonts w:cs="Arial"/>
              </w:rPr>
              <w:t>one</w:t>
            </w:r>
            <w:r w:rsidRPr="003E052F">
              <w:rPr>
                <w:rFonts w:cs="Arial"/>
              </w:rPr>
              <w:t xml:space="preserve"> second.</w:t>
            </w:r>
          </w:p>
        </w:tc>
        <w:tc>
          <w:tcPr>
            <w:tcW w:w="1620" w:type="dxa"/>
          </w:tcPr>
          <w:p w14:paraId="5E50987C" w14:textId="77777777" w:rsidR="000D0616" w:rsidRPr="003E052F" w:rsidRDefault="000D0616" w:rsidP="00AF1D9E">
            <w:pPr>
              <w:pStyle w:val="BodyText"/>
              <w:ind w:left="0"/>
              <w:rPr>
                <w:rFonts w:cs="Arial"/>
              </w:rPr>
            </w:pPr>
          </w:p>
        </w:tc>
        <w:tc>
          <w:tcPr>
            <w:tcW w:w="3510" w:type="dxa"/>
          </w:tcPr>
          <w:p w14:paraId="58D60B10" w14:textId="77777777" w:rsidR="000D0616" w:rsidRPr="003E052F" w:rsidRDefault="000D0616" w:rsidP="00AF1D9E">
            <w:pPr>
              <w:pStyle w:val="BodyText"/>
              <w:ind w:left="0"/>
              <w:rPr>
                <w:rFonts w:cs="Arial"/>
              </w:rPr>
            </w:pPr>
          </w:p>
        </w:tc>
      </w:tr>
      <w:tr w:rsidR="000D0616" w:rsidRPr="003E052F" w14:paraId="1CBAE5BC" w14:textId="73679F0C" w:rsidTr="00707F0F">
        <w:trPr>
          <w:cantSplit/>
          <w:trHeight w:val="552"/>
        </w:trPr>
        <w:tc>
          <w:tcPr>
            <w:tcW w:w="1345" w:type="dxa"/>
            <w:shd w:val="clear" w:color="auto" w:fill="auto"/>
            <w:vAlign w:val="center"/>
          </w:tcPr>
          <w:p w14:paraId="6D0671F9" w14:textId="17DC1793" w:rsidR="000D0616" w:rsidRPr="003E052F" w:rsidRDefault="000D0616" w:rsidP="00AF1D9E">
            <w:pPr>
              <w:pStyle w:val="NumberedPoint"/>
            </w:pPr>
            <w:permStart w:id="1802725612" w:edGrp="everyone" w:colFirst="2" w:colLast="2"/>
            <w:permStart w:id="1879858181" w:edGrp="everyone" w:colFirst="3" w:colLast="3"/>
            <w:permEnd w:id="1346777870"/>
            <w:permEnd w:id="812672474"/>
          </w:p>
        </w:tc>
        <w:tc>
          <w:tcPr>
            <w:tcW w:w="6215" w:type="dxa"/>
            <w:shd w:val="clear" w:color="auto" w:fill="auto"/>
            <w:hideMark/>
          </w:tcPr>
          <w:p w14:paraId="2B4F4FF3" w14:textId="7A282206" w:rsidR="000D0616" w:rsidRPr="003E052F" w:rsidRDefault="000D0616" w:rsidP="00AF1D9E">
            <w:pPr>
              <w:pStyle w:val="BodyText"/>
              <w:ind w:left="0"/>
              <w:rPr>
                <w:rFonts w:cs="Arial"/>
              </w:rPr>
            </w:pPr>
            <w:r w:rsidRPr="003E052F">
              <w:rPr>
                <w:rFonts w:cs="Arial"/>
              </w:rPr>
              <w:t xml:space="preserve">All windows with </w:t>
            </w:r>
            <w:r>
              <w:rPr>
                <w:rFonts w:cs="Arial"/>
              </w:rPr>
              <w:t>dynamic</w:t>
            </w:r>
            <w:r w:rsidRPr="003E052F">
              <w:rPr>
                <w:rFonts w:cs="Arial"/>
              </w:rPr>
              <w:t xml:space="preserve"> data shall open and initially populate within </w:t>
            </w:r>
            <w:r>
              <w:rPr>
                <w:rFonts w:cs="Arial"/>
              </w:rPr>
              <w:t>two</w:t>
            </w:r>
            <w:r w:rsidRPr="003E052F">
              <w:rPr>
                <w:rFonts w:cs="Arial"/>
              </w:rPr>
              <w:t xml:space="preserve"> seconds and thereafter, any updates shall result in page population within one second.</w:t>
            </w:r>
          </w:p>
        </w:tc>
        <w:tc>
          <w:tcPr>
            <w:tcW w:w="1620" w:type="dxa"/>
          </w:tcPr>
          <w:p w14:paraId="4F4F2CB9" w14:textId="77777777" w:rsidR="000D0616" w:rsidRPr="003E052F" w:rsidRDefault="000D0616" w:rsidP="00AF1D9E">
            <w:pPr>
              <w:pStyle w:val="BodyText"/>
              <w:ind w:left="0"/>
              <w:rPr>
                <w:rFonts w:cs="Arial"/>
              </w:rPr>
            </w:pPr>
          </w:p>
        </w:tc>
        <w:tc>
          <w:tcPr>
            <w:tcW w:w="3510" w:type="dxa"/>
          </w:tcPr>
          <w:p w14:paraId="694D8944" w14:textId="77777777" w:rsidR="000D0616" w:rsidRPr="003E052F" w:rsidRDefault="000D0616" w:rsidP="00AF1D9E">
            <w:pPr>
              <w:pStyle w:val="BodyText"/>
              <w:ind w:left="0"/>
              <w:rPr>
                <w:rFonts w:cs="Arial"/>
              </w:rPr>
            </w:pPr>
          </w:p>
        </w:tc>
      </w:tr>
      <w:tr w:rsidR="000D0616" w:rsidRPr="003E052F" w14:paraId="0F74D026" w14:textId="69C5A245" w:rsidTr="00707F0F">
        <w:trPr>
          <w:cantSplit/>
          <w:trHeight w:val="552"/>
        </w:trPr>
        <w:tc>
          <w:tcPr>
            <w:tcW w:w="1345" w:type="dxa"/>
            <w:shd w:val="clear" w:color="auto" w:fill="auto"/>
            <w:vAlign w:val="center"/>
          </w:tcPr>
          <w:p w14:paraId="490C2993" w14:textId="3C30C235" w:rsidR="000D0616" w:rsidRPr="003E052F" w:rsidRDefault="000D0616" w:rsidP="00AF1D9E">
            <w:pPr>
              <w:pStyle w:val="NumberedPoint"/>
            </w:pPr>
            <w:permStart w:id="1594449301" w:edGrp="everyone" w:colFirst="2" w:colLast="2"/>
            <w:permStart w:id="292829421" w:edGrp="everyone" w:colFirst="3" w:colLast="3"/>
            <w:permEnd w:id="1802725612"/>
            <w:permEnd w:id="1879858181"/>
          </w:p>
        </w:tc>
        <w:tc>
          <w:tcPr>
            <w:tcW w:w="6215" w:type="dxa"/>
            <w:shd w:val="clear" w:color="auto" w:fill="auto"/>
            <w:hideMark/>
          </w:tcPr>
          <w:p w14:paraId="72A3C2CB" w14:textId="73321C8B" w:rsidR="000D0616" w:rsidRPr="003E052F" w:rsidRDefault="000D0616" w:rsidP="00AF1D9E">
            <w:pPr>
              <w:pStyle w:val="BodyText"/>
              <w:ind w:left="0"/>
              <w:rPr>
                <w:rFonts w:cs="Arial"/>
              </w:rPr>
            </w:pPr>
            <w:r w:rsidRPr="003E052F">
              <w:rPr>
                <w:rFonts w:cs="Arial"/>
              </w:rPr>
              <w:t>Movement (e.g. panning, zooming, scrolling</w:t>
            </w:r>
            <w:r>
              <w:rPr>
                <w:rFonts w:cs="Arial"/>
              </w:rPr>
              <w:t>, d</w:t>
            </w:r>
            <w:r w:rsidRPr="003E052F">
              <w:rPr>
                <w:rFonts w:cs="Arial"/>
              </w:rPr>
              <w:t>ragging of the cursor bar) through GUI displays shall</w:t>
            </w:r>
            <w:r>
              <w:rPr>
                <w:rFonts w:cs="Arial"/>
              </w:rPr>
              <w:t xml:space="preserve"> be smooth, without perceptible lag, and without disruption to displayed graphics and text</w:t>
            </w:r>
            <w:r w:rsidRPr="003E052F">
              <w:rPr>
                <w:rFonts w:cs="Arial"/>
              </w:rPr>
              <w:t>.</w:t>
            </w:r>
          </w:p>
        </w:tc>
        <w:tc>
          <w:tcPr>
            <w:tcW w:w="1620" w:type="dxa"/>
          </w:tcPr>
          <w:p w14:paraId="6931357D" w14:textId="77777777" w:rsidR="000D0616" w:rsidRPr="003E052F" w:rsidRDefault="000D0616" w:rsidP="00AF1D9E">
            <w:pPr>
              <w:pStyle w:val="BodyText"/>
              <w:ind w:left="0"/>
              <w:rPr>
                <w:rFonts w:cs="Arial"/>
              </w:rPr>
            </w:pPr>
          </w:p>
        </w:tc>
        <w:tc>
          <w:tcPr>
            <w:tcW w:w="3510" w:type="dxa"/>
          </w:tcPr>
          <w:p w14:paraId="5DEF1877" w14:textId="77777777" w:rsidR="000D0616" w:rsidRPr="003E052F" w:rsidRDefault="000D0616" w:rsidP="00AF1D9E">
            <w:pPr>
              <w:pStyle w:val="BodyText"/>
              <w:ind w:left="0"/>
              <w:rPr>
                <w:rFonts w:cs="Arial"/>
              </w:rPr>
            </w:pPr>
          </w:p>
        </w:tc>
      </w:tr>
      <w:tr w:rsidR="00707F0F" w:rsidRPr="003E052F" w14:paraId="22A56658" w14:textId="1E8A66D6" w:rsidTr="00707F0F">
        <w:trPr>
          <w:cantSplit/>
          <w:trHeight w:val="20"/>
        </w:trPr>
        <w:tc>
          <w:tcPr>
            <w:tcW w:w="1345" w:type="dxa"/>
            <w:shd w:val="clear" w:color="auto" w:fill="auto"/>
            <w:vAlign w:val="center"/>
          </w:tcPr>
          <w:p w14:paraId="0F61F296" w14:textId="46C80DEB" w:rsidR="00707F0F" w:rsidRPr="003E052F" w:rsidRDefault="00707F0F" w:rsidP="00AF1D9E">
            <w:pPr>
              <w:pStyle w:val="NumberedPoint"/>
            </w:pPr>
            <w:permStart w:id="583744499" w:edGrp="everyone" w:colFirst="2" w:colLast="2"/>
            <w:permStart w:id="1851459590" w:edGrp="everyone" w:colFirst="3" w:colLast="3"/>
            <w:permEnd w:id="1594449301"/>
            <w:permEnd w:id="292829421"/>
          </w:p>
        </w:tc>
        <w:tc>
          <w:tcPr>
            <w:tcW w:w="6215" w:type="dxa"/>
            <w:shd w:val="clear" w:color="auto" w:fill="auto"/>
            <w:hideMark/>
          </w:tcPr>
          <w:p w14:paraId="3BA4217C" w14:textId="3F9FC691" w:rsidR="00707F0F" w:rsidRPr="003E052F" w:rsidRDefault="00707F0F" w:rsidP="00707F0F">
            <w:pPr>
              <w:pStyle w:val="BodyText"/>
              <w:ind w:left="0"/>
              <w:rPr>
                <w:rFonts w:cs="Arial"/>
              </w:rPr>
            </w:pPr>
            <w:r>
              <w:rPr>
                <w:rFonts w:cs="Arial"/>
              </w:rPr>
              <w:t>The system shall permit the user to filter stops on the GUI displays by criteria including:</w:t>
            </w:r>
          </w:p>
        </w:tc>
        <w:tc>
          <w:tcPr>
            <w:tcW w:w="1620" w:type="dxa"/>
          </w:tcPr>
          <w:p w14:paraId="1F7B56A2" w14:textId="77777777" w:rsidR="00707F0F" w:rsidRDefault="00707F0F" w:rsidP="00AF1D9E">
            <w:pPr>
              <w:pStyle w:val="BodyText"/>
              <w:ind w:left="0"/>
              <w:rPr>
                <w:rFonts w:cs="Arial"/>
              </w:rPr>
            </w:pPr>
          </w:p>
        </w:tc>
        <w:tc>
          <w:tcPr>
            <w:tcW w:w="3510" w:type="dxa"/>
          </w:tcPr>
          <w:p w14:paraId="3E97D3E5" w14:textId="77777777" w:rsidR="00707F0F" w:rsidRDefault="00707F0F" w:rsidP="00AF1D9E">
            <w:pPr>
              <w:pStyle w:val="BodyText"/>
              <w:ind w:left="0"/>
              <w:rPr>
                <w:rFonts w:cs="Arial"/>
              </w:rPr>
            </w:pPr>
          </w:p>
        </w:tc>
      </w:tr>
      <w:tr w:rsidR="00707F0F" w:rsidRPr="003E052F" w14:paraId="23C7716F" w14:textId="77777777" w:rsidTr="00707F0F">
        <w:trPr>
          <w:cantSplit/>
          <w:trHeight w:val="20"/>
        </w:trPr>
        <w:tc>
          <w:tcPr>
            <w:tcW w:w="1345" w:type="dxa"/>
            <w:shd w:val="clear" w:color="auto" w:fill="auto"/>
            <w:vAlign w:val="center"/>
          </w:tcPr>
          <w:p w14:paraId="5BE149B1" w14:textId="77777777" w:rsidR="00707F0F" w:rsidRPr="003E052F" w:rsidRDefault="00707F0F" w:rsidP="00AF1D9E">
            <w:pPr>
              <w:pStyle w:val="NumberedPoint"/>
            </w:pPr>
            <w:permStart w:id="712863752" w:edGrp="everyone" w:colFirst="2" w:colLast="2"/>
            <w:permStart w:id="836126492" w:edGrp="everyone" w:colFirst="3" w:colLast="3"/>
            <w:permEnd w:id="583744499"/>
            <w:permEnd w:id="1851459590"/>
          </w:p>
        </w:tc>
        <w:tc>
          <w:tcPr>
            <w:tcW w:w="6215" w:type="dxa"/>
            <w:shd w:val="clear" w:color="auto" w:fill="auto"/>
          </w:tcPr>
          <w:p w14:paraId="6CD4EFA1" w14:textId="393EFE13" w:rsidR="00707F0F" w:rsidRDefault="00707F0F" w:rsidP="00B21E5C">
            <w:pPr>
              <w:pStyle w:val="BodyText"/>
              <w:numPr>
                <w:ilvl w:val="0"/>
                <w:numId w:val="58"/>
              </w:numPr>
              <w:rPr>
                <w:rFonts w:cs="Arial"/>
              </w:rPr>
            </w:pPr>
            <w:r w:rsidRPr="00707F0F">
              <w:rPr>
                <w:rFonts w:cs="Arial"/>
              </w:rPr>
              <w:t xml:space="preserve">A subset of routes; </w:t>
            </w:r>
          </w:p>
        </w:tc>
        <w:tc>
          <w:tcPr>
            <w:tcW w:w="1620" w:type="dxa"/>
          </w:tcPr>
          <w:p w14:paraId="3FF9D5A5" w14:textId="77777777" w:rsidR="00707F0F" w:rsidRDefault="00707F0F" w:rsidP="00AF1D9E">
            <w:pPr>
              <w:pStyle w:val="BodyText"/>
              <w:ind w:left="0"/>
              <w:rPr>
                <w:rFonts w:cs="Arial"/>
              </w:rPr>
            </w:pPr>
          </w:p>
        </w:tc>
        <w:tc>
          <w:tcPr>
            <w:tcW w:w="3510" w:type="dxa"/>
          </w:tcPr>
          <w:p w14:paraId="6E85F2FB" w14:textId="77777777" w:rsidR="00707F0F" w:rsidRDefault="00707F0F" w:rsidP="00AF1D9E">
            <w:pPr>
              <w:pStyle w:val="BodyText"/>
              <w:ind w:left="0"/>
              <w:rPr>
                <w:rFonts w:cs="Arial"/>
              </w:rPr>
            </w:pPr>
          </w:p>
        </w:tc>
      </w:tr>
      <w:tr w:rsidR="00707F0F" w:rsidRPr="003E052F" w14:paraId="73FE3F4B" w14:textId="77777777" w:rsidTr="00707F0F">
        <w:trPr>
          <w:cantSplit/>
          <w:trHeight w:val="20"/>
        </w:trPr>
        <w:tc>
          <w:tcPr>
            <w:tcW w:w="1345" w:type="dxa"/>
            <w:shd w:val="clear" w:color="auto" w:fill="auto"/>
            <w:vAlign w:val="center"/>
          </w:tcPr>
          <w:p w14:paraId="5D04FAAD" w14:textId="77777777" w:rsidR="00707F0F" w:rsidRPr="003E052F" w:rsidRDefault="00707F0F" w:rsidP="00AF1D9E">
            <w:pPr>
              <w:pStyle w:val="NumberedPoint"/>
            </w:pPr>
            <w:permStart w:id="1612386750" w:edGrp="everyone" w:colFirst="2" w:colLast="2"/>
            <w:permStart w:id="528034041" w:edGrp="everyone" w:colFirst="3" w:colLast="3"/>
            <w:permEnd w:id="712863752"/>
            <w:permEnd w:id="836126492"/>
          </w:p>
        </w:tc>
        <w:tc>
          <w:tcPr>
            <w:tcW w:w="6215" w:type="dxa"/>
            <w:shd w:val="clear" w:color="auto" w:fill="auto"/>
          </w:tcPr>
          <w:p w14:paraId="2311B35D" w14:textId="411F0C42" w:rsidR="00707F0F" w:rsidRDefault="00707F0F" w:rsidP="00B21E5C">
            <w:pPr>
              <w:pStyle w:val="BodyText"/>
              <w:numPr>
                <w:ilvl w:val="0"/>
                <w:numId w:val="58"/>
              </w:numPr>
              <w:rPr>
                <w:rFonts w:cs="Arial"/>
              </w:rPr>
            </w:pPr>
            <w:r w:rsidRPr="00707F0F">
              <w:rPr>
                <w:rFonts w:cs="Arial"/>
              </w:rPr>
              <w:t>In-service status (e.g. in-service, temporarily closed, temporary stops); and</w:t>
            </w:r>
          </w:p>
        </w:tc>
        <w:tc>
          <w:tcPr>
            <w:tcW w:w="1620" w:type="dxa"/>
          </w:tcPr>
          <w:p w14:paraId="791ABB91" w14:textId="77777777" w:rsidR="00707F0F" w:rsidRDefault="00707F0F" w:rsidP="00AF1D9E">
            <w:pPr>
              <w:pStyle w:val="BodyText"/>
              <w:ind w:left="0"/>
              <w:rPr>
                <w:rFonts w:cs="Arial"/>
              </w:rPr>
            </w:pPr>
          </w:p>
        </w:tc>
        <w:tc>
          <w:tcPr>
            <w:tcW w:w="3510" w:type="dxa"/>
          </w:tcPr>
          <w:p w14:paraId="119AA024" w14:textId="77777777" w:rsidR="00707F0F" w:rsidRDefault="00707F0F" w:rsidP="00AF1D9E">
            <w:pPr>
              <w:pStyle w:val="BodyText"/>
              <w:ind w:left="0"/>
              <w:rPr>
                <w:rFonts w:cs="Arial"/>
              </w:rPr>
            </w:pPr>
          </w:p>
        </w:tc>
      </w:tr>
      <w:tr w:rsidR="00707F0F" w:rsidRPr="003E052F" w14:paraId="4FC8E4F4" w14:textId="77777777" w:rsidTr="00707F0F">
        <w:trPr>
          <w:cantSplit/>
          <w:trHeight w:val="20"/>
        </w:trPr>
        <w:tc>
          <w:tcPr>
            <w:tcW w:w="1345" w:type="dxa"/>
            <w:shd w:val="clear" w:color="auto" w:fill="auto"/>
            <w:vAlign w:val="center"/>
          </w:tcPr>
          <w:p w14:paraId="51FC87EF" w14:textId="77777777" w:rsidR="00707F0F" w:rsidRPr="003E052F" w:rsidRDefault="00707F0F" w:rsidP="00AF1D9E">
            <w:pPr>
              <w:pStyle w:val="NumberedPoint"/>
            </w:pPr>
            <w:permStart w:id="247211787" w:edGrp="everyone" w:colFirst="2" w:colLast="2"/>
            <w:permStart w:id="243756513" w:edGrp="everyone" w:colFirst="3" w:colLast="3"/>
            <w:permEnd w:id="1612386750"/>
            <w:permEnd w:id="528034041"/>
          </w:p>
        </w:tc>
        <w:tc>
          <w:tcPr>
            <w:tcW w:w="6215" w:type="dxa"/>
            <w:shd w:val="clear" w:color="auto" w:fill="auto"/>
          </w:tcPr>
          <w:p w14:paraId="5FF7CC37" w14:textId="555F3681" w:rsidR="00707F0F" w:rsidRDefault="00707F0F" w:rsidP="00B21E5C">
            <w:pPr>
              <w:pStyle w:val="BodyText"/>
              <w:numPr>
                <w:ilvl w:val="0"/>
                <w:numId w:val="58"/>
              </w:numPr>
              <w:rPr>
                <w:rFonts w:cs="Arial"/>
              </w:rPr>
            </w:pPr>
            <w:r>
              <w:rPr>
                <w:rFonts w:cs="Arial"/>
              </w:rPr>
              <w:t>Stop amenities</w:t>
            </w:r>
          </w:p>
        </w:tc>
        <w:tc>
          <w:tcPr>
            <w:tcW w:w="1620" w:type="dxa"/>
          </w:tcPr>
          <w:p w14:paraId="40624581" w14:textId="77777777" w:rsidR="00707F0F" w:rsidRDefault="00707F0F" w:rsidP="00AF1D9E">
            <w:pPr>
              <w:pStyle w:val="BodyText"/>
              <w:ind w:left="0"/>
              <w:rPr>
                <w:rFonts w:cs="Arial"/>
              </w:rPr>
            </w:pPr>
          </w:p>
        </w:tc>
        <w:tc>
          <w:tcPr>
            <w:tcW w:w="3510" w:type="dxa"/>
          </w:tcPr>
          <w:p w14:paraId="15113271" w14:textId="77777777" w:rsidR="00707F0F" w:rsidRDefault="00707F0F" w:rsidP="00AF1D9E">
            <w:pPr>
              <w:pStyle w:val="BodyText"/>
              <w:ind w:left="0"/>
              <w:rPr>
                <w:rFonts w:cs="Arial"/>
              </w:rPr>
            </w:pPr>
          </w:p>
        </w:tc>
      </w:tr>
    </w:tbl>
    <w:p w14:paraId="375F3D32" w14:textId="77777777" w:rsidR="00372EB0" w:rsidRPr="003E052F" w:rsidRDefault="00372EB0" w:rsidP="00F61564">
      <w:pPr>
        <w:pStyle w:val="Heading3"/>
      </w:pPr>
      <w:bookmarkStart w:id="175" w:name="_Toc119652655"/>
      <w:permEnd w:id="247211787"/>
      <w:permEnd w:id="243756513"/>
      <w:r>
        <w:t>Remote Access</w:t>
      </w:r>
      <w:bookmarkEnd w:id="175"/>
    </w:p>
    <w:p w14:paraId="5BBB8007" w14:textId="0E63DE30" w:rsidR="00372EB0" w:rsidRPr="003E052F" w:rsidRDefault="00372EB0" w:rsidP="00E83FB1">
      <w:pPr>
        <w:pStyle w:val="BodyText"/>
        <w:keepNext/>
        <w:rPr>
          <w:rFonts w:cs="Arial"/>
        </w:rPr>
      </w:pPr>
      <w:r w:rsidRPr="003E052F">
        <w:rPr>
          <w:rFonts w:cs="Arial"/>
        </w:rPr>
        <w:t>This section list requirements for accessing CAD/AVL software remotely over secure</w:t>
      </w:r>
      <w:r w:rsidR="000D4A5B">
        <w:rPr>
          <w:rFonts w:cs="Arial"/>
        </w:rPr>
        <w:t xml:space="preserve"> </w:t>
      </w:r>
      <w:r w:rsidR="00146E12">
        <w:rPr>
          <w:rFonts w:cs="Arial"/>
        </w:rPr>
        <w:t>SJT</w:t>
      </w:r>
      <w:r w:rsidR="000D4A5B">
        <w:rPr>
          <w:rFonts w:cs="Arial"/>
        </w:rPr>
        <w:t xml:space="preserve"> </w:t>
      </w:r>
      <w:r w:rsidRPr="003E052F">
        <w:rPr>
          <w:rFonts w:cs="Arial"/>
        </w:rPr>
        <w:t>network.</w:t>
      </w:r>
    </w:p>
    <w:tbl>
      <w:tblPr>
        <w:tblW w:w="12690" w:type="dxa"/>
        <w:tblInd w:w="1430" w:type="dxa"/>
        <w:tblLook w:val="04A0" w:firstRow="1" w:lastRow="0" w:firstColumn="1" w:lastColumn="0" w:noHBand="0" w:noVBand="1"/>
      </w:tblPr>
      <w:tblGrid>
        <w:gridCol w:w="1345"/>
        <w:gridCol w:w="6215"/>
        <w:gridCol w:w="1620"/>
        <w:gridCol w:w="3510"/>
      </w:tblGrid>
      <w:tr w:rsidR="000D0616" w:rsidRPr="003E052F" w14:paraId="57C517CB" w14:textId="730796B8" w:rsidTr="003E1436">
        <w:trPr>
          <w:trHeight w:val="288"/>
        </w:trPr>
        <w:tc>
          <w:tcPr>
            <w:tcW w:w="1345" w:type="dxa"/>
            <w:tcBorders>
              <w:top w:val="single" w:sz="8" w:space="0" w:color="auto"/>
              <w:left w:val="single" w:sz="8" w:space="0" w:color="auto"/>
              <w:bottom w:val="single" w:sz="4" w:space="0" w:color="auto"/>
              <w:right w:val="single" w:sz="4" w:space="0" w:color="auto"/>
            </w:tcBorders>
            <w:shd w:val="clear" w:color="auto" w:fill="92D050"/>
            <w:noWrap/>
            <w:vAlign w:val="center"/>
            <w:hideMark/>
          </w:tcPr>
          <w:p w14:paraId="75763314" w14:textId="77777777" w:rsidR="000D0616" w:rsidRPr="003E052F" w:rsidRDefault="000D0616" w:rsidP="00BE0286">
            <w:pPr>
              <w:pStyle w:val="BodyText"/>
              <w:keepNext/>
              <w:ind w:left="0"/>
              <w:rPr>
                <w:rFonts w:cs="Arial"/>
              </w:rPr>
            </w:pPr>
            <w:r w:rsidRPr="003E052F">
              <w:rPr>
                <w:rFonts w:cs="Arial"/>
              </w:rPr>
              <w:t>REQ. ID</w:t>
            </w:r>
          </w:p>
        </w:tc>
        <w:tc>
          <w:tcPr>
            <w:tcW w:w="6215" w:type="dxa"/>
            <w:tcBorders>
              <w:top w:val="single" w:sz="8" w:space="0" w:color="auto"/>
              <w:left w:val="nil"/>
              <w:bottom w:val="single" w:sz="4" w:space="0" w:color="auto"/>
              <w:right w:val="single" w:sz="8" w:space="0" w:color="auto"/>
            </w:tcBorders>
            <w:shd w:val="clear" w:color="auto" w:fill="92D050"/>
            <w:noWrap/>
            <w:vAlign w:val="center"/>
            <w:hideMark/>
          </w:tcPr>
          <w:p w14:paraId="529275FC" w14:textId="77777777" w:rsidR="000D0616" w:rsidRPr="003E052F" w:rsidRDefault="000D0616" w:rsidP="00F928BB">
            <w:pPr>
              <w:pStyle w:val="BodyText"/>
              <w:rPr>
                <w:rFonts w:cs="Arial"/>
              </w:rPr>
            </w:pPr>
            <w:r w:rsidRPr="003E052F">
              <w:rPr>
                <w:rFonts w:cs="Arial"/>
              </w:rPr>
              <w:t>REQUIREMENT TEXT</w:t>
            </w:r>
          </w:p>
        </w:tc>
        <w:tc>
          <w:tcPr>
            <w:tcW w:w="1620" w:type="dxa"/>
            <w:tcBorders>
              <w:top w:val="single" w:sz="8" w:space="0" w:color="auto"/>
              <w:left w:val="nil"/>
              <w:bottom w:val="single" w:sz="4" w:space="0" w:color="auto"/>
              <w:right w:val="single" w:sz="8" w:space="0" w:color="auto"/>
            </w:tcBorders>
            <w:shd w:val="clear" w:color="auto" w:fill="92D050"/>
          </w:tcPr>
          <w:p w14:paraId="1467D653" w14:textId="37D7BC72" w:rsidR="000D0616" w:rsidRPr="003E052F" w:rsidRDefault="00A769EB" w:rsidP="004C7BDF">
            <w:pPr>
              <w:pStyle w:val="BodyText"/>
              <w:ind w:left="0"/>
              <w:jc w:val="center"/>
              <w:rPr>
                <w:rFonts w:cs="Arial"/>
              </w:rPr>
            </w:pPr>
            <w:r w:rsidRPr="00A769EB">
              <w:rPr>
                <w:rFonts w:cs="Arial"/>
              </w:rPr>
              <w:t>COMPLIANCE (F – CM – N)</w:t>
            </w:r>
          </w:p>
        </w:tc>
        <w:tc>
          <w:tcPr>
            <w:tcW w:w="3510" w:type="dxa"/>
            <w:tcBorders>
              <w:top w:val="single" w:sz="8" w:space="0" w:color="auto"/>
              <w:left w:val="nil"/>
              <w:bottom w:val="single" w:sz="4" w:space="0" w:color="auto"/>
              <w:right w:val="single" w:sz="8" w:space="0" w:color="auto"/>
            </w:tcBorders>
            <w:shd w:val="clear" w:color="auto" w:fill="92D050"/>
          </w:tcPr>
          <w:p w14:paraId="052DFD92" w14:textId="211020F2"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1A2199B1" w14:textId="1F0DE602" w:rsidTr="003E1436">
        <w:trPr>
          <w:trHeight w:val="828"/>
        </w:trPr>
        <w:tc>
          <w:tcPr>
            <w:tcW w:w="1345" w:type="dxa"/>
            <w:tcBorders>
              <w:top w:val="nil"/>
              <w:left w:val="single" w:sz="8" w:space="0" w:color="auto"/>
              <w:bottom w:val="single" w:sz="4" w:space="0" w:color="auto"/>
              <w:right w:val="single" w:sz="4" w:space="0" w:color="auto"/>
            </w:tcBorders>
            <w:shd w:val="clear" w:color="auto" w:fill="auto"/>
            <w:noWrap/>
            <w:vAlign w:val="center"/>
          </w:tcPr>
          <w:p w14:paraId="3F2E9905" w14:textId="153F768E" w:rsidR="000D0616" w:rsidRPr="003E052F" w:rsidRDefault="000D0616" w:rsidP="05B30924">
            <w:pPr>
              <w:pStyle w:val="NumberedPoint"/>
            </w:pPr>
            <w:permStart w:id="1927572863" w:edGrp="everyone" w:colFirst="2" w:colLast="2"/>
            <w:permStart w:id="209084946" w:edGrp="everyone" w:colFirst="3" w:colLast="3"/>
          </w:p>
        </w:tc>
        <w:tc>
          <w:tcPr>
            <w:tcW w:w="6215" w:type="dxa"/>
            <w:tcBorders>
              <w:top w:val="nil"/>
              <w:left w:val="nil"/>
              <w:bottom w:val="single" w:sz="4" w:space="0" w:color="auto"/>
              <w:right w:val="single" w:sz="8" w:space="0" w:color="auto"/>
            </w:tcBorders>
            <w:shd w:val="clear" w:color="auto" w:fill="auto"/>
            <w:hideMark/>
          </w:tcPr>
          <w:p w14:paraId="79B11939" w14:textId="10994D46" w:rsidR="000D0616" w:rsidRPr="003E052F" w:rsidRDefault="00F05488" w:rsidP="05B30924">
            <w:pPr>
              <w:pStyle w:val="BodyText"/>
              <w:ind w:left="0"/>
              <w:rPr>
                <w:rFonts w:cs="Arial"/>
              </w:rPr>
            </w:pPr>
            <w:r>
              <w:rPr>
                <w:rFonts w:cs="Arial"/>
              </w:rPr>
              <w:t xml:space="preserve">The </w:t>
            </w:r>
            <w:r w:rsidR="0048339A">
              <w:rPr>
                <w:rFonts w:cs="Arial"/>
              </w:rPr>
              <w:t>Successful Proponent</w:t>
            </w:r>
            <w:r w:rsidR="000D0616" w:rsidRPr="003E052F">
              <w:rPr>
                <w:rFonts w:cs="Arial"/>
              </w:rPr>
              <w:t xml:space="preserve"> shall provide remote access to the CAD/AVL system </w:t>
            </w:r>
            <w:r w:rsidR="0098367A">
              <w:rPr>
                <w:rFonts w:cs="Arial"/>
              </w:rPr>
              <w:t>for</w:t>
            </w:r>
            <w:r w:rsidR="000D0616" w:rsidRPr="003E052F">
              <w:rPr>
                <w:rFonts w:cs="Arial"/>
              </w:rPr>
              <w:t xml:space="preserve"> customer service, maintenance, </w:t>
            </w:r>
            <w:r w:rsidR="00C60BB3">
              <w:rPr>
                <w:rFonts w:cs="Arial"/>
              </w:rPr>
              <w:t>inspectors</w:t>
            </w:r>
            <w:r w:rsidR="000D0616" w:rsidRPr="003E052F">
              <w:rPr>
                <w:rFonts w:cs="Arial"/>
              </w:rPr>
              <w:t xml:space="preserve"> for off-site dispatching, staff at transit centers, and other authorized</w:t>
            </w:r>
            <w:r w:rsidR="000D0616">
              <w:rPr>
                <w:rFonts w:cs="Arial"/>
              </w:rPr>
              <w:t xml:space="preserve"> </w:t>
            </w:r>
            <w:r w:rsidR="00146E12">
              <w:rPr>
                <w:rFonts w:cs="Arial"/>
              </w:rPr>
              <w:t>SJT</w:t>
            </w:r>
            <w:r w:rsidR="000D0616">
              <w:rPr>
                <w:rFonts w:cs="Arial"/>
              </w:rPr>
              <w:t xml:space="preserve"> locations</w:t>
            </w:r>
            <w:r w:rsidR="000D0616" w:rsidRPr="003E052F">
              <w:rPr>
                <w:rFonts w:cs="Arial"/>
              </w:rPr>
              <w:t>.</w:t>
            </w:r>
          </w:p>
        </w:tc>
        <w:tc>
          <w:tcPr>
            <w:tcW w:w="1620" w:type="dxa"/>
            <w:tcBorders>
              <w:top w:val="nil"/>
              <w:left w:val="nil"/>
              <w:bottom w:val="single" w:sz="4" w:space="0" w:color="auto"/>
              <w:right w:val="single" w:sz="8" w:space="0" w:color="auto"/>
            </w:tcBorders>
          </w:tcPr>
          <w:p w14:paraId="1D9A0B1F" w14:textId="77777777" w:rsidR="000D0616" w:rsidRPr="003E052F" w:rsidRDefault="000D0616" w:rsidP="05B30924">
            <w:pPr>
              <w:pStyle w:val="BodyText"/>
              <w:ind w:left="0"/>
              <w:rPr>
                <w:rFonts w:cs="Arial"/>
              </w:rPr>
            </w:pPr>
          </w:p>
        </w:tc>
        <w:tc>
          <w:tcPr>
            <w:tcW w:w="3510" w:type="dxa"/>
            <w:tcBorders>
              <w:top w:val="nil"/>
              <w:left w:val="nil"/>
              <w:bottom w:val="single" w:sz="4" w:space="0" w:color="auto"/>
              <w:right w:val="single" w:sz="8" w:space="0" w:color="auto"/>
            </w:tcBorders>
          </w:tcPr>
          <w:p w14:paraId="733DA1C1" w14:textId="77777777" w:rsidR="000D0616" w:rsidRPr="003E052F" w:rsidRDefault="000D0616" w:rsidP="05B30924">
            <w:pPr>
              <w:pStyle w:val="BodyText"/>
              <w:ind w:left="0"/>
              <w:rPr>
                <w:rFonts w:cs="Arial"/>
              </w:rPr>
            </w:pPr>
          </w:p>
        </w:tc>
      </w:tr>
    </w:tbl>
    <w:p w14:paraId="1B7EF2C0" w14:textId="77777777" w:rsidR="00372EB0" w:rsidRPr="003E052F" w:rsidRDefault="00372EB0" w:rsidP="00F61564">
      <w:pPr>
        <w:pStyle w:val="Heading3"/>
      </w:pPr>
      <w:bookmarkStart w:id="176" w:name="_Toc119652656"/>
      <w:permEnd w:id="1927572863"/>
      <w:permEnd w:id="209084946"/>
      <w:r>
        <w:t>MDT Logon Verification</w:t>
      </w:r>
      <w:bookmarkEnd w:id="176"/>
    </w:p>
    <w:p w14:paraId="703367DE" w14:textId="77777777" w:rsidR="00372EB0" w:rsidRPr="003E052F" w:rsidRDefault="00372EB0" w:rsidP="000C623A">
      <w:pPr>
        <w:pStyle w:val="BodyText"/>
        <w:keepNext/>
        <w:rPr>
          <w:rFonts w:cs="Arial"/>
        </w:rPr>
      </w:pPr>
      <w:r w:rsidRPr="003E052F">
        <w:rPr>
          <w:rFonts w:cs="Arial"/>
        </w:rPr>
        <w:t xml:space="preserve">This section describes the functional requirements of the system for verification of logon/logoff process on MDTs.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0D0616" w:rsidRPr="003E052F" w14:paraId="79FCE860" w14:textId="5F2F147C" w:rsidTr="003E1436">
        <w:trPr>
          <w:cantSplit/>
          <w:trHeight w:val="288"/>
          <w:tblHeader/>
        </w:trPr>
        <w:tc>
          <w:tcPr>
            <w:tcW w:w="1345" w:type="dxa"/>
            <w:shd w:val="clear" w:color="auto" w:fill="92D050"/>
            <w:noWrap/>
            <w:vAlign w:val="center"/>
            <w:hideMark/>
          </w:tcPr>
          <w:p w14:paraId="7F24B1B8" w14:textId="77777777" w:rsidR="000D0616" w:rsidRPr="003E052F" w:rsidRDefault="000D0616" w:rsidP="005933E8">
            <w:pPr>
              <w:pStyle w:val="BodyText"/>
              <w:ind w:left="0"/>
              <w:rPr>
                <w:rFonts w:cs="Arial"/>
              </w:rPr>
            </w:pPr>
            <w:r w:rsidRPr="003E052F">
              <w:rPr>
                <w:rFonts w:cs="Arial"/>
              </w:rPr>
              <w:t>REQ. ID</w:t>
            </w:r>
          </w:p>
        </w:tc>
        <w:tc>
          <w:tcPr>
            <w:tcW w:w="6215" w:type="dxa"/>
            <w:shd w:val="clear" w:color="auto" w:fill="92D050"/>
            <w:noWrap/>
            <w:vAlign w:val="center"/>
            <w:hideMark/>
          </w:tcPr>
          <w:p w14:paraId="3DC2ECA2" w14:textId="77777777" w:rsidR="000D0616" w:rsidRPr="003E052F" w:rsidRDefault="000D0616" w:rsidP="00F928BB">
            <w:pPr>
              <w:pStyle w:val="BodyText"/>
              <w:rPr>
                <w:rFonts w:cs="Arial"/>
              </w:rPr>
            </w:pPr>
            <w:r w:rsidRPr="003E052F">
              <w:rPr>
                <w:rFonts w:cs="Arial"/>
              </w:rPr>
              <w:t>REQUIREMENT TEXT</w:t>
            </w:r>
          </w:p>
        </w:tc>
        <w:tc>
          <w:tcPr>
            <w:tcW w:w="1620" w:type="dxa"/>
            <w:shd w:val="clear" w:color="auto" w:fill="92D050"/>
          </w:tcPr>
          <w:p w14:paraId="1F4532F7" w14:textId="4FAC9A39" w:rsidR="000D0616" w:rsidRPr="003E052F" w:rsidRDefault="00D56FA9" w:rsidP="004C7BDF">
            <w:pPr>
              <w:pStyle w:val="BodyText"/>
              <w:ind w:left="0"/>
              <w:jc w:val="center"/>
              <w:rPr>
                <w:rFonts w:cs="Arial"/>
              </w:rPr>
            </w:pPr>
            <w:r w:rsidRPr="00D56FA9">
              <w:rPr>
                <w:rFonts w:cs="Arial"/>
              </w:rPr>
              <w:t>COMPLIANCE (F – CM – N)</w:t>
            </w:r>
          </w:p>
        </w:tc>
        <w:tc>
          <w:tcPr>
            <w:tcW w:w="3510" w:type="dxa"/>
            <w:shd w:val="clear" w:color="auto" w:fill="92D050"/>
          </w:tcPr>
          <w:p w14:paraId="2C31D175" w14:textId="2C3E4FBD"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78F17280" w14:textId="5D9FE4C3" w:rsidTr="003E1436">
        <w:trPr>
          <w:cantSplit/>
          <w:trHeight w:val="552"/>
        </w:trPr>
        <w:tc>
          <w:tcPr>
            <w:tcW w:w="1345" w:type="dxa"/>
            <w:shd w:val="clear" w:color="auto" w:fill="auto"/>
            <w:noWrap/>
            <w:vAlign w:val="center"/>
          </w:tcPr>
          <w:p w14:paraId="766BAFCB" w14:textId="05D34DF5" w:rsidR="000D0616" w:rsidRPr="003E052F" w:rsidRDefault="000D0616" w:rsidP="05B30924">
            <w:pPr>
              <w:pStyle w:val="NumberedPoint"/>
            </w:pPr>
            <w:permStart w:id="105055628" w:edGrp="everyone" w:colFirst="2" w:colLast="2"/>
            <w:permStart w:id="509762379" w:edGrp="everyone" w:colFirst="3" w:colLast="3"/>
          </w:p>
        </w:tc>
        <w:tc>
          <w:tcPr>
            <w:tcW w:w="6215" w:type="dxa"/>
            <w:shd w:val="clear" w:color="auto" w:fill="auto"/>
            <w:hideMark/>
          </w:tcPr>
          <w:p w14:paraId="1C4407F1" w14:textId="0C998CFD" w:rsidR="000D0616" w:rsidRPr="003E052F" w:rsidRDefault="000D0616" w:rsidP="05B30924">
            <w:pPr>
              <w:pStyle w:val="BodyText"/>
              <w:ind w:left="0"/>
              <w:rPr>
                <w:rFonts w:cs="Arial"/>
              </w:rPr>
            </w:pPr>
            <w:r w:rsidRPr="003E052F">
              <w:rPr>
                <w:rFonts w:cs="Arial"/>
              </w:rPr>
              <w:t>The system shall receive and validate logon request</w:t>
            </w:r>
            <w:r w:rsidR="00283283">
              <w:rPr>
                <w:rFonts w:cs="Arial"/>
              </w:rPr>
              <w:t>s</w:t>
            </w:r>
            <w:r w:rsidRPr="003E052F">
              <w:rPr>
                <w:rFonts w:cs="Arial"/>
              </w:rPr>
              <w:t xml:space="preserve"> from </w:t>
            </w:r>
            <w:r w:rsidR="00283283">
              <w:rPr>
                <w:rFonts w:cs="Arial"/>
              </w:rPr>
              <w:t>VLUs</w:t>
            </w:r>
            <w:r w:rsidRPr="003E052F">
              <w:rPr>
                <w:rFonts w:cs="Arial"/>
              </w:rPr>
              <w:t>.</w:t>
            </w:r>
          </w:p>
        </w:tc>
        <w:tc>
          <w:tcPr>
            <w:tcW w:w="1620" w:type="dxa"/>
          </w:tcPr>
          <w:p w14:paraId="2586BE57" w14:textId="77777777" w:rsidR="000D0616" w:rsidRPr="003E052F" w:rsidRDefault="000D0616" w:rsidP="05B30924">
            <w:pPr>
              <w:pStyle w:val="BodyText"/>
              <w:ind w:left="0"/>
              <w:rPr>
                <w:rFonts w:cs="Arial"/>
              </w:rPr>
            </w:pPr>
          </w:p>
        </w:tc>
        <w:tc>
          <w:tcPr>
            <w:tcW w:w="3510" w:type="dxa"/>
          </w:tcPr>
          <w:p w14:paraId="5A17ED92" w14:textId="77777777" w:rsidR="000D0616" w:rsidRPr="003E052F" w:rsidRDefault="000D0616" w:rsidP="05B30924">
            <w:pPr>
              <w:pStyle w:val="BodyText"/>
              <w:ind w:left="0"/>
              <w:rPr>
                <w:rFonts w:cs="Arial"/>
              </w:rPr>
            </w:pPr>
          </w:p>
        </w:tc>
      </w:tr>
      <w:tr w:rsidR="00283283" w:rsidRPr="003E052F" w14:paraId="0A12EC60" w14:textId="77777777" w:rsidTr="003E1436">
        <w:trPr>
          <w:cantSplit/>
          <w:trHeight w:val="288"/>
        </w:trPr>
        <w:tc>
          <w:tcPr>
            <w:tcW w:w="1345" w:type="dxa"/>
            <w:shd w:val="clear" w:color="auto" w:fill="auto"/>
            <w:noWrap/>
            <w:vAlign w:val="center"/>
          </w:tcPr>
          <w:p w14:paraId="490BC092" w14:textId="77777777" w:rsidR="00283283" w:rsidRPr="003E052F" w:rsidRDefault="00283283" w:rsidP="05B30924">
            <w:pPr>
              <w:pStyle w:val="NumberedPoint"/>
            </w:pPr>
            <w:permStart w:id="91506515" w:edGrp="everyone" w:colFirst="2" w:colLast="2"/>
            <w:permStart w:id="870802349" w:edGrp="everyone" w:colFirst="3" w:colLast="3"/>
            <w:permEnd w:id="105055628"/>
            <w:permEnd w:id="509762379"/>
          </w:p>
        </w:tc>
        <w:tc>
          <w:tcPr>
            <w:tcW w:w="6215" w:type="dxa"/>
            <w:shd w:val="clear" w:color="auto" w:fill="auto"/>
          </w:tcPr>
          <w:p w14:paraId="62E76A04" w14:textId="47794CAF" w:rsidR="00283283" w:rsidRPr="003E052F" w:rsidRDefault="00283283" w:rsidP="05B30924">
            <w:pPr>
              <w:pStyle w:val="BodyText"/>
              <w:ind w:left="0"/>
              <w:rPr>
                <w:rFonts w:cs="Arial"/>
              </w:rPr>
            </w:pPr>
            <w:r>
              <w:rPr>
                <w:rFonts w:cs="Arial"/>
              </w:rPr>
              <w:t>The system shall validate operator vehicle and work assignments against the assignments received</w:t>
            </w:r>
            <w:r w:rsidR="00A2737E">
              <w:rPr>
                <w:rFonts w:cs="Arial"/>
              </w:rPr>
              <w:t xml:space="preserve"> if available</w:t>
            </w:r>
            <w:r w:rsidR="00515AF7">
              <w:rPr>
                <w:rFonts w:cs="Arial"/>
              </w:rPr>
              <w:t>.</w:t>
            </w:r>
          </w:p>
        </w:tc>
        <w:tc>
          <w:tcPr>
            <w:tcW w:w="1620" w:type="dxa"/>
          </w:tcPr>
          <w:p w14:paraId="62DB1882" w14:textId="77777777" w:rsidR="00283283" w:rsidRDefault="00283283" w:rsidP="05B30924">
            <w:pPr>
              <w:pStyle w:val="BodyText"/>
              <w:ind w:left="0"/>
              <w:rPr>
                <w:rFonts w:cs="Arial"/>
              </w:rPr>
            </w:pPr>
          </w:p>
        </w:tc>
        <w:tc>
          <w:tcPr>
            <w:tcW w:w="3510" w:type="dxa"/>
          </w:tcPr>
          <w:p w14:paraId="0A481323" w14:textId="77777777" w:rsidR="00283283" w:rsidRDefault="00283283" w:rsidP="05B30924">
            <w:pPr>
              <w:pStyle w:val="BodyText"/>
              <w:ind w:left="0"/>
              <w:rPr>
                <w:rFonts w:cs="Arial"/>
              </w:rPr>
            </w:pPr>
          </w:p>
        </w:tc>
      </w:tr>
      <w:tr w:rsidR="000D0616" w:rsidRPr="003E052F" w14:paraId="21BEAAD9" w14:textId="47A959AC" w:rsidTr="003E1436">
        <w:trPr>
          <w:cantSplit/>
          <w:trHeight w:val="828"/>
        </w:trPr>
        <w:tc>
          <w:tcPr>
            <w:tcW w:w="1345" w:type="dxa"/>
            <w:shd w:val="clear" w:color="auto" w:fill="auto"/>
            <w:noWrap/>
            <w:vAlign w:val="center"/>
          </w:tcPr>
          <w:p w14:paraId="293F0A29" w14:textId="30D1B666" w:rsidR="000D0616" w:rsidRPr="003E052F" w:rsidRDefault="000D0616" w:rsidP="05B30924">
            <w:pPr>
              <w:pStyle w:val="NumberedPoint"/>
            </w:pPr>
            <w:permStart w:id="454712546" w:edGrp="everyone" w:colFirst="2" w:colLast="2"/>
            <w:permStart w:id="947939125" w:edGrp="everyone" w:colFirst="3" w:colLast="3"/>
            <w:permEnd w:id="91506515"/>
            <w:permEnd w:id="870802349"/>
          </w:p>
        </w:tc>
        <w:tc>
          <w:tcPr>
            <w:tcW w:w="6215" w:type="dxa"/>
            <w:shd w:val="clear" w:color="auto" w:fill="auto"/>
            <w:hideMark/>
          </w:tcPr>
          <w:p w14:paraId="727586BB" w14:textId="6A3198D2" w:rsidR="000D0616" w:rsidRPr="003E052F" w:rsidRDefault="000D0616" w:rsidP="05B30924">
            <w:pPr>
              <w:pStyle w:val="BodyText"/>
              <w:ind w:left="0"/>
              <w:rPr>
                <w:rFonts w:cs="Arial"/>
              </w:rPr>
            </w:pPr>
            <w:r w:rsidRPr="003E052F">
              <w:rPr>
                <w:rFonts w:cs="Arial"/>
              </w:rPr>
              <w:t xml:space="preserve">The system shall allow </w:t>
            </w:r>
            <w:r>
              <w:rPr>
                <w:rFonts w:cs="Arial"/>
              </w:rPr>
              <w:t xml:space="preserve">controllers to override an invalid </w:t>
            </w:r>
            <w:r w:rsidR="008A1DB4">
              <w:rPr>
                <w:rFonts w:cs="Arial"/>
              </w:rPr>
              <w:t>operator</w:t>
            </w:r>
            <w:r w:rsidRPr="003E052F">
              <w:rPr>
                <w:rFonts w:cs="Arial"/>
              </w:rPr>
              <w:t xml:space="preserve"> </w:t>
            </w:r>
            <w:r>
              <w:rPr>
                <w:rFonts w:cs="Arial"/>
              </w:rPr>
              <w:t xml:space="preserve">work assignment </w:t>
            </w:r>
            <w:r w:rsidRPr="003E052F">
              <w:rPr>
                <w:rFonts w:cs="Arial"/>
              </w:rPr>
              <w:t xml:space="preserve">logon to operate service that was assigned to another vehicle </w:t>
            </w:r>
            <w:r>
              <w:rPr>
                <w:rFonts w:cs="Arial"/>
              </w:rPr>
              <w:t xml:space="preserve">or </w:t>
            </w:r>
            <w:r w:rsidRPr="003E052F">
              <w:rPr>
                <w:rFonts w:cs="Arial"/>
              </w:rPr>
              <w:t>operator</w:t>
            </w:r>
            <w:r>
              <w:rPr>
                <w:rFonts w:cs="Arial"/>
              </w:rPr>
              <w:t>.</w:t>
            </w:r>
          </w:p>
        </w:tc>
        <w:tc>
          <w:tcPr>
            <w:tcW w:w="1620" w:type="dxa"/>
          </w:tcPr>
          <w:p w14:paraId="164C86BC" w14:textId="77777777" w:rsidR="000D0616" w:rsidRPr="003E052F" w:rsidRDefault="000D0616" w:rsidP="05B30924">
            <w:pPr>
              <w:pStyle w:val="BodyText"/>
              <w:ind w:left="0"/>
              <w:rPr>
                <w:rFonts w:cs="Arial"/>
              </w:rPr>
            </w:pPr>
          </w:p>
        </w:tc>
        <w:tc>
          <w:tcPr>
            <w:tcW w:w="3510" w:type="dxa"/>
          </w:tcPr>
          <w:p w14:paraId="46E1FACB" w14:textId="77777777" w:rsidR="000D0616" w:rsidRPr="003E052F" w:rsidRDefault="000D0616" w:rsidP="05B30924">
            <w:pPr>
              <w:pStyle w:val="BodyText"/>
              <w:ind w:left="0"/>
              <w:rPr>
                <w:rFonts w:cs="Arial"/>
              </w:rPr>
            </w:pPr>
          </w:p>
        </w:tc>
      </w:tr>
      <w:tr w:rsidR="000C623A" w:rsidRPr="003E052F" w14:paraId="6ADD43B3" w14:textId="77777777" w:rsidTr="000C623A">
        <w:trPr>
          <w:cantSplit/>
          <w:trHeight w:val="223"/>
        </w:trPr>
        <w:tc>
          <w:tcPr>
            <w:tcW w:w="1345" w:type="dxa"/>
            <w:shd w:val="clear" w:color="auto" w:fill="auto"/>
            <w:noWrap/>
            <w:vAlign w:val="center"/>
          </w:tcPr>
          <w:p w14:paraId="200904BA" w14:textId="77777777" w:rsidR="000C623A" w:rsidRPr="003E052F" w:rsidRDefault="000C623A" w:rsidP="05B30924">
            <w:pPr>
              <w:pStyle w:val="NumberedPoint"/>
            </w:pPr>
            <w:permStart w:id="426853277" w:edGrp="everyone" w:colFirst="2" w:colLast="2"/>
            <w:permStart w:id="1368991704" w:edGrp="everyone" w:colFirst="3" w:colLast="3"/>
            <w:permEnd w:id="454712546"/>
            <w:permEnd w:id="947939125"/>
          </w:p>
        </w:tc>
        <w:tc>
          <w:tcPr>
            <w:tcW w:w="6215" w:type="dxa"/>
            <w:shd w:val="clear" w:color="auto" w:fill="auto"/>
          </w:tcPr>
          <w:p w14:paraId="150708D9" w14:textId="26D3FB92" w:rsidR="000C623A" w:rsidRPr="003E052F" w:rsidRDefault="000C623A" w:rsidP="05B30924">
            <w:pPr>
              <w:pStyle w:val="BodyText"/>
              <w:ind w:left="0"/>
              <w:rPr>
                <w:rFonts w:cs="Arial"/>
              </w:rPr>
            </w:pPr>
            <w:r>
              <w:rPr>
                <w:rFonts w:cs="Arial"/>
              </w:rPr>
              <w:t xml:space="preserve">The system shall allow controllers to initiate a remote logon for a vehicle. </w:t>
            </w:r>
          </w:p>
        </w:tc>
        <w:tc>
          <w:tcPr>
            <w:tcW w:w="1620" w:type="dxa"/>
          </w:tcPr>
          <w:p w14:paraId="49EB25ED" w14:textId="77777777" w:rsidR="000C623A" w:rsidRPr="003E052F" w:rsidRDefault="000C623A" w:rsidP="05B30924">
            <w:pPr>
              <w:pStyle w:val="BodyText"/>
              <w:ind w:left="0"/>
              <w:rPr>
                <w:rFonts w:cs="Arial"/>
              </w:rPr>
            </w:pPr>
          </w:p>
        </w:tc>
        <w:tc>
          <w:tcPr>
            <w:tcW w:w="3510" w:type="dxa"/>
          </w:tcPr>
          <w:p w14:paraId="5D1ADEAC" w14:textId="77777777" w:rsidR="000C623A" w:rsidRPr="003E052F" w:rsidRDefault="000C623A" w:rsidP="05B30924">
            <w:pPr>
              <w:pStyle w:val="BodyText"/>
              <w:ind w:left="0"/>
              <w:rPr>
                <w:rFonts w:cs="Arial"/>
              </w:rPr>
            </w:pPr>
          </w:p>
        </w:tc>
      </w:tr>
      <w:tr w:rsidR="000D0616" w:rsidRPr="003E052F" w14:paraId="09593EF2" w14:textId="486BBD06" w:rsidTr="003E1436">
        <w:trPr>
          <w:cantSplit/>
          <w:trHeight w:val="828"/>
        </w:trPr>
        <w:tc>
          <w:tcPr>
            <w:tcW w:w="1345" w:type="dxa"/>
            <w:shd w:val="clear" w:color="auto" w:fill="auto"/>
            <w:noWrap/>
            <w:vAlign w:val="center"/>
          </w:tcPr>
          <w:p w14:paraId="38D23FEF" w14:textId="77777777" w:rsidR="000D0616" w:rsidRPr="003E052F" w:rsidRDefault="000D0616" w:rsidP="05B30924">
            <w:pPr>
              <w:pStyle w:val="NumberedPoint"/>
            </w:pPr>
            <w:permStart w:id="84027334" w:edGrp="everyone" w:colFirst="2" w:colLast="2"/>
            <w:permStart w:id="2049654220" w:edGrp="everyone" w:colFirst="3" w:colLast="3"/>
            <w:permEnd w:id="426853277"/>
            <w:permEnd w:id="1368991704"/>
          </w:p>
        </w:tc>
        <w:tc>
          <w:tcPr>
            <w:tcW w:w="6215" w:type="dxa"/>
            <w:shd w:val="clear" w:color="auto" w:fill="auto"/>
          </w:tcPr>
          <w:p w14:paraId="74EB7E4D" w14:textId="758E1980" w:rsidR="000D0616" w:rsidRPr="003E052F" w:rsidRDefault="000D0616" w:rsidP="05B30924">
            <w:pPr>
              <w:pStyle w:val="BodyText"/>
              <w:ind w:left="0"/>
              <w:rPr>
                <w:rFonts w:cs="Arial"/>
              </w:rPr>
            </w:pPr>
            <w:r>
              <w:rPr>
                <w:rFonts w:cs="Arial"/>
              </w:rPr>
              <w:t xml:space="preserve">The system shall allow </w:t>
            </w:r>
            <w:r w:rsidR="008A1DB4">
              <w:rPr>
                <w:rFonts w:cs="Arial"/>
              </w:rPr>
              <w:t>operator</w:t>
            </w:r>
            <w:r>
              <w:rPr>
                <w:rFonts w:cs="Arial"/>
              </w:rPr>
              <w:t xml:space="preserve">s to logon to new work to </w:t>
            </w:r>
            <w:r w:rsidRPr="003E052F">
              <w:rPr>
                <w:rFonts w:cs="Arial"/>
              </w:rPr>
              <w:t>supplement service if more vehicles are needed on a particular day or event.</w:t>
            </w:r>
          </w:p>
        </w:tc>
        <w:tc>
          <w:tcPr>
            <w:tcW w:w="1620" w:type="dxa"/>
          </w:tcPr>
          <w:p w14:paraId="1E4ECDAB" w14:textId="77777777" w:rsidR="000D0616" w:rsidRDefault="000D0616" w:rsidP="05B30924">
            <w:pPr>
              <w:pStyle w:val="BodyText"/>
              <w:ind w:left="0"/>
              <w:rPr>
                <w:rFonts w:cs="Arial"/>
              </w:rPr>
            </w:pPr>
          </w:p>
        </w:tc>
        <w:tc>
          <w:tcPr>
            <w:tcW w:w="3510" w:type="dxa"/>
          </w:tcPr>
          <w:p w14:paraId="683F6665" w14:textId="77777777" w:rsidR="000D0616" w:rsidRDefault="000D0616" w:rsidP="05B30924">
            <w:pPr>
              <w:pStyle w:val="BodyText"/>
              <w:ind w:left="0"/>
              <w:rPr>
                <w:rFonts w:cs="Arial"/>
              </w:rPr>
            </w:pPr>
          </w:p>
        </w:tc>
      </w:tr>
      <w:tr w:rsidR="000D0616" w:rsidRPr="003E052F" w14:paraId="6DCAA907" w14:textId="4126399A" w:rsidTr="003E1436">
        <w:trPr>
          <w:cantSplit/>
          <w:trHeight w:val="288"/>
        </w:trPr>
        <w:tc>
          <w:tcPr>
            <w:tcW w:w="1345" w:type="dxa"/>
            <w:shd w:val="clear" w:color="auto" w:fill="auto"/>
            <w:noWrap/>
            <w:vAlign w:val="center"/>
          </w:tcPr>
          <w:p w14:paraId="2AAD0480" w14:textId="510D01F9" w:rsidR="000D0616" w:rsidRPr="003E052F" w:rsidRDefault="000D0616" w:rsidP="05B30924">
            <w:pPr>
              <w:pStyle w:val="NumberedPoint"/>
            </w:pPr>
            <w:permStart w:id="1356859504" w:edGrp="everyone" w:colFirst="2" w:colLast="2"/>
            <w:permStart w:id="1917016763" w:edGrp="everyone" w:colFirst="3" w:colLast="3"/>
            <w:permEnd w:id="84027334"/>
            <w:permEnd w:id="2049654220"/>
          </w:p>
        </w:tc>
        <w:tc>
          <w:tcPr>
            <w:tcW w:w="6215" w:type="dxa"/>
            <w:shd w:val="clear" w:color="auto" w:fill="auto"/>
            <w:hideMark/>
          </w:tcPr>
          <w:p w14:paraId="4A9268C8" w14:textId="5F0BDA4F" w:rsidR="000D0616" w:rsidRPr="003E052F" w:rsidRDefault="000D0616" w:rsidP="05B30924">
            <w:pPr>
              <w:pStyle w:val="BodyText"/>
              <w:ind w:left="0"/>
              <w:rPr>
                <w:rFonts w:cs="Arial"/>
              </w:rPr>
            </w:pPr>
            <w:r w:rsidRPr="003E052F">
              <w:rPr>
                <w:rFonts w:cs="Arial"/>
              </w:rPr>
              <w:t xml:space="preserve">The system shall receive and immediately process a logoff message from a </w:t>
            </w:r>
            <w:r>
              <w:rPr>
                <w:rFonts w:cs="Arial"/>
              </w:rPr>
              <w:t>VLU</w:t>
            </w:r>
            <w:r w:rsidRPr="003E052F">
              <w:rPr>
                <w:rFonts w:cs="Arial"/>
              </w:rPr>
              <w:t>.</w:t>
            </w:r>
          </w:p>
        </w:tc>
        <w:tc>
          <w:tcPr>
            <w:tcW w:w="1620" w:type="dxa"/>
          </w:tcPr>
          <w:p w14:paraId="305A2D94" w14:textId="77777777" w:rsidR="000D0616" w:rsidRPr="003E052F" w:rsidRDefault="000D0616" w:rsidP="05B30924">
            <w:pPr>
              <w:pStyle w:val="BodyText"/>
              <w:ind w:left="0"/>
              <w:rPr>
                <w:rFonts w:cs="Arial"/>
              </w:rPr>
            </w:pPr>
          </w:p>
        </w:tc>
        <w:tc>
          <w:tcPr>
            <w:tcW w:w="3510" w:type="dxa"/>
          </w:tcPr>
          <w:p w14:paraId="727C9CDD" w14:textId="77777777" w:rsidR="000D0616" w:rsidRPr="003E052F" w:rsidRDefault="000D0616" w:rsidP="05B30924">
            <w:pPr>
              <w:pStyle w:val="BodyText"/>
              <w:ind w:left="0"/>
              <w:rPr>
                <w:rFonts w:cs="Arial"/>
              </w:rPr>
            </w:pPr>
          </w:p>
        </w:tc>
      </w:tr>
      <w:tr w:rsidR="000D0616" w:rsidRPr="003E052F" w14:paraId="0E573F6C" w14:textId="04EA9162" w:rsidTr="003E1436">
        <w:trPr>
          <w:cantSplit/>
          <w:trHeight w:val="552"/>
        </w:trPr>
        <w:tc>
          <w:tcPr>
            <w:tcW w:w="1345" w:type="dxa"/>
            <w:shd w:val="clear" w:color="auto" w:fill="auto"/>
            <w:noWrap/>
            <w:vAlign w:val="center"/>
          </w:tcPr>
          <w:p w14:paraId="12C372B9" w14:textId="56FE36EE" w:rsidR="000D0616" w:rsidRPr="003E052F" w:rsidRDefault="000D0616" w:rsidP="05B30924">
            <w:pPr>
              <w:pStyle w:val="NumberedPoint"/>
            </w:pPr>
            <w:permStart w:id="41505990" w:edGrp="everyone" w:colFirst="2" w:colLast="2"/>
            <w:permStart w:id="890179205" w:edGrp="everyone" w:colFirst="3" w:colLast="3"/>
            <w:permEnd w:id="1356859504"/>
            <w:permEnd w:id="1917016763"/>
          </w:p>
        </w:tc>
        <w:tc>
          <w:tcPr>
            <w:tcW w:w="6215" w:type="dxa"/>
            <w:shd w:val="clear" w:color="auto" w:fill="auto"/>
            <w:hideMark/>
          </w:tcPr>
          <w:p w14:paraId="6F14DC60" w14:textId="618E7AF6" w:rsidR="000D0616" w:rsidRPr="003E052F" w:rsidRDefault="000D0616" w:rsidP="05B30924">
            <w:pPr>
              <w:pStyle w:val="BodyText"/>
              <w:ind w:left="0"/>
              <w:rPr>
                <w:rFonts w:cs="Arial"/>
              </w:rPr>
            </w:pPr>
            <w:r w:rsidRPr="003E052F">
              <w:rPr>
                <w:rFonts w:cs="Arial"/>
              </w:rPr>
              <w:t xml:space="preserve">The system shall provide a pull-in/pull-out summary display for </w:t>
            </w:r>
            <w:r w:rsidR="00542D93">
              <w:rPr>
                <w:rFonts w:cs="Arial"/>
              </w:rPr>
              <w:t>controller</w:t>
            </w:r>
            <w:r w:rsidRPr="003E052F">
              <w:rPr>
                <w:rFonts w:cs="Arial"/>
              </w:rPr>
              <w:t>s that can be sorted by status of lateness, depot, vehicle ID, operator number, and first and last name.</w:t>
            </w:r>
          </w:p>
        </w:tc>
        <w:tc>
          <w:tcPr>
            <w:tcW w:w="1620" w:type="dxa"/>
          </w:tcPr>
          <w:p w14:paraId="2FE360A8" w14:textId="77777777" w:rsidR="000D0616" w:rsidRPr="003E052F" w:rsidRDefault="000D0616" w:rsidP="05B30924">
            <w:pPr>
              <w:pStyle w:val="BodyText"/>
              <w:ind w:left="0"/>
              <w:rPr>
                <w:rFonts w:cs="Arial"/>
              </w:rPr>
            </w:pPr>
          </w:p>
        </w:tc>
        <w:tc>
          <w:tcPr>
            <w:tcW w:w="3510" w:type="dxa"/>
          </w:tcPr>
          <w:p w14:paraId="35D80789" w14:textId="77777777" w:rsidR="000D0616" w:rsidRPr="003E052F" w:rsidRDefault="000D0616" w:rsidP="05B30924">
            <w:pPr>
              <w:pStyle w:val="BodyText"/>
              <w:ind w:left="0"/>
              <w:rPr>
                <w:rFonts w:cs="Arial"/>
              </w:rPr>
            </w:pPr>
          </w:p>
        </w:tc>
      </w:tr>
      <w:tr w:rsidR="00897313" w:rsidRPr="003E052F" w14:paraId="1CD9A6BC" w14:textId="687574E0" w:rsidTr="00897313">
        <w:trPr>
          <w:cantSplit/>
          <w:trHeight w:val="20"/>
        </w:trPr>
        <w:tc>
          <w:tcPr>
            <w:tcW w:w="1345" w:type="dxa"/>
            <w:vMerge w:val="restart"/>
            <w:shd w:val="clear" w:color="auto" w:fill="auto"/>
            <w:noWrap/>
            <w:vAlign w:val="center"/>
          </w:tcPr>
          <w:p w14:paraId="4428BF1E" w14:textId="5B4A3115" w:rsidR="00897313" w:rsidRPr="003E052F" w:rsidRDefault="00897313" w:rsidP="05B30924">
            <w:pPr>
              <w:pStyle w:val="NumberedPoint"/>
            </w:pPr>
            <w:permStart w:id="1976123829" w:edGrp="everyone" w:colFirst="2" w:colLast="2"/>
            <w:permStart w:id="376832066" w:edGrp="everyone" w:colFirst="3" w:colLast="3"/>
            <w:permEnd w:id="41505990"/>
            <w:permEnd w:id="890179205"/>
          </w:p>
        </w:tc>
        <w:tc>
          <w:tcPr>
            <w:tcW w:w="6215" w:type="dxa"/>
            <w:shd w:val="clear" w:color="auto" w:fill="auto"/>
            <w:hideMark/>
          </w:tcPr>
          <w:p w14:paraId="079FE9D1" w14:textId="62A5335B" w:rsidR="00897313" w:rsidRPr="003E052F" w:rsidRDefault="00897313" w:rsidP="00897313">
            <w:pPr>
              <w:pStyle w:val="BodyText"/>
              <w:ind w:left="0"/>
              <w:rPr>
                <w:rFonts w:cs="Arial"/>
              </w:rPr>
            </w:pPr>
            <w:r w:rsidRPr="003E052F">
              <w:rPr>
                <w:rFonts w:cs="Arial"/>
              </w:rPr>
              <w:t xml:space="preserve">The system shall notify </w:t>
            </w:r>
            <w:r w:rsidR="00D51DC9">
              <w:rPr>
                <w:rFonts w:cs="Arial"/>
              </w:rPr>
              <w:t>the dispatch centre</w:t>
            </w:r>
            <w:r w:rsidRPr="003E052F">
              <w:rPr>
                <w:rFonts w:cs="Arial"/>
              </w:rPr>
              <w:t xml:space="preserve"> of the following types of vehicle status exceptions:</w:t>
            </w:r>
          </w:p>
        </w:tc>
        <w:tc>
          <w:tcPr>
            <w:tcW w:w="1620" w:type="dxa"/>
          </w:tcPr>
          <w:p w14:paraId="556087B9" w14:textId="77777777" w:rsidR="00897313" w:rsidRPr="003E052F" w:rsidRDefault="00897313" w:rsidP="05B30924">
            <w:pPr>
              <w:pStyle w:val="BodyText"/>
              <w:ind w:left="0"/>
              <w:rPr>
                <w:rFonts w:cs="Arial"/>
              </w:rPr>
            </w:pPr>
          </w:p>
        </w:tc>
        <w:tc>
          <w:tcPr>
            <w:tcW w:w="3510" w:type="dxa"/>
          </w:tcPr>
          <w:p w14:paraId="7D1192F5" w14:textId="77777777" w:rsidR="00897313" w:rsidRPr="003E052F" w:rsidRDefault="00897313" w:rsidP="05B30924">
            <w:pPr>
              <w:pStyle w:val="BodyText"/>
              <w:ind w:left="0"/>
              <w:rPr>
                <w:rFonts w:cs="Arial"/>
              </w:rPr>
            </w:pPr>
          </w:p>
        </w:tc>
      </w:tr>
      <w:tr w:rsidR="00897313" w:rsidRPr="003E052F" w14:paraId="51DFDD33" w14:textId="77777777" w:rsidTr="00897313">
        <w:trPr>
          <w:cantSplit/>
          <w:trHeight w:val="20"/>
        </w:trPr>
        <w:tc>
          <w:tcPr>
            <w:tcW w:w="1345" w:type="dxa"/>
            <w:vMerge/>
            <w:shd w:val="clear" w:color="auto" w:fill="auto"/>
            <w:noWrap/>
            <w:vAlign w:val="center"/>
          </w:tcPr>
          <w:p w14:paraId="4C92AB62" w14:textId="77777777" w:rsidR="00897313" w:rsidRPr="003E052F" w:rsidRDefault="00897313" w:rsidP="05B30924">
            <w:pPr>
              <w:pStyle w:val="NumberedPoint"/>
            </w:pPr>
            <w:permStart w:id="1082930764" w:edGrp="everyone" w:colFirst="2" w:colLast="2"/>
            <w:permStart w:id="1572029880" w:edGrp="everyone" w:colFirst="3" w:colLast="3"/>
            <w:permEnd w:id="1976123829"/>
            <w:permEnd w:id="376832066"/>
          </w:p>
        </w:tc>
        <w:tc>
          <w:tcPr>
            <w:tcW w:w="6215" w:type="dxa"/>
            <w:shd w:val="clear" w:color="auto" w:fill="auto"/>
          </w:tcPr>
          <w:p w14:paraId="31C5A838" w14:textId="62D3F470" w:rsidR="00897313" w:rsidRPr="003E052F" w:rsidRDefault="00897313" w:rsidP="00B21E5C">
            <w:pPr>
              <w:pStyle w:val="BodyText"/>
              <w:numPr>
                <w:ilvl w:val="0"/>
                <w:numId w:val="59"/>
              </w:numPr>
              <w:rPr>
                <w:rFonts w:cs="Arial"/>
              </w:rPr>
            </w:pPr>
            <w:r w:rsidRPr="00897313">
              <w:rPr>
                <w:rFonts w:cs="Arial"/>
              </w:rPr>
              <w:t>Late vehicle logon;</w:t>
            </w:r>
          </w:p>
        </w:tc>
        <w:tc>
          <w:tcPr>
            <w:tcW w:w="1620" w:type="dxa"/>
          </w:tcPr>
          <w:p w14:paraId="06D3291D" w14:textId="77777777" w:rsidR="00897313" w:rsidRPr="003E052F" w:rsidRDefault="00897313" w:rsidP="05B30924">
            <w:pPr>
              <w:pStyle w:val="BodyText"/>
              <w:ind w:left="0"/>
              <w:rPr>
                <w:rFonts w:cs="Arial"/>
              </w:rPr>
            </w:pPr>
          </w:p>
        </w:tc>
        <w:tc>
          <w:tcPr>
            <w:tcW w:w="3510" w:type="dxa"/>
          </w:tcPr>
          <w:p w14:paraId="6DDCFCEC" w14:textId="77777777" w:rsidR="00897313" w:rsidRPr="003E052F" w:rsidRDefault="00897313" w:rsidP="05B30924">
            <w:pPr>
              <w:pStyle w:val="BodyText"/>
              <w:ind w:left="0"/>
              <w:rPr>
                <w:rFonts w:cs="Arial"/>
              </w:rPr>
            </w:pPr>
          </w:p>
        </w:tc>
      </w:tr>
      <w:tr w:rsidR="00897313" w:rsidRPr="003E052F" w14:paraId="0BBDD8A4" w14:textId="77777777" w:rsidTr="00897313">
        <w:trPr>
          <w:cantSplit/>
          <w:trHeight w:val="20"/>
        </w:trPr>
        <w:tc>
          <w:tcPr>
            <w:tcW w:w="1345" w:type="dxa"/>
            <w:vMerge/>
            <w:shd w:val="clear" w:color="auto" w:fill="auto"/>
            <w:noWrap/>
            <w:vAlign w:val="center"/>
          </w:tcPr>
          <w:p w14:paraId="7D4F1155" w14:textId="77777777" w:rsidR="00897313" w:rsidRPr="003E052F" w:rsidRDefault="00897313" w:rsidP="05B30924">
            <w:pPr>
              <w:pStyle w:val="NumberedPoint"/>
            </w:pPr>
            <w:permStart w:id="98918913" w:edGrp="everyone" w:colFirst="2" w:colLast="2"/>
            <w:permStart w:id="1330270208" w:edGrp="everyone" w:colFirst="3" w:colLast="3"/>
            <w:permEnd w:id="1082930764"/>
            <w:permEnd w:id="1572029880"/>
          </w:p>
        </w:tc>
        <w:tc>
          <w:tcPr>
            <w:tcW w:w="6215" w:type="dxa"/>
            <w:shd w:val="clear" w:color="auto" w:fill="auto"/>
          </w:tcPr>
          <w:p w14:paraId="5D58F339" w14:textId="2EF3A966" w:rsidR="00897313" w:rsidRPr="003E052F" w:rsidRDefault="00897313" w:rsidP="00B21E5C">
            <w:pPr>
              <w:pStyle w:val="BodyText"/>
              <w:numPr>
                <w:ilvl w:val="0"/>
                <w:numId w:val="59"/>
              </w:numPr>
              <w:rPr>
                <w:rFonts w:cs="Arial"/>
              </w:rPr>
            </w:pPr>
            <w:r w:rsidRPr="00897313">
              <w:rPr>
                <w:rFonts w:cs="Arial"/>
              </w:rPr>
              <w:t>Vehicle movement when not logged on;</w:t>
            </w:r>
          </w:p>
        </w:tc>
        <w:tc>
          <w:tcPr>
            <w:tcW w:w="1620" w:type="dxa"/>
          </w:tcPr>
          <w:p w14:paraId="3877A999" w14:textId="77777777" w:rsidR="00897313" w:rsidRPr="003E052F" w:rsidRDefault="00897313" w:rsidP="05B30924">
            <w:pPr>
              <w:pStyle w:val="BodyText"/>
              <w:ind w:left="0"/>
              <w:rPr>
                <w:rFonts w:cs="Arial"/>
              </w:rPr>
            </w:pPr>
          </w:p>
        </w:tc>
        <w:tc>
          <w:tcPr>
            <w:tcW w:w="3510" w:type="dxa"/>
          </w:tcPr>
          <w:p w14:paraId="61B22EE4" w14:textId="77777777" w:rsidR="00897313" w:rsidRPr="003E052F" w:rsidRDefault="00897313" w:rsidP="05B30924">
            <w:pPr>
              <w:pStyle w:val="BodyText"/>
              <w:ind w:left="0"/>
              <w:rPr>
                <w:rFonts w:cs="Arial"/>
              </w:rPr>
            </w:pPr>
          </w:p>
        </w:tc>
      </w:tr>
      <w:tr w:rsidR="00897313" w:rsidRPr="003E052F" w14:paraId="1EE6EA3B" w14:textId="77777777" w:rsidTr="00897313">
        <w:trPr>
          <w:cantSplit/>
          <w:trHeight w:val="20"/>
        </w:trPr>
        <w:tc>
          <w:tcPr>
            <w:tcW w:w="1345" w:type="dxa"/>
            <w:vMerge/>
            <w:shd w:val="clear" w:color="auto" w:fill="auto"/>
            <w:noWrap/>
            <w:vAlign w:val="center"/>
          </w:tcPr>
          <w:p w14:paraId="7C19E3E3" w14:textId="77777777" w:rsidR="00897313" w:rsidRPr="003E052F" w:rsidRDefault="00897313" w:rsidP="05B30924">
            <w:pPr>
              <w:pStyle w:val="NumberedPoint"/>
            </w:pPr>
            <w:permStart w:id="53023998" w:edGrp="everyone" w:colFirst="2" w:colLast="2"/>
            <w:permStart w:id="1340823773" w:edGrp="everyone" w:colFirst="3" w:colLast="3"/>
            <w:permEnd w:id="98918913"/>
            <w:permEnd w:id="1330270208"/>
          </w:p>
        </w:tc>
        <w:tc>
          <w:tcPr>
            <w:tcW w:w="6215" w:type="dxa"/>
            <w:shd w:val="clear" w:color="auto" w:fill="auto"/>
          </w:tcPr>
          <w:p w14:paraId="084870BB" w14:textId="766D6C9C" w:rsidR="00897313" w:rsidRPr="003E052F" w:rsidRDefault="00897313" w:rsidP="00B21E5C">
            <w:pPr>
              <w:pStyle w:val="BodyText"/>
              <w:numPr>
                <w:ilvl w:val="0"/>
                <w:numId w:val="59"/>
              </w:numPr>
              <w:rPr>
                <w:rFonts w:cs="Arial"/>
              </w:rPr>
            </w:pPr>
            <w:r w:rsidRPr="00897313">
              <w:rPr>
                <w:rFonts w:cs="Arial"/>
              </w:rPr>
              <w:t>Logon request that is not unique or authentic;</w:t>
            </w:r>
          </w:p>
        </w:tc>
        <w:tc>
          <w:tcPr>
            <w:tcW w:w="1620" w:type="dxa"/>
          </w:tcPr>
          <w:p w14:paraId="5E1973BF" w14:textId="77777777" w:rsidR="00897313" w:rsidRPr="003E052F" w:rsidRDefault="00897313" w:rsidP="05B30924">
            <w:pPr>
              <w:pStyle w:val="BodyText"/>
              <w:ind w:left="0"/>
              <w:rPr>
                <w:rFonts w:cs="Arial"/>
              </w:rPr>
            </w:pPr>
          </w:p>
        </w:tc>
        <w:tc>
          <w:tcPr>
            <w:tcW w:w="3510" w:type="dxa"/>
          </w:tcPr>
          <w:p w14:paraId="117A60F9" w14:textId="77777777" w:rsidR="00897313" w:rsidRPr="003E052F" w:rsidRDefault="00897313" w:rsidP="05B30924">
            <w:pPr>
              <w:pStyle w:val="BodyText"/>
              <w:ind w:left="0"/>
              <w:rPr>
                <w:rFonts w:cs="Arial"/>
              </w:rPr>
            </w:pPr>
          </w:p>
        </w:tc>
      </w:tr>
      <w:tr w:rsidR="00897313" w:rsidRPr="003E052F" w14:paraId="1C7677AE" w14:textId="77777777" w:rsidTr="00897313">
        <w:trPr>
          <w:cantSplit/>
          <w:trHeight w:val="20"/>
        </w:trPr>
        <w:tc>
          <w:tcPr>
            <w:tcW w:w="1345" w:type="dxa"/>
            <w:vMerge/>
            <w:shd w:val="clear" w:color="auto" w:fill="auto"/>
            <w:noWrap/>
            <w:vAlign w:val="center"/>
          </w:tcPr>
          <w:p w14:paraId="6580717B" w14:textId="77777777" w:rsidR="00897313" w:rsidRPr="003E052F" w:rsidRDefault="00897313" w:rsidP="05B30924">
            <w:pPr>
              <w:pStyle w:val="NumberedPoint"/>
            </w:pPr>
            <w:permStart w:id="2121081620" w:edGrp="everyone" w:colFirst="2" w:colLast="2"/>
            <w:permStart w:id="1043358911" w:edGrp="everyone" w:colFirst="3" w:colLast="3"/>
            <w:permEnd w:id="53023998"/>
            <w:permEnd w:id="1340823773"/>
          </w:p>
        </w:tc>
        <w:tc>
          <w:tcPr>
            <w:tcW w:w="6215" w:type="dxa"/>
            <w:shd w:val="clear" w:color="auto" w:fill="auto"/>
          </w:tcPr>
          <w:p w14:paraId="0B8E676F" w14:textId="18B1D124" w:rsidR="00897313" w:rsidRPr="003E052F" w:rsidRDefault="00897313" w:rsidP="00B21E5C">
            <w:pPr>
              <w:pStyle w:val="BodyText"/>
              <w:numPr>
                <w:ilvl w:val="0"/>
                <w:numId w:val="59"/>
              </w:numPr>
              <w:rPr>
                <w:rFonts w:cs="Arial"/>
              </w:rPr>
            </w:pPr>
            <w:r w:rsidRPr="00897313">
              <w:rPr>
                <w:rFonts w:cs="Arial"/>
              </w:rPr>
              <w:t>Missed operator relief; and</w:t>
            </w:r>
          </w:p>
        </w:tc>
        <w:tc>
          <w:tcPr>
            <w:tcW w:w="1620" w:type="dxa"/>
          </w:tcPr>
          <w:p w14:paraId="7122C871" w14:textId="77777777" w:rsidR="00897313" w:rsidRPr="003E052F" w:rsidRDefault="00897313" w:rsidP="05B30924">
            <w:pPr>
              <w:pStyle w:val="BodyText"/>
              <w:ind w:left="0"/>
              <w:rPr>
                <w:rFonts w:cs="Arial"/>
              </w:rPr>
            </w:pPr>
          </w:p>
        </w:tc>
        <w:tc>
          <w:tcPr>
            <w:tcW w:w="3510" w:type="dxa"/>
          </w:tcPr>
          <w:p w14:paraId="5E707CF4" w14:textId="77777777" w:rsidR="00897313" w:rsidRPr="003E052F" w:rsidRDefault="00897313" w:rsidP="05B30924">
            <w:pPr>
              <w:pStyle w:val="BodyText"/>
              <w:ind w:left="0"/>
              <w:rPr>
                <w:rFonts w:cs="Arial"/>
              </w:rPr>
            </w:pPr>
          </w:p>
        </w:tc>
      </w:tr>
      <w:tr w:rsidR="00897313" w:rsidRPr="003E052F" w14:paraId="6CDE481A" w14:textId="77777777" w:rsidTr="00897313">
        <w:trPr>
          <w:cantSplit/>
          <w:trHeight w:val="20"/>
        </w:trPr>
        <w:tc>
          <w:tcPr>
            <w:tcW w:w="1345" w:type="dxa"/>
            <w:vMerge/>
            <w:shd w:val="clear" w:color="auto" w:fill="auto"/>
            <w:noWrap/>
            <w:vAlign w:val="center"/>
          </w:tcPr>
          <w:p w14:paraId="7F082760" w14:textId="77777777" w:rsidR="00897313" w:rsidRPr="003E052F" w:rsidRDefault="00897313" w:rsidP="05B30924">
            <w:pPr>
              <w:pStyle w:val="NumberedPoint"/>
            </w:pPr>
            <w:permStart w:id="1577614700" w:edGrp="everyone" w:colFirst="2" w:colLast="2"/>
            <w:permStart w:id="929699452" w:edGrp="everyone" w:colFirst="3" w:colLast="3"/>
            <w:permEnd w:id="2121081620"/>
            <w:permEnd w:id="1043358911"/>
          </w:p>
        </w:tc>
        <w:tc>
          <w:tcPr>
            <w:tcW w:w="6215" w:type="dxa"/>
            <w:shd w:val="clear" w:color="auto" w:fill="auto"/>
          </w:tcPr>
          <w:p w14:paraId="76DB8CBA" w14:textId="6020BB57" w:rsidR="00897313" w:rsidRPr="003E052F" w:rsidRDefault="00897313" w:rsidP="00B21E5C">
            <w:pPr>
              <w:pStyle w:val="BodyText"/>
              <w:numPr>
                <w:ilvl w:val="0"/>
                <w:numId w:val="59"/>
              </w:numPr>
              <w:rPr>
                <w:rFonts w:cs="Arial"/>
              </w:rPr>
            </w:pPr>
            <w:r w:rsidRPr="003E052F">
              <w:rPr>
                <w:rFonts w:cs="Arial"/>
              </w:rPr>
              <w:t>Late vehicle pull-out.</w:t>
            </w:r>
          </w:p>
        </w:tc>
        <w:tc>
          <w:tcPr>
            <w:tcW w:w="1620" w:type="dxa"/>
          </w:tcPr>
          <w:p w14:paraId="5FB2A957" w14:textId="77777777" w:rsidR="00897313" w:rsidRPr="003E052F" w:rsidRDefault="00897313" w:rsidP="05B30924">
            <w:pPr>
              <w:pStyle w:val="BodyText"/>
              <w:ind w:left="0"/>
              <w:rPr>
                <w:rFonts w:cs="Arial"/>
              </w:rPr>
            </w:pPr>
          </w:p>
        </w:tc>
        <w:tc>
          <w:tcPr>
            <w:tcW w:w="3510" w:type="dxa"/>
          </w:tcPr>
          <w:p w14:paraId="64174C7D" w14:textId="77777777" w:rsidR="00897313" w:rsidRPr="003E052F" w:rsidRDefault="00897313" w:rsidP="05B30924">
            <w:pPr>
              <w:pStyle w:val="BodyText"/>
              <w:ind w:left="0"/>
              <w:rPr>
                <w:rFonts w:cs="Arial"/>
              </w:rPr>
            </w:pPr>
          </w:p>
        </w:tc>
      </w:tr>
      <w:tr w:rsidR="000D0616" w:rsidRPr="003E052F" w14:paraId="53DCBC31" w14:textId="42A4A9D0" w:rsidTr="003E1436">
        <w:trPr>
          <w:cantSplit/>
          <w:trHeight w:val="40"/>
        </w:trPr>
        <w:tc>
          <w:tcPr>
            <w:tcW w:w="1345" w:type="dxa"/>
            <w:shd w:val="clear" w:color="auto" w:fill="auto"/>
            <w:noWrap/>
            <w:vAlign w:val="center"/>
          </w:tcPr>
          <w:p w14:paraId="216F4348" w14:textId="77777777" w:rsidR="000D0616" w:rsidRPr="003E052F" w:rsidRDefault="000D0616" w:rsidP="05B30924">
            <w:pPr>
              <w:pStyle w:val="NumberedPoint"/>
            </w:pPr>
            <w:permStart w:id="1035939110" w:edGrp="everyone" w:colFirst="2" w:colLast="2"/>
            <w:permStart w:id="1171069838" w:edGrp="everyone" w:colFirst="3" w:colLast="3"/>
            <w:permEnd w:id="1577614700"/>
            <w:permEnd w:id="929699452"/>
          </w:p>
        </w:tc>
        <w:tc>
          <w:tcPr>
            <w:tcW w:w="6215" w:type="dxa"/>
            <w:shd w:val="clear" w:color="auto" w:fill="auto"/>
          </w:tcPr>
          <w:p w14:paraId="4474E75D" w14:textId="101476E0" w:rsidR="000D0616" w:rsidRPr="003E052F" w:rsidRDefault="000D0616" w:rsidP="05B30924">
            <w:pPr>
              <w:pStyle w:val="BodyText"/>
              <w:ind w:left="0"/>
              <w:rPr>
                <w:rFonts w:cs="Arial"/>
              </w:rPr>
            </w:pPr>
            <w:r>
              <w:rPr>
                <w:rFonts w:cs="Arial"/>
              </w:rPr>
              <w:t xml:space="preserve">Vehicle </w:t>
            </w:r>
            <w:r w:rsidRPr="003E052F">
              <w:rPr>
                <w:rFonts w:cs="Arial"/>
              </w:rPr>
              <w:t>status exception</w:t>
            </w:r>
            <w:r>
              <w:rPr>
                <w:rFonts w:cs="Arial"/>
              </w:rPr>
              <w:t xml:space="preserve"> thresholds shall be </w:t>
            </w:r>
            <w:r w:rsidR="00146E12">
              <w:rPr>
                <w:rFonts w:cs="Arial"/>
              </w:rPr>
              <w:t>SJT</w:t>
            </w:r>
            <w:r>
              <w:rPr>
                <w:rFonts w:cs="Arial"/>
              </w:rPr>
              <w:t>-configurable.</w:t>
            </w:r>
          </w:p>
        </w:tc>
        <w:tc>
          <w:tcPr>
            <w:tcW w:w="1620" w:type="dxa"/>
          </w:tcPr>
          <w:p w14:paraId="73BCABF8" w14:textId="77777777" w:rsidR="000D0616" w:rsidRDefault="000D0616" w:rsidP="05B30924">
            <w:pPr>
              <w:pStyle w:val="BodyText"/>
              <w:ind w:left="0"/>
              <w:rPr>
                <w:rFonts w:cs="Arial"/>
              </w:rPr>
            </w:pPr>
          </w:p>
        </w:tc>
        <w:tc>
          <w:tcPr>
            <w:tcW w:w="3510" w:type="dxa"/>
          </w:tcPr>
          <w:p w14:paraId="42136C33" w14:textId="77777777" w:rsidR="000D0616" w:rsidRDefault="000D0616" w:rsidP="05B30924">
            <w:pPr>
              <w:pStyle w:val="BodyText"/>
              <w:ind w:left="0"/>
              <w:rPr>
                <w:rFonts w:cs="Arial"/>
              </w:rPr>
            </w:pPr>
          </w:p>
        </w:tc>
      </w:tr>
      <w:tr w:rsidR="000D0616" w:rsidRPr="003E052F" w14:paraId="18D7ADAE" w14:textId="21BB4C8E" w:rsidTr="003E1436">
        <w:trPr>
          <w:cantSplit/>
          <w:trHeight w:val="564"/>
        </w:trPr>
        <w:tc>
          <w:tcPr>
            <w:tcW w:w="1345" w:type="dxa"/>
            <w:shd w:val="clear" w:color="auto" w:fill="auto"/>
            <w:noWrap/>
            <w:vAlign w:val="center"/>
          </w:tcPr>
          <w:p w14:paraId="64DE296D" w14:textId="1FF2AEEC" w:rsidR="000D0616" w:rsidRPr="003E052F" w:rsidRDefault="000D0616" w:rsidP="05B30924">
            <w:pPr>
              <w:pStyle w:val="NumberedPoint"/>
            </w:pPr>
            <w:permStart w:id="2057765753" w:edGrp="everyone" w:colFirst="2" w:colLast="2"/>
            <w:permStart w:id="158279191" w:edGrp="everyone" w:colFirst="3" w:colLast="3"/>
            <w:permEnd w:id="1035939110"/>
            <w:permEnd w:id="1171069838"/>
          </w:p>
        </w:tc>
        <w:tc>
          <w:tcPr>
            <w:tcW w:w="6215" w:type="dxa"/>
            <w:shd w:val="clear" w:color="auto" w:fill="auto"/>
            <w:hideMark/>
          </w:tcPr>
          <w:p w14:paraId="39E81E1A" w14:textId="3B7ED7D9" w:rsidR="000D0616" w:rsidRPr="003E052F" w:rsidRDefault="000D0616" w:rsidP="05B30924">
            <w:pPr>
              <w:pStyle w:val="BodyText"/>
              <w:ind w:left="0"/>
              <w:rPr>
                <w:rFonts w:cs="Arial"/>
              </w:rPr>
            </w:pPr>
            <w:r w:rsidRPr="003E052F">
              <w:rPr>
                <w:rFonts w:cs="Arial"/>
              </w:rPr>
              <w:t xml:space="preserve">Operator and vehicle assignments shall update as operators logon/logoff their vehicle’s MDTs either directly or by </w:t>
            </w:r>
            <w:r w:rsidR="00542D93">
              <w:rPr>
                <w:rFonts w:cs="Arial"/>
              </w:rPr>
              <w:t>controller</w:t>
            </w:r>
            <w:r w:rsidRPr="003E052F">
              <w:rPr>
                <w:rFonts w:cs="Arial"/>
              </w:rPr>
              <w:t xml:space="preserve"> action.</w:t>
            </w:r>
          </w:p>
        </w:tc>
        <w:tc>
          <w:tcPr>
            <w:tcW w:w="1620" w:type="dxa"/>
          </w:tcPr>
          <w:p w14:paraId="158FF25B" w14:textId="77777777" w:rsidR="000D0616" w:rsidRPr="003E052F" w:rsidRDefault="000D0616" w:rsidP="05B30924">
            <w:pPr>
              <w:pStyle w:val="BodyText"/>
              <w:ind w:left="0"/>
              <w:rPr>
                <w:rFonts w:cs="Arial"/>
              </w:rPr>
            </w:pPr>
          </w:p>
        </w:tc>
        <w:tc>
          <w:tcPr>
            <w:tcW w:w="3510" w:type="dxa"/>
          </w:tcPr>
          <w:p w14:paraId="2974AE84" w14:textId="77777777" w:rsidR="000D0616" w:rsidRPr="003E052F" w:rsidRDefault="000D0616" w:rsidP="05B30924">
            <w:pPr>
              <w:pStyle w:val="BodyText"/>
              <w:ind w:left="0"/>
              <w:rPr>
                <w:rFonts w:cs="Arial"/>
              </w:rPr>
            </w:pPr>
          </w:p>
        </w:tc>
      </w:tr>
    </w:tbl>
    <w:p w14:paraId="09718BF3" w14:textId="77777777" w:rsidR="00372EB0" w:rsidRPr="003E052F" w:rsidRDefault="00372EB0" w:rsidP="00F61564">
      <w:pPr>
        <w:pStyle w:val="Heading3"/>
      </w:pPr>
      <w:bookmarkStart w:id="177" w:name="_Toc119652657"/>
      <w:permEnd w:id="2057765753"/>
      <w:permEnd w:id="158279191"/>
      <w:r>
        <w:lastRenderedPageBreak/>
        <w:t>Vehicle Location Tracking</w:t>
      </w:r>
      <w:bookmarkEnd w:id="177"/>
    </w:p>
    <w:p w14:paraId="641294BC" w14:textId="77777777" w:rsidR="00372EB0" w:rsidRPr="003E052F" w:rsidRDefault="00372EB0" w:rsidP="00897313">
      <w:pPr>
        <w:pStyle w:val="BodyText"/>
        <w:keepNext/>
        <w:spacing w:before="120" w:after="240"/>
        <w:rPr>
          <w:rFonts w:cs="Arial"/>
        </w:rPr>
      </w:pPr>
      <w:r w:rsidRPr="003E052F">
        <w:rPr>
          <w:rFonts w:cs="Arial"/>
        </w:rPr>
        <w:t xml:space="preserve">This section describes the requirements of the vehicle tracking functionality of the system.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0D0616" w:rsidRPr="003E052F" w14:paraId="332E8DAD" w14:textId="711A9237" w:rsidTr="003E1436">
        <w:trPr>
          <w:cantSplit/>
          <w:trHeight w:val="288"/>
          <w:tblHeader/>
        </w:trPr>
        <w:tc>
          <w:tcPr>
            <w:tcW w:w="1345" w:type="dxa"/>
            <w:shd w:val="clear" w:color="auto" w:fill="92D050"/>
            <w:noWrap/>
            <w:vAlign w:val="center"/>
            <w:hideMark/>
          </w:tcPr>
          <w:p w14:paraId="37E0D7A0" w14:textId="77777777" w:rsidR="000D0616" w:rsidRPr="003E052F" w:rsidRDefault="000D0616" w:rsidP="005933E8">
            <w:pPr>
              <w:pStyle w:val="BodyText"/>
              <w:ind w:left="0"/>
              <w:rPr>
                <w:rFonts w:cs="Arial"/>
              </w:rPr>
            </w:pPr>
            <w:r w:rsidRPr="003E052F">
              <w:rPr>
                <w:rFonts w:cs="Arial"/>
              </w:rPr>
              <w:t>REQ. ID</w:t>
            </w:r>
          </w:p>
        </w:tc>
        <w:tc>
          <w:tcPr>
            <w:tcW w:w="6215" w:type="dxa"/>
            <w:shd w:val="clear" w:color="auto" w:fill="92D050"/>
            <w:noWrap/>
            <w:vAlign w:val="center"/>
            <w:hideMark/>
          </w:tcPr>
          <w:p w14:paraId="47BCDB1C" w14:textId="77777777" w:rsidR="000D0616" w:rsidRPr="003E052F" w:rsidRDefault="000D0616" w:rsidP="00F928BB">
            <w:pPr>
              <w:pStyle w:val="BodyText"/>
              <w:rPr>
                <w:rFonts w:cs="Arial"/>
              </w:rPr>
            </w:pPr>
            <w:r w:rsidRPr="003E052F">
              <w:rPr>
                <w:rFonts w:cs="Arial"/>
              </w:rPr>
              <w:t>REQUIREMENT TEXT</w:t>
            </w:r>
          </w:p>
        </w:tc>
        <w:tc>
          <w:tcPr>
            <w:tcW w:w="1620" w:type="dxa"/>
            <w:shd w:val="clear" w:color="auto" w:fill="92D050"/>
          </w:tcPr>
          <w:p w14:paraId="2EC4C205" w14:textId="0DFCAE4B" w:rsidR="000D0616" w:rsidRPr="003E052F" w:rsidRDefault="00D56FA9" w:rsidP="004C7BDF">
            <w:pPr>
              <w:pStyle w:val="BodyText"/>
              <w:ind w:left="0"/>
              <w:jc w:val="center"/>
              <w:rPr>
                <w:rFonts w:cs="Arial"/>
              </w:rPr>
            </w:pPr>
            <w:r w:rsidRPr="00D56FA9">
              <w:rPr>
                <w:rFonts w:cs="Arial"/>
              </w:rPr>
              <w:t>COMPLIANCE (F – CM – N)</w:t>
            </w:r>
          </w:p>
        </w:tc>
        <w:tc>
          <w:tcPr>
            <w:tcW w:w="3510" w:type="dxa"/>
            <w:shd w:val="clear" w:color="auto" w:fill="92D050"/>
          </w:tcPr>
          <w:p w14:paraId="23683A19" w14:textId="0F37E5DE"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5B99D691" w14:textId="3493E071" w:rsidTr="003E1436">
        <w:trPr>
          <w:cantSplit/>
          <w:trHeight w:val="1380"/>
        </w:trPr>
        <w:tc>
          <w:tcPr>
            <w:tcW w:w="1345" w:type="dxa"/>
            <w:shd w:val="clear" w:color="auto" w:fill="auto"/>
            <w:noWrap/>
            <w:vAlign w:val="center"/>
          </w:tcPr>
          <w:p w14:paraId="1BFDEAC9" w14:textId="2B536987" w:rsidR="000D0616" w:rsidRPr="003E052F" w:rsidRDefault="000D0616" w:rsidP="05B30924">
            <w:pPr>
              <w:pStyle w:val="NumberedPoint"/>
            </w:pPr>
            <w:permStart w:id="1545094300" w:edGrp="everyone" w:colFirst="2" w:colLast="2"/>
            <w:permStart w:id="1882739256" w:edGrp="everyone" w:colFirst="3" w:colLast="3"/>
          </w:p>
        </w:tc>
        <w:tc>
          <w:tcPr>
            <w:tcW w:w="6215" w:type="dxa"/>
            <w:shd w:val="clear" w:color="auto" w:fill="auto"/>
            <w:vAlign w:val="center"/>
            <w:hideMark/>
          </w:tcPr>
          <w:p w14:paraId="7724D8B0" w14:textId="1C0F7E06" w:rsidR="000D0616" w:rsidRPr="003E052F" w:rsidRDefault="000D0616" w:rsidP="05B30924">
            <w:pPr>
              <w:pStyle w:val="BodyText"/>
              <w:ind w:left="0"/>
              <w:rPr>
                <w:rFonts w:cs="Arial"/>
              </w:rPr>
            </w:pPr>
            <w:r w:rsidRPr="003E052F">
              <w:rPr>
                <w:rFonts w:cs="Arial"/>
              </w:rPr>
              <w:t xml:space="preserve">The system shall be able to process and provide real-time location and mapping of revenue and non-revenue vehicles (e.g. </w:t>
            </w:r>
            <w:r w:rsidR="00C60BB3">
              <w:rPr>
                <w:rFonts w:cs="Arial"/>
              </w:rPr>
              <w:t>inspector</w:t>
            </w:r>
            <w:r w:rsidRPr="003E052F">
              <w:rPr>
                <w:rFonts w:cs="Arial"/>
              </w:rPr>
              <w:t xml:space="preserve"> vehicles). The system shall receive location reports from revenue and non-revenue vehicles after a time period</w:t>
            </w:r>
            <w:r>
              <w:rPr>
                <w:rFonts w:cs="Arial"/>
              </w:rPr>
              <w:t xml:space="preserve"> </w:t>
            </w:r>
            <w:r w:rsidR="00146E12">
              <w:rPr>
                <w:rFonts w:cs="Arial"/>
              </w:rPr>
              <w:t>SJT</w:t>
            </w:r>
            <w:r>
              <w:rPr>
                <w:rFonts w:cs="Arial"/>
              </w:rPr>
              <w:t xml:space="preserve"> </w:t>
            </w:r>
            <w:r w:rsidRPr="003E052F">
              <w:rPr>
                <w:rFonts w:cs="Arial"/>
              </w:rPr>
              <w:t xml:space="preserve">configures has passed after receiving the last location report. The location reporting interval shall be </w:t>
            </w:r>
            <w:r w:rsidR="00146E12">
              <w:rPr>
                <w:rFonts w:cs="Arial"/>
              </w:rPr>
              <w:t>SJT</w:t>
            </w:r>
            <w:r w:rsidR="000C623A">
              <w:rPr>
                <w:rFonts w:cs="Arial"/>
              </w:rPr>
              <w:t>-configurable</w:t>
            </w:r>
            <w:r w:rsidRPr="003E052F">
              <w:rPr>
                <w:rFonts w:cs="Arial"/>
              </w:rPr>
              <w:t xml:space="preserve"> to at least every </w:t>
            </w:r>
            <w:r>
              <w:rPr>
                <w:rFonts w:cs="Arial"/>
              </w:rPr>
              <w:t xml:space="preserve">five </w:t>
            </w:r>
            <w:r w:rsidRPr="003E052F">
              <w:rPr>
                <w:rFonts w:cs="Arial"/>
              </w:rPr>
              <w:t>seconds.</w:t>
            </w:r>
          </w:p>
        </w:tc>
        <w:tc>
          <w:tcPr>
            <w:tcW w:w="1620" w:type="dxa"/>
          </w:tcPr>
          <w:p w14:paraId="75518B43" w14:textId="77777777" w:rsidR="000D0616" w:rsidRPr="003E052F" w:rsidRDefault="000D0616" w:rsidP="05B30924">
            <w:pPr>
              <w:pStyle w:val="BodyText"/>
              <w:ind w:left="0"/>
              <w:rPr>
                <w:rFonts w:cs="Arial"/>
              </w:rPr>
            </w:pPr>
          </w:p>
        </w:tc>
        <w:tc>
          <w:tcPr>
            <w:tcW w:w="3510" w:type="dxa"/>
          </w:tcPr>
          <w:p w14:paraId="28160CA5" w14:textId="77777777" w:rsidR="000D0616" w:rsidRPr="003E052F" w:rsidRDefault="000D0616" w:rsidP="05B30924">
            <w:pPr>
              <w:pStyle w:val="BodyText"/>
              <w:ind w:left="0"/>
              <w:rPr>
                <w:rFonts w:cs="Arial"/>
              </w:rPr>
            </w:pPr>
          </w:p>
        </w:tc>
      </w:tr>
      <w:tr w:rsidR="000D0616" w:rsidRPr="003E052F" w14:paraId="3E00D3D4" w14:textId="77180B9B" w:rsidTr="003E1436">
        <w:trPr>
          <w:cantSplit/>
          <w:trHeight w:val="552"/>
        </w:trPr>
        <w:tc>
          <w:tcPr>
            <w:tcW w:w="1345" w:type="dxa"/>
            <w:shd w:val="clear" w:color="auto" w:fill="auto"/>
            <w:noWrap/>
            <w:vAlign w:val="center"/>
          </w:tcPr>
          <w:p w14:paraId="37C9519E" w14:textId="476829BC" w:rsidR="000D0616" w:rsidRPr="003E052F" w:rsidRDefault="000D0616" w:rsidP="05B30924">
            <w:pPr>
              <w:pStyle w:val="NumberedPoint"/>
            </w:pPr>
            <w:permStart w:id="802711903" w:edGrp="everyone" w:colFirst="2" w:colLast="2"/>
            <w:permStart w:id="1722820532" w:edGrp="everyone" w:colFirst="3" w:colLast="3"/>
            <w:permEnd w:id="1545094300"/>
            <w:permEnd w:id="1882739256"/>
          </w:p>
        </w:tc>
        <w:tc>
          <w:tcPr>
            <w:tcW w:w="6215" w:type="dxa"/>
            <w:shd w:val="clear" w:color="auto" w:fill="auto"/>
            <w:vAlign w:val="center"/>
            <w:hideMark/>
          </w:tcPr>
          <w:p w14:paraId="414CE52D" w14:textId="374D1E22" w:rsidR="000D0616" w:rsidRPr="003E052F" w:rsidRDefault="000D0616" w:rsidP="05B30924">
            <w:pPr>
              <w:pStyle w:val="BodyText"/>
              <w:ind w:left="0"/>
              <w:rPr>
                <w:rFonts w:cs="Arial"/>
              </w:rPr>
            </w:pPr>
            <w:r w:rsidRPr="003E052F">
              <w:rPr>
                <w:rFonts w:cs="Arial"/>
              </w:rPr>
              <w:t xml:space="preserve">The system shall provide access to all vehicle location tracking functions through </w:t>
            </w:r>
            <w:r w:rsidR="00352B48">
              <w:rPr>
                <w:rFonts w:cs="Arial"/>
              </w:rPr>
              <w:t>a</w:t>
            </w:r>
            <w:r w:rsidRPr="003E052F">
              <w:rPr>
                <w:rFonts w:cs="Arial"/>
              </w:rPr>
              <w:t xml:space="preserve"> map-based and schematic interface.</w:t>
            </w:r>
          </w:p>
        </w:tc>
        <w:tc>
          <w:tcPr>
            <w:tcW w:w="1620" w:type="dxa"/>
          </w:tcPr>
          <w:p w14:paraId="2ED04169" w14:textId="77777777" w:rsidR="000D0616" w:rsidRPr="003E052F" w:rsidRDefault="000D0616" w:rsidP="05B30924">
            <w:pPr>
              <w:pStyle w:val="BodyText"/>
              <w:ind w:left="0"/>
              <w:rPr>
                <w:rFonts w:cs="Arial"/>
              </w:rPr>
            </w:pPr>
          </w:p>
        </w:tc>
        <w:tc>
          <w:tcPr>
            <w:tcW w:w="3510" w:type="dxa"/>
          </w:tcPr>
          <w:p w14:paraId="708242B9" w14:textId="77777777" w:rsidR="000D0616" w:rsidRPr="003E052F" w:rsidRDefault="000D0616" w:rsidP="05B30924">
            <w:pPr>
              <w:pStyle w:val="BodyText"/>
              <w:ind w:left="0"/>
              <w:rPr>
                <w:rFonts w:cs="Arial"/>
              </w:rPr>
            </w:pPr>
          </w:p>
        </w:tc>
      </w:tr>
      <w:tr w:rsidR="000D0616" w:rsidRPr="003E052F" w14:paraId="749CCF43" w14:textId="42D9EFC0" w:rsidTr="003E1436">
        <w:trPr>
          <w:cantSplit/>
          <w:trHeight w:val="552"/>
        </w:trPr>
        <w:tc>
          <w:tcPr>
            <w:tcW w:w="1345" w:type="dxa"/>
            <w:shd w:val="clear" w:color="auto" w:fill="auto"/>
            <w:noWrap/>
            <w:vAlign w:val="center"/>
          </w:tcPr>
          <w:p w14:paraId="4F3C3F98" w14:textId="77777777" w:rsidR="000D0616" w:rsidRPr="003E052F" w:rsidRDefault="000D0616" w:rsidP="05B30924">
            <w:pPr>
              <w:pStyle w:val="NumberedPoint"/>
            </w:pPr>
            <w:permStart w:id="392908008" w:edGrp="everyone" w:colFirst="2" w:colLast="2"/>
            <w:permStart w:id="120917019" w:edGrp="everyone" w:colFirst="3" w:colLast="3"/>
            <w:permEnd w:id="802711903"/>
            <w:permEnd w:id="1722820532"/>
          </w:p>
        </w:tc>
        <w:tc>
          <w:tcPr>
            <w:tcW w:w="6215" w:type="dxa"/>
            <w:shd w:val="clear" w:color="auto" w:fill="auto"/>
            <w:vAlign w:val="center"/>
          </w:tcPr>
          <w:p w14:paraId="556090B8" w14:textId="778988DB" w:rsidR="000D0616" w:rsidRPr="003E052F" w:rsidRDefault="000D0616" w:rsidP="05B30924">
            <w:pPr>
              <w:pStyle w:val="BodyText"/>
              <w:ind w:left="0"/>
              <w:rPr>
                <w:rFonts w:cs="Arial"/>
              </w:rPr>
            </w:pPr>
            <w:r>
              <w:rPr>
                <w:rFonts w:cs="Arial"/>
              </w:rPr>
              <w:t>The system shall track and report on vehicle locations regardless of whether a user is logged into the CAD/AVL, and regardless of whether the vehicle power is turned on, within the window when the CAD/AVL is configured to remain active.</w:t>
            </w:r>
          </w:p>
        </w:tc>
        <w:tc>
          <w:tcPr>
            <w:tcW w:w="1620" w:type="dxa"/>
          </w:tcPr>
          <w:p w14:paraId="46003393" w14:textId="77777777" w:rsidR="000D0616" w:rsidRDefault="000D0616" w:rsidP="05B30924">
            <w:pPr>
              <w:pStyle w:val="BodyText"/>
              <w:ind w:left="0"/>
              <w:rPr>
                <w:rFonts w:cs="Arial"/>
              </w:rPr>
            </w:pPr>
          </w:p>
        </w:tc>
        <w:tc>
          <w:tcPr>
            <w:tcW w:w="3510" w:type="dxa"/>
          </w:tcPr>
          <w:p w14:paraId="3DCF7C55" w14:textId="77777777" w:rsidR="000D0616" w:rsidRDefault="000D0616" w:rsidP="05B30924">
            <w:pPr>
              <w:pStyle w:val="BodyText"/>
              <w:ind w:left="0"/>
              <w:rPr>
                <w:rFonts w:cs="Arial"/>
              </w:rPr>
            </w:pPr>
          </w:p>
        </w:tc>
      </w:tr>
      <w:tr w:rsidR="000D0616" w:rsidRPr="003E052F" w14:paraId="30F0012D" w14:textId="4FF62AE9" w:rsidTr="003E1436">
        <w:trPr>
          <w:cantSplit/>
          <w:trHeight w:val="552"/>
        </w:trPr>
        <w:tc>
          <w:tcPr>
            <w:tcW w:w="1345" w:type="dxa"/>
            <w:shd w:val="clear" w:color="auto" w:fill="auto"/>
            <w:noWrap/>
            <w:vAlign w:val="center"/>
          </w:tcPr>
          <w:p w14:paraId="151FCD95" w14:textId="77777777" w:rsidR="000D0616" w:rsidRPr="003E052F" w:rsidRDefault="000D0616" w:rsidP="05B30924">
            <w:pPr>
              <w:pStyle w:val="NumberedPoint"/>
            </w:pPr>
            <w:permStart w:id="1193356575" w:edGrp="everyone" w:colFirst="2" w:colLast="2"/>
            <w:permStart w:id="1885872863" w:edGrp="everyone" w:colFirst="3" w:colLast="3"/>
            <w:permEnd w:id="392908008"/>
            <w:permEnd w:id="120917019"/>
          </w:p>
        </w:tc>
        <w:tc>
          <w:tcPr>
            <w:tcW w:w="6215" w:type="dxa"/>
            <w:shd w:val="clear" w:color="auto" w:fill="auto"/>
            <w:vAlign w:val="center"/>
          </w:tcPr>
          <w:p w14:paraId="001E9969" w14:textId="4F23B26A" w:rsidR="000D0616" w:rsidRDefault="000D0616" w:rsidP="05B30924">
            <w:pPr>
              <w:pStyle w:val="BodyText"/>
              <w:ind w:left="0"/>
              <w:rPr>
                <w:rFonts w:cs="Arial"/>
              </w:rPr>
            </w:pPr>
            <w:r>
              <w:rPr>
                <w:rFonts w:cs="Arial"/>
              </w:rPr>
              <w:t>After the onboard CAD/AVL components have shut off on a vehicle, the system will continue to indicate the vehicle’s last known location.</w:t>
            </w:r>
          </w:p>
        </w:tc>
        <w:tc>
          <w:tcPr>
            <w:tcW w:w="1620" w:type="dxa"/>
          </w:tcPr>
          <w:p w14:paraId="3F997CED" w14:textId="77777777" w:rsidR="000D0616" w:rsidRDefault="000D0616" w:rsidP="05B30924">
            <w:pPr>
              <w:pStyle w:val="BodyText"/>
              <w:ind w:left="0"/>
              <w:rPr>
                <w:rFonts w:cs="Arial"/>
              </w:rPr>
            </w:pPr>
          </w:p>
        </w:tc>
        <w:tc>
          <w:tcPr>
            <w:tcW w:w="3510" w:type="dxa"/>
          </w:tcPr>
          <w:p w14:paraId="31D8FB18" w14:textId="77777777" w:rsidR="000D0616" w:rsidRDefault="000D0616" w:rsidP="05B30924">
            <w:pPr>
              <w:pStyle w:val="BodyText"/>
              <w:ind w:left="0"/>
              <w:rPr>
                <w:rFonts w:cs="Arial"/>
              </w:rPr>
            </w:pPr>
          </w:p>
        </w:tc>
      </w:tr>
      <w:tr w:rsidR="000D0616" w:rsidRPr="003E052F" w14:paraId="10432655" w14:textId="0F5F9D48" w:rsidTr="003E1436">
        <w:trPr>
          <w:cantSplit/>
          <w:trHeight w:val="552"/>
        </w:trPr>
        <w:tc>
          <w:tcPr>
            <w:tcW w:w="1345" w:type="dxa"/>
            <w:shd w:val="clear" w:color="auto" w:fill="auto"/>
            <w:noWrap/>
            <w:vAlign w:val="center"/>
          </w:tcPr>
          <w:p w14:paraId="40CB35BF" w14:textId="27B31A0A" w:rsidR="000D0616" w:rsidRPr="003E052F" w:rsidRDefault="000D0616" w:rsidP="05B30924">
            <w:pPr>
              <w:pStyle w:val="NumberedPoint"/>
            </w:pPr>
            <w:permStart w:id="2081164708" w:edGrp="everyone" w:colFirst="2" w:colLast="2"/>
            <w:permStart w:id="126565720" w:edGrp="everyone" w:colFirst="3" w:colLast="3"/>
            <w:permEnd w:id="1193356575"/>
            <w:permEnd w:id="1885872863"/>
          </w:p>
        </w:tc>
        <w:tc>
          <w:tcPr>
            <w:tcW w:w="6215" w:type="dxa"/>
            <w:shd w:val="clear" w:color="auto" w:fill="auto"/>
            <w:vAlign w:val="center"/>
            <w:hideMark/>
          </w:tcPr>
          <w:p w14:paraId="4ED9B009" w14:textId="36B1FB30" w:rsidR="000D0616" w:rsidRPr="003E052F" w:rsidRDefault="000D0616" w:rsidP="05B30924">
            <w:pPr>
              <w:pStyle w:val="BodyText"/>
              <w:ind w:left="0"/>
              <w:rPr>
                <w:rFonts w:cs="Arial"/>
              </w:rPr>
            </w:pPr>
            <w:r w:rsidRPr="003E052F">
              <w:rPr>
                <w:rFonts w:cs="Arial"/>
              </w:rPr>
              <w:t>The system shall indicate any vehicle that is not reporting its status and location within a</w:t>
            </w:r>
            <w:r w:rsidR="000C623A">
              <w:rPr>
                <w:rFonts w:cs="Arial"/>
              </w:rPr>
              <w:t>n</w:t>
            </w:r>
            <w:r w:rsidRPr="003E052F">
              <w:rPr>
                <w:rFonts w:cs="Arial"/>
              </w:rPr>
              <w:t xml:space="preserve"> </w:t>
            </w:r>
            <w:r w:rsidR="00146E12">
              <w:rPr>
                <w:rFonts w:cs="Arial"/>
              </w:rPr>
              <w:t>SJT</w:t>
            </w:r>
            <w:r w:rsidR="000C623A">
              <w:rPr>
                <w:rFonts w:cs="Arial"/>
              </w:rPr>
              <w:t>-configurable</w:t>
            </w:r>
            <w:r w:rsidRPr="003E052F">
              <w:rPr>
                <w:rFonts w:cs="Arial"/>
              </w:rPr>
              <w:t xml:space="preserve"> time period.</w:t>
            </w:r>
          </w:p>
        </w:tc>
        <w:tc>
          <w:tcPr>
            <w:tcW w:w="1620" w:type="dxa"/>
          </w:tcPr>
          <w:p w14:paraId="07AB4E66" w14:textId="77777777" w:rsidR="000D0616" w:rsidRPr="003E052F" w:rsidRDefault="000D0616" w:rsidP="05B30924">
            <w:pPr>
              <w:pStyle w:val="BodyText"/>
              <w:ind w:left="0"/>
              <w:rPr>
                <w:rFonts w:cs="Arial"/>
              </w:rPr>
            </w:pPr>
          </w:p>
        </w:tc>
        <w:tc>
          <w:tcPr>
            <w:tcW w:w="3510" w:type="dxa"/>
          </w:tcPr>
          <w:p w14:paraId="62217DCA" w14:textId="77777777" w:rsidR="000D0616" w:rsidRPr="003E052F" w:rsidRDefault="000D0616" w:rsidP="05B30924">
            <w:pPr>
              <w:pStyle w:val="BodyText"/>
              <w:ind w:left="0"/>
              <w:rPr>
                <w:rFonts w:cs="Arial"/>
              </w:rPr>
            </w:pPr>
          </w:p>
        </w:tc>
      </w:tr>
      <w:tr w:rsidR="003566D2" w:rsidRPr="003E052F" w14:paraId="50A11E76" w14:textId="77777777" w:rsidTr="003E1436">
        <w:trPr>
          <w:cantSplit/>
          <w:trHeight w:val="828"/>
        </w:trPr>
        <w:tc>
          <w:tcPr>
            <w:tcW w:w="1345" w:type="dxa"/>
            <w:shd w:val="clear" w:color="auto" w:fill="auto"/>
            <w:noWrap/>
            <w:vAlign w:val="center"/>
          </w:tcPr>
          <w:p w14:paraId="233F2D31" w14:textId="77777777" w:rsidR="003566D2" w:rsidRPr="003E052F" w:rsidRDefault="003566D2" w:rsidP="005C5530">
            <w:pPr>
              <w:pStyle w:val="NumberedPoint"/>
            </w:pPr>
            <w:permStart w:id="1285360558" w:edGrp="everyone" w:colFirst="2" w:colLast="2"/>
            <w:permStart w:id="325478587" w:edGrp="everyone" w:colFirst="3" w:colLast="3"/>
            <w:permEnd w:id="2081164708"/>
            <w:permEnd w:id="126565720"/>
          </w:p>
        </w:tc>
        <w:tc>
          <w:tcPr>
            <w:tcW w:w="6215" w:type="dxa"/>
            <w:shd w:val="clear" w:color="auto" w:fill="auto"/>
            <w:vAlign w:val="center"/>
            <w:hideMark/>
          </w:tcPr>
          <w:p w14:paraId="49B5664D" w14:textId="0D0E62BA" w:rsidR="003566D2" w:rsidRPr="003E052F" w:rsidRDefault="003566D2" w:rsidP="005C5530">
            <w:pPr>
              <w:pStyle w:val="BodyText"/>
              <w:ind w:left="0"/>
              <w:rPr>
                <w:rFonts w:cs="Arial"/>
              </w:rPr>
            </w:pPr>
            <w:r w:rsidRPr="003E052F">
              <w:rPr>
                <w:rFonts w:cs="Arial"/>
              </w:rPr>
              <w:t xml:space="preserve">The display shall provide an indication if the last reported location being displayed is older than the reporting interval. If a vehicle’s location on the AVL map is shown to be older than a minute, the system shall let the </w:t>
            </w:r>
            <w:r w:rsidR="00542D93">
              <w:rPr>
                <w:rFonts w:cs="Arial"/>
              </w:rPr>
              <w:t>controller</w:t>
            </w:r>
            <w:r w:rsidRPr="003E052F">
              <w:rPr>
                <w:rFonts w:cs="Arial"/>
              </w:rPr>
              <w:t xml:space="preserve"> manually poll/locate a vehicle.</w:t>
            </w:r>
          </w:p>
        </w:tc>
        <w:tc>
          <w:tcPr>
            <w:tcW w:w="1620" w:type="dxa"/>
          </w:tcPr>
          <w:p w14:paraId="4F2265F9" w14:textId="77777777" w:rsidR="003566D2" w:rsidRPr="003E052F" w:rsidRDefault="003566D2" w:rsidP="005C5530">
            <w:pPr>
              <w:pStyle w:val="BodyText"/>
              <w:ind w:left="0"/>
              <w:rPr>
                <w:rFonts w:cs="Arial"/>
              </w:rPr>
            </w:pPr>
          </w:p>
        </w:tc>
        <w:tc>
          <w:tcPr>
            <w:tcW w:w="3510" w:type="dxa"/>
          </w:tcPr>
          <w:p w14:paraId="75AEDEAA" w14:textId="77777777" w:rsidR="003566D2" w:rsidRPr="003E052F" w:rsidRDefault="003566D2" w:rsidP="005C5530">
            <w:pPr>
              <w:pStyle w:val="BodyText"/>
              <w:ind w:left="0"/>
              <w:rPr>
                <w:rFonts w:cs="Arial"/>
              </w:rPr>
            </w:pPr>
          </w:p>
        </w:tc>
      </w:tr>
      <w:tr w:rsidR="00084743" w:rsidRPr="003E052F" w14:paraId="41D61CF4" w14:textId="77777777" w:rsidTr="00084743">
        <w:trPr>
          <w:cantSplit/>
          <w:trHeight w:val="20"/>
        </w:trPr>
        <w:tc>
          <w:tcPr>
            <w:tcW w:w="1345" w:type="dxa"/>
            <w:vMerge w:val="restart"/>
            <w:shd w:val="clear" w:color="auto" w:fill="auto"/>
            <w:noWrap/>
            <w:vAlign w:val="center"/>
          </w:tcPr>
          <w:p w14:paraId="2D145291" w14:textId="77777777" w:rsidR="00084743" w:rsidRPr="003E052F" w:rsidRDefault="00084743" w:rsidP="05B30924">
            <w:pPr>
              <w:pStyle w:val="NumberedPoint"/>
            </w:pPr>
            <w:permStart w:id="985296177" w:edGrp="everyone" w:colFirst="2" w:colLast="2"/>
            <w:permStart w:id="1423586963" w:edGrp="everyone" w:colFirst="3" w:colLast="3"/>
            <w:permEnd w:id="1285360558"/>
            <w:permEnd w:id="325478587"/>
          </w:p>
        </w:tc>
        <w:tc>
          <w:tcPr>
            <w:tcW w:w="6215" w:type="dxa"/>
            <w:shd w:val="clear" w:color="auto" w:fill="auto"/>
            <w:vAlign w:val="center"/>
            <w:hideMark/>
          </w:tcPr>
          <w:p w14:paraId="7FB05BE4" w14:textId="03425DCF" w:rsidR="00084743" w:rsidRPr="003E052F" w:rsidRDefault="00084743" w:rsidP="05B30924">
            <w:pPr>
              <w:pStyle w:val="BodyText"/>
              <w:ind w:left="0"/>
              <w:rPr>
                <w:rFonts w:cs="Arial"/>
              </w:rPr>
            </w:pPr>
            <w:r w:rsidRPr="003E052F">
              <w:rPr>
                <w:rFonts w:cs="Arial"/>
              </w:rPr>
              <w:t xml:space="preserve">The system shall receive and store latitude and longitude information stamped with </w:t>
            </w:r>
            <w:r>
              <w:rPr>
                <w:rFonts w:cs="Arial"/>
              </w:rPr>
              <w:t>the following information from the VLU:</w:t>
            </w:r>
          </w:p>
        </w:tc>
        <w:tc>
          <w:tcPr>
            <w:tcW w:w="1620" w:type="dxa"/>
          </w:tcPr>
          <w:p w14:paraId="2BC22427" w14:textId="77777777" w:rsidR="00084743" w:rsidRPr="003E052F" w:rsidRDefault="00084743" w:rsidP="05B30924">
            <w:pPr>
              <w:pStyle w:val="BodyText"/>
              <w:ind w:left="0"/>
              <w:rPr>
                <w:rFonts w:cs="Arial"/>
              </w:rPr>
            </w:pPr>
          </w:p>
        </w:tc>
        <w:tc>
          <w:tcPr>
            <w:tcW w:w="3510" w:type="dxa"/>
          </w:tcPr>
          <w:p w14:paraId="51F1BC6A" w14:textId="77777777" w:rsidR="00084743" w:rsidRPr="003E052F" w:rsidRDefault="00084743" w:rsidP="05B30924">
            <w:pPr>
              <w:pStyle w:val="BodyText"/>
              <w:ind w:left="0"/>
              <w:rPr>
                <w:rFonts w:cs="Arial"/>
              </w:rPr>
            </w:pPr>
          </w:p>
        </w:tc>
      </w:tr>
      <w:tr w:rsidR="00084743" w:rsidRPr="003E052F" w14:paraId="162D3F01" w14:textId="77777777" w:rsidTr="00084743">
        <w:trPr>
          <w:cantSplit/>
          <w:trHeight w:val="20"/>
        </w:trPr>
        <w:tc>
          <w:tcPr>
            <w:tcW w:w="1345" w:type="dxa"/>
            <w:vMerge/>
            <w:shd w:val="clear" w:color="auto" w:fill="auto"/>
            <w:noWrap/>
            <w:vAlign w:val="center"/>
          </w:tcPr>
          <w:p w14:paraId="3DDE911A" w14:textId="77777777" w:rsidR="00084743" w:rsidRPr="003E052F" w:rsidRDefault="00084743" w:rsidP="05B30924">
            <w:pPr>
              <w:pStyle w:val="NumberedPoint"/>
            </w:pPr>
            <w:permStart w:id="304703288" w:edGrp="everyone" w:colFirst="2" w:colLast="2"/>
            <w:permStart w:id="1588032708" w:edGrp="everyone" w:colFirst="3" w:colLast="3"/>
            <w:permEnd w:id="985296177"/>
            <w:permEnd w:id="1423586963"/>
          </w:p>
        </w:tc>
        <w:tc>
          <w:tcPr>
            <w:tcW w:w="6215" w:type="dxa"/>
            <w:shd w:val="clear" w:color="auto" w:fill="auto"/>
            <w:vAlign w:val="center"/>
          </w:tcPr>
          <w:p w14:paraId="1E716B8A" w14:textId="4DF458C2" w:rsidR="00084743" w:rsidRPr="003E052F" w:rsidRDefault="00084743" w:rsidP="00B21E5C">
            <w:pPr>
              <w:pStyle w:val="BodyText"/>
              <w:numPr>
                <w:ilvl w:val="0"/>
                <w:numId w:val="60"/>
              </w:numPr>
              <w:rPr>
                <w:rFonts w:cs="Arial"/>
              </w:rPr>
            </w:pPr>
            <w:r>
              <w:rPr>
                <w:rFonts w:cs="Arial"/>
              </w:rPr>
              <w:t>D</w:t>
            </w:r>
            <w:r w:rsidRPr="003E052F">
              <w:rPr>
                <w:rFonts w:cs="Arial"/>
              </w:rPr>
              <w:t xml:space="preserve">ate, </w:t>
            </w:r>
          </w:p>
        </w:tc>
        <w:tc>
          <w:tcPr>
            <w:tcW w:w="1620" w:type="dxa"/>
          </w:tcPr>
          <w:p w14:paraId="00373F7D" w14:textId="77777777" w:rsidR="00084743" w:rsidRPr="003E052F" w:rsidRDefault="00084743" w:rsidP="05B30924">
            <w:pPr>
              <w:pStyle w:val="BodyText"/>
              <w:ind w:left="0"/>
              <w:rPr>
                <w:rFonts w:cs="Arial"/>
              </w:rPr>
            </w:pPr>
          </w:p>
        </w:tc>
        <w:tc>
          <w:tcPr>
            <w:tcW w:w="3510" w:type="dxa"/>
          </w:tcPr>
          <w:p w14:paraId="628B5448" w14:textId="77777777" w:rsidR="00084743" w:rsidRPr="003E052F" w:rsidRDefault="00084743" w:rsidP="05B30924">
            <w:pPr>
              <w:pStyle w:val="BodyText"/>
              <w:ind w:left="0"/>
              <w:rPr>
                <w:rFonts w:cs="Arial"/>
              </w:rPr>
            </w:pPr>
          </w:p>
        </w:tc>
      </w:tr>
      <w:tr w:rsidR="00084743" w:rsidRPr="003E052F" w14:paraId="1661D353" w14:textId="77777777" w:rsidTr="00084743">
        <w:trPr>
          <w:cantSplit/>
          <w:trHeight w:val="20"/>
        </w:trPr>
        <w:tc>
          <w:tcPr>
            <w:tcW w:w="1345" w:type="dxa"/>
            <w:vMerge/>
            <w:shd w:val="clear" w:color="auto" w:fill="auto"/>
            <w:noWrap/>
            <w:vAlign w:val="center"/>
          </w:tcPr>
          <w:p w14:paraId="481F0334" w14:textId="77777777" w:rsidR="00084743" w:rsidRPr="003E052F" w:rsidRDefault="00084743" w:rsidP="05B30924">
            <w:pPr>
              <w:pStyle w:val="NumberedPoint"/>
            </w:pPr>
            <w:permStart w:id="1350529560" w:edGrp="everyone" w:colFirst="2" w:colLast="2"/>
            <w:permStart w:id="1563714175" w:edGrp="everyone" w:colFirst="3" w:colLast="3"/>
            <w:permEnd w:id="304703288"/>
            <w:permEnd w:id="1588032708"/>
          </w:p>
        </w:tc>
        <w:tc>
          <w:tcPr>
            <w:tcW w:w="6215" w:type="dxa"/>
            <w:shd w:val="clear" w:color="auto" w:fill="auto"/>
            <w:vAlign w:val="center"/>
          </w:tcPr>
          <w:p w14:paraId="68CABD9A" w14:textId="72977B54" w:rsidR="00084743" w:rsidRPr="003E052F" w:rsidRDefault="00084743" w:rsidP="00B21E5C">
            <w:pPr>
              <w:pStyle w:val="BodyText"/>
              <w:numPr>
                <w:ilvl w:val="0"/>
                <w:numId w:val="60"/>
              </w:numPr>
              <w:rPr>
                <w:rFonts w:cs="Arial"/>
              </w:rPr>
            </w:pPr>
            <w:r>
              <w:rPr>
                <w:rFonts w:cs="Arial"/>
              </w:rPr>
              <w:t>T</w:t>
            </w:r>
            <w:r w:rsidRPr="003E052F">
              <w:rPr>
                <w:rFonts w:cs="Arial"/>
              </w:rPr>
              <w:t xml:space="preserve">ime, </w:t>
            </w:r>
          </w:p>
        </w:tc>
        <w:tc>
          <w:tcPr>
            <w:tcW w:w="1620" w:type="dxa"/>
          </w:tcPr>
          <w:p w14:paraId="44D8A35F" w14:textId="77777777" w:rsidR="00084743" w:rsidRPr="003E052F" w:rsidRDefault="00084743" w:rsidP="05B30924">
            <w:pPr>
              <w:pStyle w:val="BodyText"/>
              <w:ind w:left="0"/>
              <w:rPr>
                <w:rFonts w:cs="Arial"/>
              </w:rPr>
            </w:pPr>
          </w:p>
        </w:tc>
        <w:tc>
          <w:tcPr>
            <w:tcW w:w="3510" w:type="dxa"/>
          </w:tcPr>
          <w:p w14:paraId="460058F7" w14:textId="77777777" w:rsidR="00084743" w:rsidRPr="003E052F" w:rsidRDefault="00084743" w:rsidP="05B30924">
            <w:pPr>
              <w:pStyle w:val="BodyText"/>
              <w:ind w:left="0"/>
              <w:rPr>
                <w:rFonts w:cs="Arial"/>
              </w:rPr>
            </w:pPr>
          </w:p>
        </w:tc>
      </w:tr>
      <w:tr w:rsidR="00084743" w:rsidRPr="003E052F" w14:paraId="5BB656B4" w14:textId="77777777" w:rsidTr="00084743">
        <w:trPr>
          <w:cantSplit/>
          <w:trHeight w:val="20"/>
        </w:trPr>
        <w:tc>
          <w:tcPr>
            <w:tcW w:w="1345" w:type="dxa"/>
            <w:vMerge/>
            <w:shd w:val="clear" w:color="auto" w:fill="auto"/>
            <w:noWrap/>
            <w:vAlign w:val="center"/>
          </w:tcPr>
          <w:p w14:paraId="2E060DFA" w14:textId="77777777" w:rsidR="00084743" w:rsidRPr="003E052F" w:rsidRDefault="00084743" w:rsidP="05B30924">
            <w:pPr>
              <w:pStyle w:val="NumberedPoint"/>
            </w:pPr>
            <w:permStart w:id="1672506871" w:edGrp="everyone" w:colFirst="2" w:colLast="2"/>
            <w:permStart w:id="319495990" w:edGrp="everyone" w:colFirst="3" w:colLast="3"/>
            <w:permEnd w:id="1350529560"/>
            <w:permEnd w:id="1563714175"/>
          </w:p>
        </w:tc>
        <w:tc>
          <w:tcPr>
            <w:tcW w:w="6215" w:type="dxa"/>
            <w:shd w:val="clear" w:color="auto" w:fill="auto"/>
            <w:vAlign w:val="center"/>
          </w:tcPr>
          <w:p w14:paraId="3952FEDF" w14:textId="543CCC97" w:rsidR="00084743" w:rsidRPr="003E052F" w:rsidRDefault="00084743" w:rsidP="00B21E5C">
            <w:pPr>
              <w:pStyle w:val="BodyText"/>
              <w:numPr>
                <w:ilvl w:val="0"/>
                <w:numId w:val="60"/>
              </w:numPr>
              <w:rPr>
                <w:rFonts w:cs="Arial"/>
              </w:rPr>
            </w:pPr>
            <w:r>
              <w:rPr>
                <w:rFonts w:cs="Arial"/>
              </w:rPr>
              <w:t>V</w:t>
            </w:r>
            <w:r w:rsidRPr="003E052F">
              <w:rPr>
                <w:rFonts w:cs="Arial"/>
              </w:rPr>
              <w:t xml:space="preserve">ehicle, </w:t>
            </w:r>
          </w:p>
        </w:tc>
        <w:tc>
          <w:tcPr>
            <w:tcW w:w="1620" w:type="dxa"/>
          </w:tcPr>
          <w:p w14:paraId="40087CB1" w14:textId="77777777" w:rsidR="00084743" w:rsidRPr="003E052F" w:rsidRDefault="00084743" w:rsidP="05B30924">
            <w:pPr>
              <w:pStyle w:val="BodyText"/>
              <w:ind w:left="0"/>
              <w:rPr>
                <w:rFonts w:cs="Arial"/>
              </w:rPr>
            </w:pPr>
          </w:p>
        </w:tc>
        <w:tc>
          <w:tcPr>
            <w:tcW w:w="3510" w:type="dxa"/>
          </w:tcPr>
          <w:p w14:paraId="20A45750" w14:textId="77777777" w:rsidR="00084743" w:rsidRPr="003E052F" w:rsidRDefault="00084743" w:rsidP="05B30924">
            <w:pPr>
              <w:pStyle w:val="BodyText"/>
              <w:ind w:left="0"/>
              <w:rPr>
                <w:rFonts w:cs="Arial"/>
              </w:rPr>
            </w:pPr>
          </w:p>
        </w:tc>
      </w:tr>
      <w:tr w:rsidR="00084743" w:rsidRPr="003E052F" w14:paraId="2880AA35" w14:textId="77777777" w:rsidTr="00084743">
        <w:trPr>
          <w:cantSplit/>
          <w:trHeight w:val="20"/>
        </w:trPr>
        <w:tc>
          <w:tcPr>
            <w:tcW w:w="1345" w:type="dxa"/>
            <w:vMerge/>
            <w:shd w:val="clear" w:color="auto" w:fill="auto"/>
            <w:noWrap/>
            <w:vAlign w:val="center"/>
          </w:tcPr>
          <w:p w14:paraId="0677009B" w14:textId="77777777" w:rsidR="00084743" w:rsidRPr="003E052F" w:rsidRDefault="00084743" w:rsidP="05B30924">
            <w:pPr>
              <w:pStyle w:val="NumberedPoint"/>
            </w:pPr>
            <w:permStart w:id="1288784956" w:edGrp="everyone" w:colFirst="2" w:colLast="2"/>
            <w:permStart w:id="655439262" w:edGrp="everyone" w:colFirst="3" w:colLast="3"/>
            <w:permEnd w:id="1672506871"/>
            <w:permEnd w:id="319495990"/>
          </w:p>
        </w:tc>
        <w:tc>
          <w:tcPr>
            <w:tcW w:w="6215" w:type="dxa"/>
            <w:shd w:val="clear" w:color="auto" w:fill="auto"/>
            <w:vAlign w:val="center"/>
          </w:tcPr>
          <w:p w14:paraId="1E5F0025" w14:textId="78CEF62E" w:rsidR="00084743" w:rsidRPr="003E052F" w:rsidRDefault="00084743" w:rsidP="00B21E5C">
            <w:pPr>
              <w:pStyle w:val="BodyText"/>
              <w:numPr>
                <w:ilvl w:val="0"/>
                <w:numId w:val="60"/>
              </w:numPr>
              <w:rPr>
                <w:rFonts w:cs="Arial"/>
              </w:rPr>
            </w:pPr>
            <w:r>
              <w:rPr>
                <w:rFonts w:cs="Arial"/>
              </w:rPr>
              <w:t>Operator</w:t>
            </w:r>
            <w:r w:rsidRPr="003E052F">
              <w:rPr>
                <w:rFonts w:cs="Arial"/>
              </w:rPr>
              <w:t xml:space="preserve">, </w:t>
            </w:r>
          </w:p>
        </w:tc>
        <w:tc>
          <w:tcPr>
            <w:tcW w:w="1620" w:type="dxa"/>
          </w:tcPr>
          <w:p w14:paraId="3D954A02" w14:textId="77777777" w:rsidR="00084743" w:rsidRPr="003E052F" w:rsidRDefault="00084743" w:rsidP="05B30924">
            <w:pPr>
              <w:pStyle w:val="BodyText"/>
              <w:ind w:left="0"/>
              <w:rPr>
                <w:rFonts w:cs="Arial"/>
              </w:rPr>
            </w:pPr>
          </w:p>
        </w:tc>
        <w:tc>
          <w:tcPr>
            <w:tcW w:w="3510" w:type="dxa"/>
          </w:tcPr>
          <w:p w14:paraId="2344FBE8" w14:textId="77777777" w:rsidR="00084743" w:rsidRPr="003E052F" w:rsidRDefault="00084743" w:rsidP="05B30924">
            <w:pPr>
              <w:pStyle w:val="BodyText"/>
              <w:ind w:left="0"/>
              <w:rPr>
                <w:rFonts w:cs="Arial"/>
              </w:rPr>
            </w:pPr>
          </w:p>
        </w:tc>
      </w:tr>
      <w:tr w:rsidR="00084743" w:rsidRPr="003E052F" w14:paraId="325C6F6D" w14:textId="77777777" w:rsidTr="00084743">
        <w:trPr>
          <w:cantSplit/>
          <w:trHeight w:val="20"/>
        </w:trPr>
        <w:tc>
          <w:tcPr>
            <w:tcW w:w="1345" w:type="dxa"/>
            <w:vMerge/>
            <w:shd w:val="clear" w:color="auto" w:fill="auto"/>
            <w:noWrap/>
            <w:vAlign w:val="center"/>
          </w:tcPr>
          <w:p w14:paraId="616F3E31" w14:textId="77777777" w:rsidR="00084743" w:rsidRPr="003E052F" w:rsidRDefault="00084743" w:rsidP="05B30924">
            <w:pPr>
              <w:pStyle w:val="NumberedPoint"/>
            </w:pPr>
            <w:permStart w:id="804809078" w:edGrp="everyone" w:colFirst="2" w:colLast="2"/>
            <w:permStart w:id="170919625" w:edGrp="everyone" w:colFirst="3" w:colLast="3"/>
            <w:permEnd w:id="1288784956"/>
            <w:permEnd w:id="655439262"/>
          </w:p>
        </w:tc>
        <w:tc>
          <w:tcPr>
            <w:tcW w:w="6215" w:type="dxa"/>
            <w:shd w:val="clear" w:color="auto" w:fill="auto"/>
            <w:vAlign w:val="center"/>
          </w:tcPr>
          <w:p w14:paraId="03B1C881" w14:textId="2BD24932" w:rsidR="00084743" w:rsidRPr="003E052F" w:rsidRDefault="00084743" w:rsidP="00B21E5C">
            <w:pPr>
              <w:pStyle w:val="BodyText"/>
              <w:numPr>
                <w:ilvl w:val="0"/>
                <w:numId w:val="60"/>
              </w:numPr>
              <w:rPr>
                <w:rFonts w:cs="Arial"/>
              </w:rPr>
            </w:pPr>
            <w:r>
              <w:rPr>
                <w:rFonts w:cs="Arial"/>
              </w:rPr>
              <w:t>R</w:t>
            </w:r>
            <w:r w:rsidRPr="003E052F">
              <w:rPr>
                <w:rFonts w:cs="Arial"/>
              </w:rPr>
              <w:t xml:space="preserve">un, </w:t>
            </w:r>
          </w:p>
        </w:tc>
        <w:tc>
          <w:tcPr>
            <w:tcW w:w="1620" w:type="dxa"/>
          </w:tcPr>
          <w:p w14:paraId="5665A327" w14:textId="77777777" w:rsidR="00084743" w:rsidRPr="003E052F" w:rsidRDefault="00084743" w:rsidP="05B30924">
            <w:pPr>
              <w:pStyle w:val="BodyText"/>
              <w:ind w:left="0"/>
              <w:rPr>
                <w:rFonts w:cs="Arial"/>
              </w:rPr>
            </w:pPr>
          </w:p>
        </w:tc>
        <w:tc>
          <w:tcPr>
            <w:tcW w:w="3510" w:type="dxa"/>
          </w:tcPr>
          <w:p w14:paraId="1430E20B" w14:textId="77777777" w:rsidR="00084743" w:rsidRPr="003E052F" w:rsidRDefault="00084743" w:rsidP="05B30924">
            <w:pPr>
              <w:pStyle w:val="BodyText"/>
              <w:ind w:left="0"/>
              <w:rPr>
                <w:rFonts w:cs="Arial"/>
              </w:rPr>
            </w:pPr>
          </w:p>
        </w:tc>
      </w:tr>
      <w:tr w:rsidR="00084743" w:rsidRPr="003E052F" w14:paraId="1B686D17" w14:textId="77777777" w:rsidTr="00084743">
        <w:trPr>
          <w:cantSplit/>
          <w:trHeight w:val="20"/>
        </w:trPr>
        <w:tc>
          <w:tcPr>
            <w:tcW w:w="1345" w:type="dxa"/>
            <w:vMerge/>
            <w:shd w:val="clear" w:color="auto" w:fill="auto"/>
            <w:noWrap/>
            <w:vAlign w:val="center"/>
          </w:tcPr>
          <w:p w14:paraId="516B9B13" w14:textId="77777777" w:rsidR="00084743" w:rsidRPr="003E052F" w:rsidRDefault="00084743" w:rsidP="05B30924">
            <w:pPr>
              <w:pStyle w:val="NumberedPoint"/>
            </w:pPr>
            <w:permStart w:id="256341483" w:edGrp="everyone" w:colFirst="2" w:colLast="2"/>
            <w:permStart w:id="1029717601" w:edGrp="everyone" w:colFirst="3" w:colLast="3"/>
            <w:permEnd w:id="804809078"/>
            <w:permEnd w:id="170919625"/>
          </w:p>
        </w:tc>
        <w:tc>
          <w:tcPr>
            <w:tcW w:w="6215" w:type="dxa"/>
            <w:shd w:val="clear" w:color="auto" w:fill="auto"/>
            <w:vAlign w:val="center"/>
          </w:tcPr>
          <w:p w14:paraId="282916B9" w14:textId="1322BC53" w:rsidR="00084743" w:rsidRPr="003E052F" w:rsidRDefault="00084743" w:rsidP="00B21E5C">
            <w:pPr>
              <w:pStyle w:val="BodyText"/>
              <w:numPr>
                <w:ilvl w:val="0"/>
                <w:numId w:val="60"/>
              </w:numPr>
              <w:rPr>
                <w:rFonts w:cs="Arial"/>
              </w:rPr>
            </w:pPr>
            <w:r>
              <w:rPr>
                <w:rFonts w:cs="Arial"/>
              </w:rPr>
              <w:t>R</w:t>
            </w:r>
            <w:r w:rsidRPr="003E052F">
              <w:rPr>
                <w:rFonts w:cs="Arial"/>
              </w:rPr>
              <w:t xml:space="preserve">oute, </w:t>
            </w:r>
          </w:p>
        </w:tc>
        <w:tc>
          <w:tcPr>
            <w:tcW w:w="1620" w:type="dxa"/>
          </w:tcPr>
          <w:p w14:paraId="4B59837C" w14:textId="77777777" w:rsidR="00084743" w:rsidRPr="003E052F" w:rsidRDefault="00084743" w:rsidP="05B30924">
            <w:pPr>
              <w:pStyle w:val="BodyText"/>
              <w:ind w:left="0"/>
              <w:rPr>
                <w:rFonts w:cs="Arial"/>
              </w:rPr>
            </w:pPr>
          </w:p>
        </w:tc>
        <w:tc>
          <w:tcPr>
            <w:tcW w:w="3510" w:type="dxa"/>
          </w:tcPr>
          <w:p w14:paraId="44160270" w14:textId="77777777" w:rsidR="00084743" w:rsidRPr="003E052F" w:rsidRDefault="00084743" w:rsidP="05B30924">
            <w:pPr>
              <w:pStyle w:val="BodyText"/>
              <w:ind w:left="0"/>
              <w:rPr>
                <w:rFonts w:cs="Arial"/>
              </w:rPr>
            </w:pPr>
          </w:p>
        </w:tc>
      </w:tr>
      <w:tr w:rsidR="002D5F39" w:rsidRPr="003E052F" w14:paraId="6B034B94" w14:textId="77777777" w:rsidTr="00084743">
        <w:trPr>
          <w:cantSplit/>
          <w:trHeight w:val="20"/>
        </w:trPr>
        <w:tc>
          <w:tcPr>
            <w:tcW w:w="1345" w:type="dxa"/>
            <w:vMerge/>
            <w:shd w:val="clear" w:color="auto" w:fill="auto"/>
            <w:noWrap/>
            <w:vAlign w:val="center"/>
          </w:tcPr>
          <w:p w14:paraId="65D369EE" w14:textId="77777777" w:rsidR="002D5F39" w:rsidRPr="003E052F" w:rsidRDefault="002D5F39" w:rsidP="05B30924">
            <w:pPr>
              <w:pStyle w:val="NumberedPoint"/>
            </w:pPr>
            <w:permStart w:id="1091194529" w:edGrp="everyone" w:colFirst="2" w:colLast="2"/>
            <w:permStart w:id="2049992210" w:edGrp="everyone" w:colFirst="3" w:colLast="3"/>
            <w:permEnd w:id="256341483"/>
            <w:permEnd w:id="1029717601"/>
          </w:p>
        </w:tc>
        <w:tc>
          <w:tcPr>
            <w:tcW w:w="6215" w:type="dxa"/>
            <w:shd w:val="clear" w:color="auto" w:fill="auto"/>
            <w:vAlign w:val="center"/>
          </w:tcPr>
          <w:p w14:paraId="7A93C47F" w14:textId="1DAD9C2A" w:rsidR="002D5F39" w:rsidRDefault="002D5F39" w:rsidP="00B21E5C">
            <w:pPr>
              <w:pStyle w:val="BodyText"/>
              <w:numPr>
                <w:ilvl w:val="0"/>
                <w:numId w:val="60"/>
              </w:numPr>
              <w:rPr>
                <w:rFonts w:cs="Arial"/>
              </w:rPr>
            </w:pPr>
            <w:r>
              <w:rPr>
                <w:rFonts w:cs="Arial"/>
              </w:rPr>
              <w:t>Block;</w:t>
            </w:r>
          </w:p>
        </w:tc>
        <w:tc>
          <w:tcPr>
            <w:tcW w:w="1620" w:type="dxa"/>
          </w:tcPr>
          <w:p w14:paraId="11E631B4" w14:textId="77777777" w:rsidR="002D5F39" w:rsidRPr="003E052F" w:rsidRDefault="002D5F39" w:rsidP="05B30924">
            <w:pPr>
              <w:pStyle w:val="BodyText"/>
              <w:ind w:left="0"/>
              <w:rPr>
                <w:rFonts w:cs="Arial"/>
              </w:rPr>
            </w:pPr>
          </w:p>
        </w:tc>
        <w:tc>
          <w:tcPr>
            <w:tcW w:w="3510" w:type="dxa"/>
          </w:tcPr>
          <w:p w14:paraId="470D79B7" w14:textId="77777777" w:rsidR="002D5F39" w:rsidRPr="003E052F" w:rsidRDefault="002D5F39" w:rsidP="05B30924">
            <w:pPr>
              <w:pStyle w:val="BodyText"/>
              <w:ind w:left="0"/>
              <w:rPr>
                <w:rFonts w:cs="Arial"/>
              </w:rPr>
            </w:pPr>
          </w:p>
        </w:tc>
      </w:tr>
      <w:tr w:rsidR="002D5F39" w:rsidRPr="003E052F" w14:paraId="59BA3DA8" w14:textId="77777777" w:rsidTr="00084743">
        <w:trPr>
          <w:cantSplit/>
          <w:trHeight w:val="20"/>
        </w:trPr>
        <w:tc>
          <w:tcPr>
            <w:tcW w:w="1345" w:type="dxa"/>
            <w:vMerge/>
            <w:shd w:val="clear" w:color="auto" w:fill="auto"/>
            <w:noWrap/>
            <w:vAlign w:val="center"/>
          </w:tcPr>
          <w:p w14:paraId="37FC8D83" w14:textId="77777777" w:rsidR="002D5F39" w:rsidRPr="003E052F" w:rsidRDefault="002D5F39" w:rsidP="05B30924">
            <w:pPr>
              <w:pStyle w:val="NumberedPoint"/>
            </w:pPr>
            <w:permStart w:id="506419616" w:edGrp="everyone" w:colFirst="2" w:colLast="2"/>
            <w:permStart w:id="839788086" w:edGrp="everyone" w:colFirst="3" w:colLast="3"/>
            <w:permEnd w:id="1091194529"/>
            <w:permEnd w:id="2049992210"/>
          </w:p>
        </w:tc>
        <w:tc>
          <w:tcPr>
            <w:tcW w:w="6215" w:type="dxa"/>
            <w:shd w:val="clear" w:color="auto" w:fill="auto"/>
            <w:vAlign w:val="center"/>
          </w:tcPr>
          <w:p w14:paraId="6ECDB8EC" w14:textId="389CA404" w:rsidR="002D5F39" w:rsidRDefault="002D5F39" w:rsidP="00B21E5C">
            <w:pPr>
              <w:pStyle w:val="BodyText"/>
              <w:numPr>
                <w:ilvl w:val="0"/>
                <w:numId w:val="60"/>
              </w:numPr>
              <w:rPr>
                <w:rFonts w:cs="Arial"/>
              </w:rPr>
            </w:pPr>
            <w:r>
              <w:rPr>
                <w:rFonts w:cs="Arial"/>
              </w:rPr>
              <w:t>Direction;</w:t>
            </w:r>
          </w:p>
        </w:tc>
        <w:tc>
          <w:tcPr>
            <w:tcW w:w="1620" w:type="dxa"/>
          </w:tcPr>
          <w:p w14:paraId="653C29DF" w14:textId="77777777" w:rsidR="002D5F39" w:rsidRPr="003E052F" w:rsidRDefault="002D5F39" w:rsidP="05B30924">
            <w:pPr>
              <w:pStyle w:val="BodyText"/>
              <w:ind w:left="0"/>
              <w:rPr>
                <w:rFonts w:cs="Arial"/>
              </w:rPr>
            </w:pPr>
          </w:p>
        </w:tc>
        <w:tc>
          <w:tcPr>
            <w:tcW w:w="3510" w:type="dxa"/>
          </w:tcPr>
          <w:p w14:paraId="501F3ED4" w14:textId="77777777" w:rsidR="002D5F39" w:rsidRPr="003E052F" w:rsidRDefault="002D5F39" w:rsidP="05B30924">
            <w:pPr>
              <w:pStyle w:val="BodyText"/>
              <w:ind w:left="0"/>
              <w:rPr>
                <w:rFonts w:cs="Arial"/>
              </w:rPr>
            </w:pPr>
          </w:p>
        </w:tc>
      </w:tr>
      <w:tr w:rsidR="002D5F39" w:rsidRPr="003E052F" w14:paraId="042718E3" w14:textId="77777777" w:rsidTr="00084743">
        <w:trPr>
          <w:cantSplit/>
          <w:trHeight w:val="20"/>
        </w:trPr>
        <w:tc>
          <w:tcPr>
            <w:tcW w:w="1345" w:type="dxa"/>
            <w:vMerge/>
            <w:shd w:val="clear" w:color="auto" w:fill="auto"/>
            <w:noWrap/>
            <w:vAlign w:val="center"/>
          </w:tcPr>
          <w:p w14:paraId="7D5152F6" w14:textId="77777777" w:rsidR="002D5F39" w:rsidRPr="003E052F" w:rsidRDefault="002D5F39" w:rsidP="05B30924">
            <w:pPr>
              <w:pStyle w:val="NumberedPoint"/>
            </w:pPr>
            <w:permStart w:id="443053047" w:edGrp="everyone" w:colFirst="2" w:colLast="2"/>
            <w:permStart w:id="73610836" w:edGrp="everyone" w:colFirst="3" w:colLast="3"/>
            <w:permEnd w:id="506419616"/>
            <w:permEnd w:id="839788086"/>
          </w:p>
        </w:tc>
        <w:tc>
          <w:tcPr>
            <w:tcW w:w="6215" w:type="dxa"/>
            <w:shd w:val="clear" w:color="auto" w:fill="auto"/>
            <w:vAlign w:val="center"/>
          </w:tcPr>
          <w:p w14:paraId="33E8A459" w14:textId="58BAB04C" w:rsidR="002D5F39" w:rsidRDefault="002D5F39" w:rsidP="00B21E5C">
            <w:pPr>
              <w:pStyle w:val="BodyText"/>
              <w:numPr>
                <w:ilvl w:val="0"/>
                <w:numId w:val="60"/>
              </w:numPr>
              <w:rPr>
                <w:rFonts w:cs="Arial"/>
              </w:rPr>
            </w:pPr>
            <w:r>
              <w:rPr>
                <w:rFonts w:cs="Arial"/>
              </w:rPr>
              <w:t>Speed;</w:t>
            </w:r>
          </w:p>
        </w:tc>
        <w:tc>
          <w:tcPr>
            <w:tcW w:w="1620" w:type="dxa"/>
          </w:tcPr>
          <w:p w14:paraId="7EF5C345" w14:textId="77777777" w:rsidR="002D5F39" w:rsidRPr="003E052F" w:rsidRDefault="002D5F39" w:rsidP="05B30924">
            <w:pPr>
              <w:pStyle w:val="BodyText"/>
              <w:ind w:left="0"/>
              <w:rPr>
                <w:rFonts w:cs="Arial"/>
              </w:rPr>
            </w:pPr>
          </w:p>
        </w:tc>
        <w:tc>
          <w:tcPr>
            <w:tcW w:w="3510" w:type="dxa"/>
          </w:tcPr>
          <w:p w14:paraId="35511F36" w14:textId="77777777" w:rsidR="002D5F39" w:rsidRPr="003E052F" w:rsidRDefault="002D5F39" w:rsidP="05B30924">
            <w:pPr>
              <w:pStyle w:val="BodyText"/>
              <w:ind w:left="0"/>
              <w:rPr>
                <w:rFonts w:cs="Arial"/>
              </w:rPr>
            </w:pPr>
          </w:p>
        </w:tc>
      </w:tr>
      <w:tr w:rsidR="00084743" w:rsidRPr="003E052F" w14:paraId="25015E2F" w14:textId="77777777" w:rsidTr="00084743">
        <w:trPr>
          <w:cantSplit/>
          <w:trHeight w:val="20"/>
        </w:trPr>
        <w:tc>
          <w:tcPr>
            <w:tcW w:w="1345" w:type="dxa"/>
            <w:vMerge/>
            <w:shd w:val="clear" w:color="auto" w:fill="auto"/>
            <w:noWrap/>
            <w:vAlign w:val="center"/>
          </w:tcPr>
          <w:p w14:paraId="7FF109FC" w14:textId="77777777" w:rsidR="00084743" w:rsidRPr="003E052F" w:rsidRDefault="00084743" w:rsidP="05B30924">
            <w:pPr>
              <w:pStyle w:val="NumberedPoint"/>
            </w:pPr>
            <w:permStart w:id="651327967" w:edGrp="everyone" w:colFirst="2" w:colLast="2"/>
            <w:permStart w:id="399444432" w:edGrp="everyone" w:colFirst="3" w:colLast="3"/>
            <w:permEnd w:id="443053047"/>
            <w:permEnd w:id="73610836"/>
          </w:p>
        </w:tc>
        <w:tc>
          <w:tcPr>
            <w:tcW w:w="6215" w:type="dxa"/>
            <w:shd w:val="clear" w:color="auto" w:fill="auto"/>
            <w:vAlign w:val="center"/>
          </w:tcPr>
          <w:p w14:paraId="5D1901B4" w14:textId="214D39D7" w:rsidR="00084743" w:rsidRPr="003E052F" w:rsidRDefault="00084743" w:rsidP="00B21E5C">
            <w:pPr>
              <w:pStyle w:val="BodyText"/>
              <w:numPr>
                <w:ilvl w:val="0"/>
                <w:numId w:val="60"/>
              </w:numPr>
              <w:rPr>
                <w:rFonts w:cs="Arial"/>
              </w:rPr>
            </w:pPr>
            <w:r>
              <w:rPr>
                <w:rFonts w:cs="Arial"/>
              </w:rPr>
              <w:t xml:space="preserve">Odometer reading </w:t>
            </w:r>
            <w:r w:rsidRPr="003E052F">
              <w:rPr>
                <w:rFonts w:cs="Arial"/>
              </w:rPr>
              <w:t>and</w:t>
            </w:r>
          </w:p>
        </w:tc>
        <w:tc>
          <w:tcPr>
            <w:tcW w:w="1620" w:type="dxa"/>
          </w:tcPr>
          <w:p w14:paraId="23634BA8" w14:textId="77777777" w:rsidR="00084743" w:rsidRPr="003E052F" w:rsidRDefault="00084743" w:rsidP="05B30924">
            <w:pPr>
              <w:pStyle w:val="BodyText"/>
              <w:ind w:left="0"/>
              <w:rPr>
                <w:rFonts w:cs="Arial"/>
              </w:rPr>
            </w:pPr>
          </w:p>
        </w:tc>
        <w:tc>
          <w:tcPr>
            <w:tcW w:w="3510" w:type="dxa"/>
          </w:tcPr>
          <w:p w14:paraId="335A29C6" w14:textId="77777777" w:rsidR="00084743" w:rsidRPr="003E052F" w:rsidRDefault="00084743" w:rsidP="05B30924">
            <w:pPr>
              <w:pStyle w:val="BodyText"/>
              <w:ind w:left="0"/>
              <w:rPr>
                <w:rFonts w:cs="Arial"/>
              </w:rPr>
            </w:pPr>
          </w:p>
        </w:tc>
      </w:tr>
      <w:tr w:rsidR="00084743" w:rsidRPr="003E052F" w14:paraId="38C31155" w14:textId="77777777" w:rsidTr="00084743">
        <w:trPr>
          <w:cantSplit/>
          <w:trHeight w:val="20"/>
        </w:trPr>
        <w:tc>
          <w:tcPr>
            <w:tcW w:w="1345" w:type="dxa"/>
            <w:vMerge/>
            <w:shd w:val="clear" w:color="auto" w:fill="auto"/>
            <w:noWrap/>
            <w:vAlign w:val="center"/>
          </w:tcPr>
          <w:p w14:paraId="4219BF01" w14:textId="77777777" w:rsidR="00084743" w:rsidRPr="003E052F" w:rsidRDefault="00084743" w:rsidP="05B30924">
            <w:pPr>
              <w:pStyle w:val="NumberedPoint"/>
            </w:pPr>
            <w:permStart w:id="946152097" w:edGrp="everyone" w:colFirst="2" w:colLast="2"/>
            <w:permStart w:id="300170617" w:edGrp="everyone" w:colFirst="3" w:colLast="3"/>
            <w:permEnd w:id="651327967"/>
            <w:permEnd w:id="399444432"/>
          </w:p>
        </w:tc>
        <w:tc>
          <w:tcPr>
            <w:tcW w:w="6215" w:type="dxa"/>
            <w:shd w:val="clear" w:color="auto" w:fill="auto"/>
            <w:vAlign w:val="center"/>
          </w:tcPr>
          <w:p w14:paraId="70C17123" w14:textId="551025AC" w:rsidR="00084743" w:rsidRPr="003E052F" w:rsidRDefault="00084743" w:rsidP="00B21E5C">
            <w:pPr>
              <w:pStyle w:val="BodyText"/>
              <w:numPr>
                <w:ilvl w:val="0"/>
                <w:numId w:val="60"/>
              </w:numPr>
              <w:rPr>
                <w:rFonts w:cs="Arial"/>
              </w:rPr>
            </w:pPr>
            <w:r>
              <w:rPr>
                <w:rFonts w:cs="Arial"/>
              </w:rPr>
              <w:t>T</w:t>
            </w:r>
            <w:r w:rsidRPr="003E052F">
              <w:rPr>
                <w:rFonts w:cs="Arial"/>
              </w:rPr>
              <w:t xml:space="preserve">rip information </w:t>
            </w:r>
          </w:p>
        </w:tc>
        <w:tc>
          <w:tcPr>
            <w:tcW w:w="1620" w:type="dxa"/>
          </w:tcPr>
          <w:p w14:paraId="481E3B82" w14:textId="77777777" w:rsidR="00084743" w:rsidRPr="003E052F" w:rsidRDefault="00084743" w:rsidP="05B30924">
            <w:pPr>
              <w:pStyle w:val="BodyText"/>
              <w:ind w:left="0"/>
              <w:rPr>
                <w:rFonts w:cs="Arial"/>
              </w:rPr>
            </w:pPr>
          </w:p>
        </w:tc>
        <w:tc>
          <w:tcPr>
            <w:tcW w:w="3510" w:type="dxa"/>
          </w:tcPr>
          <w:p w14:paraId="4ADDC45D" w14:textId="77777777" w:rsidR="00084743" w:rsidRPr="003E052F" w:rsidRDefault="00084743" w:rsidP="05B30924">
            <w:pPr>
              <w:pStyle w:val="BodyText"/>
              <w:ind w:left="0"/>
              <w:rPr>
                <w:rFonts w:cs="Arial"/>
              </w:rPr>
            </w:pPr>
          </w:p>
        </w:tc>
      </w:tr>
      <w:tr w:rsidR="00D63FA7" w:rsidRPr="003E052F" w14:paraId="68A38062" w14:textId="5DE1A311" w:rsidTr="00D63FA7">
        <w:trPr>
          <w:cantSplit/>
          <w:trHeight w:val="20"/>
        </w:trPr>
        <w:tc>
          <w:tcPr>
            <w:tcW w:w="1345" w:type="dxa"/>
            <w:vMerge w:val="restart"/>
            <w:shd w:val="clear" w:color="auto" w:fill="auto"/>
            <w:noWrap/>
            <w:vAlign w:val="center"/>
          </w:tcPr>
          <w:p w14:paraId="18C86980" w14:textId="3CB8CBCD" w:rsidR="00D63FA7" w:rsidRPr="003E052F" w:rsidRDefault="00D63FA7" w:rsidP="05B30924">
            <w:pPr>
              <w:pStyle w:val="NumberedPoint"/>
            </w:pPr>
            <w:permStart w:id="1671240390" w:edGrp="everyone" w:colFirst="2" w:colLast="2"/>
            <w:permStart w:id="1384008971" w:edGrp="everyone" w:colFirst="3" w:colLast="3"/>
            <w:permEnd w:id="946152097"/>
            <w:permEnd w:id="300170617"/>
          </w:p>
        </w:tc>
        <w:tc>
          <w:tcPr>
            <w:tcW w:w="6215" w:type="dxa"/>
            <w:shd w:val="clear" w:color="auto" w:fill="auto"/>
            <w:vAlign w:val="center"/>
            <w:hideMark/>
          </w:tcPr>
          <w:p w14:paraId="18574FF7" w14:textId="7C374C09" w:rsidR="00D63FA7" w:rsidRPr="003E052F" w:rsidRDefault="00D63FA7" w:rsidP="00D63FA7">
            <w:pPr>
              <w:pStyle w:val="BodyText"/>
              <w:ind w:left="0"/>
              <w:rPr>
                <w:rFonts w:cs="Arial"/>
              </w:rPr>
            </w:pPr>
            <w:r w:rsidRPr="003E052F">
              <w:rPr>
                <w:rFonts w:cs="Arial"/>
              </w:rPr>
              <w:t xml:space="preserve">The </w:t>
            </w:r>
            <w:r w:rsidR="00542D93">
              <w:rPr>
                <w:rFonts w:cs="Arial"/>
              </w:rPr>
              <w:t>controller</w:t>
            </w:r>
            <w:r w:rsidRPr="003E052F">
              <w:rPr>
                <w:rFonts w:cs="Arial"/>
              </w:rPr>
              <w:t xml:space="preserve"> shall be able to center a map view on a vehicle, or track a vehicle by:</w:t>
            </w:r>
          </w:p>
        </w:tc>
        <w:tc>
          <w:tcPr>
            <w:tcW w:w="1620" w:type="dxa"/>
          </w:tcPr>
          <w:p w14:paraId="0AF48507" w14:textId="77777777" w:rsidR="00D63FA7" w:rsidRPr="003E052F" w:rsidRDefault="00D63FA7" w:rsidP="05B30924">
            <w:pPr>
              <w:pStyle w:val="BodyText"/>
              <w:ind w:left="0"/>
              <w:rPr>
                <w:rFonts w:cs="Arial"/>
              </w:rPr>
            </w:pPr>
          </w:p>
        </w:tc>
        <w:tc>
          <w:tcPr>
            <w:tcW w:w="3510" w:type="dxa"/>
          </w:tcPr>
          <w:p w14:paraId="3439AB67" w14:textId="77777777" w:rsidR="00D63FA7" w:rsidRPr="003E052F" w:rsidRDefault="00D63FA7" w:rsidP="05B30924">
            <w:pPr>
              <w:pStyle w:val="BodyText"/>
              <w:ind w:left="0"/>
              <w:rPr>
                <w:rFonts w:cs="Arial"/>
              </w:rPr>
            </w:pPr>
          </w:p>
        </w:tc>
      </w:tr>
      <w:tr w:rsidR="00D63FA7" w:rsidRPr="003E052F" w14:paraId="0F421EC9" w14:textId="77777777" w:rsidTr="00D63FA7">
        <w:trPr>
          <w:cantSplit/>
          <w:trHeight w:val="20"/>
        </w:trPr>
        <w:tc>
          <w:tcPr>
            <w:tcW w:w="1345" w:type="dxa"/>
            <w:vMerge/>
            <w:shd w:val="clear" w:color="auto" w:fill="auto"/>
            <w:noWrap/>
            <w:vAlign w:val="center"/>
          </w:tcPr>
          <w:p w14:paraId="46D8924D" w14:textId="77777777" w:rsidR="00D63FA7" w:rsidRPr="003E052F" w:rsidRDefault="00D63FA7" w:rsidP="05B30924">
            <w:pPr>
              <w:pStyle w:val="NumberedPoint"/>
            </w:pPr>
            <w:permStart w:id="1285779218" w:edGrp="everyone" w:colFirst="2" w:colLast="2"/>
            <w:permStart w:id="660560879" w:edGrp="everyone" w:colFirst="3" w:colLast="3"/>
            <w:permEnd w:id="1671240390"/>
            <w:permEnd w:id="1384008971"/>
          </w:p>
        </w:tc>
        <w:tc>
          <w:tcPr>
            <w:tcW w:w="6215" w:type="dxa"/>
            <w:shd w:val="clear" w:color="auto" w:fill="auto"/>
            <w:vAlign w:val="center"/>
          </w:tcPr>
          <w:p w14:paraId="7D716D35" w14:textId="54E9E23C" w:rsidR="00D63FA7" w:rsidRPr="003E052F" w:rsidRDefault="00D63FA7" w:rsidP="00B21E5C">
            <w:pPr>
              <w:pStyle w:val="BodyText"/>
              <w:numPr>
                <w:ilvl w:val="0"/>
                <w:numId w:val="138"/>
              </w:numPr>
              <w:rPr>
                <w:rFonts w:cs="Arial"/>
              </w:rPr>
            </w:pPr>
            <w:r w:rsidRPr="00D63FA7">
              <w:rPr>
                <w:rFonts w:cs="Arial"/>
              </w:rPr>
              <w:t>Selecting the vehicle on the map display;</w:t>
            </w:r>
          </w:p>
        </w:tc>
        <w:tc>
          <w:tcPr>
            <w:tcW w:w="1620" w:type="dxa"/>
          </w:tcPr>
          <w:p w14:paraId="03779746" w14:textId="77777777" w:rsidR="00D63FA7" w:rsidRPr="003E052F" w:rsidRDefault="00D63FA7" w:rsidP="05B30924">
            <w:pPr>
              <w:pStyle w:val="BodyText"/>
              <w:ind w:left="0"/>
              <w:rPr>
                <w:rFonts w:cs="Arial"/>
              </w:rPr>
            </w:pPr>
          </w:p>
        </w:tc>
        <w:tc>
          <w:tcPr>
            <w:tcW w:w="3510" w:type="dxa"/>
          </w:tcPr>
          <w:p w14:paraId="1DF30637" w14:textId="77777777" w:rsidR="00D63FA7" w:rsidRPr="003E052F" w:rsidRDefault="00D63FA7" w:rsidP="05B30924">
            <w:pPr>
              <w:pStyle w:val="BodyText"/>
              <w:ind w:left="0"/>
              <w:rPr>
                <w:rFonts w:cs="Arial"/>
              </w:rPr>
            </w:pPr>
          </w:p>
        </w:tc>
      </w:tr>
      <w:tr w:rsidR="00D63FA7" w:rsidRPr="003E052F" w14:paraId="13043ED0" w14:textId="77777777" w:rsidTr="00D63FA7">
        <w:trPr>
          <w:cantSplit/>
          <w:trHeight w:val="20"/>
        </w:trPr>
        <w:tc>
          <w:tcPr>
            <w:tcW w:w="1345" w:type="dxa"/>
            <w:vMerge/>
            <w:shd w:val="clear" w:color="auto" w:fill="auto"/>
            <w:noWrap/>
            <w:vAlign w:val="center"/>
          </w:tcPr>
          <w:p w14:paraId="179ABD2B" w14:textId="77777777" w:rsidR="00D63FA7" w:rsidRPr="003E052F" w:rsidRDefault="00D63FA7" w:rsidP="05B30924">
            <w:pPr>
              <w:pStyle w:val="NumberedPoint"/>
            </w:pPr>
            <w:permStart w:id="1561536272" w:edGrp="everyone" w:colFirst="2" w:colLast="2"/>
            <w:permStart w:id="1485070678" w:edGrp="everyone" w:colFirst="3" w:colLast="3"/>
            <w:permEnd w:id="1285779218"/>
            <w:permEnd w:id="660560879"/>
          </w:p>
        </w:tc>
        <w:tc>
          <w:tcPr>
            <w:tcW w:w="6215" w:type="dxa"/>
            <w:shd w:val="clear" w:color="auto" w:fill="auto"/>
            <w:vAlign w:val="center"/>
          </w:tcPr>
          <w:p w14:paraId="2657E195" w14:textId="1DDC3C39" w:rsidR="00D63FA7" w:rsidRPr="003E052F" w:rsidRDefault="00D63FA7" w:rsidP="00B21E5C">
            <w:pPr>
              <w:pStyle w:val="BodyText"/>
              <w:numPr>
                <w:ilvl w:val="0"/>
                <w:numId w:val="138"/>
              </w:numPr>
              <w:rPr>
                <w:rFonts w:cs="Arial"/>
              </w:rPr>
            </w:pPr>
            <w:r w:rsidRPr="00D63FA7">
              <w:rPr>
                <w:rFonts w:cs="Arial"/>
              </w:rPr>
              <w:t>Entering the block, vehicle, operator ID, or route;</w:t>
            </w:r>
          </w:p>
        </w:tc>
        <w:tc>
          <w:tcPr>
            <w:tcW w:w="1620" w:type="dxa"/>
          </w:tcPr>
          <w:p w14:paraId="1475C522" w14:textId="77777777" w:rsidR="00D63FA7" w:rsidRPr="003E052F" w:rsidRDefault="00D63FA7" w:rsidP="05B30924">
            <w:pPr>
              <w:pStyle w:val="BodyText"/>
              <w:ind w:left="0"/>
              <w:rPr>
                <w:rFonts w:cs="Arial"/>
              </w:rPr>
            </w:pPr>
          </w:p>
        </w:tc>
        <w:tc>
          <w:tcPr>
            <w:tcW w:w="3510" w:type="dxa"/>
          </w:tcPr>
          <w:p w14:paraId="05185F14" w14:textId="77777777" w:rsidR="00D63FA7" w:rsidRPr="003E052F" w:rsidRDefault="00D63FA7" w:rsidP="05B30924">
            <w:pPr>
              <w:pStyle w:val="BodyText"/>
              <w:ind w:left="0"/>
              <w:rPr>
                <w:rFonts w:cs="Arial"/>
              </w:rPr>
            </w:pPr>
          </w:p>
        </w:tc>
      </w:tr>
      <w:tr w:rsidR="00D63FA7" w:rsidRPr="003E052F" w14:paraId="55A5E7EB" w14:textId="77777777" w:rsidTr="00D63FA7">
        <w:trPr>
          <w:cantSplit/>
          <w:trHeight w:val="20"/>
        </w:trPr>
        <w:tc>
          <w:tcPr>
            <w:tcW w:w="1345" w:type="dxa"/>
            <w:vMerge/>
            <w:shd w:val="clear" w:color="auto" w:fill="auto"/>
            <w:noWrap/>
            <w:vAlign w:val="center"/>
          </w:tcPr>
          <w:p w14:paraId="0D32DD96" w14:textId="77777777" w:rsidR="00D63FA7" w:rsidRPr="003E052F" w:rsidRDefault="00D63FA7" w:rsidP="05B30924">
            <w:pPr>
              <w:pStyle w:val="NumberedPoint"/>
            </w:pPr>
            <w:permStart w:id="760418265" w:edGrp="everyone" w:colFirst="2" w:colLast="2"/>
            <w:permStart w:id="1160578830" w:edGrp="everyone" w:colFirst="3" w:colLast="3"/>
            <w:permEnd w:id="1561536272"/>
            <w:permEnd w:id="1485070678"/>
          </w:p>
        </w:tc>
        <w:tc>
          <w:tcPr>
            <w:tcW w:w="6215" w:type="dxa"/>
            <w:shd w:val="clear" w:color="auto" w:fill="auto"/>
            <w:vAlign w:val="center"/>
          </w:tcPr>
          <w:p w14:paraId="736B7A7D" w14:textId="35E1768B" w:rsidR="00D63FA7" w:rsidRPr="003E052F" w:rsidRDefault="00D63FA7" w:rsidP="00B21E5C">
            <w:pPr>
              <w:pStyle w:val="BodyText"/>
              <w:numPr>
                <w:ilvl w:val="0"/>
                <w:numId w:val="138"/>
              </w:numPr>
              <w:rPr>
                <w:rFonts w:cs="Arial"/>
              </w:rPr>
            </w:pPr>
            <w:r w:rsidRPr="00D63FA7">
              <w:rPr>
                <w:rFonts w:cs="Arial"/>
              </w:rPr>
              <w:t>Selecting the vehicle from a list of vehicles;</w:t>
            </w:r>
          </w:p>
        </w:tc>
        <w:tc>
          <w:tcPr>
            <w:tcW w:w="1620" w:type="dxa"/>
          </w:tcPr>
          <w:p w14:paraId="7D46F3AF" w14:textId="77777777" w:rsidR="00D63FA7" w:rsidRPr="003E052F" w:rsidRDefault="00D63FA7" w:rsidP="05B30924">
            <w:pPr>
              <w:pStyle w:val="BodyText"/>
              <w:ind w:left="0"/>
              <w:rPr>
                <w:rFonts w:cs="Arial"/>
              </w:rPr>
            </w:pPr>
          </w:p>
        </w:tc>
        <w:tc>
          <w:tcPr>
            <w:tcW w:w="3510" w:type="dxa"/>
          </w:tcPr>
          <w:p w14:paraId="25FF7E88" w14:textId="77777777" w:rsidR="00D63FA7" w:rsidRPr="003E052F" w:rsidRDefault="00D63FA7" w:rsidP="05B30924">
            <w:pPr>
              <w:pStyle w:val="BodyText"/>
              <w:ind w:left="0"/>
              <w:rPr>
                <w:rFonts w:cs="Arial"/>
              </w:rPr>
            </w:pPr>
          </w:p>
        </w:tc>
      </w:tr>
      <w:tr w:rsidR="00D63FA7" w:rsidRPr="003E052F" w14:paraId="3CAB5FC0" w14:textId="77777777" w:rsidTr="00D63FA7">
        <w:trPr>
          <w:cantSplit/>
          <w:trHeight w:val="20"/>
        </w:trPr>
        <w:tc>
          <w:tcPr>
            <w:tcW w:w="1345" w:type="dxa"/>
            <w:vMerge/>
            <w:shd w:val="clear" w:color="auto" w:fill="auto"/>
            <w:noWrap/>
            <w:vAlign w:val="center"/>
          </w:tcPr>
          <w:p w14:paraId="51C309F3" w14:textId="77777777" w:rsidR="00D63FA7" w:rsidRPr="003E052F" w:rsidRDefault="00D63FA7" w:rsidP="05B30924">
            <w:pPr>
              <w:pStyle w:val="NumberedPoint"/>
            </w:pPr>
            <w:permStart w:id="316359707" w:edGrp="everyone" w:colFirst="2" w:colLast="2"/>
            <w:permStart w:id="1552158128" w:edGrp="everyone" w:colFirst="3" w:colLast="3"/>
            <w:permEnd w:id="760418265"/>
            <w:permEnd w:id="1160578830"/>
          </w:p>
        </w:tc>
        <w:tc>
          <w:tcPr>
            <w:tcW w:w="6215" w:type="dxa"/>
            <w:shd w:val="clear" w:color="auto" w:fill="auto"/>
            <w:vAlign w:val="center"/>
          </w:tcPr>
          <w:p w14:paraId="4261A331" w14:textId="452B7DFA" w:rsidR="00D63FA7" w:rsidRPr="003E052F" w:rsidRDefault="00D63FA7" w:rsidP="00B21E5C">
            <w:pPr>
              <w:pStyle w:val="BodyText"/>
              <w:numPr>
                <w:ilvl w:val="0"/>
                <w:numId w:val="138"/>
              </w:numPr>
              <w:rPr>
                <w:rFonts w:cs="Arial"/>
              </w:rPr>
            </w:pPr>
            <w:r w:rsidRPr="00D63FA7">
              <w:rPr>
                <w:rFonts w:cs="Arial"/>
              </w:rPr>
              <w:t>Selecting a communication event/message;</w:t>
            </w:r>
          </w:p>
        </w:tc>
        <w:tc>
          <w:tcPr>
            <w:tcW w:w="1620" w:type="dxa"/>
          </w:tcPr>
          <w:p w14:paraId="36BE6891" w14:textId="77777777" w:rsidR="00D63FA7" w:rsidRPr="003E052F" w:rsidRDefault="00D63FA7" w:rsidP="05B30924">
            <w:pPr>
              <w:pStyle w:val="BodyText"/>
              <w:ind w:left="0"/>
              <w:rPr>
                <w:rFonts w:cs="Arial"/>
              </w:rPr>
            </w:pPr>
          </w:p>
        </w:tc>
        <w:tc>
          <w:tcPr>
            <w:tcW w:w="3510" w:type="dxa"/>
          </w:tcPr>
          <w:p w14:paraId="41BE4D61" w14:textId="77777777" w:rsidR="00D63FA7" w:rsidRPr="003E052F" w:rsidRDefault="00D63FA7" w:rsidP="05B30924">
            <w:pPr>
              <w:pStyle w:val="BodyText"/>
              <w:ind w:left="0"/>
              <w:rPr>
                <w:rFonts w:cs="Arial"/>
              </w:rPr>
            </w:pPr>
          </w:p>
        </w:tc>
      </w:tr>
      <w:tr w:rsidR="00D63FA7" w:rsidRPr="003E052F" w14:paraId="61644DBC" w14:textId="77777777" w:rsidTr="00D63FA7">
        <w:trPr>
          <w:cantSplit/>
          <w:trHeight w:val="20"/>
        </w:trPr>
        <w:tc>
          <w:tcPr>
            <w:tcW w:w="1345" w:type="dxa"/>
            <w:vMerge/>
            <w:shd w:val="clear" w:color="auto" w:fill="auto"/>
            <w:noWrap/>
            <w:vAlign w:val="center"/>
          </w:tcPr>
          <w:p w14:paraId="64C9B1EF" w14:textId="77777777" w:rsidR="00D63FA7" w:rsidRPr="003E052F" w:rsidRDefault="00D63FA7" w:rsidP="05B30924">
            <w:pPr>
              <w:pStyle w:val="NumberedPoint"/>
            </w:pPr>
            <w:permStart w:id="28181283" w:edGrp="everyone" w:colFirst="2" w:colLast="2"/>
            <w:permStart w:id="234886051" w:edGrp="everyone" w:colFirst="3" w:colLast="3"/>
            <w:permEnd w:id="316359707"/>
            <w:permEnd w:id="1552158128"/>
          </w:p>
        </w:tc>
        <w:tc>
          <w:tcPr>
            <w:tcW w:w="6215" w:type="dxa"/>
            <w:shd w:val="clear" w:color="auto" w:fill="auto"/>
            <w:vAlign w:val="center"/>
          </w:tcPr>
          <w:p w14:paraId="28BC0DC5" w14:textId="6C4F6C7D" w:rsidR="00D63FA7" w:rsidRPr="003E052F" w:rsidRDefault="00D63FA7" w:rsidP="00B21E5C">
            <w:pPr>
              <w:pStyle w:val="BodyText"/>
              <w:numPr>
                <w:ilvl w:val="0"/>
                <w:numId w:val="138"/>
              </w:numPr>
              <w:rPr>
                <w:rFonts w:cs="Arial"/>
              </w:rPr>
            </w:pPr>
            <w:r w:rsidRPr="00D63FA7">
              <w:rPr>
                <w:rFonts w:cs="Arial"/>
              </w:rPr>
              <w:t>Selecting the operator from a list of operators; and</w:t>
            </w:r>
          </w:p>
        </w:tc>
        <w:tc>
          <w:tcPr>
            <w:tcW w:w="1620" w:type="dxa"/>
          </w:tcPr>
          <w:p w14:paraId="51690047" w14:textId="77777777" w:rsidR="00D63FA7" w:rsidRPr="003E052F" w:rsidRDefault="00D63FA7" w:rsidP="05B30924">
            <w:pPr>
              <w:pStyle w:val="BodyText"/>
              <w:ind w:left="0"/>
              <w:rPr>
                <w:rFonts w:cs="Arial"/>
              </w:rPr>
            </w:pPr>
          </w:p>
        </w:tc>
        <w:tc>
          <w:tcPr>
            <w:tcW w:w="3510" w:type="dxa"/>
          </w:tcPr>
          <w:p w14:paraId="443C8919" w14:textId="77777777" w:rsidR="00D63FA7" w:rsidRPr="003E052F" w:rsidRDefault="00D63FA7" w:rsidP="05B30924">
            <w:pPr>
              <w:pStyle w:val="BodyText"/>
              <w:ind w:left="0"/>
              <w:rPr>
                <w:rFonts w:cs="Arial"/>
              </w:rPr>
            </w:pPr>
          </w:p>
        </w:tc>
      </w:tr>
      <w:tr w:rsidR="00D63FA7" w:rsidRPr="003E052F" w14:paraId="1893CA39" w14:textId="77777777" w:rsidTr="00D63FA7">
        <w:trPr>
          <w:cantSplit/>
          <w:trHeight w:val="20"/>
        </w:trPr>
        <w:tc>
          <w:tcPr>
            <w:tcW w:w="1345" w:type="dxa"/>
            <w:vMerge/>
            <w:shd w:val="clear" w:color="auto" w:fill="auto"/>
            <w:noWrap/>
            <w:vAlign w:val="center"/>
          </w:tcPr>
          <w:p w14:paraId="685FC4B2" w14:textId="77777777" w:rsidR="00D63FA7" w:rsidRPr="003E052F" w:rsidRDefault="00D63FA7" w:rsidP="05B30924">
            <w:pPr>
              <w:pStyle w:val="NumberedPoint"/>
            </w:pPr>
            <w:permStart w:id="1492736201" w:edGrp="everyone" w:colFirst="2" w:colLast="2"/>
            <w:permStart w:id="305799707" w:edGrp="everyone" w:colFirst="3" w:colLast="3"/>
            <w:permEnd w:id="28181283"/>
            <w:permEnd w:id="234886051"/>
          </w:p>
        </w:tc>
        <w:tc>
          <w:tcPr>
            <w:tcW w:w="6215" w:type="dxa"/>
            <w:shd w:val="clear" w:color="auto" w:fill="auto"/>
            <w:vAlign w:val="center"/>
          </w:tcPr>
          <w:p w14:paraId="3D09D2EE" w14:textId="2A4DE596" w:rsidR="00D63FA7" w:rsidRPr="003E052F" w:rsidRDefault="00D63FA7" w:rsidP="00B21E5C">
            <w:pPr>
              <w:pStyle w:val="BodyText"/>
              <w:numPr>
                <w:ilvl w:val="0"/>
                <w:numId w:val="138"/>
              </w:numPr>
              <w:rPr>
                <w:rFonts w:cs="Arial"/>
              </w:rPr>
            </w:pPr>
            <w:r w:rsidRPr="003E052F">
              <w:rPr>
                <w:rFonts w:cs="Arial"/>
              </w:rPr>
              <w:t>Selecting the block from a list of blocks.</w:t>
            </w:r>
          </w:p>
        </w:tc>
        <w:tc>
          <w:tcPr>
            <w:tcW w:w="1620" w:type="dxa"/>
          </w:tcPr>
          <w:p w14:paraId="3CEDCE60" w14:textId="77777777" w:rsidR="00D63FA7" w:rsidRPr="003E052F" w:rsidRDefault="00D63FA7" w:rsidP="05B30924">
            <w:pPr>
              <w:pStyle w:val="BodyText"/>
              <w:ind w:left="0"/>
              <w:rPr>
                <w:rFonts w:cs="Arial"/>
              </w:rPr>
            </w:pPr>
          </w:p>
        </w:tc>
        <w:tc>
          <w:tcPr>
            <w:tcW w:w="3510" w:type="dxa"/>
          </w:tcPr>
          <w:p w14:paraId="0A131185" w14:textId="77777777" w:rsidR="00D63FA7" w:rsidRPr="003E052F" w:rsidRDefault="00D63FA7" w:rsidP="05B30924">
            <w:pPr>
              <w:pStyle w:val="BodyText"/>
              <w:ind w:left="0"/>
              <w:rPr>
                <w:rFonts w:cs="Arial"/>
              </w:rPr>
            </w:pPr>
          </w:p>
        </w:tc>
      </w:tr>
      <w:tr w:rsidR="003566D2" w:rsidRPr="003E052F" w14:paraId="23BF160A" w14:textId="77777777" w:rsidTr="003E1436">
        <w:trPr>
          <w:cantSplit/>
          <w:trHeight w:val="552"/>
        </w:trPr>
        <w:tc>
          <w:tcPr>
            <w:tcW w:w="1345" w:type="dxa"/>
            <w:vMerge w:val="restart"/>
            <w:shd w:val="clear" w:color="auto" w:fill="auto"/>
            <w:noWrap/>
            <w:vAlign w:val="center"/>
          </w:tcPr>
          <w:p w14:paraId="6D3DB1E9" w14:textId="77777777" w:rsidR="003566D2" w:rsidRPr="003E052F" w:rsidRDefault="003566D2" w:rsidP="05B30924">
            <w:pPr>
              <w:pStyle w:val="NumberedPoint"/>
            </w:pPr>
            <w:permStart w:id="461308294" w:edGrp="everyone" w:colFirst="2" w:colLast="2"/>
            <w:permStart w:id="1087637218" w:edGrp="everyone" w:colFirst="3" w:colLast="3"/>
            <w:permEnd w:id="1492736201"/>
            <w:permEnd w:id="305799707"/>
          </w:p>
        </w:tc>
        <w:tc>
          <w:tcPr>
            <w:tcW w:w="6215" w:type="dxa"/>
            <w:shd w:val="clear" w:color="auto" w:fill="auto"/>
            <w:vAlign w:val="center"/>
            <w:hideMark/>
          </w:tcPr>
          <w:p w14:paraId="72DF269C" w14:textId="65900294" w:rsidR="003566D2" w:rsidRPr="003E052F" w:rsidRDefault="003566D2" w:rsidP="05B30924">
            <w:pPr>
              <w:pStyle w:val="BodyText"/>
              <w:ind w:left="0"/>
              <w:rPr>
                <w:rFonts w:cs="Arial"/>
              </w:rPr>
            </w:pPr>
            <w:r w:rsidRPr="003E052F">
              <w:rPr>
                <w:rFonts w:cs="Arial"/>
              </w:rPr>
              <w:t xml:space="preserve">The </w:t>
            </w:r>
            <w:r w:rsidR="00542D93">
              <w:rPr>
                <w:rFonts w:cs="Arial"/>
              </w:rPr>
              <w:t>controller</w:t>
            </w:r>
            <w:r w:rsidRPr="003E052F">
              <w:rPr>
                <w:rFonts w:cs="Arial"/>
              </w:rPr>
              <w:t xml:space="preserve"> shall be able to choose what label(s) vehicle points on the map view will display including </w:t>
            </w:r>
          </w:p>
        </w:tc>
        <w:tc>
          <w:tcPr>
            <w:tcW w:w="1620" w:type="dxa"/>
          </w:tcPr>
          <w:p w14:paraId="75D92F52" w14:textId="77777777" w:rsidR="003566D2" w:rsidRPr="003E052F" w:rsidRDefault="003566D2" w:rsidP="05B30924">
            <w:pPr>
              <w:pStyle w:val="BodyText"/>
              <w:ind w:left="0"/>
              <w:rPr>
                <w:rFonts w:cs="Arial"/>
              </w:rPr>
            </w:pPr>
          </w:p>
        </w:tc>
        <w:tc>
          <w:tcPr>
            <w:tcW w:w="3510" w:type="dxa"/>
          </w:tcPr>
          <w:p w14:paraId="27F95859" w14:textId="77777777" w:rsidR="003566D2" w:rsidRPr="003E052F" w:rsidRDefault="003566D2" w:rsidP="05B30924">
            <w:pPr>
              <w:pStyle w:val="BodyText"/>
              <w:ind w:left="0"/>
              <w:rPr>
                <w:rFonts w:cs="Arial"/>
              </w:rPr>
            </w:pPr>
          </w:p>
        </w:tc>
      </w:tr>
      <w:tr w:rsidR="00DD6D71" w:rsidRPr="003E052F" w14:paraId="79C3BDCF" w14:textId="77777777" w:rsidTr="003E1436">
        <w:trPr>
          <w:cantSplit/>
          <w:trHeight w:val="552"/>
        </w:trPr>
        <w:tc>
          <w:tcPr>
            <w:tcW w:w="1345" w:type="dxa"/>
            <w:vMerge/>
            <w:shd w:val="clear" w:color="auto" w:fill="auto"/>
            <w:noWrap/>
            <w:vAlign w:val="center"/>
          </w:tcPr>
          <w:p w14:paraId="5267323C" w14:textId="77777777" w:rsidR="00DD6D71" w:rsidRPr="003E052F" w:rsidRDefault="00DD6D71" w:rsidP="05B30924">
            <w:pPr>
              <w:pStyle w:val="NumberedPoint"/>
            </w:pPr>
            <w:permStart w:id="1777551490" w:edGrp="everyone" w:colFirst="2" w:colLast="2"/>
            <w:permStart w:id="1177375934" w:edGrp="everyone" w:colFirst="3" w:colLast="3"/>
            <w:permEnd w:id="461308294"/>
            <w:permEnd w:id="1087637218"/>
          </w:p>
        </w:tc>
        <w:tc>
          <w:tcPr>
            <w:tcW w:w="6215" w:type="dxa"/>
            <w:shd w:val="clear" w:color="auto" w:fill="auto"/>
            <w:vAlign w:val="center"/>
          </w:tcPr>
          <w:p w14:paraId="5BFF0262" w14:textId="337B4192" w:rsidR="00DD6D71" w:rsidRPr="003E052F" w:rsidRDefault="00DD6D71" w:rsidP="00B21E5C">
            <w:pPr>
              <w:pStyle w:val="BodyText"/>
              <w:numPr>
                <w:ilvl w:val="0"/>
                <w:numId w:val="139"/>
              </w:numPr>
              <w:rPr>
                <w:rFonts w:cs="Arial"/>
              </w:rPr>
            </w:pPr>
            <w:r>
              <w:rPr>
                <w:rFonts w:cs="Arial"/>
              </w:rPr>
              <w:t>V</w:t>
            </w:r>
            <w:r w:rsidRPr="003E052F">
              <w:rPr>
                <w:rFonts w:cs="Arial"/>
              </w:rPr>
              <w:t>ehicle number</w:t>
            </w:r>
            <w:r>
              <w:rPr>
                <w:rFonts w:cs="Arial"/>
              </w:rPr>
              <w:t>;</w:t>
            </w:r>
          </w:p>
        </w:tc>
        <w:tc>
          <w:tcPr>
            <w:tcW w:w="1620" w:type="dxa"/>
          </w:tcPr>
          <w:p w14:paraId="610B5A97" w14:textId="77777777" w:rsidR="00DD6D71" w:rsidRPr="003E052F" w:rsidRDefault="00DD6D71" w:rsidP="05B30924">
            <w:pPr>
              <w:pStyle w:val="BodyText"/>
              <w:ind w:left="0"/>
              <w:rPr>
                <w:rFonts w:cs="Arial"/>
              </w:rPr>
            </w:pPr>
          </w:p>
        </w:tc>
        <w:tc>
          <w:tcPr>
            <w:tcW w:w="3510" w:type="dxa"/>
          </w:tcPr>
          <w:p w14:paraId="0B9F4FC4" w14:textId="77777777" w:rsidR="00DD6D71" w:rsidRPr="003E052F" w:rsidRDefault="00DD6D71" w:rsidP="05B30924">
            <w:pPr>
              <w:pStyle w:val="BodyText"/>
              <w:ind w:left="0"/>
              <w:rPr>
                <w:rFonts w:cs="Arial"/>
              </w:rPr>
            </w:pPr>
          </w:p>
        </w:tc>
      </w:tr>
      <w:tr w:rsidR="00DD6D71" w:rsidRPr="003E052F" w14:paraId="7324E2B2" w14:textId="77777777" w:rsidTr="003E1436">
        <w:trPr>
          <w:cantSplit/>
          <w:trHeight w:val="552"/>
        </w:trPr>
        <w:tc>
          <w:tcPr>
            <w:tcW w:w="1345" w:type="dxa"/>
            <w:vMerge/>
            <w:shd w:val="clear" w:color="auto" w:fill="auto"/>
            <w:noWrap/>
            <w:vAlign w:val="center"/>
          </w:tcPr>
          <w:p w14:paraId="7F041C76" w14:textId="77777777" w:rsidR="00DD6D71" w:rsidRPr="003E052F" w:rsidRDefault="00DD6D71" w:rsidP="05B30924">
            <w:pPr>
              <w:pStyle w:val="NumberedPoint"/>
            </w:pPr>
            <w:permStart w:id="105016096" w:edGrp="everyone" w:colFirst="2" w:colLast="2"/>
            <w:permStart w:id="853232115" w:edGrp="everyone" w:colFirst="3" w:colLast="3"/>
            <w:permEnd w:id="1777551490"/>
            <w:permEnd w:id="1177375934"/>
          </w:p>
        </w:tc>
        <w:tc>
          <w:tcPr>
            <w:tcW w:w="6215" w:type="dxa"/>
            <w:shd w:val="clear" w:color="auto" w:fill="auto"/>
            <w:vAlign w:val="center"/>
          </w:tcPr>
          <w:p w14:paraId="5BC4DF7D" w14:textId="06B5753A" w:rsidR="00DD6D71" w:rsidRPr="003E052F" w:rsidRDefault="00DD6D71" w:rsidP="00B21E5C">
            <w:pPr>
              <w:pStyle w:val="BodyText"/>
              <w:numPr>
                <w:ilvl w:val="0"/>
                <w:numId w:val="139"/>
              </w:numPr>
              <w:rPr>
                <w:rFonts w:cs="Arial"/>
              </w:rPr>
            </w:pPr>
            <w:r>
              <w:rPr>
                <w:rFonts w:cs="Arial"/>
              </w:rPr>
              <w:t>B</w:t>
            </w:r>
            <w:r w:rsidRPr="003E052F">
              <w:rPr>
                <w:rFonts w:cs="Arial"/>
              </w:rPr>
              <w:t>lock number</w:t>
            </w:r>
            <w:r>
              <w:rPr>
                <w:rFonts w:cs="Arial"/>
              </w:rPr>
              <w:t>;</w:t>
            </w:r>
          </w:p>
        </w:tc>
        <w:tc>
          <w:tcPr>
            <w:tcW w:w="1620" w:type="dxa"/>
          </w:tcPr>
          <w:p w14:paraId="2ABEABBB" w14:textId="77777777" w:rsidR="00DD6D71" w:rsidRPr="003E052F" w:rsidRDefault="00DD6D71" w:rsidP="05B30924">
            <w:pPr>
              <w:pStyle w:val="BodyText"/>
              <w:ind w:left="0"/>
              <w:rPr>
                <w:rFonts w:cs="Arial"/>
              </w:rPr>
            </w:pPr>
          </w:p>
        </w:tc>
        <w:tc>
          <w:tcPr>
            <w:tcW w:w="3510" w:type="dxa"/>
          </w:tcPr>
          <w:p w14:paraId="6FCEFF4B" w14:textId="77777777" w:rsidR="00DD6D71" w:rsidRPr="003E052F" w:rsidRDefault="00DD6D71" w:rsidP="05B30924">
            <w:pPr>
              <w:pStyle w:val="BodyText"/>
              <w:ind w:left="0"/>
              <w:rPr>
                <w:rFonts w:cs="Arial"/>
              </w:rPr>
            </w:pPr>
          </w:p>
        </w:tc>
      </w:tr>
      <w:tr w:rsidR="00DD6D71" w:rsidRPr="003E052F" w14:paraId="12B57CFF" w14:textId="77777777" w:rsidTr="003E1436">
        <w:trPr>
          <w:cantSplit/>
          <w:trHeight w:val="552"/>
        </w:trPr>
        <w:tc>
          <w:tcPr>
            <w:tcW w:w="1345" w:type="dxa"/>
            <w:vMerge/>
            <w:shd w:val="clear" w:color="auto" w:fill="auto"/>
            <w:noWrap/>
            <w:vAlign w:val="center"/>
          </w:tcPr>
          <w:p w14:paraId="3520BAFA" w14:textId="77777777" w:rsidR="00DD6D71" w:rsidRPr="003E052F" w:rsidRDefault="00DD6D71" w:rsidP="05B30924">
            <w:pPr>
              <w:pStyle w:val="NumberedPoint"/>
            </w:pPr>
            <w:permStart w:id="880360893" w:edGrp="everyone" w:colFirst="2" w:colLast="2"/>
            <w:permStart w:id="276385827" w:edGrp="everyone" w:colFirst="3" w:colLast="3"/>
            <w:permEnd w:id="105016096"/>
            <w:permEnd w:id="853232115"/>
          </w:p>
        </w:tc>
        <w:tc>
          <w:tcPr>
            <w:tcW w:w="6215" w:type="dxa"/>
            <w:shd w:val="clear" w:color="auto" w:fill="auto"/>
            <w:vAlign w:val="center"/>
          </w:tcPr>
          <w:p w14:paraId="43B1CF7A" w14:textId="255400A3" w:rsidR="00DD6D71" w:rsidRPr="003E052F" w:rsidRDefault="00DD6D71" w:rsidP="00B21E5C">
            <w:pPr>
              <w:pStyle w:val="BodyText"/>
              <w:numPr>
                <w:ilvl w:val="0"/>
                <w:numId w:val="139"/>
              </w:numPr>
              <w:rPr>
                <w:rFonts w:cs="Arial"/>
              </w:rPr>
            </w:pPr>
            <w:r>
              <w:rPr>
                <w:rFonts w:cs="Arial"/>
              </w:rPr>
              <w:t>R</w:t>
            </w:r>
            <w:r w:rsidRPr="003E052F">
              <w:rPr>
                <w:rFonts w:cs="Arial"/>
              </w:rPr>
              <w:t>oute number</w:t>
            </w:r>
            <w:r>
              <w:rPr>
                <w:rFonts w:cs="Arial"/>
              </w:rPr>
              <w:t>;</w:t>
            </w:r>
          </w:p>
        </w:tc>
        <w:tc>
          <w:tcPr>
            <w:tcW w:w="1620" w:type="dxa"/>
          </w:tcPr>
          <w:p w14:paraId="1771602D" w14:textId="77777777" w:rsidR="00DD6D71" w:rsidRPr="003E052F" w:rsidRDefault="00DD6D71" w:rsidP="05B30924">
            <w:pPr>
              <w:pStyle w:val="BodyText"/>
              <w:ind w:left="0"/>
              <w:rPr>
                <w:rFonts w:cs="Arial"/>
              </w:rPr>
            </w:pPr>
          </w:p>
        </w:tc>
        <w:tc>
          <w:tcPr>
            <w:tcW w:w="3510" w:type="dxa"/>
          </w:tcPr>
          <w:p w14:paraId="7383648D" w14:textId="77777777" w:rsidR="00DD6D71" w:rsidRPr="003E052F" w:rsidRDefault="00DD6D71" w:rsidP="05B30924">
            <w:pPr>
              <w:pStyle w:val="BodyText"/>
              <w:ind w:left="0"/>
              <w:rPr>
                <w:rFonts w:cs="Arial"/>
              </w:rPr>
            </w:pPr>
          </w:p>
        </w:tc>
      </w:tr>
      <w:tr w:rsidR="00DD6D71" w:rsidRPr="003E052F" w14:paraId="25CBFC21" w14:textId="77777777" w:rsidTr="003E1436">
        <w:trPr>
          <w:cantSplit/>
          <w:trHeight w:val="552"/>
        </w:trPr>
        <w:tc>
          <w:tcPr>
            <w:tcW w:w="1345" w:type="dxa"/>
            <w:vMerge/>
            <w:shd w:val="clear" w:color="auto" w:fill="auto"/>
            <w:noWrap/>
            <w:vAlign w:val="center"/>
          </w:tcPr>
          <w:p w14:paraId="42ABB105" w14:textId="77777777" w:rsidR="00DD6D71" w:rsidRPr="003E052F" w:rsidRDefault="00DD6D71" w:rsidP="05B30924">
            <w:pPr>
              <w:pStyle w:val="NumberedPoint"/>
            </w:pPr>
            <w:permStart w:id="993615" w:edGrp="everyone" w:colFirst="2" w:colLast="2"/>
            <w:permStart w:id="1745712161" w:edGrp="everyone" w:colFirst="3" w:colLast="3"/>
            <w:permEnd w:id="880360893"/>
            <w:permEnd w:id="276385827"/>
          </w:p>
        </w:tc>
        <w:tc>
          <w:tcPr>
            <w:tcW w:w="6215" w:type="dxa"/>
            <w:shd w:val="clear" w:color="auto" w:fill="auto"/>
            <w:vAlign w:val="center"/>
          </w:tcPr>
          <w:p w14:paraId="4FB2F81D" w14:textId="509F5235" w:rsidR="00DD6D71" w:rsidRPr="003E052F" w:rsidRDefault="00DD6D71" w:rsidP="00B21E5C">
            <w:pPr>
              <w:pStyle w:val="BodyText"/>
              <w:numPr>
                <w:ilvl w:val="0"/>
                <w:numId w:val="139"/>
              </w:numPr>
              <w:rPr>
                <w:rFonts w:cs="Arial"/>
              </w:rPr>
            </w:pPr>
            <w:r>
              <w:rPr>
                <w:rFonts w:cs="Arial"/>
              </w:rPr>
              <w:t>Operator</w:t>
            </w:r>
            <w:r w:rsidRPr="003E052F">
              <w:rPr>
                <w:rFonts w:cs="Arial"/>
              </w:rPr>
              <w:t xml:space="preserve"> number</w:t>
            </w:r>
            <w:r>
              <w:rPr>
                <w:rFonts w:cs="Arial"/>
              </w:rPr>
              <w:t>; and</w:t>
            </w:r>
          </w:p>
        </w:tc>
        <w:tc>
          <w:tcPr>
            <w:tcW w:w="1620" w:type="dxa"/>
          </w:tcPr>
          <w:p w14:paraId="1FE54E93" w14:textId="77777777" w:rsidR="00DD6D71" w:rsidRPr="003E052F" w:rsidRDefault="00DD6D71" w:rsidP="05B30924">
            <w:pPr>
              <w:pStyle w:val="BodyText"/>
              <w:ind w:left="0"/>
              <w:rPr>
                <w:rFonts w:cs="Arial"/>
              </w:rPr>
            </w:pPr>
          </w:p>
        </w:tc>
        <w:tc>
          <w:tcPr>
            <w:tcW w:w="3510" w:type="dxa"/>
          </w:tcPr>
          <w:p w14:paraId="3B040F4E" w14:textId="77777777" w:rsidR="00DD6D71" w:rsidRPr="003E052F" w:rsidRDefault="00DD6D71" w:rsidP="05B30924">
            <w:pPr>
              <w:pStyle w:val="BodyText"/>
              <w:ind w:left="0"/>
              <w:rPr>
                <w:rFonts w:cs="Arial"/>
              </w:rPr>
            </w:pPr>
          </w:p>
        </w:tc>
      </w:tr>
      <w:tr w:rsidR="00DD6D71" w:rsidRPr="003E052F" w14:paraId="30AC4352" w14:textId="77777777" w:rsidTr="003E1436">
        <w:trPr>
          <w:cantSplit/>
          <w:trHeight w:val="552"/>
        </w:trPr>
        <w:tc>
          <w:tcPr>
            <w:tcW w:w="1345" w:type="dxa"/>
            <w:vMerge/>
            <w:shd w:val="clear" w:color="auto" w:fill="auto"/>
            <w:noWrap/>
            <w:vAlign w:val="center"/>
          </w:tcPr>
          <w:p w14:paraId="07EBAFC9" w14:textId="77777777" w:rsidR="00DD6D71" w:rsidRPr="003E052F" w:rsidRDefault="00DD6D71" w:rsidP="05B30924">
            <w:pPr>
              <w:pStyle w:val="NumberedPoint"/>
            </w:pPr>
            <w:permStart w:id="605424334" w:edGrp="everyone" w:colFirst="2" w:colLast="2"/>
            <w:permStart w:id="1911294381" w:edGrp="everyone" w:colFirst="3" w:colLast="3"/>
            <w:permEnd w:id="993615"/>
            <w:permEnd w:id="1745712161"/>
          </w:p>
        </w:tc>
        <w:tc>
          <w:tcPr>
            <w:tcW w:w="6215" w:type="dxa"/>
            <w:shd w:val="clear" w:color="auto" w:fill="auto"/>
            <w:vAlign w:val="center"/>
          </w:tcPr>
          <w:p w14:paraId="77C36125" w14:textId="4C31F2E8" w:rsidR="00DD6D71" w:rsidRPr="003E052F" w:rsidRDefault="00DD6D71" w:rsidP="00B21E5C">
            <w:pPr>
              <w:pStyle w:val="BodyText"/>
              <w:numPr>
                <w:ilvl w:val="0"/>
                <w:numId w:val="139"/>
              </w:numPr>
              <w:rPr>
                <w:rFonts w:cs="Arial"/>
              </w:rPr>
            </w:pPr>
            <w:r>
              <w:rPr>
                <w:rFonts w:cs="Arial"/>
              </w:rPr>
              <w:t>Operator hours worked/availability</w:t>
            </w:r>
            <w:r w:rsidR="002B3392">
              <w:rPr>
                <w:rFonts w:cs="Arial"/>
              </w:rPr>
              <w:t xml:space="preserve"> if available from operations system</w:t>
            </w:r>
          </w:p>
        </w:tc>
        <w:tc>
          <w:tcPr>
            <w:tcW w:w="1620" w:type="dxa"/>
          </w:tcPr>
          <w:p w14:paraId="1D72D250" w14:textId="77777777" w:rsidR="00DD6D71" w:rsidRPr="003E052F" w:rsidRDefault="00DD6D71" w:rsidP="05B30924">
            <w:pPr>
              <w:pStyle w:val="BodyText"/>
              <w:ind w:left="0"/>
              <w:rPr>
                <w:rFonts w:cs="Arial"/>
              </w:rPr>
            </w:pPr>
          </w:p>
        </w:tc>
        <w:tc>
          <w:tcPr>
            <w:tcW w:w="3510" w:type="dxa"/>
          </w:tcPr>
          <w:p w14:paraId="58FB02EE" w14:textId="77777777" w:rsidR="00DD6D71" w:rsidRPr="003E052F" w:rsidRDefault="00DD6D71" w:rsidP="05B30924">
            <w:pPr>
              <w:pStyle w:val="BodyText"/>
              <w:ind w:left="0"/>
              <w:rPr>
                <w:rFonts w:cs="Arial"/>
              </w:rPr>
            </w:pPr>
          </w:p>
        </w:tc>
      </w:tr>
      <w:tr w:rsidR="002A6DA2" w:rsidRPr="003E052F" w14:paraId="53CE901A" w14:textId="4A2945BB" w:rsidTr="003E1436">
        <w:trPr>
          <w:cantSplit/>
          <w:trHeight w:val="552"/>
        </w:trPr>
        <w:tc>
          <w:tcPr>
            <w:tcW w:w="1345" w:type="dxa"/>
            <w:vMerge w:val="restart"/>
            <w:shd w:val="clear" w:color="auto" w:fill="auto"/>
            <w:noWrap/>
            <w:vAlign w:val="center"/>
          </w:tcPr>
          <w:p w14:paraId="484F00C3" w14:textId="77777777" w:rsidR="002A6DA2" w:rsidRPr="003E052F" w:rsidRDefault="002A6DA2" w:rsidP="005C5530">
            <w:pPr>
              <w:pStyle w:val="NumberedPoint"/>
            </w:pPr>
            <w:permStart w:id="426719816" w:edGrp="everyone" w:colFirst="2" w:colLast="2"/>
            <w:permStart w:id="989101909" w:edGrp="everyone" w:colFirst="3" w:colLast="3"/>
            <w:permEnd w:id="605424334"/>
            <w:permEnd w:id="1911294381"/>
          </w:p>
        </w:tc>
        <w:tc>
          <w:tcPr>
            <w:tcW w:w="6215" w:type="dxa"/>
            <w:shd w:val="clear" w:color="auto" w:fill="auto"/>
            <w:vAlign w:val="center"/>
          </w:tcPr>
          <w:p w14:paraId="19DD2484" w14:textId="18E4E25D" w:rsidR="002A6DA2" w:rsidRPr="003E052F" w:rsidRDefault="002A6DA2" w:rsidP="002A6DA2">
            <w:pPr>
              <w:pStyle w:val="BodyText"/>
              <w:ind w:left="0"/>
              <w:rPr>
                <w:rFonts w:cs="Arial"/>
              </w:rPr>
            </w:pPr>
            <w:r>
              <w:rPr>
                <w:rFonts w:cs="Arial"/>
              </w:rPr>
              <w:t>The system shall enable the controller to select a bus and view:</w:t>
            </w:r>
          </w:p>
        </w:tc>
        <w:tc>
          <w:tcPr>
            <w:tcW w:w="1620" w:type="dxa"/>
          </w:tcPr>
          <w:p w14:paraId="5CC2B3B5" w14:textId="77777777" w:rsidR="002A6DA2" w:rsidRDefault="002A6DA2" w:rsidP="005C5530">
            <w:pPr>
              <w:pStyle w:val="BodyText"/>
              <w:ind w:left="0"/>
              <w:rPr>
                <w:rFonts w:cs="Arial"/>
              </w:rPr>
            </w:pPr>
          </w:p>
        </w:tc>
        <w:tc>
          <w:tcPr>
            <w:tcW w:w="3510" w:type="dxa"/>
          </w:tcPr>
          <w:p w14:paraId="2C64F738" w14:textId="77777777" w:rsidR="002A6DA2" w:rsidRDefault="002A6DA2" w:rsidP="005C5530">
            <w:pPr>
              <w:pStyle w:val="BodyText"/>
              <w:ind w:left="0"/>
              <w:rPr>
                <w:rFonts w:cs="Arial"/>
              </w:rPr>
            </w:pPr>
          </w:p>
        </w:tc>
      </w:tr>
      <w:tr w:rsidR="002A6DA2" w:rsidRPr="003E052F" w14:paraId="7F4A4560" w14:textId="77777777" w:rsidTr="003E1436">
        <w:trPr>
          <w:cantSplit/>
          <w:trHeight w:val="552"/>
        </w:trPr>
        <w:tc>
          <w:tcPr>
            <w:tcW w:w="1345" w:type="dxa"/>
            <w:vMerge/>
            <w:shd w:val="clear" w:color="auto" w:fill="auto"/>
            <w:noWrap/>
            <w:vAlign w:val="center"/>
          </w:tcPr>
          <w:p w14:paraId="38C336E1" w14:textId="77777777" w:rsidR="002A6DA2" w:rsidRPr="003E052F" w:rsidRDefault="002A6DA2" w:rsidP="005C5530">
            <w:pPr>
              <w:pStyle w:val="NumberedPoint"/>
            </w:pPr>
            <w:permStart w:id="615737581" w:edGrp="everyone" w:colFirst="2" w:colLast="2"/>
            <w:permStart w:id="1291331965" w:edGrp="everyone" w:colFirst="3" w:colLast="3"/>
            <w:permEnd w:id="426719816"/>
            <w:permEnd w:id="989101909"/>
          </w:p>
        </w:tc>
        <w:tc>
          <w:tcPr>
            <w:tcW w:w="6215" w:type="dxa"/>
            <w:shd w:val="clear" w:color="auto" w:fill="auto"/>
            <w:vAlign w:val="center"/>
          </w:tcPr>
          <w:p w14:paraId="341D1C52" w14:textId="57A13837" w:rsidR="002A6DA2" w:rsidRDefault="002A6DA2" w:rsidP="00B21E5C">
            <w:pPr>
              <w:pStyle w:val="BodyText"/>
              <w:numPr>
                <w:ilvl w:val="0"/>
                <w:numId w:val="61"/>
              </w:numPr>
              <w:rPr>
                <w:rFonts w:cs="Arial"/>
              </w:rPr>
            </w:pPr>
            <w:r w:rsidRPr="002A6DA2">
              <w:rPr>
                <w:rFonts w:cs="Arial"/>
              </w:rPr>
              <w:t>The current vehicle block and all associated scheduled activities; and</w:t>
            </w:r>
          </w:p>
        </w:tc>
        <w:tc>
          <w:tcPr>
            <w:tcW w:w="1620" w:type="dxa"/>
          </w:tcPr>
          <w:p w14:paraId="5BD453AC" w14:textId="77777777" w:rsidR="002A6DA2" w:rsidRDefault="002A6DA2" w:rsidP="005C5530">
            <w:pPr>
              <w:pStyle w:val="BodyText"/>
              <w:ind w:left="0"/>
              <w:rPr>
                <w:rFonts w:cs="Arial"/>
              </w:rPr>
            </w:pPr>
          </w:p>
        </w:tc>
        <w:tc>
          <w:tcPr>
            <w:tcW w:w="3510" w:type="dxa"/>
          </w:tcPr>
          <w:p w14:paraId="7B9ADE2C" w14:textId="77777777" w:rsidR="002A6DA2" w:rsidRDefault="002A6DA2" w:rsidP="005C5530">
            <w:pPr>
              <w:pStyle w:val="BodyText"/>
              <w:ind w:left="0"/>
              <w:rPr>
                <w:rFonts w:cs="Arial"/>
              </w:rPr>
            </w:pPr>
          </w:p>
        </w:tc>
      </w:tr>
      <w:tr w:rsidR="002A6DA2" w:rsidRPr="003E052F" w14:paraId="46D829B7" w14:textId="77777777" w:rsidTr="003E1436">
        <w:trPr>
          <w:cantSplit/>
          <w:trHeight w:val="552"/>
        </w:trPr>
        <w:tc>
          <w:tcPr>
            <w:tcW w:w="1345" w:type="dxa"/>
            <w:vMerge/>
            <w:shd w:val="clear" w:color="auto" w:fill="auto"/>
            <w:noWrap/>
            <w:vAlign w:val="center"/>
          </w:tcPr>
          <w:p w14:paraId="5FA9061B" w14:textId="77777777" w:rsidR="002A6DA2" w:rsidRPr="003E052F" w:rsidRDefault="002A6DA2" w:rsidP="005C5530">
            <w:pPr>
              <w:pStyle w:val="NumberedPoint"/>
            </w:pPr>
            <w:permStart w:id="258480896" w:edGrp="everyone" w:colFirst="2" w:colLast="2"/>
            <w:permStart w:id="52309017" w:edGrp="everyone" w:colFirst="3" w:colLast="3"/>
            <w:permEnd w:id="615737581"/>
            <w:permEnd w:id="1291331965"/>
          </w:p>
        </w:tc>
        <w:tc>
          <w:tcPr>
            <w:tcW w:w="6215" w:type="dxa"/>
            <w:shd w:val="clear" w:color="auto" w:fill="auto"/>
            <w:vAlign w:val="center"/>
          </w:tcPr>
          <w:p w14:paraId="725C23E8" w14:textId="3DAE72B4" w:rsidR="002A6DA2" w:rsidRDefault="002A6DA2" w:rsidP="00B21E5C">
            <w:pPr>
              <w:pStyle w:val="BodyText"/>
              <w:numPr>
                <w:ilvl w:val="0"/>
                <w:numId w:val="61"/>
              </w:numPr>
              <w:rPr>
                <w:rFonts w:cs="Arial"/>
              </w:rPr>
            </w:pPr>
            <w:r w:rsidRPr="0081567E">
              <w:rPr>
                <w:rFonts w:cs="Arial"/>
              </w:rPr>
              <w:t>The current operator paddle (the full work assignment for the operator’s shift).</w:t>
            </w:r>
          </w:p>
        </w:tc>
        <w:tc>
          <w:tcPr>
            <w:tcW w:w="1620" w:type="dxa"/>
          </w:tcPr>
          <w:p w14:paraId="53DA5CE9" w14:textId="77777777" w:rsidR="002A6DA2" w:rsidRDefault="002A6DA2" w:rsidP="005C5530">
            <w:pPr>
              <w:pStyle w:val="BodyText"/>
              <w:ind w:left="0"/>
              <w:rPr>
                <w:rFonts w:cs="Arial"/>
              </w:rPr>
            </w:pPr>
          </w:p>
        </w:tc>
        <w:tc>
          <w:tcPr>
            <w:tcW w:w="3510" w:type="dxa"/>
          </w:tcPr>
          <w:p w14:paraId="7B2B4A8E" w14:textId="77777777" w:rsidR="002A6DA2" w:rsidRDefault="002A6DA2" w:rsidP="005C5530">
            <w:pPr>
              <w:pStyle w:val="BodyText"/>
              <w:ind w:left="0"/>
              <w:rPr>
                <w:rFonts w:cs="Arial"/>
              </w:rPr>
            </w:pPr>
          </w:p>
        </w:tc>
      </w:tr>
      <w:tr w:rsidR="0099674E" w:rsidRPr="003E052F" w14:paraId="03869573" w14:textId="74C91F08" w:rsidTr="0099674E">
        <w:trPr>
          <w:cantSplit/>
          <w:trHeight w:val="20"/>
        </w:trPr>
        <w:tc>
          <w:tcPr>
            <w:tcW w:w="1345" w:type="dxa"/>
            <w:vMerge w:val="restart"/>
            <w:shd w:val="clear" w:color="auto" w:fill="auto"/>
            <w:noWrap/>
            <w:vAlign w:val="center"/>
          </w:tcPr>
          <w:p w14:paraId="3EBE2FFE" w14:textId="482C550F" w:rsidR="0099674E" w:rsidRPr="003E052F" w:rsidRDefault="0099674E" w:rsidP="005C5530">
            <w:pPr>
              <w:pStyle w:val="NumberedPoint"/>
            </w:pPr>
            <w:permStart w:id="217200139" w:edGrp="everyone" w:colFirst="2" w:colLast="2"/>
            <w:permStart w:id="920930403" w:edGrp="everyone" w:colFirst="3" w:colLast="3"/>
            <w:permEnd w:id="258480896"/>
            <w:permEnd w:id="52309017"/>
          </w:p>
        </w:tc>
        <w:tc>
          <w:tcPr>
            <w:tcW w:w="6215" w:type="dxa"/>
            <w:shd w:val="clear" w:color="auto" w:fill="auto"/>
            <w:vAlign w:val="center"/>
            <w:hideMark/>
          </w:tcPr>
          <w:p w14:paraId="1F75C155" w14:textId="3601DBE0" w:rsidR="0099674E" w:rsidRPr="003E052F" w:rsidRDefault="0099674E" w:rsidP="0099674E">
            <w:pPr>
              <w:pStyle w:val="BodyText"/>
              <w:ind w:left="0"/>
              <w:rPr>
                <w:rFonts w:cs="Arial"/>
              </w:rPr>
            </w:pPr>
            <w:r w:rsidRPr="003E052F">
              <w:rPr>
                <w:rFonts w:cs="Arial"/>
              </w:rPr>
              <w:t>The system shall receive and store information related to event types and event data with event-triggered automatic location reports. Event types that trigger location reports shall include:</w:t>
            </w:r>
          </w:p>
        </w:tc>
        <w:tc>
          <w:tcPr>
            <w:tcW w:w="1620" w:type="dxa"/>
          </w:tcPr>
          <w:p w14:paraId="0C42A328" w14:textId="77777777" w:rsidR="0099674E" w:rsidRPr="003E052F" w:rsidRDefault="0099674E" w:rsidP="005C5530">
            <w:pPr>
              <w:pStyle w:val="BodyText"/>
              <w:ind w:left="0"/>
              <w:rPr>
                <w:rFonts w:cs="Arial"/>
              </w:rPr>
            </w:pPr>
          </w:p>
        </w:tc>
        <w:tc>
          <w:tcPr>
            <w:tcW w:w="3510" w:type="dxa"/>
          </w:tcPr>
          <w:p w14:paraId="62B8738F" w14:textId="77777777" w:rsidR="0099674E" w:rsidRPr="003E052F" w:rsidRDefault="0099674E" w:rsidP="005C5530">
            <w:pPr>
              <w:pStyle w:val="BodyText"/>
              <w:ind w:left="0"/>
              <w:rPr>
                <w:rFonts w:cs="Arial"/>
              </w:rPr>
            </w:pPr>
          </w:p>
        </w:tc>
      </w:tr>
      <w:tr w:rsidR="0099674E" w:rsidRPr="003E052F" w14:paraId="149E54E7" w14:textId="77777777" w:rsidTr="0099674E">
        <w:trPr>
          <w:cantSplit/>
          <w:trHeight w:val="20"/>
        </w:trPr>
        <w:tc>
          <w:tcPr>
            <w:tcW w:w="1345" w:type="dxa"/>
            <w:vMerge/>
            <w:shd w:val="clear" w:color="auto" w:fill="auto"/>
            <w:noWrap/>
            <w:vAlign w:val="center"/>
          </w:tcPr>
          <w:p w14:paraId="613E259C" w14:textId="77777777" w:rsidR="0099674E" w:rsidRPr="003E052F" w:rsidRDefault="0099674E" w:rsidP="005C5530">
            <w:pPr>
              <w:pStyle w:val="NumberedPoint"/>
            </w:pPr>
            <w:permStart w:id="1409383374" w:edGrp="everyone" w:colFirst="2" w:colLast="2"/>
            <w:permStart w:id="653328868" w:edGrp="everyone" w:colFirst="3" w:colLast="3"/>
            <w:permEnd w:id="217200139"/>
            <w:permEnd w:id="920930403"/>
          </w:p>
        </w:tc>
        <w:tc>
          <w:tcPr>
            <w:tcW w:w="6215" w:type="dxa"/>
            <w:shd w:val="clear" w:color="auto" w:fill="auto"/>
            <w:vAlign w:val="center"/>
          </w:tcPr>
          <w:p w14:paraId="2835BA33" w14:textId="083A2FC5" w:rsidR="0099674E" w:rsidRPr="003E052F" w:rsidRDefault="0099674E" w:rsidP="00B21E5C">
            <w:pPr>
              <w:pStyle w:val="BodyText"/>
              <w:numPr>
                <w:ilvl w:val="0"/>
                <w:numId w:val="62"/>
              </w:numPr>
              <w:rPr>
                <w:rFonts w:cs="Arial"/>
              </w:rPr>
            </w:pPr>
            <w:r w:rsidRPr="0099674E">
              <w:rPr>
                <w:rFonts w:cs="Arial"/>
              </w:rPr>
              <w:t>Location and schedule/route adherence reports;</w:t>
            </w:r>
          </w:p>
        </w:tc>
        <w:tc>
          <w:tcPr>
            <w:tcW w:w="1620" w:type="dxa"/>
          </w:tcPr>
          <w:p w14:paraId="3034F8EA" w14:textId="77777777" w:rsidR="0099674E" w:rsidRPr="003E052F" w:rsidRDefault="0099674E" w:rsidP="005C5530">
            <w:pPr>
              <w:pStyle w:val="BodyText"/>
              <w:ind w:left="0"/>
              <w:rPr>
                <w:rFonts w:cs="Arial"/>
              </w:rPr>
            </w:pPr>
          </w:p>
        </w:tc>
        <w:tc>
          <w:tcPr>
            <w:tcW w:w="3510" w:type="dxa"/>
          </w:tcPr>
          <w:p w14:paraId="7B3E004C" w14:textId="77777777" w:rsidR="0099674E" w:rsidRPr="003E052F" w:rsidRDefault="0099674E" w:rsidP="005C5530">
            <w:pPr>
              <w:pStyle w:val="BodyText"/>
              <w:ind w:left="0"/>
              <w:rPr>
                <w:rFonts w:cs="Arial"/>
              </w:rPr>
            </w:pPr>
          </w:p>
        </w:tc>
      </w:tr>
      <w:tr w:rsidR="0099674E" w:rsidRPr="003E052F" w14:paraId="6418EED5" w14:textId="77777777" w:rsidTr="0099674E">
        <w:trPr>
          <w:cantSplit/>
          <w:trHeight w:val="20"/>
        </w:trPr>
        <w:tc>
          <w:tcPr>
            <w:tcW w:w="1345" w:type="dxa"/>
            <w:vMerge/>
            <w:shd w:val="clear" w:color="auto" w:fill="auto"/>
            <w:noWrap/>
            <w:vAlign w:val="center"/>
          </w:tcPr>
          <w:p w14:paraId="252D1A30" w14:textId="77777777" w:rsidR="0099674E" w:rsidRPr="003E052F" w:rsidRDefault="0099674E" w:rsidP="005C5530">
            <w:pPr>
              <w:pStyle w:val="NumberedPoint"/>
            </w:pPr>
            <w:permStart w:id="1773610515" w:edGrp="everyone" w:colFirst="2" w:colLast="2"/>
            <w:permStart w:id="417032379" w:edGrp="everyone" w:colFirst="3" w:colLast="3"/>
            <w:permEnd w:id="1409383374"/>
            <w:permEnd w:id="653328868"/>
          </w:p>
        </w:tc>
        <w:tc>
          <w:tcPr>
            <w:tcW w:w="6215" w:type="dxa"/>
            <w:shd w:val="clear" w:color="auto" w:fill="auto"/>
            <w:vAlign w:val="center"/>
          </w:tcPr>
          <w:p w14:paraId="4E5268E5" w14:textId="064B822B" w:rsidR="0099674E" w:rsidRPr="003E052F" w:rsidRDefault="0099674E" w:rsidP="00B21E5C">
            <w:pPr>
              <w:pStyle w:val="BodyText"/>
              <w:numPr>
                <w:ilvl w:val="0"/>
                <w:numId w:val="62"/>
              </w:numPr>
              <w:rPr>
                <w:rFonts w:cs="Arial"/>
              </w:rPr>
            </w:pPr>
            <w:r w:rsidRPr="0099674E">
              <w:rPr>
                <w:rFonts w:cs="Arial"/>
              </w:rPr>
              <w:t>Text and pre-defined messaging;</w:t>
            </w:r>
          </w:p>
        </w:tc>
        <w:tc>
          <w:tcPr>
            <w:tcW w:w="1620" w:type="dxa"/>
          </w:tcPr>
          <w:p w14:paraId="4A8F01A4" w14:textId="77777777" w:rsidR="0099674E" w:rsidRPr="003E052F" w:rsidRDefault="0099674E" w:rsidP="005C5530">
            <w:pPr>
              <w:pStyle w:val="BodyText"/>
              <w:ind w:left="0"/>
              <w:rPr>
                <w:rFonts w:cs="Arial"/>
              </w:rPr>
            </w:pPr>
          </w:p>
        </w:tc>
        <w:tc>
          <w:tcPr>
            <w:tcW w:w="3510" w:type="dxa"/>
          </w:tcPr>
          <w:p w14:paraId="6B3ED25B" w14:textId="77777777" w:rsidR="0099674E" w:rsidRPr="003E052F" w:rsidRDefault="0099674E" w:rsidP="005C5530">
            <w:pPr>
              <w:pStyle w:val="BodyText"/>
              <w:ind w:left="0"/>
              <w:rPr>
                <w:rFonts w:cs="Arial"/>
              </w:rPr>
            </w:pPr>
          </w:p>
        </w:tc>
      </w:tr>
      <w:tr w:rsidR="0099674E" w:rsidRPr="003E052F" w14:paraId="5EA4CC51" w14:textId="77777777" w:rsidTr="0099674E">
        <w:trPr>
          <w:cantSplit/>
          <w:trHeight w:val="20"/>
        </w:trPr>
        <w:tc>
          <w:tcPr>
            <w:tcW w:w="1345" w:type="dxa"/>
            <w:vMerge/>
            <w:shd w:val="clear" w:color="auto" w:fill="auto"/>
            <w:noWrap/>
            <w:vAlign w:val="center"/>
          </w:tcPr>
          <w:p w14:paraId="0D9A4D12" w14:textId="77777777" w:rsidR="0099674E" w:rsidRPr="003E052F" w:rsidRDefault="0099674E" w:rsidP="005C5530">
            <w:pPr>
              <w:pStyle w:val="NumberedPoint"/>
            </w:pPr>
            <w:permStart w:id="1895386046" w:edGrp="everyone" w:colFirst="2" w:colLast="2"/>
            <w:permStart w:id="61301579" w:edGrp="everyone" w:colFirst="3" w:colLast="3"/>
            <w:permEnd w:id="1773610515"/>
            <w:permEnd w:id="417032379"/>
          </w:p>
        </w:tc>
        <w:tc>
          <w:tcPr>
            <w:tcW w:w="6215" w:type="dxa"/>
            <w:shd w:val="clear" w:color="auto" w:fill="auto"/>
            <w:vAlign w:val="center"/>
          </w:tcPr>
          <w:p w14:paraId="738B671B" w14:textId="6E5A9083" w:rsidR="0099674E" w:rsidRPr="003E052F" w:rsidRDefault="0099674E" w:rsidP="00B21E5C">
            <w:pPr>
              <w:pStyle w:val="BodyText"/>
              <w:numPr>
                <w:ilvl w:val="0"/>
                <w:numId w:val="62"/>
              </w:numPr>
              <w:rPr>
                <w:rFonts w:cs="Arial"/>
              </w:rPr>
            </w:pPr>
            <w:r w:rsidRPr="0099674E">
              <w:rPr>
                <w:rFonts w:cs="Arial"/>
              </w:rPr>
              <w:t>Data upload and download;</w:t>
            </w:r>
          </w:p>
        </w:tc>
        <w:tc>
          <w:tcPr>
            <w:tcW w:w="1620" w:type="dxa"/>
          </w:tcPr>
          <w:p w14:paraId="45FF6028" w14:textId="77777777" w:rsidR="0099674E" w:rsidRPr="003E052F" w:rsidRDefault="0099674E" w:rsidP="005C5530">
            <w:pPr>
              <w:pStyle w:val="BodyText"/>
              <w:ind w:left="0"/>
              <w:rPr>
                <w:rFonts w:cs="Arial"/>
              </w:rPr>
            </w:pPr>
          </w:p>
        </w:tc>
        <w:tc>
          <w:tcPr>
            <w:tcW w:w="3510" w:type="dxa"/>
          </w:tcPr>
          <w:p w14:paraId="7118C75A" w14:textId="77777777" w:rsidR="0099674E" w:rsidRPr="003E052F" w:rsidRDefault="0099674E" w:rsidP="005C5530">
            <w:pPr>
              <w:pStyle w:val="BodyText"/>
              <w:ind w:left="0"/>
              <w:rPr>
                <w:rFonts w:cs="Arial"/>
              </w:rPr>
            </w:pPr>
          </w:p>
        </w:tc>
      </w:tr>
      <w:tr w:rsidR="0099674E" w:rsidRPr="003E052F" w14:paraId="5F31EBEF" w14:textId="77777777" w:rsidTr="0099674E">
        <w:trPr>
          <w:cantSplit/>
          <w:trHeight w:val="20"/>
        </w:trPr>
        <w:tc>
          <w:tcPr>
            <w:tcW w:w="1345" w:type="dxa"/>
            <w:vMerge/>
            <w:shd w:val="clear" w:color="auto" w:fill="auto"/>
            <w:noWrap/>
            <w:vAlign w:val="center"/>
          </w:tcPr>
          <w:p w14:paraId="5C69DAEF" w14:textId="77777777" w:rsidR="0099674E" w:rsidRPr="003E052F" w:rsidRDefault="0099674E" w:rsidP="005C5530">
            <w:pPr>
              <w:pStyle w:val="NumberedPoint"/>
            </w:pPr>
            <w:permStart w:id="936206260" w:edGrp="everyone" w:colFirst="2" w:colLast="2"/>
            <w:permStart w:id="1996779283" w:edGrp="everyone" w:colFirst="3" w:colLast="3"/>
            <w:permEnd w:id="1895386046"/>
            <w:permEnd w:id="61301579"/>
          </w:p>
        </w:tc>
        <w:tc>
          <w:tcPr>
            <w:tcW w:w="6215" w:type="dxa"/>
            <w:shd w:val="clear" w:color="auto" w:fill="auto"/>
            <w:vAlign w:val="center"/>
          </w:tcPr>
          <w:p w14:paraId="6400DD09" w14:textId="62DD8CF5" w:rsidR="0099674E" w:rsidRPr="003E052F" w:rsidRDefault="0099674E" w:rsidP="00B21E5C">
            <w:pPr>
              <w:pStyle w:val="BodyText"/>
              <w:numPr>
                <w:ilvl w:val="0"/>
                <w:numId w:val="62"/>
              </w:numPr>
              <w:rPr>
                <w:rFonts w:cs="Arial"/>
              </w:rPr>
            </w:pPr>
            <w:r w:rsidRPr="0099674E">
              <w:rPr>
                <w:rFonts w:cs="Arial"/>
              </w:rPr>
              <w:t>Software updates;</w:t>
            </w:r>
          </w:p>
        </w:tc>
        <w:tc>
          <w:tcPr>
            <w:tcW w:w="1620" w:type="dxa"/>
          </w:tcPr>
          <w:p w14:paraId="102C96C9" w14:textId="77777777" w:rsidR="0099674E" w:rsidRPr="003E052F" w:rsidRDefault="0099674E" w:rsidP="005C5530">
            <w:pPr>
              <w:pStyle w:val="BodyText"/>
              <w:ind w:left="0"/>
              <w:rPr>
                <w:rFonts w:cs="Arial"/>
              </w:rPr>
            </w:pPr>
          </w:p>
        </w:tc>
        <w:tc>
          <w:tcPr>
            <w:tcW w:w="3510" w:type="dxa"/>
          </w:tcPr>
          <w:p w14:paraId="19A161CE" w14:textId="77777777" w:rsidR="0099674E" w:rsidRPr="003E052F" w:rsidRDefault="0099674E" w:rsidP="005C5530">
            <w:pPr>
              <w:pStyle w:val="BodyText"/>
              <w:ind w:left="0"/>
              <w:rPr>
                <w:rFonts w:cs="Arial"/>
              </w:rPr>
            </w:pPr>
          </w:p>
        </w:tc>
      </w:tr>
      <w:tr w:rsidR="0099674E" w:rsidRPr="003E052F" w14:paraId="72F32C58" w14:textId="77777777" w:rsidTr="0099674E">
        <w:trPr>
          <w:cantSplit/>
          <w:trHeight w:val="20"/>
        </w:trPr>
        <w:tc>
          <w:tcPr>
            <w:tcW w:w="1345" w:type="dxa"/>
            <w:vMerge/>
            <w:shd w:val="clear" w:color="auto" w:fill="auto"/>
            <w:noWrap/>
            <w:vAlign w:val="center"/>
          </w:tcPr>
          <w:p w14:paraId="53AF7854" w14:textId="77777777" w:rsidR="0099674E" w:rsidRPr="003E052F" w:rsidRDefault="0099674E" w:rsidP="005C5530">
            <w:pPr>
              <w:pStyle w:val="NumberedPoint"/>
            </w:pPr>
            <w:permStart w:id="1718770723" w:edGrp="everyone" w:colFirst="2" w:colLast="2"/>
            <w:permStart w:id="1026582866" w:edGrp="everyone" w:colFirst="3" w:colLast="3"/>
            <w:permEnd w:id="936206260"/>
            <w:permEnd w:id="1996779283"/>
          </w:p>
        </w:tc>
        <w:tc>
          <w:tcPr>
            <w:tcW w:w="6215" w:type="dxa"/>
            <w:shd w:val="clear" w:color="auto" w:fill="auto"/>
            <w:vAlign w:val="center"/>
          </w:tcPr>
          <w:p w14:paraId="0DA80210" w14:textId="330E91AB" w:rsidR="0099674E" w:rsidRPr="003E052F" w:rsidRDefault="0099674E" w:rsidP="00B21E5C">
            <w:pPr>
              <w:pStyle w:val="BodyText"/>
              <w:numPr>
                <w:ilvl w:val="0"/>
                <w:numId w:val="62"/>
              </w:numPr>
              <w:rPr>
                <w:rFonts w:cs="Arial"/>
              </w:rPr>
            </w:pPr>
            <w:r w:rsidRPr="0099674E">
              <w:rPr>
                <w:rFonts w:cs="Arial"/>
              </w:rPr>
              <w:t>Device parameter changes;</w:t>
            </w:r>
          </w:p>
        </w:tc>
        <w:tc>
          <w:tcPr>
            <w:tcW w:w="1620" w:type="dxa"/>
          </w:tcPr>
          <w:p w14:paraId="0163E799" w14:textId="77777777" w:rsidR="0099674E" w:rsidRPr="003E052F" w:rsidRDefault="0099674E" w:rsidP="005C5530">
            <w:pPr>
              <w:pStyle w:val="BodyText"/>
              <w:ind w:left="0"/>
              <w:rPr>
                <w:rFonts w:cs="Arial"/>
              </w:rPr>
            </w:pPr>
          </w:p>
        </w:tc>
        <w:tc>
          <w:tcPr>
            <w:tcW w:w="3510" w:type="dxa"/>
          </w:tcPr>
          <w:p w14:paraId="70B88C81" w14:textId="77777777" w:rsidR="0099674E" w:rsidRPr="003E052F" w:rsidRDefault="0099674E" w:rsidP="005C5530">
            <w:pPr>
              <w:pStyle w:val="BodyText"/>
              <w:ind w:left="0"/>
              <w:rPr>
                <w:rFonts w:cs="Arial"/>
              </w:rPr>
            </w:pPr>
          </w:p>
        </w:tc>
      </w:tr>
      <w:tr w:rsidR="0099674E" w:rsidRPr="003E052F" w14:paraId="48CFFCF3" w14:textId="77777777" w:rsidTr="0099674E">
        <w:trPr>
          <w:cantSplit/>
          <w:trHeight w:val="20"/>
        </w:trPr>
        <w:tc>
          <w:tcPr>
            <w:tcW w:w="1345" w:type="dxa"/>
            <w:vMerge/>
            <w:shd w:val="clear" w:color="auto" w:fill="auto"/>
            <w:noWrap/>
            <w:vAlign w:val="center"/>
          </w:tcPr>
          <w:p w14:paraId="28438F6E" w14:textId="77777777" w:rsidR="0099674E" w:rsidRPr="003E052F" w:rsidRDefault="0099674E" w:rsidP="005C5530">
            <w:pPr>
              <w:pStyle w:val="NumberedPoint"/>
            </w:pPr>
            <w:permStart w:id="1018304858" w:edGrp="everyone" w:colFirst="2" w:colLast="2"/>
            <w:permStart w:id="1529562341" w:edGrp="everyone" w:colFirst="3" w:colLast="3"/>
            <w:permEnd w:id="1718770723"/>
            <w:permEnd w:id="1026582866"/>
          </w:p>
        </w:tc>
        <w:tc>
          <w:tcPr>
            <w:tcW w:w="6215" w:type="dxa"/>
            <w:shd w:val="clear" w:color="auto" w:fill="auto"/>
            <w:vAlign w:val="center"/>
          </w:tcPr>
          <w:p w14:paraId="42E22A3B" w14:textId="66ED2ACB" w:rsidR="0099674E" w:rsidRPr="003E052F" w:rsidRDefault="0099674E" w:rsidP="00B21E5C">
            <w:pPr>
              <w:pStyle w:val="BodyText"/>
              <w:numPr>
                <w:ilvl w:val="0"/>
                <w:numId w:val="62"/>
              </w:numPr>
              <w:rPr>
                <w:rFonts w:cs="Arial"/>
              </w:rPr>
            </w:pPr>
            <w:r w:rsidRPr="0099674E">
              <w:rPr>
                <w:rFonts w:cs="Arial"/>
              </w:rPr>
              <w:t>Onboard device status, changes, and error reports;</w:t>
            </w:r>
          </w:p>
        </w:tc>
        <w:tc>
          <w:tcPr>
            <w:tcW w:w="1620" w:type="dxa"/>
          </w:tcPr>
          <w:p w14:paraId="797AE6E8" w14:textId="77777777" w:rsidR="0099674E" w:rsidRPr="003E052F" w:rsidRDefault="0099674E" w:rsidP="005C5530">
            <w:pPr>
              <w:pStyle w:val="BodyText"/>
              <w:ind w:left="0"/>
              <w:rPr>
                <w:rFonts w:cs="Arial"/>
              </w:rPr>
            </w:pPr>
          </w:p>
        </w:tc>
        <w:tc>
          <w:tcPr>
            <w:tcW w:w="3510" w:type="dxa"/>
          </w:tcPr>
          <w:p w14:paraId="7AF94B70" w14:textId="77777777" w:rsidR="0099674E" w:rsidRPr="003E052F" w:rsidRDefault="0099674E" w:rsidP="005C5530">
            <w:pPr>
              <w:pStyle w:val="BodyText"/>
              <w:ind w:left="0"/>
              <w:rPr>
                <w:rFonts w:cs="Arial"/>
              </w:rPr>
            </w:pPr>
          </w:p>
        </w:tc>
      </w:tr>
      <w:tr w:rsidR="0099674E" w:rsidRPr="003E052F" w14:paraId="6B2FD764" w14:textId="77777777" w:rsidTr="0099674E">
        <w:trPr>
          <w:cantSplit/>
          <w:trHeight w:val="20"/>
        </w:trPr>
        <w:tc>
          <w:tcPr>
            <w:tcW w:w="1345" w:type="dxa"/>
            <w:vMerge/>
            <w:shd w:val="clear" w:color="auto" w:fill="auto"/>
            <w:noWrap/>
            <w:vAlign w:val="center"/>
          </w:tcPr>
          <w:p w14:paraId="0905621D" w14:textId="77777777" w:rsidR="0099674E" w:rsidRPr="003E052F" w:rsidRDefault="0099674E" w:rsidP="005C5530">
            <w:pPr>
              <w:pStyle w:val="NumberedPoint"/>
            </w:pPr>
            <w:permStart w:id="583092469" w:edGrp="everyone" w:colFirst="2" w:colLast="2"/>
            <w:permStart w:id="395802355" w:edGrp="everyone" w:colFirst="3" w:colLast="3"/>
            <w:permEnd w:id="1018304858"/>
            <w:permEnd w:id="1529562341"/>
          </w:p>
        </w:tc>
        <w:tc>
          <w:tcPr>
            <w:tcW w:w="6215" w:type="dxa"/>
            <w:shd w:val="clear" w:color="auto" w:fill="auto"/>
            <w:vAlign w:val="center"/>
          </w:tcPr>
          <w:p w14:paraId="2E91B9DE" w14:textId="08160687" w:rsidR="0099674E" w:rsidRPr="003E052F" w:rsidRDefault="0099674E" w:rsidP="00B21E5C">
            <w:pPr>
              <w:pStyle w:val="BodyText"/>
              <w:numPr>
                <w:ilvl w:val="0"/>
                <w:numId w:val="62"/>
              </w:numPr>
              <w:rPr>
                <w:rFonts w:cs="Arial"/>
              </w:rPr>
            </w:pPr>
            <w:r w:rsidRPr="0099674E">
              <w:rPr>
                <w:rFonts w:cs="Arial"/>
              </w:rPr>
              <w:t>System ignition/shutdown;</w:t>
            </w:r>
          </w:p>
        </w:tc>
        <w:tc>
          <w:tcPr>
            <w:tcW w:w="1620" w:type="dxa"/>
          </w:tcPr>
          <w:p w14:paraId="2794507E" w14:textId="77777777" w:rsidR="0099674E" w:rsidRPr="003E052F" w:rsidRDefault="0099674E" w:rsidP="005C5530">
            <w:pPr>
              <w:pStyle w:val="BodyText"/>
              <w:ind w:left="0"/>
              <w:rPr>
                <w:rFonts w:cs="Arial"/>
              </w:rPr>
            </w:pPr>
          </w:p>
        </w:tc>
        <w:tc>
          <w:tcPr>
            <w:tcW w:w="3510" w:type="dxa"/>
          </w:tcPr>
          <w:p w14:paraId="7FE0B940" w14:textId="77777777" w:rsidR="0099674E" w:rsidRPr="003E052F" w:rsidRDefault="0099674E" w:rsidP="005C5530">
            <w:pPr>
              <w:pStyle w:val="BodyText"/>
              <w:ind w:left="0"/>
              <w:rPr>
                <w:rFonts w:cs="Arial"/>
              </w:rPr>
            </w:pPr>
          </w:p>
        </w:tc>
      </w:tr>
      <w:tr w:rsidR="0099674E" w:rsidRPr="003E052F" w14:paraId="1EE3A357" w14:textId="77777777" w:rsidTr="0099674E">
        <w:trPr>
          <w:cantSplit/>
          <w:trHeight w:val="20"/>
        </w:trPr>
        <w:tc>
          <w:tcPr>
            <w:tcW w:w="1345" w:type="dxa"/>
            <w:vMerge/>
            <w:shd w:val="clear" w:color="auto" w:fill="auto"/>
            <w:noWrap/>
            <w:vAlign w:val="center"/>
          </w:tcPr>
          <w:p w14:paraId="71D8BC4E" w14:textId="77777777" w:rsidR="0099674E" w:rsidRPr="003E052F" w:rsidRDefault="0099674E" w:rsidP="005C5530">
            <w:pPr>
              <w:pStyle w:val="NumberedPoint"/>
            </w:pPr>
            <w:permStart w:id="1905010099" w:edGrp="everyone" w:colFirst="2" w:colLast="2"/>
            <w:permStart w:id="838420192" w:edGrp="everyone" w:colFirst="3" w:colLast="3"/>
            <w:permEnd w:id="583092469"/>
            <w:permEnd w:id="395802355"/>
          </w:p>
        </w:tc>
        <w:tc>
          <w:tcPr>
            <w:tcW w:w="6215" w:type="dxa"/>
            <w:shd w:val="clear" w:color="auto" w:fill="auto"/>
            <w:vAlign w:val="center"/>
          </w:tcPr>
          <w:p w14:paraId="22BCF067" w14:textId="22ED478D" w:rsidR="0099674E" w:rsidRPr="003E052F" w:rsidRDefault="0099674E" w:rsidP="00B21E5C">
            <w:pPr>
              <w:pStyle w:val="BodyText"/>
              <w:numPr>
                <w:ilvl w:val="0"/>
                <w:numId w:val="62"/>
              </w:numPr>
              <w:rPr>
                <w:rFonts w:cs="Arial"/>
              </w:rPr>
            </w:pPr>
            <w:r w:rsidRPr="0099674E">
              <w:rPr>
                <w:rFonts w:cs="Arial"/>
              </w:rPr>
              <w:t>Operator log-on/off/over;</w:t>
            </w:r>
          </w:p>
        </w:tc>
        <w:tc>
          <w:tcPr>
            <w:tcW w:w="1620" w:type="dxa"/>
          </w:tcPr>
          <w:p w14:paraId="455F60D5" w14:textId="77777777" w:rsidR="0099674E" w:rsidRPr="003E052F" w:rsidRDefault="0099674E" w:rsidP="005C5530">
            <w:pPr>
              <w:pStyle w:val="BodyText"/>
              <w:ind w:left="0"/>
              <w:rPr>
                <w:rFonts w:cs="Arial"/>
              </w:rPr>
            </w:pPr>
          </w:p>
        </w:tc>
        <w:tc>
          <w:tcPr>
            <w:tcW w:w="3510" w:type="dxa"/>
          </w:tcPr>
          <w:p w14:paraId="771294CE" w14:textId="77777777" w:rsidR="0099674E" w:rsidRPr="003E052F" w:rsidRDefault="0099674E" w:rsidP="005C5530">
            <w:pPr>
              <w:pStyle w:val="BodyText"/>
              <w:ind w:left="0"/>
              <w:rPr>
                <w:rFonts w:cs="Arial"/>
              </w:rPr>
            </w:pPr>
          </w:p>
        </w:tc>
      </w:tr>
      <w:tr w:rsidR="0099674E" w:rsidRPr="003E052F" w14:paraId="16CCF843" w14:textId="77777777" w:rsidTr="0099674E">
        <w:trPr>
          <w:cantSplit/>
          <w:trHeight w:val="20"/>
        </w:trPr>
        <w:tc>
          <w:tcPr>
            <w:tcW w:w="1345" w:type="dxa"/>
            <w:vMerge/>
            <w:shd w:val="clear" w:color="auto" w:fill="auto"/>
            <w:noWrap/>
            <w:vAlign w:val="center"/>
          </w:tcPr>
          <w:p w14:paraId="24DB2042" w14:textId="77777777" w:rsidR="0099674E" w:rsidRPr="003E052F" w:rsidRDefault="0099674E" w:rsidP="005C5530">
            <w:pPr>
              <w:pStyle w:val="NumberedPoint"/>
            </w:pPr>
            <w:permStart w:id="851988012" w:edGrp="everyone" w:colFirst="2" w:colLast="2"/>
            <w:permStart w:id="1360419347" w:edGrp="everyone" w:colFirst="3" w:colLast="3"/>
            <w:permEnd w:id="1905010099"/>
            <w:permEnd w:id="838420192"/>
          </w:p>
        </w:tc>
        <w:tc>
          <w:tcPr>
            <w:tcW w:w="6215" w:type="dxa"/>
            <w:shd w:val="clear" w:color="auto" w:fill="auto"/>
            <w:vAlign w:val="center"/>
          </w:tcPr>
          <w:p w14:paraId="057157C0" w14:textId="3588E684" w:rsidR="0099674E" w:rsidRPr="003E052F" w:rsidRDefault="0099674E" w:rsidP="00B21E5C">
            <w:pPr>
              <w:pStyle w:val="BodyText"/>
              <w:numPr>
                <w:ilvl w:val="0"/>
                <w:numId w:val="62"/>
              </w:numPr>
              <w:rPr>
                <w:rFonts w:cs="Arial"/>
              </w:rPr>
            </w:pPr>
            <w:r w:rsidRPr="0099674E">
              <w:rPr>
                <w:rFonts w:cs="Arial"/>
              </w:rPr>
              <w:t>Arrival/departure at stop and time-point;</w:t>
            </w:r>
          </w:p>
        </w:tc>
        <w:tc>
          <w:tcPr>
            <w:tcW w:w="1620" w:type="dxa"/>
          </w:tcPr>
          <w:p w14:paraId="68401712" w14:textId="77777777" w:rsidR="0099674E" w:rsidRPr="003E052F" w:rsidRDefault="0099674E" w:rsidP="005C5530">
            <w:pPr>
              <w:pStyle w:val="BodyText"/>
              <w:ind w:left="0"/>
              <w:rPr>
                <w:rFonts w:cs="Arial"/>
              </w:rPr>
            </w:pPr>
          </w:p>
        </w:tc>
        <w:tc>
          <w:tcPr>
            <w:tcW w:w="3510" w:type="dxa"/>
          </w:tcPr>
          <w:p w14:paraId="7DC201D3" w14:textId="77777777" w:rsidR="0099674E" w:rsidRPr="003E052F" w:rsidRDefault="0099674E" w:rsidP="005C5530">
            <w:pPr>
              <w:pStyle w:val="BodyText"/>
              <w:ind w:left="0"/>
              <w:rPr>
                <w:rFonts w:cs="Arial"/>
              </w:rPr>
            </w:pPr>
          </w:p>
        </w:tc>
      </w:tr>
      <w:tr w:rsidR="0099674E" w:rsidRPr="003E052F" w14:paraId="61DB35CA" w14:textId="77777777" w:rsidTr="0099674E">
        <w:trPr>
          <w:cantSplit/>
          <w:trHeight w:val="20"/>
        </w:trPr>
        <w:tc>
          <w:tcPr>
            <w:tcW w:w="1345" w:type="dxa"/>
            <w:vMerge/>
            <w:shd w:val="clear" w:color="auto" w:fill="auto"/>
            <w:noWrap/>
            <w:vAlign w:val="center"/>
          </w:tcPr>
          <w:p w14:paraId="3F643E9C" w14:textId="77777777" w:rsidR="0099674E" w:rsidRPr="003E052F" w:rsidRDefault="0099674E" w:rsidP="005C5530">
            <w:pPr>
              <w:pStyle w:val="NumberedPoint"/>
            </w:pPr>
            <w:permStart w:id="357569063" w:edGrp="everyone" w:colFirst="2" w:colLast="2"/>
            <w:permStart w:id="1982882425" w:edGrp="everyone" w:colFirst="3" w:colLast="3"/>
            <w:permEnd w:id="851988012"/>
            <w:permEnd w:id="1360419347"/>
          </w:p>
        </w:tc>
        <w:tc>
          <w:tcPr>
            <w:tcW w:w="6215" w:type="dxa"/>
            <w:shd w:val="clear" w:color="auto" w:fill="auto"/>
            <w:vAlign w:val="center"/>
          </w:tcPr>
          <w:p w14:paraId="03C2CC34" w14:textId="4D8A18AE" w:rsidR="0099674E" w:rsidRPr="003E052F" w:rsidRDefault="0099674E" w:rsidP="00B21E5C">
            <w:pPr>
              <w:pStyle w:val="BodyText"/>
              <w:numPr>
                <w:ilvl w:val="0"/>
                <w:numId w:val="62"/>
              </w:numPr>
              <w:rPr>
                <w:rFonts w:cs="Arial"/>
              </w:rPr>
            </w:pPr>
            <w:r w:rsidRPr="0099674E">
              <w:rPr>
                <w:rFonts w:cs="Arial"/>
              </w:rPr>
              <w:t>Start and stop motion;</w:t>
            </w:r>
          </w:p>
        </w:tc>
        <w:tc>
          <w:tcPr>
            <w:tcW w:w="1620" w:type="dxa"/>
          </w:tcPr>
          <w:p w14:paraId="63209F16" w14:textId="77777777" w:rsidR="0099674E" w:rsidRPr="003E052F" w:rsidRDefault="0099674E" w:rsidP="005C5530">
            <w:pPr>
              <w:pStyle w:val="BodyText"/>
              <w:ind w:left="0"/>
              <w:rPr>
                <w:rFonts w:cs="Arial"/>
              </w:rPr>
            </w:pPr>
          </w:p>
        </w:tc>
        <w:tc>
          <w:tcPr>
            <w:tcW w:w="3510" w:type="dxa"/>
          </w:tcPr>
          <w:p w14:paraId="7583F1AB" w14:textId="77777777" w:rsidR="0099674E" w:rsidRPr="003E052F" w:rsidRDefault="0099674E" w:rsidP="005C5530">
            <w:pPr>
              <w:pStyle w:val="BodyText"/>
              <w:ind w:left="0"/>
              <w:rPr>
                <w:rFonts w:cs="Arial"/>
              </w:rPr>
            </w:pPr>
          </w:p>
        </w:tc>
      </w:tr>
      <w:tr w:rsidR="0099674E" w:rsidRPr="003E052F" w14:paraId="58E2FFEC" w14:textId="77777777" w:rsidTr="0099674E">
        <w:trPr>
          <w:cantSplit/>
          <w:trHeight w:val="20"/>
        </w:trPr>
        <w:tc>
          <w:tcPr>
            <w:tcW w:w="1345" w:type="dxa"/>
            <w:vMerge/>
            <w:shd w:val="clear" w:color="auto" w:fill="auto"/>
            <w:noWrap/>
            <w:vAlign w:val="center"/>
          </w:tcPr>
          <w:p w14:paraId="411B6746" w14:textId="77777777" w:rsidR="0099674E" w:rsidRPr="003E052F" w:rsidRDefault="0099674E" w:rsidP="005C5530">
            <w:pPr>
              <w:pStyle w:val="NumberedPoint"/>
            </w:pPr>
            <w:permStart w:id="876368055" w:edGrp="everyone" w:colFirst="2" w:colLast="2"/>
            <w:permStart w:id="651634504" w:edGrp="everyone" w:colFirst="3" w:colLast="3"/>
            <w:permEnd w:id="357569063"/>
            <w:permEnd w:id="1982882425"/>
          </w:p>
        </w:tc>
        <w:tc>
          <w:tcPr>
            <w:tcW w:w="6215" w:type="dxa"/>
            <w:shd w:val="clear" w:color="auto" w:fill="auto"/>
            <w:vAlign w:val="center"/>
          </w:tcPr>
          <w:p w14:paraId="5355B6CE" w14:textId="2290F45C" w:rsidR="0099674E" w:rsidRPr="003E052F" w:rsidRDefault="0099674E" w:rsidP="00B21E5C">
            <w:pPr>
              <w:pStyle w:val="BodyText"/>
              <w:numPr>
                <w:ilvl w:val="0"/>
                <w:numId w:val="62"/>
              </w:numPr>
              <w:rPr>
                <w:rFonts w:cs="Arial"/>
              </w:rPr>
            </w:pPr>
            <w:r w:rsidRPr="0099674E">
              <w:rPr>
                <w:rFonts w:cs="Arial"/>
              </w:rPr>
              <w:t>Door open and close;</w:t>
            </w:r>
          </w:p>
        </w:tc>
        <w:tc>
          <w:tcPr>
            <w:tcW w:w="1620" w:type="dxa"/>
          </w:tcPr>
          <w:p w14:paraId="1A52D687" w14:textId="77777777" w:rsidR="0099674E" w:rsidRPr="003E052F" w:rsidRDefault="0099674E" w:rsidP="005C5530">
            <w:pPr>
              <w:pStyle w:val="BodyText"/>
              <w:ind w:left="0"/>
              <w:rPr>
                <w:rFonts w:cs="Arial"/>
              </w:rPr>
            </w:pPr>
          </w:p>
        </w:tc>
        <w:tc>
          <w:tcPr>
            <w:tcW w:w="3510" w:type="dxa"/>
          </w:tcPr>
          <w:p w14:paraId="76FCBCC6" w14:textId="77777777" w:rsidR="0099674E" w:rsidRPr="003E052F" w:rsidRDefault="0099674E" w:rsidP="005C5530">
            <w:pPr>
              <w:pStyle w:val="BodyText"/>
              <w:ind w:left="0"/>
              <w:rPr>
                <w:rFonts w:cs="Arial"/>
              </w:rPr>
            </w:pPr>
          </w:p>
        </w:tc>
      </w:tr>
      <w:tr w:rsidR="0099674E" w:rsidRPr="003E052F" w14:paraId="5A2FF4B8" w14:textId="77777777" w:rsidTr="0099674E">
        <w:trPr>
          <w:cantSplit/>
          <w:trHeight w:val="20"/>
        </w:trPr>
        <w:tc>
          <w:tcPr>
            <w:tcW w:w="1345" w:type="dxa"/>
            <w:vMerge/>
            <w:shd w:val="clear" w:color="auto" w:fill="auto"/>
            <w:noWrap/>
            <w:vAlign w:val="center"/>
          </w:tcPr>
          <w:p w14:paraId="0EFCAA20" w14:textId="77777777" w:rsidR="0099674E" w:rsidRPr="003E052F" w:rsidRDefault="0099674E" w:rsidP="005C5530">
            <w:pPr>
              <w:pStyle w:val="NumberedPoint"/>
            </w:pPr>
            <w:permStart w:id="859852909" w:edGrp="everyone" w:colFirst="2" w:colLast="2"/>
            <w:permStart w:id="1896504685" w:edGrp="everyone" w:colFirst="3" w:colLast="3"/>
            <w:permEnd w:id="876368055"/>
            <w:permEnd w:id="651634504"/>
          </w:p>
        </w:tc>
        <w:tc>
          <w:tcPr>
            <w:tcW w:w="6215" w:type="dxa"/>
            <w:shd w:val="clear" w:color="auto" w:fill="auto"/>
            <w:vAlign w:val="center"/>
          </w:tcPr>
          <w:p w14:paraId="0E17369D" w14:textId="27CB87E6" w:rsidR="0099674E" w:rsidRPr="003E052F" w:rsidRDefault="0099674E" w:rsidP="00B21E5C">
            <w:pPr>
              <w:pStyle w:val="BodyText"/>
              <w:numPr>
                <w:ilvl w:val="0"/>
                <w:numId w:val="62"/>
              </w:numPr>
              <w:rPr>
                <w:rFonts w:cs="Arial"/>
              </w:rPr>
            </w:pPr>
            <w:r w:rsidRPr="0099674E">
              <w:rPr>
                <w:rFonts w:cs="Arial"/>
              </w:rPr>
              <w:t>Destination sign changes; and</w:t>
            </w:r>
          </w:p>
        </w:tc>
        <w:tc>
          <w:tcPr>
            <w:tcW w:w="1620" w:type="dxa"/>
          </w:tcPr>
          <w:p w14:paraId="2B96E639" w14:textId="77777777" w:rsidR="0099674E" w:rsidRPr="003E052F" w:rsidRDefault="0099674E" w:rsidP="005C5530">
            <w:pPr>
              <w:pStyle w:val="BodyText"/>
              <w:ind w:left="0"/>
              <w:rPr>
                <w:rFonts w:cs="Arial"/>
              </w:rPr>
            </w:pPr>
          </w:p>
        </w:tc>
        <w:tc>
          <w:tcPr>
            <w:tcW w:w="3510" w:type="dxa"/>
          </w:tcPr>
          <w:p w14:paraId="570AF398" w14:textId="77777777" w:rsidR="0099674E" w:rsidRPr="003E052F" w:rsidRDefault="0099674E" w:rsidP="005C5530">
            <w:pPr>
              <w:pStyle w:val="BodyText"/>
              <w:ind w:left="0"/>
              <w:rPr>
                <w:rFonts w:cs="Arial"/>
              </w:rPr>
            </w:pPr>
          </w:p>
        </w:tc>
      </w:tr>
      <w:tr w:rsidR="0099674E" w:rsidRPr="003E052F" w14:paraId="267408A8" w14:textId="77777777" w:rsidTr="0099674E">
        <w:trPr>
          <w:cantSplit/>
          <w:trHeight w:val="20"/>
        </w:trPr>
        <w:tc>
          <w:tcPr>
            <w:tcW w:w="1345" w:type="dxa"/>
            <w:vMerge/>
            <w:shd w:val="clear" w:color="auto" w:fill="auto"/>
            <w:noWrap/>
            <w:vAlign w:val="center"/>
          </w:tcPr>
          <w:p w14:paraId="3B61CDDD" w14:textId="77777777" w:rsidR="0099674E" w:rsidRPr="003E052F" w:rsidRDefault="0099674E" w:rsidP="005C5530">
            <w:pPr>
              <w:pStyle w:val="NumberedPoint"/>
            </w:pPr>
            <w:permStart w:id="249064054" w:edGrp="everyone" w:colFirst="2" w:colLast="2"/>
            <w:permStart w:id="1584347445" w:edGrp="everyone" w:colFirst="3" w:colLast="3"/>
            <w:permEnd w:id="859852909"/>
            <w:permEnd w:id="1896504685"/>
          </w:p>
        </w:tc>
        <w:tc>
          <w:tcPr>
            <w:tcW w:w="6215" w:type="dxa"/>
            <w:shd w:val="clear" w:color="auto" w:fill="auto"/>
            <w:vAlign w:val="center"/>
          </w:tcPr>
          <w:p w14:paraId="32235C38" w14:textId="46BDF372" w:rsidR="0099674E" w:rsidRPr="003E052F" w:rsidRDefault="0099674E" w:rsidP="00B21E5C">
            <w:pPr>
              <w:pStyle w:val="BodyText"/>
              <w:numPr>
                <w:ilvl w:val="0"/>
                <w:numId w:val="62"/>
              </w:numPr>
              <w:rPr>
                <w:rFonts w:cs="Arial"/>
              </w:rPr>
            </w:pPr>
            <w:r w:rsidRPr="003E052F">
              <w:rPr>
                <w:rFonts w:cs="Arial"/>
              </w:rPr>
              <w:t>Onboard logs and alerts from the MDT.</w:t>
            </w:r>
          </w:p>
        </w:tc>
        <w:tc>
          <w:tcPr>
            <w:tcW w:w="1620" w:type="dxa"/>
          </w:tcPr>
          <w:p w14:paraId="1195AE62" w14:textId="77777777" w:rsidR="0099674E" w:rsidRPr="003E052F" w:rsidRDefault="0099674E" w:rsidP="005C5530">
            <w:pPr>
              <w:pStyle w:val="BodyText"/>
              <w:ind w:left="0"/>
              <w:rPr>
                <w:rFonts w:cs="Arial"/>
              </w:rPr>
            </w:pPr>
          </w:p>
        </w:tc>
        <w:tc>
          <w:tcPr>
            <w:tcW w:w="3510" w:type="dxa"/>
          </w:tcPr>
          <w:p w14:paraId="364F9781" w14:textId="77777777" w:rsidR="0099674E" w:rsidRPr="003E052F" w:rsidRDefault="0099674E" w:rsidP="005C5530">
            <w:pPr>
              <w:pStyle w:val="BodyText"/>
              <w:ind w:left="0"/>
              <w:rPr>
                <w:rFonts w:cs="Arial"/>
              </w:rPr>
            </w:pPr>
          </w:p>
        </w:tc>
      </w:tr>
      <w:tr w:rsidR="000D0616" w:rsidRPr="003E052F" w14:paraId="306FEC47" w14:textId="07452D26" w:rsidTr="003E1436">
        <w:trPr>
          <w:cantSplit/>
          <w:trHeight w:val="1104"/>
        </w:trPr>
        <w:tc>
          <w:tcPr>
            <w:tcW w:w="1345" w:type="dxa"/>
            <w:shd w:val="clear" w:color="auto" w:fill="auto"/>
            <w:noWrap/>
            <w:vAlign w:val="center"/>
          </w:tcPr>
          <w:p w14:paraId="5D201FC3" w14:textId="072F6C97" w:rsidR="000D0616" w:rsidRPr="003E052F" w:rsidRDefault="000D0616" w:rsidP="005C5530">
            <w:pPr>
              <w:pStyle w:val="NumberedPoint"/>
            </w:pPr>
            <w:permStart w:id="848568563" w:edGrp="everyone" w:colFirst="2" w:colLast="2"/>
            <w:permStart w:id="1855330875" w:edGrp="everyone" w:colFirst="3" w:colLast="3"/>
            <w:permEnd w:id="249064054"/>
            <w:permEnd w:id="1584347445"/>
          </w:p>
        </w:tc>
        <w:tc>
          <w:tcPr>
            <w:tcW w:w="6215" w:type="dxa"/>
            <w:shd w:val="clear" w:color="auto" w:fill="auto"/>
            <w:vAlign w:val="center"/>
            <w:hideMark/>
          </w:tcPr>
          <w:p w14:paraId="346F6484" w14:textId="007371D9" w:rsidR="000D0616" w:rsidRPr="003E052F" w:rsidRDefault="000D0616" w:rsidP="005C5530">
            <w:pPr>
              <w:pStyle w:val="BodyText"/>
              <w:ind w:left="0"/>
              <w:rPr>
                <w:rFonts w:cs="Arial"/>
              </w:rPr>
            </w:pPr>
            <w:r w:rsidRPr="003E052F">
              <w:rPr>
                <w:rFonts w:cs="Arial"/>
              </w:rPr>
              <w:t xml:space="preserve">The system shall reconcile all data received from vehicles through location and schedule adherence reports with the detailed information downloaded from the </w:t>
            </w:r>
            <w:r>
              <w:rPr>
                <w:rFonts w:cs="Arial"/>
              </w:rPr>
              <w:t>VLU</w:t>
            </w:r>
            <w:r w:rsidRPr="003E052F">
              <w:rPr>
                <w:rFonts w:cs="Arial"/>
              </w:rPr>
              <w:t xml:space="preserve"> after the vehicle returns to its storage depot to ensure data integrity </w:t>
            </w:r>
            <w:r w:rsidR="00204357" w:rsidRPr="003E052F">
              <w:rPr>
                <w:rFonts w:cs="Arial"/>
              </w:rPr>
              <w:t>if</w:t>
            </w:r>
            <w:r w:rsidRPr="003E052F">
              <w:rPr>
                <w:rFonts w:cs="Arial"/>
              </w:rPr>
              <w:t xml:space="preserve"> some reports are not received at central</w:t>
            </w:r>
            <w:r w:rsidR="00204357">
              <w:rPr>
                <w:rFonts w:cs="Arial"/>
              </w:rPr>
              <w:t xml:space="preserve"> in real time</w:t>
            </w:r>
            <w:r w:rsidRPr="003E052F">
              <w:rPr>
                <w:rFonts w:cs="Arial"/>
              </w:rPr>
              <w:t xml:space="preserve">. </w:t>
            </w:r>
          </w:p>
        </w:tc>
        <w:tc>
          <w:tcPr>
            <w:tcW w:w="1620" w:type="dxa"/>
          </w:tcPr>
          <w:p w14:paraId="1A9C22A2" w14:textId="77777777" w:rsidR="000D0616" w:rsidRPr="003E052F" w:rsidRDefault="000D0616" w:rsidP="005C5530">
            <w:pPr>
              <w:pStyle w:val="BodyText"/>
              <w:ind w:left="0"/>
              <w:rPr>
                <w:rFonts w:cs="Arial"/>
              </w:rPr>
            </w:pPr>
          </w:p>
        </w:tc>
        <w:tc>
          <w:tcPr>
            <w:tcW w:w="3510" w:type="dxa"/>
          </w:tcPr>
          <w:p w14:paraId="03E1B538" w14:textId="77777777" w:rsidR="000D0616" w:rsidRPr="003E052F" w:rsidRDefault="000D0616" w:rsidP="005C5530">
            <w:pPr>
              <w:pStyle w:val="BodyText"/>
              <w:ind w:left="0"/>
              <w:rPr>
                <w:rFonts w:cs="Arial"/>
              </w:rPr>
            </w:pPr>
          </w:p>
        </w:tc>
      </w:tr>
    </w:tbl>
    <w:p w14:paraId="1DC264D3" w14:textId="77777777" w:rsidR="00372EB0" w:rsidRPr="003E052F" w:rsidRDefault="00372EB0" w:rsidP="00F61564">
      <w:pPr>
        <w:pStyle w:val="Heading3"/>
      </w:pPr>
      <w:bookmarkStart w:id="178" w:name="_Toc119652658"/>
      <w:permEnd w:id="848568563"/>
      <w:permEnd w:id="1855330875"/>
      <w:r>
        <w:lastRenderedPageBreak/>
        <w:t>Vehicle Data Replay</w:t>
      </w:r>
      <w:bookmarkEnd w:id="178"/>
    </w:p>
    <w:p w14:paraId="45A2A574" w14:textId="243E946B" w:rsidR="00372EB0" w:rsidRPr="003E052F" w:rsidRDefault="00372EB0" w:rsidP="006653D0">
      <w:pPr>
        <w:pStyle w:val="BodyText"/>
        <w:keepNext/>
        <w:rPr>
          <w:rFonts w:cs="Arial"/>
        </w:rPr>
      </w:pPr>
      <w:r w:rsidRPr="003E052F">
        <w:rPr>
          <w:rFonts w:cs="Arial"/>
        </w:rPr>
        <w:t xml:space="preserve">This section describes the requirements for replay of recorded vehicle data.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0D0616" w:rsidRPr="003E052F" w14:paraId="1FA8706C" w14:textId="0EDA4364" w:rsidTr="003E1436">
        <w:trPr>
          <w:cantSplit/>
          <w:trHeight w:val="288"/>
          <w:tblHeader/>
        </w:trPr>
        <w:tc>
          <w:tcPr>
            <w:tcW w:w="1345" w:type="dxa"/>
            <w:shd w:val="clear" w:color="auto" w:fill="92D050"/>
            <w:noWrap/>
            <w:vAlign w:val="center"/>
            <w:hideMark/>
          </w:tcPr>
          <w:p w14:paraId="0BB232D4" w14:textId="77777777" w:rsidR="000D0616" w:rsidRPr="003E052F" w:rsidRDefault="000D0616" w:rsidP="005933E8">
            <w:pPr>
              <w:pStyle w:val="BodyText"/>
              <w:ind w:left="0"/>
              <w:rPr>
                <w:rFonts w:cs="Arial"/>
              </w:rPr>
            </w:pPr>
            <w:r w:rsidRPr="003E052F">
              <w:rPr>
                <w:rFonts w:cs="Arial"/>
              </w:rPr>
              <w:t>REQ. ID</w:t>
            </w:r>
          </w:p>
        </w:tc>
        <w:tc>
          <w:tcPr>
            <w:tcW w:w="6215" w:type="dxa"/>
            <w:shd w:val="clear" w:color="auto" w:fill="92D050"/>
            <w:noWrap/>
            <w:vAlign w:val="center"/>
            <w:hideMark/>
          </w:tcPr>
          <w:p w14:paraId="4E54A0C4" w14:textId="77777777" w:rsidR="000D0616" w:rsidRPr="003E052F" w:rsidRDefault="000D0616" w:rsidP="00F928BB">
            <w:pPr>
              <w:pStyle w:val="BodyText"/>
              <w:rPr>
                <w:rFonts w:cs="Arial"/>
              </w:rPr>
            </w:pPr>
            <w:r w:rsidRPr="003E052F">
              <w:rPr>
                <w:rFonts w:cs="Arial"/>
              </w:rPr>
              <w:t>REQUIREMENT TEXT</w:t>
            </w:r>
          </w:p>
        </w:tc>
        <w:tc>
          <w:tcPr>
            <w:tcW w:w="1620" w:type="dxa"/>
            <w:shd w:val="clear" w:color="auto" w:fill="92D050"/>
          </w:tcPr>
          <w:p w14:paraId="39483293" w14:textId="3E807D79" w:rsidR="000D0616" w:rsidRPr="003E052F" w:rsidRDefault="00D56FA9" w:rsidP="004C7BDF">
            <w:pPr>
              <w:pStyle w:val="BodyText"/>
              <w:ind w:left="0"/>
              <w:jc w:val="center"/>
              <w:rPr>
                <w:rFonts w:cs="Arial"/>
              </w:rPr>
            </w:pPr>
            <w:r w:rsidRPr="00D56FA9">
              <w:rPr>
                <w:rFonts w:cs="Arial"/>
              </w:rPr>
              <w:t>COMPLIANCE (F – CM – N)</w:t>
            </w:r>
          </w:p>
        </w:tc>
        <w:tc>
          <w:tcPr>
            <w:tcW w:w="3510" w:type="dxa"/>
            <w:shd w:val="clear" w:color="auto" w:fill="92D050"/>
          </w:tcPr>
          <w:p w14:paraId="6657FBB6" w14:textId="57DBCE57"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2041D141" w14:textId="76E1EF9C" w:rsidTr="003E1436">
        <w:trPr>
          <w:cantSplit/>
          <w:trHeight w:val="552"/>
        </w:trPr>
        <w:tc>
          <w:tcPr>
            <w:tcW w:w="1345" w:type="dxa"/>
            <w:shd w:val="clear" w:color="auto" w:fill="auto"/>
            <w:noWrap/>
            <w:vAlign w:val="center"/>
          </w:tcPr>
          <w:p w14:paraId="5388D938" w14:textId="77777777" w:rsidR="000D0616" w:rsidRPr="003E052F" w:rsidRDefault="000D0616" w:rsidP="05B30924">
            <w:pPr>
              <w:pStyle w:val="NumberedPoint"/>
            </w:pPr>
            <w:permStart w:id="424750913" w:edGrp="everyone" w:colFirst="2" w:colLast="2"/>
            <w:permStart w:id="2124106262" w:edGrp="everyone" w:colFirst="3" w:colLast="3"/>
          </w:p>
        </w:tc>
        <w:tc>
          <w:tcPr>
            <w:tcW w:w="6215" w:type="dxa"/>
            <w:shd w:val="clear" w:color="auto" w:fill="auto"/>
            <w:vAlign w:val="center"/>
          </w:tcPr>
          <w:p w14:paraId="44021DE6" w14:textId="5D3B45F8" w:rsidR="000D0616" w:rsidRPr="003E052F" w:rsidRDefault="00F05488" w:rsidP="0062442B">
            <w:pPr>
              <w:pStyle w:val="BodyText"/>
              <w:ind w:left="0"/>
              <w:rPr>
                <w:rFonts w:cs="Arial"/>
              </w:rPr>
            </w:pPr>
            <w:r>
              <w:rPr>
                <w:rFonts w:cs="Arial"/>
              </w:rPr>
              <w:t xml:space="preserve">The </w:t>
            </w:r>
            <w:r w:rsidR="0048339A">
              <w:rPr>
                <w:rFonts w:cs="Arial"/>
              </w:rPr>
              <w:t>Successful Proponent</w:t>
            </w:r>
            <w:r w:rsidR="000D0616">
              <w:rPr>
                <w:rFonts w:cs="Arial"/>
              </w:rPr>
              <w:t xml:space="preserve"> shall supply a tool to enable integrated playback of all historical data from the CAD/AVL system regardless of vehicle logon status. </w:t>
            </w:r>
          </w:p>
        </w:tc>
        <w:tc>
          <w:tcPr>
            <w:tcW w:w="1620" w:type="dxa"/>
          </w:tcPr>
          <w:p w14:paraId="034B5876" w14:textId="77777777" w:rsidR="000D0616" w:rsidRDefault="000D0616" w:rsidP="0062442B">
            <w:pPr>
              <w:pStyle w:val="BodyText"/>
              <w:ind w:left="0"/>
              <w:rPr>
                <w:rFonts w:cs="Arial"/>
              </w:rPr>
            </w:pPr>
          </w:p>
        </w:tc>
        <w:tc>
          <w:tcPr>
            <w:tcW w:w="3510" w:type="dxa"/>
          </w:tcPr>
          <w:p w14:paraId="54B23C44" w14:textId="77777777" w:rsidR="000D0616" w:rsidRDefault="000D0616" w:rsidP="0062442B">
            <w:pPr>
              <w:pStyle w:val="BodyText"/>
              <w:ind w:left="0"/>
              <w:rPr>
                <w:rFonts w:cs="Arial"/>
              </w:rPr>
            </w:pPr>
          </w:p>
        </w:tc>
      </w:tr>
      <w:tr w:rsidR="000D0616" w:rsidRPr="003E052F" w14:paraId="7A0821C1" w14:textId="5778BF93" w:rsidTr="003E1436">
        <w:trPr>
          <w:cantSplit/>
          <w:trHeight w:val="828"/>
        </w:trPr>
        <w:tc>
          <w:tcPr>
            <w:tcW w:w="1345" w:type="dxa"/>
            <w:shd w:val="clear" w:color="auto" w:fill="auto"/>
            <w:noWrap/>
            <w:vAlign w:val="center"/>
          </w:tcPr>
          <w:p w14:paraId="584E875D" w14:textId="77777777" w:rsidR="000D0616" w:rsidRPr="003E052F" w:rsidRDefault="000D0616" w:rsidP="05B30924">
            <w:pPr>
              <w:pStyle w:val="NumberedPoint"/>
            </w:pPr>
            <w:permStart w:id="1812481294" w:edGrp="everyone" w:colFirst="2" w:colLast="2"/>
            <w:permStart w:id="290410624" w:edGrp="everyone" w:colFirst="3" w:colLast="3"/>
            <w:permEnd w:id="424750913"/>
            <w:permEnd w:id="2124106262"/>
          </w:p>
        </w:tc>
        <w:tc>
          <w:tcPr>
            <w:tcW w:w="6215" w:type="dxa"/>
            <w:shd w:val="clear" w:color="auto" w:fill="auto"/>
            <w:vAlign w:val="center"/>
          </w:tcPr>
          <w:p w14:paraId="57ABEF4C" w14:textId="77777777" w:rsidR="000D0616" w:rsidRPr="003E052F" w:rsidRDefault="000D0616" w:rsidP="05B30924">
            <w:pPr>
              <w:pStyle w:val="BodyText"/>
              <w:ind w:left="0"/>
              <w:rPr>
                <w:rFonts w:cs="Arial"/>
              </w:rPr>
            </w:pPr>
            <w:r>
              <w:rPr>
                <w:rFonts w:cs="Arial"/>
              </w:rPr>
              <w:t>The system</w:t>
            </w:r>
            <w:r w:rsidRPr="003E052F">
              <w:rPr>
                <w:rFonts w:cs="Arial"/>
              </w:rPr>
              <w:t xml:space="preserve"> shall be able to </w:t>
            </w:r>
            <w:r>
              <w:rPr>
                <w:rFonts w:cs="Arial"/>
              </w:rPr>
              <w:t>run playback</w:t>
            </w:r>
            <w:r w:rsidRPr="003E052F">
              <w:rPr>
                <w:rFonts w:cs="Arial"/>
              </w:rPr>
              <w:t xml:space="preserve"> function</w:t>
            </w:r>
            <w:r>
              <w:rPr>
                <w:rFonts w:cs="Arial"/>
              </w:rPr>
              <w:t>s</w:t>
            </w:r>
            <w:r w:rsidRPr="003E052F">
              <w:rPr>
                <w:rFonts w:cs="Arial"/>
              </w:rPr>
              <w:t xml:space="preserve"> without interrupting live</w:t>
            </w:r>
            <w:r>
              <w:rPr>
                <w:rFonts w:cs="Arial"/>
              </w:rPr>
              <w:t xml:space="preserve"> dispatching</w:t>
            </w:r>
            <w:r w:rsidRPr="003E052F">
              <w:rPr>
                <w:rFonts w:cs="Arial"/>
              </w:rPr>
              <w:t xml:space="preserve"> functions.</w:t>
            </w:r>
          </w:p>
        </w:tc>
        <w:tc>
          <w:tcPr>
            <w:tcW w:w="1620" w:type="dxa"/>
          </w:tcPr>
          <w:p w14:paraId="4EEDBFF7" w14:textId="77777777" w:rsidR="000D0616" w:rsidRDefault="000D0616" w:rsidP="05B30924">
            <w:pPr>
              <w:pStyle w:val="BodyText"/>
              <w:ind w:left="0"/>
              <w:rPr>
                <w:rFonts w:cs="Arial"/>
              </w:rPr>
            </w:pPr>
          </w:p>
        </w:tc>
        <w:tc>
          <w:tcPr>
            <w:tcW w:w="3510" w:type="dxa"/>
          </w:tcPr>
          <w:p w14:paraId="4E5A521A" w14:textId="77777777" w:rsidR="000D0616" w:rsidRDefault="000D0616" w:rsidP="05B30924">
            <w:pPr>
              <w:pStyle w:val="BodyText"/>
              <w:ind w:left="0"/>
              <w:rPr>
                <w:rFonts w:cs="Arial"/>
              </w:rPr>
            </w:pPr>
          </w:p>
        </w:tc>
      </w:tr>
      <w:tr w:rsidR="000D0616" w:rsidRPr="003E052F" w14:paraId="68AC957D" w14:textId="6C80F678" w:rsidTr="003E1436">
        <w:trPr>
          <w:cantSplit/>
          <w:trHeight w:val="552"/>
        </w:trPr>
        <w:tc>
          <w:tcPr>
            <w:tcW w:w="1345" w:type="dxa"/>
            <w:shd w:val="clear" w:color="auto" w:fill="auto"/>
            <w:noWrap/>
            <w:vAlign w:val="center"/>
          </w:tcPr>
          <w:p w14:paraId="150C66A9" w14:textId="77777777" w:rsidR="000D0616" w:rsidRPr="003E052F" w:rsidRDefault="000D0616" w:rsidP="05B30924">
            <w:pPr>
              <w:pStyle w:val="NumberedPoint"/>
            </w:pPr>
            <w:permStart w:id="1279867582" w:edGrp="everyone" w:colFirst="2" w:colLast="2"/>
            <w:permStart w:id="1364746878" w:edGrp="everyone" w:colFirst="3" w:colLast="3"/>
            <w:permEnd w:id="1812481294"/>
            <w:permEnd w:id="290410624"/>
          </w:p>
        </w:tc>
        <w:tc>
          <w:tcPr>
            <w:tcW w:w="6215" w:type="dxa"/>
            <w:shd w:val="clear" w:color="auto" w:fill="auto"/>
            <w:vAlign w:val="center"/>
          </w:tcPr>
          <w:p w14:paraId="17CB2DE6" w14:textId="046F48BD" w:rsidR="000D0616" w:rsidRDefault="000D0616" w:rsidP="0062442B">
            <w:pPr>
              <w:pStyle w:val="BodyText"/>
              <w:ind w:left="0"/>
              <w:rPr>
                <w:rFonts w:cs="Arial"/>
              </w:rPr>
            </w:pPr>
            <w:r>
              <w:rPr>
                <w:rFonts w:cs="Arial"/>
              </w:rPr>
              <w:t xml:space="preserve">The playback functionality shall be visually distinct from the live system. </w:t>
            </w:r>
          </w:p>
        </w:tc>
        <w:tc>
          <w:tcPr>
            <w:tcW w:w="1620" w:type="dxa"/>
          </w:tcPr>
          <w:p w14:paraId="0C57E2BB" w14:textId="77777777" w:rsidR="000D0616" w:rsidRDefault="000D0616" w:rsidP="0062442B">
            <w:pPr>
              <w:pStyle w:val="BodyText"/>
              <w:ind w:left="0"/>
              <w:rPr>
                <w:rFonts w:cs="Arial"/>
              </w:rPr>
            </w:pPr>
          </w:p>
        </w:tc>
        <w:tc>
          <w:tcPr>
            <w:tcW w:w="3510" w:type="dxa"/>
          </w:tcPr>
          <w:p w14:paraId="2A7C5A52" w14:textId="77777777" w:rsidR="000D0616" w:rsidRDefault="000D0616" w:rsidP="0062442B">
            <w:pPr>
              <w:pStyle w:val="BodyText"/>
              <w:ind w:left="0"/>
              <w:rPr>
                <w:rFonts w:cs="Arial"/>
              </w:rPr>
            </w:pPr>
          </w:p>
        </w:tc>
      </w:tr>
      <w:tr w:rsidR="000D0616" w:rsidRPr="003E052F" w14:paraId="139DDAAA" w14:textId="578961EF" w:rsidTr="003E1436">
        <w:trPr>
          <w:cantSplit/>
          <w:trHeight w:val="552"/>
        </w:trPr>
        <w:tc>
          <w:tcPr>
            <w:tcW w:w="1345" w:type="dxa"/>
            <w:shd w:val="clear" w:color="auto" w:fill="auto"/>
            <w:noWrap/>
            <w:vAlign w:val="center"/>
          </w:tcPr>
          <w:p w14:paraId="777EE8CD" w14:textId="32CD3435" w:rsidR="000D0616" w:rsidRPr="003E052F" w:rsidRDefault="000D0616" w:rsidP="05B30924">
            <w:pPr>
              <w:pStyle w:val="NumberedPoint"/>
            </w:pPr>
            <w:permStart w:id="1211245658" w:edGrp="everyone" w:colFirst="2" w:colLast="2"/>
            <w:permStart w:id="756702385" w:edGrp="everyone" w:colFirst="3" w:colLast="3"/>
            <w:permEnd w:id="1279867582"/>
            <w:permEnd w:id="1364746878"/>
          </w:p>
        </w:tc>
        <w:tc>
          <w:tcPr>
            <w:tcW w:w="6215" w:type="dxa"/>
            <w:shd w:val="clear" w:color="auto" w:fill="auto"/>
            <w:vAlign w:val="center"/>
            <w:hideMark/>
          </w:tcPr>
          <w:p w14:paraId="5AB602FF" w14:textId="77777777" w:rsidR="000D0616" w:rsidRPr="003E052F" w:rsidRDefault="000D0616" w:rsidP="05B30924">
            <w:pPr>
              <w:pStyle w:val="BodyText"/>
              <w:ind w:left="0"/>
              <w:rPr>
                <w:rFonts w:cs="Arial"/>
              </w:rPr>
            </w:pPr>
            <w:r w:rsidRPr="003E052F">
              <w:rPr>
                <w:rFonts w:cs="Arial"/>
              </w:rPr>
              <w:t>All users accessing the CAD/AVL system including workstation users, remote access users and mobile access users shall be able to access the vehicle data replay function.</w:t>
            </w:r>
          </w:p>
        </w:tc>
        <w:tc>
          <w:tcPr>
            <w:tcW w:w="1620" w:type="dxa"/>
          </w:tcPr>
          <w:p w14:paraId="193413B2" w14:textId="77777777" w:rsidR="000D0616" w:rsidRPr="003E052F" w:rsidRDefault="000D0616" w:rsidP="05B30924">
            <w:pPr>
              <w:pStyle w:val="BodyText"/>
              <w:ind w:left="0"/>
              <w:rPr>
                <w:rFonts w:cs="Arial"/>
              </w:rPr>
            </w:pPr>
          </w:p>
        </w:tc>
        <w:tc>
          <w:tcPr>
            <w:tcW w:w="3510" w:type="dxa"/>
          </w:tcPr>
          <w:p w14:paraId="4C7EF60D" w14:textId="77777777" w:rsidR="000D0616" w:rsidRPr="003E052F" w:rsidRDefault="000D0616" w:rsidP="05B30924">
            <w:pPr>
              <w:pStyle w:val="BodyText"/>
              <w:ind w:left="0"/>
              <w:rPr>
                <w:rFonts w:cs="Arial"/>
              </w:rPr>
            </w:pPr>
          </w:p>
        </w:tc>
      </w:tr>
      <w:tr w:rsidR="000D0616" w:rsidRPr="003E052F" w14:paraId="73423A78" w14:textId="5BFEB8DA" w:rsidTr="003E1436">
        <w:trPr>
          <w:cantSplit/>
          <w:trHeight w:val="552"/>
        </w:trPr>
        <w:tc>
          <w:tcPr>
            <w:tcW w:w="1345" w:type="dxa"/>
            <w:shd w:val="clear" w:color="auto" w:fill="auto"/>
            <w:noWrap/>
            <w:vAlign w:val="center"/>
          </w:tcPr>
          <w:p w14:paraId="72C138CB" w14:textId="77777777" w:rsidR="000D0616" w:rsidRPr="003E052F" w:rsidRDefault="000D0616" w:rsidP="05B30924">
            <w:pPr>
              <w:pStyle w:val="NumberedPoint"/>
            </w:pPr>
            <w:permStart w:id="1427533299" w:edGrp="everyone" w:colFirst="2" w:colLast="2"/>
            <w:permStart w:id="1549796594" w:edGrp="everyone" w:colFirst="3" w:colLast="3"/>
            <w:permEnd w:id="1211245658"/>
            <w:permEnd w:id="756702385"/>
          </w:p>
        </w:tc>
        <w:tc>
          <w:tcPr>
            <w:tcW w:w="6215" w:type="dxa"/>
            <w:shd w:val="clear" w:color="auto" w:fill="auto"/>
            <w:vAlign w:val="center"/>
            <w:hideMark/>
          </w:tcPr>
          <w:p w14:paraId="79ACBFAD" w14:textId="77777777" w:rsidR="000D0616" w:rsidRPr="003E052F" w:rsidRDefault="000D0616" w:rsidP="05B30924">
            <w:pPr>
              <w:pStyle w:val="BodyText"/>
              <w:ind w:left="0"/>
              <w:rPr>
                <w:rFonts w:cs="Arial"/>
              </w:rPr>
            </w:pPr>
            <w:r>
              <w:rPr>
                <w:rFonts w:cs="Arial"/>
              </w:rPr>
              <w:t xml:space="preserve">The system shall allow users </w:t>
            </w:r>
            <w:r w:rsidRPr="003E052F">
              <w:rPr>
                <w:rFonts w:cs="Arial"/>
              </w:rPr>
              <w:t>to review the chronological sequence of reported locations for a specified vehicle(s) or route(s) over a specified time period.</w:t>
            </w:r>
          </w:p>
        </w:tc>
        <w:tc>
          <w:tcPr>
            <w:tcW w:w="1620" w:type="dxa"/>
          </w:tcPr>
          <w:p w14:paraId="2D2E61EC" w14:textId="77777777" w:rsidR="000D0616" w:rsidRDefault="000D0616" w:rsidP="05B30924">
            <w:pPr>
              <w:pStyle w:val="BodyText"/>
              <w:ind w:left="0"/>
              <w:rPr>
                <w:rFonts w:cs="Arial"/>
              </w:rPr>
            </w:pPr>
          </w:p>
        </w:tc>
        <w:tc>
          <w:tcPr>
            <w:tcW w:w="3510" w:type="dxa"/>
          </w:tcPr>
          <w:p w14:paraId="56065D55" w14:textId="77777777" w:rsidR="000D0616" w:rsidRDefault="000D0616" w:rsidP="05B30924">
            <w:pPr>
              <w:pStyle w:val="BodyText"/>
              <w:ind w:left="0"/>
              <w:rPr>
                <w:rFonts w:cs="Arial"/>
              </w:rPr>
            </w:pPr>
          </w:p>
        </w:tc>
      </w:tr>
      <w:tr w:rsidR="00C03D53" w:rsidRPr="003E052F" w14:paraId="0DA30F87" w14:textId="24985597" w:rsidTr="00C03D53">
        <w:trPr>
          <w:cantSplit/>
          <w:trHeight w:val="20"/>
        </w:trPr>
        <w:tc>
          <w:tcPr>
            <w:tcW w:w="1345" w:type="dxa"/>
            <w:vMerge w:val="restart"/>
            <w:shd w:val="clear" w:color="auto" w:fill="auto"/>
            <w:noWrap/>
            <w:vAlign w:val="center"/>
          </w:tcPr>
          <w:p w14:paraId="34936A01" w14:textId="5019C831" w:rsidR="00C03D53" w:rsidRPr="003E052F" w:rsidRDefault="00C03D53" w:rsidP="05B30924">
            <w:pPr>
              <w:pStyle w:val="NumberedPoint"/>
            </w:pPr>
            <w:permStart w:id="901458687" w:edGrp="everyone" w:colFirst="2" w:colLast="2"/>
            <w:permStart w:id="233471201" w:edGrp="everyone" w:colFirst="3" w:colLast="3"/>
            <w:permEnd w:id="1427533299"/>
            <w:permEnd w:id="1549796594"/>
          </w:p>
        </w:tc>
        <w:tc>
          <w:tcPr>
            <w:tcW w:w="6215" w:type="dxa"/>
            <w:shd w:val="clear" w:color="auto" w:fill="auto"/>
            <w:vAlign w:val="center"/>
            <w:hideMark/>
          </w:tcPr>
          <w:p w14:paraId="165673BE" w14:textId="1CC1DD48" w:rsidR="00C03D53" w:rsidRPr="003E052F" w:rsidRDefault="00C03D53" w:rsidP="00C03D53">
            <w:pPr>
              <w:pStyle w:val="BodyText"/>
              <w:ind w:left="0"/>
              <w:rPr>
                <w:rFonts w:cs="Arial"/>
              </w:rPr>
            </w:pPr>
            <w:r w:rsidRPr="003E052F">
              <w:rPr>
                <w:rFonts w:cs="Arial"/>
              </w:rPr>
              <w:t xml:space="preserve">The replay data shall </w:t>
            </w:r>
            <w:r>
              <w:rPr>
                <w:rFonts w:cs="Arial"/>
              </w:rPr>
              <w:t>include all data available to controllers in the live dispatching system including but not limited to:</w:t>
            </w:r>
          </w:p>
        </w:tc>
        <w:tc>
          <w:tcPr>
            <w:tcW w:w="1620" w:type="dxa"/>
          </w:tcPr>
          <w:p w14:paraId="74F2D3F1" w14:textId="77777777" w:rsidR="00C03D53" w:rsidRPr="003E052F" w:rsidRDefault="00C03D53" w:rsidP="05B30924">
            <w:pPr>
              <w:pStyle w:val="BodyText"/>
              <w:ind w:left="0"/>
              <w:rPr>
                <w:rFonts w:cs="Arial"/>
              </w:rPr>
            </w:pPr>
          </w:p>
        </w:tc>
        <w:tc>
          <w:tcPr>
            <w:tcW w:w="3510" w:type="dxa"/>
          </w:tcPr>
          <w:p w14:paraId="03183F87" w14:textId="77777777" w:rsidR="00C03D53" w:rsidRPr="003E052F" w:rsidRDefault="00C03D53" w:rsidP="05B30924">
            <w:pPr>
              <w:pStyle w:val="BodyText"/>
              <w:ind w:left="0"/>
              <w:rPr>
                <w:rFonts w:cs="Arial"/>
              </w:rPr>
            </w:pPr>
          </w:p>
        </w:tc>
      </w:tr>
      <w:tr w:rsidR="00C03D53" w:rsidRPr="003E052F" w14:paraId="080D2D3E" w14:textId="77777777" w:rsidTr="00C03D53">
        <w:trPr>
          <w:cantSplit/>
          <w:trHeight w:val="20"/>
        </w:trPr>
        <w:tc>
          <w:tcPr>
            <w:tcW w:w="1345" w:type="dxa"/>
            <w:vMerge/>
            <w:shd w:val="clear" w:color="auto" w:fill="auto"/>
            <w:noWrap/>
            <w:vAlign w:val="center"/>
          </w:tcPr>
          <w:p w14:paraId="251DA4A8" w14:textId="77777777" w:rsidR="00C03D53" w:rsidRPr="003E052F" w:rsidRDefault="00C03D53" w:rsidP="05B30924">
            <w:pPr>
              <w:pStyle w:val="NumberedPoint"/>
            </w:pPr>
            <w:permStart w:id="117574652" w:edGrp="everyone" w:colFirst="2" w:colLast="2"/>
            <w:permStart w:id="1857555936" w:edGrp="everyone" w:colFirst="3" w:colLast="3"/>
            <w:permEnd w:id="901458687"/>
            <w:permEnd w:id="233471201"/>
          </w:p>
        </w:tc>
        <w:tc>
          <w:tcPr>
            <w:tcW w:w="6215" w:type="dxa"/>
            <w:shd w:val="clear" w:color="auto" w:fill="auto"/>
            <w:vAlign w:val="center"/>
          </w:tcPr>
          <w:p w14:paraId="7D4278A0" w14:textId="078852AB" w:rsidR="00C03D53" w:rsidRPr="003E052F" w:rsidRDefault="00C03D53" w:rsidP="00B21E5C">
            <w:pPr>
              <w:pStyle w:val="BodyText"/>
              <w:numPr>
                <w:ilvl w:val="0"/>
                <w:numId w:val="63"/>
              </w:numPr>
              <w:rPr>
                <w:rFonts w:cs="Arial"/>
              </w:rPr>
            </w:pPr>
            <w:r w:rsidRPr="00C03D53">
              <w:rPr>
                <w:rFonts w:cs="Arial"/>
              </w:rPr>
              <w:t>Location reports;</w:t>
            </w:r>
          </w:p>
        </w:tc>
        <w:tc>
          <w:tcPr>
            <w:tcW w:w="1620" w:type="dxa"/>
          </w:tcPr>
          <w:p w14:paraId="7A1A89C8" w14:textId="77777777" w:rsidR="00C03D53" w:rsidRPr="003E052F" w:rsidRDefault="00C03D53" w:rsidP="05B30924">
            <w:pPr>
              <w:pStyle w:val="BodyText"/>
              <w:ind w:left="0"/>
              <w:rPr>
                <w:rFonts w:cs="Arial"/>
              </w:rPr>
            </w:pPr>
          </w:p>
        </w:tc>
        <w:tc>
          <w:tcPr>
            <w:tcW w:w="3510" w:type="dxa"/>
          </w:tcPr>
          <w:p w14:paraId="6724C101" w14:textId="77777777" w:rsidR="00C03D53" w:rsidRPr="003E052F" w:rsidRDefault="00C03D53" w:rsidP="05B30924">
            <w:pPr>
              <w:pStyle w:val="BodyText"/>
              <w:ind w:left="0"/>
              <w:rPr>
                <w:rFonts w:cs="Arial"/>
              </w:rPr>
            </w:pPr>
          </w:p>
        </w:tc>
      </w:tr>
      <w:tr w:rsidR="00C03D53" w:rsidRPr="003E052F" w14:paraId="084F7108" w14:textId="77777777" w:rsidTr="00C03D53">
        <w:trPr>
          <w:cantSplit/>
          <w:trHeight w:val="20"/>
        </w:trPr>
        <w:tc>
          <w:tcPr>
            <w:tcW w:w="1345" w:type="dxa"/>
            <w:vMerge/>
            <w:shd w:val="clear" w:color="auto" w:fill="auto"/>
            <w:noWrap/>
            <w:vAlign w:val="center"/>
          </w:tcPr>
          <w:p w14:paraId="740C8603" w14:textId="77777777" w:rsidR="00C03D53" w:rsidRPr="003E052F" w:rsidRDefault="00C03D53" w:rsidP="05B30924">
            <w:pPr>
              <w:pStyle w:val="NumberedPoint"/>
            </w:pPr>
            <w:permStart w:id="1774736001" w:edGrp="everyone" w:colFirst="2" w:colLast="2"/>
            <w:permStart w:id="495606423" w:edGrp="everyone" w:colFirst="3" w:colLast="3"/>
            <w:permEnd w:id="117574652"/>
            <w:permEnd w:id="1857555936"/>
          </w:p>
        </w:tc>
        <w:tc>
          <w:tcPr>
            <w:tcW w:w="6215" w:type="dxa"/>
            <w:shd w:val="clear" w:color="auto" w:fill="auto"/>
            <w:vAlign w:val="center"/>
          </w:tcPr>
          <w:p w14:paraId="1F7E1F16" w14:textId="228E92D7" w:rsidR="00C03D53" w:rsidRPr="003E052F" w:rsidRDefault="00C03D53" w:rsidP="00B21E5C">
            <w:pPr>
              <w:pStyle w:val="BodyText"/>
              <w:numPr>
                <w:ilvl w:val="0"/>
                <w:numId w:val="63"/>
              </w:numPr>
              <w:rPr>
                <w:rFonts w:cs="Arial"/>
              </w:rPr>
            </w:pPr>
            <w:r w:rsidRPr="00C03D53">
              <w:rPr>
                <w:rFonts w:cs="Arial"/>
              </w:rPr>
              <w:t xml:space="preserve">Schedule headway and route adherence status; and </w:t>
            </w:r>
          </w:p>
        </w:tc>
        <w:tc>
          <w:tcPr>
            <w:tcW w:w="1620" w:type="dxa"/>
          </w:tcPr>
          <w:p w14:paraId="447B3FC5" w14:textId="77777777" w:rsidR="00C03D53" w:rsidRPr="003E052F" w:rsidRDefault="00C03D53" w:rsidP="05B30924">
            <w:pPr>
              <w:pStyle w:val="BodyText"/>
              <w:ind w:left="0"/>
              <w:rPr>
                <w:rFonts w:cs="Arial"/>
              </w:rPr>
            </w:pPr>
          </w:p>
        </w:tc>
        <w:tc>
          <w:tcPr>
            <w:tcW w:w="3510" w:type="dxa"/>
          </w:tcPr>
          <w:p w14:paraId="474A4BEC" w14:textId="77777777" w:rsidR="00C03D53" w:rsidRPr="003E052F" w:rsidRDefault="00C03D53" w:rsidP="05B30924">
            <w:pPr>
              <w:pStyle w:val="BodyText"/>
              <w:ind w:left="0"/>
              <w:rPr>
                <w:rFonts w:cs="Arial"/>
              </w:rPr>
            </w:pPr>
          </w:p>
        </w:tc>
      </w:tr>
      <w:tr w:rsidR="00C03D53" w:rsidRPr="003E052F" w14:paraId="6026ED16" w14:textId="77777777" w:rsidTr="00C03D53">
        <w:trPr>
          <w:cantSplit/>
          <w:trHeight w:val="20"/>
        </w:trPr>
        <w:tc>
          <w:tcPr>
            <w:tcW w:w="1345" w:type="dxa"/>
            <w:vMerge/>
            <w:shd w:val="clear" w:color="auto" w:fill="auto"/>
            <w:noWrap/>
            <w:vAlign w:val="center"/>
          </w:tcPr>
          <w:p w14:paraId="676117C2" w14:textId="77777777" w:rsidR="00C03D53" w:rsidRPr="003E052F" w:rsidRDefault="00C03D53" w:rsidP="05B30924">
            <w:pPr>
              <w:pStyle w:val="NumberedPoint"/>
            </w:pPr>
            <w:permStart w:id="1202806304" w:edGrp="everyone" w:colFirst="2" w:colLast="2"/>
            <w:permStart w:id="540550283" w:edGrp="everyone" w:colFirst="3" w:colLast="3"/>
            <w:permEnd w:id="1774736001"/>
            <w:permEnd w:id="495606423"/>
          </w:p>
        </w:tc>
        <w:tc>
          <w:tcPr>
            <w:tcW w:w="6215" w:type="dxa"/>
            <w:shd w:val="clear" w:color="auto" w:fill="auto"/>
            <w:vAlign w:val="center"/>
          </w:tcPr>
          <w:p w14:paraId="12D954F5" w14:textId="3680836F" w:rsidR="00C03D53" w:rsidRPr="003E052F" w:rsidRDefault="00C03D53" w:rsidP="00B21E5C">
            <w:pPr>
              <w:pStyle w:val="BodyText"/>
              <w:numPr>
                <w:ilvl w:val="0"/>
                <w:numId w:val="63"/>
              </w:numPr>
              <w:rPr>
                <w:rFonts w:cs="Arial"/>
              </w:rPr>
            </w:pPr>
            <w:r>
              <w:rPr>
                <w:rFonts w:cs="Arial"/>
              </w:rPr>
              <w:t>A</w:t>
            </w:r>
            <w:r w:rsidRPr="003E052F">
              <w:rPr>
                <w:rFonts w:cs="Arial"/>
              </w:rPr>
              <w:t>ll messaging (</w:t>
            </w:r>
            <w:r>
              <w:rPr>
                <w:rFonts w:cs="Arial"/>
              </w:rPr>
              <w:t xml:space="preserve">e.g. </w:t>
            </w:r>
            <w:r w:rsidRPr="003E052F">
              <w:rPr>
                <w:rFonts w:cs="Arial"/>
              </w:rPr>
              <w:t>time point crossings, RTT, canned messages, APC).</w:t>
            </w:r>
          </w:p>
        </w:tc>
        <w:tc>
          <w:tcPr>
            <w:tcW w:w="1620" w:type="dxa"/>
          </w:tcPr>
          <w:p w14:paraId="369CE890" w14:textId="77777777" w:rsidR="00C03D53" w:rsidRPr="003E052F" w:rsidRDefault="00C03D53" w:rsidP="05B30924">
            <w:pPr>
              <w:pStyle w:val="BodyText"/>
              <w:ind w:left="0"/>
              <w:rPr>
                <w:rFonts w:cs="Arial"/>
              </w:rPr>
            </w:pPr>
          </w:p>
        </w:tc>
        <w:tc>
          <w:tcPr>
            <w:tcW w:w="3510" w:type="dxa"/>
          </w:tcPr>
          <w:p w14:paraId="3C92A093" w14:textId="77777777" w:rsidR="00C03D53" w:rsidRPr="003E052F" w:rsidRDefault="00C03D53" w:rsidP="05B30924">
            <w:pPr>
              <w:pStyle w:val="BodyText"/>
              <w:ind w:left="0"/>
              <w:rPr>
                <w:rFonts w:cs="Arial"/>
              </w:rPr>
            </w:pPr>
          </w:p>
        </w:tc>
      </w:tr>
      <w:tr w:rsidR="000D0616" w:rsidRPr="003E052F" w14:paraId="6C9528EF" w14:textId="00EA60D8" w:rsidTr="003E1436">
        <w:trPr>
          <w:cantSplit/>
          <w:trHeight w:val="552"/>
        </w:trPr>
        <w:tc>
          <w:tcPr>
            <w:tcW w:w="1345" w:type="dxa"/>
            <w:shd w:val="clear" w:color="auto" w:fill="auto"/>
            <w:noWrap/>
            <w:vAlign w:val="center"/>
          </w:tcPr>
          <w:p w14:paraId="439756CE" w14:textId="768EF212" w:rsidR="000D0616" w:rsidRPr="003E052F" w:rsidRDefault="000D0616" w:rsidP="05B30924">
            <w:pPr>
              <w:pStyle w:val="NumberedPoint"/>
            </w:pPr>
            <w:permStart w:id="189084358" w:edGrp="everyone" w:colFirst="2" w:colLast="2"/>
            <w:permStart w:id="598898322" w:edGrp="everyone" w:colFirst="3" w:colLast="3"/>
            <w:permEnd w:id="1202806304"/>
            <w:permEnd w:id="540550283"/>
          </w:p>
        </w:tc>
        <w:tc>
          <w:tcPr>
            <w:tcW w:w="6215" w:type="dxa"/>
            <w:shd w:val="clear" w:color="auto" w:fill="auto"/>
            <w:vAlign w:val="center"/>
            <w:hideMark/>
          </w:tcPr>
          <w:p w14:paraId="1FE9EF7C" w14:textId="0B919671" w:rsidR="000D0616" w:rsidRPr="003E052F" w:rsidRDefault="000D0616" w:rsidP="05B30924">
            <w:pPr>
              <w:pStyle w:val="BodyText"/>
              <w:ind w:left="0"/>
              <w:rPr>
                <w:rFonts w:cs="Arial"/>
              </w:rPr>
            </w:pPr>
            <w:r w:rsidRPr="003E052F">
              <w:rPr>
                <w:rFonts w:cs="Arial"/>
              </w:rPr>
              <w:t xml:space="preserve">The system shall allow replay for a single vehicle, selected set of vehicles or all vehicles on </w:t>
            </w:r>
            <w:r w:rsidR="00C52090">
              <w:rPr>
                <w:rFonts w:cs="Arial"/>
              </w:rPr>
              <w:t>a</w:t>
            </w:r>
            <w:r w:rsidRPr="003E052F">
              <w:rPr>
                <w:rFonts w:cs="Arial"/>
              </w:rPr>
              <w:t xml:space="preserve"> selected map view for selected time period.</w:t>
            </w:r>
          </w:p>
        </w:tc>
        <w:tc>
          <w:tcPr>
            <w:tcW w:w="1620" w:type="dxa"/>
          </w:tcPr>
          <w:p w14:paraId="48322CF7" w14:textId="77777777" w:rsidR="000D0616" w:rsidRPr="003E052F" w:rsidRDefault="000D0616" w:rsidP="05B30924">
            <w:pPr>
              <w:pStyle w:val="BodyText"/>
              <w:ind w:left="0"/>
              <w:rPr>
                <w:rFonts w:cs="Arial"/>
              </w:rPr>
            </w:pPr>
          </w:p>
        </w:tc>
        <w:tc>
          <w:tcPr>
            <w:tcW w:w="3510" w:type="dxa"/>
          </w:tcPr>
          <w:p w14:paraId="3A91EE93" w14:textId="77777777" w:rsidR="000D0616" w:rsidRPr="003E052F" w:rsidRDefault="000D0616" w:rsidP="05B30924">
            <w:pPr>
              <w:pStyle w:val="BodyText"/>
              <w:ind w:left="0"/>
              <w:rPr>
                <w:rFonts w:cs="Arial"/>
              </w:rPr>
            </w:pPr>
          </w:p>
        </w:tc>
      </w:tr>
      <w:tr w:rsidR="000D0616" w:rsidRPr="003E052F" w14:paraId="38686962" w14:textId="2FCFB86B" w:rsidTr="003E1436">
        <w:trPr>
          <w:cantSplit/>
          <w:trHeight w:val="552"/>
        </w:trPr>
        <w:tc>
          <w:tcPr>
            <w:tcW w:w="1345" w:type="dxa"/>
            <w:shd w:val="clear" w:color="auto" w:fill="auto"/>
            <w:noWrap/>
            <w:vAlign w:val="center"/>
          </w:tcPr>
          <w:p w14:paraId="31503E34" w14:textId="4622C839" w:rsidR="000D0616" w:rsidRPr="003E052F" w:rsidRDefault="000D0616" w:rsidP="05B30924">
            <w:pPr>
              <w:pStyle w:val="NumberedPoint"/>
            </w:pPr>
            <w:permStart w:id="1635787430" w:edGrp="everyone" w:colFirst="2" w:colLast="2"/>
            <w:permStart w:id="1225145266" w:edGrp="everyone" w:colFirst="3" w:colLast="3"/>
            <w:permEnd w:id="189084358"/>
            <w:permEnd w:id="598898322"/>
          </w:p>
        </w:tc>
        <w:tc>
          <w:tcPr>
            <w:tcW w:w="6215" w:type="dxa"/>
            <w:shd w:val="clear" w:color="auto" w:fill="auto"/>
            <w:vAlign w:val="center"/>
            <w:hideMark/>
          </w:tcPr>
          <w:p w14:paraId="6E6F2196" w14:textId="09D6AAC5" w:rsidR="000D0616" w:rsidRPr="003E052F" w:rsidRDefault="000D0616" w:rsidP="05B30924">
            <w:pPr>
              <w:pStyle w:val="BodyText"/>
              <w:ind w:left="0"/>
              <w:rPr>
                <w:rFonts w:cs="Arial"/>
              </w:rPr>
            </w:pPr>
            <w:r w:rsidRPr="003E052F">
              <w:rPr>
                <w:rFonts w:cs="Arial"/>
              </w:rPr>
              <w:t>The system shall allow replay for a single route, selected set of route</w:t>
            </w:r>
            <w:r w:rsidR="00C52090">
              <w:rPr>
                <w:rFonts w:cs="Arial"/>
              </w:rPr>
              <w:t>s</w:t>
            </w:r>
            <w:r w:rsidRPr="003E052F">
              <w:rPr>
                <w:rFonts w:cs="Arial"/>
              </w:rPr>
              <w:t xml:space="preserve"> or all routes on </w:t>
            </w:r>
            <w:r w:rsidR="00C52090">
              <w:rPr>
                <w:rFonts w:cs="Arial"/>
              </w:rPr>
              <w:t>a</w:t>
            </w:r>
            <w:r w:rsidRPr="003E052F">
              <w:rPr>
                <w:rFonts w:cs="Arial"/>
              </w:rPr>
              <w:t xml:space="preserve"> selected map view for selected time period.</w:t>
            </w:r>
          </w:p>
        </w:tc>
        <w:tc>
          <w:tcPr>
            <w:tcW w:w="1620" w:type="dxa"/>
          </w:tcPr>
          <w:p w14:paraId="6FCD4B78" w14:textId="77777777" w:rsidR="000D0616" w:rsidRPr="003E052F" w:rsidRDefault="000D0616" w:rsidP="05B30924">
            <w:pPr>
              <w:pStyle w:val="BodyText"/>
              <w:ind w:left="0"/>
              <w:rPr>
                <w:rFonts w:cs="Arial"/>
              </w:rPr>
            </w:pPr>
          </w:p>
        </w:tc>
        <w:tc>
          <w:tcPr>
            <w:tcW w:w="3510" w:type="dxa"/>
          </w:tcPr>
          <w:p w14:paraId="4EE2A0EF" w14:textId="77777777" w:rsidR="000D0616" w:rsidRPr="003E052F" w:rsidRDefault="000D0616" w:rsidP="05B30924">
            <w:pPr>
              <w:pStyle w:val="BodyText"/>
              <w:ind w:left="0"/>
              <w:rPr>
                <w:rFonts w:cs="Arial"/>
              </w:rPr>
            </w:pPr>
          </w:p>
        </w:tc>
      </w:tr>
      <w:tr w:rsidR="000D0616" w:rsidRPr="003E052F" w14:paraId="1780CB5A" w14:textId="7FEF4B66" w:rsidTr="003E1436">
        <w:trPr>
          <w:cantSplit/>
          <w:trHeight w:val="552"/>
        </w:trPr>
        <w:tc>
          <w:tcPr>
            <w:tcW w:w="1345" w:type="dxa"/>
            <w:shd w:val="clear" w:color="auto" w:fill="auto"/>
            <w:noWrap/>
            <w:vAlign w:val="center"/>
          </w:tcPr>
          <w:p w14:paraId="189FB20A" w14:textId="49ECF22E" w:rsidR="000D0616" w:rsidRPr="003E052F" w:rsidRDefault="000D0616" w:rsidP="05B30924">
            <w:pPr>
              <w:pStyle w:val="NumberedPoint"/>
            </w:pPr>
            <w:permStart w:id="1951609164" w:edGrp="everyone" w:colFirst="2" w:colLast="2"/>
            <w:permStart w:id="1481724688" w:edGrp="everyone" w:colFirst="3" w:colLast="3"/>
            <w:permEnd w:id="1635787430"/>
            <w:permEnd w:id="1225145266"/>
          </w:p>
        </w:tc>
        <w:tc>
          <w:tcPr>
            <w:tcW w:w="6215" w:type="dxa"/>
            <w:shd w:val="clear" w:color="auto" w:fill="auto"/>
            <w:vAlign w:val="center"/>
            <w:hideMark/>
          </w:tcPr>
          <w:p w14:paraId="417DF084" w14:textId="77777777" w:rsidR="000D0616" w:rsidRPr="003E052F" w:rsidRDefault="000D0616" w:rsidP="05B30924">
            <w:pPr>
              <w:pStyle w:val="BodyText"/>
              <w:ind w:left="0"/>
              <w:rPr>
                <w:rFonts w:cs="Arial"/>
              </w:rPr>
            </w:pPr>
            <w:r w:rsidRPr="003E052F">
              <w:rPr>
                <w:rFonts w:cs="Arial"/>
              </w:rPr>
              <w:t>The system shall allow selection of any time period for the historical data stored in the database.</w:t>
            </w:r>
          </w:p>
        </w:tc>
        <w:tc>
          <w:tcPr>
            <w:tcW w:w="1620" w:type="dxa"/>
          </w:tcPr>
          <w:p w14:paraId="32784517" w14:textId="77777777" w:rsidR="000D0616" w:rsidRPr="003E052F" w:rsidRDefault="000D0616" w:rsidP="05B30924">
            <w:pPr>
              <w:pStyle w:val="BodyText"/>
              <w:ind w:left="0"/>
              <w:rPr>
                <w:rFonts w:cs="Arial"/>
              </w:rPr>
            </w:pPr>
          </w:p>
        </w:tc>
        <w:tc>
          <w:tcPr>
            <w:tcW w:w="3510" w:type="dxa"/>
          </w:tcPr>
          <w:p w14:paraId="1A2C905A" w14:textId="77777777" w:rsidR="000D0616" w:rsidRPr="003E052F" w:rsidRDefault="000D0616" w:rsidP="05B30924">
            <w:pPr>
              <w:pStyle w:val="BodyText"/>
              <w:ind w:left="0"/>
              <w:rPr>
                <w:rFonts w:cs="Arial"/>
              </w:rPr>
            </w:pPr>
          </w:p>
        </w:tc>
      </w:tr>
      <w:tr w:rsidR="000D0616" w:rsidRPr="003E052F" w14:paraId="4245FB21" w14:textId="5C5DB4AD" w:rsidTr="003E1436">
        <w:trPr>
          <w:cantSplit/>
          <w:trHeight w:val="552"/>
        </w:trPr>
        <w:tc>
          <w:tcPr>
            <w:tcW w:w="1345" w:type="dxa"/>
            <w:shd w:val="clear" w:color="auto" w:fill="auto"/>
            <w:noWrap/>
            <w:vAlign w:val="center"/>
          </w:tcPr>
          <w:p w14:paraId="4305F58A" w14:textId="178039FD" w:rsidR="000D0616" w:rsidRPr="003E052F" w:rsidRDefault="000D0616" w:rsidP="05B30924">
            <w:pPr>
              <w:pStyle w:val="NumberedPoint"/>
            </w:pPr>
            <w:permStart w:id="677991683" w:edGrp="everyone" w:colFirst="2" w:colLast="2"/>
            <w:permStart w:id="1531447218" w:edGrp="everyone" w:colFirst="3" w:colLast="3"/>
            <w:permEnd w:id="1951609164"/>
            <w:permEnd w:id="1481724688"/>
          </w:p>
        </w:tc>
        <w:tc>
          <w:tcPr>
            <w:tcW w:w="6215" w:type="dxa"/>
            <w:shd w:val="clear" w:color="auto" w:fill="auto"/>
            <w:vAlign w:val="center"/>
            <w:hideMark/>
          </w:tcPr>
          <w:p w14:paraId="56A991AA" w14:textId="77777777" w:rsidR="000D0616" w:rsidRPr="003E052F" w:rsidRDefault="000D0616" w:rsidP="05B30924">
            <w:pPr>
              <w:pStyle w:val="BodyText"/>
              <w:ind w:left="0"/>
              <w:rPr>
                <w:rFonts w:cs="Arial"/>
              </w:rPr>
            </w:pPr>
            <w:r w:rsidRPr="003E052F">
              <w:rPr>
                <w:rFonts w:cs="Arial"/>
              </w:rPr>
              <w:t>The system shall provide controls to view the entire sequence of reported locations from the beginning of the time period.</w:t>
            </w:r>
          </w:p>
        </w:tc>
        <w:tc>
          <w:tcPr>
            <w:tcW w:w="1620" w:type="dxa"/>
          </w:tcPr>
          <w:p w14:paraId="535353D3" w14:textId="77777777" w:rsidR="000D0616" w:rsidRPr="003E052F" w:rsidRDefault="000D0616" w:rsidP="05B30924">
            <w:pPr>
              <w:pStyle w:val="BodyText"/>
              <w:ind w:left="0"/>
              <w:rPr>
                <w:rFonts w:cs="Arial"/>
              </w:rPr>
            </w:pPr>
          </w:p>
        </w:tc>
        <w:tc>
          <w:tcPr>
            <w:tcW w:w="3510" w:type="dxa"/>
          </w:tcPr>
          <w:p w14:paraId="11E946A3" w14:textId="77777777" w:rsidR="000D0616" w:rsidRPr="003E052F" w:rsidRDefault="000D0616" w:rsidP="05B30924">
            <w:pPr>
              <w:pStyle w:val="BodyText"/>
              <w:ind w:left="0"/>
              <w:rPr>
                <w:rFonts w:cs="Arial"/>
              </w:rPr>
            </w:pPr>
          </w:p>
        </w:tc>
      </w:tr>
      <w:tr w:rsidR="00C52090" w:rsidRPr="003E052F" w14:paraId="630933EE" w14:textId="16556CAC" w:rsidTr="00C52090">
        <w:trPr>
          <w:cantSplit/>
          <w:trHeight w:val="20"/>
        </w:trPr>
        <w:tc>
          <w:tcPr>
            <w:tcW w:w="1345" w:type="dxa"/>
            <w:vMerge w:val="restart"/>
            <w:shd w:val="clear" w:color="auto" w:fill="auto"/>
            <w:noWrap/>
            <w:vAlign w:val="center"/>
          </w:tcPr>
          <w:p w14:paraId="244EBE34" w14:textId="77777777" w:rsidR="00C52090" w:rsidRPr="003E052F" w:rsidRDefault="00C52090" w:rsidP="05B30924">
            <w:pPr>
              <w:pStyle w:val="NumberedPoint"/>
            </w:pPr>
            <w:permStart w:id="968366569" w:edGrp="everyone" w:colFirst="2" w:colLast="2"/>
            <w:permStart w:id="1108309868" w:edGrp="everyone" w:colFirst="3" w:colLast="3"/>
            <w:permEnd w:id="677991683"/>
            <w:permEnd w:id="1531447218"/>
          </w:p>
        </w:tc>
        <w:tc>
          <w:tcPr>
            <w:tcW w:w="6215" w:type="dxa"/>
            <w:shd w:val="clear" w:color="auto" w:fill="auto"/>
            <w:vAlign w:val="center"/>
          </w:tcPr>
          <w:p w14:paraId="7BE388EF" w14:textId="10D7F650" w:rsidR="00C52090" w:rsidRPr="003E052F" w:rsidRDefault="00C52090" w:rsidP="00C52090">
            <w:pPr>
              <w:pStyle w:val="BodyText"/>
              <w:ind w:left="0"/>
              <w:rPr>
                <w:rFonts w:cs="Arial"/>
              </w:rPr>
            </w:pPr>
            <w:r w:rsidRPr="000F4A84">
              <w:rPr>
                <w:rFonts w:cs="Arial"/>
              </w:rPr>
              <w:t>The system shall provide playback controls to view the entire sequence of data from the beginning of the time period, including:</w:t>
            </w:r>
          </w:p>
        </w:tc>
        <w:tc>
          <w:tcPr>
            <w:tcW w:w="1620" w:type="dxa"/>
          </w:tcPr>
          <w:p w14:paraId="2CDE776D" w14:textId="77777777" w:rsidR="00C52090" w:rsidRPr="000F4A84" w:rsidRDefault="00C52090" w:rsidP="000F4A84">
            <w:pPr>
              <w:pStyle w:val="BodyText"/>
              <w:ind w:left="0"/>
              <w:rPr>
                <w:rFonts w:cs="Arial"/>
              </w:rPr>
            </w:pPr>
          </w:p>
        </w:tc>
        <w:tc>
          <w:tcPr>
            <w:tcW w:w="3510" w:type="dxa"/>
          </w:tcPr>
          <w:p w14:paraId="6636C505" w14:textId="77777777" w:rsidR="00C52090" w:rsidRPr="000F4A84" w:rsidRDefault="00C52090" w:rsidP="000F4A84">
            <w:pPr>
              <w:pStyle w:val="BodyText"/>
              <w:ind w:left="0"/>
              <w:rPr>
                <w:rFonts w:cs="Arial"/>
              </w:rPr>
            </w:pPr>
          </w:p>
        </w:tc>
      </w:tr>
      <w:tr w:rsidR="00C52090" w:rsidRPr="003E052F" w14:paraId="6878B552" w14:textId="77777777" w:rsidTr="00C52090">
        <w:trPr>
          <w:cantSplit/>
          <w:trHeight w:val="20"/>
        </w:trPr>
        <w:tc>
          <w:tcPr>
            <w:tcW w:w="1345" w:type="dxa"/>
            <w:vMerge/>
            <w:shd w:val="clear" w:color="auto" w:fill="auto"/>
            <w:noWrap/>
            <w:vAlign w:val="center"/>
          </w:tcPr>
          <w:p w14:paraId="7A0BFD71" w14:textId="77777777" w:rsidR="00C52090" w:rsidRPr="003E052F" w:rsidRDefault="00C52090" w:rsidP="05B30924">
            <w:pPr>
              <w:pStyle w:val="NumberedPoint"/>
            </w:pPr>
            <w:permStart w:id="1933443211" w:edGrp="everyone" w:colFirst="2" w:colLast="2"/>
            <w:permStart w:id="225014658" w:edGrp="everyone" w:colFirst="3" w:colLast="3"/>
            <w:permEnd w:id="968366569"/>
            <w:permEnd w:id="1108309868"/>
          </w:p>
        </w:tc>
        <w:tc>
          <w:tcPr>
            <w:tcW w:w="6215" w:type="dxa"/>
            <w:shd w:val="clear" w:color="auto" w:fill="auto"/>
            <w:vAlign w:val="center"/>
          </w:tcPr>
          <w:p w14:paraId="3906D1CF" w14:textId="30E19105" w:rsidR="00C52090" w:rsidRPr="000F4A84" w:rsidRDefault="00C52090" w:rsidP="00B21E5C">
            <w:pPr>
              <w:pStyle w:val="BodyText"/>
              <w:numPr>
                <w:ilvl w:val="0"/>
                <w:numId w:val="64"/>
              </w:numPr>
              <w:rPr>
                <w:rFonts w:cs="Arial"/>
              </w:rPr>
            </w:pPr>
            <w:r w:rsidRPr="00C52090">
              <w:rPr>
                <w:rFonts w:cs="Arial"/>
              </w:rPr>
              <w:t>Pause;</w:t>
            </w:r>
          </w:p>
        </w:tc>
        <w:tc>
          <w:tcPr>
            <w:tcW w:w="1620" w:type="dxa"/>
          </w:tcPr>
          <w:p w14:paraId="55ABD27B" w14:textId="77777777" w:rsidR="00C52090" w:rsidRPr="000F4A84" w:rsidRDefault="00C52090" w:rsidP="000F4A84">
            <w:pPr>
              <w:pStyle w:val="BodyText"/>
              <w:ind w:left="0"/>
              <w:rPr>
                <w:rFonts w:cs="Arial"/>
              </w:rPr>
            </w:pPr>
          </w:p>
        </w:tc>
        <w:tc>
          <w:tcPr>
            <w:tcW w:w="3510" w:type="dxa"/>
          </w:tcPr>
          <w:p w14:paraId="3BB6A22F" w14:textId="77777777" w:rsidR="00C52090" w:rsidRPr="000F4A84" w:rsidRDefault="00C52090" w:rsidP="000F4A84">
            <w:pPr>
              <w:pStyle w:val="BodyText"/>
              <w:ind w:left="0"/>
              <w:rPr>
                <w:rFonts w:cs="Arial"/>
              </w:rPr>
            </w:pPr>
          </w:p>
        </w:tc>
      </w:tr>
      <w:tr w:rsidR="00C52090" w:rsidRPr="003E052F" w14:paraId="70775070" w14:textId="77777777" w:rsidTr="00C52090">
        <w:trPr>
          <w:cantSplit/>
          <w:trHeight w:val="20"/>
        </w:trPr>
        <w:tc>
          <w:tcPr>
            <w:tcW w:w="1345" w:type="dxa"/>
            <w:vMerge/>
            <w:shd w:val="clear" w:color="auto" w:fill="auto"/>
            <w:noWrap/>
            <w:vAlign w:val="center"/>
          </w:tcPr>
          <w:p w14:paraId="29898181" w14:textId="77777777" w:rsidR="00C52090" w:rsidRPr="003E052F" w:rsidRDefault="00C52090" w:rsidP="05B30924">
            <w:pPr>
              <w:pStyle w:val="NumberedPoint"/>
            </w:pPr>
            <w:permStart w:id="453718649" w:edGrp="everyone" w:colFirst="2" w:colLast="2"/>
            <w:permStart w:id="1678195878" w:edGrp="everyone" w:colFirst="3" w:colLast="3"/>
            <w:permEnd w:id="1933443211"/>
            <w:permEnd w:id="225014658"/>
          </w:p>
        </w:tc>
        <w:tc>
          <w:tcPr>
            <w:tcW w:w="6215" w:type="dxa"/>
            <w:shd w:val="clear" w:color="auto" w:fill="auto"/>
            <w:vAlign w:val="center"/>
          </w:tcPr>
          <w:p w14:paraId="1B3A099B" w14:textId="7EAF309F" w:rsidR="00C52090" w:rsidRPr="000F4A84" w:rsidRDefault="00C52090" w:rsidP="00B21E5C">
            <w:pPr>
              <w:pStyle w:val="BodyText"/>
              <w:numPr>
                <w:ilvl w:val="0"/>
                <w:numId w:val="64"/>
              </w:numPr>
              <w:rPr>
                <w:rFonts w:cs="Arial"/>
              </w:rPr>
            </w:pPr>
            <w:r w:rsidRPr="00C52090">
              <w:rPr>
                <w:rFonts w:cs="Arial"/>
              </w:rPr>
              <w:t>Play forward;</w:t>
            </w:r>
          </w:p>
        </w:tc>
        <w:tc>
          <w:tcPr>
            <w:tcW w:w="1620" w:type="dxa"/>
          </w:tcPr>
          <w:p w14:paraId="1C8F4DB0" w14:textId="77777777" w:rsidR="00C52090" w:rsidRPr="000F4A84" w:rsidRDefault="00C52090" w:rsidP="000F4A84">
            <w:pPr>
              <w:pStyle w:val="BodyText"/>
              <w:ind w:left="0"/>
              <w:rPr>
                <w:rFonts w:cs="Arial"/>
              </w:rPr>
            </w:pPr>
          </w:p>
        </w:tc>
        <w:tc>
          <w:tcPr>
            <w:tcW w:w="3510" w:type="dxa"/>
          </w:tcPr>
          <w:p w14:paraId="40A40C43" w14:textId="77777777" w:rsidR="00C52090" w:rsidRPr="000F4A84" w:rsidRDefault="00C52090" w:rsidP="000F4A84">
            <w:pPr>
              <w:pStyle w:val="BodyText"/>
              <w:ind w:left="0"/>
              <w:rPr>
                <w:rFonts w:cs="Arial"/>
              </w:rPr>
            </w:pPr>
          </w:p>
        </w:tc>
      </w:tr>
      <w:tr w:rsidR="00C52090" w:rsidRPr="003E052F" w14:paraId="4A1A8109" w14:textId="77777777" w:rsidTr="00C52090">
        <w:trPr>
          <w:cantSplit/>
          <w:trHeight w:val="20"/>
        </w:trPr>
        <w:tc>
          <w:tcPr>
            <w:tcW w:w="1345" w:type="dxa"/>
            <w:vMerge/>
            <w:shd w:val="clear" w:color="auto" w:fill="auto"/>
            <w:noWrap/>
            <w:vAlign w:val="center"/>
          </w:tcPr>
          <w:p w14:paraId="3E28EE3C" w14:textId="77777777" w:rsidR="00C52090" w:rsidRPr="003E052F" w:rsidRDefault="00C52090" w:rsidP="05B30924">
            <w:pPr>
              <w:pStyle w:val="NumberedPoint"/>
            </w:pPr>
            <w:permStart w:id="594552838" w:edGrp="everyone" w:colFirst="2" w:colLast="2"/>
            <w:permStart w:id="208027565" w:edGrp="everyone" w:colFirst="3" w:colLast="3"/>
            <w:permEnd w:id="453718649"/>
            <w:permEnd w:id="1678195878"/>
          </w:p>
        </w:tc>
        <w:tc>
          <w:tcPr>
            <w:tcW w:w="6215" w:type="dxa"/>
            <w:shd w:val="clear" w:color="auto" w:fill="auto"/>
            <w:vAlign w:val="center"/>
          </w:tcPr>
          <w:p w14:paraId="43483968" w14:textId="76A5D0EC" w:rsidR="00C52090" w:rsidRPr="000F4A84" w:rsidRDefault="00C52090" w:rsidP="00B21E5C">
            <w:pPr>
              <w:pStyle w:val="BodyText"/>
              <w:numPr>
                <w:ilvl w:val="0"/>
                <w:numId w:val="64"/>
              </w:numPr>
              <w:rPr>
                <w:rFonts w:cs="Arial"/>
              </w:rPr>
            </w:pPr>
            <w:r w:rsidRPr="00C52090">
              <w:rPr>
                <w:rFonts w:cs="Arial"/>
              </w:rPr>
              <w:t>Skip forward; and</w:t>
            </w:r>
          </w:p>
        </w:tc>
        <w:tc>
          <w:tcPr>
            <w:tcW w:w="1620" w:type="dxa"/>
          </w:tcPr>
          <w:p w14:paraId="44CF1ACE" w14:textId="77777777" w:rsidR="00C52090" w:rsidRPr="000F4A84" w:rsidRDefault="00C52090" w:rsidP="000F4A84">
            <w:pPr>
              <w:pStyle w:val="BodyText"/>
              <w:ind w:left="0"/>
              <w:rPr>
                <w:rFonts w:cs="Arial"/>
              </w:rPr>
            </w:pPr>
          </w:p>
        </w:tc>
        <w:tc>
          <w:tcPr>
            <w:tcW w:w="3510" w:type="dxa"/>
          </w:tcPr>
          <w:p w14:paraId="58442A60" w14:textId="77777777" w:rsidR="00C52090" w:rsidRPr="000F4A84" w:rsidRDefault="00C52090" w:rsidP="000F4A84">
            <w:pPr>
              <w:pStyle w:val="BodyText"/>
              <w:ind w:left="0"/>
              <w:rPr>
                <w:rFonts w:cs="Arial"/>
              </w:rPr>
            </w:pPr>
          </w:p>
        </w:tc>
      </w:tr>
      <w:tr w:rsidR="00C52090" w:rsidRPr="003E052F" w14:paraId="2D51EEF9" w14:textId="77777777" w:rsidTr="00C52090">
        <w:trPr>
          <w:cantSplit/>
          <w:trHeight w:val="20"/>
        </w:trPr>
        <w:tc>
          <w:tcPr>
            <w:tcW w:w="1345" w:type="dxa"/>
            <w:vMerge/>
            <w:shd w:val="clear" w:color="auto" w:fill="auto"/>
            <w:noWrap/>
            <w:vAlign w:val="center"/>
          </w:tcPr>
          <w:p w14:paraId="48B5C286" w14:textId="77777777" w:rsidR="00C52090" w:rsidRPr="003E052F" w:rsidRDefault="00C52090" w:rsidP="05B30924">
            <w:pPr>
              <w:pStyle w:val="NumberedPoint"/>
            </w:pPr>
            <w:permStart w:id="1384865913" w:edGrp="everyone" w:colFirst="2" w:colLast="2"/>
            <w:permStart w:id="1686070274" w:edGrp="everyone" w:colFirst="3" w:colLast="3"/>
            <w:permEnd w:id="594552838"/>
            <w:permEnd w:id="208027565"/>
          </w:p>
        </w:tc>
        <w:tc>
          <w:tcPr>
            <w:tcW w:w="6215" w:type="dxa"/>
            <w:shd w:val="clear" w:color="auto" w:fill="auto"/>
            <w:vAlign w:val="center"/>
          </w:tcPr>
          <w:p w14:paraId="7FF45CFA" w14:textId="0A7C6160" w:rsidR="00C52090" w:rsidRPr="000F4A84" w:rsidRDefault="00C52090" w:rsidP="00B21E5C">
            <w:pPr>
              <w:pStyle w:val="BodyText"/>
              <w:numPr>
                <w:ilvl w:val="0"/>
                <w:numId w:val="64"/>
              </w:numPr>
              <w:rPr>
                <w:rFonts w:cs="Arial"/>
              </w:rPr>
            </w:pPr>
            <w:r w:rsidRPr="000F4A84">
              <w:rPr>
                <w:rFonts w:cs="Arial"/>
              </w:rPr>
              <w:t>Skip reverse.</w:t>
            </w:r>
          </w:p>
        </w:tc>
        <w:tc>
          <w:tcPr>
            <w:tcW w:w="1620" w:type="dxa"/>
          </w:tcPr>
          <w:p w14:paraId="5C9FDBE7" w14:textId="77777777" w:rsidR="00C52090" w:rsidRPr="000F4A84" w:rsidRDefault="00C52090" w:rsidP="000F4A84">
            <w:pPr>
              <w:pStyle w:val="BodyText"/>
              <w:ind w:left="0"/>
              <w:rPr>
                <w:rFonts w:cs="Arial"/>
              </w:rPr>
            </w:pPr>
          </w:p>
        </w:tc>
        <w:tc>
          <w:tcPr>
            <w:tcW w:w="3510" w:type="dxa"/>
          </w:tcPr>
          <w:p w14:paraId="7BC41B22" w14:textId="77777777" w:rsidR="00C52090" w:rsidRPr="000F4A84" w:rsidRDefault="00C52090" w:rsidP="000F4A84">
            <w:pPr>
              <w:pStyle w:val="BodyText"/>
              <w:ind w:left="0"/>
              <w:rPr>
                <w:rFonts w:cs="Arial"/>
              </w:rPr>
            </w:pPr>
          </w:p>
        </w:tc>
      </w:tr>
      <w:tr w:rsidR="000D0616" w:rsidRPr="003E052F" w14:paraId="27B79BEA" w14:textId="45527AAA" w:rsidTr="003E1436">
        <w:trPr>
          <w:cantSplit/>
          <w:trHeight w:val="828"/>
        </w:trPr>
        <w:tc>
          <w:tcPr>
            <w:tcW w:w="1345" w:type="dxa"/>
            <w:shd w:val="clear" w:color="auto" w:fill="auto"/>
            <w:noWrap/>
            <w:vAlign w:val="center"/>
          </w:tcPr>
          <w:p w14:paraId="397AF0AC" w14:textId="6DCF948E" w:rsidR="000D0616" w:rsidRPr="003E052F" w:rsidRDefault="000D0616" w:rsidP="05B30924">
            <w:pPr>
              <w:pStyle w:val="NumberedPoint"/>
            </w:pPr>
            <w:permStart w:id="788746896" w:edGrp="everyone" w:colFirst="2" w:colLast="2"/>
            <w:permStart w:id="621557580" w:edGrp="everyone" w:colFirst="3" w:colLast="3"/>
            <w:permEnd w:id="1384865913"/>
            <w:permEnd w:id="1686070274"/>
          </w:p>
        </w:tc>
        <w:tc>
          <w:tcPr>
            <w:tcW w:w="6215" w:type="dxa"/>
            <w:shd w:val="clear" w:color="auto" w:fill="auto"/>
            <w:vAlign w:val="center"/>
            <w:hideMark/>
          </w:tcPr>
          <w:p w14:paraId="3C6FCA7B" w14:textId="52CEF091" w:rsidR="000D0616" w:rsidRPr="003E052F" w:rsidRDefault="000D0616" w:rsidP="05B30924">
            <w:pPr>
              <w:pStyle w:val="BodyText"/>
              <w:ind w:left="0"/>
              <w:rPr>
                <w:rFonts w:cs="Arial"/>
              </w:rPr>
            </w:pPr>
            <w:r w:rsidRPr="003E052F">
              <w:rPr>
                <w:rFonts w:cs="Arial"/>
              </w:rPr>
              <w:t xml:space="preserve">The system shall </w:t>
            </w:r>
            <w:r w:rsidR="005D5333">
              <w:rPr>
                <w:rFonts w:cs="Arial"/>
              </w:rPr>
              <w:t>allow users to</w:t>
            </w:r>
            <w:r w:rsidRPr="003E052F">
              <w:rPr>
                <w:rFonts w:cs="Arial"/>
              </w:rPr>
              <w:t xml:space="preserve"> store vehicle data replay in a video file format that can be exported for viewing on a different computer equipped to view such files using a standard video file format such as .avi or .mpg.</w:t>
            </w:r>
          </w:p>
        </w:tc>
        <w:tc>
          <w:tcPr>
            <w:tcW w:w="1620" w:type="dxa"/>
          </w:tcPr>
          <w:p w14:paraId="089858E6" w14:textId="77777777" w:rsidR="000D0616" w:rsidRPr="003E052F" w:rsidRDefault="000D0616" w:rsidP="05B30924">
            <w:pPr>
              <w:pStyle w:val="BodyText"/>
              <w:ind w:left="0"/>
              <w:rPr>
                <w:rFonts w:cs="Arial"/>
              </w:rPr>
            </w:pPr>
          </w:p>
        </w:tc>
        <w:tc>
          <w:tcPr>
            <w:tcW w:w="3510" w:type="dxa"/>
          </w:tcPr>
          <w:p w14:paraId="08389D0F" w14:textId="77777777" w:rsidR="000D0616" w:rsidRPr="003E052F" w:rsidRDefault="000D0616" w:rsidP="05B30924">
            <w:pPr>
              <w:pStyle w:val="BodyText"/>
              <w:ind w:left="0"/>
              <w:rPr>
                <w:rFonts w:cs="Arial"/>
              </w:rPr>
            </w:pPr>
          </w:p>
        </w:tc>
      </w:tr>
      <w:tr w:rsidR="000D0616" w:rsidRPr="003E052F" w14:paraId="6B4D28AD" w14:textId="71C7488C" w:rsidTr="003E1436">
        <w:trPr>
          <w:cantSplit/>
          <w:trHeight w:val="552"/>
        </w:trPr>
        <w:tc>
          <w:tcPr>
            <w:tcW w:w="1345" w:type="dxa"/>
            <w:shd w:val="clear" w:color="auto" w:fill="auto"/>
            <w:noWrap/>
            <w:vAlign w:val="center"/>
          </w:tcPr>
          <w:p w14:paraId="49E52192" w14:textId="76A7C3AB" w:rsidR="000D0616" w:rsidRPr="003E052F" w:rsidRDefault="000D0616" w:rsidP="05B30924">
            <w:pPr>
              <w:pStyle w:val="NumberedPoint"/>
            </w:pPr>
            <w:permStart w:id="757234810" w:edGrp="everyone" w:colFirst="2" w:colLast="2"/>
            <w:permStart w:id="405349171" w:edGrp="everyone" w:colFirst="3" w:colLast="3"/>
            <w:permEnd w:id="788746896"/>
            <w:permEnd w:id="621557580"/>
          </w:p>
        </w:tc>
        <w:tc>
          <w:tcPr>
            <w:tcW w:w="6215" w:type="dxa"/>
            <w:shd w:val="clear" w:color="auto" w:fill="auto"/>
            <w:vAlign w:val="center"/>
            <w:hideMark/>
          </w:tcPr>
          <w:p w14:paraId="7645B567" w14:textId="0202EA2F" w:rsidR="000D0616" w:rsidRPr="003E052F" w:rsidRDefault="000D0616" w:rsidP="05B30924">
            <w:pPr>
              <w:pStyle w:val="BodyText"/>
              <w:ind w:left="0"/>
              <w:rPr>
                <w:rFonts w:cs="Arial"/>
              </w:rPr>
            </w:pPr>
            <w:r w:rsidRPr="003E052F">
              <w:rPr>
                <w:rFonts w:cs="Arial"/>
              </w:rPr>
              <w:t xml:space="preserve">The system shall </w:t>
            </w:r>
            <w:r w:rsidR="005D5333">
              <w:rPr>
                <w:rFonts w:cs="Arial"/>
              </w:rPr>
              <w:t>allow users to</w:t>
            </w:r>
            <w:r w:rsidRPr="003E052F">
              <w:rPr>
                <w:rFonts w:cs="Arial"/>
              </w:rPr>
              <w:t xml:space="preserve"> export a still image of the vehicle data replay view as a .pdf, .jpg, or .png.</w:t>
            </w:r>
          </w:p>
        </w:tc>
        <w:tc>
          <w:tcPr>
            <w:tcW w:w="1620" w:type="dxa"/>
          </w:tcPr>
          <w:p w14:paraId="7C50FD55" w14:textId="77777777" w:rsidR="000D0616" w:rsidRPr="003E052F" w:rsidRDefault="000D0616" w:rsidP="05B30924">
            <w:pPr>
              <w:pStyle w:val="BodyText"/>
              <w:ind w:left="0"/>
              <w:rPr>
                <w:rFonts w:cs="Arial"/>
              </w:rPr>
            </w:pPr>
          </w:p>
        </w:tc>
        <w:tc>
          <w:tcPr>
            <w:tcW w:w="3510" w:type="dxa"/>
          </w:tcPr>
          <w:p w14:paraId="0537076B" w14:textId="77777777" w:rsidR="000D0616" w:rsidRPr="003E052F" w:rsidRDefault="000D0616" w:rsidP="05B30924">
            <w:pPr>
              <w:pStyle w:val="BodyText"/>
              <w:ind w:left="0"/>
              <w:rPr>
                <w:rFonts w:cs="Arial"/>
              </w:rPr>
            </w:pPr>
          </w:p>
        </w:tc>
      </w:tr>
      <w:tr w:rsidR="000D0616" w:rsidRPr="003E052F" w14:paraId="54687AF9" w14:textId="4562A3E0" w:rsidTr="003E1436">
        <w:trPr>
          <w:cantSplit/>
          <w:trHeight w:val="564"/>
        </w:trPr>
        <w:tc>
          <w:tcPr>
            <w:tcW w:w="1345" w:type="dxa"/>
            <w:shd w:val="clear" w:color="auto" w:fill="auto"/>
            <w:noWrap/>
            <w:vAlign w:val="center"/>
          </w:tcPr>
          <w:p w14:paraId="0A1E6338" w14:textId="307CDF1B" w:rsidR="000D0616" w:rsidRPr="003E052F" w:rsidRDefault="000D0616" w:rsidP="05B30924">
            <w:pPr>
              <w:pStyle w:val="NumberedPoint"/>
            </w:pPr>
            <w:permStart w:id="1498288778" w:edGrp="everyone" w:colFirst="2" w:colLast="2"/>
            <w:permStart w:id="1323648813" w:edGrp="everyone" w:colFirst="3" w:colLast="3"/>
            <w:permEnd w:id="757234810"/>
            <w:permEnd w:id="405349171"/>
          </w:p>
        </w:tc>
        <w:tc>
          <w:tcPr>
            <w:tcW w:w="6215" w:type="dxa"/>
            <w:shd w:val="clear" w:color="auto" w:fill="auto"/>
            <w:vAlign w:val="center"/>
            <w:hideMark/>
          </w:tcPr>
          <w:p w14:paraId="4AD12440" w14:textId="77777777" w:rsidR="000D0616" w:rsidRPr="003E052F" w:rsidRDefault="000D0616" w:rsidP="05B30924">
            <w:pPr>
              <w:pStyle w:val="BodyText"/>
              <w:ind w:left="0"/>
              <w:rPr>
                <w:rFonts w:cs="Arial"/>
              </w:rPr>
            </w:pPr>
            <w:r w:rsidRPr="003E052F">
              <w:rPr>
                <w:rFonts w:cs="Arial"/>
              </w:rPr>
              <w:t>Any exported video or still image vehicle data replay export shall indicate for each vehicle icon the vehicle and operator number as well as the date and time.</w:t>
            </w:r>
          </w:p>
        </w:tc>
        <w:tc>
          <w:tcPr>
            <w:tcW w:w="1620" w:type="dxa"/>
          </w:tcPr>
          <w:p w14:paraId="39B4A054" w14:textId="77777777" w:rsidR="000D0616" w:rsidRPr="003E052F" w:rsidRDefault="000D0616" w:rsidP="05B30924">
            <w:pPr>
              <w:pStyle w:val="BodyText"/>
              <w:ind w:left="0"/>
              <w:rPr>
                <w:rFonts w:cs="Arial"/>
              </w:rPr>
            </w:pPr>
          </w:p>
        </w:tc>
        <w:tc>
          <w:tcPr>
            <w:tcW w:w="3510" w:type="dxa"/>
          </w:tcPr>
          <w:p w14:paraId="74359001" w14:textId="77777777" w:rsidR="000D0616" w:rsidRPr="003E052F" w:rsidRDefault="000D0616" w:rsidP="05B30924">
            <w:pPr>
              <w:pStyle w:val="BodyText"/>
              <w:ind w:left="0"/>
              <w:rPr>
                <w:rFonts w:cs="Arial"/>
              </w:rPr>
            </w:pPr>
          </w:p>
        </w:tc>
      </w:tr>
    </w:tbl>
    <w:p w14:paraId="5E2E2FB1" w14:textId="77777777" w:rsidR="00372EB0" w:rsidRPr="003E052F" w:rsidRDefault="00372EB0" w:rsidP="00F61564">
      <w:pPr>
        <w:pStyle w:val="Heading3"/>
      </w:pPr>
      <w:bookmarkStart w:id="179" w:name="_Toc119652659"/>
      <w:permEnd w:id="1498288778"/>
      <w:permEnd w:id="1323648813"/>
      <w:r>
        <w:t>Voice Call Management</w:t>
      </w:r>
      <w:bookmarkEnd w:id="179"/>
    </w:p>
    <w:p w14:paraId="2CE881AD" w14:textId="77777777" w:rsidR="00372EB0" w:rsidRPr="003E052F" w:rsidRDefault="00372EB0" w:rsidP="006653D0">
      <w:pPr>
        <w:pStyle w:val="BodyText"/>
        <w:keepNext/>
        <w:rPr>
          <w:rFonts w:cs="Arial"/>
        </w:rPr>
      </w:pPr>
      <w:r w:rsidRPr="003E052F">
        <w:rPr>
          <w:rFonts w:cs="Arial"/>
        </w:rPr>
        <w:t xml:space="preserve">This section describes the functional requirements for the voice call management feature.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0D0616" w:rsidRPr="003E052F" w14:paraId="672C62B6" w14:textId="1FC57808" w:rsidTr="003E1436">
        <w:trPr>
          <w:cantSplit/>
          <w:trHeight w:val="288"/>
          <w:tblHeader/>
        </w:trPr>
        <w:tc>
          <w:tcPr>
            <w:tcW w:w="1345" w:type="dxa"/>
            <w:shd w:val="clear" w:color="auto" w:fill="92D050"/>
            <w:noWrap/>
            <w:vAlign w:val="center"/>
            <w:hideMark/>
          </w:tcPr>
          <w:p w14:paraId="6EC3A4A9" w14:textId="77777777" w:rsidR="000D0616" w:rsidRPr="003E052F" w:rsidRDefault="000D0616" w:rsidP="005933E8">
            <w:pPr>
              <w:pStyle w:val="BodyText"/>
              <w:ind w:left="0"/>
              <w:rPr>
                <w:rFonts w:cs="Arial"/>
              </w:rPr>
            </w:pPr>
            <w:r w:rsidRPr="003E052F">
              <w:rPr>
                <w:rFonts w:cs="Arial"/>
              </w:rPr>
              <w:t>REQ. ID</w:t>
            </w:r>
          </w:p>
        </w:tc>
        <w:tc>
          <w:tcPr>
            <w:tcW w:w="6215" w:type="dxa"/>
            <w:shd w:val="clear" w:color="auto" w:fill="92D050"/>
            <w:noWrap/>
            <w:vAlign w:val="center"/>
            <w:hideMark/>
          </w:tcPr>
          <w:p w14:paraId="6290C6ED" w14:textId="77777777" w:rsidR="000D0616" w:rsidRPr="003E052F" w:rsidRDefault="000D0616" w:rsidP="00F928BB">
            <w:pPr>
              <w:pStyle w:val="BodyText"/>
              <w:rPr>
                <w:rFonts w:cs="Arial"/>
              </w:rPr>
            </w:pPr>
            <w:r w:rsidRPr="003E052F">
              <w:rPr>
                <w:rFonts w:cs="Arial"/>
              </w:rPr>
              <w:t>REQUIREMENT TEXT</w:t>
            </w:r>
          </w:p>
        </w:tc>
        <w:tc>
          <w:tcPr>
            <w:tcW w:w="1620" w:type="dxa"/>
            <w:shd w:val="clear" w:color="auto" w:fill="92D050"/>
          </w:tcPr>
          <w:p w14:paraId="66A8C6ED" w14:textId="7B0EF5B9" w:rsidR="000D0616" w:rsidRPr="003E052F" w:rsidRDefault="00D56FA9" w:rsidP="004C7BDF">
            <w:pPr>
              <w:pStyle w:val="BodyText"/>
              <w:ind w:left="0"/>
              <w:jc w:val="center"/>
              <w:rPr>
                <w:rFonts w:cs="Arial"/>
              </w:rPr>
            </w:pPr>
            <w:r w:rsidRPr="00D56FA9">
              <w:rPr>
                <w:rFonts w:cs="Arial"/>
              </w:rPr>
              <w:t>COMPLIANCE (F – CM – N)</w:t>
            </w:r>
          </w:p>
        </w:tc>
        <w:tc>
          <w:tcPr>
            <w:tcW w:w="3510" w:type="dxa"/>
            <w:shd w:val="clear" w:color="auto" w:fill="92D050"/>
          </w:tcPr>
          <w:p w14:paraId="759A96CE" w14:textId="03B0607F"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36CD74EE" w14:textId="4AE2659E" w:rsidTr="003E1436">
        <w:trPr>
          <w:cantSplit/>
          <w:trHeight w:val="552"/>
        </w:trPr>
        <w:tc>
          <w:tcPr>
            <w:tcW w:w="1345" w:type="dxa"/>
            <w:shd w:val="clear" w:color="auto" w:fill="auto"/>
            <w:noWrap/>
            <w:vAlign w:val="center"/>
          </w:tcPr>
          <w:p w14:paraId="2CD3E08C" w14:textId="54F0CF7F" w:rsidR="000D0616" w:rsidRPr="003E052F" w:rsidRDefault="000D0616" w:rsidP="05B30924">
            <w:pPr>
              <w:pStyle w:val="NumberedPoint"/>
            </w:pPr>
            <w:permStart w:id="2086163617" w:edGrp="everyone" w:colFirst="2" w:colLast="2"/>
            <w:permStart w:id="585982723" w:edGrp="everyone" w:colFirst="3" w:colLast="3"/>
          </w:p>
        </w:tc>
        <w:tc>
          <w:tcPr>
            <w:tcW w:w="6215" w:type="dxa"/>
            <w:shd w:val="clear" w:color="auto" w:fill="auto"/>
            <w:hideMark/>
          </w:tcPr>
          <w:p w14:paraId="575A1B12" w14:textId="3BB8422B" w:rsidR="000D0616" w:rsidRPr="003E052F" w:rsidRDefault="000D0616" w:rsidP="05B30924">
            <w:pPr>
              <w:pStyle w:val="BodyText"/>
              <w:ind w:left="0"/>
              <w:rPr>
                <w:rFonts w:cs="Arial"/>
              </w:rPr>
            </w:pPr>
            <w:r w:rsidRPr="003E052F">
              <w:rPr>
                <w:rFonts w:cs="Arial"/>
              </w:rPr>
              <w:t xml:space="preserve">The system shall allow the </w:t>
            </w:r>
            <w:r w:rsidR="00542D93">
              <w:rPr>
                <w:rFonts w:cs="Arial"/>
              </w:rPr>
              <w:t>controller</w:t>
            </w:r>
            <w:r w:rsidRPr="003E052F">
              <w:rPr>
                <w:rFonts w:cs="Arial"/>
              </w:rPr>
              <w:t xml:space="preserve"> to view </w:t>
            </w:r>
            <w:r w:rsidRPr="003E052F" w:rsidDel="006B2410">
              <w:rPr>
                <w:rFonts w:cs="Arial"/>
              </w:rPr>
              <w:t>RTT</w:t>
            </w:r>
            <w:r w:rsidR="00D82962" w:rsidDel="006B2410">
              <w:rPr>
                <w:rFonts w:cs="Arial"/>
              </w:rPr>
              <w:t xml:space="preserve">, </w:t>
            </w:r>
            <w:r w:rsidRPr="003E052F" w:rsidDel="006B2410">
              <w:rPr>
                <w:rFonts w:cs="Arial"/>
              </w:rPr>
              <w:t>PRTT</w:t>
            </w:r>
            <w:r w:rsidR="00D82962" w:rsidDel="006B2410">
              <w:rPr>
                <w:rFonts w:cs="Arial"/>
              </w:rPr>
              <w:t>,</w:t>
            </w:r>
            <w:r w:rsidR="00D82962">
              <w:rPr>
                <w:rFonts w:cs="Arial"/>
              </w:rPr>
              <w:t xml:space="preserve"> and emergency alarm</w:t>
            </w:r>
            <w:r w:rsidRPr="003E052F">
              <w:rPr>
                <w:rFonts w:cs="Arial"/>
              </w:rPr>
              <w:t xml:space="preserve"> messages received from </w:t>
            </w:r>
            <w:r w:rsidR="00D82962">
              <w:rPr>
                <w:rFonts w:cs="Arial"/>
              </w:rPr>
              <w:t>VLUs</w:t>
            </w:r>
            <w:r w:rsidRPr="003E052F">
              <w:rPr>
                <w:rFonts w:cs="Arial"/>
              </w:rPr>
              <w:t xml:space="preserve"> on a tabular communications display together with the time received.</w:t>
            </w:r>
          </w:p>
        </w:tc>
        <w:tc>
          <w:tcPr>
            <w:tcW w:w="1620" w:type="dxa"/>
          </w:tcPr>
          <w:p w14:paraId="4A09DD39" w14:textId="77777777" w:rsidR="000D0616" w:rsidRPr="003E052F" w:rsidRDefault="000D0616" w:rsidP="05B30924">
            <w:pPr>
              <w:pStyle w:val="BodyText"/>
              <w:ind w:left="0"/>
              <w:rPr>
                <w:rFonts w:cs="Arial"/>
              </w:rPr>
            </w:pPr>
          </w:p>
        </w:tc>
        <w:tc>
          <w:tcPr>
            <w:tcW w:w="3510" w:type="dxa"/>
          </w:tcPr>
          <w:p w14:paraId="6A612CFF" w14:textId="77777777" w:rsidR="000D0616" w:rsidRPr="003E052F" w:rsidRDefault="000D0616" w:rsidP="05B30924">
            <w:pPr>
              <w:pStyle w:val="BodyText"/>
              <w:ind w:left="0"/>
              <w:rPr>
                <w:rFonts w:cs="Arial"/>
              </w:rPr>
            </w:pPr>
          </w:p>
        </w:tc>
      </w:tr>
      <w:tr w:rsidR="000D0616" w:rsidRPr="003E052F" w14:paraId="192DA1A5" w14:textId="2592FE61" w:rsidTr="003E1436">
        <w:trPr>
          <w:cantSplit/>
          <w:trHeight w:val="552"/>
        </w:trPr>
        <w:tc>
          <w:tcPr>
            <w:tcW w:w="1345" w:type="dxa"/>
            <w:shd w:val="clear" w:color="auto" w:fill="auto"/>
            <w:noWrap/>
            <w:vAlign w:val="center"/>
          </w:tcPr>
          <w:p w14:paraId="030B9DD0" w14:textId="7F1AEFD1" w:rsidR="000D0616" w:rsidRPr="003E052F" w:rsidRDefault="000D0616" w:rsidP="05B30924">
            <w:pPr>
              <w:pStyle w:val="NumberedPoint"/>
            </w:pPr>
            <w:permStart w:id="653529656" w:edGrp="everyone" w:colFirst="2" w:colLast="2"/>
            <w:permStart w:id="1361447864" w:edGrp="everyone" w:colFirst="3" w:colLast="3"/>
            <w:permEnd w:id="2086163617"/>
            <w:permEnd w:id="585982723"/>
          </w:p>
        </w:tc>
        <w:tc>
          <w:tcPr>
            <w:tcW w:w="6215" w:type="dxa"/>
            <w:shd w:val="clear" w:color="auto" w:fill="auto"/>
            <w:hideMark/>
          </w:tcPr>
          <w:p w14:paraId="6FB1F5BF" w14:textId="26CF5100" w:rsidR="000D0616" w:rsidRPr="003E052F" w:rsidRDefault="000D0616" w:rsidP="05B30924">
            <w:pPr>
              <w:pStyle w:val="BodyText"/>
              <w:ind w:left="0"/>
              <w:rPr>
                <w:rFonts w:cs="Arial"/>
              </w:rPr>
            </w:pPr>
            <w:r w:rsidRPr="003E052F">
              <w:rPr>
                <w:rFonts w:cs="Arial"/>
              </w:rPr>
              <w:t xml:space="preserve">The voice call functionality shall allow the </w:t>
            </w:r>
            <w:r w:rsidR="00542D93">
              <w:rPr>
                <w:rFonts w:cs="Arial"/>
              </w:rPr>
              <w:t>controller</w:t>
            </w:r>
            <w:r w:rsidRPr="003E052F">
              <w:rPr>
                <w:rFonts w:cs="Arial"/>
              </w:rPr>
              <w:t xml:space="preserve"> to set up a quick voice call response to the initiating </w:t>
            </w:r>
            <w:r w:rsidR="008A1DB4">
              <w:rPr>
                <w:rFonts w:cs="Arial"/>
              </w:rPr>
              <w:t>operator</w:t>
            </w:r>
            <w:r w:rsidRPr="003E052F">
              <w:rPr>
                <w:rFonts w:cs="Arial"/>
              </w:rPr>
              <w:t xml:space="preserve"> by selecting </w:t>
            </w:r>
            <w:r w:rsidRPr="003E052F" w:rsidDel="00AA7863">
              <w:rPr>
                <w:rFonts w:cs="Arial"/>
              </w:rPr>
              <w:t>RTT</w:t>
            </w:r>
            <w:r w:rsidR="00D82962" w:rsidDel="00AA7863">
              <w:rPr>
                <w:rFonts w:cs="Arial"/>
              </w:rPr>
              <w:t xml:space="preserve">, </w:t>
            </w:r>
            <w:r w:rsidRPr="003E052F" w:rsidDel="00AA7863">
              <w:rPr>
                <w:rFonts w:cs="Arial"/>
              </w:rPr>
              <w:t xml:space="preserve">PRTT </w:t>
            </w:r>
            <w:r w:rsidR="00D82962" w:rsidDel="00AA7863">
              <w:rPr>
                <w:rFonts w:cs="Arial"/>
              </w:rPr>
              <w:t>or emergency alarm</w:t>
            </w:r>
            <w:r w:rsidR="00D82962">
              <w:rPr>
                <w:rFonts w:cs="Arial"/>
              </w:rPr>
              <w:t xml:space="preserve"> </w:t>
            </w:r>
            <w:r w:rsidRPr="003E052F">
              <w:rPr>
                <w:rFonts w:cs="Arial"/>
              </w:rPr>
              <w:t>from the communications display.</w:t>
            </w:r>
          </w:p>
        </w:tc>
        <w:tc>
          <w:tcPr>
            <w:tcW w:w="1620" w:type="dxa"/>
          </w:tcPr>
          <w:p w14:paraId="0EC26F3B" w14:textId="77777777" w:rsidR="000D0616" w:rsidRPr="003E052F" w:rsidRDefault="000D0616" w:rsidP="05B30924">
            <w:pPr>
              <w:pStyle w:val="BodyText"/>
              <w:ind w:left="0"/>
              <w:rPr>
                <w:rFonts w:cs="Arial"/>
              </w:rPr>
            </w:pPr>
          </w:p>
        </w:tc>
        <w:tc>
          <w:tcPr>
            <w:tcW w:w="3510" w:type="dxa"/>
          </w:tcPr>
          <w:p w14:paraId="13359227" w14:textId="77777777" w:rsidR="000D0616" w:rsidRPr="003E052F" w:rsidRDefault="000D0616" w:rsidP="05B30924">
            <w:pPr>
              <w:pStyle w:val="BodyText"/>
              <w:ind w:left="0"/>
              <w:rPr>
                <w:rFonts w:cs="Arial"/>
              </w:rPr>
            </w:pPr>
          </w:p>
        </w:tc>
      </w:tr>
      <w:tr w:rsidR="00BF0507" w:rsidRPr="003E052F" w14:paraId="138EF5D3" w14:textId="77777777" w:rsidTr="003E1436">
        <w:trPr>
          <w:cantSplit/>
          <w:trHeight w:val="552"/>
        </w:trPr>
        <w:tc>
          <w:tcPr>
            <w:tcW w:w="1345" w:type="dxa"/>
            <w:shd w:val="clear" w:color="auto" w:fill="auto"/>
            <w:noWrap/>
            <w:vAlign w:val="center"/>
          </w:tcPr>
          <w:p w14:paraId="13AA71CB" w14:textId="77777777" w:rsidR="00BF0507" w:rsidRPr="003E052F" w:rsidRDefault="00BF0507" w:rsidP="05B30924">
            <w:pPr>
              <w:pStyle w:val="NumberedPoint"/>
            </w:pPr>
            <w:permStart w:id="1815043053" w:edGrp="everyone" w:colFirst="2" w:colLast="2"/>
            <w:permStart w:id="1395926980" w:edGrp="everyone" w:colFirst="3" w:colLast="3"/>
            <w:permEnd w:id="653529656"/>
            <w:permEnd w:id="1361447864"/>
          </w:p>
        </w:tc>
        <w:tc>
          <w:tcPr>
            <w:tcW w:w="6215" w:type="dxa"/>
            <w:shd w:val="clear" w:color="auto" w:fill="auto"/>
            <w:hideMark/>
          </w:tcPr>
          <w:p w14:paraId="0CDC39F0" w14:textId="2BF58C58" w:rsidR="00BF0507" w:rsidRPr="003E052F" w:rsidRDefault="00BF0507" w:rsidP="05B30924">
            <w:pPr>
              <w:pStyle w:val="BodyText"/>
              <w:ind w:left="0"/>
              <w:rPr>
                <w:rFonts w:cs="Arial"/>
              </w:rPr>
            </w:pPr>
            <w:r w:rsidRPr="003E052F">
              <w:rPr>
                <w:rFonts w:cs="Arial"/>
              </w:rPr>
              <w:t xml:space="preserve">Controllers shall be able to initiate voice communications by double-clicking </w:t>
            </w:r>
            <w:r w:rsidRPr="003E052F" w:rsidDel="004970C9">
              <w:rPr>
                <w:rFonts w:cs="Arial"/>
              </w:rPr>
              <w:t>RTT</w:t>
            </w:r>
            <w:r w:rsidDel="004970C9">
              <w:rPr>
                <w:rFonts w:cs="Arial"/>
              </w:rPr>
              <w:t>,</w:t>
            </w:r>
            <w:r w:rsidRPr="003E052F" w:rsidDel="004970C9">
              <w:rPr>
                <w:rFonts w:cs="Arial"/>
              </w:rPr>
              <w:t xml:space="preserve"> PRTT </w:t>
            </w:r>
            <w:r w:rsidDel="004970C9">
              <w:rPr>
                <w:rFonts w:cs="Arial"/>
              </w:rPr>
              <w:t xml:space="preserve">and emergency </w:t>
            </w:r>
            <w:r>
              <w:rPr>
                <w:rFonts w:cs="Arial"/>
              </w:rPr>
              <w:t>alarm</w:t>
            </w:r>
            <w:r w:rsidR="00CA2402">
              <w:rPr>
                <w:rFonts w:cs="Arial"/>
              </w:rPr>
              <w:t xml:space="preserve"> </w:t>
            </w:r>
            <w:r w:rsidRPr="003E052F">
              <w:rPr>
                <w:rFonts w:cs="Arial"/>
              </w:rPr>
              <w:t>message</w:t>
            </w:r>
            <w:r w:rsidR="00E958B0">
              <w:rPr>
                <w:rFonts w:cs="Arial"/>
              </w:rPr>
              <w:t xml:space="preserve"> types</w:t>
            </w:r>
            <w:r w:rsidRPr="003E052F">
              <w:rPr>
                <w:rFonts w:cs="Arial"/>
              </w:rPr>
              <w:t>.</w:t>
            </w:r>
          </w:p>
        </w:tc>
        <w:tc>
          <w:tcPr>
            <w:tcW w:w="1620" w:type="dxa"/>
          </w:tcPr>
          <w:p w14:paraId="77A760B6" w14:textId="77777777" w:rsidR="00BF0507" w:rsidRPr="003E052F" w:rsidRDefault="00BF0507" w:rsidP="05B30924">
            <w:pPr>
              <w:pStyle w:val="BodyText"/>
              <w:ind w:left="0"/>
              <w:rPr>
                <w:rFonts w:cs="Arial"/>
              </w:rPr>
            </w:pPr>
          </w:p>
        </w:tc>
        <w:tc>
          <w:tcPr>
            <w:tcW w:w="3510" w:type="dxa"/>
          </w:tcPr>
          <w:p w14:paraId="6B360C9E" w14:textId="77777777" w:rsidR="00BF0507" w:rsidRPr="003E052F" w:rsidRDefault="00BF0507" w:rsidP="05B30924">
            <w:pPr>
              <w:pStyle w:val="BodyText"/>
              <w:ind w:left="0"/>
              <w:rPr>
                <w:rFonts w:cs="Arial"/>
              </w:rPr>
            </w:pPr>
          </w:p>
        </w:tc>
      </w:tr>
      <w:tr w:rsidR="000D0616" w:rsidRPr="003E052F" w14:paraId="5699B5D2" w14:textId="7C954AF1" w:rsidTr="003E1436">
        <w:trPr>
          <w:cantSplit/>
          <w:trHeight w:val="1104"/>
        </w:trPr>
        <w:tc>
          <w:tcPr>
            <w:tcW w:w="1345" w:type="dxa"/>
            <w:shd w:val="clear" w:color="auto" w:fill="auto"/>
            <w:noWrap/>
            <w:vAlign w:val="center"/>
          </w:tcPr>
          <w:p w14:paraId="069EE7B9" w14:textId="1182B480" w:rsidR="000D0616" w:rsidRPr="003E052F" w:rsidRDefault="000D0616" w:rsidP="05B30924">
            <w:pPr>
              <w:pStyle w:val="NumberedPoint"/>
            </w:pPr>
            <w:permStart w:id="2128691640" w:edGrp="everyone" w:colFirst="2" w:colLast="2"/>
            <w:permStart w:id="1172202647" w:edGrp="everyone" w:colFirst="3" w:colLast="3"/>
            <w:permEnd w:id="1815043053"/>
            <w:permEnd w:id="1395926980"/>
          </w:p>
        </w:tc>
        <w:tc>
          <w:tcPr>
            <w:tcW w:w="6215" w:type="dxa"/>
            <w:shd w:val="clear" w:color="auto" w:fill="auto"/>
            <w:hideMark/>
          </w:tcPr>
          <w:p w14:paraId="192C6134" w14:textId="19627DC7" w:rsidR="000D0616" w:rsidRPr="003E052F" w:rsidRDefault="000D0616" w:rsidP="05B30924">
            <w:pPr>
              <w:pStyle w:val="BodyText"/>
              <w:ind w:left="0"/>
              <w:rPr>
                <w:rFonts w:cs="Arial"/>
              </w:rPr>
            </w:pPr>
            <w:r w:rsidRPr="003E052F">
              <w:rPr>
                <w:rFonts w:cs="Arial"/>
              </w:rPr>
              <w:t xml:space="preserve">Only one </w:t>
            </w:r>
            <w:r w:rsidRPr="003E052F" w:rsidDel="00B913A2">
              <w:rPr>
                <w:rFonts w:cs="Arial"/>
              </w:rPr>
              <w:t>RTT</w:t>
            </w:r>
            <w:r w:rsidR="00D82962" w:rsidDel="00B913A2">
              <w:rPr>
                <w:rFonts w:cs="Arial"/>
              </w:rPr>
              <w:t>,</w:t>
            </w:r>
            <w:r w:rsidRPr="003E052F" w:rsidDel="00B913A2">
              <w:rPr>
                <w:rFonts w:cs="Arial"/>
              </w:rPr>
              <w:t xml:space="preserve"> PRTT</w:t>
            </w:r>
            <w:r w:rsidR="00D82962" w:rsidDel="00B913A2">
              <w:rPr>
                <w:rFonts w:cs="Arial"/>
              </w:rPr>
              <w:t>, or emergency alarm</w:t>
            </w:r>
            <w:r w:rsidR="00B913A2">
              <w:rPr>
                <w:rFonts w:cs="Arial"/>
              </w:rPr>
              <w:t xml:space="preserve"> </w:t>
            </w:r>
            <w:r w:rsidRPr="003E052F">
              <w:rPr>
                <w:rFonts w:cs="Arial"/>
              </w:rPr>
              <w:t xml:space="preserve">shall be active in the communication display queue for each vehicle attempting to make a call. </w:t>
            </w:r>
            <w:r w:rsidRPr="003E052F" w:rsidDel="00EB0024">
              <w:rPr>
                <w:rFonts w:cs="Arial"/>
              </w:rPr>
              <w:t>A PRTT will replace a RTT should the vehicle change from RTT to PRTT</w:t>
            </w:r>
            <w:r w:rsidRPr="003E052F" w:rsidDel="002F1B1B">
              <w:rPr>
                <w:rFonts w:cs="Arial"/>
              </w:rPr>
              <w:t xml:space="preserve">, whereas </w:t>
            </w:r>
            <w:r w:rsidRPr="003E052F">
              <w:rPr>
                <w:rFonts w:cs="Arial"/>
              </w:rPr>
              <w:t xml:space="preserve">repeated presses of </w:t>
            </w:r>
            <w:r w:rsidRPr="003E052F" w:rsidDel="00985532">
              <w:rPr>
                <w:rFonts w:cs="Arial"/>
              </w:rPr>
              <w:t>RTT or PRTT</w:t>
            </w:r>
            <w:r w:rsidRPr="003E052F">
              <w:rPr>
                <w:rFonts w:cs="Arial"/>
              </w:rPr>
              <w:t xml:space="preserve"> will update the existing message in the communications display queue</w:t>
            </w:r>
            <w:r w:rsidR="00F851D7" w:rsidDel="00FE4D06">
              <w:rPr>
                <w:rFonts w:cs="Arial"/>
              </w:rPr>
              <w:t>.</w:t>
            </w:r>
            <w:r w:rsidR="00DA2094" w:rsidDel="00F851D7">
              <w:rPr>
                <w:rFonts w:cs="Arial"/>
              </w:rPr>
              <w:t xml:space="preserve"> An emergency alarm will replace either a PRTT or an RTT.</w:t>
            </w:r>
          </w:p>
        </w:tc>
        <w:tc>
          <w:tcPr>
            <w:tcW w:w="1620" w:type="dxa"/>
          </w:tcPr>
          <w:p w14:paraId="7BCC2542" w14:textId="77777777" w:rsidR="000D0616" w:rsidRPr="003E052F" w:rsidRDefault="000D0616" w:rsidP="05B30924">
            <w:pPr>
              <w:pStyle w:val="BodyText"/>
              <w:ind w:left="0"/>
              <w:rPr>
                <w:rFonts w:cs="Arial"/>
              </w:rPr>
            </w:pPr>
          </w:p>
        </w:tc>
        <w:tc>
          <w:tcPr>
            <w:tcW w:w="3510" w:type="dxa"/>
          </w:tcPr>
          <w:p w14:paraId="0668F51E" w14:textId="77777777" w:rsidR="000D0616" w:rsidRPr="003E052F" w:rsidRDefault="000D0616" w:rsidP="05B30924">
            <w:pPr>
              <w:pStyle w:val="BodyText"/>
              <w:ind w:left="0"/>
              <w:rPr>
                <w:rFonts w:cs="Arial"/>
              </w:rPr>
            </w:pPr>
          </w:p>
        </w:tc>
      </w:tr>
      <w:tr w:rsidR="000D0616" w:rsidRPr="003E052F" w14:paraId="34E928FF" w14:textId="45E96018" w:rsidTr="003E1436">
        <w:trPr>
          <w:cantSplit/>
          <w:trHeight w:val="552"/>
        </w:trPr>
        <w:tc>
          <w:tcPr>
            <w:tcW w:w="1345" w:type="dxa"/>
            <w:shd w:val="clear" w:color="auto" w:fill="auto"/>
            <w:noWrap/>
            <w:vAlign w:val="center"/>
          </w:tcPr>
          <w:p w14:paraId="2E7AD723" w14:textId="58C168A9" w:rsidR="000D0616" w:rsidRPr="003E052F" w:rsidRDefault="000D0616" w:rsidP="05B30924">
            <w:pPr>
              <w:pStyle w:val="NumberedPoint"/>
            </w:pPr>
            <w:permStart w:id="1993214085" w:edGrp="everyone" w:colFirst="2" w:colLast="2"/>
            <w:permStart w:id="1201147028" w:edGrp="everyone" w:colFirst="3" w:colLast="3"/>
            <w:permEnd w:id="2128691640"/>
            <w:permEnd w:id="1172202647"/>
          </w:p>
        </w:tc>
        <w:tc>
          <w:tcPr>
            <w:tcW w:w="6215" w:type="dxa"/>
            <w:shd w:val="clear" w:color="auto" w:fill="auto"/>
            <w:hideMark/>
          </w:tcPr>
          <w:p w14:paraId="399C1BF4" w14:textId="7D962483" w:rsidR="000D0616" w:rsidRPr="003E052F" w:rsidRDefault="000D0616" w:rsidP="05B30924">
            <w:pPr>
              <w:pStyle w:val="BodyText"/>
              <w:ind w:left="0"/>
              <w:rPr>
                <w:rFonts w:cs="Arial"/>
              </w:rPr>
            </w:pPr>
            <w:r w:rsidRPr="003E052F">
              <w:rPr>
                <w:rFonts w:cs="Arial"/>
              </w:rPr>
              <w:t xml:space="preserve">Once connected, </w:t>
            </w:r>
            <w:r w:rsidR="00BF0507" w:rsidDel="00F851D7">
              <w:rPr>
                <w:rFonts w:cs="Arial"/>
              </w:rPr>
              <w:t xml:space="preserve">emergency alarm, </w:t>
            </w:r>
            <w:r w:rsidRPr="003E052F" w:rsidDel="00F851D7">
              <w:rPr>
                <w:rFonts w:cs="Arial"/>
              </w:rPr>
              <w:t>PRTT and RTT</w:t>
            </w:r>
            <w:r w:rsidRPr="003E052F">
              <w:rPr>
                <w:rFonts w:cs="Arial"/>
              </w:rPr>
              <w:t xml:space="preserve"> messages will display as being handled by the connecting </w:t>
            </w:r>
            <w:r w:rsidR="00542D93">
              <w:rPr>
                <w:rFonts w:cs="Arial"/>
              </w:rPr>
              <w:t>controller</w:t>
            </w:r>
            <w:r w:rsidRPr="003E052F">
              <w:rPr>
                <w:rFonts w:cs="Arial"/>
              </w:rPr>
              <w:t xml:space="preserve"> on all workstations displaying that message.</w:t>
            </w:r>
          </w:p>
        </w:tc>
        <w:tc>
          <w:tcPr>
            <w:tcW w:w="1620" w:type="dxa"/>
          </w:tcPr>
          <w:p w14:paraId="2343B604" w14:textId="77777777" w:rsidR="000D0616" w:rsidRPr="003E052F" w:rsidRDefault="000D0616" w:rsidP="05B30924">
            <w:pPr>
              <w:pStyle w:val="BodyText"/>
              <w:ind w:left="0"/>
              <w:rPr>
                <w:rFonts w:cs="Arial"/>
              </w:rPr>
            </w:pPr>
          </w:p>
        </w:tc>
        <w:tc>
          <w:tcPr>
            <w:tcW w:w="3510" w:type="dxa"/>
          </w:tcPr>
          <w:p w14:paraId="25184AD8" w14:textId="77777777" w:rsidR="000D0616" w:rsidRPr="003E052F" w:rsidRDefault="000D0616" w:rsidP="05B30924">
            <w:pPr>
              <w:pStyle w:val="BodyText"/>
              <w:ind w:left="0"/>
              <w:rPr>
                <w:rFonts w:cs="Arial"/>
              </w:rPr>
            </w:pPr>
          </w:p>
        </w:tc>
      </w:tr>
      <w:tr w:rsidR="000D0616" w:rsidRPr="003E052F" w14:paraId="626F8678" w14:textId="7C4F4B81" w:rsidTr="003E1436">
        <w:trPr>
          <w:cantSplit/>
          <w:trHeight w:val="620"/>
        </w:trPr>
        <w:tc>
          <w:tcPr>
            <w:tcW w:w="1345" w:type="dxa"/>
            <w:shd w:val="clear" w:color="auto" w:fill="auto"/>
            <w:noWrap/>
            <w:vAlign w:val="center"/>
          </w:tcPr>
          <w:p w14:paraId="6FD691CE" w14:textId="035A7C5D" w:rsidR="000D0616" w:rsidRPr="003E052F" w:rsidRDefault="000D0616" w:rsidP="05B30924">
            <w:pPr>
              <w:pStyle w:val="NumberedPoint"/>
            </w:pPr>
            <w:permStart w:id="151072080" w:edGrp="everyone" w:colFirst="2" w:colLast="2"/>
            <w:permStart w:id="770386033" w:edGrp="everyone" w:colFirst="3" w:colLast="3"/>
            <w:permEnd w:id="1993214085"/>
            <w:permEnd w:id="1201147028"/>
          </w:p>
        </w:tc>
        <w:tc>
          <w:tcPr>
            <w:tcW w:w="6215" w:type="dxa"/>
            <w:shd w:val="clear" w:color="auto" w:fill="auto"/>
            <w:hideMark/>
          </w:tcPr>
          <w:p w14:paraId="15A47D81" w14:textId="2645CE19" w:rsidR="000D0616" w:rsidRPr="003E052F" w:rsidRDefault="000D0616" w:rsidP="05B30924">
            <w:pPr>
              <w:pStyle w:val="BodyText"/>
              <w:ind w:left="0"/>
              <w:rPr>
                <w:rFonts w:cs="Arial"/>
              </w:rPr>
            </w:pPr>
            <w:r>
              <w:rPr>
                <w:rFonts w:cs="Arial"/>
              </w:rPr>
              <w:t>When</w:t>
            </w:r>
            <w:r w:rsidR="007D4BB2">
              <w:rPr>
                <w:rFonts w:cs="Arial"/>
              </w:rPr>
              <w:t xml:space="preserve"> </w:t>
            </w:r>
            <w:r w:rsidDel="00745354">
              <w:rPr>
                <w:rFonts w:cs="Arial"/>
              </w:rPr>
              <w:t>an RTT/PRTT</w:t>
            </w:r>
            <w:r w:rsidR="00BF0507" w:rsidDel="00745354">
              <w:rPr>
                <w:rFonts w:cs="Arial"/>
              </w:rPr>
              <w:t>/emergency alarm</w:t>
            </w:r>
            <w:r w:rsidDel="00745354">
              <w:rPr>
                <w:rFonts w:cs="Arial"/>
              </w:rPr>
              <w:t xml:space="preserve"> is</w:t>
            </w:r>
            <w:r>
              <w:rPr>
                <w:rFonts w:cs="Arial"/>
              </w:rPr>
              <w:t xml:space="preserve"> received, the system shall produce an audible alert and a visual indicator. The visual indicator shall </w:t>
            </w:r>
            <w:r w:rsidRPr="003E052F">
              <w:rPr>
                <w:rFonts w:cs="Arial"/>
              </w:rPr>
              <w:t>not disappear off the communications display queue</w:t>
            </w:r>
            <w:r>
              <w:rPr>
                <w:rFonts w:cs="Arial"/>
              </w:rPr>
              <w:t xml:space="preserve"> until the </w:t>
            </w:r>
            <w:r w:rsidRPr="003E052F" w:rsidDel="007D4BB2">
              <w:rPr>
                <w:rFonts w:cs="Arial"/>
              </w:rPr>
              <w:t>RTT</w:t>
            </w:r>
            <w:r w:rsidDel="007D4BB2">
              <w:rPr>
                <w:rFonts w:cs="Arial"/>
              </w:rPr>
              <w:t>/</w:t>
            </w:r>
            <w:r w:rsidRPr="003E052F" w:rsidDel="007D4BB2">
              <w:rPr>
                <w:rFonts w:cs="Arial"/>
              </w:rPr>
              <w:t>PRTT</w:t>
            </w:r>
            <w:r w:rsidR="00AE0097" w:rsidDel="007D4BB2">
              <w:rPr>
                <w:rFonts w:cs="Arial"/>
              </w:rPr>
              <w:t>/emergency alarm</w:t>
            </w:r>
            <w:r w:rsidRPr="003E052F" w:rsidDel="007D4BB2">
              <w:rPr>
                <w:rFonts w:cs="Arial"/>
              </w:rPr>
              <w:t xml:space="preserve"> </w:t>
            </w:r>
            <w:r>
              <w:rPr>
                <w:rFonts w:cs="Arial"/>
              </w:rPr>
              <w:t>is</w:t>
            </w:r>
            <w:r w:rsidRPr="003E052F">
              <w:rPr>
                <w:rFonts w:cs="Arial"/>
              </w:rPr>
              <w:t xml:space="preserve"> dealt with by a </w:t>
            </w:r>
            <w:r w:rsidR="00542D93">
              <w:rPr>
                <w:rFonts w:cs="Arial"/>
              </w:rPr>
              <w:t>controller</w:t>
            </w:r>
            <w:r>
              <w:rPr>
                <w:rFonts w:cs="Arial"/>
              </w:rPr>
              <w:t>.</w:t>
            </w:r>
          </w:p>
        </w:tc>
        <w:tc>
          <w:tcPr>
            <w:tcW w:w="1620" w:type="dxa"/>
          </w:tcPr>
          <w:p w14:paraId="2C5E3E7C" w14:textId="77777777" w:rsidR="000D0616" w:rsidRDefault="000D0616" w:rsidP="05B30924">
            <w:pPr>
              <w:pStyle w:val="BodyText"/>
              <w:ind w:left="0"/>
              <w:rPr>
                <w:rFonts w:cs="Arial"/>
              </w:rPr>
            </w:pPr>
          </w:p>
        </w:tc>
        <w:tc>
          <w:tcPr>
            <w:tcW w:w="3510" w:type="dxa"/>
          </w:tcPr>
          <w:p w14:paraId="09109784" w14:textId="77777777" w:rsidR="000D0616" w:rsidRDefault="000D0616" w:rsidP="05B30924">
            <w:pPr>
              <w:pStyle w:val="BodyText"/>
              <w:ind w:left="0"/>
              <w:rPr>
                <w:rFonts w:cs="Arial"/>
              </w:rPr>
            </w:pPr>
          </w:p>
        </w:tc>
      </w:tr>
      <w:tr w:rsidR="000D0616" w:rsidRPr="003E052F" w14:paraId="0EE1C170" w14:textId="532D3B26" w:rsidTr="003E1436">
        <w:trPr>
          <w:cantSplit/>
          <w:trHeight w:val="620"/>
        </w:trPr>
        <w:tc>
          <w:tcPr>
            <w:tcW w:w="1345" w:type="dxa"/>
            <w:shd w:val="clear" w:color="auto" w:fill="auto"/>
            <w:noWrap/>
            <w:vAlign w:val="center"/>
          </w:tcPr>
          <w:p w14:paraId="427E7B3D" w14:textId="77777777" w:rsidR="000D0616" w:rsidRPr="003E052F" w:rsidRDefault="000D0616" w:rsidP="05B30924">
            <w:pPr>
              <w:pStyle w:val="NumberedPoint"/>
            </w:pPr>
            <w:permStart w:id="644633302" w:edGrp="everyone" w:colFirst="2" w:colLast="2"/>
            <w:permStart w:id="825901221" w:edGrp="everyone" w:colFirst="3" w:colLast="3"/>
            <w:permEnd w:id="151072080"/>
            <w:permEnd w:id="770386033"/>
          </w:p>
        </w:tc>
        <w:tc>
          <w:tcPr>
            <w:tcW w:w="6215" w:type="dxa"/>
            <w:shd w:val="clear" w:color="auto" w:fill="auto"/>
          </w:tcPr>
          <w:p w14:paraId="094A9FD1" w14:textId="055CA682" w:rsidR="000D0616" w:rsidRDefault="000D0616" w:rsidP="05B30924">
            <w:pPr>
              <w:pStyle w:val="BodyText"/>
              <w:ind w:left="0"/>
              <w:rPr>
                <w:rFonts w:cs="Arial"/>
              </w:rPr>
            </w:pPr>
            <w:r>
              <w:rPr>
                <w:rFonts w:cs="Arial"/>
              </w:rPr>
              <w:t xml:space="preserve">The audible </w:t>
            </w:r>
            <w:r w:rsidDel="00A95CB0">
              <w:rPr>
                <w:rFonts w:cs="Arial"/>
              </w:rPr>
              <w:t>RTT/PRTT</w:t>
            </w:r>
            <w:r w:rsidR="00AE0097" w:rsidDel="00A95CB0">
              <w:rPr>
                <w:rFonts w:cs="Arial"/>
              </w:rPr>
              <w:t>/emergency alarm</w:t>
            </w:r>
            <w:r w:rsidDel="00A95CB0">
              <w:rPr>
                <w:rFonts w:cs="Arial"/>
              </w:rPr>
              <w:t xml:space="preserve"> </w:t>
            </w:r>
            <w:r>
              <w:rPr>
                <w:rFonts w:cs="Arial"/>
              </w:rPr>
              <w:t xml:space="preserve">alert shall be </w:t>
            </w:r>
            <w:r w:rsidR="00AE0097">
              <w:rPr>
                <w:rFonts w:cs="Arial"/>
              </w:rPr>
              <w:t xml:space="preserve">individually </w:t>
            </w:r>
            <w:r w:rsidR="00146E12">
              <w:rPr>
                <w:rFonts w:cs="Arial"/>
              </w:rPr>
              <w:t>SJT</w:t>
            </w:r>
            <w:r w:rsidR="000C623A">
              <w:rPr>
                <w:rFonts w:cs="Arial"/>
              </w:rPr>
              <w:t>-</w:t>
            </w:r>
            <w:r>
              <w:rPr>
                <w:rFonts w:cs="Arial"/>
              </w:rPr>
              <w:t xml:space="preserve">configurable, including the option to disable the alert. </w:t>
            </w:r>
          </w:p>
        </w:tc>
        <w:tc>
          <w:tcPr>
            <w:tcW w:w="1620" w:type="dxa"/>
          </w:tcPr>
          <w:p w14:paraId="24A258CB" w14:textId="77777777" w:rsidR="000D0616" w:rsidRDefault="000D0616" w:rsidP="05B30924">
            <w:pPr>
              <w:pStyle w:val="BodyText"/>
              <w:ind w:left="0"/>
              <w:rPr>
                <w:rFonts w:cs="Arial"/>
              </w:rPr>
            </w:pPr>
          </w:p>
        </w:tc>
        <w:tc>
          <w:tcPr>
            <w:tcW w:w="3510" w:type="dxa"/>
          </w:tcPr>
          <w:p w14:paraId="09430AC2" w14:textId="77777777" w:rsidR="000D0616" w:rsidRDefault="000D0616" w:rsidP="05B30924">
            <w:pPr>
              <w:pStyle w:val="BodyText"/>
              <w:ind w:left="0"/>
              <w:rPr>
                <w:rFonts w:cs="Arial"/>
              </w:rPr>
            </w:pPr>
          </w:p>
        </w:tc>
      </w:tr>
      <w:tr w:rsidR="000D0616" w:rsidRPr="003E052F" w14:paraId="73ABC38D" w14:textId="6F63646A" w:rsidTr="003E1436">
        <w:trPr>
          <w:cantSplit/>
          <w:trHeight w:val="552"/>
        </w:trPr>
        <w:tc>
          <w:tcPr>
            <w:tcW w:w="1345" w:type="dxa"/>
            <w:shd w:val="clear" w:color="auto" w:fill="auto"/>
            <w:noWrap/>
            <w:vAlign w:val="center"/>
          </w:tcPr>
          <w:p w14:paraId="6B8683CE" w14:textId="27B59FA1" w:rsidR="000D0616" w:rsidRPr="003E052F" w:rsidRDefault="000D0616" w:rsidP="05B30924">
            <w:pPr>
              <w:pStyle w:val="NumberedPoint"/>
            </w:pPr>
            <w:permStart w:id="1172389596" w:edGrp="everyone" w:colFirst="2" w:colLast="2"/>
            <w:permStart w:id="1604194050" w:edGrp="everyone" w:colFirst="3" w:colLast="3"/>
            <w:permEnd w:id="644633302"/>
            <w:permEnd w:id="825901221"/>
          </w:p>
        </w:tc>
        <w:tc>
          <w:tcPr>
            <w:tcW w:w="6215" w:type="dxa"/>
            <w:shd w:val="clear" w:color="auto" w:fill="auto"/>
            <w:hideMark/>
          </w:tcPr>
          <w:p w14:paraId="227B6A5A" w14:textId="3C41AB18" w:rsidR="000D0616" w:rsidRPr="003E052F" w:rsidRDefault="000D0616" w:rsidP="05B30924">
            <w:pPr>
              <w:pStyle w:val="BodyText"/>
              <w:ind w:left="0"/>
              <w:rPr>
                <w:rFonts w:cs="Arial"/>
              </w:rPr>
            </w:pPr>
            <w:r w:rsidRPr="003E052F">
              <w:rPr>
                <w:rFonts w:cs="Arial"/>
              </w:rPr>
              <w:t>Covert alarms shall take top priority in the communications display queue</w:t>
            </w:r>
            <w:r w:rsidRPr="003E052F" w:rsidDel="00CD4914">
              <w:rPr>
                <w:rFonts w:cs="Arial"/>
              </w:rPr>
              <w:t>, followed by PRTT and RTT respectively.</w:t>
            </w:r>
          </w:p>
        </w:tc>
        <w:tc>
          <w:tcPr>
            <w:tcW w:w="1620" w:type="dxa"/>
          </w:tcPr>
          <w:p w14:paraId="5BD69942" w14:textId="77777777" w:rsidR="000D0616" w:rsidRPr="003E052F" w:rsidRDefault="000D0616" w:rsidP="05B30924">
            <w:pPr>
              <w:pStyle w:val="BodyText"/>
              <w:ind w:left="0"/>
              <w:rPr>
                <w:rFonts w:cs="Arial"/>
              </w:rPr>
            </w:pPr>
          </w:p>
        </w:tc>
        <w:tc>
          <w:tcPr>
            <w:tcW w:w="3510" w:type="dxa"/>
          </w:tcPr>
          <w:p w14:paraId="531032BD" w14:textId="77777777" w:rsidR="000D0616" w:rsidRPr="003E052F" w:rsidRDefault="000D0616" w:rsidP="05B30924">
            <w:pPr>
              <w:pStyle w:val="BodyText"/>
              <w:ind w:left="0"/>
              <w:rPr>
                <w:rFonts w:cs="Arial"/>
              </w:rPr>
            </w:pPr>
          </w:p>
        </w:tc>
      </w:tr>
      <w:tr w:rsidR="00517862" w:rsidRPr="003E052F" w14:paraId="44B14927" w14:textId="77777777" w:rsidTr="003E1436">
        <w:trPr>
          <w:cantSplit/>
          <w:trHeight w:val="552"/>
        </w:trPr>
        <w:tc>
          <w:tcPr>
            <w:tcW w:w="1345" w:type="dxa"/>
            <w:shd w:val="clear" w:color="auto" w:fill="auto"/>
            <w:noWrap/>
            <w:vAlign w:val="center"/>
          </w:tcPr>
          <w:p w14:paraId="4D5715DA" w14:textId="77777777" w:rsidR="00517862" w:rsidRPr="003E052F" w:rsidRDefault="00517862" w:rsidP="05B30924">
            <w:pPr>
              <w:pStyle w:val="NumberedPoint"/>
            </w:pPr>
            <w:permStart w:id="1894872561" w:edGrp="everyone" w:colFirst="2" w:colLast="2"/>
            <w:permStart w:id="1407526599" w:edGrp="everyone" w:colFirst="3" w:colLast="3"/>
            <w:permEnd w:id="1172389596"/>
            <w:permEnd w:id="1604194050"/>
          </w:p>
        </w:tc>
        <w:tc>
          <w:tcPr>
            <w:tcW w:w="6215" w:type="dxa"/>
            <w:shd w:val="clear" w:color="auto" w:fill="auto"/>
          </w:tcPr>
          <w:p w14:paraId="20EE28BC" w14:textId="3AA1F4BE" w:rsidR="00517862" w:rsidRPr="003E052F" w:rsidRDefault="006C383D" w:rsidP="05B30924">
            <w:pPr>
              <w:pStyle w:val="BodyText"/>
              <w:ind w:left="0"/>
              <w:rPr>
                <w:rFonts w:cs="Arial"/>
              </w:rPr>
            </w:pPr>
            <w:r>
              <w:rPr>
                <w:rFonts w:cs="Arial"/>
              </w:rPr>
              <w:t>The system shall allow c</w:t>
            </w:r>
            <w:r w:rsidR="00263C6A">
              <w:rPr>
                <w:rFonts w:cs="Arial"/>
              </w:rPr>
              <w:t xml:space="preserve">ontrollers </w:t>
            </w:r>
            <w:r>
              <w:rPr>
                <w:rFonts w:cs="Arial"/>
              </w:rPr>
              <w:t xml:space="preserve">to </w:t>
            </w:r>
            <w:r w:rsidR="00D26595">
              <w:rPr>
                <w:rFonts w:cs="Arial"/>
              </w:rPr>
              <w:t xml:space="preserve">direct audio to the operator </w:t>
            </w:r>
            <w:r w:rsidR="005D56F0">
              <w:rPr>
                <w:rFonts w:cs="Arial"/>
              </w:rPr>
              <w:t>handset</w:t>
            </w:r>
            <w:r w:rsidR="001E4D1E">
              <w:rPr>
                <w:rFonts w:cs="Arial"/>
              </w:rPr>
              <w:t>, operator speaker or PA speaker as desired</w:t>
            </w:r>
          </w:p>
        </w:tc>
        <w:tc>
          <w:tcPr>
            <w:tcW w:w="1620" w:type="dxa"/>
          </w:tcPr>
          <w:p w14:paraId="6B9D7449" w14:textId="77777777" w:rsidR="00517862" w:rsidRPr="003E052F" w:rsidRDefault="00517862" w:rsidP="05B30924">
            <w:pPr>
              <w:pStyle w:val="BodyText"/>
              <w:ind w:left="0"/>
              <w:rPr>
                <w:rFonts w:cs="Arial"/>
              </w:rPr>
            </w:pPr>
          </w:p>
        </w:tc>
        <w:tc>
          <w:tcPr>
            <w:tcW w:w="3510" w:type="dxa"/>
          </w:tcPr>
          <w:p w14:paraId="1282F302" w14:textId="77777777" w:rsidR="00517862" w:rsidRPr="003E052F" w:rsidRDefault="00517862" w:rsidP="05B30924">
            <w:pPr>
              <w:pStyle w:val="BodyText"/>
              <w:ind w:left="0"/>
              <w:rPr>
                <w:rFonts w:cs="Arial"/>
              </w:rPr>
            </w:pPr>
          </w:p>
        </w:tc>
      </w:tr>
      <w:tr w:rsidR="000D0616" w:rsidRPr="003E052F" w14:paraId="232C853F" w14:textId="6DFEB630" w:rsidTr="000D6A6B">
        <w:trPr>
          <w:cantSplit/>
          <w:trHeight w:val="205"/>
        </w:trPr>
        <w:tc>
          <w:tcPr>
            <w:tcW w:w="1345" w:type="dxa"/>
            <w:vMerge w:val="restart"/>
            <w:shd w:val="clear" w:color="auto" w:fill="auto"/>
            <w:noWrap/>
            <w:vAlign w:val="center"/>
          </w:tcPr>
          <w:p w14:paraId="1F79F5A8" w14:textId="4FC86D01" w:rsidR="000D0616" w:rsidRPr="003E052F" w:rsidRDefault="000D0616" w:rsidP="05B30924">
            <w:pPr>
              <w:pStyle w:val="NumberedPoint"/>
            </w:pPr>
            <w:permStart w:id="1386694318" w:edGrp="everyone" w:colFirst="2" w:colLast="2"/>
            <w:permStart w:id="284757412" w:edGrp="everyone" w:colFirst="3" w:colLast="3"/>
            <w:permEnd w:id="1894872561"/>
            <w:permEnd w:id="1407526599"/>
          </w:p>
        </w:tc>
        <w:tc>
          <w:tcPr>
            <w:tcW w:w="6215" w:type="dxa"/>
            <w:shd w:val="clear" w:color="auto" w:fill="auto"/>
            <w:hideMark/>
          </w:tcPr>
          <w:p w14:paraId="24D1E435" w14:textId="5CE76381" w:rsidR="000D0616" w:rsidRPr="003E052F" w:rsidRDefault="000D0616" w:rsidP="05B30924">
            <w:pPr>
              <w:pStyle w:val="BodyText"/>
              <w:ind w:left="0"/>
              <w:rPr>
                <w:rFonts w:cs="Arial"/>
              </w:rPr>
            </w:pPr>
            <w:r w:rsidRPr="003E052F">
              <w:rPr>
                <w:rFonts w:cs="Arial"/>
              </w:rPr>
              <w:t>The system shall allow set up of a one-way broadcast voice call to</w:t>
            </w:r>
            <w:r w:rsidR="00A92BE3">
              <w:rPr>
                <w:rFonts w:cs="Arial"/>
              </w:rPr>
              <w:t>:</w:t>
            </w:r>
          </w:p>
        </w:tc>
        <w:tc>
          <w:tcPr>
            <w:tcW w:w="1620" w:type="dxa"/>
          </w:tcPr>
          <w:p w14:paraId="6F07125D" w14:textId="77777777" w:rsidR="000D0616" w:rsidRPr="003E052F" w:rsidRDefault="000D0616" w:rsidP="05B30924">
            <w:pPr>
              <w:pStyle w:val="BodyText"/>
              <w:ind w:left="0"/>
              <w:rPr>
                <w:rFonts w:cs="Arial"/>
              </w:rPr>
            </w:pPr>
          </w:p>
        </w:tc>
        <w:tc>
          <w:tcPr>
            <w:tcW w:w="3510" w:type="dxa"/>
          </w:tcPr>
          <w:p w14:paraId="5FA03D22" w14:textId="77777777" w:rsidR="000D0616" w:rsidRPr="003E052F" w:rsidRDefault="000D0616" w:rsidP="05B30924">
            <w:pPr>
              <w:pStyle w:val="BodyText"/>
              <w:ind w:left="0"/>
              <w:rPr>
                <w:rFonts w:cs="Arial"/>
              </w:rPr>
            </w:pPr>
          </w:p>
        </w:tc>
      </w:tr>
      <w:tr w:rsidR="00A92BE3" w:rsidRPr="003E052F" w14:paraId="18D1758B" w14:textId="77777777" w:rsidTr="000D6A6B">
        <w:trPr>
          <w:cantSplit/>
          <w:trHeight w:val="43"/>
        </w:trPr>
        <w:tc>
          <w:tcPr>
            <w:tcW w:w="1345" w:type="dxa"/>
            <w:vMerge/>
            <w:shd w:val="clear" w:color="auto" w:fill="auto"/>
            <w:noWrap/>
            <w:vAlign w:val="center"/>
          </w:tcPr>
          <w:p w14:paraId="740CFF5F" w14:textId="77777777" w:rsidR="00A92BE3" w:rsidRPr="003E052F" w:rsidRDefault="00A92BE3" w:rsidP="00DC4645">
            <w:pPr>
              <w:pStyle w:val="NumberedPoint"/>
              <w:numPr>
                <w:ilvl w:val="0"/>
                <w:numId w:val="0"/>
              </w:numPr>
              <w:ind w:left="900"/>
              <w:jc w:val="left"/>
            </w:pPr>
            <w:permStart w:id="313086444" w:edGrp="everyone" w:colFirst="2" w:colLast="2"/>
            <w:permStart w:id="775036206" w:edGrp="everyone" w:colFirst="3" w:colLast="3"/>
            <w:permEnd w:id="1386694318"/>
            <w:permEnd w:id="284757412"/>
          </w:p>
        </w:tc>
        <w:tc>
          <w:tcPr>
            <w:tcW w:w="6215" w:type="dxa"/>
            <w:shd w:val="clear" w:color="auto" w:fill="auto"/>
            <w:vAlign w:val="center"/>
          </w:tcPr>
          <w:p w14:paraId="31ADD17B" w14:textId="7C536195" w:rsidR="00A92BE3" w:rsidRPr="003E052F" w:rsidRDefault="00A92BE3" w:rsidP="00B21E5C">
            <w:pPr>
              <w:pStyle w:val="BodyText"/>
              <w:numPr>
                <w:ilvl w:val="0"/>
                <w:numId w:val="133"/>
              </w:numPr>
              <w:rPr>
                <w:rFonts w:cs="Arial"/>
              </w:rPr>
            </w:pPr>
            <w:r>
              <w:rPr>
                <w:rFonts w:cs="Arial"/>
              </w:rPr>
              <w:t>A</w:t>
            </w:r>
            <w:r w:rsidRPr="003E052F">
              <w:rPr>
                <w:rFonts w:cs="Arial"/>
              </w:rPr>
              <w:t xml:space="preserve"> single </w:t>
            </w:r>
            <w:r>
              <w:rPr>
                <w:rFonts w:cs="Arial"/>
              </w:rPr>
              <w:t>vehicle</w:t>
            </w:r>
            <w:r w:rsidRPr="003E052F">
              <w:rPr>
                <w:rFonts w:cs="Arial"/>
              </w:rPr>
              <w:t xml:space="preserve">, </w:t>
            </w:r>
          </w:p>
        </w:tc>
        <w:tc>
          <w:tcPr>
            <w:tcW w:w="1620" w:type="dxa"/>
          </w:tcPr>
          <w:p w14:paraId="744A19CC" w14:textId="77777777" w:rsidR="00A92BE3" w:rsidRPr="003E052F" w:rsidRDefault="00A92BE3" w:rsidP="00A92BE3">
            <w:pPr>
              <w:pStyle w:val="BodyText"/>
              <w:ind w:left="0"/>
              <w:rPr>
                <w:rFonts w:cs="Arial"/>
              </w:rPr>
            </w:pPr>
          </w:p>
        </w:tc>
        <w:tc>
          <w:tcPr>
            <w:tcW w:w="3510" w:type="dxa"/>
          </w:tcPr>
          <w:p w14:paraId="59CC9733" w14:textId="77777777" w:rsidR="00A92BE3" w:rsidRPr="003E052F" w:rsidRDefault="00A92BE3" w:rsidP="00A92BE3">
            <w:pPr>
              <w:pStyle w:val="BodyText"/>
              <w:ind w:left="0"/>
              <w:rPr>
                <w:rFonts w:cs="Arial"/>
              </w:rPr>
            </w:pPr>
          </w:p>
        </w:tc>
      </w:tr>
      <w:tr w:rsidR="00A92BE3" w:rsidRPr="003E052F" w14:paraId="06E2FDDB" w14:textId="77777777" w:rsidTr="000D6A6B">
        <w:trPr>
          <w:cantSplit/>
          <w:trHeight w:val="43"/>
        </w:trPr>
        <w:tc>
          <w:tcPr>
            <w:tcW w:w="1345" w:type="dxa"/>
            <w:vMerge/>
            <w:shd w:val="clear" w:color="auto" w:fill="auto"/>
            <w:noWrap/>
            <w:vAlign w:val="center"/>
          </w:tcPr>
          <w:p w14:paraId="36970C32" w14:textId="77777777" w:rsidR="00A92BE3" w:rsidRPr="003E052F" w:rsidRDefault="00A92BE3" w:rsidP="00DC4645">
            <w:pPr>
              <w:pStyle w:val="NumberedPoint"/>
              <w:numPr>
                <w:ilvl w:val="0"/>
                <w:numId w:val="0"/>
              </w:numPr>
              <w:ind w:left="900"/>
              <w:jc w:val="left"/>
            </w:pPr>
            <w:permStart w:id="860447761" w:edGrp="everyone" w:colFirst="2" w:colLast="2"/>
            <w:permStart w:id="468010612" w:edGrp="everyone" w:colFirst="3" w:colLast="3"/>
            <w:permEnd w:id="313086444"/>
            <w:permEnd w:id="775036206"/>
          </w:p>
        </w:tc>
        <w:tc>
          <w:tcPr>
            <w:tcW w:w="6215" w:type="dxa"/>
            <w:shd w:val="clear" w:color="auto" w:fill="auto"/>
            <w:vAlign w:val="center"/>
          </w:tcPr>
          <w:p w14:paraId="5BBBA491" w14:textId="25D38054" w:rsidR="00A92BE3" w:rsidRPr="003E052F" w:rsidRDefault="00A92BE3" w:rsidP="00B21E5C">
            <w:pPr>
              <w:pStyle w:val="BodyText"/>
              <w:numPr>
                <w:ilvl w:val="0"/>
                <w:numId w:val="133"/>
              </w:numPr>
              <w:rPr>
                <w:rFonts w:cs="Arial"/>
              </w:rPr>
            </w:pPr>
            <w:r>
              <w:rPr>
                <w:rFonts w:cs="Arial"/>
              </w:rPr>
              <w:t>A</w:t>
            </w:r>
            <w:r w:rsidRPr="003E052F">
              <w:rPr>
                <w:rFonts w:cs="Arial"/>
              </w:rPr>
              <w:t xml:space="preserve"> predefined group of </w:t>
            </w:r>
            <w:r>
              <w:rPr>
                <w:rFonts w:cs="Arial"/>
              </w:rPr>
              <w:t>vehicles</w:t>
            </w:r>
            <w:r w:rsidRPr="003E052F">
              <w:rPr>
                <w:rFonts w:cs="Arial"/>
              </w:rPr>
              <w:t xml:space="preserve">, </w:t>
            </w:r>
          </w:p>
        </w:tc>
        <w:tc>
          <w:tcPr>
            <w:tcW w:w="1620" w:type="dxa"/>
          </w:tcPr>
          <w:p w14:paraId="48A536AD" w14:textId="77777777" w:rsidR="00A92BE3" w:rsidRPr="003E052F" w:rsidRDefault="00A92BE3" w:rsidP="00A92BE3">
            <w:pPr>
              <w:pStyle w:val="BodyText"/>
              <w:ind w:left="0"/>
              <w:rPr>
                <w:rFonts w:cs="Arial"/>
              </w:rPr>
            </w:pPr>
          </w:p>
        </w:tc>
        <w:tc>
          <w:tcPr>
            <w:tcW w:w="3510" w:type="dxa"/>
          </w:tcPr>
          <w:p w14:paraId="052F6930" w14:textId="77777777" w:rsidR="00A92BE3" w:rsidRPr="003E052F" w:rsidRDefault="00A92BE3" w:rsidP="00A92BE3">
            <w:pPr>
              <w:pStyle w:val="BodyText"/>
              <w:ind w:left="0"/>
              <w:rPr>
                <w:rFonts w:cs="Arial"/>
              </w:rPr>
            </w:pPr>
          </w:p>
        </w:tc>
      </w:tr>
      <w:tr w:rsidR="00A92BE3" w:rsidRPr="003E052F" w14:paraId="1792C693" w14:textId="77777777" w:rsidTr="000D6A6B">
        <w:trPr>
          <w:cantSplit/>
          <w:trHeight w:val="43"/>
        </w:trPr>
        <w:tc>
          <w:tcPr>
            <w:tcW w:w="1345" w:type="dxa"/>
            <w:vMerge/>
            <w:shd w:val="clear" w:color="auto" w:fill="auto"/>
            <w:noWrap/>
            <w:vAlign w:val="center"/>
          </w:tcPr>
          <w:p w14:paraId="4D315C80" w14:textId="77777777" w:rsidR="00A92BE3" w:rsidRPr="003E052F" w:rsidRDefault="00A92BE3" w:rsidP="00DC4645">
            <w:pPr>
              <w:pStyle w:val="NumberedPoint"/>
              <w:numPr>
                <w:ilvl w:val="0"/>
                <w:numId w:val="0"/>
              </w:numPr>
              <w:ind w:left="900"/>
              <w:jc w:val="left"/>
            </w:pPr>
            <w:permStart w:id="266298998" w:edGrp="everyone" w:colFirst="2" w:colLast="2"/>
            <w:permStart w:id="1797724177" w:edGrp="everyone" w:colFirst="3" w:colLast="3"/>
            <w:permEnd w:id="860447761"/>
            <w:permEnd w:id="468010612"/>
          </w:p>
        </w:tc>
        <w:tc>
          <w:tcPr>
            <w:tcW w:w="6215" w:type="dxa"/>
            <w:shd w:val="clear" w:color="auto" w:fill="auto"/>
            <w:vAlign w:val="center"/>
          </w:tcPr>
          <w:p w14:paraId="79B67F33" w14:textId="3DEECFFC" w:rsidR="00A92BE3" w:rsidRPr="003E052F" w:rsidRDefault="00A92BE3" w:rsidP="00B21E5C">
            <w:pPr>
              <w:pStyle w:val="BodyText"/>
              <w:numPr>
                <w:ilvl w:val="0"/>
                <w:numId w:val="133"/>
              </w:numPr>
              <w:rPr>
                <w:rFonts w:cs="Arial"/>
              </w:rPr>
            </w:pPr>
            <w:r>
              <w:rPr>
                <w:rFonts w:cs="Arial"/>
              </w:rPr>
              <w:t>A</w:t>
            </w:r>
            <w:r w:rsidRPr="003E052F">
              <w:rPr>
                <w:rFonts w:cs="Arial"/>
              </w:rPr>
              <w:t xml:space="preserve">ll </w:t>
            </w:r>
            <w:r>
              <w:rPr>
                <w:rFonts w:cs="Arial"/>
              </w:rPr>
              <w:t>vehicles</w:t>
            </w:r>
            <w:r w:rsidRPr="003E052F">
              <w:rPr>
                <w:rFonts w:cs="Arial"/>
              </w:rPr>
              <w:t xml:space="preserve"> within an area selected on the map display</w:t>
            </w:r>
            <w:r>
              <w:rPr>
                <w:rFonts w:cs="Arial"/>
              </w:rPr>
              <w:t xml:space="preserve">, </w:t>
            </w:r>
          </w:p>
        </w:tc>
        <w:tc>
          <w:tcPr>
            <w:tcW w:w="1620" w:type="dxa"/>
          </w:tcPr>
          <w:p w14:paraId="693ACC86" w14:textId="77777777" w:rsidR="00A92BE3" w:rsidRPr="003E052F" w:rsidRDefault="00A92BE3" w:rsidP="00A92BE3">
            <w:pPr>
              <w:pStyle w:val="BodyText"/>
              <w:ind w:left="0"/>
              <w:rPr>
                <w:rFonts w:cs="Arial"/>
              </w:rPr>
            </w:pPr>
          </w:p>
        </w:tc>
        <w:tc>
          <w:tcPr>
            <w:tcW w:w="3510" w:type="dxa"/>
          </w:tcPr>
          <w:p w14:paraId="0FC51A68" w14:textId="77777777" w:rsidR="00A92BE3" w:rsidRPr="003E052F" w:rsidRDefault="00A92BE3" w:rsidP="00A92BE3">
            <w:pPr>
              <w:pStyle w:val="BodyText"/>
              <w:ind w:left="0"/>
              <w:rPr>
                <w:rFonts w:cs="Arial"/>
              </w:rPr>
            </w:pPr>
          </w:p>
        </w:tc>
      </w:tr>
      <w:tr w:rsidR="00A92BE3" w:rsidRPr="003E052F" w14:paraId="2EE53FFB" w14:textId="77777777" w:rsidTr="000D6A6B">
        <w:trPr>
          <w:cantSplit/>
          <w:trHeight w:val="43"/>
        </w:trPr>
        <w:tc>
          <w:tcPr>
            <w:tcW w:w="1345" w:type="dxa"/>
            <w:vMerge/>
            <w:shd w:val="clear" w:color="auto" w:fill="auto"/>
            <w:noWrap/>
            <w:vAlign w:val="center"/>
          </w:tcPr>
          <w:p w14:paraId="74D8B11E" w14:textId="77777777" w:rsidR="00A92BE3" w:rsidRPr="003E052F" w:rsidRDefault="00A92BE3" w:rsidP="00DC4645">
            <w:pPr>
              <w:pStyle w:val="NumberedPoint"/>
              <w:numPr>
                <w:ilvl w:val="0"/>
                <w:numId w:val="0"/>
              </w:numPr>
              <w:ind w:left="900"/>
              <w:jc w:val="left"/>
            </w:pPr>
            <w:permStart w:id="1419514993" w:edGrp="everyone" w:colFirst="2" w:colLast="2"/>
            <w:permStart w:id="1692347320" w:edGrp="everyone" w:colFirst="3" w:colLast="3"/>
            <w:permEnd w:id="266298998"/>
            <w:permEnd w:id="1797724177"/>
          </w:p>
        </w:tc>
        <w:tc>
          <w:tcPr>
            <w:tcW w:w="6215" w:type="dxa"/>
            <w:shd w:val="clear" w:color="auto" w:fill="auto"/>
            <w:vAlign w:val="center"/>
          </w:tcPr>
          <w:p w14:paraId="380FC32F" w14:textId="0DADDC9A" w:rsidR="00A92BE3" w:rsidRPr="003E052F" w:rsidRDefault="00A92BE3" w:rsidP="00B21E5C">
            <w:pPr>
              <w:pStyle w:val="BodyText"/>
              <w:numPr>
                <w:ilvl w:val="0"/>
                <w:numId w:val="133"/>
              </w:numPr>
              <w:rPr>
                <w:rFonts w:cs="Arial"/>
              </w:rPr>
            </w:pPr>
            <w:r>
              <w:rPr>
                <w:rFonts w:cs="Arial"/>
              </w:rPr>
              <w:t>A</w:t>
            </w:r>
            <w:r w:rsidRPr="003E052F">
              <w:rPr>
                <w:rFonts w:cs="Arial"/>
              </w:rPr>
              <w:t xml:space="preserve">ll </w:t>
            </w:r>
            <w:r>
              <w:rPr>
                <w:rFonts w:cs="Arial"/>
              </w:rPr>
              <w:t>vehicles</w:t>
            </w:r>
            <w:r w:rsidRPr="003E052F">
              <w:rPr>
                <w:rFonts w:cs="Arial"/>
              </w:rPr>
              <w:t xml:space="preserve"> operating on the same route, and </w:t>
            </w:r>
          </w:p>
        </w:tc>
        <w:tc>
          <w:tcPr>
            <w:tcW w:w="1620" w:type="dxa"/>
          </w:tcPr>
          <w:p w14:paraId="4FBFC282" w14:textId="77777777" w:rsidR="00A92BE3" w:rsidRPr="003E052F" w:rsidRDefault="00A92BE3" w:rsidP="00A92BE3">
            <w:pPr>
              <w:pStyle w:val="BodyText"/>
              <w:ind w:left="0"/>
              <w:rPr>
                <w:rFonts w:cs="Arial"/>
              </w:rPr>
            </w:pPr>
          </w:p>
        </w:tc>
        <w:tc>
          <w:tcPr>
            <w:tcW w:w="3510" w:type="dxa"/>
          </w:tcPr>
          <w:p w14:paraId="0A95C64D" w14:textId="77777777" w:rsidR="00A92BE3" w:rsidRPr="003E052F" w:rsidRDefault="00A92BE3" w:rsidP="00A92BE3">
            <w:pPr>
              <w:pStyle w:val="BodyText"/>
              <w:ind w:left="0"/>
              <w:rPr>
                <w:rFonts w:cs="Arial"/>
              </w:rPr>
            </w:pPr>
          </w:p>
        </w:tc>
      </w:tr>
      <w:tr w:rsidR="00A92BE3" w:rsidRPr="003E052F" w14:paraId="4C0B3ED5" w14:textId="77777777" w:rsidTr="000D6A6B">
        <w:trPr>
          <w:cantSplit/>
          <w:trHeight w:val="20"/>
        </w:trPr>
        <w:tc>
          <w:tcPr>
            <w:tcW w:w="1345" w:type="dxa"/>
            <w:vMerge/>
            <w:shd w:val="clear" w:color="auto" w:fill="auto"/>
            <w:noWrap/>
            <w:vAlign w:val="center"/>
          </w:tcPr>
          <w:p w14:paraId="2BD44904" w14:textId="77777777" w:rsidR="00A92BE3" w:rsidRPr="003E052F" w:rsidRDefault="00A92BE3" w:rsidP="00DC4645">
            <w:pPr>
              <w:pStyle w:val="NumberedPoint"/>
              <w:numPr>
                <w:ilvl w:val="0"/>
                <w:numId w:val="0"/>
              </w:numPr>
              <w:ind w:left="900"/>
              <w:jc w:val="left"/>
            </w:pPr>
            <w:permStart w:id="2132942362" w:edGrp="everyone" w:colFirst="2" w:colLast="2"/>
            <w:permStart w:id="103949017" w:edGrp="everyone" w:colFirst="3" w:colLast="3"/>
            <w:permEnd w:id="1419514993"/>
            <w:permEnd w:id="1692347320"/>
          </w:p>
        </w:tc>
        <w:tc>
          <w:tcPr>
            <w:tcW w:w="6215" w:type="dxa"/>
            <w:shd w:val="clear" w:color="auto" w:fill="auto"/>
            <w:vAlign w:val="center"/>
          </w:tcPr>
          <w:p w14:paraId="0A01E736" w14:textId="61F4C28E" w:rsidR="00A92BE3" w:rsidRPr="003E052F" w:rsidRDefault="00A92BE3" w:rsidP="00B21E5C">
            <w:pPr>
              <w:pStyle w:val="BodyText"/>
              <w:numPr>
                <w:ilvl w:val="0"/>
                <w:numId w:val="133"/>
              </w:numPr>
              <w:rPr>
                <w:rFonts w:cs="Arial"/>
              </w:rPr>
            </w:pPr>
            <w:r>
              <w:rPr>
                <w:rFonts w:cs="Arial"/>
              </w:rPr>
              <w:t>A</w:t>
            </w:r>
            <w:r w:rsidRPr="003E052F">
              <w:rPr>
                <w:rFonts w:cs="Arial"/>
              </w:rPr>
              <w:t xml:space="preserve">ll </w:t>
            </w:r>
            <w:r>
              <w:rPr>
                <w:rFonts w:cs="Arial"/>
              </w:rPr>
              <w:t>vehicles</w:t>
            </w:r>
            <w:r w:rsidRPr="003E052F">
              <w:rPr>
                <w:rFonts w:cs="Arial"/>
              </w:rPr>
              <w:t>.</w:t>
            </w:r>
          </w:p>
        </w:tc>
        <w:tc>
          <w:tcPr>
            <w:tcW w:w="1620" w:type="dxa"/>
          </w:tcPr>
          <w:p w14:paraId="060FC468" w14:textId="77777777" w:rsidR="00A92BE3" w:rsidRPr="003E052F" w:rsidRDefault="00A92BE3" w:rsidP="00A92BE3">
            <w:pPr>
              <w:pStyle w:val="BodyText"/>
              <w:ind w:left="0"/>
              <w:rPr>
                <w:rFonts w:cs="Arial"/>
              </w:rPr>
            </w:pPr>
          </w:p>
        </w:tc>
        <w:tc>
          <w:tcPr>
            <w:tcW w:w="3510" w:type="dxa"/>
          </w:tcPr>
          <w:p w14:paraId="25EE8FB1" w14:textId="77777777" w:rsidR="00A92BE3" w:rsidRPr="003E052F" w:rsidRDefault="00A92BE3" w:rsidP="00A92BE3">
            <w:pPr>
              <w:pStyle w:val="BodyText"/>
              <w:ind w:left="0"/>
              <w:rPr>
                <w:rFonts w:cs="Arial"/>
              </w:rPr>
            </w:pPr>
          </w:p>
        </w:tc>
      </w:tr>
      <w:tr w:rsidR="000D0616" w:rsidRPr="003E052F" w14:paraId="3147011E" w14:textId="181187B9" w:rsidTr="003E1436">
        <w:trPr>
          <w:cantSplit/>
          <w:trHeight w:val="828"/>
        </w:trPr>
        <w:tc>
          <w:tcPr>
            <w:tcW w:w="1345" w:type="dxa"/>
            <w:shd w:val="clear" w:color="auto" w:fill="auto"/>
            <w:noWrap/>
            <w:vAlign w:val="center"/>
          </w:tcPr>
          <w:p w14:paraId="7E007A01" w14:textId="57DE9578" w:rsidR="000D0616" w:rsidRPr="003E052F" w:rsidRDefault="000D0616" w:rsidP="05B30924">
            <w:pPr>
              <w:pStyle w:val="NumberedPoint"/>
            </w:pPr>
            <w:permStart w:id="699493347" w:edGrp="everyone" w:colFirst="2" w:colLast="2"/>
            <w:permStart w:id="2011640451" w:edGrp="everyone" w:colFirst="3" w:colLast="3"/>
            <w:permEnd w:id="2132942362"/>
            <w:permEnd w:id="103949017"/>
          </w:p>
        </w:tc>
        <w:tc>
          <w:tcPr>
            <w:tcW w:w="6215" w:type="dxa"/>
            <w:shd w:val="clear" w:color="auto" w:fill="auto"/>
            <w:hideMark/>
          </w:tcPr>
          <w:p w14:paraId="73557A70" w14:textId="441A33A2" w:rsidR="000D0616" w:rsidRPr="003E052F" w:rsidRDefault="000D0616" w:rsidP="05B30924">
            <w:pPr>
              <w:pStyle w:val="BodyText"/>
              <w:ind w:left="0"/>
              <w:rPr>
                <w:rFonts w:cs="Arial"/>
              </w:rPr>
            </w:pPr>
            <w:r w:rsidRPr="003E052F">
              <w:rPr>
                <w:rFonts w:cs="Arial"/>
              </w:rPr>
              <w:t xml:space="preserve">The system shall provide the capability to set up a two-way voice call with an individual vehicle, individual </w:t>
            </w:r>
            <w:r w:rsidR="008A1DB4">
              <w:rPr>
                <w:rFonts w:cs="Arial"/>
              </w:rPr>
              <w:t>operator</w:t>
            </w:r>
            <w:r w:rsidRPr="003E052F">
              <w:rPr>
                <w:rFonts w:cs="Arial"/>
              </w:rPr>
              <w:t>, all vehicles in a fleet group, all vehicles on a route or set of routes, all vehicles in a selected group or all vehicles within a selected geographic area on the map.</w:t>
            </w:r>
          </w:p>
        </w:tc>
        <w:tc>
          <w:tcPr>
            <w:tcW w:w="1620" w:type="dxa"/>
          </w:tcPr>
          <w:p w14:paraId="5389D571" w14:textId="77777777" w:rsidR="000D0616" w:rsidRPr="003E052F" w:rsidRDefault="000D0616" w:rsidP="05B30924">
            <w:pPr>
              <w:pStyle w:val="BodyText"/>
              <w:ind w:left="0"/>
              <w:rPr>
                <w:rFonts w:cs="Arial"/>
              </w:rPr>
            </w:pPr>
          </w:p>
        </w:tc>
        <w:tc>
          <w:tcPr>
            <w:tcW w:w="3510" w:type="dxa"/>
          </w:tcPr>
          <w:p w14:paraId="73908385" w14:textId="77777777" w:rsidR="000D0616" w:rsidRPr="003E052F" w:rsidRDefault="000D0616" w:rsidP="05B30924">
            <w:pPr>
              <w:pStyle w:val="BodyText"/>
              <w:ind w:left="0"/>
              <w:rPr>
                <w:rFonts w:cs="Arial"/>
              </w:rPr>
            </w:pPr>
          </w:p>
        </w:tc>
      </w:tr>
      <w:tr w:rsidR="000D0616" w:rsidRPr="003E052F" w14:paraId="33398632" w14:textId="57D6CA0E" w:rsidTr="003E1436">
        <w:trPr>
          <w:cantSplit/>
          <w:trHeight w:val="288"/>
        </w:trPr>
        <w:tc>
          <w:tcPr>
            <w:tcW w:w="1345" w:type="dxa"/>
            <w:shd w:val="clear" w:color="auto" w:fill="auto"/>
            <w:noWrap/>
            <w:vAlign w:val="center"/>
          </w:tcPr>
          <w:p w14:paraId="0C029B11" w14:textId="08B84F38" w:rsidR="000D0616" w:rsidRPr="003E052F" w:rsidRDefault="000D0616" w:rsidP="05B30924">
            <w:pPr>
              <w:pStyle w:val="NumberedPoint"/>
            </w:pPr>
            <w:permStart w:id="1733108313" w:edGrp="everyone" w:colFirst="2" w:colLast="2"/>
            <w:permStart w:id="633027271" w:edGrp="everyone" w:colFirst="3" w:colLast="3"/>
            <w:permEnd w:id="699493347"/>
            <w:permEnd w:id="2011640451"/>
          </w:p>
        </w:tc>
        <w:tc>
          <w:tcPr>
            <w:tcW w:w="6215" w:type="dxa"/>
            <w:shd w:val="clear" w:color="auto" w:fill="auto"/>
            <w:hideMark/>
          </w:tcPr>
          <w:p w14:paraId="5B03935F" w14:textId="0544493E" w:rsidR="000D0616" w:rsidRPr="003E052F" w:rsidRDefault="000D0616" w:rsidP="05B30924">
            <w:pPr>
              <w:pStyle w:val="BodyText"/>
              <w:ind w:left="0"/>
              <w:rPr>
                <w:rFonts w:cs="Arial"/>
              </w:rPr>
            </w:pPr>
            <w:r w:rsidRPr="003E052F">
              <w:rPr>
                <w:rFonts w:cs="Arial"/>
              </w:rPr>
              <w:t xml:space="preserve">The system shall require the </w:t>
            </w:r>
            <w:r w:rsidR="00542D93">
              <w:rPr>
                <w:rFonts w:cs="Arial"/>
              </w:rPr>
              <w:t>controller</w:t>
            </w:r>
            <w:r w:rsidRPr="003E052F">
              <w:rPr>
                <w:rFonts w:cs="Arial"/>
              </w:rPr>
              <w:t xml:space="preserve"> to establish a timeout interval for any voice call.</w:t>
            </w:r>
          </w:p>
        </w:tc>
        <w:tc>
          <w:tcPr>
            <w:tcW w:w="1620" w:type="dxa"/>
          </w:tcPr>
          <w:p w14:paraId="03CEE1C2" w14:textId="77777777" w:rsidR="000D0616" w:rsidRPr="003E052F" w:rsidRDefault="000D0616" w:rsidP="05B30924">
            <w:pPr>
              <w:pStyle w:val="BodyText"/>
              <w:ind w:left="0"/>
              <w:rPr>
                <w:rFonts w:cs="Arial"/>
              </w:rPr>
            </w:pPr>
          </w:p>
        </w:tc>
        <w:tc>
          <w:tcPr>
            <w:tcW w:w="3510" w:type="dxa"/>
          </w:tcPr>
          <w:p w14:paraId="661259DF" w14:textId="77777777" w:rsidR="000D0616" w:rsidRPr="003E052F" w:rsidRDefault="000D0616" w:rsidP="05B30924">
            <w:pPr>
              <w:pStyle w:val="BodyText"/>
              <w:ind w:left="0"/>
              <w:rPr>
                <w:rFonts w:cs="Arial"/>
              </w:rPr>
            </w:pPr>
          </w:p>
        </w:tc>
      </w:tr>
      <w:tr w:rsidR="000D0616" w:rsidRPr="003E052F" w14:paraId="4E95F649" w14:textId="03FB02E3" w:rsidTr="003E1436">
        <w:trPr>
          <w:cantSplit/>
          <w:trHeight w:val="552"/>
        </w:trPr>
        <w:tc>
          <w:tcPr>
            <w:tcW w:w="1345" w:type="dxa"/>
            <w:shd w:val="clear" w:color="auto" w:fill="auto"/>
            <w:noWrap/>
            <w:vAlign w:val="center"/>
          </w:tcPr>
          <w:p w14:paraId="40DDE81B" w14:textId="01EA9FD6" w:rsidR="000D0616" w:rsidRPr="003E052F" w:rsidRDefault="000D0616" w:rsidP="05B30924">
            <w:pPr>
              <w:pStyle w:val="NumberedPoint"/>
            </w:pPr>
            <w:permStart w:id="755311835" w:edGrp="everyone" w:colFirst="2" w:colLast="2"/>
            <w:permStart w:id="1993297654" w:edGrp="everyone" w:colFirst="3" w:colLast="3"/>
            <w:permEnd w:id="1733108313"/>
            <w:permEnd w:id="633027271"/>
          </w:p>
        </w:tc>
        <w:tc>
          <w:tcPr>
            <w:tcW w:w="6215" w:type="dxa"/>
            <w:shd w:val="clear" w:color="auto" w:fill="auto"/>
            <w:hideMark/>
          </w:tcPr>
          <w:p w14:paraId="1C1E39A3" w14:textId="31A5A653" w:rsidR="000D0616" w:rsidRPr="003E052F" w:rsidRDefault="000D0616" w:rsidP="05B30924">
            <w:pPr>
              <w:pStyle w:val="BodyText"/>
              <w:ind w:left="0"/>
              <w:rPr>
                <w:rFonts w:cs="Arial"/>
              </w:rPr>
            </w:pPr>
            <w:r w:rsidRPr="003E052F">
              <w:rPr>
                <w:rFonts w:cs="Arial"/>
              </w:rPr>
              <w:t>The voice call timeout setting shall offer a default interval and alternative intervals determined by</w:t>
            </w:r>
            <w:r>
              <w:rPr>
                <w:rFonts w:cs="Arial"/>
              </w:rPr>
              <w:t xml:space="preserve"> </w:t>
            </w:r>
            <w:r w:rsidR="00146E12">
              <w:rPr>
                <w:rFonts w:cs="Arial"/>
              </w:rPr>
              <w:t>SJT</w:t>
            </w:r>
            <w:r w:rsidRPr="003E052F">
              <w:rPr>
                <w:rFonts w:cs="Arial"/>
              </w:rPr>
              <w:t>.</w:t>
            </w:r>
          </w:p>
        </w:tc>
        <w:tc>
          <w:tcPr>
            <w:tcW w:w="1620" w:type="dxa"/>
          </w:tcPr>
          <w:p w14:paraId="2EDC3C31" w14:textId="77777777" w:rsidR="000D0616" w:rsidRPr="003E052F" w:rsidRDefault="000D0616" w:rsidP="05B30924">
            <w:pPr>
              <w:pStyle w:val="BodyText"/>
              <w:ind w:left="0"/>
              <w:rPr>
                <w:rFonts w:cs="Arial"/>
              </w:rPr>
            </w:pPr>
          </w:p>
        </w:tc>
        <w:tc>
          <w:tcPr>
            <w:tcW w:w="3510" w:type="dxa"/>
          </w:tcPr>
          <w:p w14:paraId="4FAA74A3" w14:textId="77777777" w:rsidR="000D0616" w:rsidRPr="003E052F" w:rsidRDefault="000D0616" w:rsidP="05B30924">
            <w:pPr>
              <w:pStyle w:val="BodyText"/>
              <w:ind w:left="0"/>
              <w:rPr>
                <w:rFonts w:cs="Arial"/>
              </w:rPr>
            </w:pPr>
          </w:p>
        </w:tc>
      </w:tr>
      <w:tr w:rsidR="000D0616" w:rsidRPr="003E052F" w14:paraId="759BF842" w14:textId="39E4049C" w:rsidTr="003E1436">
        <w:trPr>
          <w:cantSplit/>
          <w:trHeight w:val="552"/>
        </w:trPr>
        <w:tc>
          <w:tcPr>
            <w:tcW w:w="1345" w:type="dxa"/>
            <w:shd w:val="clear" w:color="auto" w:fill="auto"/>
            <w:noWrap/>
            <w:vAlign w:val="center"/>
          </w:tcPr>
          <w:p w14:paraId="6A1620B7" w14:textId="734CCEF1" w:rsidR="000D0616" w:rsidRPr="003E052F" w:rsidRDefault="000D0616" w:rsidP="05B30924">
            <w:pPr>
              <w:pStyle w:val="NumberedPoint"/>
            </w:pPr>
            <w:permStart w:id="1364997275" w:edGrp="everyone" w:colFirst="2" w:colLast="2"/>
            <w:permStart w:id="1528528603" w:edGrp="everyone" w:colFirst="3" w:colLast="3"/>
            <w:permEnd w:id="755311835"/>
            <w:permEnd w:id="1993297654"/>
          </w:p>
        </w:tc>
        <w:tc>
          <w:tcPr>
            <w:tcW w:w="6215" w:type="dxa"/>
            <w:shd w:val="clear" w:color="auto" w:fill="auto"/>
            <w:hideMark/>
          </w:tcPr>
          <w:p w14:paraId="6DF1F048" w14:textId="52E75330" w:rsidR="000D0616" w:rsidRPr="003E052F" w:rsidRDefault="000D0616" w:rsidP="05B30924">
            <w:pPr>
              <w:pStyle w:val="BodyText"/>
              <w:ind w:left="0"/>
              <w:rPr>
                <w:rFonts w:cs="Arial"/>
              </w:rPr>
            </w:pPr>
            <w:r w:rsidRPr="003E052F">
              <w:rPr>
                <w:rFonts w:cs="Arial"/>
              </w:rPr>
              <w:t xml:space="preserve">The system shall automatically notify </w:t>
            </w:r>
            <w:r w:rsidR="00542D93">
              <w:rPr>
                <w:rFonts w:cs="Arial"/>
              </w:rPr>
              <w:t>controller</w:t>
            </w:r>
            <w:r w:rsidRPr="003E052F">
              <w:rPr>
                <w:rFonts w:cs="Arial"/>
              </w:rPr>
              <w:t>s after a</w:t>
            </w:r>
            <w:r w:rsidR="000C623A">
              <w:rPr>
                <w:rFonts w:cs="Arial"/>
              </w:rPr>
              <w:t>n</w:t>
            </w:r>
            <w:r w:rsidRPr="003E052F">
              <w:rPr>
                <w:rFonts w:cs="Arial"/>
              </w:rPr>
              <w:t xml:space="preserve"> </w:t>
            </w:r>
            <w:r w:rsidR="00146E12">
              <w:rPr>
                <w:rFonts w:cs="Arial"/>
              </w:rPr>
              <w:t>SJT</w:t>
            </w:r>
            <w:r w:rsidR="000C623A">
              <w:rPr>
                <w:rFonts w:cs="Arial"/>
              </w:rPr>
              <w:t>-configurable</w:t>
            </w:r>
            <w:r w:rsidRPr="003E052F">
              <w:rPr>
                <w:rFonts w:cs="Arial"/>
              </w:rPr>
              <w:t xml:space="preserve"> amount of time has passed, that a call or event has not been resolved/closed.</w:t>
            </w:r>
          </w:p>
        </w:tc>
        <w:tc>
          <w:tcPr>
            <w:tcW w:w="1620" w:type="dxa"/>
          </w:tcPr>
          <w:p w14:paraId="59409BEE" w14:textId="77777777" w:rsidR="000D0616" w:rsidRPr="003E052F" w:rsidRDefault="000D0616" w:rsidP="05B30924">
            <w:pPr>
              <w:pStyle w:val="BodyText"/>
              <w:ind w:left="0"/>
              <w:rPr>
                <w:rFonts w:cs="Arial"/>
              </w:rPr>
            </w:pPr>
          </w:p>
        </w:tc>
        <w:tc>
          <w:tcPr>
            <w:tcW w:w="3510" w:type="dxa"/>
          </w:tcPr>
          <w:p w14:paraId="7B9194BB" w14:textId="77777777" w:rsidR="000D0616" w:rsidRPr="003E052F" w:rsidRDefault="000D0616" w:rsidP="05B30924">
            <w:pPr>
              <w:pStyle w:val="BodyText"/>
              <w:ind w:left="0"/>
              <w:rPr>
                <w:rFonts w:cs="Arial"/>
              </w:rPr>
            </w:pPr>
          </w:p>
        </w:tc>
      </w:tr>
      <w:tr w:rsidR="000D0616" w:rsidRPr="003E052F" w14:paraId="3995838E" w14:textId="1BCEF627" w:rsidTr="003E1436">
        <w:trPr>
          <w:cantSplit/>
          <w:trHeight w:val="552"/>
        </w:trPr>
        <w:tc>
          <w:tcPr>
            <w:tcW w:w="1345" w:type="dxa"/>
            <w:shd w:val="clear" w:color="auto" w:fill="auto"/>
            <w:noWrap/>
            <w:vAlign w:val="center"/>
          </w:tcPr>
          <w:p w14:paraId="7B8FF0C9" w14:textId="60E1A5B1" w:rsidR="000D0616" w:rsidRPr="003E052F" w:rsidRDefault="000D0616" w:rsidP="05B30924">
            <w:pPr>
              <w:pStyle w:val="NumberedPoint"/>
            </w:pPr>
            <w:permStart w:id="1582766160" w:edGrp="everyone" w:colFirst="2" w:colLast="2"/>
            <w:permStart w:id="1505254291" w:edGrp="everyone" w:colFirst="3" w:colLast="3"/>
            <w:permEnd w:id="1364997275"/>
            <w:permEnd w:id="1528528603"/>
          </w:p>
        </w:tc>
        <w:tc>
          <w:tcPr>
            <w:tcW w:w="6215" w:type="dxa"/>
            <w:shd w:val="clear" w:color="auto" w:fill="auto"/>
            <w:hideMark/>
          </w:tcPr>
          <w:p w14:paraId="5C15561D" w14:textId="35B3D117" w:rsidR="000D0616" w:rsidRPr="003E052F" w:rsidRDefault="000D0616" w:rsidP="05B30924">
            <w:pPr>
              <w:pStyle w:val="BodyText"/>
              <w:ind w:left="0"/>
              <w:rPr>
                <w:rFonts w:cs="Arial"/>
              </w:rPr>
            </w:pPr>
            <w:r w:rsidRPr="003E052F">
              <w:rPr>
                <w:rFonts w:cs="Arial"/>
              </w:rPr>
              <w:t xml:space="preserve">The system shall allow </w:t>
            </w:r>
            <w:r w:rsidR="00542D93">
              <w:rPr>
                <w:rFonts w:cs="Arial"/>
              </w:rPr>
              <w:t>controller</w:t>
            </w:r>
            <w:r>
              <w:rPr>
                <w:rFonts w:cs="Arial"/>
              </w:rPr>
              <w:t>s</w:t>
            </w:r>
            <w:r w:rsidRPr="003E052F">
              <w:rPr>
                <w:rFonts w:cs="Arial"/>
              </w:rPr>
              <w:t xml:space="preserve"> to seamlessly switch voice communications between the</w:t>
            </w:r>
            <w:r>
              <w:rPr>
                <w:rFonts w:cs="Arial"/>
              </w:rPr>
              <w:t>ir</w:t>
            </w:r>
            <w:r w:rsidRPr="003E052F">
              <w:rPr>
                <w:rFonts w:cs="Arial"/>
              </w:rPr>
              <w:t xml:space="preserve"> handset and telephone headset.</w:t>
            </w:r>
          </w:p>
        </w:tc>
        <w:tc>
          <w:tcPr>
            <w:tcW w:w="1620" w:type="dxa"/>
          </w:tcPr>
          <w:p w14:paraId="55A405CD" w14:textId="77777777" w:rsidR="000D0616" w:rsidRPr="003E052F" w:rsidRDefault="000D0616" w:rsidP="05B30924">
            <w:pPr>
              <w:pStyle w:val="BodyText"/>
              <w:ind w:left="0"/>
              <w:rPr>
                <w:rFonts w:cs="Arial"/>
              </w:rPr>
            </w:pPr>
          </w:p>
        </w:tc>
        <w:tc>
          <w:tcPr>
            <w:tcW w:w="3510" w:type="dxa"/>
          </w:tcPr>
          <w:p w14:paraId="6DC5E9A4" w14:textId="77777777" w:rsidR="000D0616" w:rsidRPr="003E052F" w:rsidRDefault="000D0616" w:rsidP="05B30924">
            <w:pPr>
              <w:pStyle w:val="BodyText"/>
              <w:ind w:left="0"/>
              <w:rPr>
                <w:rFonts w:cs="Arial"/>
              </w:rPr>
            </w:pPr>
          </w:p>
        </w:tc>
      </w:tr>
      <w:tr w:rsidR="000D0616" w:rsidRPr="003E052F" w14:paraId="2153A163" w14:textId="68987390" w:rsidTr="003E1436">
        <w:trPr>
          <w:cantSplit/>
          <w:trHeight w:val="1932"/>
        </w:trPr>
        <w:tc>
          <w:tcPr>
            <w:tcW w:w="1345" w:type="dxa"/>
            <w:shd w:val="clear" w:color="auto" w:fill="auto"/>
            <w:noWrap/>
            <w:vAlign w:val="center"/>
          </w:tcPr>
          <w:p w14:paraId="37E4C371" w14:textId="40C0F4A6" w:rsidR="000D0616" w:rsidRPr="003E052F" w:rsidRDefault="000D0616" w:rsidP="05B30924">
            <w:pPr>
              <w:pStyle w:val="NumberedPoint"/>
            </w:pPr>
            <w:permStart w:id="25173530" w:edGrp="everyone" w:colFirst="2" w:colLast="2"/>
            <w:permStart w:id="1947682506" w:edGrp="everyone" w:colFirst="3" w:colLast="3"/>
            <w:permEnd w:id="1582766160"/>
            <w:permEnd w:id="1505254291"/>
          </w:p>
        </w:tc>
        <w:tc>
          <w:tcPr>
            <w:tcW w:w="6215" w:type="dxa"/>
            <w:shd w:val="clear" w:color="auto" w:fill="auto"/>
            <w:hideMark/>
          </w:tcPr>
          <w:p w14:paraId="5E2A8C42" w14:textId="15224B79" w:rsidR="000D0616" w:rsidRPr="003E052F" w:rsidRDefault="000D0616" w:rsidP="05B30924">
            <w:pPr>
              <w:pStyle w:val="BodyText"/>
              <w:ind w:left="0"/>
              <w:rPr>
                <w:rFonts w:cs="Arial"/>
              </w:rPr>
            </w:pPr>
            <w:r w:rsidRPr="00C53A3F">
              <w:rPr>
                <w:rFonts w:cs="Arial"/>
              </w:rPr>
              <w:t xml:space="preserve">The system shall allow </w:t>
            </w:r>
            <w:r w:rsidR="00542D93" w:rsidRPr="00C53A3F">
              <w:rPr>
                <w:rFonts w:cs="Arial"/>
              </w:rPr>
              <w:t>controller</w:t>
            </w:r>
            <w:r w:rsidRPr="00C53A3F">
              <w:rPr>
                <w:rFonts w:cs="Arial"/>
              </w:rPr>
              <w:t xml:space="preserve">s to utilize a single headset for </w:t>
            </w:r>
            <w:r w:rsidR="00DA4CB8" w:rsidRPr="00C53A3F">
              <w:rPr>
                <w:rFonts w:cs="Arial"/>
              </w:rPr>
              <w:t>VoIP</w:t>
            </w:r>
            <w:r w:rsidRPr="00C53A3F">
              <w:rPr>
                <w:rFonts w:cs="Arial"/>
              </w:rPr>
              <w:t xml:space="preserve"> and telephone communications. Initiating any outgoing </w:t>
            </w:r>
            <w:r w:rsidR="00DA4CB8" w:rsidRPr="00C53A3F">
              <w:rPr>
                <w:rFonts w:cs="Arial"/>
              </w:rPr>
              <w:t>VoIP</w:t>
            </w:r>
            <w:r w:rsidR="00DE2B67" w:rsidRPr="00C53A3F">
              <w:rPr>
                <w:rFonts w:cs="Arial"/>
              </w:rPr>
              <w:t xml:space="preserve"> </w:t>
            </w:r>
            <w:r w:rsidRPr="00C53A3F">
              <w:rPr>
                <w:rFonts w:cs="Arial"/>
              </w:rPr>
              <w:t xml:space="preserve">communications shall mute the </w:t>
            </w:r>
            <w:r w:rsidR="00542D93" w:rsidRPr="00C53A3F">
              <w:rPr>
                <w:rFonts w:cs="Arial"/>
              </w:rPr>
              <w:t>controller</w:t>
            </w:r>
            <w:r w:rsidRPr="00C53A3F">
              <w:rPr>
                <w:rFonts w:cs="Arial"/>
              </w:rPr>
              <w:t xml:space="preserve">’s voice towards the telephone system. Likewise, </w:t>
            </w:r>
            <w:r w:rsidR="00542D93" w:rsidRPr="00C53A3F">
              <w:rPr>
                <w:rFonts w:cs="Arial"/>
              </w:rPr>
              <w:t>controller</w:t>
            </w:r>
            <w:r w:rsidRPr="00C53A3F">
              <w:rPr>
                <w:rFonts w:cs="Arial"/>
              </w:rPr>
              <w:t xml:space="preserve"> audio intended for the telephone shall not be conveyed over the </w:t>
            </w:r>
            <w:r w:rsidR="00DA4CB8" w:rsidRPr="00C53A3F">
              <w:rPr>
                <w:rFonts w:cs="Arial"/>
              </w:rPr>
              <w:t>VoIP</w:t>
            </w:r>
            <w:r w:rsidR="00DE2B67" w:rsidRPr="00C53A3F">
              <w:rPr>
                <w:rFonts w:cs="Arial"/>
              </w:rPr>
              <w:t xml:space="preserve"> communications</w:t>
            </w:r>
            <w:r w:rsidRPr="00C53A3F">
              <w:rPr>
                <w:rFonts w:cs="Arial"/>
              </w:rPr>
              <w:t xml:space="preserve"> system. Telephone and communications audio into the headset shall be </w:t>
            </w:r>
            <w:r w:rsidR="00146E12" w:rsidRPr="00C53A3F">
              <w:rPr>
                <w:rFonts w:cs="Arial"/>
              </w:rPr>
              <w:t>SJT</w:t>
            </w:r>
            <w:r w:rsidR="000C623A" w:rsidRPr="00C53A3F">
              <w:rPr>
                <w:rFonts w:cs="Arial"/>
              </w:rPr>
              <w:t>-</w:t>
            </w:r>
            <w:r w:rsidRPr="00C53A3F">
              <w:rPr>
                <w:rFonts w:cs="Arial"/>
              </w:rPr>
              <w:t>configurable as summed or provide priority for communications messages (e.g., muting or attenuating the telephone audio) while selected communications traffic is present.</w:t>
            </w:r>
          </w:p>
        </w:tc>
        <w:tc>
          <w:tcPr>
            <w:tcW w:w="1620" w:type="dxa"/>
          </w:tcPr>
          <w:p w14:paraId="107F20D0" w14:textId="77777777" w:rsidR="000D0616" w:rsidRPr="003E052F" w:rsidRDefault="000D0616" w:rsidP="05B30924">
            <w:pPr>
              <w:pStyle w:val="BodyText"/>
              <w:ind w:left="0"/>
              <w:rPr>
                <w:rFonts w:cs="Arial"/>
              </w:rPr>
            </w:pPr>
          </w:p>
        </w:tc>
        <w:tc>
          <w:tcPr>
            <w:tcW w:w="3510" w:type="dxa"/>
          </w:tcPr>
          <w:p w14:paraId="3B964530" w14:textId="77777777" w:rsidR="000D0616" w:rsidRPr="003E052F" w:rsidRDefault="000D0616" w:rsidP="05B30924">
            <w:pPr>
              <w:pStyle w:val="BodyText"/>
              <w:ind w:left="0"/>
              <w:rPr>
                <w:rFonts w:cs="Arial"/>
              </w:rPr>
            </w:pPr>
          </w:p>
        </w:tc>
      </w:tr>
      <w:tr w:rsidR="000D0616" w:rsidRPr="003E052F" w14:paraId="2D59292A" w14:textId="3E92C8C1" w:rsidTr="003E1436">
        <w:trPr>
          <w:cantSplit/>
          <w:trHeight w:val="552"/>
        </w:trPr>
        <w:tc>
          <w:tcPr>
            <w:tcW w:w="1345" w:type="dxa"/>
            <w:shd w:val="clear" w:color="auto" w:fill="auto"/>
            <w:noWrap/>
            <w:vAlign w:val="center"/>
          </w:tcPr>
          <w:p w14:paraId="20630B8A" w14:textId="47AAC407" w:rsidR="000D0616" w:rsidRPr="003E052F" w:rsidRDefault="000D0616" w:rsidP="05B30924">
            <w:pPr>
              <w:pStyle w:val="NumberedPoint"/>
            </w:pPr>
            <w:permStart w:id="820205794" w:edGrp="everyone" w:colFirst="2" w:colLast="2"/>
            <w:permStart w:id="1853701630" w:edGrp="everyone" w:colFirst="3" w:colLast="3"/>
            <w:permEnd w:id="25173530"/>
            <w:permEnd w:id="1947682506"/>
          </w:p>
        </w:tc>
        <w:tc>
          <w:tcPr>
            <w:tcW w:w="6215" w:type="dxa"/>
            <w:shd w:val="clear" w:color="auto" w:fill="auto"/>
            <w:hideMark/>
          </w:tcPr>
          <w:p w14:paraId="12BE65EE" w14:textId="77777777" w:rsidR="000D0616" w:rsidRPr="003E052F" w:rsidRDefault="000D0616" w:rsidP="05B30924">
            <w:pPr>
              <w:pStyle w:val="BodyText"/>
              <w:ind w:left="0"/>
              <w:rPr>
                <w:rFonts w:cs="Arial"/>
              </w:rPr>
            </w:pPr>
            <w:r w:rsidRPr="003E052F">
              <w:rPr>
                <w:rFonts w:cs="Arial"/>
              </w:rPr>
              <w:t>Voice communications requests shall be separately highlighted and displayed in the communications display queue.</w:t>
            </w:r>
          </w:p>
        </w:tc>
        <w:tc>
          <w:tcPr>
            <w:tcW w:w="1620" w:type="dxa"/>
          </w:tcPr>
          <w:p w14:paraId="0939FE2C" w14:textId="77777777" w:rsidR="000D0616" w:rsidRPr="003E052F" w:rsidRDefault="000D0616" w:rsidP="05B30924">
            <w:pPr>
              <w:pStyle w:val="BodyText"/>
              <w:ind w:left="0"/>
              <w:rPr>
                <w:rFonts w:cs="Arial"/>
              </w:rPr>
            </w:pPr>
          </w:p>
        </w:tc>
        <w:tc>
          <w:tcPr>
            <w:tcW w:w="3510" w:type="dxa"/>
          </w:tcPr>
          <w:p w14:paraId="202C6D81" w14:textId="77777777" w:rsidR="000D0616" w:rsidRPr="003E052F" w:rsidRDefault="000D0616" w:rsidP="05B30924">
            <w:pPr>
              <w:pStyle w:val="BodyText"/>
              <w:ind w:left="0"/>
              <w:rPr>
                <w:rFonts w:cs="Arial"/>
              </w:rPr>
            </w:pPr>
          </w:p>
        </w:tc>
      </w:tr>
      <w:tr w:rsidR="000D0616" w:rsidRPr="003E052F" w14:paraId="5EBBAD41" w14:textId="29442027" w:rsidTr="003E1436">
        <w:trPr>
          <w:cantSplit/>
          <w:trHeight w:val="828"/>
        </w:trPr>
        <w:tc>
          <w:tcPr>
            <w:tcW w:w="1345" w:type="dxa"/>
            <w:shd w:val="clear" w:color="auto" w:fill="auto"/>
            <w:noWrap/>
            <w:vAlign w:val="center"/>
          </w:tcPr>
          <w:p w14:paraId="508CF198" w14:textId="03368493" w:rsidR="000D0616" w:rsidRPr="003E052F" w:rsidRDefault="000D0616" w:rsidP="05B30924">
            <w:pPr>
              <w:pStyle w:val="NumberedPoint"/>
            </w:pPr>
            <w:permStart w:id="164301941" w:edGrp="everyone" w:colFirst="2" w:colLast="2"/>
            <w:permStart w:id="409826282" w:edGrp="everyone" w:colFirst="3" w:colLast="3"/>
            <w:permEnd w:id="820205794"/>
            <w:permEnd w:id="1853701630"/>
          </w:p>
        </w:tc>
        <w:tc>
          <w:tcPr>
            <w:tcW w:w="6215" w:type="dxa"/>
            <w:shd w:val="clear" w:color="auto" w:fill="auto"/>
            <w:hideMark/>
          </w:tcPr>
          <w:p w14:paraId="4A1D3D0B" w14:textId="58183F3E" w:rsidR="000D0616" w:rsidRPr="003E052F" w:rsidRDefault="000D0616" w:rsidP="05B30924">
            <w:pPr>
              <w:pStyle w:val="BodyText"/>
              <w:ind w:left="0"/>
              <w:rPr>
                <w:rFonts w:cs="Arial"/>
              </w:rPr>
            </w:pPr>
            <w:r w:rsidRPr="003E052F">
              <w:rPr>
                <w:rFonts w:cs="Arial"/>
              </w:rPr>
              <w:t xml:space="preserve">The system shall notify the </w:t>
            </w:r>
            <w:r w:rsidR="00542D93">
              <w:rPr>
                <w:rFonts w:cs="Arial"/>
              </w:rPr>
              <w:t>controller</w:t>
            </w:r>
            <w:r w:rsidRPr="003E052F">
              <w:rPr>
                <w:rFonts w:cs="Arial"/>
              </w:rPr>
              <w:t xml:space="preserve"> when the call cannot be setup and present the </w:t>
            </w:r>
            <w:r w:rsidR="00542D93">
              <w:rPr>
                <w:rFonts w:cs="Arial"/>
              </w:rPr>
              <w:t>controller</w:t>
            </w:r>
            <w:r w:rsidRPr="003E052F">
              <w:rPr>
                <w:rFonts w:cs="Arial"/>
              </w:rPr>
              <w:t xml:space="preserve"> with a choice to cancel the call or to continue trying for a</w:t>
            </w:r>
            <w:r w:rsidR="000C623A">
              <w:rPr>
                <w:rFonts w:cs="Arial"/>
              </w:rPr>
              <w:t xml:space="preserve">n </w:t>
            </w:r>
            <w:r w:rsidR="00146E12">
              <w:rPr>
                <w:rFonts w:cs="Arial"/>
              </w:rPr>
              <w:t>SJT</w:t>
            </w:r>
            <w:r w:rsidR="000C623A">
              <w:rPr>
                <w:rFonts w:cs="Arial"/>
              </w:rPr>
              <w:t>-</w:t>
            </w:r>
            <w:r w:rsidRPr="003E052F">
              <w:rPr>
                <w:rFonts w:cs="Arial"/>
              </w:rPr>
              <w:t xml:space="preserve">configurable number of retry actions to set up the call and notify the </w:t>
            </w:r>
            <w:r w:rsidR="00542D93">
              <w:rPr>
                <w:rFonts w:cs="Arial"/>
              </w:rPr>
              <w:t>controller</w:t>
            </w:r>
            <w:r w:rsidRPr="003E052F">
              <w:rPr>
                <w:rFonts w:cs="Arial"/>
              </w:rPr>
              <w:t xml:space="preserve"> when it was successful.</w:t>
            </w:r>
          </w:p>
        </w:tc>
        <w:tc>
          <w:tcPr>
            <w:tcW w:w="1620" w:type="dxa"/>
          </w:tcPr>
          <w:p w14:paraId="21FAF04A" w14:textId="77777777" w:rsidR="000D0616" w:rsidRPr="003E052F" w:rsidRDefault="000D0616" w:rsidP="05B30924">
            <w:pPr>
              <w:pStyle w:val="BodyText"/>
              <w:ind w:left="0"/>
              <w:rPr>
                <w:rFonts w:cs="Arial"/>
              </w:rPr>
            </w:pPr>
          </w:p>
        </w:tc>
        <w:tc>
          <w:tcPr>
            <w:tcW w:w="3510" w:type="dxa"/>
          </w:tcPr>
          <w:p w14:paraId="359232B0" w14:textId="77777777" w:rsidR="000D0616" w:rsidRPr="003E052F" w:rsidRDefault="000D0616" w:rsidP="05B30924">
            <w:pPr>
              <w:pStyle w:val="BodyText"/>
              <w:ind w:left="0"/>
              <w:rPr>
                <w:rFonts w:cs="Arial"/>
              </w:rPr>
            </w:pPr>
          </w:p>
        </w:tc>
      </w:tr>
      <w:tr w:rsidR="0068693B" w:rsidRPr="003E052F" w14:paraId="2C0930FE" w14:textId="77777777" w:rsidTr="000D6A6B">
        <w:trPr>
          <w:cantSplit/>
          <w:trHeight w:val="52"/>
        </w:trPr>
        <w:tc>
          <w:tcPr>
            <w:tcW w:w="1345" w:type="dxa"/>
            <w:shd w:val="clear" w:color="auto" w:fill="auto"/>
            <w:noWrap/>
            <w:vAlign w:val="center"/>
          </w:tcPr>
          <w:p w14:paraId="59ED9D05" w14:textId="77777777" w:rsidR="0068693B" w:rsidRPr="003E052F" w:rsidRDefault="0068693B" w:rsidP="05B30924">
            <w:pPr>
              <w:pStyle w:val="NumberedPoint"/>
            </w:pPr>
            <w:permStart w:id="265699091" w:edGrp="everyone" w:colFirst="2" w:colLast="2"/>
            <w:permStart w:id="1125395910" w:edGrp="everyone" w:colFirst="3" w:colLast="3"/>
            <w:permEnd w:id="164301941"/>
            <w:permEnd w:id="409826282"/>
          </w:p>
        </w:tc>
        <w:tc>
          <w:tcPr>
            <w:tcW w:w="6215" w:type="dxa"/>
            <w:shd w:val="clear" w:color="auto" w:fill="auto"/>
          </w:tcPr>
          <w:p w14:paraId="0BADA5A8" w14:textId="66B95DD0" w:rsidR="0068693B" w:rsidRPr="003E052F" w:rsidRDefault="0052521B" w:rsidP="05B30924">
            <w:pPr>
              <w:pStyle w:val="BodyText"/>
              <w:ind w:left="0"/>
              <w:rPr>
                <w:rFonts w:cs="Arial"/>
              </w:rPr>
            </w:pPr>
            <w:r w:rsidRPr="00DA4CB8">
              <w:rPr>
                <w:rFonts w:cs="Arial"/>
              </w:rPr>
              <w:t xml:space="preserve">The system shall allow controllers to manually restart the </w:t>
            </w:r>
            <w:r w:rsidR="00DA4CB8" w:rsidRPr="00C53A3F">
              <w:rPr>
                <w:rFonts w:cs="Arial"/>
              </w:rPr>
              <w:t>VoIP</w:t>
            </w:r>
            <w:r w:rsidR="00DE2B67" w:rsidRPr="00C53A3F">
              <w:rPr>
                <w:rFonts w:cs="Arial"/>
              </w:rPr>
              <w:t xml:space="preserve"> system</w:t>
            </w:r>
            <w:r w:rsidRPr="00DA4CB8">
              <w:rPr>
                <w:rFonts w:cs="Arial"/>
              </w:rPr>
              <w:t xml:space="preserve"> remotely</w:t>
            </w:r>
            <w:r w:rsidRPr="0052521B">
              <w:rPr>
                <w:rFonts w:cs="Arial"/>
              </w:rPr>
              <w:t>.</w:t>
            </w:r>
          </w:p>
        </w:tc>
        <w:tc>
          <w:tcPr>
            <w:tcW w:w="1620" w:type="dxa"/>
          </w:tcPr>
          <w:p w14:paraId="1FB8D388" w14:textId="77777777" w:rsidR="0068693B" w:rsidRPr="003E052F" w:rsidRDefault="0068693B" w:rsidP="05B30924">
            <w:pPr>
              <w:pStyle w:val="BodyText"/>
              <w:ind w:left="0"/>
              <w:rPr>
                <w:rFonts w:cs="Arial"/>
              </w:rPr>
            </w:pPr>
          </w:p>
        </w:tc>
        <w:tc>
          <w:tcPr>
            <w:tcW w:w="3510" w:type="dxa"/>
          </w:tcPr>
          <w:p w14:paraId="1097D669" w14:textId="77777777" w:rsidR="0068693B" w:rsidRPr="003E052F" w:rsidRDefault="0068693B" w:rsidP="05B30924">
            <w:pPr>
              <w:pStyle w:val="BodyText"/>
              <w:ind w:left="0"/>
              <w:rPr>
                <w:rFonts w:cs="Arial"/>
              </w:rPr>
            </w:pPr>
          </w:p>
        </w:tc>
      </w:tr>
      <w:tr w:rsidR="000D0616" w:rsidRPr="003E052F" w14:paraId="3EB733BE" w14:textId="7F2570E1" w:rsidTr="003E1436">
        <w:trPr>
          <w:cantSplit/>
          <w:trHeight w:val="552"/>
        </w:trPr>
        <w:tc>
          <w:tcPr>
            <w:tcW w:w="1345" w:type="dxa"/>
            <w:shd w:val="clear" w:color="auto" w:fill="auto"/>
            <w:noWrap/>
            <w:vAlign w:val="center"/>
          </w:tcPr>
          <w:p w14:paraId="60F283C8" w14:textId="23AB93BA" w:rsidR="000D0616" w:rsidRPr="003E052F" w:rsidRDefault="000D0616" w:rsidP="05B30924">
            <w:pPr>
              <w:pStyle w:val="NumberedPoint"/>
            </w:pPr>
            <w:permStart w:id="1326779400" w:edGrp="everyone" w:colFirst="2" w:colLast="2"/>
            <w:permStart w:id="2112827764" w:edGrp="everyone" w:colFirst="3" w:colLast="3"/>
            <w:permEnd w:id="265699091"/>
            <w:permEnd w:id="1125395910"/>
          </w:p>
        </w:tc>
        <w:tc>
          <w:tcPr>
            <w:tcW w:w="6215" w:type="dxa"/>
            <w:shd w:val="clear" w:color="auto" w:fill="auto"/>
            <w:hideMark/>
          </w:tcPr>
          <w:p w14:paraId="52B68272" w14:textId="1B7CFC60" w:rsidR="000D0616" w:rsidRPr="003E052F" w:rsidRDefault="000D0616" w:rsidP="05B30924">
            <w:pPr>
              <w:pStyle w:val="BodyText"/>
              <w:ind w:left="0"/>
              <w:rPr>
                <w:rFonts w:cs="Arial"/>
              </w:rPr>
            </w:pPr>
            <w:r w:rsidRPr="003E052F">
              <w:rPr>
                <w:rFonts w:cs="Arial"/>
              </w:rPr>
              <w:t xml:space="preserve">The system shall notify the </w:t>
            </w:r>
            <w:r w:rsidR="00542D93">
              <w:rPr>
                <w:rFonts w:cs="Arial"/>
              </w:rPr>
              <w:t>controller</w:t>
            </w:r>
            <w:r w:rsidRPr="003E052F">
              <w:rPr>
                <w:rFonts w:cs="Arial"/>
              </w:rPr>
              <w:t xml:space="preserve"> visually and by tone when a call has connected and the </w:t>
            </w:r>
            <w:r w:rsidR="00542D93">
              <w:rPr>
                <w:rFonts w:cs="Arial"/>
              </w:rPr>
              <w:t>controller</w:t>
            </w:r>
            <w:r w:rsidRPr="003E052F">
              <w:rPr>
                <w:rFonts w:cs="Arial"/>
              </w:rPr>
              <w:t xml:space="preserve"> may begin speaking.</w:t>
            </w:r>
          </w:p>
        </w:tc>
        <w:tc>
          <w:tcPr>
            <w:tcW w:w="1620" w:type="dxa"/>
          </w:tcPr>
          <w:p w14:paraId="0BA21B17" w14:textId="77777777" w:rsidR="000D0616" w:rsidRPr="003E052F" w:rsidRDefault="000D0616" w:rsidP="05B30924">
            <w:pPr>
              <w:pStyle w:val="BodyText"/>
              <w:ind w:left="0"/>
              <w:rPr>
                <w:rFonts w:cs="Arial"/>
              </w:rPr>
            </w:pPr>
          </w:p>
        </w:tc>
        <w:tc>
          <w:tcPr>
            <w:tcW w:w="3510" w:type="dxa"/>
          </w:tcPr>
          <w:p w14:paraId="5A686817" w14:textId="77777777" w:rsidR="000D0616" w:rsidRPr="003E052F" w:rsidRDefault="000D0616" w:rsidP="05B30924">
            <w:pPr>
              <w:pStyle w:val="BodyText"/>
              <w:ind w:left="0"/>
              <w:rPr>
                <w:rFonts w:cs="Arial"/>
              </w:rPr>
            </w:pPr>
          </w:p>
        </w:tc>
      </w:tr>
      <w:tr w:rsidR="000D0616" w:rsidRPr="003E052F" w14:paraId="024AAE43" w14:textId="17ED959B" w:rsidTr="003E1436">
        <w:trPr>
          <w:cantSplit/>
          <w:trHeight w:val="552"/>
        </w:trPr>
        <w:tc>
          <w:tcPr>
            <w:tcW w:w="1345" w:type="dxa"/>
            <w:shd w:val="clear" w:color="auto" w:fill="auto"/>
            <w:noWrap/>
            <w:vAlign w:val="center"/>
          </w:tcPr>
          <w:p w14:paraId="1548E22F" w14:textId="0D30B811" w:rsidR="000D0616" w:rsidRPr="003E052F" w:rsidRDefault="000D0616" w:rsidP="05B30924">
            <w:pPr>
              <w:pStyle w:val="NumberedPoint"/>
            </w:pPr>
            <w:permStart w:id="902897039" w:edGrp="everyone" w:colFirst="2" w:colLast="2"/>
            <w:permStart w:id="339167020" w:edGrp="everyone" w:colFirst="3" w:colLast="3"/>
            <w:permEnd w:id="1326779400"/>
            <w:permEnd w:id="2112827764"/>
          </w:p>
        </w:tc>
        <w:tc>
          <w:tcPr>
            <w:tcW w:w="6215" w:type="dxa"/>
            <w:shd w:val="clear" w:color="auto" w:fill="auto"/>
            <w:hideMark/>
          </w:tcPr>
          <w:p w14:paraId="2819D69B" w14:textId="1B5FB5FA" w:rsidR="000D0616" w:rsidRPr="003E052F" w:rsidRDefault="000D0616" w:rsidP="05B30924">
            <w:pPr>
              <w:pStyle w:val="BodyText"/>
              <w:ind w:left="0"/>
              <w:rPr>
                <w:rFonts w:cs="Arial"/>
              </w:rPr>
            </w:pPr>
            <w:r w:rsidRPr="003E052F">
              <w:rPr>
                <w:rFonts w:cs="Arial"/>
              </w:rPr>
              <w:t xml:space="preserve">The system shall automatically and immediately locate and update vehicle information when a </w:t>
            </w:r>
            <w:r w:rsidR="00542D93">
              <w:rPr>
                <w:rFonts w:cs="Arial"/>
              </w:rPr>
              <w:t>controller</w:t>
            </w:r>
            <w:r w:rsidRPr="003E052F">
              <w:rPr>
                <w:rFonts w:cs="Arial"/>
              </w:rPr>
              <w:t xml:space="preserve"> </w:t>
            </w:r>
            <w:r w:rsidR="00542D93">
              <w:rPr>
                <w:rFonts w:cs="Arial"/>
              </w:rPr>
              <w:t>makes</w:t>
            </w:r>
            <w:r w:rsidRPr="003E052F">
              <w:rPr>
                <w:rFonts w:cs="Arial"/>
              </w:rPr>
              <w:t xml:space="preserve"> a call.</w:t>
            </w:r>
          </w:p>
        </w:tc>
        <w:tc>
          <w:tcPr>
            <w:tcW w:w="1620" w:type="dxa"/>
          </w:tcPr>
          <w:p w14:paraId="184889B8" w14:textId="77777777" w:rsidR="000D0616" w:rsidRPr="003E052F" w:rsidRDefault="000D0616" w:rsidP="05B30924">
            <w:pPr>
              <w:pStyle w:val="BodyText"/>
              <w:ind w:left="0"/>
              <w:rPr>
                <w:rFonts w:cs="Arial"/>
              </w:rPr>
            </w:pPr>
          </w:p>
        </w:tc>
        <w:tc>
          <w:tcPr>
            <w:tcW w:w="3510" w:type="dxa"/>
          </w:tcPr>
          <w:p w14:paraId="10912065" w14:textId="77777777" w:rsidR="000D0616" w:rsidRPr="003E052F" w:rsidRDefault="000D0616" w:rsidP="05B30924">
            <w:pPr>
              <w:pStyle w:val="BodyText"/>
              <w:ind w:left="0"/>
              <w:rPr>
                <w:rFonts w:cs="Arial"/>
              </w:rPr>
            </w:pPr>
          </w:p>
        </w:tc>
      </w:tr>
      <w:tr w:rsidR="000D0616" w:rsidRPr="003E052F" w14:paraId="27590C36" w14:textId="1F482D2E" w:rsidTr="003E1436">
        <w:trPr>
          <w:cantSplit/>
          <w:trHeight w:val="828"/>
        </w:trPr>
        <w:tc>
          <w:tcPr>
            <w:tcW w:w="1345" w:type="dxa"/>
            <w:shd w:val="clear" w:color="auto" w:fill="auto"/>
            <w:noWrap/>
            <w:vAlign w:val="center"/>
          </w:tcPr>
          <w:p w14:paraId="060BEB6D" w14:textId="0932CD0B" w:rsidR="000D0616" w:rsidRPr="003E052F" w:rsidRDefault="000D0616" w:rsidP="05B30924">
            <w:pPr>
              <w:pStyle w:val="NumberedPoint"/>
            </w:pPr>
            <w:permStart w:id="182528336" w:edGrp="everyone" w:colFirst="2" w:colLast="2"/>
            <w:permStart w:id="657591140" w:edGrp="everyone" w:colFirst="3" w:colLast="3"/>
            <w:permEnd w:id="902897039"/>
            <w:permEnd w:id="339167020"/>
          </w:p>
        </w:tc>
        <w:tc>
          <w:tcPr>
            <w:tcW w:w="6215" w:type="dxa"/>
            <w:shd w:val="clear" w:color="auto" w:fill="auto"/>
            <w:hideMark/>
          </w:tcPr>
          <w:p w14:paraId="12537916" w14:textId="7B254B9E" w:rsidR="000D0616" w:rsidRPr="003E052F" w:rsidRDefault="000D0616" w:rsidP="05B30924">
            <w:pPr>
              <w:pStyle w:val="BodyText"/>
              <w:ind w:left="0"/>
              <w:rPr>
                <w:rFonts w:cs="Arial"/>
              </w:rPr>
            </w:pPr>
            <w:r w:rsidRPr="003E052F">
              <w:rPr>
                <w:rFonts w:cs="Arial"/>
              </w:rPr>
              <w:t xml:space="preserve">The remote access for </w:t>
            </w:r>
            <w:r w:rsidR="00542D93">
              <w:rPr>
                <w:rFonts w:cs="Arial"/>
              </w:rPr>
              <w:t>inspectors</w:t>
            </w:r>
            <w:r w:rsidRPr="003E052F">
              <w:rPr>
                <w:rFonts w:cs="Arial"/>
              </w:rPr>
              <w:t xml:space="preserve"> to the CAD/AVL system via the vehicle mobile workstation shall allow </w:t>
            </w:r>
            <w:r w:rsidR="00542D93">
              <w:rPr>
                <w:rFonts w:cs="Arial"/>
              </w:rPr>
              <w:t>inspectors</w:t>
            </w:r>
            <w:r w:rsidRPr="003E052F">
              <w:rPr>
                <w:rFonts w:cs="Arial"/>
              </w:rPr>
              <w:t xml:space="preserve"> the ability to set up a voice call with one or more </w:t>
            </w:r>
            <w:r w:rsidR="008A1DB4">
              <w:rPr>
                <w:rFonts w:cs="Arial"/>
              </w:rPr>
              <w:t>operator</w:t>
            </w:r>
            <w:r w:rsidRPr="003E052F">
              <w:rPr>
                <w:rFonts w:cs="Arial"/>
              </w:rPr>
              <w:t xml:space="preserve">s. Further, the system shall allow </w:t>
            </w:r>
            <w:r w:rsidR="00C60BB3">
              <w:rPr>
                <w:rFonts w:cs="Arial"/>
              </w:rPr>
              <w:t>inspectors</w:t>
            </w:r>
            <w:r w:rsidRPr="003E052F">
              <w:rPr>
                <w:rFonts w:cs="Arial"/>
              </w:rPr>
              <w:t xml:space="preserve"> to listen in to an ongoing call.</w:t>
            </w:r>
          </w:p>
        </w:tc>
        <w:tc>
          <w:tcPr>
            <w:tcW w:w="1620" w:type="dxa"/>
          </w:tcPr>
          <w:p w14:paraId="77B7DFB8" w14:textId="77777777" w:rsidR="000D0616" w:rsidRPr="003E052F" w:rsidRDefault="000D0616" w:rsidP="05B30924">
            <w:pPr>
              <w:pStyle w:val="BodyText"/>
              <w:ind w:left="0"/>
              <w:rPr>
                <w:rFonts w:cs="Arial"/>
              </w:rPr>
            </w:pPr>
          </w:p>
        </w:tc>
        <w:tc>
          <w:tcPr>
            <w:tcW w:w="3510" w:type="dxa"/>
          </w:tcPr>
          <w:p w14:paraId="2EF9F383" w14:textId="77777777" w:rsidR="000D0616" w:rsidRPr="003E052F" w:rsidRDefault="000D0616" w:rsidP="05B30924">
            <w:pPr>
              <w:pStyle w:val="BodyText"/>
              <w:ind w:left="0"/>
              <w:rPr>
                <w:rFonts w:cs="Arial"/>
              </w:rPr>
            </w:pPr>
          </w:p>
        </w:tc>
      </w:tr>
      <w:tr w:rsidR="000D0616" w:rsidRPr="003E052F" w14:paraId="0BAE556F" w14:textId="764A27D2" w:rsidTr="003E1436">
        <w:trPr>
          <w:cantSplit/>
          <w:trHeight w:val="552"/>
        </w:trPr>
        <w:tc>
          <w:tcPr>
            <w:tcW w:w="1345" w:type="dxa"/>
            <w:shd w:val="clear" w:color="auto" w:fill="auto"/>
            <w:noWrap/>
            <w:vAlign w:val="center"/>
          </w:tcPr>
          <w:p w14:paraId="1E364C4C" w14:textId="423B1B2E" w:rsidR="000D0616" w:rsidRPr="003E052F" w:rsidRDefault="000D0616" w:rsidP="05B30924">
            <w:pPr>
              <w:pStyle w:val="NumberedPoint"/>
            </w:pPr>
            <w:permStart w:id="687238979" w:edGrp="everyone" w:colFirst="2" w:colLast="2"/>
            <w:permStart w:id="1789925076" w:edGrp="everyone" w:colFirst="3" w:colLast="3"/>
            <w:permEnd w:id="182528336"/>
            <w:permEnd w:id="657591140"/>
          </w:p>
        </w:tc>
        <w:tc>
          <w:tcPr>
            <w:tcW w:w="6215" w:type="dxa"/>
            <w:shd w:val="clear" w:color="auto" w:fill="auto"/>
            <w:hideMark/>
          </w:tcPr>
          <w:p w14:paraId="2419C52F" w14:textId="236CC137" w:rsidR="000D0616" w:rsidRPr="003E052F" w:rsidRDefault="000D0616" w:rsidP="05B30924">
            <w:pPr>
              <w:pStyle w:val="BodyText"/>
              <w:ind w:left="0"/>
              <w:rPr>
                <w:rFonts w:cs="Arial"/>
              </w:rPr>
            </w:pPr>
            <w:r w:rsidRPr="003E052F">
              <w:rPr>
                <w:rFonts w:cs="Arial"/>
              </w:rPr>
              <w:t xml:space="preserve">Calls initiated from portable radios to </w:t>
            </w:r>
            <w:r w:rsidR="00D51DC9">
              <w:rPr>
                <w:rFonts w:cs="Arial"/>
              </w:rPr>
              <w:t>the dispatch centre</w:t>
            </w:r>
            <w:r w:rsidRPr="003E052F">
              <w:rPr>
                <w:rFonts w:cs="Arial"/>
              </w:rPr>
              <w:t xml:space="preserve"> shall provide a unique radio ID, which will be correlated with a name assigned to the radio and displayed to the </w:t>
            </w:r>
            <w:r w:rsidR="00542D93">
              <w:rPr>
                <w:rFonts w:cs="Arial"/>
              </w:rPr>
              <w:t>controller</w:t>
            </w:r>
            <w:r w:rsidRPr="003E052F">
              <w:rPr>
                <w:rFonts w:cs="Arial"/>
              </w:rPr>
              <w:t>.</w:t>
            </w:r>
          </w:p>
        </w:tc>
        <w:tc>
          <w:tcPr>
            <w:tcW w:w="1620" w:type="dxa"/>
          </w:tcPr>
          <w:p w14:paraId="76AF9638" w14:textId="77777777" w:rsidR="000D0616" w:rsidRPr="003E052F" w:rsidRDefault="000D0616" w:rsidP="05B30924">
            <w:pPr>
              <w:pStyle w:val="BodyText"/>
              <w:ind w:left="0"/>
              <w:rPr>
                <w:rFonts w:cs="Arial"/>
              </w:rPr>
            </w:pPr>
          </w:p>
        </w:tc>
        <w:tc>
          <w:tcPr>
            <w:tcW w:w="3510" w:type="dxa"/>
          </w:tcPr>
          <w:p w14:paraId="15E69B67" w14:textId="77777777" w:rsidR="000D0616" w:rsidRPr="003E052F" w:rsidRDefault="000D0616" w:rsidP="05B30924">
            <w:pPr>
              <w:pStyle w:val="BodyText"/>
              <w:ind w:left="0"/>
              <w:rPr>
                <w:rFonts w:cs="Arial"/>
              </w:rPr>
            </w:pPr>
          </w:p>
        </w:tc>
      </w:tr>
      <w:tr w:rsidR="000D0616" w:rsidRPr="003E052F" w14:paraId="2ED8893C" w14:textId="2657710E" w:rsidTr="003E1436">
        <w:trPr>
          <w:cantSplit/>
          <w:trHeight w:val="828"/>
        </w:trPr>
        <w:tc>
          <w:tcPr>
            <w:tcW w:w="1345" w:type="dxa"/>
            <w:shd w:val="clear" w:color="auto" w:fill="auto"/>
            <w:noWrap/>
            <w:vAlign w:val="center"/>
          </w:tcPr>
          <w:p w14:paraId="3A104BBE" w14:textId="4024FC73" w:rsidR="000D0616" w:rsidRPr="008D0C6E" w:rsidRDefault="000D0616" w:rsidP="05B30924">
            <w:pPr>
              <w:pStyle w:val="NumberedPoint"/>
            </w:pPr>
            <w:permStart w:id="40725857" w:edGrp="everyone" w:colFirst="2" w:colLast="2"/>
            <w:permStart w:id="1824468230" w:edGrp="everyone" w:colFirst="3" w:colLast="3"/>
            <w:permEnd w:id="687238979"/>
            <w:permEnd w:id="1789925076"/>
          </w:p>
        </w:tc>
        <w:tc>
          <w:tcPr>
            <w:tcW w:w="6215" w:type="dxa"/>
            <w:shd w:val="clear" w:color="auto" w:fill="FFFFFF" w:themeFill="background1"/>
            <w:hideMark/>
          </w:tcPr>
          <w:p w14:paraId="1E369400" w14:textId="52939835" w:rsidR="000D0616" w:rsidRPr="003E052F" w:rsidRDefault="000D0616" w:rsidP="05B30924">
            <w:pPr>
              <w:pStyle w:val="BodyText"/>
              <w:ind w:left="0"/>
              <w:rPr>
                <w:rFonts w:cs="Arial"/>
              </w:rPr>
            </w:pPr>
            <w:r w:rsidRPr="003E052F">
              <w:rPr>
                <w:rFonts w:cs="Arial"/>
              </w:rPr>
              <w:t>The system shall record all voice communications and will restrict access to voice recordings to users authorized by</w:t>
            </w:r>
            <w:r>
              <w:rPr>
                <w:rFonts w:cs="Arial"/>
              </w:rPr>
              <w:t xml:space="preserve"> </w:t>
            </w:r>
            <w:r w:rsidR="00146E12">
              <w:rPr>
                <w:rFonts w:cs="Arial"/>
              </w:rPr>
              <w:t>SJT</w:t>
            </w:r>
            <w:r w:rsidRPr="003E052F">
              <w:rPr>
                <w:rFonts w:cs="Arial"/>
              </w:rPr>
              <w:t>. Recordings will include metadata that allow ease of searching the voice recording database (e.g. call time, user, location, call type).</w:t>
            </w:r>
          </w:p>
        </w:tc>
        <w:tc>
          <w:tcPr>
            <w:tcW w:w="1620" w:type="dxa"/>
            <w:shd w:val="clear" w:color="auto" w:fill="FFFFFF" w:themeFill="background1"/>
          </w:tcPr>
          <w:p w14:paraId="14F41A84" w14:textId="77777777" w:rsidR="000D0616" w:rsidRPr="003E052F" w:rsidRDefault="000D0616" w:rsidP="05B30924">
            <w:pPr>
              <w:pStyle w:val="BodyText"/>
              <w:ind w:left="0"/>
              <w:rPr>
                <w:rFonts w:cs="Arial"/>
              </w:rPr>
            </w:pPr>
          </w:p>
        </w:tc>
        <w:tc>
          <w:tcPr>
            <w:tcW w:w="3510" w:type="dxa"/>
            <w:shd w:val="clear" w:color="auto" w:fill="FFFFFF" w:themeFill="background1"/>
          </w:tcPr>
          <w:p w14:paraId="0398EEEC" w14:textId="77777777" w:rsidR="000D0616" w:rsidRPr="003E052F" w:rsidRDefault="000D0616" w:rsidP="05B30924">
            <w:pPr>
              <w:pStyle w:val="BodyText"/>
              <w:ind w:left="0"/>
              <w:rPr>
                <w:rFonts w:cs="Arial"/>
              </w:rPr>
            </w:pPr>
          </w:p>
        </w:tc>
      </w:tr>
    </w:tbl>
    <w:p w14:paraId="691819C6" w14:textId="77777777" w:rsidR="00372EB0" w:rsidRPr="003E052F" w:rsidRDefault="00372EB0" w:rsidP="00F61564">
      <w:pPr>
        <w:pStyle w:val="Heading3"/>
      </w:pPr>
      <w:bookmarkStart w:id="180" w:name="_Toc119652660"/>
      <w:permEnd w:id="40725857"/>
      <w:permEnd w:id="1824468230"/>
      <w:r>
        <w:t>Data Messaging</w:t>
      </w:r>
      <w:bookmarkEnd w:id="180"/>
    </w:p>
    <w:p w14:paraId="5CA1B7C4" w14:textId="77777777" w:rsidR="00372EB0" w:rsidRPr="003E052F" w:rsidRDefault="00372EB0" w:rsidP="00FD1252">
      <w:pPr>
        <w:pStyle w:val="BodyText"/>
        <w:keepNext/>
        <w:rPr>
          <w:rFonts w:cs="Arial"/>
        </w:rPr>
      </w:pPr>
      <w:r w:rsidRPr="003E052F">
        <w:rPr>
          <w:rFonts w:cs="Arial"/>
        </w:rPr>
        <w:t xml:space="preserve">This section describes the requirements for data messaging functionality.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0D0616" w:rsidRPr="003E052F" w14:paraId="2EFB67EB" w14:textId="29FFA4B9" w:rsidTr="003E1436">
        <w:trPr>
          <w:cantSplit/>
          <w:trHeight w:val="288"/>
          <w:tblHeader/>
        </w:trPr>
        <w:tc>
          <w:tcPr>
            <w:tcW w:w="1345" w:type="dxa"/>
            <w:shd w:val="clear" w:color="auto" w:fill="92D050"/>
            <w:noWrap/>
            <w:vAlign w:val="center"/>
            <w:hideMark/>
          </w:tcPr>
          <w:p w14:paraId="4313B730" w14:textId="77777777" w:rsidR="000D0616" w:rsidRPr="003E052F" w:rsidRDefault="000D0616" w:rsidP="00531468">
            <w:pPr>
              <w:pStyle w:val="BodyText"/>
              <w:ind w:left="0"/>
              <w:rPr>
                <w:rFonts w:cs="Arial"/>
              </w:rPr>
            </w:pPr>
            <w:r w:rsidRPr="003E052F">
              <w:rPr>
                <w:rFonts w:cs="Arial"/>
              </w:rPr>
              <w:t>REQ. ID</w:t>
            </w:r>
          </w:p>
        </w:tc>
        <w:tc>
          <w:tcPr>
            <w:tcW w:w="6215" w:type="dxa"/>
            <w:shd w:val="clear" w:color="auto" w:fill="92D050"/>
            <w:noWrap/>
            <w:vAlign w:val="center"/>
            <w:hideMark/>
          </w:tcPr>
          <w:p w14:paraId="6667963C" w14:textId="77777777" w:rsidR="000D0616" w:rsidRPr="003E052F" w:rsidRDefault="000D0616" w:rsidP="00F928BB">
            <w:pPr>
              <w:pStyle w:val="BodyText"/>
              <w:rPr>
                <w:rFonts w:cs="Arial"/>
              </w:rPr>
            </w:pPr>
            <w:r w:rsidRPr="003E052F">
              <w:rPr>
                <w:rFonts w:cs="Arial"/>
              </w:rPr>
              <w:t>REQUIREMENT TEXT</w:t>
            </w:r>
          </w:p>
        </w:tc>
        <w:tc>
          <w:tcPr>
            <w:tcW w:w="1620" w:type="dxa"/>
            <w:shd w:val="clear" w:color="auto" w:fill="92D050"/>
          </w:tcPr>
          <w:p w14:paraId="5B3EAC1C" w14:textId="594A504D" w:rsidR="000D0616" w:rsidRPr="003E052F" w:rsidRDefault="00D56FA9" w:rsidP="004C7BDF">
            <w:pPr>
              <w:pStyle w:val="BodyText"/>
              <w:ind w:left="0"/>
              <w:jc w:val="center"/>
              <w:rPr>
                <w:rFonts w:cs="Arial"/>
              </w:rPr>
            </w:pPr>
            <w:r w:rsidRPr="00D56FA9">
              <w:rPr>
                <w:rFonts w:cs="Arial"/>
              </w:rPr>
              <w:t>COMPLIANCE (F – CM – N)</w:t>
            </w:r>
          </w:p>
        </w:tc>
        <w:tc>
          <w:tcPr>
            <w:tcW w:w="3510" w:type="dxa"/>
            <w:shd w:val="clear" w:color="auto" w:fill="92D050"/>
          </w:tcPr>
          <w:p w14:paraId="4F5F17D6" w14:textId="03D8D2A7"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7A12B155" w14:textId="5AEAC5AC" w:rsidTr="003E1436">
        <w:trPr>
          <w:cantSplit/>
          <w:trHeight w:val="552"/>
        </w:trPr>
        <w:tc>
          <w:tcPr>
            <w:tcW w:w="1345" w:type="dxa"/>
            <w:shd w:val="clear" w:color="auto" w:fill="auto"/>
            <w:noWrap/>
            <w:vAlign w:val="center"/>
          </w:tcPr>
          <w:p w14:paraId="7DCE8054" w14:textId="27C243AA" w:rsidR="000D0616" w:rsidRPr="003E052F" w:rsidRDefault="000D0616" w:rsidP="05B30924">
            <w:pPr>
              <w:pStyle w:val="NumberedPoint"/>
            </w:pPr>
            <w:permStart w:id="1878279351" w:edGrp="everyone" w:colFirst="2" w:colLast="2"/>
            <w:permStart w:id="1667507094" w:edGrp="everyone" w:colFirst="3" w:colLast="3"/>
          </w:p>
        </w:tc>
        <w:tc>
          <w:tcPr>
            <w:tcW w:w="6215" w:type="dxa"/>
            <w:shd w:val="clear" w:color="auto" w:fill="auto"/>
            <w:vAlign w:val="center"/>
            <w:hideMark/>
          </w:tcPr>
          <w:p w14:paraId="761E0E2C" w14:textId="751C479A" w:rsidR="000D0616" w:rsidRPr="003E052F" w:rsidRDefault="000D0616" w:rsidP="05B30924">
            <w:pPr>
              <w:pStyle w:val="BodyText"/>
              <w:ind w:left="0"/>
              <w:rPr>
                <w:rFonts w:cs="Arial"/>
              </w:rPr>
            </w:pPr>
            <w:r w:rsidRPr="003E052F">
              <w:rPr>
                <w:rFonts w:cs="Arial"/>
              </w:rPr>
              <w:t xml:space="preserve">The system shall support data messaging functionality to communicate </w:t>
            </w:r>
            <w:r>
              <w:rPr>
                <w:rFonts w:cs="Arial"/>
              </w:rPr>
              <w:t>between controllers and</w:t>
            </w:r>
            <w:r w:rsidRPr="003E052F">
              <w:rPr>
                <w:rFonts w:cs="Arial"/>
              </w:rPr>
              <w:t xml:space="preserve"> </w:t>
            </w:r>
            <w:r w:rsidR="008A1DB4">
              <w:rPr>
                <w:rFonts w:cs="Arial"/>
              </w:rPr>
              <w:t>operator</w:t>
            </w:r>
            <w:r w:rsidRPr="003E052F">
              <w:rPr>
                <w:rFonts w:cs="Arial"/>
              </w:rPr>
              <w:t>s</w:t>
            </w:r>
            <w:r>
              <w:rPr>
                <w:rFonts w:cs="Arial"/>
              </w:rPr>
              <w:t>, including text and static images</w:t>
            </w:r>
            <w:r w:rsidRPr="003E052F">
              <w:rPr>
                <w:rFonts w:cs="Arial"/>
              </w:rPr>
              <w:t>.</w:t>
            </w:r>
          </w:p>
        </w:tc>
        <w:tc>
          <w:tcPr>
            <w:tcW w:w="1620" w:type="dxa"/>
          </w:tcPr>
          <w:p w14:paraId="4DC119A1" w14:textId="77777777" w:rsidR="000D0616" w:rsidRPr="003E052F" w:rsidRDefault="000D0616" w:rsidP="05B30924">
            <w:pPr>
              <w:pStyle w:val="BodyText"/>
              <w:ind w:left="0"/>
              <w:rPr>
                <w:rFonts w:cs="Arial"/>
              </w:rPr>
            </w:pPr>
          </w:p>
        </w:tc>
        <w:tc>
          <w:tcPr>
            <w:tcW w:w="3510" w:type="dxa"/>
          </w:tcPr>
          <w:p w14:paraId="7BAE3B96" w14:textId="77777777" w:rsidR="000D0616" w:rsidRPr="003E052F" w:rsidRDefault="000D0616" w:rsidP="05B30924">
            <w:pPr>
              <w:pStyle w:val="BodyText"/>
              <w:ind w:left="0"/>
              <w:rPr>
                <w:rFonts w:cs="Arial"/>
              </w:rPr>
            </w:pPr>
          </w:p>
        </w:tc>
      </w:tr>
      <w:tr w:rsidR="000D0616" w:rsidRPr="003E052F" w14:paraId="2FE622D4" w14:textId="265FD5DF" w:rsidTr="003E1436">
        <w:trPr>
          <w:cantSplit/>
          <w:trHeight w:val="552"/>
        </w:trPr>
        <w:tc>
          <w:tcPr>
            <w:tcW w:w="1345" w:type="dxa"/>
            <w:shd w:val="clear" w:color="auto" w:fill="auto"/>
            <w:noWrap/>
            <w:vAlign w:val="center"/>
          </w:tcPr>
          <w:p w14:paraId="6D63DFD7" w14:textId="77777777" w:rsidR="000D0616" w:rsidRPr="003E052F" w:rsidRDefault="000D0616" w:rsidP="05B30924">
            <w:pPr>
              <w:pStyle w:val="NumberedPoint"/>
            </w:pPr>
            <w:permStart w:id="1540378367" w:edGrp="everyone" w:colFirst="2" w:colLast="2"/>
            <w:permStart w:id="857542224" w:edGrp="everyone" w:colFirst="3" w:colLast="3"/>
            <w:permEnd w:id="1878279351"/>
            <w:permEnd w:id="1667507094"/>
          </w:p>
        </w:tc>
        <w:tc>
          <w:tcPr>
            <w:tcW w:w="6215" w:type="dxa"/>
            <w:shd w:val="clear" w:color="auto" w:fill="auto"/>
            <w:vAlign w:val="center"/>
          </w:tcPr>
          <w:p w14:paraId="2B8F34B7" w14:textId="2AD2EA65" w:rsidR="000D0616" w:rsidRPr="003E052F" w:rsidRDefault="000D0616" w:rsidP="05B30924">
            <w:pPr>
              <w:pStyle w:val="BodyText"/>
              <w:ind w:left="0"/>
              <w:rPr>
                <w:rFonts w:cs="Arial"/>
              </w:rPr>
            </w:pPr>
            <w:r>
              <w:rPr>
                <w:rFonts w:cs="Arial"/>
              </w:rPr>
              <w:t>All messages and metadata (e.g. time sent and received, acknowledgements) shall be considered CAD/AVL system data and logged for reporting and archiving accordingly.</w:t>
            </w:r>
          </w:p>
        </w:tc>
        <w:tc>
          <w:tcPr>
            <w:tcW w:w="1620" w:type="dxa"/>
          </w:tcPr>
          <w:p w14:paraId="7278816B" w14:textId="77777777" w:rsidR="000D0616" w:rsidRDefault="000D0616" w:rsidP="05B30924">
            <w:pPr>
              <w:pStyle w:val="BodyText"/>
              <w:ind w:left="0"/>
              <w:rPr>
                <w:rFonts w:cs="Arial"/>
              </w:rPr>
            </w:pPr>
          </w:p>
        </w:tc>
        <w:tc>
          <w:tcPr>
            <w:tcW w:w="3510" w:type="dxa"/>
          </w:tcPr>
          <w:p w14:paraId="459CA40D" w14:textId="77777777" w:rsidR="000D0616" w:rsidRDefault="000D0616" w:rsidP="05B30924">
            <w:pPr>
              <w:pStyle w:val="BodyText"/>
              <w:ind w:left="0"/>
              <w:rPr>
                <w:rFonts w:cs="Arial"/>
              </w:rPr>
            </w:pPr>
          </w:p>
        </w:tc>
      </w:tr>
      <w:tr w:rsidR="000D0616" w:rsidRPr="003E052F" w14:paraId="1AFE94D1" w14:textId="2F5543FE" w:rsidTr="003E1436">
        <w:trPr>
          <w:cantSplit/>
          <w:trHeight w:val="288"/>
        </w:trPr>
        <w:tc>
          <w:tcPr>
            <w:tcW w:w="1345" w:type="dxa"/>
            <w:shd w:val="clear" w:color="auto" w:fill="auto"/>
            <w:noWrap/>
            <w:vAlign w:val="center"/>
          </w:tcPr>
          <w:p w14:paraId="3A29F3C1" w14:textId="7761E620" w:rsidR="000D0616" w:rsidRPr="003E052F" w:rsidRDefault="000D0616" w:rsidP="05B30924">
            <w:pPr>
              <w:pStyle w:val="NumberedPoint"/>
            </w:pPr>
            <w:permStart w:id="1982144172" w:edGrp="everyone" w:colFirst="2" w:colLast="2"/>
            <w:permStart w:id="525356344" w:edGrp="everyone" w:colFirst="3" w:colLast="3"/>
            <w:permEnd w:id="1540378367"/>
            <w:permEnd w:id="857542224"/>
          </w:p>
        </w:tc>
        <w:tc>
          <w:tcPr>
            <w:tcW w:w="6215" w:type="dxa"/>
            <w:shd w:val="clear" w:color="auto" w:fill="auto"/>
            <w:vAlign w:val="center"/>
            <w:hideMark/>
          </w:tcPr>
          <w:p w14:paraId="7678FFE9" w14:textId="3CC7986D" w:rsidR="000D0616" w:rsidRPr="003E052F" w:rsidRDefault="000D0616" w:rsidP="05B30924">
            <w:pPr>
              <w:pStyle w:val="BodyText"/>
              <w:ind w:left="0"/>
              <w:rPr>
                <w:rFonts w:cs="Arial"/>
              </w:rPr>
            </w:pPr>
            <w:r w:rsidRPr="003E052F">
              <w:rPr>
                <w:rFonts w:cs="Arial"/>
              </w:rPr>
              <w:t>The system shall transmit data messages</w:t>
            </w:r>
            <w:r>
              <w:rPr>
                <w:rFonts w:cs="Arial"/>
              </w:rPr>
              <w:t xml:space="preserve"> of unlimited length, and shall automatically paginate messages exceeding the display limit</w:t>
            </w:r>
            <w:r w:rsidRPr="003E052F">
              <w:rPr>
                <w:rFonts w:cs="Arial"/>
              </w:rPr>
              <w:t>.</w:t>
            </w:r>
          </w:p>
        </w:tc>
        <w:tc>
          <w:tcPr>
            <w:tcW w:w="1620" w:type="dxa"/>
          </w:tcPr>
          <w:p w14:paraId="3D4C4181" w14:textId="77777777" w:rsidR="000D0616" w:rsidRPr="003E052F" w:rsidRDefault="000D0616" w:rsidP="05B30924">
            <w:pPr>
              <w:pStyle w:val="BodyText"/>
              <w:ind w:left="0"/>
              <w:rPr>
                <w:rFonts w:cs="Arial"/>
              </w:rPr>
            </w:pPr>
          </w:p>
        </w:tc>
        <w:tc>
          <w:tcPr>
            <w:tcW w:w="3510" w:type="dxa"/>
          </w:tcPr>
          <w:p w14:paraId="751E3AD1" w14:textId="77777777" w:rsidR="000D0616" w:rsidRPr="003E052F" w:rsidRDefault="000D0616" w:rsidP="05B30924">
            <w:pPr>
              <w:pStyle w:val="BodyText"/>
              <w:ind w:left="0"/>
              <w:rPr>
                <w:rFonts w:cs="Arial"/>
              </w:rPr>
            </w:pPr>
          </w:p>
        </w:tc>
      </w:tr>
      <w:tr w:rsidR="000D0616" w:rsidRPr="003E052F" w14:paraId="07EAFD44" w14:textId="348597E0" w:rsidTr="003E1436">
        <w:trPr>
          <w:cantSplit/>
          <w:trHeight w:val="288"/>
        </w:trPr>
        <w:tc>
          <w:tcPr>
            <w:tcW w:w="1345" w:type="dxa"/>
            <w:shd w:val="clear" w:color="auto" w:fill="auto"/>
            <w:noWrap/>
            <w:vAlign w:val="center"/>
          </w:tcPr>
          <w:p w14:paraId="42D20FC6" w14:textId="77777777" w:rsidR="000D0616" w:rsidRPr="003E052F" w:rsidRDefault="000D0616" w:rsidP="05B30924">
            <w:pPr>
              <w:pStyle w:val="NumberedPoint"/>
            </w:pPr>
            <w:permStart w:id="1119815541" w:edGrp="everyone" w:colFirst="2" w:colLast="2"/>
            <w:permStart w:id="211768395" w:edGrp="everyone" w:colFirst="3" w:colLast="3"/>
            <w:permEnd w:id="1982144172"/>
            <w:permEnd w:id="525356344"/>
          </w:p>
        </w:tc>
        <w:tc>
          <w:tcPr>
            <w:tcW w:w="6215" w:type="dxa"/>
            <w:shd w:val="clear" w:color="auto" w:fill="auto"/>
            <w:vAlign w:val="center"/>
          </w:tcPr>
          <w:p w14:paraId="0FB40330" w14:textId="33F43B34" w:rsidR="000D0616" w:rsidRPr="003E052F" w:rsidRDefault="000D0616" w:rsidP="05B30924">
            <w:pPr>
              <w:pStyle w:val="BodyText"/>
              <w:ind w:left="0"/>
              <w:rPr>
                <w:rFonts w:cs="Arial"/>
              </w:rPr>
            </w:pPr>
            <w:r>
              <w:rPr>
                <w:rFonts w:cs="Arial"/>
              </w:rPr>
              <w:t xml:space="preserve">The messaging interfaces shall inform the controller of the number of pages that will be needed to display a message as the message is created. </w:t>
            </w:r>
          </w:p>
        </w:tc>
        <w:tc>
          <w:tcPr>
            <w:tcW w:w="1620" w:type="dxa"/>
          </w:tcPr>
          <w:p w14:paraId="7E5EDA1D" w14:textId="77777777" w:rsidR="000D0616" w:rsidRDefault="000D0616" w:rsidP="05B30924">
            <w:pPr>
              <w:pStyle w:val="BodyText"/>
              <w:ind w:left="0"/>
              <w:rPr>
                <w:rFonts w:cs="Arial"/>
              </w:rPr>
            </w:pPr>
          </w:p>
        </w:tc>
        <w:tc>
          <w:tcPr>
            <w:tcW w:w="3510" w:type="dxa"/>
          </w:tcPr>
          <w:p w14:paraId="04204B2A" w14:textId="77777777" w:rsidR="000D0616" w:rsidRDefault="000D0616" w:rsidP="05B30924">
            <w:pPr>
              <w:pStyle w:val="BodyText"/>
              <w:ind w:left="0"/>
              <w:rPr>
                <w:rFonts w:cs="Arial"/>
              </w:rPr>
            </w:pPr>
          </w:p>
        </w:tc>
      </w:tr>
      <w:tr w:rsidR="000D0616" w:rsidRPr="003E052F" w14:paraId="048BABB3" w14:textId="6EAB400E" w:rsidTr="003E1436">
        <w:trPr>
          <w:cantSplit/>
          <w:trHeight w:val="552"/>
        </w:trPr>
        <w:tc>
          <w:tcPr>
            <w:tcW w:w="1345" w:type="dxa"/>
            <w:shd w:val="clear" w:color="auto" w:fill="auto"/>
            <w:noWrap/>
            <w:vAlign w:val="center"/>
          </w:tcPr>
          <w:p w14:paraId="339FE37A" w14:textId="31E7FBE0" w:rsidR="000D0616" w:rsidRPr="003E052F" w:rsidRDefault="000D0616" w:rsidP="05B30924">
            <w:pPr>
              <w:pStyle w:val="NumberedPoint"/>
            </w:pPr>
            <w:permStart w:id="1699043112" w:edGrp="everyone" w:colFirst="2" w:colLast="2"/>
            <w:permStart w:id="588208357" w:edGrp="everyone" w:colFirst="3" w:colLast="3"/>
            <w:permEnd w:id="1119815541"/>
            <w:permEnd w:id="211768395"/>
          </w:p>
        </w:tc>
        <w:tc>
          <w:tcPr>
            <w:tcW w:w="6215" w:type="dxa"/>
            <w:shd w:val="clear" w:color="auto" w:fill="auto"/>
            <w:vAlign w:val="center"/>
            <w:hideMark/>
          </w:tcPr>
          <w:p w14:paraId="17E69916" w14:textId="4176F51A" w:rsidR="000D0616" w:rsidRPr="003E052F" w:rsidRDefault="000D0616" w:rsidP="05B30924">
            <w:pPr>
              <w:pStyle w:val="BodyText"/>
              <w:ind w:left="0"/>
              <w:rPr>
                <w:rFonts w:cs="Arial"/>
              </w:rPr>
            </w:pPr>
            <w:r w:rsidRPr="003E052F">
              <w:rPr>
                <w:rFonts w:cs="Arial"/>
              </w:rPr>
              <w:t xml:space="preserve">The system shall transfer messages between a </w:t>
            </w:r>
            <w:r w:rsidR="00542D93">
              <w:rPr>
                <w:rFonts w:cs="Arial"/>
              </w:rPr>
              <w:t>controller</w:t>
            </w:r>
            <w:r w:rsidRPr="003E052F">
              <w:rPr>
                <w:rFonts w:cs="Arial"/>
              </w:rPr>
              <w:t xml:space="preserve"> workstation and the cellular data gateway within one second.</w:t>
            </w:r>
          </w:p>
        </w:tc>
        <w:tc>
          <w:tcPr>
            <w:tcW w:w="1620" w:type="dxa"/>
          </w:tcPr>
          <w:p w14:paraId="690DAEA3" w14:textId="77777777" w:rsidR="000D0616" w:rsidRPr="003E052F" w:rsidRDefault="000D0616" w:rsidP="05B30924">
            <w:pPr>
              <w:pStyle w:val="BodyText"/>
              <w:ind w:left="0"/>
              <w:rPr>
                <w:rFonts w:cs="Arial"/>
              </w:rPr>
            </w:pPr>
          </w:p>
        </w:tc>
        <w:tc>
          <w:tcPr>
            <w:tcW w:w="3510" w:type="dxa"/>
          </w:tcPr>
          <w:p w14:paraId="3AC548F4" w14:textId="77777777" w:rsidR="000D0616" w:rsidRPr="003E052F" w:rsidRDefault="000D0616" w:rsidP="05B30924">
            <w:pPr>
              <w:pStyle w:val="BodyText"/>
              <w:ind w:left="0"/>
              <w:rPr>
                <w:rFonts w:cs="Arial"/>
              </w:rPr>
            </w:pPr>
          </w:p>
        </w:tc>
      </w:tr>
      <w:tr w:rsidR="000D0616" w:rsidRPr="003E052F" w14:paraId="763600E0" w14:textId="5911E7BB" w:rsidTr="003E1436">
        <w:trPr>
          <w:cantSplit/>
          <w:trHeight w:val="552"/>
        </w:trPr>
        <w:tc>
          <w:tcPr>
            <w:tcW w:w="1345" w:type="dxa"/>
            <w:shd w:val="clear" w:color="auto" w:fill="auto"/>
            <w:noWrap/>
            <w:vAlign w:val="center"/>
          </w:tcPr>
          <w:p w14:paraId="7D46A92C" w14:textId="042BBFAB" w:rsidR="000D0616" w:rsidRPr="003E052F" w:rsidRDefault="000D0616" w:rsidP="05B30924">
            <w:pPr>
              <w:pStyle w:val="NumberedPoint"/>
            </w:pPr>
            <w:permStart w:id="305804137" w:edGrp="everyone" w:colFirst="2" w:colLast="2"/>
            <w:permStart w:id="1171810946" w:edGrp="everyone" w:colFirst="3" w:colLast="3"/>
            <w:permEnd w:id="1699043112"/>
            <w:permEnd w:id="588208357"/>
          </w:p>
        </w:tc>
        <w:tc>
          <w:tcPr>
            <w:tcW w:w="6215" w:type="dxa"/>
            <w:shd w:val="clear" w:color="auto" w:fill="auto"/>
            <w:vAlign w:val="center"/>
            <w:hideMark/>
          </w:tcPr>
          <w:p w14:paraId="1AD4F133" w14:textId="2A7DC890" w:rsidR="000D0616" w:rsidRPr="003E052F" w:rsidRDefault="000D0616" w:rsidP="05B30924">
            <w:pPr>
              <w:pStyle w:val="BodyText"/>
              <w:ind w:left="0"/>
              <w:rPr>
                <w:rFonts w:cs="Arial"/>
              </w:rPr>
            </w:pPr>
            <w:r w:rsidRPr="003E052F">
              <w:rPr>
                <w:rFonts w:cs="Arial"/>
              </w:rPr>
              <w:t xml:space="preserve">The system shall allow the </w:t>
            </w:r>
            <w:r w:rsidR="00542D93">
              <w:rPr>
                <w:rFonts w:cs="Arial"/>
              </w:rPr>
              <w:t>controller</w:t>
            </w:r>
            <w:r w:rsidRPr="003E052F">
              <w:rPr>
                <w:rFonts w:cs="Arial"/>
              </w:rPr>
              <w:t xml:space="preserve"> to view received data messages in a tabular display that also indicates the vehicle ID and the time of the message.</w:t>
            </w:r>
          </w:p>
        </w:tc>
        <w:tc>
          <w:tcPr>
            <w:tcW w:w="1620" w:type="dxa"/>
          </w:tcPr>
          <w:p w14:paraId="2CF9B2FB" w14:textId="77777777" w:rsidR="000D0616" w:rsidRPr="003E052F" w:rsidRDefault="000D0616" w:rsidP="05B30924">
            <w:pPr>
              <w:pStyle w:val="BodyText"/>
              <w:ind w:left="0"/>
              <w:rPr>
                <w:rFonts w:cs="Arial"/>
              </w:rPr>
            </w:pPr>
          </w:p>
        </w:tc>
        <w:tc>
          <w:tcPr>
            <w:tcW w:w="3510" w:type="dxa"/>
          </w:tcPr>
          <w:p w14:paraId="1EF3E3E0" w14:textId="77777777" w:rsidR="000D0616" w:rsidRPr="003E052F" w:rsidRDefault="000D0616" w:rsidP="05B30924">
            <w:pPr>
              <w:pStyle w:val="BodyText"/>
              <w:ind w:left="0"/>
              <w:rPr>
                <w:rFonts w:cs="Arial"/>
              </w:rPr>
            </w:pPr>
          </w:p>
        </w:tc>
      </w:tr>
      <w:tr w:rsidR="000D0616" w:rsidRPr="003E052F" w14:paraId="56E0C7CA" w14:textId="2169D565" w:rsidTr="00542D93">
        <w:trPr>
          <w:cantSplit/>
          <w:trHeight w:val="20"/>
        </w:trPr>
        <w:tc>
          <w:tcPr>
            <w:tcW w:w="1345" w:type="dxa"/>
            <w:vMerge w:val="restart"/>
            <w:shd w:val="clear" w:color="auto" w:fill="auto"/>
            <w:noWrap/>
            <w:vAlign w:val="center"/>
          </w:tcPr>
          <w:p w14:paraId="10CC78EE" w14:textId="56A96011" w:rsidR="000D0616" w:rsidRPr="003E052F" w:rsidRDefault="000D0616" w:rsidP="05B30924">
            <w:pPr>
              <w:pStyle w:val="NumberedPoint"/>
            </w:pPr>
            <w:permStart w:id="1982803880" w:edGrp="everyone" w:colFirst="2" w:colLast="2"/>
            <w:permStart w:id="1163607278" w:edGrp="everyone" w:colFirst="3" w:colLast="3"/>
            <w:permEnd w:id="305804137"/>
            <w:permEnd w:id="1171810946"/>
          </w:p>
        </w:tc>
        <w:tc>
          <w:tcPr>
            <w:tcW w:w="6215" w:type="dxa"/>
            <w:shd w:val="clear" w:color="auto" w:fill="auto"/>
            <w:vAlign w:val="center"/>
            <w:hideMark/>
          </w:tcPr>
          <w:p w14:paraId="0F47F724" w14:textId="1BB813CD" w:rsidR="000D0616" w:rsidRPr="003E052F" w:rsidRDefault="00542D93" w:rsidP="05B30924">
            <w:pPr>
              <w:pStyle w:val="BodyText"/>
              <w:ind w:left="0"/>
              <w:rPr>
                <w:rFonts w:cs="Arial"/>
              </w:rPr>
            </w:pPr>
            <w:r w:rsidRPr="003E052F">
              <w:rPr>
                <w:rFonts w:cs="Arial"/>
              </w:rPr>
              <w:t xml:space="preserve">The system shall allow the </w:t>
            </w:r>
            <w:r>
              <w:rPr>
                <w:rFonts w:cs="Arial"/>
              </w:rPr>
              <w:t>controller</w:t>
            </w:r>
            <w:r w:rsidRPr="003E052F">
              <w:rPr>
                <w:rFonts w:cs="Arial"/>
              </w:rPr>
              <w:t xml:space="preserve"> to send a message to </w:t>
            </w:r>
          </w:p>
        </w:tc>
        <w:tc>
          <w:tcPr>
            <w:tcW w:w="1620" w:type="dxa"/>
          </w:tcPr>
          <w:p w14:paraId="29B891D8" w14:textId="77777777" w:rsidR="000D0616" w:rsidRPr="003E052F" w:rsidRDefault="000D0616" w:rsidP="05B30924">
            <w:pPr>
              <w:pStyle w:val="BodyText"/>
              <w:ind w:left="0"/>
              <w:rPr>
                <w:rFonts w:cs="Arial"/>
              </w:rPr>
            </w:pPr>
          </w:p>
        </w:tc>
        <w:tc>
          <w:tcPr>
            <w:tcW w:w="3510" w:type="dxa"/>
          </w:tcPr>
          <w:p w14:paraId="742C58F5" w14:textId="77777777" w:rsidR="000D0616" w:rsidRPr="003E052F" w:rsidRDefault="000D0616" w:rsidP="05B30924">
            <w:pPr>
              <w:pStyle w:val="BodyText"/>
              <w:ind w:left="0"/>
              <w:rPr>
                <w:rFonts w:cs="Arial"/>
              </w:rPr>
            </w:pPr>
          </w:p>
        </w:tc>
      </w:tr>
      <w:tr w:rsidR="00542D93" w:rsidRPr="003E052F" w14:paraId="417176ED" w14:textId="77777777" w:rsidTr="00542D93">
        <w:trPr>
          <w:cantSplit/>
          <w:trHeight w:val="20"/>
        </w:trPr>
        <w:tc>
          <w:tcPr>
            <w:tcW w:w="1345" w:type="dxa"/>
            <w:vMerge/>
            <w:shd w:val="clear" w:color="auto" w:fill="auto"/>
            <w:noWrap/>
            <w:vAlign w:val="center"/>
          </w:tcPr>
          <w:p w14:paraId="4042F1FC" w14:textId="77777777" w:rsidR="00542D93" w:rsidRPr="003E052F" w:rsidRDefault="00542D93" w:rsidP="05B30924">
            <w:pPr>
              <w:pStyle w:val="NumberedPoint"/>
            </w:pPr>
            <w:permStart w:id="1768188714" w:edGrp="everyone" w:colFirst="2" w:colLast="2"/>
            <w:permStart w:id="1986098823" w:edGrp="everyone" w:colFirst="3" w:colLast="3"/>
            <w:permEnd w:id="1982803880"/>
            <w:permEnd w:id="1163607278"/>
          </w:p>
        </w:tc>
        <w:tc>
          <w:tcPr>
            <w:tcW w:w="6215" w:type="dxa"/>
            <w:shd w:val="clear" w:color="auto" w:fill="auto"/>
            <w:vAlign w:val="center"/>
          </w:tcPr>
          <w:p w14:paraId="634A2A29" w14:textId="14ED2CB6" w:rsidR="00542D93" w:rsidRPr="003E052F" w:rsidRDefault="00542D93" w:rsidP="00B21E5C">
            <w:pPr>
              <w:pStyle w:val="BodyText"/>
              <w:numPr>
                <w:ilvl w:val="0"/>
                <w:numId w:val="105"/>
              </w:numPr>
              <w:rPr>
                <w:rFonts w:cs="Arial"/>
              </w:rPr>
            </w:pPr>
            <w:r>
              <w:rPr>
                <w:rFonts w:cs="Arial"/>
              </w:rPr>
              <w:t>A</w:t>
            </w:r>
            <w:r w:rsidRPr="003E052F">
              <w:rPr>
                <w:rFonts w:cs="Arial"/>
              </w:rPr>
              <w:t xml:space="preserve"> single </w:t>
            </w:r>
            <w:r>
              <w:rPr>
                <w:rFonts w:cs="Arial"/>
              </w:rPr>
              <w:t>vehicle</w:t>
            </w:r>
            <w:r w:rsidR="00114ABE">
              <w:rPr>
                <w:rFonts w:cs="Arial"/>
              </w:rPr>
              <w:t>;</w:t>
            </w:r>
          </w:p>
        </w:tc>
        <w:tc>
          <w:tcPr>
            <w:tcW w:w="1620" w:type="dxa"/>
          </w:tcPr>
          <w:p w14:paraId="2F404A07" w14:textId="77777777" w:rsidR="00542D93" w:rsidRPr="003E052F" w:rsidRDefault="00542D93" w:rsidP="05B30924">
            <w:pPr>
              <w:pStyle w:val="BodyText"/>
              <w:ind w:left="0"/>
              <w:rPr>
                <w:rFonts w:cs="Arial"/>
              </w:rPr>
            </w:pPr>
          </w:p>
        </w:tc>
        <w:tc>
          <w:tcPr>
            <w:tcW w:w="3510" w:type="dxa"/>
          </w:tcPr>
          <w:p w14:paraId="5064ADEE" w14:textId="77777777" w:rsidR="00542D93" w:rsidRPr="003E052F" w:rsidRDefault="00542D93" w:rsidP="05B30924">
            <w:pPr>
              <w:pStyle w:val="BodyText"/>
              <w:ind w:left="0"/>
              <w:rPr>
                <w:rFonts w:cs="Arial"/>
              </w:rPr>
            </w:pPr>
          </w:p>
        </w:tc>
      </w:tr>
      <w:tr w:rsidR="00542D93" w:rsidRPr="003E052F" w14:paraId="7A9685AD" w14:textId="77777777" w:rsidTr="00542D93">
        <w:trPr>
          <w:cantSplit/>
          <w:trHeight w:val="20"/>
        </w:trPr>
        <w:tc>
          <w:tcPr>
            <w:tcW w:w="1345" w:type="dxa"/>
            <w:vMerge/>
            <w:shd w:val="clear" w:color="auto" w:fill="auto"/>
            <w:noWrap/>
            <w:vAlign w:val="center"/>
          </w:tcPr>
          <w:p w14:paraId="63C7434A" w14:textId="77777777" w:rsidR="00542D93" w:rsidRPr="003E052F" w:rsidRDefault="00542D93" w:rsidP="05B30924">
            <w:pPr>
              <w:pStyle w:val="NumberedPoint"/>
            </w:pPr>
            <w:permStart w:id="533742603" w:edGrp="everyone" w:colFirst="2" w:colLast="2"/>
            <w:permStart w:id="241447001" w:edGrp="everyone" w:colFirst="3" w:colLast="3"/>
            <w:permEnd w:id="1768188714"/>
            <w:permEnd w:id="1986098823"/>
          </w:p>
        </w:tc>
        <w:tc>
          <w:tcPr>
            <w:tcW w:w="6215" w:type="dxa"/>
            <w:shd w:val="clear" w:color="auto" w:fill="auto"/>
            <w:vAlign w:val="center"/>
          </w:tcPr>
          <w:p w14:paraId="6E6D6996" w14:textId="69D9024F" w:rsidR="00542D93" w:rsidRPr="003E052F" w:rsidRDefault="00542D93" w:rsidP="00B21E5C">
            <w:pPr>
              <w:pStyle w:val="BodyText"/>
              <w:numPr>
                <w:ilvl w:val="0"/>
                <w:numId w:val="105"/>
              </w:numPr>
              <w:rPr>
                <w:rFonts w:cs="Arial"/>
              </w:rPr>
            </w:pPr>
            <w:r>
              <w:rPr>
                <w:rFonts w:cs="Arial"/>
              </w:rPr>
              <w:t>A</w:t>
            </w:r>
            <w:r w:rsidRPr="003E052F">
              <w:rPr>
                <w:rFonts w:cs="Arial"/>
              </w:rPr>
              <w:t xml:space="preserve"> predefined group of </w:t>
            </w:r>
            <w:r>
              <w:rPr>
                <w:rFonts w:cs="Arial"/>
              </w:rPr>
              <w:t>vehicles</w:t>
            </w:r>
            <w:r w:rsidR="00114ABE">
              <w:rPr>
                <w:rFonts w:cs="Arial"/>
              </w:rPr>
              <w:t>;</w:t>
            </w:r>
          </w:p>
        </w:tc>
        <w:tc>
          <w:tcPr>
            <w:tcW w:w="1620" w:type="dxa"/>
          </w:tcPr>
          <w:p w14:paraId="76789B6C" w14:textId="77777777" w:rsidR="00542D93" w:rsidRPr="003E052F" w:rsidRDefault="00542D93" w:rsidP="05B30924">
            <w:pPr>
              <w:pStyle w:val="BodyText"/>
              <w:ind w:left="0"/>
              <w:rPr>
                <w:rFonts w:cs="Arial"/>
              </w:rPr>
            </w:pPr>
          </w:p>
        </w:tc>
        <w:tc>
          <w:tcPr>
            <w:tcW w:w="3510" w:type="dxa"/>
          </w:tcPr>
          <w:p w14:paraId="0BEF68DC" w14:textId="77777777" w:rsidR="00542D93" w:rsidRPr="003E052F" w:rsidRDefault="00542D93" w:rsidP="05B30924">
            <w:pPr>
              <w:pStyle w:val="BodyText"/>
              <w:ind w:left="0"/>
              <w:rPr>
                <w:rFonts w:cs="Arial"/>
              </w:rPr>
            </w:pPr>
          </w:p>
        </w:tc>
      </w:tr>
      <w:tr w:rsidR="00542D93" w:rsidRPr="003E052F" w14:paraId="54B11B5A" w14:textId="77777777" w:rsidTr="00542D93">
        <w:trPr>
          <w:cantSplit/>
          <w:trHeight w:val="20"/>
        </w:trPr>
        <w:tc>
          <w:tcPr>
            <w:tcW w:w="1345" w:type="dxa"/>
            <w:vMerge/>
            <w:shd w:val="clear" w:color="auto" w:fill="auto"/>
            <w:noWrap/>
            <w:vAlign w:val="center"/>
          </w:tcPr>
          <w:p w14:paraId="230E81E7" w14:textId="77777777" w:rsidR="00542D93" w:rsidRPr="003E052F" w:rsidRDefault="00542D93" w:rsidP="05B30924">
            <w:pPr>
              <w:pStyle w:val="NumberedPoint"/>
            </w:pPr>
            <w:permStart w:id="1682262500" w:edGrp="everyone" w:colFirst="2" w:colLast="2"/>
            <w:permStart w:id="1720285234" w:edGrp="everyone" w:colFirst="3" w:colLast="3"/>
            <w:permEnd w:id="533742603"/>
            <w:permEnd w:id="241447001"/>
          </w:p>
        </w:tc>
        <w:tc>
          <w:tcPr>
            <w:tcW w:w="6215" w:type="dxa"/>
            <w:shd w:val="clear" w:color="auto" w:fill="auto"/>
            <w:vAlign w:val="center"/>
          </w:tcPr>
          <w:p w14:paraId="7E9A51D5" w14:textId="453A8BF0" w:rsidR="00542D93" w:rsidRPr="003E052F" w:rsidRDefault="00542D93" w:rsidP="00B21E5C">
            <w:pPr>
              <w:pStyle w:val="BodyText"/>
              <w:numPr>
                <w:ilvl w:val="0"/>
                <w:numId w:val="105"/>
              </w:numPr>
              <w:rPr>
                <w:rFonts w:cs="Arial"/>
              </w:rPr>
            </w:pPr>
            <w:r>
              <w:rPr>
                <w:rFonts w:cs="Arial"/>
              </w:rPr>
              <w:t>A</w:t>
            </w:r>
            <w:r w:rsidRPr="003E052F">
              <w:rPr>
                <w:rFonts w:cs="Arial"/>
              </w:rPr>
              <w:t xml:space="preserve">ll </w:t>
            </w:r>
            <w:r>
              <w:rPr>
                <w:rFonts w:cs="Arial"/>
              </w:rPr>
              <w:t>vehicles</w:t>
            </w:r>
            <w:r w:rsidRPr="003E052F">
              <w:rPr>
                <w:rFonts w:cs="Arial"/>
              </w:rPr>
              <w:t xml:space="preserve"> within an area selected on the map display</w:t>
            </w:r>
            <w:r w:rsidR="00114ABE">
              <w:rPr>
                <w:rFonts w:cs="Arial"/>
              </w:rPr>
              <w:t>;</w:t>
            </w:r>
          </w:p>
        </w:tc>
        <w:tc>
          <w:tcPr>
            <w:tcW w:w="1620" w:type="dxa"/>
          </w:tcPr>
          <w:p w14:paraId="01424D32" w14:textId="77777777" w:rsidR="00542D93" w:rsidRPr="003E052F" w:rsidRDefault="00542D93" w:rsidP="05B30924">
            <w:pPr>
              <w:pStyle w:val="BodyText"/>
              <w:ind w:left="0"/>
              <w:rPr>
                <w:rFonts w:cs="Arial"/>
              </w:rPr>
            </w:pPr>
          </w:p>
        </w:tc>
        <w:tc>
          <w:tcPr>
            <w:tcW w:w="3510" w:type="dxa"/>
          </w:tcPr>
          <w:p w14:paraId="67983188" w14:textId="77777777" w:rsidR="00542D93" w:rsidRPr="003E052F" w:rsidRDefault="00542D93" w:rsidP="05B30924">
            <w:pPr>
              <w:pStyle w:val="BodyText"/>
              <w:ind w:left="0"/>
              <w:rPr>
                <w:rFonts w:cs="Arial"/>
              </w:rPr>
            </w:pPr>
          </w:p>
        </w:tc>
      </w:tr>
      <w:tr w:rsidR="00542D93" w:rsidRPr="003E052F" w14:paraId="6C2631A0" w14:textId="77777777" w:rsidTr="00542D93">
        <w:trPr>
          <w:cantSplit/>
          <w:trHeight w:val="20"/>
        </w:trPr>
        <w:tc>
          <w:tcPr>
            <w:tcW w:w="1345" w:type="dxa"/>
            <w:vMerge/>
            <w:shd w:val="clear" w:color="auto" w:fill="auto"/>
            <w:noWrap/>
            <w:vAlign w:val="center"/>
          </w:tcPr>
          <w:p w14:paraId="751E37ED" w14:textId="77777777" w:rsidR="00542D93" w:rsidRPr="003E052F" w:rsidRDefault="00542D93" w:rsidP="05B30924">
            <w:pPr>
              <w:pStyle w:val="NumberedPoint"/>
            </w:pPr>
            <w:permStart w:id="1416191260" w:edGrp="everyone" w:colFirst="2" w:colLast="2"/>
            <w:permStart w:id="557070823" w:edGrp="everyone" w:colFirst="3" w:colLast="3"/>
            <w:permEnd w:id="1682262500"/>
            <w:permEnd w:id="1720285234"/>
          </w:p>
        </w:tc>
        <w:tc>
          <w:tcPr>
            <w:tcW w:w="6215" w:type="dxa"/>
            <w:shd w:val="clear" w:color="auto" w:fill="auto"/>
            <w:vAlign w:val="center"/>
          </w:tcPr>
          <w:p w14:paraId="23546A79" w14:textId="7217502C" w:rsidR="00542D93" w:rsidRPr="003E052F" w:rsidRDefault="00542D93" w:rsidP="00B21E5C">
            <w:pPr>
              <w:pStyle w:val="BodyText"/>
              <w:numPr>
                <w:ilvl w:val="0"/>
                <w:numId w:val="105"/>
              </w:numPr>
              <w:rPr>
                <w:rFonts w:cs="Arial"/>
              </w:rPr>
            </w:pPr>
            <w:r>
              <w:rPr>
                <w:rFonts w:cs="Arial"/>
              </w:rPr>
              <w:t>A</w:t>
            </w:r>
            <w:r w:rsidRPr="003E052F">
              <w:rPr>
                <w:rFonts w:cs="Arial"/>
              </w:rPr>
              <w:t xml:space="preserve">ll </w:t>
            </w:r>
            <w:r>
              <w:rPr>
                <w:rFonts w:cs="Arial"/>
              </w:rPr>
              <w:t>vehicles</w:t>
            </w:r>
            <w:r w:rsidRPr="003E052F">
              <w:rPr>
                <w:rFonts w:cs="Arial"/>
              </w:rPr>
              <w:t xml:space="preserve"> operating on the same route</w:t>
            </w:r>
            <w:r w:rsidR="00114ABE">
              <w:rPr>
                <w:rFonts w:cs="Arial"/>
              </w:rPr>
              <w:t>;</w:t>
            </w:r>
          </w:p>
        </w:tc>
        <w:tc>
          <w:tcPr>
            <w:tcW w:w="1620" w:type="dxa"/>
          </w:tcPr>
          <w:p w14:paraId="788562AB" w14:textId="77777777" w:rsidR="00542D93" w:rsidRPr="003E052F" w:rsidRDefault="00542D93" w:rsidP="05B30924">
            <w:pPr>
              <w:pStyle w:val="BodyText"/>
              <w:ind w:left="0"/>
              <w:rPr>
                <w:rFonts w:cs="Arial"/>
              </w:rPr>
            </w:pPr>
          </w:p>
        </w:tc>
        <w:tc>
          <w:tcPr>
            <w:tcW w:w="3510" w:type="dxa"/>
          </w:tcPr>
          <w:p w14:paraId="30273B99" w14:textId="77777777" w:rsidR="00542D93" w:rsidRPr="003E052F" w:rsidRDefault="00542D93" w:rsidP="05B30924">
            <w:pPr>
              <w:pStyle w:val="BodyText"/>
              <w:ind w:left="0"/>
              <w:rPr>
                <w:rFonts w:cs="Arial"/>
              </w:rPr>
            </w:pPr>
          </w:p>
        </w:tc>
      </w:tr>
      <w:tr w:rsidR="003E781A" w:rsidRPr="003E052F" w14:paraId="27E2FE04" w14:textId="77777777" w:rsidTr="00542D93">
        <w:trPr>
          <w:cantSplit/>
          <w:trHeight w:val="20"/>
        </w:trPr>
        <w:tc>
          <w:tcPr>
            <w:tcW w:w="1345" w:type="dxa"/>
            <w:vMerge/>
            <w:shd w:val="clear" w:color="auto" w:fill="auto"/>
            <w:noWrap/>
            <w:vAlign w:val="center"/>
          </w:tcPr>
          <w:p w14:paraId="18AD0111" w14:textId="77777777" w:rsidR="003E781A" w:rsidRPr="003E052F" w:rsidRDefault="003E781A" w:rsidP="05B30924">
            <w:pPr>
              <w:pStyle w:val="NumberedPoint"/>
            </w:pPr>
            <w:permStart w:id="1289515661" w:edGrp="everyone" w:colFirst="2" w:colLast="2"/>
            <w:permStart w:id="1249265880" w:edGrp="everyone" w:colFirst="3" w:colLast="3"/>
            <w:permEnd w:id="1416191260"/>
            <w:permEnd w:id="557070823"/>
          </w:p>
        </w:tc>
        <w:tc>
          <w:tcPr>
            <w:tcW w:w="6215" w:type="dxa"/>
            <w:shd w:val="clear" w:color="auto" w:fill="auto"/>
            <w:vAlign w:val="center"/>
          </w:tcPr>
          <w:p w14:paraId="400EA0C6" w14:textId="54FD6126" w:rsidR="003E781A" w:rsidRDefault="003E781A" w:rsidP="00B21E5C">
            <w:pPr>
              <w:pStyle w:val="BodyText"/>
              <w:numPr>
                <w:ilvl w:val="0"/>
                <w:numId w:val="105"/>
              </w:numPr>
              <w:rPr>
                <w:rFonts w:cs="Arial"/>
              </w:rPr>
            </w:pPr>
            <w:r>
              <w:rPr>
                <w:rFonts w:cs="Arial"/>
              </w:rPr>
              <w:t xml:space="preserve">All vehicles </w:t>
            </w:r>
            <w:r w:rsidR="00114ABE">
              <w:rPr>
                <w:rFonts w:cs="Arial"/>
              </w:rPr>
              <w:t>operating on the same route;</w:t>
            </w:r>
          </w:p>
        </w:tc>
        <w:tc>
          <w:tcPr>
            <w:tcW w:w="1620" w:type="dxa"/>
          </w:tcPr>
          <w:p w14:paraId="0C3A9D3B" w14:textId="77777777" w:rsidR="003E781A" w:rsidRPr="003E052F" w:rsidRDefault="003E781A" w:rsidP="05B30924">
            <w:pPr>
              <w:pStyle w:val="BodyText"/>
              <w:ind w:left="0"/>
              <w:rPr>
                <w:rFonts w:cs="Arial"/>
              </w:rPr>
            </w:pPr>
          </w:p>
        </w:tc>
        <w:tc>
          <w:tcPr>
            <w:tcW w:w="3510" w:type="dxa"/>
          </w:tcPr>
          <w:p w14:paraId="3FAE96FB" w14:textId="77777777" w:rsidR="003E781A" w:rsidRPr="003E052F" w:rsidRDefault="003E781A" w:rsidP="05B30924">
            <w:pPr>
              <w:pStyle w:val="BodyText"/>
              <w:ind w:left="0"/>
              <w:rPr>
                <w:rFonts w:cs="Arial"/>
              </w:rPr>
            </w:pPr>
          </w:p>
        </w:tc>
      </w:tr>
      <w:tr w:rsidR="00542D93" w:rsidRPr="003E052F" w14:paraId="7FE742D4" w14:textId="77777777" w:rsidTr="00542D93">
        <w:trPr>
          <w:cantSplit/>
          <w:trHeight w:val="20"/>
        </w:trPr>
        <w:tc>
          <w:tcPr>
            <w:tcW w:w="1345" w:type="dxa"/>
            <w:vMerge/>
            <w:shd w:val="clear" w:color="auto" w:fill="auto"/>
            <w:noWrap/>
            <w:vAlign w:val="center"/>
          </w:tcPr>
          <w:p w14:paraId="63238D61" w14:textId="77777777" w:rsidR="00542D93" w:rsidRPr="003E052F" w:rsidRDefault="00542D93" w:rsidP="05B30924">
            <w:pPr>
              <w:pStyle w:val="NumberedPoint"/>
            </w:pPr>
            <w:permStart w:id="886395500" w:edGrp="everyone" w:colFirst="2" w:colLast="2"/>
            <w:permStart w:id="930290397" w:edGrp="everyone" w:colFirst="3" w:colLast="3"/>
            <w:permEnd w:id="1289515661"/>
            <w:permEnd w:id="1249265880"/>
          </w:p>
        </w:tc>
        <w:tc>
          <w:tcPr>
            <w:tcW w:w="6215" w:type="dxa"/>
            <w:shd w:val="clear" w:color="auto" w:fill="auto"/>
            <w:vAlign w:val="center"/>
          </w:tcPr>
          <w:p w14:paraId="65F3BDA5" w14:textId="1784E425" w:rsidR="00542D93" w:rsidRPr="003E052F" w:rsidRDefault="00542D93" w:rsidP="00B21E5C">
            <w:pPr>
              <w:pStyle w:val="BodyText"/>
              <w:numPr>
                <w:ilvl w:val="0"/>
                <w:numId w:val="105"/>
              </w:numPr>
              <w:rPr>
                <w:rFonts w:cs="Arial"/>
              </w:rPr>
            </w:pPr>
            <w:r>
              <w:rPr>
                <w:rFonts w:cs="Arial"/>
              </w:rPr>
              <w:t>A</w:t>
            </w:r>
            <w:r w:rsidRPr="003E052F">
              <w:rPr>
                <w:rFonts w:cs="Arial"/>
              </w:rPr>
              <w:t xml:space="preserve">ll </w:t>
            </w:r>
            <w:r w:rsidR="003E781A">
              <w:rPr>
                <w:rFonts w:cs="Arial"/>
              </w:rPr>
              <w:t xml:space="preserve">active </w:t>
            </w:r>
            <w:r w:rsidDel="003E781A">
              <w:rPr>
                <w:rFonts w:cs="Arial"/>
              </w:rPr>
              <w:t>vehicles</w:t>
            </w:r>
            <w:r w:rsidRPr="003E052F">
              <w:rPr>
                <w:rFonts w:cs="Arial"/>
              </w:rPr>
              <w:t>.</w:t>
            </w:r>
          </w:p>
        </w:tc>
        <w:tc>
          <w:tcPr>
            <w:tcW w:w="1620" w:type="dxa"/>
          </w:tcPr>
          <w:p w14:paraId="52BF4300" w14:textId="77777777" w:rsidR="00542D93" w:rsidRPr="003E052F" w:rsidRDefault="00542D93" w:rsidP="05B30924">
            <w:pPr>
              <w:pStyle w:val="BodyText"/>
              <w:ind w:left="0"/>
              <w:rPr>
                <w:rFonts w:cs="Arial"/>
              </w:rPr>
            </w:pPr>
          </w:p>
        </w:tc>
        <w:tc>
          <w:tcPr>
            <w:tcW w:w="3510" w:type="dxa"/>
          </w:tcPr>
          <w:p w14:paraId="0E7A2B99" w14:textId="77777777" w:rsidR="00542D93" w:rsidRPr="003E052F" w:rsidRDefault="00542D93" w:rsidP="05B30924">
            <w:pPr>
              <w:pStyle w:val="BodyText"/>
              <w:ind w:left="0"/>
              <w:rPr>
                <w:rFonts w:cs="Arial"/>
              </w:rPr>
            </w:pPr>
          </w:p>
        </w:tc>
      </w:tr>
      <w:tr w:rsidR="00900056" w:rsidRPr="003E052F" w14:paraId="00F07DB9" w14:textId="77777777" w:rsidTr="003E1436">
        <w:trPr>
          <w:cantSplit/>
          <w:trHeight w:val="552"/>
        </w:trPr>
        <w:tc>
          <w:tcPr>
            <w:tcW w:w="1345" w:type="dxa"/>
            <w:shd w:val="clear" w:color="auto" w:fill="auto"/>
            <w:noWrap/>
            <w:vAlign w:val="center"/>
          </w:tcPr>
          <w:p w14:paraId="6C60F91C" w14:textId="77777777" w:rsidR="00900056" w:rsidRPr="003E052F" w:rsidRDefault="00900056" w:rsidP="05B30924">
            <w:pPr>
              <w:pStyle w:val="NumberedPoint"/>
            </w:pPr>
            <w:permStart w:id="1659659049" w:edGrp="everyone" w:colFirst="2" w:colLast="2"/>
            <w:permStart w:id="1588608673" w:edGrp="everyone" w:colFirst="3" w:colLast="3"/>
            <w:permEnd w:id="886395500"/>
            <w:permEnd w:id="930290397"/>
          </w:p>
        </w:tc>
        <w:tc>
          <w:tcPr>
            <w:tcW w:w="6215" w:type="dxa"/>
            <w:shd w:val="clear" w:color="auto" w:fill="auto"/>
            <w:vAlign w:val="center"/>
          </w:tcPr>
          <w:p w14:paraId="5F418B0D" w14:textId="79A86FB8" w:rsidR="00900056" w:rsidRPr="003E052F" w:rsidRDefault="00F47F02" w:rsidP="05B30924">
            <w:pPr>
              <w:pStyle w:val="BodyText"/>
              <w:ind w:left="0"/>
              <w:rPr>
                <w:rFonts w:cs="Arial"/>
              </w:rPr>
            </w:pPr>
            <w:r>
              <w:rPr>
                <w:rFonts w:cs="Arial"/>
              </w:rPr>
              <w:t xml:space="preserve">Active scheduled messages well be automatically sent to operators when they logon to relevant work. </w:t>
            </w:r>
          </w:p>
        </w:tc>
        <w:tc>
          <w:tcPr>
            <w:tcW w:w="1620" w:type="dxa"/>
          </w:tcPr>
          <w:p w14:paraId="70805081" w14:textId="77777777" w:rsidR="00900056" w:rsidRPr="003E052F" w:rsidRDefault="00900056" w:rsidP="05B30924">
            <w:pPr>
              <w:pStyle w:val="BodyText"/>
              <w:ind w:left="0"/>
              <w:rPr>
                <w:rFonts w:cs="Arial"/>
              </w:rPr>
            </w:pPr>
          </w:p>
        </w:tc>
        <w:tc>
          <w:tcPr>
            <w:tcW w:w="3510" w:type="dxa"/>
          </w:tcPr>
          <w:p w14:paraId="059D5C74" w14:textId="4601B6EB" w:rsidR="00900056" w:rsidRPr="003E052F" w:rsidRDefault="00900056" w:rsidP="05B30924">
            <w:pPr>
              <w:pStyle w:val="BodyText"/>
              <w:ind w:left="0"/>
              <w:rPr>
                <w:rFonts w:cs="Arial"/>
              </w:rPr>
            </w:pPr>
          </w:p>
        </w:tc>
      </w:tr>
      <w:tr w:rsidR="000D0616" w:rsidRPr="003E052F" w14:paraId="2E151D8A" w14:textId="720912C1" w:rsidTr="003E1436">
        <w:trPr>
          <w:cantSplit/>
          <w:trHeight w:val="552"/>
        </w:trPr>
        <w:tc>
          <w:tcPr>
            <w:tcW w:w="1345" w:type="dxa"/>
            <w:shd w:val="clear" w:color="auto" w:fill="auto"/>
            <w:noWrap/>
            <w:vAlign w:val="center"/>
          </w:tcPr>
          <w:p w14:paraId="085D7491" w14:textId="3A454852" w:rsidR="000D0616" w:rsidRPr="003E052F" w:rsidRDefault="000D0616" w:rsidP="05B30924">
            <w:pPr>
              <w:pStyle w:val="NumberedPoint"/>
            </w:pPr>
            <w:permStart w:id="634277930" w:edGrp="everyone" w:colFirst="2" w:colLast="2"/>
            <w:permStart w:id="1629424809" w:edGrp="everyone" w:colFirst="3" w:colLast="3"/>
            <w:permEnd w:id="1659659049"/>
            <w:permEnd w:id="1588608673"/>
          </w:p>
        </w:tc>
        <w:tc>
          <w:tcPr>
            <w:tcW w:w="6215" w:type="dxa"/>
            <w:shd w:val="clear" w:color="auto" w:fill="auto"/>
            <w:vAlign w:val="center"/>
            <w:hideMark/>
          </w:tcPr>
          <w:p w14:paraId="044D8C89" w14:textId="767A403D" w:rsidR="000D0616" w:rsidRPr="003E052F" w:rsidRDefault="000D0616" w:rsidP="05B30924">
            <w:pPr>
              <w:pStyle w:val="BodyText"/>
              <w:ind w:left="0"/>
              <w:rPr>
                <w:rFonts w:cs="Arial"/>
              </w:rPr>
            </w:pPr>
            <w:r w:rsidRPr="003E052F">
              <w:rPr>
                <w:rFonts w:cs="Arial"/>
              </w:rPr>
              <w:t xml:space="preserve">The system shall allow the </w:t>
            </w:r>
            <w:r w:rsidR="00542D93">
              <w:rPr>
                <w:rFonts w:cs="Arial"/>
              </w:rPr>
              <w:t>controller</w:t>
            </w:r>
            <w:r w:rsidRPr="003E052F">
              <w:rPr>
                <w:rFonts w:cs="Arial"/>
              </w:rPr>
              <w:t xml:space="preserve"> to select one of a set of predefined messages (canned data messages) or enter a free text message.</w:t>
            </w:r>
          </w:p>
        </w:tc>
        <w:tc>
          <w:tcPr>
            <w:tcW w:w="1620" w:type="dxa"/>
          </w:tcPr>
          <w:p w14:paraId="4EB72048" w14:textId="77777777" w:rsidR="000D0616" w:rsidRPr="003E052F" w:rsidRDefault="000D0616" w:rsidP="05B30924">
            <w:pPr>
              <w:pStyle w:val="BodyText"/>
              <w:ind w:left="0"/>
              <w:rPr>
                <w:rFonts w:cs="Arial"/>
              </w:rPr>
            </w:pPr>
          </w:p>
        </w:tc>
        <w:tc>
          <w:tcPr>
            <w:tcW w:w="3510" w:type="dxa"/>
          </w:tcPr>
          <w:p w14:paraId="61217B1C" w14:textId="77777777" w:rsidR="000D0616" w:rsidRPr="003E052F" w:rsidRDefault="000D0616" w:rsidP="05B30924">
            <w:pPr>
              <w:pStyle w:val="BodyText"/>
              <w:ind w:left="0"/>
              <w:rPr>
                <w:rFonts w:cs="Arial"/>
              </w:rPr>
            </w:pPr>
          </w:p>
        </w:tc>
      </w:tr>
      <w:tr w:rsidR="000D0616" w:rsidRPr="003E052F" w14:paraId="68B738F0" w14:textId="72614A0C" w:rsidTr="003E1436">
        <w:trPr>
          <w:cantSplit/>
          <w:trHeight w:val="552"/>
        </w:trPr>
        <w:tc>
          <w:tcPr>
            <w:tcW w:w="1345" w:type="dxa"/>
            <w:shd w:val="clear" w:color="auto" w:fill="auto"/>
            <w:noWrap/>
            <w:vAlign w:val="center"/>
          </w:tcPr>
          <w:p w14:paraId="7B1B12B1" w14:textId="0231CDF2" w:rsidR="000D0616" w:rsidRPr="003E052F" w:rsidRDefault="000D0616" w:rsidP="05B30924">
            <w:pPr>
              <w:pStyle w:val="NumberedPoint"/>
            </w:pPr>
            <w:permStart w:id="429472795" w:edGrp="everyone" w:colFirst="2" w:colLast="2"/>
            <w:permStart w:id="1728325386" w:edGrp="everyone" w:colFirst="3" w:colLast="3"/>
            <w:permEnd w:id="634277930"/>
            <w:permEnd w:id="1629424809"/>
          </w:p>
        </w:tc>
        <w:tc>
          <w:tcPr>
            <w:tcW w:w="6215" w:type="dxa"/>
            <w:shd w:val="clear" w:color="auto" w:fill="auto"/>
            <w:vAlign w:val="center"/>
            <w:hideMark/>
          </w:tcPr>
          <w:p w14:paraId="58A90F27" w14:textId="403E9A56" w:rsidR="000D0616" w:rsidRPr="003E052F" w:rsidRDefault="000D0616" w:rsidP="05B30924">
            <w:pPr>
              <w:pStyle w:val="BodyText"/>
              <w:ind w:left="0"/>
              <w:rPr>
                <w:rFonts w:cs="Arial"/>
              </w:rPr>
            </w:pPr>
            <w:r w:rsidRPr="003E052F">
              <w:rPr>
                <w:rFonts w:cs="Arial"/>
              </w:rPr>
              <w:t xml:space="preserve">The system shall store of at least </w:t>
            </w:r>
            <w:r w:rsidRPr="003C2843">
              <w:rPr>
                <w:rFonts w:cs="Arial"/>
              </w:rPr>
              <w:t>50 canned data messages</w:t>
            </w:r>
            <w:r w:rsidRPr="008D3434">
              <w:rPr>
                <w:rFonts w:cs="Arial"/>
              </w:rPr>
              <w:t xml:space="preserve"> for </w:t>
            </w:r>
            <w:r w:rsidR="00542D93" w:rsidRPr="008D3434">
              <w:rPr>
                <w:rFonts w:cs="Arial"/>
              </w:rPr>
              <w:t>controller</w:t>
            </w:r>
            <w:r w:rsidRPr="008D3434">
              <w:rPr>
                <w:rFonts w:cs="Arial"/>
              </w:rPr>
              <w:t xml:space="preserve"> use. Canned text messages shall be </w:t>
            </w:r>
            <w:r w:rsidR="00146E12" w:rsidRPr="008D3434">
              <w:rPr>
                <w:rFonts w:cs="Arial"/>
              </w:rPr>
              <w:t>SJT</w:t>
            </w:r>
            <w:r w:rsidR="000C623A" w:rsidRPr="008D3434">
              <w:rPr>
                <w:rFonts w:cs="Arial"/>
              </w:rPr>
              <w:t>-configurable</w:t>
            </w:r>
            <w:r w:rsidRPr="008D3434">
              <w:rPr>
                <w:rFonts w:cs="Arial"/>
              </w:rPr>
              <w:t>.</w:t>
            </w:r>
          </w:p>
        </w:tc>
        <w:tc>
          <w:tcPr>
            <w:tcW w:w="1620" w:type="dxa"/>
          </w:tcPr>
          <w:p w14:paraId="206DFB6B" w14:textId="77777777" w:rsidR="000D0616" w:rsidRPr="003E052F" w:rsidRDefault="000D0616" w:rsidP="05B30924">
            <w:pPr>
              <w:pStyle w:val="BodyText"/>
              <w:ind w:left="0"/>
              <w:rPr>
                <w:rFonts w:cs="Arial"/>
              </w:rPr>
            </w:pPr>
          </w:p>
        </w:tc>
        <w:tc>
          <w:tcPr>
            <w:tcW w:w="3510" w:type="dxa"/>
          </w:tcPr>
          <w:p w14:paraId="1962A5A6" w14:textId="77777777" w:rsidR="000D0616" w:rsidRPr="003E052F" w:rsidRDefault="000D0616" w:rsidP="05B30924">
            <w:pPr>
              <w:pStyle w:val="BodyText"/>
              <w:ind w:left="0"/>
              <w:rPr>
                <w:rFonts w:cs="Arial"/>
              </w:rPr>
            </w:pPr>
          </w:p>
        </w:tc>
      </w:tr>
      <w:tr w:rsidR="000D0616" w:rsidRPr="003E052F" w14:paraId="45F0A22E" w14:textId="05B1DC70" w:rsidTr="003E1436">
        <w:trPr>
          <w:cantSplit/>
          <w:trHeight w:val="552"/>
        </w:trPr>
        <w:tc>
          <w:tcPr>
            <w:tcW w:w="1345" w:type="dxa"/>
            <w:shd w:val="clear" w:color="auto" w:fill="auto"/>
            <w:noWrap/>
            <w:vAlign w:val="center"/>
          </w:tcPr>
          <w:p w14:paraId="021D1BA3" w14:textId="3FF8BADC" w:rsidR="000D0616" w:rsidRPr="003E052F" w:rsidRDefault="000D0616" w:rsidP="05B30924">
            <w:pPr>
              <w:pStyle w:val="NumberedPoint"/>
            </w:pPr>
            <w:permStart w:id="472995285" w:edGrp="everyone" w:colFirst="2" w:colLast="2"/>
            <w:permStart w:id="712649761" w:edGrp="everyone" w:colFirst="3" w:colLast="3"/>
            <w:permEnd w:id="429472795"/>
            <w:permEnd w:id="1728325386"/>
          </w:p>
        </w:tc>
        <w:tc>
          <w:tcPr>
            <w:tcW w:w="6215" w:type="dxa"/>
            <w:shd w:val="clear" w:color="auto" w:fill="auto"/>
            <w:vAlign w:val="center"/>
            <w:hideMark/>
          </w:tcPr>
          <w:p w14:paraId="31B9F4C9" w14:textId="77777777" w:rsidR="000D0616" w:rsidRPr="003E052F" w:rsidRDefault="000D0616" w:rsidP="05B30924">
            <w:pPr>
              <w:pStyle w:val="BodyText"/>
              <w:ind w:left="0"/>
              <w:rPr>
                <w:rFonts w:cs="Arial"/>
              </w:rPr>
            </w:pPr>
            <w:r w:rsidRPr="003E052F">
              <w:rPr>
                <w:rFonts w:cs="Arial"/>
              </w:rPr>
              <w:t>The system shall store recently sent messages (canned or free text) available for the user to easily select from.</w:t>
            </w:r>
          </w:p>
        </w:tc>
        <w:tc>
          <w:tcPr>
            <w:tcW w:w="1620" w:type="dxa"/>
          </w:tcPr>
          <w:p w14:paraId="417AEAF0" w14:textId="77777777" w:rsidR="000D0616" w:rsidRPr="003E052F" w:rsidRDefault="000D0616" w:rsidP="05B30924">
            <w:pPr>
              <w:pStyle w:val="BodyText"/>
              <w:ind w:left="0"/>
              <w:rPr>
                <w:rFonts w:cs="Arial"/>
              </w:rPr>
            </w:pPr>
          </w:p>
        </w:tc>
        <w:tc>
          <w:tcPr>
            <w:tcW w:w="3510" w:type="dxa"/>
          </w:tcPr>
          <w:p w14:paraId="13626518" w14:textId="77777777" w:rsidR="000D0616" w:rsidRPr="003E052F" w:rsidRDefault="000D0616" w:rsidP="05B30924">
            <w:pPr>
              <w:pStyle w:val="BodyText"/>
              <w:ind w:left="0"/>
              <w:rPr>
                <w:rFonts w:cs="Arial"/>
              </w:rPr>
            </w:pPr>
          </w:p>
        </w:tc>
      </w:tr>
      <w:tr w:rsidR="000D0616" w:rsidRPr="003E052F" w14:paraId="705B66B9" w14:textId="63DF3C1B" w:rsidTr="003E1436">
        <w:trPr>
          <w:cantSplit/>
          <w:trHeight w:val="552"/>
        </w:trPr>
        <w:tc>
          <w:tcPr>
            <w:tcW w:w="1345" w:type="dxa"/>
            <w:shd w:val="clear" w:color="auto" w:fill="auto"/>
            <w:noWrap/>
            <w:vAlign w:val="center"/>
          </w:tcPr>
          <w:p w14:paraId="3B8AA36A" w14:textId="1A97EB31" w:rsidR="000D0616" w:rsidRPr="003E052F" w:rsidRDefault="000D0616" w:rsidP="05B30924">
            <w:pPr>
              <w:pStyle w:val="NumberedPoint"/>
            </w:pPr>
            <w:permStart w:id="387200677" w:edGrp="everyone" w:colFirst="2" w:colLast="2"/>
            <w:permStart w:id="1234371635" w:edGrp="everyone" w:colFirst="3" w:colLast="3"/>
            <w:permEnd w:id="472995285"/>
            <w:permEnd w:id="712649761"/>
          </w:p>
        </w:tc>
        <w:tc>
          <w:tcPr>
            <w:tcW w:w="6215" w:type="dxa"/>
            <w:shd w:val="clear" w:color="auto" w:fill="auto"/>
            <w:vAlign w:val="center"/>
            <w:hideMark/>
          </w:tcPr>
          <w:p w14:paraId="50ABF824" w14:textId="77777777" w:rsidR="000D0616" w:rsidRPr="003E052F" w:rsidRDefault="000D0616" w:rsidP="05B30924">
            <w:pPr>
              <w:pStyle w:val="BodyText"/>
              <w:ind w:left="0"/>
              <w:rPr>
                <w:rFonts w:cs="Arial"/>
              </w:rPr>
            </w:pPr>
            <w:r w:rsidRPr="003E052F">
              <w:rPr>
                <w:rFonts w:cs="Arial"/>
              </w:rPr>
              <w:t>The system shall indicate when a data message has been viewed by the operator (i.e. a read-receipt).</w:t>
            </w:r>
          </w:p>
        </w:tc>
        <w:tc>
          <w:tcPr>
            <w:tcW w:w="1620" w:type="dxa"/>
          </w:tcPr>
          <w:p w14:paraId="6F46953E" w14:textId="77777777" w:rsidR="000D0616" w:rsidRPr="003E052F" w:rsidRDefault="000D0616" w:rsidP="05B30924">
            <w:pPr>
              <w:pStyle w:val="BodyText"/>
              <w:ind w:left="0"/>
              <w:rPr>
                <w:rFonts w:cs="Arial"/>
              </w:rPr>
            </w:pPr>
          </w:p>
        </w:tc>
        <w:tc>
          <w:tcPr>
            <w:tcW w:w="3510" w:type="dxa"/>
          </w:tcPr>
          <w:p w14:paraId="0611C0DD" w14:textId="77777777" w:rsidR="000D0616" w:rsidRPr="003E052F" w:rsidRDefault="000D0616" w:rsidP="05B30924">
            <w:pPr>
              <w:pStyle w:val="BodyText"/>
              <w:ind w:left="0"/>
              <w:rPr>
                <w:rFonts w:cs="Arial"/>
              </w:rPr>
            </w:pPr>
          </w:p>
        </w:tc>
      </w:tr>
      <w:tr w:rsidR="000D0616" w:rsidRPr="003E052F" w14:paraId="437780EB" w14:textId="18A4FD02" w:rsidTr="003E1436">
        <w:trPr>
          <w:cantSplit/>
          <w:trHeight w:val="1104"/>
        </w:trPr>
        <w:tc>
          <w:tcPr>
            <w:tcW w:w="1345" w:type="dxa"/>
            <w:shd w:val="clear" w:color="auto" w:fill="auto"/>
            <w:noWrap/>
            <w:vAlign w:val="center"/>
          </w:tcPr>
          <w:p w14:paraId="7D80CBC0" w14:textId="731BFA12" w:rsidR="000D0616" w:rsidRPr="003E052F" w:rsidRDefault="000D0616" w:rsidP="05B30924">
            <w:pPr>
              <w:pStyle w:val="NumberedPoint"/>
            </w:pPr>
            <w:permStart w:id="13914347" w:edGrp="everyone" w:colFirst="2" w:colLast="2"/>
            <w:permStart w:id="1667392040" w:edGrp="everyone" w:colFirst="3" w:colLast="3"/>
            <w:permEnd w:id="387200677"/>
            <w:permEnd w:id="1234371635"/>
          </w:p>
        </w:tc>
        <w:tc>
          <w:tcPr>
            <w:tcW w:w="6215" w:type="dxa"/>
            <w:shd w:val="clear" w:color="auto" w:fill="auto"/>
            <w:vAlign w:val="center"/>
            <w:hideMark/>
          </w:tcPr>
          <w:p w14:paraId="51159164" w14:textId="0BA5ABE8" w:rsidR="000D0616" w:rsidRPr="003E052F" w:rsidRDefault="000D0616" w:rsidP="05B30924">
            <w:pPr>
              <w:pStyle w:val="BodyText"/>
              <w:ind w:left="0"/>
              <w:rPr>
                <w:rFonts w:cs="Arial"/>
              </w:rPr>
            </w:pPr>
            <w:r w:rsidRPr="003E052F">
              <w:rPr>
                <w:rFonts w:cs="Arial"/>
              </w:rPr>
              <w:t xml:space="preserve">The system shall allow for any message sent by </w:t>
            </w:r>
            <w:r w:rsidR="00D51DC9">
              <w:rPr>
                <w:rFonts w:cs="Arial"/>
              </w:rPr>
              <w:t>the dispatch centre</w:t>
            </w:r>
            <w:r w:rsidRPr="003E052F">
              <w:rPr>
                <w:rFonts w:cs="Arial"/>
              </w:rPr>
              <w:t xml:space="preserve"> to be flagged as requiring </w:t>
            </w:r>
            <w:r w:rsidR="008A1DB4">
              <w:rPr>
                <w:rFonts w:cs="Arial"/>
              </w:rPr>
              <w:t>operator</w:t>
            </w:r>
            <w:r w:rsidRPr="003E052F">
              <w:rPr>
                <w:rFonts w:cs="Arial"/>
              </w:rPr>
              <w:t xml:space="preserve"> acknowledgement, a Y/N</w:t>
            </w:r>
            <w:r w:rsidR="0035080C">
              <w:rPr>
                <w:rFonts w:cs="Arial"/>
              </w:rPr>
              <w:t xml:space="preserve"> or numeric</w:t>
            </w:r>
            <w:r w:rsidR="0035080C" w:rsidRPr="003E052F">
              <w:rPr>
                <w:rFonts w:cs="Arial"/>
              </w:rPr>
              <w:t xml:space="preserve"> response</w:t>
            </w:r>
            <w:r w:rsidRPr="003E052F">
              <w:rPr>
                <w:rFonts w:cs="Arial"/>
              </w:rPr>
              <w:t xml:space="preserve"> and shall allow the </w:t>
            </w:r>
            <w:r w:rsidR="00542D93">
              <w:rPr>
                <w:rFonts w:cs="Arial"/>
              </w:rPr>
              <w:t>controller</w:t>
            </w:r>
            <w:r w:rsidRPr="003E052F">
              <w:rPr>
                <w:rFonts w:cs="Arial"/>
              </w:rPr>
              <w:t xml:space="preserve"> to view a list of such messages that have not yet been acknowledged. </w:t>
            </w:r>
          </w:p>
        </w:tc>
        <w:tc>
          <w:tcPr>
            <w:tcW w:w="1620" w:type="dxa"/>
          </w:tcPr>
          <w:p w14:paraId="110CAF6F" w14:textId="77777777" w:rsidR="000D0616" w:rsidRPr="003E052F" w:rsidRDefault="000D0616" w:rsidP="05B30924">
            <w:pPr>
              <w:pStyle w:val="BodyText"/>
              <w:ind w:left="0"/>
              <w:rPr>
                <w:rFonts w:cs="Arial"/>
              </w:rPr>
            </w:pPr>
          </w:p>
        </w:tc>
        <w:tc>
          <w:tcPr>
            <w:tcW w:w="3510" w:type="dxa"/>
          </w:tcPr>
          <w:p w14:paraId="0C8AE921" w14:textId="77777777" w:rsidR="000D0616" w:rsidRPr="003E052F" w:rsidRDefault="000D0616" w:rsidP="05B30924">
            <w:pPr>
              <w:pStyle w:val="BodyText"/>
              <w:ind w:left="0"/>
              <w:rPr>
                <w:rFonts w:cs="Arial"/>
              </w:rPr>
            </w:pPr>
          </w:p>
        </w:tc>
      </w:tr>
      <w:tr w:rsidR="00B91BB1" w:rsidRPr="003E052F" w14:paraId="59FA42CF" w14:textId="3DA4196A" w:rsidTr="00542D93">
        <w:trPr>
          <w:cantSplit/>
          <w:trHeight w:val="20"/>
        </w:trPr>
        <w:tc>
          <w:tcPr>
            <w:tcW w:w="1345" w:type="dxa"/>
            <w:vMerge w:val="restart"/>
            <w:shd w:val="clear" w:color="auto" w:fill="auto"/>
            <w:noWrap/>
            <w:vAlign w:val="center"/>
          </w:tcPr>
          <w:p w14:paraId="5A999E2C" w14:textId="650174E2" w:rsidR="00B91BB1" w:rsidRPr="003E052F" w:rsidRDefault="00B91BB1" w:rsidP="05B30924">
            <w:pPr>
              <w:pStyle w:val="NumberedPoint"/>
            </w:pPr>
            <w:permStart w:id="1623681563" w:edGrp="everyone" w:colFirst="2" w:colLast="2"/>
            <w:permStart w:id="794132419" w:edGrp="everyone" w:colFirst="3" w:colLast="3"/>
            <w:permEnd w:id="13914347"/>
            <w:permEnd w:id="1667392040"/>
          </w:p>
        </w:tc>
        <w:tc>
          <w:tcPr>
            <w:tcW w:w="6215" w:type="dxa"/>
            <w:shd w:val="clear" w:color="auto" w:fill="auto"/>
            <w:vAlign w:val="center"/>
            <w:hideMark/>
          </w:tcPr>
          <w:p w14:paraId="2D92209F" w14:textId="37E539FD" w:rsidR="00B91BB1" w:rsidRPr="008B479A" w:rsidRDefault="00B91BB1" w:rsidP="008B479A">
            <w:pPr>
              <w:pStyle w:val="BodyText"/>
              <w:ind w:left="0"/>
              <w:rPr>
                <w:rFonts w:cs="Arial"/>
              </w:rPr>
            </w:pPr>
            <w:r w:rsidRPr="003E052F">
              <w:rPr>
                <w:rFonts w:cs="Arial"/>
              </w:rPr>
              <w:t>The system shall allow for triggered, automatic messages. Automatic message triggers shall be defined by:</w:t>
            </w:r>
          </w:p>
        </w:tc>
        <w:tc>
          <w:tcPr>
            <w:tcW w:w="1620" w:type="dxa"/>
          </w:tcPr>
          <w:p w14:paraId="49D16440" w14:textId="77777777" w:rsidR="00B91BB1" w:rsidRPr="003E052F" w:rsidRDefault="00B91BB1" w:rsidP="05B30924">
            <w:pPr>
              <w:pStyle w:val="BodyText"/>
              <w:ind w:left="0"/>
              <w:rPr>
                <w:rFonts w:cs="Arial"/>
              </w:rPr>
            </w:pPr>
          </w:p>
        </w:tc>
        <w:tc>
          <w:tcPr>
            <w:tcW w:w="3510" w:type="dxa"/>
          </w:tcPr>
          <w:p w14:paraId="5B6FC6C8" w14:textId="77777777" w:rsidR="00B91BB1" w:rsidRPr="003E052F" w:rsidRDefault="00B91BB1" w:rsidP="05B30924">
            <w:pPr>
              <w:pStyle w:val="BodyText"/>
              <w:ind w:left="0"/>
              <w:rPr>
                <w:rFonts w:cs="Arial"/>
              </w:rPr>
            </w:pPr>
          </w:p>
        </w:tc>
      </w:tr>
      <w:tr w:rsidR="00B91BB1" w:rsidRPr="003E052F" w14:paraId="104F2538" w14:textId="77777777" w:rsidTr="00542D93">
        <w:trPr>
          <w:cantSplit/>
          <w:trHeight w:val="20"/>
        </w:trPr>
        <w:tc>
          <w:tcPr>
            <w:tcW w:w="1345" w:type="dxa"/>
            <w:vMerge/>
            <w:shd w:val="clear" w:color="auto" w:fill="auto"/>
            <w:noWrap/>
            <w:vAlign w:val="center"/>
          </w:tcPr>
          <w:p w14:paraId="2D49432E" w14:textId="77777777" w:rsidR="00B91BB1" w:rsidRPr="003E052F" w:rsidRDefault="00B91BB1" w:rsidP="05B30924">
            <w:pPr>
              <w:pStyle w:val="NumberedPoint"/>
            </w:pPr>
            <w:permStart w:id="2139165266" w:edGrp="everyone" w:colFirst="2" w:colLast="2"/>
            <w:permStart w:id="1591893197" w:edGrp="everyone" w:colFirst="3" w:colLast="3"/>
            <w:permEnd w:id="1623681563"/>
            <w:permEnd w:id="794132419"/>
          </w:p>
        </w:tc>
        <w:tc>
          <w:tcPr>
            <w:tcW w:w="6215" w:type="dxa"/>
            <w:shd w:val="clear" w:color="auto" w:fill="auto"/>
            <w:vAlign w:val="center"/>
          </w:tcPr>
          <w:p w14:paraId="6EA2FA20" w14:textId="50B32E88" w:rsidR="00B91BB1" w:rsidRPr="003E052F" w:rsidRDefault="00B91BB1" w:rsidP="00B21E5C">
            <w:pPr>
              <w:pStyle w:val="BodyText"/>
              <w:numPr>
                <w:ilvl w:val="0"/>
                <w:numId w:val="134"/>
              </w:numPr>
              <w:rPr>
                <w:rFonts w:cs="Arial"/>
              </w:rPr>
            </w:pPr>
            <w:r w:rsidRPr="00542D93">
              <w:rPr>
                <w:rFonts w:cs="Arial"/>
              </w:rPr>
              <w:t>Time of day;</w:t>
            </w:r>
          </w:p>
        </w:tc>
        <w:tc>
          <w:tcPr>
            <w:tcW w:w="1620" w:type="dxa"/>
          </w:tcPr>
          <w:p w14:paraId="7D628339" w14:textId="77777777" w:rsidR="00B91BB1" w:rsidRPr="003E052F" w:rsidRDefault="00B91BB1" w:rsidP="05B30924">
            <w:pPr>
              <w:pStyle w:val="BodyText"/>
              <w:ind w:left="0"/>
              <w:rPr>
                <w:rFonts w:cs="Arial"/>
              </w:rPr>
            </w:pPr>
          </w:p>
        </w:tc>
        <w:tc>
          <w:tcPr>
            <w:tcW w:w="3510" w:type="dxa"/>
          </w:tcPr>
          <w:p w14:paraId="47512D99" w14:textId="77777777" w:rsidR="00B91BB1" w:rsidRPr="003E052F" w:rsidRDefault="00B91BB1" w:rsidP="05B30924">
            <w:pPr>
              <w:pStyle w:val="BodyText"/>
              <w:ind w:left="0"/>
              <w:rPr>
                <w:rFonts w:cs="Arial"/>
              </w:rPr>
            </w:pPr>
          </w:p>
        </w:tc>
      </w:tr>
      <w:tr w:rsidR="00B91BB1" w:rsidRPr="003E052F" w14:paraId="66C23642" w14:textId="77777777" w:rsidTr="00542D93">
        <w:trPr>
          <w:cantSplit/>
          <w:trHeight w:val="20"/>
        </w:trPr>
        <w:tc>
          <w:tcPr>
            <w:tcW w:w="1345" w:type="dxa"/>
            <w:vMerge/>
            <w:shd w:val="clear" w:color="auto" w:fill="auto"/>
            <w:noWrap/>
            <w:vAlign w:val="center"/>
          </w:tcPr>
          <w:p w14:paraId="47BD0E44" w14:textId="77777777" w:rsidR="00B91BB1" w:rsidRPr="003E052F" w:rsidRDefault="00B91BB1" w:rsidP="05B30924">
            <w:pPr>
              <w:pStyle w:val="NumberedPoint"/>
            </w:pPr>
            <w:permStart w:id="625818611" w:edGrp="everyone" w:colFirst="2" w:colLast="2"/>
            <w:permStart w:id="383075803" w:edGrp="everyone" w:colFirst="3" w:colLast="3"/>
            <w:permEnd w:id="2139165266"/>
            <w:permEnd w:id="1591893197"/>
          </w:p>
        </w:tc>
        <w:tc>
          <w:tcPr>
            <w:tcW w:w="6215" w:type="dxa"/>
            <w:shd w:val="clear" w:color="auto" w:fill="auto"/>
            <w:vAlign w:val="center"/>
          </w:tcPr>
          <w:p w14:paraId="3AD90EC9" w14:textId="7CE75514" w:rsidR="00B91BB1" w:rsidRPr="00542D93" w:rsidRDefault="00B91BB1" w:rsidP="00B21E5C">
            <w:pPr>
              <w:pStyle w:val="BodyText"/>
              <w:numPr>
                <w:ilvl w:val="0"/>
                <w:numId w:val="134"/>
              </w:numPr>
              <w:rPr>
                <w:rFonts w:cs="Arial"/>
              </w:rPr>
            </w:pPr>
            <w:r>
              <w:rPr>
                <w:rFonts w:cs="Arial"/>
              </w:rPr>
              <w:t>Calendar date(s);</w:t>
            </w:r>
          </w:p>
        </w:tc>
        <w:tc>
          <w:tcPr>
            <w:tcW w:w="1620" w:type="dxa"/>
          </w:tcPr>
          <w:p w14:paraId="341904D2" w14:textId="77777777" w:rsidR="00B91BB1" w:rsidRPr="003E052F" w:rsidRDefault="00B91BB1" w:rsidP="05B30924">
            <w:pPr>
              <w:pStyle w:val="BodyText"/>
              <w:ind w:left="0"/>
              <w:rPr>
                <w:rFonts w:cs="Arial"/>
              </w:rPr>
            </w:pPr>
          </w:p>
        </w:tc>
        <w:tc>
          <w:tcPr>
            <w:tcW w:w="3510" w:type="dxa"/>
          </w:tcPr>
          <w:p w14:paraId="3EDAB0EC" w14:textId="77777777" w:rsidR="00B91BB1" w:rsidRPr="003E052F" w:rsidRDefault="00B91BB1" w:rsidP="05B30924">
            <w:pPr>
              <w:pStyle w:val="BodyText"/>
              <w:ind w:left="0"/>
              <w:rPr>
                <w:rFonts w:cs="Arial"/>
              </w:rPr>
            </w:pPr>
          </w:p>
        </w:tc>
      </w:tr>
      <w:tr w:rsidR="00B91BB1" w:rsidRPr="003E052F" w14:paraId="476964F3" w14:textId="77777777" w:rsidTr="00542D93">
        <w:trPr>
          <w:cantSplit/>
          <w:trHeight w:val="20"/>
        </w:trPr>
        <w:tc>
          <w:tcPr>
            <w:tcW w:w="1345" w:type="dxa"/>
            <w:vMerge/>
            <w:shd w:val="clear" w:color="auto" w:fill="auto"/>
            <w:noWrap/>
            <w:vAlign w:val="center"/>
          </w:tcPr>
          <w:p w14:paraId="79E173A5" w14:textId="77777777" w:rsidR="00B91BB1" w:rsidRPr="003E052F" w:rsidRDefault="00B91BB1" w:rsidP="05B30924">
            <w:pPr>
              <w:pStyle w:val="NumberedPoint"/>
            </w:pPr>
            <w:permStart w:id="1934430097" w:edGrp="everyone" w:colFirst="2" w:colLast="2"/>
            <w:permStart w:id="52632664" w:edGrp="everyone" w:colFirst="3" w:colLast="3"/>
            <w:permEnd w:id="625818611"/>
            <w:permEnd w:id="383075803"/>
          </w:p>
        </w:tc>
        <w:tc>
          <w:tcPr>
            <w:tcW w:w="6215" w:type="dxa"/>
            <w:shd w:val="clear" w:color="auto" w:fill="auto"/>
            <w:vAlign w:val="center"/>
          </w:tcPr>
          <w:p w14:paraId="591E80D8" w14:textId="6C1ED759" w:rsidR="00B91BB1" w:rsidRPr="003E052F" w:rsidRDefault="00B91BB1" w:rsidP="00B21E5C">
            <w:pPr>
              <w:pStyle w:val="BodyText"/>
              <w:numPr>
                <w:ilvl w:val="0"/>
                <w:numId w:val="134"/>
              </w:numPr>
              <w:rPr>
                <w:rFonts w:cs="Arial"/>
              </w:rPr>
            </w:pPr>
            <w:r w:rsidRPr="00542D93">
              <w:rPr>
                <w:rFonts w:cs="Arial"/>
              </w:rPr>
              <w:t>Trigger location; and</w:t>
            </w:r>
          </w:p>
        </w:tc>
        <w:tc>
          <w:tcPr>
            <w:tcW w:w="1620" w:type="dxa"/>
          </w:tcPr>
          <w:p w14:paraId="0241D1A3" w14:textId="77777777" w:rsidR="00B91BB1" w:rsidRPr="003E052F" w:rsidRDefault="00B91BB1" w:rsidP="05B30924">
            <w:pPr>
              <w:pStyle w:val="BodyText"/>
              <w:ind w:left="0"/>
              <w:rPr>
                <w:rFonts w:cs="Arial"/>
              </w:rPr>
            </w:pPr>
          </w:p>
        </w:tc>
        <w:tc>
          <w:tcPr>
            <w:tcW w:w="3510" w:type="dxa"/>
          </w:tcPr>
          <w:p w14:paraId="321414A9" w14:textId="77777777" w:rsidR="00B91BB1" w:rsidRPr="003E052F" w:rsidRDefault="00B91BB1" w:rsidP="05B30924">
            <w:pPr>
              <w:pStyle w:val="BodyText"/>
              <w:ind w:left="0"/>
              <w:rPr>
                <w:rFonts w:cs="Arial"/>
              </w:rPr>
            </w:pPr>
          </w:p>
        </w:tc>
      </w:tr>
      <w:tr w:rsidR="00B91BB1" w:rsidRPr="003E052F" w14:paraId="0F4F046E" w14:textId="77777777" w:rsidTr="00542D93">
        <w:trPr>
          <w:cantSplit/>
          <w:trHeight w:val="20"/>
        </w:trPr>
        <w:tc>
          <w:tcPr>
            <w:tcW w:w="1345" w:type="dxa"/>
            <w:vMerge/>
            <w:shd w:val="clear" w:color="auto" w:fill="auto"/>
            <w:noWrap/>
            <w:vAlign w:val="center"/>
          </w:tcPr>
          <w:p w14:paraId="15FCAF4B" w14:textId="77777777" w:rsidR="00B91BB1" w:rsidRPr="003E052F" w:rsidRDefault="00B91BB1" w:rsidP="05B30924">
            <w:pPr>
              <w:pStyle w:val="NumberedPoint"/>
            </w:pPr>
            <w:permStart w:id="209979642" w:edGrp="everyone" w:colFirst="2" w:colLast="2"/>
            <w:permStart w:id="1717524758" w:edGrp="everyone" w:colFirst="3" w:colLast="3"/>
            <w:permEnd w:id="1934430097"/>
            <w:permEnd w:id="52632664"/>
          </w:p>
        </w:tc>
        <w:tc>
          <w:tcPr>
            <w:tcW w:w="6215" w:type="dxa"/>
            <w:shd w:val="clear" w:color="auto" w:fill="auto"/>
            <w:vAlign w:val="center"/>
          </w:tcPr>
          <w:p w14:paraId="19DD8EE4" w14:textId="7BD42127" w:rsidR="00B91BB1" w:rsidRPr="003E052F" w:rsidRDefault="00B91BB1" w:rsidP="00B21E5C">
            <w:pPr>
              <w:pStyle w:val="BodyText"/>
              <w:numPr>
                <w:ilvl w:val="0"/>
                <w:numId w:val="134"/>
              </w:numPr>
              <w:rPr>
                <w:rFonts w:cs="Arial"/>
              </w:rPr>
            </w:pPr>
            <w:r w:rsidRPr="003E052F">
              <w:rPr>
                <w:rFonts w:cs="Arial"/>
              </w:rPr>
              <w:t>Trigger boundary (i.e. enclosed area).</w:t>
            </w:r>
          </w:p>
        </w:tc>
        <w:tc>
          <w:tcPr>
            <w:tcW w:w="1620" w:type="dxa"/>
          </w:tcPr>
          <w:p w14:paraId="63BF6E9C" w14:textId="77777777" w:rsidR="00B91BB1" w:rsidRPr="003E052F" w:rsidRDefault="00B91BB1" w:rsidP="05B30924">
            <w:pPr>
              <w:pStyle w:val="BodyText"/>
              <w:ind w:left="0"/>
              <w:rPr>
                <w:rFonts w:cs="Arial"/>
              </w:rPr>
            </w:pPr>
          </w:p>
        </w:tc>
        <w:tc>
          <w:tcPr>
            <w:tcW w:w="3510" w:type="dxa"/>
          </w:tcPr>
          <w:p w14:paraId="42032FD6" w14:textId="77777777" w:rsidR="00B91BB1" w:rsidRPr="003E052F" w:rsidRDefault="00B91BB1" w:rsidP="05B30924">
            <w:pPr>
              <w:pStyle w:val="BodyText"/>
              <w:ind w:left="0"/>
              <w:rPr>
                <w:rFonts w:cs="Arial"/>
              </w:rPr>
            </w:pPr>
          </w:p>
        </w:tc>
      </w:tr>
      <w:tr w:rsidR="00B91BB1" w:rsidRPr="003E052F" w14:paraId="24F3F640" w14:textId="623CADBF" w:rsidTr="00542D93">
        <w:trPr>
          <w:cantSplit/>
          <w:trHeight w:val="20"/>
        </w:trPr>
        <w:tc>
          <w:tcPr>
            <w:tcW w:w="1345" w:type="dxa"/>
            <w:vMerge w:val="restart"/>
            <w:shd w:val="clear" w:color="auto" w:fill="auto"/>
            <w:noWrap/>
            <w:vAlign w:val="center"/>
          </w:tcPr>
          <w:p w14:paraId="70E1F13D" w14:textId="465211D1" w:rsidR="00B91BB1" w:rsidRPr="003E052F" w:rsidRDefault="00B91BB1" w:rsidP="05B30924">
            <w:pPr>
              <w:pStyle w:val="NumberedPoint"/>
            </w:pPr>
            <w:permStart w:id="1939081025" w:edGrp="everyone" w:colFirst="2" w:colLast="2"/>
            <w:permStart w:id="171653263" w:edGrp="everyone" w:colFirst="3" w:colLast="3"/>
            <w:permEnd w:id="209979642"/>
            <w:permEnd w:id="1717524758"/>
          </w:p>
        </w:tc>
        <w:tc>
          <w:tcPr>
            <w:tcW w:w="6215" w:type="dxa"/>
            <w:shd w:val="clear" w:color="auto" w:fill="auto"/>
            <w:vAlign w:val="center"/>
            <w:hideMark/>
          </w:tcPr>
          <w:p w14:paraId="087FABF1" w14:textId="65E8B01C" w:rsidR="00B91BB1" w:rsidRPr="008B479A" w:rsidRDefault="00B91BB1" w:rsidP="008B479A">
            <w:pPr>
              <w:pStyle w:val="BodyText"/>
              <w:ind w:left="0"/>
              <w:rPr>
                <w:rFonts w:cs="Arial"/>
              </w:rPr>
            </w:pPr>
            <w:r w:rsidRPr="003E052F">
              <w:rPr>
                <w:rFonts w:cs="Arial"/>
              </w:rPr>
              <w:t xml:space="preserve">Triggered automatic messages shall be </w:t>
            </w:r>
            <w:r>
              <w:rPr>
                <w:rFonts w:cs="Arial"/>
              </w:rPr>
              <w:t>controller-</w:t>
            </w:r>
            <w:r w:rsidRPr="003E052F">
              <w:rPr>
                <w:rFonts w:cs="Arial"/>
              </w:rPr>
              <w:t>configurable by identifying that they be sent when a vehicle starts specified;</w:t>
            </w:r>
          </w:p>
        </w:tc>
        <w:tc>
          <w:tcPr>
            <w:tcW w:w="1620" w:type="dxa"/>
          </w:tcPr>
          <w:p w14:paraId="3486C125" w14:textId="77777777" w:rsidR="00B91BB1" w:rsidRPr="003E052F" w:rsidRDefault="00B91BB1" w:rsidP="05B30924">
            <w:pPr>
              <w:pStyle w:val="BodyText"/>
              <w:ind w:left="0"/>
              <w:rPr>
                <w:rFonts w:cs="Arial"/>
              </w:rPr>
            </w:pPr>
          </w:p>
        </w:tc>
        <w:tc>
          <w:tcPr>
            <w:tcW w:w="3510" w:type="dxa"/>
          </w:tcPr>
          <w:p w14:paraId="4CE26854" w14:textId="77777777" w:rsidR="00B91BB1" w:rsidRPr="003E052F" w:rsidRDefault="00B91BB1" w:rsidP="05B30924">
            <w:pPr>
              <w:pStyle w:val="BodyText"/>
              <w:ind w:left="0"/>
              <w:rPr>
                <w:rFonts w:cs="Arial"/>
              </w:rPr>
            </w:pPr>
          </w:p>
        </w:tc>
      </w:tr>
      <w:tr w:rsidR="00B91BB1" w:rsidRPr="003E052F" w14:paraId="15B0690C" w14:textId="77777777" w:rsidTr="00542D93">
        <w:trPr>
          <w:cantSplit/>
          <w:trHeight w:val="20"/>
        </w:trPr>
        <w:tc>
          <w:tcPr>
            <w:tcW w:w="1345" w:type="dxa"/>
            <w:vMerge/>
            <w:shd w:val="clear" w:color="auto" w:fill="auto"/>
            <w:noWrap/>
            <w:vAlign w:val="center"/>
          </w:tcPr>
          <w:p w14:paraId="734A72B2" w14:textId="77777777" w:rsidR="00B91BB1" w:rsidRPr="003E052F" w:rsidRDefault="00B91BB1" w:rsidP="05B30924">
            <w:pPr>
              <w:pStyle w:val="NumberedPoint"/>
            </w:pPr>
            <w:permStart w:id="1149443625" w:edGrp="everyone" w:colFirst="2" w:colLast="2"/>
            <w:permStart w:id="963254724" w:edGrp="everyone" w:colFirst="3" w:colLast="3"/>
            <w:permEnd w:id="1939081025"/>
            <w:permEnd w:id="171653263"/>
          </w:p>
        </w:tc>
        <w:tc>
          <w:tcPr>
            <w:tcW w:w="6215" w:type="dxa"/>
            <w:shd w:val="clear" w:color="auto" w:fill="auto"/>
            <w:vAlign w:val="center"/>
          </w:tcPr>
          <w:p w14:paraId="0A1F1752" w14:textId="44987FDB" w:rsidR="00B91BB1" w:rsidRPr="003E052F" w:rsidRDefault="00B91BB1" w:rsidP="00B21E5C">
            <w:pPr>
              <w:pStyle w:val="BodyText"/>
              <w:numPr>
                <w:ilvl w:val="0"/>
                <w:numId w:val="106"/>
              </w:numPr>
              <w:rPr>
                <w:rFonts w:cs="Arial"/>
              </w:rPr>
            </w:pPr>
            <w:r w:rsidRPr="00542D93">
              <w:rPr>
                <w:rFonts w:cs="Arial"/>
              </w:rPr>
              <w:t>Route(s);</w:t>
            </w:r>
          </w:p>
        </w:tc>
        <w:tc>
          <w:tcPr>
            <w:tcW w:w="1620" w:type="dxa"/>
          </w:tcPr>
          <w:p w14:paraId="65CE539E" w14:textId="77777777" w:rsidR="00B91BB1" w:rsidRPr="003E052F" w:rsidRDefault="00B91BB1" w:rsidP="05B30924">
            <w:pPr>
              <w:pStyle w:val="BodyText"/>
              <w:ind w:left="0"/>
              <w:rPr>
                <w:rFonts w:cs="Arial"/>
              </w:rPr>
            </w:pPr>
          </w:p>
        </w:tc>
        <w:tc>
          <w:tcPr>
            <w:tcW w:w="3510" w:type="dxa"/>
          </w:tcPr>
          <w:p w14:paraId="376AC265" w14:textId="77777777" w:rsidR="00B91BB1" w:rsidRPr="003E052F" w:rsidRDefault="00B91BB1" w:rsidP="05B30924">
            <w:pPr>
              <w:pStyle w:val="BodyText"/>
              <w:ind w:left="0"/>
              <w:rPr>
                <w:rFonts w:cs="Arial"/>
              </w:rPr>
            </w:pPr>
          </w:p>
        </w:tc>
      </w:tr>
      <w:tr w:rsidR="00B91BB1" w:rsidRPr="003E052F" w14:paraId="030A78C9" w14:textId="77777777" w:rsidTr="00542D93">
        <w:trPr>
          <w:cantSplit/>
          <w:trHeight w:val="20"/>
        </w:trPr>
        <w:tc>
          <w:tcPr>
            <w:tcW w:w="1345" w:type="dxa"/>
            <w:vMerge/>
            <w:shd w:val="clear" w:color="auto" w:fill="auto"/>
            <w:noWrap/>
            <w:vAlign w:val="center"/>
          </w:tcPr>
          <w:p w14:paraId="394E85C1" w14:textId="77777777" w:rsidR="00B91BB1" w:rsidRPr="003E052F" w:rsidRDefault="00B91BB1" w:rsidP="05B30924">
            <w:pPr>
              <w:pStyle w:val="NumberedPoint"/>
            </w:pPr>
            <w:permStart w:id="1515873508" w:edGrp="everyone" w:colFirst="2" w:colLast="2"/>
            <w:permStart w:id="1243442121" w:edGrp="everyone" w:colFirst="3" w:colLast="3"/>
            <w:permEnd w:id="1149443625"/>
            <w:permEnd w:id="963254724"/>
          </w:p>
        </w:tc>
        <w:tc>
          <w:tcPr>
            <w:tcW w:w="6215" w:type="dxa"/>
            <w:shd w:val="clear" w:color="auto" w:fill="auto"/>
            <w:vAlign w:val="center"/>
          </w:tcPr>
          <w:p w14:paraId="146DFFBB" w14:textId="60CE80E7" w:rsidR="00B91BB1" w:rsidRPr="003E052F" w:rsidRDefault="00B91BB1" w:rsidP="00B21E5C">
            <w:pPr>
              <w:pStyle w:val="BodyText"/>
              <w:numPr>
                <w:ilvl w:val="0"/>
                <w:numId w:val="106"/>
              </w:numPr>
              <w:rPr>
                <w:rFonts w:cs="Arial"/>
              </w:rPr>
            </w:pPr>
            <w:r w:rsidRPr="00542D93">
              <w:rPr>
                <w:rFonts w:cs="Arial"/>
              </w:rPr>
              <w:t>Trip(s);</w:t>
            </w:r>
          </w:p>
        </w:tc>
        <w:tc>
          <w:tcPr>
            <w:tcW w:w="1620" w:type="dxa"/>
          </w:tcPr>
          <w:p w14:paraId="5AF853DE" w14:textId="77777777" w:rsidR="00B91BB1" w:rsidRPr="003E052F" w:rsidRDefault="00B91BB1" w:rsidP="05B30924">
            <w:pPr>
              <w:pStyle w:val="BodyText"/>
              <w:ind w:left="0"/>
              <w:rPr>
                <w:rFonts w:cs="Arial"/>
              </w:rPr>
            </w:pPr>
          </w:p>
        </w:tc>
        <w:tc>
          <w:tcPr>
            <w:tcW w:w="3510" w:type="dxa"/>
          </w:tcPr>
          <w:p w14:paraId="03B64890" w14:textId="77777777" w:rsidR="00B91BB1" w:rsidRPr="003E052F" w:rsidRDefault="00B91BB1" w:rsidP="05B30924">
            <w:pPr>
              <w:pStyle w:val="BodyText"/>
              <w:ind w:left="0"/>
              <w:rPr>
                <w:rFonts w:cs="Arial"/>
              </w:rPr>
            </w:pPr>
          </w:p>
        </w:tc>
      </w:tr>
      <w:tr w:rsidR="00B91BB1" w:rsidRPr="003E052F" w14:paraId="2D1565AF" w14:textId="77777777" w:rsidTr="00542D93">
        <w:trPr>
          <w:cantSplit/>
          <w:trHeight w:val="20"/>
        </w:trPr>
        <w:tc>
          <w:tcPr>
            <w:tcW w:w="1345" w:type="dxa"/>
            <w:vMerge/>
            <w:shd w:val="clear" w:color="auto" w:fill="auto"/>
            <w:noWrap/>
            <w:vAlign w:val="center"/>
          </w:tcPr>
          <w:p w14:paraId="4BCD0417" w14:textId="77777777" w:rsidR="00B91BB1" w:rsidRPr="003E052F" w:rsidRDefault="00B91BB1" w:rsidP="05B30924">
            <w:pPr>
              <w:pStyle w:val="NumberedPoint"/>
            </w:pPr>
            <w:permStart w:id="1945060402" w:edGrp="everyone" w:colFirst="2" w:colLast="2"/>
            <w:permStart w:id="1374883945" w:edGrp="everyone" w:colFirst="3" w:colLast="3"/>
            <w:permEnd w:id="1515873508"/>
            <w:permEnd w:id="1243442121"/>
          </w:p>
        </w:tc>
        <w:tc>
          <w:tcPr>
            <w:tcW w:w="6215" w:type="dxa"/>
            <w:shd w:val="clear" w:color="auto" w:fill="auto"/>
            <w:vAlign w:val="center"/>
          </w:tcPr>
          <w:p w14:paraId="1322BDA6" w14:textId="4AD33B46" w:rsidR="00B91BB1" w:rsidRPr="003E052F" w:rsidRDefault="00B91BB1" w:rsidP="00B21E5C">
            <w:pPr>
              <w:pStyle w:val="BodyText"/>
              <w:numPr>
                <w:ilvl w:val="0"/>
                <w:numId w:val="106"/>
              </w:numPr>
              <w:rPr>
                <w:rFonts w:cs="Arial"/>
              </w:rPr>
            </w:pPr>
            <w:r w:rsidRPr="003E052F">
              <w:rPr>
                <w:rFonts w:cs="Arial"/>
              </w:rPr>
              <w:t>Block(s)</w:t>
            </w:r>
            <w:r>
              <w:rPr>
                <w:rFonts w:cs="Arial"/>
              </w:rPr>
              <w:t>;</w:t>
            </w:r>
          </w:p>
        </w:tc>
        <w:tc>
          <w:tcPr>
            <w:tcW w:w="1620" w:type="dxa"/>
          </w:tcPr>
          <w:p w14:paraId="36D2543C" w14:textId="77777777" w:rsidR="00B91BB1" w:rsidRPr="003E052F" w:rsidRDefault="00B91BB1" w:rsidP="05B30924">
            <w:pPr>
              <w:pStyle w:val="BodyText"/>
              <w:ind w:left="0"/>
              <w:rPr>
                <w:rFonts w:cs="Arial"/>
              </w:rPr>
            </w:pPr>
          </w:p>
        </w:tc>
        <w:tc>
          <w:tcPr>
            <w:tcW w:w="3510" w:type="dxa"/>
          </w:tcPr>
          <w:p w14:paraId="3DF64DD9" w14:textId="77777777" w:rsidR="00B91BB1" w:rsidRPr="003E052F" w:rsidRDefault="00B91BB1" w:rsidP="05B30924">
            <w:pPr>
              <w:pStyle w:val="BodyText"/>
              <w:ind w:left="0"/>
              <w:rPr>
                <w:rFonts w:cs="Arial"/>
              </w:rPr>
            </w:pPr>
          </w:p>
        </w:tc>
      </w:tr>
      <w:tr w:rsidR="00DB723D" w:rsidRPr="003E052F" w14:paraId="3B67811B" w14:textId="77777777" w:rsidTr="00542D93">
        <w:trPr>
          <w:cantSplit/>
          <w:trHeight w:val="20"/>
        </w:trPr>
        <w:tc>
          <w:tcPr>
            <w:tcW w:w="1345" w:type="dxa"/>
            <w:vMerge/>
            <w:shd w:val="clear" w:color="auto" w:fill="auto"/>
            <w:noWrap/>
            <w:vAlign w:val="center"/>
          </w:tcPr>
          <w:p w14:paraId="26400A80" w14:textId="77777777" w:rsidR="00DB723D" w:rsidRPr="003E052F" w:rsidRDefault="00DB723D" w:rsidP="05B30924">
            <w:pPr>
              <w:pStyle w:val="NumberedPoint"/>
            </w:pPr>
            <w:permStart w:id="498537940" w:edGrp="everyone" w:colFirst="2" w:colLast="2"/>
            <w:permStart w:id="1181364548" w:edGrp="everyone" w:colFirst="3" w:colLast="3"/>
            <w:permEnd w:id="1945060402"/>
            <w:permEnd w:id="1374883945"/>
          </w:p>
        </w:tc>
        <w:tc>
          <w:tcPr>
            <w:tcW w:w="6215" w:type="dxa"/>
            <w:shd w:val="clear" w:color="auto" w:fill="auto"/>
            <w:vAlign w:val="center"/>
          </w:tcPr>
          <w:p w14:paraId="01DF9F8E" w14:textId="40FFF8A9" w:rsidR="00DB723D" w:rsidRPr="003E052F" w:rsidRDefault="00DB723D" w:rsidP="00B21E5C">
            <w:pPr>
              <w:pStyle w:val="BodyText"/>
              <w:numPr>
                <w:ilvl w:val="0"/>
                <w:numId w:val="106"/>
              </w:numPr>
              <w:rPr>
                <w:rFonts w:cs="Arial"/>
              </w:rPr>
            </w:pPr>
            <w:r>
              <w:rPr>
                <w:rFonts w:cs="Arial"/>
              </w:rPr>
              <w:t>Shuttle Service; and</w:t>
            </w:r>
          </w:p>
        </w:tc>
        <w:tc>
          <w:tcPr>
            <w:tcW w:w="1620" w:type="dxa"/>
          </w:tcPr>
          <w:p w14:paraId="7AF8AFE6" w14:textId="77777777" w:rsidR="00DB723D" w:rsidRPr="003E052F" w:rsidRDefault="00DB723D" w:rsidP="05B30924">
            <w:pPr>
              <w:pStyle w:val="BodyText"/>
              <w:ind w:left="0"/>
              <w:rPr>
                <w:rFonts w:cs="Arial"/>
              </w:rPr>
            </w:pPr>
          </w:p>
        </w:tc>
        <w:tc>
          <w:tcPr>
            <w:tcW w:w="3510" w:type="dxa"/>
          </w:tcPr>
          <w:p w14:paraId="3180F5EE" w14:textId="77777777" w:rsidR="00DB723D" w:rsidRPr="003E052F" w:rsidRDefault="00DB723D" w:rsidP="05B30924">
            <w:pPr>
              <w:pStyle w:val="BodyText"/>
              <w:ind w:left="0"/>
              <w:rPr>
                <w:rFonts w:cs="Arial"/>
              </w:rPr>
            </w:pPr>
          </w:p>
        </w:tc>
      </w:tr>
      <w:tr w:rsidR="00B91BB1" w:rsidRPr="003E052F" w14:paraId="77D8183D" w14:textId="77777777" w:rsidTr="008B479A">
        <w:trPr>
          <w:cantSplit/>
          <w:trHeight w:val="430"/>
        </w:trPr>
        <w:tc>
          <w:tcPr>
            <w:tcW w:w="1345" w:type="dxa"/>
            <w:vMerge/>
            <w:shd w:val="clear" w:color="auto" w:fill="auto"/>
            <w:noWrap/>
            <w:vAlign w:val="center"/>
          </w:tcPr>
          <w:p w14:paraId="083F2EB8" w14:textId="77777777" w:rsidR="00B91BB1" w:rsidRPr="003E052F" w:rsidRDefault="00B91BB1" w:rsidP="05B30924">
            <w:pPr>
              <w:pStyle w:val="NumberedPoint"/>
            </w:pPr>
            <w:permStart w:id="672271331" w:edGrp="everyone" w:colFirst="2" w:colLast="2"/>
            <w:permStart w:id="1011118395" w:edGrp="everyone" w:colFirst="3" w:colLast="3"/>
            <w:permEnd w:id="498537940"/>
            <w:permEnd w:id="1181364548"/>
          </w:p>
        </w:tc>
        <w:tc>
          <w:tcPr>
            <w:tcW w:w="6215" w:type="dxa"/>
            <w:shd w:val="clear" w:color="auto" w:fill="auto"/>
            <w:vAlign w:val="center"/>
          </w:tcPr>
          <w:p w14:paraId="7AEFF619" w14:textId="7E7DD618" w:rsidR="00B91BB1" w:rsidRPr="008B479A" w:rsidRDefault="00B91BB1" w:rsidP="00B21E5C">
            <w:pPr>
              <w:pStyle w:val="TableRequirements-SecondOrderList"/>
              <w:numPr>
                <w:ilvl w:val="0"/>
                <w:numId w:val="66"/>
              </w:numPr>
              <w:rPr>
                <w:rFonts w:cs="Arial"/>
              </w:rPr>
            </w:pPr>
            <w:r>
              <w:t xml:space="preserve">Detour. </w:t>
            </w:r>
          </w:p>
        </w:tc>
        <w:tc>
          <w:tcPr>
            <w:tcW w:w="1620" w:type="dxa"/>
          </w:tcPr>
          <w:p w14:paraId="62C11231" w14:textId="77777777" w:rsidR="00B91BB1" w:rsidRPr="003E052F" w:rsidRDefault="00B91BB1" w:rsidP="05B30924">
            <w:pPr>
              <w:pStyle w:val="BodyText"/>
              <w:ind w:left="0"/>
              <w:rPr>
                <w:rFonts w:cs="Arial"/>
              </w:rPr>
            </w:pPr>
          </w:p>
        </w:tc>
        <w:tc>
          <w:tcPr>
            <w:tcW w:w="3510" w:type="dxa"/>
          </w:tcPr>
          <w:p w14:paraId="23E3DE69" w14:textId="77777777" w:rsidR="00B91BB1" w:rsidRPr="003E052F" w:rsidRDefault="00B91BB1" w:rsidP="05B30924">
            <w:pPr>
              <w:pStyle w:val="BodyText"/>
              <w:ind w:left="0"/>
              <w:rPr>
                <w:rFonts w:cs="Arial"/>
              </w:rPr>
            </w:pPr>
          </w:p>
        </w:tc>
      </w:tr>
      <w:tr w:rsidR="000D0616" w:rsidRPr="003E052F" w14:paraId="51B64BBB" w14:textId="4280CA22" w:rsidTr="003E1436">
        <w:trPr>
          <w:cantSplit/>
          <w:trHeight w:val="552"/>
        </w:trPr>
        <w:tc>
          <w:tcPr>
            <w:tcW w:w="1345" w:type="dxa"/>
            <w:shd w:val="clear" w:color="auto" w:fill="auto"/>
            <w:noWrap/>
            <w:vAlign w:val="center"/>
          </w:tcPr>
          <w:p w14:paraId="7DD4903A" w14:textId="3DC8FC93" w:rsidR="000D0616" w:rsidRPr="003E052F" w:rsidRDefault="000D0616" w:rsidP="05B30924">
            <w:pPr>
              <w:pStyle w:val="NumberedPoint"/>
            </w:pPr>
            <w:permStart w:id="1059343342" w:edGrp="everyone" w:colFirst="2" w:colLast="2"/>
            <w:permStart w:id="111349130" w:edGrp="everyone" w:colFirst="3" w:colLast="3"/>
            <w:permEnd w:id="672271331"/>
            <w:permEnd w:id="1011118395"/>
          </w:p>
        </w:tc>
        <w:tc>
          <w:tcPr>
            <w:tcW w:w="6215" w:type="dxa"/>
            <w:shd w:val="clear" w:color="auto" w:fill="auto"/>
            <w:vAlign w:val="center"/>
            <w:hideMark/>
          </w:tcPr>
          <w:p w14:paraId="5EADEEFD" w14:textId="099028B0" w:rsidR="000D0616" w:rsidRPr="003E052F" w:rsidRDefault="000D0616" w:rsidP="05B30924">
            <w:pPr>
              <w:pStyle w:val="BodyText"/>
              <w:ind w:left="0"/>
              <w:rPr>
                <w:rFonts w:cs="Arial"/>
              </w:rPr>
            </w:pPr>
            <w:r w:rsidRPr="003E052F">
              <w:rPr>
                <w:rFonts w:cs="Arial"/>
              </w:rPr>
              <w:t>The system shall indicate the status (i.e. successful, failed, or pending) of sent messages.</w:t>
            </w:r>
          </w:p>
        </w:tc>
        <w:tc>
          <w:tcPr>
            <w:tcW w:w="1620" w:type="dxa"/>
          </w:tcPr>
          <w:p w14:paraId="4EAE4B46" w14:textId="77777777" w:rsidR="000D0616" w:rsidRPr="003E052F" w:rsidRDefault="000D0616" w:rsidP="05B30924">
            <w:pPr>
              <w:pStyle w:val="BodyText"/>
              <w:ind w:left="0"/>
              <w:rPr>
                <w:rFonts w:cs="Arial"/>
              </w:rPr>
            </w:pPr>
          </w:p>
        </w:tc>
        <w:tc>
          <w:tcPr>
            <w:tcW w:w="3510" w:type="dxa"/>
          </w:tcPr>
          <w:p w14:paraId="61D7438E" w14:textId="77777777" w:rsidR="000D0616" w:rsidRPr="003E052F" w:rsidRDefault="000D0616" w:rsidP="05B30924">
            <w:pPr>
              <w:pStyle w:val="BodyText"/>
              <w:ind w:left="0"/>
              <w:rPr>
                <w:rFonts w:cs="Arial"/>
              </w:rPr>
            </w:pPr>
          </w:p>
        </w:tc>
      </w:tr>
      <w:tr w:rsidR="000D0616" w:rsidRPr="003E052F" w14:paraId="7CA58D03" w14:textId="4D5D9B8B" w:rsidTr="003E1436">
        <w:trPr>
          <w:cantSplit/>
          <w:trHeight w:val="288"/>
        </w:trPr>
        <w:tc>
          <w:tcPr>
            <w:tcW w:w="1345" w:type="dxa"/>
            <w:shd w:val="clear" w:color="auto" w:fill="auto"/>
            <w:noWrap/>
            <w:vAlign w:val="center"/>
          </w:tcPr>
          <w:p w14:paraId="59842D62" w14:textId="42AFC468" w:rsidR="000D0616" w:rsidRPr="003E052F" w:rsidRDefault="000D0616" w:rsidP="05B30924">
            <w:pPr>
              <w:pStyle w:val="NumberedPoint"/>
            </w:pPr>
            <w:permStart w:id="2080522510" w:edGrp="everyone" w:colFirst="2" w:colLast="2"/>
            <w:permStart w:id="101983013" w:edGrp="everyone" w:colFirst="3" w:colLast="3"/>
            <w:permEnd w:id="1059343342"/>
            <w:permEnd w:id="111349130"/>
          </w:p>
        </w:tc>
        <w:tc>
          <w:tcPr>
            <w:tcW w:w="6215" w:type="dxa"/>
            <w:shd w:val="clear" w:color="auto" w:fill="auto"/>
            <w:vAlign w:val="center"/>
            <w:hideMark/>
          </w:tcPr>
          <w:p w14:paraId="3ECDEA62" w14:textId="55848ADE" w:rsidR="000D0616" w:rsidRPr="003E052F" w:rsidRDefault="000D0616" w:rsidP="05B30924">
            <w:pPr>
              <w:pStyle w:val="BodyText"/>
              <w:ind w:left="0"/>
              <w:rPr>
                <w:rFonts w:cs="Arial"/>
              </w:rPr>
            </w:pPr>
            <w:r w:rsidRPr="003E052F">
              <w:rPr>
                <w:rFonts w:cs="Arial"/>
              </w:rPr>
              <w:t xml:space="preserve">The system shall indicate when a data message has been received by the </w:t>
            </w:r>
            <w:r>
              <w:rPr>
                <w:rFonts w:cs="Arial"/>
              </w:rPr>
              <w:t>VLU onboard the recipient vehicle</w:t>
            </w:r>
            <w:r w:rsidRPr="003E052F">
              <w:rPr>
                <w:rFonts w:cs="Arial"/>
              </w:rPr>
              <w:t>.</w:t>
            </w:r>
          </w:p>
        </w:tc>
        <w:tc>
          <w:tcPr>
            <w:tcW w:w="1620" w:type="dxa"/>
          </w:tcPr>
          <w:p w14:paraId="722A6190" w14:textId="77777777" w:rsidR="000D0616" w:rsidRPr="003E052F" w:rsidRDefault="000D0616" w:rsidP="05B30924">
            <w:pPr>
              <w:pStyle w:val="BodyText"/>
              <w:ind w:left="0"/>
              <w:rPr>
                <w:rFonts w:cs="Arial"/>
              </w:rPr>
            </w:pPr>
          </w:p>
        </w:tc>
        <w:tc>
          <w:tcPr>
            <w:tcW w:w="3510" w:type="dxa"/>
          </w:tcPr>
          <w:p w14:paraId="1B24FDCA" w14:textId="77777777" w:rsidR="000D0616" w:rsidRPr="003E052F" w:rsidRDefault="000D0616" w:rsidP="05B30924">
            <w:pPr>
              <w:pStyle w:val="BodyText"/>
              <w:ind w:left="0"/>
              <w:rPr>
                <w:rFonts w:cs="Arial"/>
              </w:rPr>
            </w:pPr>
          </w:p>
        </w:tc>
      </w:tr>
      <w:tr w:rsidR="000D0616" w:rsidRPr="003E052F" w14:paraId="19C1B103" w14:textId="2D7D3F93" w:rsidTr="003E1436">
        <w:trPr>
          <w:cantSplit/>
          <w:trHeight w:val="288"/>
        </w:trPr>
        <w:tc>
          <w:tcPr>
            <w:tcW w:w="1345" w:type="dxa"/>
            <w:shd w:val="clear" w:color="auto" w:fill="auto"/>
            <w:noWrap/>
            <w:vAlign w:val="center"/>
          </w:tcPr>
          <w:p w14:paraId="761F9D01" w14:textId="074C986E" w:rsidR="000D0616" w:rsidRPr="003E052F" w:rsidRDefault="000D0616" w:rsidP="05B30924">
            <w:pPr>
              <w:pStyle w:val="NumberedPoint"/>
            </w:pPr>
            <w:permStart w:id="564226459" w:edGrp="everyone" w:colFirst="2" w:colLast="2"/>
            <w:permStart w:id="1377324342" w:edGrp="everyone" w:colFirst="3" w:colLast="3"/>
            <w:permEnd w:id="2080522510"/>
            <w:permEnd w:id="101983013"/>
          </w:p>
        </w:tc>
        <w:tc>
          <w:tcPr>
            <w:tcW w:w="6215" w:type="dxa"/>
            <w:shd w:val="clear" w:color="auto" w:fill="auto"/>
            <w:vAlign w:val="center"/>
            <w:hideMark/>
          </w:tcPr>
          <w:p w14:paraId="35D72560" w14:textId="51B5BF4E" w:rsidR="000D0616" w:rsidRPr="003E052F" w:rsidRDefault="000D0616" w:rsidP="05B30924">
            <w:pPr>
              <w:pStyle w:val="BodyText"/>
              <w:ind w:left="0"/>
              <w:rPr>
                <w:rFonts w:cs="Arial"/>
              </w:rPr>
            </w:pPr>
            <w:r w:rsidRPr="003E052F">
              <w:rPr>
                <w:rFonts w:cs="Arial"/>
              </w:rPr>
              <w:t xml:space="preserve">The system shall be </w:t>
            </w:r>
            <w:r w:rsidR="00146E12">
              <w:rPr>
                <w:rFonts w:cs="Arial"/>
              </w:rPr>
              <w:t>SJT</w:t>
            </w:r>
            <w:r w:rsidR="000C623A">
              <w:rPr>
                <w:rFonts w:cs="Arial"/>
              </w:rPr>
              <w:t>-configurable</w:t>
            </w:r>
            <w:r w:rsidRPr="003E052F">
              <w:rPr>
                <w:rFonts w:cs="Arial"/>
              </w:rPr>
              <w:t xml:space="preserve"> to allow for audible and visual alerts for incoming messages.</w:t>
            </w:r>
          </w:p>
        </w:tc>
        <w:tc>
          <w:tcPr>
            <w:tcW w:w="1620" w:type="dxa"/>
          </w:tcPr>
          <w:p w14:paraId="36F99F3D" w14:textId="77777777" w:rsidR="000D0616" w:rsidRPr="003E052F" w:rsidRDefault="000D0616" w:rsidP="05B30924">
            <w:pPr>
              <w:pStyle w:val="BodyText"/>
              <w:ind w:left="0"/>
              <w:rPr>
                <w:rFonts w:cs="Arial"/>
              </w:rPr>
            </w:pPr>
          </w:p>
        </w:tc>
        <w:tc>
          <w:tcPr>
            <w:tcW w:w="3510" w:type="dxa"/>
          </w:tcPr>
          <w:p w14:paraId="38FCA7FF" w14:textId="77777777" w:rsidR="000D0616" w:rsidRPr="003E052F" w:rsidRDefault="000D0616" w:rsidP="05B30924">
            <w:pPr>
              <w:pStyle w:val="BodyText"/>
              <w:ind w:left="0"/>
              <w:rPr>
                <w:rFonts w:cs="Arial"/>
              </w:rPr>
            </w:pPr>
          </w:p>
        </w:tc>
      </w:tr>
      <w:tr w:rsidR="000D0616" w:rsidRPr="003E052F" w14:paraId="799F6118" w14:textId="3825645E" w:rsidTr="003E1436">
        <w:trPr>
          <w:cantSplit/>
          <w:trHeight w:val="552"/>
        </w:trPr>
        <w:tc>
          <w:tcPr>
            <w:tcW w:w="1345" w:type="dxa"/>
            <w:shd w:val="clear" w:color="auto" w:fill="auto"/>
            <w:noWrap/>
            <w:vAlign w:val="center"/>
          </w:tcPr>
          <w:p w14:paraId="36B09176" w14:textId="58D6BC4A" w:rsidR="000D0616" w:rsidRPr="003E052F" w:rsidRDefault="000D0616" w:rsidP="05B30924">
            <w:pPr>
              <w:pStyle w:val="NumberedPoint"/>
            </w:pPr>
            <w:permStart w:id="35336017" w:edGrp="everyone" w:colFirst="2" w:colLast="2"/>
            <w:permStart w:id="1712611797" w:edGrp="everyone" w:colFirst="3" w:colLast="3"/>
            <w:permEnd w:id="564226459"/>
            <w:permEnd w:id="1377324342"/>
          </w:p>
        </w:tc>
        <w:tc>
          <w:tcPr>
            <w:tcW w:w="6215" w:type="dxa"/>
            <w:shd w:val="clear" w:color="auto" w:fill="auto"/>
            <w:vAlign w:val="center"/>
            <w:hideMark/>
          </w:tcPr>
          <w:p w14:paraId="2EC93FBF" w14:textId="77777777" w:rsidR="000D0616" w:rsidRPr="003E052F" w:rsidRDefault="000D0616" w:rsidP="05B30924">
            <w:pPr>
              <w:pStyle w:val="BodyText"/>
              <w:ind w:left="0"/>
              <w:rPr>
                <w:rFonts w:cs="Arial"/>
              </w:rPr>
            </w:pPr>
            <w:r w:rsidRPr="003E052F">
              <w:rPr>
                <w:rFonts w:cs="Arial"/>
              </w:rPr>
              <w:t>The system shall receive data messages from operators. Unviewed messages shall be clearly distinguished in the GUI.</w:t>
            </w:r>
          </w:p>
        </w:tc>
        <w:tc>
          <w:tcPr>
            <w:tcW w:w="1620" w:type="dxa"/>
          </w:tcPr>
          <w:p w14:paraId="1865E1BF" w14:textId="77777777" w:rsidR="000D0616" w:rsidRPr="003E052F" w:rsidRDefault="000D0616" w:rsidP="05B30924">
            <w:pPr>
              <w:pStyle w:val="BodyText"/>
              <w:ind w:left="0"/>
              <w:rPr>
                <w:rFonts w:cs="Arial"/>
              </w:rPr>
            </w:pPr>
          </w:p>
        </w:tc>
        <w:tc>
          <w:tcPr>
            <w:tcW w:w="3510" w:type="dxa"/>
          </w:tcPr>
          <w:p w14:paraId="0D884D48" w14:textId="77777777" w:rsidR="000D0616" w:rsidRPr="003E052F" w:rsidRDefault="000D0616" w:rsidP="05B30924">
            <w:pPr>
              <w:pStyle w:val="BodyText"/>
              <w:ind w:left="0"/>
              <w:rPr>
                <w:rFonts w:cs="Arial"/>
              </w:rPr>
            </w:pPr>
          </w:p>
        </w:tc>
      </w:tr>
      <w:tr w:rsidR="000D0616" w:rsidRPr="003E052F" w14:paraId="488895DC" w14:textId="0D7210B0" w:rsidTr="003E1436">
        <w:trPr>
          <w:cantSplit/>
          <w:trHeight w:val="288"/>
        </w:trPr>
        <w:tc>
          <w:tcPr>
            <w:tcW w:w="1345" w:type="dxa"/>
            <w:shd w:val="clear" w:color="auto" w:fill="auto"/>
            <w:noWrap/>
            <w:vAlign w:val="center"/>
          </w:tcPr>
          <w:p w14:paraId="725CC655" w14:textId="6E1F24F4" w:rsidR="000D0616" w:rsidRPr="003E052F" w:rsidRDefault="000D0616" w:rsidP="05B30924">
            <w:pPr>
              <w:pStyle w:val="NumberedPoint"/>
            </w:pPr>
            <w:permStart w:id="499274921" w:edGrp="everyone" w:colFirst="2" w:colLast="2"/>
            <w:permStart w:id="896222837" w:edGrp="everyone" w:colFirst="3" w:colLast="3"/>
            <w:permEnd w:id="35336017"/>
            <w:permEnd w:id="1712611797"/>
          </w:p>
        </w:tc>
        <w:tc>
          <w:tcPr>
            <w:tcW w:w="6215" w:type="dxa"/>
            <w:shd w:val="clear" w:color="auto" w:fill="auto"/>
            <w:vAlign w:val="center"/>
            <w:hideMark/>
          </w:tcPr>
          <w:p w14:paraId="6C31AB61" w14:textId="39900392" w:rsidR="000D0616" w:rsidRPr="003E052F" w:rsidRDefault="000D0616" w:rsidP="05B30924">
            <w:pPr>
              <w:pStyle w:val="BodyText"/>
              <w:ind w:left="0"/>
              <w:rPr>
                <w:rFonts w:cs="Arial"/>
              </w:rPr>
            </w:pPr>
            <w:r w:rsidRPr="003E052F">
              <w:rPr>
                <w:rFonts w:cs="Arial"/>
              </w:rPr>
              <w:t xml:space="preserve">The system shall allow the </w:t>
            </w:r>
            <w:r w:rsidR="00542D93">
              <w:rPr>
                <w:rFonts w:cs="Arial"/>
              </w:rPr>
              <w:t>controller</w:t>
            </w:r>
            <w:r w:rsidRPr="003E052F">
              <w:rPr>
                <w:rFonts w:cs="Arial"/>
              </w:rPr>
              <w:t xml:space="preserve"> to reply to a message in the queue.</w:t>
            </w:r>
          </w:p>
        </w:tc>
        <w:tc>
          <w:tcPr>
            <w:tcW w:w="1620" w:type="dxa"/>
          </w:tcPr>
          <w:p w14:paraId="75E23CA5" w14:textId="77777777" w:rsidR="000D0616" w:rsidRPr="003E052F" w:rsidRDefault="000D0616" w:rsidP="05B30924">
            <w:pPr>
              <w:pStyle w:val="BodyText"/>
              <w:ind w:left="0"/>
              <w:rPr>
                <w:rFonts w:cs="Arial"/>
              </w:rPr>
            </w:pPr>
          </w:p>
        </w:tc>
        <w:tc>
          <w:tcPr>
            <w:tcW w:w="3510" w:type="dxa"/>
          </w:tcPr>
          <w:p w14:paraId="6BF6ED00" w14:textId="77777777" w:rsidR="000D0616" w:rsidRPr="003E052F" w:rsidRDefault="000D0616" w:rsidP="05B30924">
            <w:pPr>
              <w:pStyle w:val="BodyText"/>
              <w:ind w:left="0"/>
              <w:rPr>
                <w:rFonts w:cs="Arial"/>
              </w:rPr>
            </w:pPr>
          </w:p>
        </w:tc>
      </w:tr>
      <w:tr w:rsidR="000D0616" w:rsidRPr="003E052F" w14:paraId="61EC8569" w14:textId="62365670" w:rsidTr="003E1436">
        <w:trPr>
          <w:cantSplit/>
          <w:trHeight w:val="552"/>
        </w:trPr>
        <w:tc>
          <w:tcPr>
            <w:tcW w:w="1345" w:type="dxa"/>
            <w:shd w:val="clear" w:color="auto" w:fill="auto"/>
            <w:noWrap/>
            <w:vAlign w:val="center"/>
          </w:tcPr>
          <w:p w14:paraId="3AE9E8DF" w14:textId="6640837D" w:rsidR="000D0616" w:rsidRPr="003E052F" w:rsidRDefault="000D0616" w:rsidP="05B30924">
            <w:pPr>
              <w:pStyle w:val="NumberedPoint"/>
            </w:pPr>
            <w:permStart w:id="1558518337" w:edGrp="everyone" w:colFirst="2" w:colLast="2"/>
            <w:permStart w:id="996610783" w:edGrp="everyone" w:colFirst="3" w:colLast="3"/>
            <w:permEnd w:id="499274921"/>
            <w:permEnd w:id="896222837"/>
          </w:p>
        </w:tc>
        <w:tc>
          <w:tcPr>
            <w:tcW w:w="6215" w:type="dxa"/>
            <w:shd w:val="clear" w:color="auto" w:fill="auto"/>
            <w:vAlign w:val="center"/>
            <w:hideMark/>
          </w:tcPr>
          <w:p w14:paraId="3A978595" w14:textId="6118C63E" w:rsidR="000D0616" w:rsidRPr="003E052F" w:rsidRDefault="000D0616" w:rsidP="05B30924">
            <w:pPr>
              <w:pStyle w:val="BodyText"/>
              <w:ind w:left="0"/>
              <w:rPr>
                <w:rFonts w:cs="Arial"/>
              </w:rPr>
            </w:pPr>
            <w:r w:rsidRPr="003E052F">
              <w:rPr>
                <w:rFonts w:cs="Arial"/>
              </w:rPr>
              <w:t xml:space="preserve">When a </w:t>
            </w:r>
            <w:r w:rsidR="00542D93">
              <w:rPr>
                <w:rFonts w:cs="Arial"/>
              </w:rPr>
              <w:t>controller</w:t>
            </w:r>
            <w:r w:rsidRPr="003E052F">
              <w:rPr>
                <w:rFonts w:cs="Arial"/>
              </w:rPr>
              <w:t xml:space="preserve"> receives a message, the system shall display the route, block, vehicle, vehicle ID, operator’s name, employee number, location, schedule adherence, status, and time.</w:t>
            </w:r>
          </w:p>
        </w:tc>
        <w:tc>
          <w:tcPr>
            <w:tcW w:w="1620" w:type="dxa"/>
          </w:tcPr>
          <w:p w14:paraId="06E34DFA" w14:textId="77777777" w:rsidR="000D0616" w:rsidRPr="003E052F" w:rsidRDefault="000D0616" w:rsidP="05B30924">
            <w:pPr>
              <w:pStyle w:val="BodyText"/>
              <w:ind w:left="0"/>
              <w:rPr>
                <w:rFonts w:cs="Arial"/>
              </w:rPr>
            </w:pPr>
          </w:p>
        </w:tc>
        <w:tc>
          <w:tcPr>
            <w:tcW w:w="3510" w:type="dxa"/>
          </w:tcPr>
          <w:p w14:paraId="599F011E" w14:textId="77777777" w:rsidR="000D0616" w:rsidRPr="003E052F" w:rsidRDefault="000D0616" w:rsidP="05B30924">
            <w:pPr>
              <w:pStyle w:val="BodyText"/>
              <w:ind w:left="0"/>
              <w:rPr>
                <w:rFonts w:cs="Arial"/>
              </w:rPr>
            </w:pPr>
          </w:p>
        </w:tc>
      </w:tr>
      <w:tr w:rsidR="000D0616" w:rsidRPr="003E052F" w14:paraId="6D46CA77" w14:textId="33A25E71" w:rsidTr="003E1436">
        <w:trPr>
          <w:cantSplit/>
          <w:trHeight w:val="40"/>
        </w:trPr>
        <w:tc>
          <w:tcPr>
            <w:tcW w:w="1345" w:type="dxa"/>
            <w:shd w:val="clear" w:color="auto" w:fill="auto"/>
            <w:noWrap/>
            <w:vAlign w:val="center"/>
          </w:tcPr>
          <w:p w14:paraId="49C6F6A5" w14:textId="36A6E6EF" w:rsidR="000D0616" w:rsidRPr="003E052F" w:rsidRDefault="000D0616" w:rsidP="05B30924">
            <w:pPr>
              <w:pStyle w:val="NumberedPoint"/>
            </w:pPr>
            <w:permStart w:id="225711178" w:edGrp="everyone" w:colFirst="2" w:colLast="2"/>
            <w:permStart w:id="1953184467" w:edGrp="everyone" w:colFirst="3" w:colLast="3"/>
            <w:permEnd w:id="1558518337"/>
            <w:permEnd w:id="996610783"/>
          </w:p>
        </w:tc>
        <w:tc>
          <w:tcPr>
            <w:tcW w:w="6215" w:type="dxa"/>
            <w:shd w:val="clear" w:color="auto" w:fill="auto"/>
            <w:vAlign w:val="center"/>
            <w:hideMark/>
          </w:tcPr>
          <w:p w14:paraId="7796BFBE" w14:textId="720F5C66" w:rsidR="000D0616" w:rsidRPr="005B0F95" w:rsidRDefault="000D0616" w:rsidP="000448DC">
            <w:pPr>
              <w:pStyle w:val="BodyText"/>
              <w:ind w:left="0"/>
              <w:rPr>
                <w:rFonts w:cs="Arial"/>
              </w:rPr>
            </w:pPr>
            <w:r w:rsidRPr="003E052F">
              <w:rPr>
                <w:rFonts w:cs="Arial"/>
              </w:rPr>
              <w:t>Messages shall be displayed in a</w:t>
            </w:r>
            <w:r w:rsidR="000C623A">
              <w:rPr>
                <w:rFonts w:cs="Arial"/>
              </w:rPr>
              <w:t>n</w:t>
            </w:r>
            <w:r w:rsidRPr="003E052F">
              <w:rPr>
                <w:rFonts w:cs="Arial"/>
              </w:rPr>
              <w:t xml:space="preserve"> </w:t>
            </w:r>
            <w:r w:rsidR="00146E12">
              <w:rPr>
                <w:rFonts w:cs="Arial"/>
              </w:rPr>
              <w:t>SJT</w:t>
            </w:r>
            <w:r w:rsidR="000C623A">
              <w:rPr>
                <w:rFonts w:cs="Arial"/>
              </w:rPr>
              <w:t>-</w:t>
            </w:r>
            <w:r>
              <w:rPr>
                <w:rFonts w:cs="Arial"/>
              </w:rPr>
              <w:t xml:space="preserve">configurable </w:t>
            </w:r>
            <w:r w:rsidRPr="003E052F">
              <w:rPr>
                <w:rFonts w:cs="Arial"/>
              </w:rPr>
              <w:t xml:space="preserve">priority order. </w:t>
            </w:r>
            <w:r>
              <w:rPr>
                <w:rFonts w:cs="Arial"/>
              </w:rPr>
              <w:t>Within this priority order, messages shall be ordered chronologically.</w:t>
            </w:r>
          </w:p>
        </w:tc>
        <w:tc>
          <w:tcPr>
            <w:tcW w:w="1620" w:type="dxa"/>
          </w:tcPr>
          <w:p w14:paraId="1C0F6A1D" w14:textId="77777777" w:rsidR="000D0616" w:rsidRPr="003E052F" w:rsidRDefault="000D0616" w:rsidP="000448DC">
            <w:pPr>
              <w:pStyle w:val="BodyText"/>
              <w:ind w:left="0"/>
              <w:rPr>
                <w:rFonts w:cs="Arial"/>
              </w:rPr>
            </w:pPr>
          </w:p>
        </w:tc>
        <w:tc>
          <w:tcPr>
            <w:tcW w:w="3510" w:type="dxa"/>
          </w:tcPr>
          <w:p w14:paraId="770DE36C" w14:textId="77777777" w:rsidR="000D0616" w:rsidRPr="003E052F" w:rsidRDefault="000D0616" w:rsidP="000448DC">
            <w:pPr>
              <w:pStyle w:val="BodyText"/>
              <w:ind w:left="0"/>
              <w:rPr>
                <w:rFonts w:cs="Arial"/>
              </w:rPr>
            </w:pPr>
          </w:p>
        </w:tc>
      </w:tr>
      <w:tr w:rsidR="000D0616" w:rsidRPr="003E052F" w14:paraId="7A2260C1" w14:textId="2967F6FA" w:rsidTr="003E1436">
        <w:trPr>
          <w:cantSplit/>
          <w:trHeight w:val="40"/>
        </w:trPr>
        <w:tc>
          <w:tcPr>
            <w:tcW w:w="1345" w:type="dxa"/>
            <w:shd w:val="clear" w:color="auto" w:fill="auto"/>
            <w:noWrap/>
            <w:vAlign w:val="center"/>
          </w:tcPr>
          <w:p w14:paraId="214A5536" w14:textId="77777777" w:rsidR="000D0616" w:rsidRPr="003E052F" w:rsidRDefault="000D0616" w:rsidP="05B30924">
            <w:pPr>
              <w:pStyle w:val="NumberedPoint"/>
            </w:pPr>
            <w:permStart w:id="1392773906" w:edGrp="everyone" w:colFirst="2" w:colLast="2"/>
            <w:permStart w:id="1120012823" w:edGrp="everyone" w:colFirst="3" w:colLast="3"/>
            <w:permEnd w:id="225711178"/>
            <w:permEnd w:id="1953184467"/>
          </w:p>
        </w:tc>
        <w:tc>
          <w:tcPr>
            <w:tcW w:w="6215" w:type="dxa"/>
            <w:shd w:val="clear" w:color="auto" w:fill="auto"/>
            <w:vAlign w:val="center"/>
          </w:tcPr>
          <w:p w14:paraId="3BB3C1E6" w14:textId="2FC41B96" w:rsidR="000D0616" w:rsidRPr="003E052F" w:rsidRDefault="000D0616" w:rsidP="000448DC">
            <w:pPr>
              <w:pStyle w:val="BodyText"/>
              <w:ind w:left="0"/>
              <w:rPr>
                <w:rFonts w:cs="Arial"/>
              </w:rPr>
            </w:pPr>
            <w:r w:rsidRPr="003E052F">
              <w:rPr>
                <w:rFonts w:cs="Arial"/>
              </w:rPr>
              <w:t xml:space="preserve">The system shall </w:t>
            </w:r>
            <w:r>
              <w:rPr>
                <w:rFonts w:cs="Arial"/>
              </w:rPr>
              <w:t>support</w:t>
            </w:r>
            <w:r w:rsidRPr="003E052F">
              <w:rPr>
                <w:rFonts w:cs="Arial"/>
              </w:rPr>
              <w:t xml:space="preserve"> audible and visual alerts for incoming messages</w:t>
            </w:r>
            <w:r>
              <w:rPr>
                <w:rFonts w:cs="Arial"/>
              </w:rPr>
              <w:t xml:space="preserve"> that are clearly distinguishable </w:t>
            </w:r>
            <w:r>
              <w:t>for each priority level and read/unread status.</w:t>
            </w:r>
            <w:r>
              <w:rPr>
                <w:rFonts w:cs="Arial"/>
              </w:rPr>
              <w:t xml:space="preserve"> These alerts shall be </w:t>
            </w:r>
            <w:r w:rsidR="00146E12">
              <w:rPr>
                <w:rFonts w:cs="Arial"/>
              </w:rPr>
              <w:t>SJT</w:t>
            </w:r>
            <w:r w:rsidR="000C623A">
              <w:rPr>
                <w:rFonts w:cs="Arial"/>
              </w:rPr>
              <w:t>-</w:t>
            </w:r>
            <w:r w:rsidRPr="003E052F">
              <w:rPr>
                <w:rFonts w:cs="Arial"/>
              </w:rPr>
              <w:t>configurable</w:t>
            </w:r>
            <w:r>
              <w:rPr>
                <w:rFonts w:cs="Arial"/>
              </w:rPr>
              <w:t>.</w:t>
            </w:r>
          </w:p>
        </w:tc>
        <w:tc>
          <w:tcPr>
            <w:tcW w:w="1620" w:type="dxa"/>
          </w:tcPr>
          <w:p w14:paraId="53ECDC2F" w14:textId="77777777" w:rsidR="000D0616" w:rsidRPr="003E052F" w:rsidRDefault="000D0616" w:rsidP="000448DC">
            <w:pPr>
              <w:pStyle w:val="BodyText"/>
              <w:ind w:left="0"/>
              <w:rPr>
                <w:rFonts w:cs="Arial"/>
              </w:rPr>
            </w:pPr>
          </w:p>
        </w:tc>
        <w:tc>
          <w:tcPr>
            <w:tcW w:w="3510" w:type="dxa"/>
          </w:tcPr>
          <w:p w14:paraId="147AA525" w14:textId="77777777" w:rsidR="000D0616" w:rsidRPr="003E052F" w:rsidRDefault="000D0616" w:rsidP="000448DC">
            <w:pPr>
              <w:pStyle w:val="BodyText"/>
              <w:ind w:left="0"/>
              <w:rPr>
                <w:rFonts w:cs="Arial"/>
              </w:rPr>
            </w:pPr>
          </w:p>
        </w:tc>
      </w:tr>
    </w:tbl>
    <w:p w14:paraId="4D2A0024" w14:textId="77777777" w:rsidR="00372EB0" w:rsidRPr="003E052F" w:rsidRDefault="00372EB0" w:rsidP="00F61564">
      <w:pPr>
        <w:pStyle w:val="Heading3"/>
      </w:pPr>
      <w:bookmarkStart w:id="181" w:name="_Toc119652661"/>
      <w:permEnd w:id="1392773906"/>
      <w:permEnd w:id="1120012823"/>
      <w:r>
        <w:t>Central Covert Alarm Handling</w:t>
      </w:r>
      <w:bookmarkEnd w:id="181"/>
    </w:p>
    <w:p w14:paraId="5F544C54" w14:textId="77777777" w:rsidR="00372EB0" w:rsidRPr="003E052F" w:rsidRDefault="00372EB0" w:rsidP="00CC6536">
      <w:pPr>
        <w:pStyle w:val="BodyText"/>
        <w:keepNext/>
        <w:rPr>
          <w:rFonts w:cs="Arial"/>
        </w:rPr>
      </w:pPr>
      <w:r w:rsidRPr="003E052F">
        <w:rPr>
          <w:rFonts w:cs="Arial"/>
        </w:rPr>
        <w:t>This section lists the requirements with regards to covert alarm handling on the central system side.</w:t>
      </w:r>
    </w:p>
    <w:tbl>
      <w:tblPr>
        <w:tblW w:w="1269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15"/>
        <w:gridCol w:w="1620"/>
        <w:gridCol w:w="3510"/>
      </w:tblGrid>
      <w:tr w:rsidR="000D0616" w:rsidRPr="003E052F" w14:paraId="3207227D" w14:textId="4C794B03" w:rsidTr="00815F34">
        <w:trPr>
          <w:cantSplit/>
          <w:trHeight w:val="288"/>
          <w:tblHeader/>
        </w:trPr>
        <w:tc>
          <w:tcPr>
            <w:tcW w:w="1345" w:type="dxa"/>
            <w:shd w:val="clear" w:color="auto" w:fill="92D050"/>
            <w:noWrap/>
            <w:vAlign w:val="center"/>
            <w:hideMark/>
          </w:tcPr>
          <w:p w14:paraId="400117E5" w14:textId="77777777" w:rsidR="000D0616" w:rsidRPr="003E052F" w:rsidRDefault="000D0616" w:rsidP="00531468">
            <w:pPr>
              <w:pStyle w:val="BodyText"/>
              <w:ind w:left="0"/>
              <w:rPr>
                <w:rFonts w:cs="Arial"/>
              </w:rPr>
            </w:pPr>
            <w:r w:rsidRPr="003E052F">
              <w:rPr>
                <w:rFonts w:cs="Arial"/>
              </w:rPr>
              <w:t>REQ. ID</w:t>
            </w:r>
          </w:p>
        </w:tc>
        <w:tc>
          <w:tcPr>
            <w:tcW w:w="6215" w:type="dxa"/>
            <w:shd w:val="clear" w:color="auto" w:fill="92D050"/>
            <w:noWrap/>
            <w:vAlign w:val="center"/>
            <w:hideMark/>
          </w:tcPr>
          <w:p w14:paraId="04FE7CD1" w14:textId="77777777" w:rsidR="000D0616" w:rsidRPr="003E052F" w:rsidRDefault="000D0616" w:rsidP="00F928BB">
            <w:pPr>
              <w:pStyle w:val="BodyText"/>
              <w:rPr>
                <w:rFonts w:cs="Arial"/>
              </w:rPr>
            </w:pPr>
            <w:r w:rsidRPr="003E052F">
              <w:rPr>
                <w:rFonts w:cs="Arial"/>
              </w:rPr>
              <w:t>REQUIREMENT TEXT</w:t>
            </w:r>
          </w:p>
        </w:tc>
        <w:tc>
          <w:tcPr>
            <w:tcW w:w="1620" w:type="dxa"/>
            <w:shd w:val="clear" w:color="auto" w:fill="92D050"/>
          </w:tcPr>
          <w:p w14:paraId="5A829E46" w14:textId="256B2712" w:rsidR="000D0616" w:rsidRPr="003E052F" w:rsidRDefault="00D56FA9" w:rsidP="004C7BDF">
            <w:pPr>
              <w:pStyle w:val="BodyText"/>
              <w:ind w:left="0"/>
              <w:jc w:val="center"/>
              <w:rPr>
                <w:rFonts w:cs="Arial"/>
              </w:rPr>
            </w:pPr>
            <w:r w:rsidRPr="00D56FA9">
              <w:rPr>
                <w:rFonts w:cs="Arial"/>
              </w:rPr>
              <w:t>COMPLIANCE (F – CM – N)</w:t>
            </w:r>
          </w:p>
        </w:tc>
        <w:tc>
          <w:tcPr>
            <w:tcW w:w="3510" w:type="dxa"/>
            <w:shd w:val="clear" w:color="auto" w:fill="92D050"/>
          </w:tcPr>
          <w:p w14:paraId="643F8230" w14:textId="735D2261"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71C578D7" w14:textId="41262CF7" w:rsidTr="00815F34">
        <w:trPr>
          <w:cantSplit/>
          <w:trHeight w:val="1104"/>
        </w:trPr>
        <w:tc>
          <w:tcPr>
            <w:tcW w:w="1345" w:type="dxa"/>
            <w:shd w:val="clear" w:color="auto" w:fill="auto"/>
            <w:noWrap/>
            <w:vAlign w:val="center"/>
          </w:tcPr>
          <w:p w14:paraId="56C2D09A" w14:textId="54C90AED" w:rsidR="000D0616" w:rsidRPr="003E052F" w:rsidRDefault="000D0616" w:rsidP="05B30924">
            <w:pPr>
              <w:pStyle w:val="NumberedPoint"/>
            </w:pPr>
            <w:permStart w:id="1067408328" w:edGrp="everyone" w:colFirst="2" w:colLast="2"/>
            <w:permStart w:id="2054060823" w:edGrp="everyone" w:colFirst="3" w:colLast="3"/>
          </w:p>
        </w:tc>
        <w:tc>
          <w:tcPr>
            <w:tcW w:w="6215" w:type="dxa"/>
            <w:shd w:val="clear" w:color="auto" w:fill="auto"/>
            <w:vAlign w:val="center"/>
            <w:hideMark/>
          </w:tcPr>
          <w:p w14:paraId="0AC990D2" w14:textId="6DC0A55E" w:rsidR="000D0616" w:rsidRPr="003E052F" w:rsidRDefault="000D0616" w:rsidP="05B30924">
            <w:pPr>
              <w:pStyle w:val="BodyText"/>
              <w:ind w:left="0"/>
              <w:rPr>
                <w:rFonts w:cs="Arial"/>
              </w:rPr>
            </w:pPr>
            <w:r w:rsidRPr="003E052F">
              <w:rPr>
                <w:rFonts w:cs="Arial"/>
              </w:rPr>
              <w:t xml:space="preserve">When a covert alarm signal is received from a vehicle, the central CAD/AVL system shall display the event to all </w:t>
            </w:r>
            <w:r w:rsidR="00542D93">
              <w:rPr>
                <w:rFonts w:cs="Arial"/>
              </w:rPr>
              <w:t>controller</w:t>
            </w:r>
            <w:r w:rsidRPr="003E052F">
              <w:rPr>
                <w:rFonts w:cs="Arial"/>
              </w:rPr>
              <w:t>s, using</w:t>
            </w:r>
            <w:r>
              <w:rPr>
                <w:rFonts w:cs="Arial"/>
              </w:rPr>
              <w:t xml:space="preserve"> </w:t>
            </w:r>
            <w:r w:rsidR="00146E12">
              <w:rPr>
                <w:rFonts w:cs="Arial"/>
              </w:rPr>
              <w:t>SJT</w:t>
            </w:r>
            <w:r>
              <w:rPr>
                <w:rFonts w:cs="Arial"/>
              </w:rPr>
              <w:t xml:space="preserve"> </w:t>
            </w:r>
            <w:r w:rsidRPr="003E052F">
              <w:rPr>
                <w:rFonts w:cs="Arial"/>
              </w:rPr>
              <w:t xml:space="preserve">approved visual and audio alerting methods, and the system shall monitor that vehicle continuously until otherwise specified by </w:t>
            </w:r>
            <w:r w:rsidR="00D51DC9">
              <w:rPr>
                <w:rFonts w:cs="Arial"/>
              </w:rPr>
              <w:t>the dispatch centre</w:t>
            </w:r>
            <w:r w:rsidRPr="003E052F">
              <w:rPr>
                <w:rFonts w:cs="Arial"/>
              </w:rPr>
              <w:t>.</w:t>
            </w:r>
          </w:p>
        </w:tc>
        <w:tc>
          <w:tcPr>
            <w:tcW w:w="1620" w:type="dxa"/>
          </w:tcPr>
          <w:p w14:paraId="0B63263A" w14:textId="77777777" w:rsidR="000D0616" w:rsidRPr="003E052F" w:rsidRDefault="000D0616" w:rsidP="05B30924">
            <w:pPr>
              <w:pStyle w:val="BodyText"/>
              <w:ind w:left="0"/>
              <w:rPr>
                <w:rFonts w:cs="Arial"/>
              </w:rPr>
            </w:pPr>
          </w:p>
        </w:tc>
        <w:tc>
          <w:tcPr>
            <w:tcW w:w="3510" w:type="dxa"/>
          </w:tcPr>
          <w:p w14:paraId="7097CFE7" w14:textId="77777777" w:rsidR="000D0616" w:rsidRPr="003E052F" w:rsidRDefault="000D0616" w:rsidP="05B30924">
            <w:pPr>
              <w:pStyle w:val="BodyText"/>
              <w:ind w:left="0"/>
              <w:rPr>
                <w:rFonts w:cs="Arial"/>
              </w:rPr>
            </w:pPr>
          </w:p>
        </w:tc>
      </w:tr>
      <w:tr w:rsidR="000D0616" w:rsidRPr="003E052F" w14:paraId="7FF6EFBA" w14:textId="59674AE3" w:rsidTr="00815F34">
        <w:trPr>
          <w:cantSplit/>
          <w:trHeight w:val="828"/>
        </w:trPr>
        <w:tc>
          <w:tcPr>
            <w:tcW w:w="1345" w:type="dxa"/>
            <w:shd w:val="clear" w:color="auto" w:fill="auto"/>
            <w:noWrap/>
            <w:vAlign w:val="center"/>
          </w:tcPr>
          <w:p w14:paraId="1D9FD037" w14:textId="76F87AD1" w:rsidR="000D0616" w:rsidRPr="003E052F" w:rsidRDefault="000D0616" w:rsidP="05B30924">
            <w:pPr>
              <w:pStyle w:val="NumberedPoint"/>
            </w:pPr>
            <w:permStart w:id="1470962090" w:edGrp="everyone" w:colFirst="2" w:colLast="2"/>
            <w:permStart w:id="1567577065" w:edGrp="everyone" w:colFirst="3" w:colLast="3"/>
            <w:permEnd w:id="1067408328"/>
            <w:permEnd w:id="2054060823"/>
          </w:p>
        </w:tc>
        <w:tc>
          <w:tcPr>
            <w:tcW w:w="6215" w:type="dxa"/>
            <w:shd w:val="clear" w:color="auto" w:fill="auto"/>
            <w:vAlign w:val="center"/>
            <w:hideMark/>
          </w:tcPr>
          <w:p w14:paraId="17039850" w14:textId="1294E8EF" w:rsidR="000D0616" w:rsidRPr="003E052F" w:rsidRDefault="000D0616" w:rsidP="05B30924">
            <w:pPr>
              <w:pStyle w:val="BodyText"/>
              <w:ind w:left="0"/>
              <w:rPr>
                <w:rFonts w:cs="Arial"/>
              </w:rPr>
            </w:pPr>
            <w:r w:rsidRPr="003E052F">
              <w:rPr>
                <w:rFonts w:cs="Arial"/>
              </w:rPr>
              <w:t xml:space="preserve">When acknowledging a covert alarm, the system shall zoom and center the map display on the alarming vehicle and locate the nearest </w:t>
            </w:r>
            <w:r w:rsidR="00847AEC">
              <w:rPr>
                <w:rFonts w:cs="Arial"/>
              </w:rPr>
              <w:t>r</w:t>
            </w:r>
            <w:r w:rsidRPr="003E052F">
              <w:rPr>
                <w:rFonts w:cs="Arial"/>
              </w:rPr>
              <w:t xml:space="preserve">oad </w:t>
            </w:r>
            <w:r w:rsidR="00847AEC">
              <w:rPr>
                <w:rFonts w:cs="Arial"/>
              </w:rPr>
              <w:t>inspector</w:t>
            </w:r>
            <w:r w:rsidRPr="003E052F">
              <w:rPr>
                <w:rFonts w:cs="Arial"/>
              </w:rPr>
              <w:t xml:space="preserve"> vehicle when selected by </w:t>
            </w:r>
            <w:r w:rsidR="00D51DC9">
              <w:rPr>
                <w:rFonts w:cs="Arial"/>
              </w:rPr>
              <w:t>the dispatch centre</w:t>
            </w:r>
            <w:r w:rsidRPr="003E052F">
              <w:rPr>
                <w:rFonts w:cs="Arial"/>
              </w:rPr>
              <w:t xml:space="preserve">. The scale for the zoom shall be </w:t>
            </w:r>
            <w:r w:rsidR="00146E12">
              <w:rPr>
                <w:rFonts w:cs="Arial"/>
              </w:rPr>
              <w:t>SJT</w:t>
            </w:r>
            <w:r w:rsidR="000C623A">
              <w:rPr>
                <w:rFonts w:cs="Arial"/>
              </w:rPr>
              <w:t>-</w:t>
            </w:r>
            <w:r w:rsidRPr="003E052F">
              <w:rPr>
                <w:rFonts w:cs="Arial"/>
              </w:rPr>
              <w:t>configurable.</w:t>
            </w:r>
          </w:p>
        </w:tc>
        <w:tc>
          <w:tcPr>
            <w:tcW w:w="1620" w:type="dxa"/>
          </w:tcPr>
          <w:p w14:paraId="288A7B91" w14:textId="77777777" w:rsidR="000D0616" w:rsidRPr="003E052F" w:rsidRDefault="000D0616" w:rsidP="05B30924">
            <w:pPr>
              <w:pStyle w:val="BodyText"/>
              <w:ind w:left="0"/>
              <w:rPr>
                <w:rFonts w:cs="Arial"/>
              </w:rPr>
            </w:pPr>
          </w:p>
        </w:tc>
        <w:tc>
          <w:tcPr>
            <w:tcW w:w="3510" w:type="dxa"/>
          </w:tcPr>
          <w:p w14:paraId="6AB0C58C" w14:textId="77777777" w:rsidR="000D0616" w:rsidRPr="003E052F" w:rsidRDefault="000D0616" w:rsidP="05B30924">
            <w:pPr>
              <w:pStyle w:val="BodyText"/>
              <w:ind w:left="0"/>
              <w:rPr>
                <w:rFonts w:cs="Arial"/>
              </w:rPr>
            </w:pPr>
          </w:p>
        </w:tc>
      </w:tr>
      <w:tr w:rsidR="000D0616" w:rsidRPr="003E052F" w14:paraId="1A0D6981" w14:textId="1105DB52" w:rsidTr="00815F34">
        <w:trPr>
          <w:cantSplit/>
          <w:trHeight w:val="828"/>
        </w:trPr>
        <w:tc>
          <w:tcPr>
            <w:tcW w:w="1345" w:type="dxa"/>
            <w:shd w:val="clear" w:color="auto" w:fill="auto"/>
            <w:noWrap/>
            <w:vAlign w:val="center"/>
          </w:tcPr>
          <w:p w14:paraId="3F57BB64" w14:textId="694CBCC4" w:rsidR="000D0616" w:rsidRPr="003E052F" w:rsidRDefault="000D0616" w:rsidP="05B30924">
            <w:pPr>
              <w:pStyle w:val="NumberedPoint"/>
            </w:pPr>
            <w:permStart w:id="1047019318" w:edGrp="everyone" w:colFirst="2" w:colLast="2"/>
            <w:permStart w:id="1505914218" w:edGrp="everyone" w:colFirst="3" w:colLast="3"/>
            <w:permEnd w:id="1470962090"/>
            <w:permEnd w:id="1567577065"/>
          </w:p>
        </w:tc>
        <w:tc>
          <w:tcPr>
            <w:tcW w:w="6215" w:type="dxa"/>
            <w:shd w:val="clear" w:color="auto" w:fill="auto"/>
            <w:vAlign w:val="center"/>
            <w:hideMark/>
          </w:tcPr>
          <w:p w14:paraId="23BCB8E2" w14:textId="4B0BEBF9" w:rsidR="000D0616" w:rsidRPr="003E052F" w:rsidRDefault="000D0616" w:rsidP="05B30924">
            <w:pPr>
              <w:pStyle w:val="BodyText"/>
              <w:ind w:left="0"/>
              <w:rPr>
                <w:rFonts w:cs="Arial"/>
              </w:rPr>
            </w:pPr>
            <w:r w:rsidRPr="003E052F">
              <w:rPr>
                <w:rFonts w:cs="Arial"/>
              </w:rPr>
              <w:t xml:space="preserve">Activation of a covert alarm shall place the vehicle in a priority status for frequency of location and message updates which will result in vehicle location and status updates at a more frequent rate. The frequency of the location report interval shall be </w:t>
            </w:r>
            <w:r w:rsidR="00146E12">
              <w:rPr>
                <w:rFonts w:cs="Arial"/>
              </w:rPr>
              <w:t>SJT</w:t>
            </w:r>
            <w:r w:rsidR="000C623A">
              <w:rPr>
                <w:rFonts w:cs="Arial"/>
              </w:rPr>
              <w:t>-</w:t>
            </w:r>
            <w:r w:rsidRPr="003E052F">
              <w:rPr>
                <w:rFonts w:cs="Arial"/>
              </w:rPr>
              <w:t>configurable.</w:t>
            </w:r>
          </w:p>
        </w:tc>
        <w:tc>
          <w:tcPr>
            <w:tcW w:w="1620" w:type="dxa"/>
          </w:tcPr>
          <w:p w14:paraId="1B868CD0" w14:textId="77777777" w:rsidR="000D0616" w:rsidRPr="003E052F" w:rsidRDefault="000D0616" w:rsidP="05B30924">
            <w:pPr>
              <w:pStyle w:val="BodyText"/>
              <w:ind w:left="0"/>
              <w:rPr>
                <w:rFonts w:cs="Arial"/>
              </w:rPr>
            </w:pPr>
          </w:p>
        </w:tc>
        <w:tc>
          <w:tcPr>
            <w:tcW w:w="3510" w:type="dxa"/>
          </w:tcPr>
          <w:p w14:paraId="28BB9435" w14:textId="77777777" w:rsidR="000D0616" w:rsidRPr="003E052F" w:rsidRDefault="000D0616" w:rsidP="05B30924">
            <w:pPr>
              <w:pStyle w:val="BodyText"/>
              <w:ind w:left="0"/>
              <w:rPr>
                <w:rFonts w:cs="Arial"/>
              </w:rPr>
            </w:pPr>
          </w:p>
        </w:tc>
      </w:tr>
      <w:tr w:rsidR="000D0616" w:rsidRPr="003E052F" w14:paraId="449B9B4A" w14:textId="51114E6C" w:rsidTr="00815F34">
        <w:trPr>
          <w:cantSplit/>
          <w:trHeight w:val="552"/>
        </w:trPr>
        <w:tc>
          <w:tcPr>
            <w:tcW w:w="1345" w:type="dxa"/>
            <w:shd w:val="clear" w:color="auto" w:fill="auto"/>
            <w:noWrap/>
            <w:vAlign w:val="center"/>
          </w:tcPr>
          <w:p w14:paraId="0F954492" w14:textId="3E54797D" w:rsidR="000D0616" w:rsidRPr="003E052F" w:rsidRDefault="000D0616" w:rsidP="05B30924">
            <w:pPr>
              <w:pStyle w:val="NumberedPoint"/>
            </w:pPr>
            <w:permStart w:id="1727472731" w:edGrp="everyone" w:colFirst="2" w:colLast="2"/>
            <w:permStart w:id="1412123561" w:edGrp="everyone" w:colFirst="3" w:colLast="3"/>
            <w:permEnd w:id="1047019318"/>
            <w:permEnd w:id="1505914218"/>
          </w:p>
        </w:tc>
        <w:tc>
          <w:tcPr>
            <w:tcW w:w="6215" w:type="dxa"/>
            <w:shd w:val="clear" w:color="auto" w:fill="auto"/>
            <w:vAlign w:val="center"/>
            <w:hideMark/>
          </w:tcPr>
          <w:p w14:paraId="6C744C2F" w14:textId="72FD8F2A" w:rsidR="000D0616" w:rsidRPr="003E052F" w:rsidRDefault="000D0616" w:rsidP="05B30924">
            <w:pPr>
              <w:pStyle w:val="BodyText"/>
              <w:ind w:left="0"/>
              <w:rPr>
                <w:rFonts w:cs="Arial"/>
              </w:rPr>
            </w:pPr>
            <w:r w:rsidRPr="003E052F">
              <w:rPr>
                <w:rFonts w:cs="Arial"/>
              </w:rPr>
              <w:t xml:space="preserve">Once one of the </w:t>
            </w:r>
            <w:r w:rsidR="00542D93">
              <w:rPr>
                <w:rFonts w:cs="Arial"/>
              </w:rPr>
              <w:t>controller</w:t>
            </w:r>
            <w:r w:rsidRPr="003E052F">
              <w:rPr>
                <w:rFonts w:cs="Arial"/>
              </w:rPr>
              <w:t xml:space="preserve">s selects the covert alarm event, this shall be indicated to that </w:t>
            </w:r>
            <w:r w:rsidR="00542D93">
              <w:rPr>
                <w:rFonts w:cs="Arial"/>
              </w:rPr>
              <w:t>controller</w:t>
            </w:r>
            <w:r w:rsidRPr="003E052F">
              <w:rPr>
                <w:rFonts w:cs="Arial"/>
              </w:rPr>
              <w:t xml:space="preserve"> and other authorized staff.</w:t>
            </w:r>
          </w:p>
        </w:tc>
        <w:tc>
          <w:tcPr>
            <w:tcW w:w="1620" w:type="dxa"/>
          </w:tcPr>
          <w:p w14:paraId="5F9B871C" w14:textId="77777777" w:rsidR="000D0616" w:rsidRPr="003E052F" w:rsidRDefault="000D0616" w:rsidP="05B30924">
            <w:pPr>
              <w:pStyle w:val="BodyText"/>
              <w:ind w:left="0"/>
              <w:rPr>
                <w:rFonts w:cs="Arial"/>
              </w:rPr>
            </w:pPr>
          </w:p>
        </w:tc>
        <w:tc>
          <w:tcPr>
            <w:tcW w:w="3510" w:type="dxa"/>
          </w:tcPr>
          <w:p w14:paraId="1FFA5B7B" w14:textId="77777777" w:rsidR="000D0616" w:rsidRPr="003E052F" w:rsidRDefault="000D0616" w:rsidP="05B30924">
            <w:pPr>
              <w:pStyle w:val="BodyText"/>
              <w:ind w:left="0"/>
              <w:rPr>
                <w:rFonts w:cs="Arial"/>
              </w:rPr>
            </w:pPr>
          </w:p>
        </w:tc>
      </w:tr>
      <w:tr w:rsidR="000D0616" w:rsidRPr="003E052F" w14:paraId="5A00416F" w14:textId="635E1CBC" w:rsidTr="00815F34">
        <w:trPr>
          <w:cantSplit/>
          <w:trHeight w:val="552"/>
        </w:trPr>
        <w:tc>
          <w:tcPr>
            <w:tcW w:w="1345" w:type="dxa"/>
            <w:shd w:val="clear" w:color="auto" w:fill="auto"/>
            <w:noWrap/>
            <w:vAlign w:val="center"/>
          </w:tcPr>
          <w:p w14:paraId="20A1353C" w14:textId="557A9DC2" w:rsidR="000D0616" w:rsidRPr="003E052F" w:rsidRDefault="000D0616" w:rsidP="05B30924">
            <w:pPr>
              <w:pStyle w:val="NumberedPoint"/>
            </w:pPr>
            <w:permStart w:id="1275540054" w:edGrp="everyone" w:colFirst="2" w:colLast="2"/>
            <w:permStart w:id="1637248726" w:edGrp="everyone" w:colFirst="3" w:colLast="3"/>
            <w:permEnd w:id="1727472731"/>
            <w:permEnd w:id="1412123561"/>
          </w:p>
        </w:tc>
        <w:tc>
          <w:tcPr>
            <w:tcW w:w="6215" w:type="dxa"/>
            <w:shd w:val="clear" w:color="auto" w:fill="auto"/>
            <w:vAlign w:val="center"/>
            <w:hideMark/>
          </w:tcPr>
          <w:p w14:paraId="6383FFFC" w14:textId="61FE2620" w:rsidR="000D0616" w:rsidRPr="003E052F" w:rsidRDefault="000D0616" w:rsidP="05B30924">
            <w:pPr>
              <w:pStyle w:val="BodyText"/>
              <w:ind w:left="0"/>
              <w:rPr>
                <w:rFonts w:cs="Arial"/>
              </w:rPr>
            </w:pPr>
            <w:r w:rsidRPr="003E052F">
              <w:rPr>
                <w:rFonts w:cs="Arial"/>
              </w:rPr>
              <w:t xml:space="preserve">Once a </w:t>
            </w:r>
            <w:r>
              <w:rPr>
                <w:rFonts w:cs="Arial"/>
              </w:rPr>
              <w:t>controller</w:t>
            </w:r>
            <w:r w:rsidRPr="003E052F">
              <w:rPr>
                <w:rFonts w:cs="Arial"/>
              </w:rPr>
              <w:t xml:space="preserve"> has selected the covert alarm event, the </w:t>
            </w:r>
            <w:r w:rsidR="000C623A">
              <w:rPr>
                <w:rFonts w:cs="Arial"/>
              </w:rPr>
              <w:t>controller</w:t>
            </w:r>
            <w:r w:rsidRPr="003E052F">
              <w:rPr>
                <w:rFonts w:cs="Arial"/>
              </w:rPr>
              <w:t xml:space="preserve"> shall be able to opt whether to monitor the covert microphone audio</w:t>
            </w:r>
            <w:r>
              <w:rPr>
                <w:rFonts w:cs="Arial"/>
              </w:rPr>
              <w:t xml:space="preserve"> and separately whether to monitor the onboard video feed.</w:t>
            </w:r>
          </w:p>
        </w:tc>
        <w:tc>
          <w:tcPr>
            <w:tcW w:w="1620" w:type="dxa"/>
          </w:tcPr>
          <w:p w14:paraId="64E7E163" w14:textId="77777777" w:rsidR="000D0616" w:rsidRPr="003E052F" w:rsidRDefault="000D0616" w:rsidP="05B30924">
            <w:pPr>
              <w:pStyle w:val="BodyText"/>
              <w:ind w:left="0"/>
              <w:rPr>
                <w:rFonts w:cs="Arial"/>
              </w:rPr>
            </w:pPr>
          </w:p>
        </w:tc>
        <w:tc>
          <w:tcPr>
            <w:tcW w:w="3510" w:type="dxa"/>
          </w:tcPr>
          <w:p w14:paraId="2C813C67" w14:textId="77777777" w:rsidR="000D0616" w:rsidRPr="003E052F" w:rsidRDefault="000D0616" w:rsidP="05B30924">
            <w:pPr>
              <w:pStyle w:val="BodyText"/>
              <w:ind w:left="0"/>
              <w:rPr>
                <w:rFonts w:cs="Arial"/>
              </w:rPr>
            </w:pPr>
          </w:p>
        </w:tc>
      </w:tr>
      <w:tr w:rsidR="000D0616" w:rsidRPr="003E052F" w14:paraId="2E413860" w14:textId="5E8E7A36" w:rsidTr="00815F34">
        <w:trPr>
          <w:cantSplit/>
          <w:trHeight w:val="552"/>
        </w:trPr>
        <w:tc>
          <w:tcPr>
            <w:tcW w:w="1345" w:type="dxa"/>
            <w:shd w:val="clear" w:color="auto" w:fill="auto"/>
            <w:noWrap/>
            <w:vAlign w:val="center"/>
          </w:tcPr>
          <w:p w14:paraId="56DB25D3" w14:textId="3BA1E62B" w:rsidR="000D0616" w:rsidRPr="003E052F" w:rsidRDefault="000D0616" w:rsidP="05B30924">
            <w:pPr>
              <w:pStyle w:val="NumberedPoint"/>
            </w:pPr>
            <w:permStart w:id="1484852436" w:edGrp="everyone" w:colFirst="2" w:colLast="2"/>
            <w:permStart w:id="112329974" w:edGrp="everyone" w:colFirst="3" w:colLast="3"/>
            <w:permEnd w:id="1275540054"/>
            <w:permEnd w:id="1637248726"/>
          </w:p>
        </w:tc>
        <w:tc>
          <w:tcPr>
            <w:tcW w:w="6215" w:type="dxa"/>
            <w:shd w:val="clear" w:color="auto" w:fill="auto"/>
            <w:vAlign w:val="center"/>
            <w:hideMark/>
          </w:tcPr>
          <w:p w14:paraId="3046FC13" w14:textId="7B300382" w:rsidR="000D0616" w:rsidRPr="003E052F" w:rsidRDefault="000D0616" w:rsidP="05B30924">
            <w:pPr>
              <w:pStyle w:val="BodyText"/>
              <w:ind w:left="0"/>
              <w:rPr>
                <w:rFonts w:cs="Arial"/>
              </w:rPr>
            </w:pPr>
            <w:r w:rsidRPr="003E052F">
              <w:rPr>
                <w:rFonts w:cs="Arial"/>
              </w:rPr>
              <w:t xml:space="preserve">The </w:t>
            </w:r>
            <w:r w:rsidR="00542D93">
              <w:rPr>
                <w:rFonts w:cs="Arial"/>
              </w:rPr>
              <w:t>controller</w:t>
            </w:r>
            <w:r w:rsidRPr="003E052F">
              <w:rPr>
                <w:rFonts w:cs="Arial"/>
              </w:rPr>
              <w:t xml:space="preserve"> can opt at any time to end the covert microphone monitoring or the overall covert alarm event.</w:t>
            </w:r>
          </w:p>
        </w:tc>
        <w:tc>
          <w:tcPr>
            <w:tcW w:w="1620" w:type="dxa"/>
          </w:tcPr>
          <w:p w14:paraId="7BAB6DA6" w14:textId="77777777" w:rsidR="000D0616" w:rsidRPr="003E052F" w:rsidRDefault="000D0616" w:rsidP="05B30924">
            <w:pPr>
              <w:pStyle w:val="BodyText"/>
              <w:ind w:left="0"/>
              <w:rPr>
                <w:rFonts w:cs="Arial"/>
              </w:rPr>
            </w:pPr>
          </w:p>
        </w:tc>
        <w:tc>
          <w:tcPr>
            <w:tcW w:w="3510" w:type="dxa"/>
          </w:tcPr>
          <w:p w14:paraId="1AF35392" w14:textId="77777777" w:rsidR="000D0616" w:rsidRPr="003E052F" w:rsidRDefault="000D0616" w:rsidP="05B30924">
            <w:pPr>
              <w:pStyle w:val="BodyText"/>
              <w:ind w:left="0"/>
              <w:rPr>
                <w:rFonts w:cs="Arial"/>
              </w:rPr>
            </w:pPr>
          </w:p>
        </w:tc>
      </w:tr>
      <w:tr w:rsidR="000D0616" w:rsidRPr="003E052F" w14:paraId="3CBB4414" w14:textId="4427507B" w:rsidTr="00815F34">
        <w:trPr>
          <w:cantSplit/>
          <w:trHeight w:val="828"/>
        </w:trPr>
        <w:tc>
          <w:tcPr>
            <w:tcW w:w="1345" w:type="dxa"/>
            <w:shd w:val="clear" w:color="auto" w:fill="auto"/>
            <w:noWrap/>
            <w:vAlign w:val="center"/>
          </w:tcPr>
          <w:p w14:paraId="171C7BB1" w14:textId="71D28CF8" w:rsidR="000D0616" w:rsidRPr="003E052F" w:rsidRDefault="000D0616" w:rsidP="05B30924">
            <w:pPr>
              <w:pStyle w:val="NumberedPoint"/>
            </w:pPr>
            <w:permStart w:id="1645154246" w:edGrp="everyone" w:colFirst="2" w:colLast="2"/>
            <w:permStart w:id="1457922645" w:edGrp="everyone" w:colFirst="3" w:colLast="3"/>
            <w:permEnd w:id="1484852436"/>
            <w:permEnd w:id="112329974"/>
          </w:p>
        </w:tc>
        <w:tc>
          <w:tcPr>
            <w:tcW w:w="6215" w:type="dxa"/>
            <w:shd w:val="clear" w:color="auto" w:fill="auto"/>
            <w:vAlign w:val="center"/>
            <w:hideMark/>
          </w:tcPr>
          <w:p w14:paraId="3AC1ED59" w14:textId="2DBC92D0" w:rsidR="000D0616" w:rsidRPr="003E052F" w:rsidRDefault="000D0616" w:rsidP="05B30924">
            <w:pPr>
              <w:pStyle w:val="BodyText"/>
              <w:ind w:left="0"/>
              <w:rPr>
                <w:rFonts w:cs="Arial"/>
              </w:rPr>
            </w:pPr>
            <w:r w:rsidRPr="003E052F">
              <w:rPr>
                <w:rFonts w:cs="Arial"/>
              </w:rPr>
              <w:t xml:space="preserve">The system shall send signals back to the </w:t>
            </w:r>
            <w:r>
              <w:rPr>
                <w:rFonts w:cs="Arial"/>
              </w:rPr>
              <w:t>VLU</w:t>
            </w:r>
            <w:r w:rsidRPr="003E052F">
              <w:rPr>
                <w:rFonts w:cs="Arial"/>
              </w:rPr>
              <w:t xml:space="preserve"> that generated the alarm when a </w:t>
            </w:r>
            <w:r w:rsidR="00542D93">
              <w:rPr>
                <w:rFonts w:cs="Arial"/>
              </w:rPr>
              <w:t>controller</w:t>
            </w:r>
            <w:r w:rsidRPr="003E052F">
              <w:rPr>
                <w:rFonts w:cs="Arial"/>
              </w:rPr>
              <w:t xml:space="preserve"> has selected the event, when covert microphone monitoring has started or ended, and when the event has been ended.</w:t>
            </w:r>
          </w:p>
        </w:tc>
        <w:tc>
          <w:tcPr>
            <w:tcW w:w="1620" w:type="dxa"/>
          </w:tcPr>
          <w:p w14:paraId="3508B74C" w14:textId="77777777" w:rsidR="000D0616" w:rsidRPr="003E052F" w:rsidRDefault="000D0616" w:rsidP="05B30924">
            <w:pPr>
              <w:pStyle w:val="BodyText"/>
              <w:ind w:left="0"/>
              <w:rPr>
                <w:rFonts w:cs="Arial"/>
              </w:rPr>
            </w:pPr>
          </w:p>
        </w:tc>
        <w:tc>
          <w:tcPr>
            <w:tcW w:w="3510" w:type="dxa"/>
          </w:tcPr>
          <w:p w14:paraId="3347548D" w14:textId="77777777" w:rsidR="000D0616" w:rsidRPr="003E052F" w:rsidRDefault="000D0616" w:rsidP="05B30924">
            <w:pPr>
              <w:pStyle w:val="BodyText"/>
              <w:ind w:left="0"/>
              <w:rPr>
                <w:rFonts w:cs="Arial"/>
              </w:rPr>
            </w:pPr>
          </w:p>
        </w:tc>
      </w:tr>
      <w:tr w:rsidR="000D0616" w:rsidRPr="003E052F" w14:paraId="55FEBBBF" w14:textId="23600B79" w:rsidTr="00907AB6">
        <w:trPr>
          <w:cantSplit/>
          <w:trHeight w:val="840"/>
        </w:trPr>
        <w:tc>
          <w:tcPr>
            <w:tcW w:w="1345" w:type="dxa"/>
            <w:shd w:val="clear" w:color="auto" w:fill="auto"/>
            <w:noWrap/>
            <w:vAlign w:val="center"/>
          </w:tcPr>
          <w:p w14:paraId="772F7773" w14:textId="701374C8" w:rsidR="000D0616" w:rsidRPr="003E052F" w:rsidRDefault="000D0616" w:rsidP="05B30924">
            <w:pPr>
              <w:pStyle w:val="NumberedPoint"/>
            </w:pPr>
            <w:permStart w:id="76708521" w:edGrp="everyone" w:colFirst="2" w:colLast="2"/>
            <w:permStart w:id="2008810135" w:edGrp="everyone" w:colFirst="3" w:colLast="3"/>
            <w:permEnd w:id="1645154246"/>
            <w:permEnd w:id="1457922645"/>
          </w:p>
        </w:tc>
        <w:tc>
          <w:tcPr>
            <w:tcW w:w="6215" w:type="dxa"/>
            <w:shd w:val="clear" w:color="auto" w:fill="auto"/>
            <w:vAlign w:val="center"/>
            <w:hideMark/>
          </w:tcPr>
          <w:p w14:paraId="73065BDA" w14:textId="10914107" w:rsidR="000D0616" w:rsidRPr="003E052F" w:rsidRDefault="000D0616" w:rsidP="05B30924">
            <w:pPr>
              <w:pStyle w:val="BodyText"/>
              <w:ind w:left="0"/>
              <w:rPr>
                <w:rFonts w:cs="Arial"/>
              </w:rPr>
            </w:pPr>
            <w:r w:rsidRPr="003E052F">
              <w:rPr>
                <w:rFonts w:cs="Arial"/>
              </w:rPr>
              <w:t xml:space="preserve">During a covert alarm event, the system shall not allow </w:t>
            </w:r>
            <w:r w:rsidR="00542D93">
              <w:rPr>
                <w:rFonts w:cs="Arial"/>
              </w:rPr>
              <w:t>controller</w:t>
            </w:r>
            <w:r w:rsidRPr="003E052F">
              <w:rPr>
                <w:rFonts w:cs="Arial"/>
              </w:rPr>
              <w:t>s to initiate voice calls with the vehicle or send a text message, but all other location/performance monitoring and the ability to receive an RTT/PRTT signal shall remain operational.</w:t>
            </w:r>
          </w:p>
        </w:tc>
        <w:tc>
          <w:tcPr>
            <w:tcW w:w="1620" w:type="dxa"/>
          </w:tcPr>
          <w:p w14:paraId="1BA5A75C" w14:textId="77777777" w:rsidR="000D0616" w:rsidRPr="003E052F" w:rsidRDefault="000D0616" w:rsidP="05B30924">
            <w:pPr>
              <w:pStyle w:val="BodyText"/>
              <w:ind w:left="0"/>
              <w:rPr>
                <w:rFonts w:cs="Arial"/>
              </w:rPr>
            </w:pPr>
          </w:p>
        </w:tc>
        <w:tc>
          <w:tcPr>
            <w:tcW w:w="3510" w:type="dxa"/>
          </w:tcPr>
          <w:p w14:paraId="36A4E78A" w14:textId="77777777" w:rsidR="000D0616" w:rsidRPr="003E052F" w:rsidRDefault="000D0616" w:rsidP="05B30924">
            <w:pPr>
              <w:pStyle w:val="BodyText"/>
              <w:ind w:left="0"/>
              <w:rPr>
                <w:rFonts w:cs="Arial"/>
              </w:rPr>
            </w:pPr>
          </w:p>
        </w:tc>
      </w:tr>
      <w:tr w:rsidR="00F44DC6" w:rsidRPr="003E052F" w14:paraId="7E0F86C5" w14:textId="77777777" w:rsidTr="00815F34">
        <w:trPr>
          <w:cantSplit/>
          <w:trHeight w:val="840"/>
        </w:trPr>
        <w:tc>
          <w:tcPr>
            <w:tcW w:w="1345" w:type="dxa"/>
            <w:shd w:val="clear" w:color="auto" w:fill="auto"/>
            <w:noWrap/>
            <w:vAlign w:val="center"/>
          </w:tcPr>
          <w:p w14:paraId="3DF76D94" w14:textId="77777777" w:rsidR="00F44DC6" w:rsidRPr="003E052F" w:rsidRDefault="00F44DC6" w:rsidP="05B30924">
            <w:pPr>
              <w:pStyle w:val="NumberedPoint"/>
            </w:pPr>
            <w:permStart w:id="505574121" w:edGrp="everyone" w:colFirst="2" w:colLast="2"/>
            <w:permStart w:id="1321025164" w:edGrp="everyone" w:colFirst="3" w:colLast="3"/>
            <w:permEnd w:id="76708521"/>
            <w:permEnd w:id="2008810135"/>
          </w:p>
        </w:tc>
        <w:tc>
          <w:tcPr>
            <w:tcW w:w="6215" w:type="dxa"/>
            <w:shd w:val="clear" w:color="auto" w:fill="auto"/>
            <w:vAlign w:val="center"/>
          </w:tcPr>
          <w:p w14:paraId="58338EEC" w14:textId="25FF7011" w:rsidR="00F44DC6" w:rsidRPr="003E052F" w:rsidRDefault="00390396" w:rsidP="05B30924">
            <w:pPr>
              <w:pStyle w:val="BodyText"/>
              <w:ind w:left="0"/>
              <w:rPr>
                <w:rFonts w:cs="Arial"/>
              </w:rPr>
            </w:pPr>
            <w:r>
              <w:t>The system shall allow controllers to</w:t>
            </w:r>
            <w:r w:rsidRPr="00390396">
              <w:t xml:space="preserve"> terminate the </w:t>
            </w:r>
            <w:r>
              <w:t>c</w:t>
            </w:r>
            <w:r w:rsidRPr="00390396">
              <w:t xml:space="preserve">overt alarm </w:t>
            </w:r>
            <w:r w:rsidR="00815F34">
              <w:t>status</w:t>
            </w:r>
            <w:r w:rsidRPr="00390396">
              <w:t xml:space="preserve"> </w:t>
            </w:r>
            <w:r w:rsidR="00907AB6">
              <w:t xml:space="preserve">and restore two-way voice and text communication functions </w:t>
            </w:r>
            <w:r w:rsidRPr="00390396">
              <w:t xml:space="preserve">without </w:t>
            </w:r>
            <w:r w:rsidR="00907AB6">
              <w:t xml:space="preserve">closing the event and </w:t>
            </w:r>
            <w:r w:rsidRPr="00390396">
              <w:t xml:space="preserve">clearing the </w:t>
            </w:r>
            <w:r w:rsidR="00907AB6">
              <w:t>covert alarm from the controller’s screen</w:t>
            </w:r>
            <w:r w:rsidRPr="00390396">
              <w:t>.</w:t>
            </w:r>
          </w:p>
        </w:tc>
        <w:tc>
          <w:tcPr>
            <w:tcW w:w="1620" w:type="dxa"/>
          </w:tcPr>
          <w:p w14:paraId="4CFECA80" w14:textId="77777777" w:rsidR="00F44DC6" w:rsidRPr="003E052F" w:rsidRDefault="00F44DC6" w:rsidP="05B30924">
            <w:pPr>
              <w:pStyle w:val="BodyText"/>
              <w:ind w:left="0"/>
              <w:rPr>
                <w:rFonts w:cs="Arial"/>
              </w:rPr>
            </w:pPr>
          </w:p>
        </w:tc>
        <w:tc>
          <w:tcPr>
            <w:tcW w:w="3510" w:type="dxa"/>
          </w:tcPr>
          <w:p w14:paraId="65AB7760" w14:textId="77777777" w:rsidR="00F44DC6" w:rsidRPr="003E052F" w:rsidRDefault="00F44DC6" w:rsidP="05B30924">
            <w:pPr>
              <w:pStyle w:val="BodyText"/>
              <w:ind w:left="0"/>
              <w:rPr>
                <w:rFonts w:cs="Arial"/>
              </w:rPr>
            </w:pPr>
          </w:p>
        </w:tc>
      </w:tr>
    </w:tbl>
    <w:p w14:paraId="3B8286DD" w14:textId="73953BB6" w:rsidR="00372EB0" w:rsidRPr="003E052F" w:rsidRDefault="00372EB0" w:rsidP="00F61564">
      <w:pPr>
        <w:pStyle w:val="Heading3"/>
      </w:pPr>
      <w:bookmarkStart w:id="182" w:name="_Toc119652662"/>
      <w:permEnd w:id="505574121"/>
      <w:permEnd w:id="1321025164"/>
      <w:r>
        <w:t xml:space="preserve">Incident </w:t>
      </w:r>
      <w:r w:rsidR="00521705">
        <w:t xml:space="preserve">Management and </w:t>
      </w:r>
      <w:r>
        <w:t>Report</w:t>
      </w:r>
      <w:r w:rsidR="00521705">
        <w:t>ing</w:t>
      </w:r>
      <w:bookmarkEnd w:id="182"/>
    </w:p>
    <w:p w14:paraId="197C9D23" w14:textId="77777777" w:rsidR="00372EB0" w:rsidRPr="003E052F" w:rsidRDefault="00372EB0" w:rsidP="00521705">
      <w:pPr>
        <w:pStyle w:val="BodyText"/>
        <w:keepNext/>
        <w:rPr>
          <w:rFonts w:cs="Arial"/>
        </w:rPr>
      </w:pPr>
      <w:r w:rsidRPr="003E052F">
        <w:rPr>
          <w:rFonts w:cs="Arial"/>
        </w:rPr>
        <w:t>This section lists requirements for built-in incident management and reporting feature of the CAD software.</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0D0616" w:rsidRPr="003E052F" w14:paraId="17FFE1E5" w14:textId="6DCC8C94" w:rsidTr="003E1436">
        <w:trPr>
          <w:cantSplit/>
          <w:trHeight w:val="288"/>
          <w:tblHeader/>
        </w:trPr>
        <w:tc>
          <w:tcPr>
            <w:tcW w:w="1345" w:type="dxa"/>
            <w:shd w:val="clear" w:color="auto" w:fill="92D050"/>
            <w:noWrap/>
            <w:vAlign w:val="center"/>
            <w:hideMark/>
          </w:tcPr>
          <w:p w14:paraId="5CA4FAD1" w14:textId="77777777" w:rsidR="000D0616" w:rsidRPr="003E052F" w:rsidRDefault="000D0616" w:rsidP="00531468">
            <w:pPr>
              <w:pStyle w:val="BodyText"/>
              <w:ind w:left="0"/>
              <w:rPr>
                <w:rFonts w:cs="Arial"/>
              </w:rPr>
            </w:pPr>
            <w:r w:rsidRPr="003E052F">
              <w:rPr>
                <w:rFonts w:cs="Arial"/>
              </w:rPr>
              <w:t>REQ. ID</w:t>
            </w:r>
          </w:p>
        </w:tc>
        <w:tc>
          <w:tcPr>
            <w:tcW w:w="6215" w:type="dxa"/>
            <w:shd w:val="clear" w:color="auto" w:fill="92D050"/>
            <w:noWrap/>
            <w:vAlign w:val="center"/>
            <w:hideMark/>
          </w:tcPr>
          <w:p w14:paraId="4036F91F" w14:textId="77777777" w:rsidR="000D0616" w:rsidRPr="003E052F" w:rsidRDefault="000D0616" w:rsidP="00F928BB">
            <w:pPr>
              <w:pStyle w:val="BodyText"/>
              <w:rPr>
                <w:rFonts w:cs="Arial"/>
              </w:rPr>
            </w:pPr>
            <w:r w:rsidRPr="003E052F">
              <w:rPr>
                <w:rFonts w:cs="Arial"/>
              </w:rPr>
              <w:t>REQUIREMENT TEXT</w:t>
            </w:r>
          </w:p>
        </w:tc>
        <w:tc>
          <w:tcPr>
            <w:tcW w:w="1620" w:type="dxa"/>
            <w:shd w:val="clear" w:color="auto" w:fill="92D050"/>
          </w:tcPr>
          <w:p w14:paraId="6617E716" w14:textId="365F035A" w:rsidR="000D0616" w:rsidRPr="003E052F" w:rsidRDefault="00D56FA9" w:rsidP="004C7BDF">
            <w:pPr>
              <w:pStyle w:val="BodyText"/>
              <w:ind w:left="0"/>
              <w:jc w:val="center"/>
              <w:rPr>
                <w:rFonts w:cs="Arial"/>
              </w:rPr>
            </w:pPr>
            <w:r w:rsidRPr="00D56FA9">
              <w:rPr>
                <w:rFonts w:cs="Arial"/>
              </w:rPr>
              <w:t>COMPLIANCE (F – CM – N)</w:t>
            </w:r>
          </w:p>
        </w:tc>
        <w:tc>
          <w:tcPr>
            <w:tcW w:w="3510" w:type="dxa"/>
            <w:shd w:val="clear" w:color="auto" w:fill="92D050"/>
          </w:tcPr>
          <w:p w14:paraId="5B3A0A7E" w14:textId="601299AF" w:rsidR="000D0616" w:rsidRPr="003E052F" w:rsidRDefault="001D7920" w:rsidP="004C7BDF">
            <w:pPr>
              <w:pStyle w:val="BodyText"/>
              <w:ind w:left="0"/>
              <w:jc w:val="center"/>
              <w:rPr>
                <w:rFonts w:cs="Arial"/>
              </w:rPr>
            </w:pPr>
            <w:r w:rsidRPr="001D7920">
              <w:rPr>
                <w:rFonts w:cs="Arial"/>
              </w:rPr>
              <w:t>PROPOSED MODIFIED REQUIREMENT (FOR CM ONLY)</w:t>
            </w:r>
          </w:p>
        </w:tc>
      </w:tr>
      <w:tr w:rsidR="000D0616" w:rsidRPr="003E052F" w14:paraId="6BD2CADA" w14:textId="412432A5" w:rsidTr="003E1436">
        <w:trPr>
          <w:cantSplit/>
          <w:trHeight w:val="828"/>
        </w:trPr>
        <w:tc>
          <w:tcPr>
            <w:tcW w:w="1345" w:type="dxa"/>
            <w:shd w:val="clear" w:color="auto" w:fill="auto"/>
            <w:noWrap/>
            <w:vAlign w:val="center"/>
          </w:tcPr>
          <w:p w14:paraId="3485B6EE" w14:textId="77777777" w:rsidR="000D0616" w:rsidRPr="003E052F" w:rsidRDefault="000D0616" w:rsidP="05B30924">
            <w:pPr>
              <w:pStyle w:val="NumberedPoint"/>
            </w:pPr>
            <w:permStart w:id="1632861788" w:edGrp="everyone" w:colFirst="2" w:colLast="2"/>
            <w:permStart w:id="900229101" w:edGrp="everyone" w:colFirst="3" w:colLast="3"/>
          </w:p>
        </w:tc>
        <w:tc>
          <w:tcPr>
            <w:tcW w:w="6215" w:type="dxa"/>
            <w:shd w:val="clear" w:color="auto" w:fill="auto"/>
          </w:tcPr>
          <w:p w14:paraId="08C79604" w14:textId="1B41E7EE" w:rsidR="000D0616" w:rsidRDefault="000D0616" w:rsidP="4811D065">
            <w:pPr>
              <w:pStyle w:val="BodyText"/>
              <w:ind w:left="0"/>
              <w:rPr>
                <w:rFonts w:cs="Arial"/>
              </w:rPr>
            </w:pPr>
            <w:r>
              <w:rPr>
                <w:rFonts w:cs="Arial"/>
              </w:rPr>
              <w:t>The system shall automatically generate</w:t>
            </w:r>
            <w:r w:rsidRPr="003E052F">
              <w:rPr>
                <w:rFonts w:cs="Arial"/>
              </w:rPr>
              <w:t xml:space="preserve"> </w:t>
            </w:r>
            <w:r>
              <w:rPr>
                <w:rFonts w:cs="Arial"/>
              </w:rPr>
              <w:t xml:space="preserve">an </w:t>
            </w:r>
            <w:r w:rsidRPr="003E052F">
              <w:rPr>
                <w:rFonts w:cs="Arial"/>
              </w:rPr>
              <w:t>incident</w:t>
            </w:r>
            <w:r>
              <w:rPr>
                <w:rFonts w:cs="Arial"/>
              </w:rPr>
              <w:t xml:space="preserve"> record</w:t>
            </w:r>
            <w:r w:rsidRPr="003E052F">
              <w:rPr>
                <w:rFonts w:cs="Arial"/>
              </w:rPr>
              <w:t xml:space="preserve"> when certain </w:t>
            </w:r>
            <w:r w:rsidR="00146E12">
              <w:rPr>
                <w:rFonts w:cs="Arial"/>
              </w:rPr>
              <w:t>SJT</w:t>
            </w:r>
            <w:r w:rsidRPr="003E052F">
              <w:rPr>
                <w:rFonts w:cs="Arial"/>
              </w:rPr>
              <w:t xml:space="preserve">-configurable CAD </w:t>
            </w:r>
            <w:r>
              <w:rPr>
                <w:rFonts w:cs="Arial"/>
              </w:rPr>
              <w:t>incidents</w:t>
            </w:r>
            <w:r w:rsidRPr="003E052F">
              <w:rPr>
                <w:rFonts w:cs="Arial"/>
              </w:rPr>
              <w:t xml:space="preserve"> (</w:t>
            </w:r>
            <w:r>
              <w:rPr>
                <w:rFonts w:cs="Arial"/>
              </w:rPr>
              <w:t xml:space="preserve">e.g. </w:t>
            </w:r>
            <w:r w:rsidRPr="003E052F">
              <w:rPr>
                <w:rFonts w:cs="Arial"/>
              </w:rPr>
              <w:t>covert alarms</w:t>
            </w:r>
            <w:r>
              <w:rPr>
                <w:rFonts w:cs="Arial"/>
              </w:rPr>
              <w:t>, specific canned messages</w:t>
            </w:r>
            <w:r w:rsidRPr="003E052F">
              <w:rPr>
                <w:rFonts w:cs="Arial"/>
              </w:rPr>
              <w:t>)</w:t>
            </w:r>
            <w:r>
              <w:rPr>
                <w:rFonts w:cs="Arial"/>
              </w:rPr>
              <w:t>.</w:t>
            </w:r>
          </w:p>
        </w:tc>
        <w:tc>
          <w:tcPr>
            <w:tcW w:w="1620" w:type="dxa"/>
          </w:tcPr>
          <w:p w14:paraId="31D4FB15" w14:textId="77777777" w:rsidR="000D0616" w:rsidRDefault="000D0616" w:rsidP="4811D065">
            <w:pPr>
              <w:pStyle w:val="BodyText"/>
              <w:ind w:left="0"/>
              <w:rPr>
                <w:rFonts w:cs="Arial"/>
              </w:rPr>
            </w:pPr>
          </w:p>
        </w:tc>
        <w:tc>
          <w:tcPr>
            <w:tcW w:w="3510" w:type="dxa"/>
          </w:tcPr>
          <w:p w14:paraId="24B7BE28" w14:textId="77777777" w:rsidR="000D0616" w:rsidRDefault="000D0616" w:rsidP="4811D065">
            <w:pPr>
              <w:pStyle w:val="BodyText"/>
              <w:ind w:left="0"/>
              <w:rPr>
                <w:rFonts w:cs="Arial"/>
              </w:rPr>
            </w:pPr>
          </w:p>
        </w:tc>
      </w:tr>
      <w:tr w:rsidR="00BB3A82" w:rsidRPr="003E052F" w14:paraId="550D6085" w14:textId="765DC184" w:rsidTr="003E1436">
        <w:trPr>
          <w:cantSplit/>
          <w:trHeight w:val="288"/>
        </w:trPr>
        <w:tc>
          <w:tcPr>
            <w:tcW w:w="1345" w:type="dxa"/>
            <w:vMerge w:val="restart"/>
            <w:shd w:val="clear" w:color="auto" w:fill="auto"/>
            <w:noWrap/>
            <w:vAlign w:val="center"/>
          </w:tcPr>
          <w:p w14:paraId="00959576" w14:textId="77777777" w:rsidR="00BB3A82" w:rsidRPr="003E052F" w:rsidRDefault="00BB3A82" w:rsidP="05B30924">
            <w:pPr>
              <w:pStyle w:val="NumberedPoint"/>
            </w:pPr>
            <w:permStart w:id="1356741827" w:edGrp="everyone" w:colFirst="2" w:colLast="2"/>
            <w:permStart w:id="695536674" w:edGrp="everyone" w:colFirst="3" w:colLast="3"/>
            <w:permEnd w:id="1632861788"/>
            <w:permEnd w:id="900229101"/>
          </w:p>
        </w:tc>
        <w:tc>
          <w:tcPr>
            <w:tcW w:w="6215" w:type="dxa"/>
            <w:shd w:val="clear" w:color="auto" w:fill="auto"/>
            <w:hideMark/>
          </w:tcPr>
          <w:p w14:paraId="7FF78099" w14:textId="49B04B7B" w:rsidR="00BB3A82" w:rsidRPr="003E2BC0" w:rsidRDefault="00BB3A82" w:rsidP="003E2BC0">
            <w:pPr>
              <w:pStyle w:val="BodyText"/>
              <w:ind w:left="0"/>
              <w:rPr>
                <w:rFonts w:cs="Arial"/>
              </w:rPr>
            </w:pPr>
            <w:r w:rsidRPr="4811D065">
              <w:rPr>
                <w:rFonts w:cs="Arial"/>
              </w:rPr>
              <w:t xml:space="preserve">The </w:t>
            </w:r>
            <w:r w:rsidR="00C60BB3">
              <w:rPr>
                <w:rFonts w:cs="Arial"/>
              </w:rPr>
              <w:t>controller</w:t>
            </w:r>
            <w:r w:rsidRPr="4811D065">
              <w:rPr>
                <w:rFonts w:cs="Arial"/>
              </w:rPr>
              <w:t xml:space="preserve"> shall be able to initiate an incident/event by:</w:t>
            </w:r>
          </w:p>
        </w:tc>
        <w:tc>
          <w:tcPr>
            <w:tcW w:w="1620" w:type="dxa"/>
          </w:tcPr>
          <w:p w14:paraId="7BFBF02A" w14:textId="77777777" w:rsidR="00BB3A82" w:rsidRPr="4811D065" w:rsidRDefault="00BB3A82" w:rsidP="4811D065">
            <w:pPr>
              <w:pStyle w:val="BodyText"/>
              <w:ind w:left="0"/>
              <w:rPr>
                <w:rFonts w:cs="Arial"/>
              </w:rPr>
            </w:pPr>
          </w:p>
        </w:tc>
        <w:tc>
          <w:tcPr>
            <w:tcW w:w="3510" w:type="dxa"/>
          </w:tcPr>
          <w:p w14:paraId="05D5EBE7" w14:textId="77777777" w:rsidR="00BB3A82" w:rsidRPr="4811D065" w:rsidRDefault="00BB3A82" w:rsidP="4811D065">
            <w:pPr>
              <w:pStyle w:val="BodyText"/>
              <w:ind w:left="0"/>
              <w:rPr>
                <w:rFonts w:cs="Arial"/>
              </w:rPr>
            </w:pPr>
          </w:p>
        </w:tc>
      </w:tr>
      <w:tr w:rsidR="00C60BB3" w:rsidRPr="003E052F" w14:paraId="6AFB438B" w14:textId="77777777" w:rsidTr="3FB6C69C">
        <w:trPr>
          <w:cantSplit/>
          <w:trHeight w:val="288"/>
        </w:trPr>
        <w:tc>
          <w:tcPr>
            <w:tcW w:w="1345" w:type="dxa"/>
            <w:vMerge/>
            <w:noWrap/>
            <w:vAlign w:val="center"/>
          </w:tcPr>
          <w:p w14:paraId="08FF7A23" w14:textId="77777777" w:rsidR="00C60BB3" w:rsidRPr="003E052F" w:rsidRDefault="00C60BB3" w:rsidP="05B30924">
            <w:pPr>
              <w:pStyle w:val="NumberedPoint"/>
            </w:pPr>
            <w:permStart w:id="789195742" w:edGrp="everyone" w:colFirst="2" w:colLast="2"/>
            <w:permStart w:id="1343904599" w:edGrp="everyone" w:colFirst="3" w:colLast="3"/>
            <w:permEnd w:id="1356741827"/>
            <w:permEnd w:id="695536674"/>
          </w:p>
        </w:tc>
        <w:tc>
          <w:tcPr>
            <w:tcW w:w="6215" w:type="dxa"/>
            <w:shd w:val="clear" w:color="auto" w:fill="auto"/>
          </w:tcPr>
          <w:p w14:paraId="4BFD5413" w14:textId="07FCB6ED" w:rsidR="00C60BB3" w:rsidRPr="4811D065" w:rsidRDefault="00C60BB3" w:rsidP="00B21E5C">
            <w:pPr>
              <w:pStyle w:val="BodyText"/>
              <w:numPr>
                <w:ilvl w:val="0"/>
                <w:numId w:val="107"/>
              </w:numPr>
              <w:rPr>
                <w:rFonts w:cs="Arial"/>
              </w:rPr>
            </w:pPr>
            <w:r w:rsidRPr="00C60BB3">
              <w:rPr>
                <w:rFonts w:cs="Arial"/>
              </w:rPr>
              <w:t>Selecting an incident/event generation function via hotkey, drop down menu, or button on a toolbar;</w:t>
            </w:r>
          </w:p>
        </w:tc>
        <w:tc>
          <w:tcPr>
            <w:tcW w:w="1620" w:type="dxa"/>
          </w:tcPr>
          <w:p w14:paraId="508F420E" w14:textId="77777777" w:rsidR="00C60BB3" w:rsidRPr="4811D065" w:rsidRDefault="00C60BB3" w:rsidP="4811D065">
            <w:pPr>
              <w:pStyle w:val="BodyText"/>
              <w:ind w:left="0"/>
              <w:rPr>
                <w:rFonts w:cs="Arial"/>
              </w:rPr>
            </w:pPr>
          </w:p>
        </w:tc>
        <w:tc>
          <w:tcPr>
            <w:tcW w:w="3510" w:type="dxa"/>
          </w:tcPr>
          <w:p w14:paraId="22E5F52B" w14:textId="77777777" w:rsidR="00C60BB3" w:rsidRPr="4811D065" w:rsidRDefault="00C60BB3" w:rsidP="4811D065">
            <w:pPr>
              <w:pStyle w:val="BodyText"/>
              <w:ind w:left="0"/>
              <w:rPr>
                <w:rFonts w:cs="Arial"/>
              </w:rPr>
            </w:pPr>
          </w:p>
        </w:tc>
      </w:tr>
      <w:tr w:rsidR="00C60BB3" w:rsidRPr="003E052F" w14:paraId="387AE075" w14:textId="77777777" w:rsidTr="3FB6C69C">
        <w:trPr>
          <w:cantSplit/>
          <w:trHeight w:val="288"/>
        </w:trPr>
        <w:tc>
          <w:tcPr>
            <w:tcW w:w="1345" w:type="dxa"/>
            <w:vMerge/>
            <w:noWrap/>
            <w:vAlign w:val="center"/>
          </w:tcPr>
          <w:p w14:paraId="3E255C53" w14:textId="77777777" w:rsidR="00C60BB3" w:rsidRPr="003E052F" w:rsidRDefault="00C60BB3" w:rsidP="05B30924">
            <w:pPr>
              <w:pStyle w:val="NumberedPoint"/>
            </w:pPr>
            <w:permStart w:id="1383024176" w:edGrp="everyone" w:colFirst="2" w:colLast="2"/>
            <w:permStart w:id="92417270" w:edGrp="everyone" w:colFirst="3" w:colLast="3"/>
            <w:permEnd w:id="789195742"/>
            <w:permEnd w:id="1343904599"/>
          </w:p>
        </w:tc>
        <w:tc>
          <w:tcPr>
            <w:tcW w:w="6215" w:type="dxa"/>
            <w:shd w:val="clear" w:color="auto" w:fill="auto"/>
          </w:tcPr>
          <w:p w14:paraId="3A53B88A" w14:textId="02BADA76" w:rsidR="00C60BB3" w:rsidRPr="4811D065" w:rsidRDefault="00C60BB3" w:rsidP="00B21E5C">
            <w:pPr>
              <w:pStyle w:val="BodyText"/>
              <w:numPr>
                <w:ilvl w:val="0"/>
                <w:numId w:val="107"/>
              </w:numPr>
              <w:rPr>
                <w:rFonts w:cs="Arial"/>
              </w:rPr>
            </w:pPr>
            <w:r w:rsidRPr="00C60BB3">
              <w:rPr>
                <w:rFonts w:cs="Arial"/>
              </w:rPr>
              <w:t>Selecting an incident/event generation function in relation to a particular vehicle from the AVL map or message queue, with the appropriate CAD available information populating the incident/event automatically; and</w:t>
            </w:r>
          </w:p>
        </w:tc>
        <w:tc>
          <w:tcPr>
            <w:tcW w:w="1620" w:type="dxa"/>
          </w:tcPr>
          <w:p w14:paraId="38DB5E8D" w14:textId="77777777" w:rsidR="00C60BB3" w:rsidRPr="4811D065" w:rsidRDefault="00C60BB3" w:rsidP="4811D065">
            <w:pPr>
              <w:pStyle w:val="BodyText"/>
              <w:ind w:left="0"/>
              <w:rPr>
                <w:rFonts w:cs="Arial"/>
              </w:rPr>
            </w:pPr>
          </w:p>
        </w:tc>
        <w:tc>
          <w:tcPr>
            <w:tcW w:w="3510" w:type="dxa"/>
          </w:tcPr>
          <w:p w14:paraId="52C70796" w14:textId="77777777" w:rsidR="00C60BB3" w:rsidRPr="4811D065" w:rsidRDefault="00C60BB3" w:rsidP="4811D065">
            <w:pPr>
              <w:pStyle w:val="BodyText"/>
              <w:ind w:left="0"/>
              <w:rPr>
                <w:rFonts w:cs="Arial"/>
              </w:rPr>
            </w:pPr>
          </w:p>
        </w:tc>
      </w:tr>
      <w:tr w:rsidR="00C60BB3" w:rsidRPr="003E052F" w14:paraId="59724C9B" w14:textId="77777777" w:rsidTr="3FB6C69C">
        <w:trPr>
          <w:cantSplit/>
          <w:trHeight w:val="288"/>
        </w:trPr>
        <w:tc>
          <w:tcPr>
            <w:tcW w:w="1345" w:type="dxa"/>
            <w:vMerge/>
            <w:noWrap/>
            <w:vAlign w:val="center"/>
          </w:tcPr>
          <w:p w14:paraId="01E30E4C" w14:textId="77777777" w:rsidR="00C60BB3" w:rsidRPr="003E052F" w:rsidRDefault="00C60BB3" w:rsidP="05B30924">
            <w:pPr>
              <w:pStyle w:val="NumberedPoint"/>
            </w:pPr>
            <w:permStart w:id="1013871471" w:edGrp="everyone" w:colFirst="2" w:colLast="2"/>
            <w:permStart w:id="1319139291" w:edGrp="everyone" w:colFirst="3" w:colLast="3"/>
            <w:permEnd w:id="1383024176"/>
            <w:permEnd w:id="92417270"/>
          </w:p>
        </w:tc>
        <w:tc>
          <w:tcPr>
            <w:tcW w:w="6215" w:type="dxa"/>
            <w:shd w:val="clear" w:color="auto" w:fill="auto"/>
          </w:tcPr>
          <w:p w14:paraId="7EA829DC" w14:textId="7A5520A4" w:rsidR="00C60BB3" w:rsidRPr="4811D065" w:rsidRDefault="00C60BB3" w:rsidP="00B21E5C">
            <w:pPr>
              <w:pStyle w:val="BodyText"/>
              <w:numPr>
                <w:ilvl w:val="0"/>
                <w:numId w:val="107"/>
              </w:numPr>
              <w:rPr>
                <w:rFonts w:cs="Arial"/>
              </w:rPr>
            </w:pPr>
            <w:r w:rsidRPr="003E052F">
              <w:rPr>
                <w:rFonts w:cs="Arial"/>
              </w:rPr>
              <w:t>Selecting an incident/event generation function from a vehicle list, block table, or stop list display with the appropriate CAD available information populating the incident/event automatically</w:t>
            </w:r>
            <w:r>
              <w:rPr>
                <w:rFonts w:cs="Arial"/>
              </w:rPr>
              <w:t>.</w:t>
            </w:r>
          </w:p>
        </w:tc>
        <w:tc>
          <w:tcPr>
            <w:tcW w:w="1620" w:type="dxa"/>
          </w:tcPr>
          <w:p w14:paraId="145ADC3B" w14:textId="77777777" w:rsidR="00C60BB3" w:rsidRPr="4811D065" w:rsidRDefault="00C60BB3" w:rsidP="4811D065">
            <w:pPr>
              <w:pStyle w:val="BodyText"/>
              <w:ind w:left="0"/>
              <w:rPr>
                <w:rFonts w:cs="Arial"/>
              </w:rPr>
            </w:pPr>
          </w:p>
        </w:tc>
        <w:tc>
          <w:tcPr>
            <w:tcW w:w="3510" w:type="dxa"/>
          </w:tcPr>
          <w:p w14:paraId="7CBF7ED9" w14:textId="77777777" w:rsidR="00C60BB3" w:rsidRPr="4811D065" w:rsidRDefault="00C60BB3" w:rsidP="4811D065">
            <w:pPr>
              <w:pStyle w:val="BodyText"/>
              <w:ind w:left="0"/>
              <w:rPr>
                <w:rFonts w:cs="Arial"/>
              </w:rPr>
            </w:pPr>
          </w:p>
        </w:tc>
      </w:tr>
      <w:tr w:rsidR="000D0616" w:rsidRPr="003E052F" w14:paraId="2EF69941" w14:textId="65749185" w:rsidTr="003E1436">
        <w:trPr>
          <w:cantSplit/>
          <w:trHeight w:val="552"/>
        </w:trPr>
        <w:tc>
          <w:tcPr>
            <w:tcW w:w="1345" w:type="dxa"/>
            <w:shd w:val="clear" w:color="auto" w:fill="auto"/>
            <w:noWrap/>
            <w:vAlign w:val="center"/>
          </w:tcPr>
          <w:p w14:paraId="69149F42" w14:textId="79FAE179" w:rsidR="000D0616" w:rsidRPr="003E052F" w:rsidRDefault="000D0616" w:rsidP="05B30924">
            <w:pPr>
              <w:pStyle w:val="NumberedPoint"/>
            </w:pPr>
            <w:permStart w:id="1216029352" w:edGrp="everyone" w:colFirst="2" w:colLast="2"/>
            <w:permStart w:id="2054309822" w:edGrp="everyone" w:colFirst="3" w:colLast="3"/>
            <w:permEnd w:id="1013871471"/>
            <w:permEnd w:id="1319139291"/>
          </w:p>
        </w:tc>
        <w:tc>
          <w:tcPr>
            <w:tcW w:w="6215" w:type="dxa"/>
            <w:shd w:val="clear" w:color="auto" w:fill="auto"/>
            <w:hideMark/>
          </w:tcPr>
          <w:p w14:paraId="572E86CF" w14:textId="67A01BD4" w:rsidR="000D0616" w:rsidRPr="003E052F" w:rsidRDefault="000D0616" w:rsidP="4811D065">
            <w:pPr>
              <w:pStyle w:val="BodyText"/>
              <w:ind w:left="0"/>
              <w:rPr>
                <w:rFonts w:cs="Arial"/>
              </w:rPr>
            </w:pPr>
            <w:r w:rsidRPr="4811D065">
              <w:rPr>
                <w:rFonts w:cs="Arial"/>
              </w:rPr>
              <w:t xml:space="preserve">The system shall generate a unique, progressive identification for each incident/event regardless of re-booting the system. </w:t>
            </w:r>
          </w:p>
        </w:tc>
        <w:tc>
          <w:tcPr>
            <w:tcW w:w="1620" w:type="dxa"/>
          </w:tcPr>
          <w:p w14:paraId="741B3E87" w14:textId="77777777" w:rsidR="000D0616" w:rsidRPr="4811D065" w:rsidRDefault="000D0616" w:rsidP="4811D065">
            <w:pPr>
              <w:pStyle w:val="BodyText"/>
              <w:ind w:left="0"/>
              <w:rPr>
                <w:rFonts w:cs="Arial"/>
              </w:rPr>
            </w:pPr>
          </w:p>
        </w:tc>
        <w:tc>
          <w:tcPr>
            <w:tcW w:w="3510" w:type="dxa"/>
          </w:tcPr>
          <w:p w14:paraId="43FF83C4" w14:textId="77777777" w:rsidR="000D0616" w:rsidRPr="4811D065" w:rsidRDefault="000D0616" w:rsidP="4811D065">
            <w:pPr>
              <w:pStyle w:val="BodyText"/>
              <w:ind w:left="0"/>
              <w:rPr>
                <w:rFonts w:cs="Arial"/>
              </w:rPr>
            </w:pPr>
          </w:p>
        </w:tc>
      </w:tr>
      <w:tr w:rsidR="003E2BC0" w:rsidRPr="003E052F" w14:paraId="588C153D" w14:textId="30CADCEC" w:rsidTr="003E1436">
        <w:trPr>
          <w:cantSplit/>
          <w:trHeight w:val="552"/>
        </w:trPr>
        <w:tc>
          <w:tcPr>
            <w:tcW w:w="1345" w:type="dxa"/>
            <w:vMerge w:val="restart"/>
            <w:shd w:val="clear" w:color="auto" w:fill="auto"/>
            <w:noWrap/>
            <w:vAlign w:val="center"/>
          </w:tcPr>
          <w:p w14:paraId="1B829E74" w14:textId="77777777" w:rsidR="003E2BC0" w:rsidRPr="003E052F" w:rsidRDefault="003E2BC0" w:rsidP="05B30924">
            <w:pPr>
              <w:pStyle w:val="NumberedPoint"/>
            </w:pPr>
            <w:permStart w:id="2069252694" w:edGrp="everyone" w:colFirst="2" w:colLast="2"/>
            <w:permStart w:id="1686790012" w:edGrp="everyone" w:colFirst="3" w:colLast="3"/>
            <w:permEnd w:id="1216029352"/>
            <w:permEnd w:id="2054309822"/>
          </w:p>
        </w:tc>
        <w:tc>
          <w:tcPr>
            <w:tcW w:w="6215" w:type="dxa"/>
            <w:shd w:val="clear" w:color="auto" w:fill="auto"/>
          </w:tcPr>
          <w:p w14:paraId="7D058A00" w14:textId="5BFFD8F5" w:rsidR="003E2BC0" w:rsidRPr="003E2BC0" w:rsidRDefault="003E2BC0" w:rsidP="003E2BC0">
            <w:pPr>
              <w:pStyle w:val="BodyText"/>
              <w:ind w:left="0"/>
              <w:rPr>
                <w:rFonts w:cs="Arial"/>
              </w:rPr>
            </w:pPr>
            <w:r w:rsidRPr="005C5ABD">
              <w:rPr>
                <w:rFonts w:cs="Arial"/>
              </w:rPr>
              <w:t>Incidents shall be classified according to numerical codes for ease of grouping. These codes shall be:</w:t>
            </w:r>
          </w:p>
        </w:tc>
        <w:tc>
          <w:tcPr>
            <w:tcW w:w="1620" w:type="dxa"/>
          </w:tcPr>
          <w:p w14:paraId="3896CF69" w14:textId="77777777" w:rsidR="003E2BC0" w:rsidRPr="005C5ABD" w:rsidRDefault="003E2BC0" w:rsidP="005C5ABD">
            <w:pPr>
              <w:pStyle w:val="BodyText"/>
              <w:ind w:left="0"/>
              <w:rPr>
                <w:rFonts w:cs="Arial"/>
              </w:rPr>
            </w:pPr>
          </w:p>
        </w:tc>
        <w:tc>
          <w:tcPr>
            <w:tcW w:w="3510" w:type="dxa"/>
          </w:tcPr>
          <w:p w14:paraId="718A194E" w14:textId="77777777" w:rsidR="003E2BC0" w:rsidRPr="005C5ABD" w:rsidRDefault="003E2BC0" w:rsidP="005C5ABD">
            <w:pPr>
              <w:pStyle w:val="BodyText"/>
              <w:ind w:left="0"/>
              <w:rPr>
                <w:rFonts w:cs="Arial"/>
              </w:rPr>
            </w:pPr>
          </w:p>
        </w:tc>
      </w:tr>
      <w:tr w:rsidR="00C60BB3" w:rsidRPr="003E052F" w14:paraId="2E74A6EB" w14:textId="77777777" w:rsidTr="3FB6C69C">
        <w:trPr>
          <w:cantSplit/>
          <w:trHeight w:val="50"/>
        </w:trPr>
        <w:tc>
          <w:tcPr>
            <w:tcW w:w="1345" w:type="dxa"/>
            <w:vMerge/>
            <w:noWrap/>
            <w:vAlign w:val="center"/>
          </w:tcPr>
          <w:p w14:paraId="7A9B637A" w14:textId="77777777" w:rsidR="00C60BB3" w:rsidRPr="003E052F" w:rsidRDefault="00C60BB3" w:rsidP="05B30924">
            <w:pPr>
              <w:pStyle w:val="NumberedPoint"/>
            </w:pPr>
            <w:permStart w:id="334323301" w:edGrp="everyone" w:colFirst="2" w:colLast="2"/>
            <w:permStart w:id="1913660671" w:edGrp="everyone" w:colFirst="3" w:colLast="3"/>
            <w:permEnd w:id="2069252694"/>
            <w:permEnd w:id="1686790012"/>
          </w:p>
        </w:tc>
        <w:tc>
          <w:tcPr>
            <w:tcW w:w="6215" w:type="dxa"/>
            <w:shd w:val="clear" w:color="auto" w:fill="auto"/>
          </w:tcPr>
          <w:p w14:paraId="364438B4" w14:textId="26B17D51" w:rsidR="00C60BB3" w:rsidRPr="005C5ABD" w:rsidRDefault="00C60BB3" w:rsidP="00B21E5C">
            <w:pPr>
              <w:pStyle w:val="BodyText"/>
              <w:numPr>
                <w:ilvl w:val="0"/>
                <w:numId w:val="108"/>
              </w:numPr>
              <w:rPr>
                <w:rFonts w:cs="Arial"/>
              </w:rPr>
            </w:pPr>
            <w:r w:rsidRPr="00C60BB3">
              <w:rPr>
                <w:rFonts w:cs="Arial"/>
              </w:rPr>
              <w:t xml:space="preserve">Be </w:t>
            </w:r>
            <w:r w:rsidR="00146E12">
              <w:rPr>
                <w:rFonts w:cs="Arial"/>
              </w:rPr>
              <w:t>SJT</w:t>
            </w:r>
            <w:r w:rsidRPr="00C60BB3">
              <w:rPr>
                <w:rFonts w:cs="Arial"/>
              </w:rPr>
              <w:t>-configurable; and</w:t>
            </w:r>
          </w:p>
        </w:tc>
        <w:tc>
          <w:tcPr>
            <w:tcW w:w="1620" w:type="dxa"/>
          </w:tcPr>
          <w:p w14:paraId="7240351E" w14:textId="77777777" w:rsidR="00C60BB3" w:rsidRPr="005C5ABD" w:rsidRDefault="00C60BB3" w:rsidP="005C5ABD">
            <w:pPr>
              <w:pStyle w:val="BodyText"/>
              <w:ind w:left="0"/>
              <w:rPr>
                <w:rFonts w:cs="Arial"/>
              </w:rPr>
            </w:pPr>
          </w:p>
        </w:tc>
        <w:tc>
          <w:tcPr>
            <w:tcW w:w="3510" w:type="dxa"/>
          </w:tcPr>
          <w:p w14:paraId="2442B709" w14:textId="77777777" w:rsidR="00C60BB3" w:rsidRPr="005C5ABD" w:rsidRDefault="00C60BB3" w:rsidP="005C5ABD">
            <w:pPr>
              <w:pStyle w:val="BodyText"/>
              <w:ind w:left="0"/>
              <w:rPr>
                <w:rFonts w:cs="Arial"/>
              </w:rPr>
            </w:pPr>
          </w:p>
        </w:tc>
      </w:tr>
      <w:tr w:rsidR="00C60BB3" w:rsidRPr="003E052F" w14:paraId="082C725C" w14:textId="77777777" w:rsidTr="3FB6C69C">
        <w:trPr>
          <w:cantSplit/>
          <w:trHeight w:val="277"/>
        </w:trPr>
        <w:tc>
          <w:tcPr>
            <w:tcW w:w="1345" w:type="dxa"/>
            <w:vMerge/>
            <w:noWrap/>
            <w:vAlign w:val="center"/>
          </w:tcPr>
          <w:p w14:paraId="5BEC9DFB" w14:textId="77777777" w:rsidR="00C60BB3" w:rsidRPr="003E052F" w:rsidRDefault="00C60BB3" w:rsidP="05B30924">
            <w:pPr>
              <w:pStyle w:val="NumberedPoint"/>
            </w:pPr>
            <w:permStart w:id="513224150" w:edGrp="everyone" w:colFirst="2" w:colLast="2"/>
            <w:permStart w:id="2057455026" w:edGrp="everyone" w:colFirst="3" w:colLast="3"/>
            <w:permEnd w:id="334323301"/>
            <w:permEnd w:id="1913660671"/>
          </w:p>
        </w:tc>
        <w:tc>
          <w:tcPr>
            <w:tcW w:w="6215" w:type="dxa"/>
            <w:shd w:val="clear" w:color="auto" w:fill="auto"/>
          </w:tcPr>
          <w:p w14:paraId="1F759A1A" w14:textId="4133F001" w:rsidR="00C60BB3" w:rsidRPr="005C5ABD" w:rsidRDefault="00C60BB3" w:rsidP="00B21E5C">
            <w:pPr>
              <w:pStyle w:val="BodyText"/>
              <w:numPr>
                <w:ilvl w:val="0"/>
                <w:numId w:val="108"/>
              </w:numPr>
              <w:rPr>
                <w:rFonts w:cs="Arial"/>
              </w:rPr>
            </w:pPr>
            <w:r w:rsidRPr="005C5ABD">
              <w:rPr>
                <w:rFonts w:cs="Arial"/>
              </w:rPr>
              <w:t>Support multi-level sub-codes to enable finer classification and continuity.</w:t>
            </w:r>
          </w:p>
        </w:tc>
        <w:tc>
          <w:tcPr>
            <w:tcW w:w="1620" w:type="dxa"/>
          </w:tcPr>
          <w:p w14:paraId="7DA58AD8" w14:textId="77777777" w:rsidR="00C60BB3" w:rsidRPr="005C5ABD" w:rsidRDefault="00C60BB3" w:rsidP="005C5ABD">
            <w:pPr>
              <w:pStyle w:val="BodyText"/>
              <w:ind w:left="0"/>
              <w:rPr>
                <w:rFonts w:cs="Arial"/>
              </w:rPr>
            </w:pPr>
          </w:p>
        </w:tc>
        <w:tc>
          <w:tcPr>
            <w:tcW w:w="3510" w:type="dxa"/>
          </w:tcPr>
          <w:p w14:paraId="52CC7189" w14:textId="77777777" w:rsidR="00C60BB3" w:rsidRPr="005C5ABD" w:rsidRDefault="00C60BB3" w:rsidP="005C5ABD">
            <w:pPr>
              <w:pStyle w:val="BodyText"/>
              <w:ind w:left="0"/>
              <w:rPr>
                <w:rFonts w:cs="Arial"/>
              </w:rPr>
            </w:pPr>
          </w:p>
        </w:tc>
      </w:tr>
      <w:tr w:rsidR="000D0616" w:rsidRPr="003E052F" w14:paraId="453F5BE1" w14:textId="6BFFB990" w:rsidTr="003E1436">
        <w:trPr>
          <w:cantSplit/>
          <w:trHeight w:val="552"/>
        </w:trPr>
        <w:tc>
          <w:tcPr>
            <w:tcW w:w="1345" w:type="dxa"/>
            <w:shd w:val="clear" w:color="auto" w:fill="auto"/>
            <w:noWrap/>
            <w:vAlign w:val="center"/>
          </w:tcPr>
          <w:p w14:paraId="45B0C5D2" w14:textId="77777777" w:rsidR="000D0616" w:rsidRPr="003E052F" w:rsidRDefault="000D0616" w:rsidP="05B30924">
            <w:pPr>
              <w:pStyle w:val="NumberedPoint"/>
            </w:pPr>
            <w:permStart w:id="836590869" w:edGrp="everyone" w:colFirst="2" w:colLast="2"/>
            <w:permStart w:id="1746559642" w:edGrp="everyone" w:colFirst="3" w:colLast="3"/>
            <w:permEnd w:id="513224150"/>
            <w:permEnd w:id="2057455026"/>
          </w:p>
        </w:tc>
        <w:tc>
          <w:tcPr>
            <w:tcW w:w="6215" w:type="dxa"/>
            <w:shd w:val="clear" w:color="auto" w:fill="auto"/>
          </w:tcPr>
          <w:p w14:paraId="29A1F4F6" w14:textId="71B0DC2C" w:rsidR="000D0616" w:rsidRPr="005C5ABD" w:rsidRDefault="000D0616" w:rsidP="005C5ABD">
            <w:pPr>
              <w:pStyle w:val="BodyText"/>
              <w:ind w:left="0"/>
              <w:rPr>
                <w:rFonts w:cs="Arial"/>
              </w:rPr>
            </w:pPr>
            <w:r>
              <w:rPr>
                <w:rFonts w:cs="Arial"/>
              </w:rPr>
              <w:t>The system shall impose no effective limit on the number of incident codes and sub-codes that can be defined.</w:t>
            </w:r>
          </w:p>
        </w:tc>
        <w:tc>
          <w:tcPr>
            <w:tcW w:w="1620" w:type="dxa"/>
          </w:tcPr>
          <w:p w14:paraId="702CF291" w14:textId="77777777" w:rsidR="000D0616" w:rsidRDefault="000D0616" w:rsidP="005C5ABD">
            <w:pPr>
              <w:pStyle w:val="BodyText"/>
              <w:ind w:left="0"/>
              <w:rPr>
                <w:rFonts w:cs="Arial"/>
              </w:rPr>
            </w:pPr>
          </w:p>
        </w:tc>
        <w:tc>
          <w:tcPr>
            <w:tcW w:w="3510" w:type="dxa"/>
          </w:tcPr>
          <w:p w14:paraId="4C7EA70C" w14:textId="77777777" w:rsidR="000D0616" w:rsidRDefault="000D0616" w:rsidP="005C5ABD">
            <w:pPr>
              <w:pStyle w:val="BodyText"/>
              <w:ind w:left="0"/>
              <w:rPr>
                <w:rFonts w:cs="Arial"/>
              </w:rPr>
            </w:pPr>
          </w:p>
        </w:tc>
      </w:tr>
      <w:tr w:rsidR="000D0616" w:rsidRPr="003E052F" w14:paraId="17DCE23B" w14:textId="2B0897CC" w:rsidTr="003E1436">
        <w:trPr>
          <w:cantSplit/>
          <w:trHeight w:val="552"/>
        </w:trPr>
        <w:tc>
          <w:tcPr>
            <w:tcW w:w="1345" w:type="dxa"/>
            <w:shd w:val="clear" w:color="auto" w:fill="auto"/>
            <w:noWrap/>
            <w:vAlign w:val="center"/>
          </w:tcPr>
          <w:p w14:paraId="6BA53B8F" w14:textId="77777777" w:rsidR="000D0616" w:rsidRPr="003E052F" w:rsidRDefault="000D0616" w:rsidP="05B30924">
            <w:pPr>
              <w:pStyle w:val="NumberedPoint"/>
            </w:pPr>
            <w:permStart w:id="1522206238" w:edGrp="everyone" w:colFirst="2" w:colLast="2"/>
            <w:permStart w:id="753471252" w:edGrp="everyone" w:colFirst="3" w:colLast="3"/>
            <w:permEnd w:id="836590869"/>
            <w:permEnd w:id="1746559642"/>
          </w:p>
        </w:tc>
        <w:tc>
          <w:tcPr>
            <w:tcW w:w="6215" w:type="dxa"/>
            <w:shd w:val="clear" w:color="auto" w:fill="auto"/>
            <w:hideMark/>
          </w:tcPr>
          <w:p w14:paraId="3CEAD43C" w14:textId="6C2EB8B7" w:rsidR="000D0616" w:rsidRPr="003E052F" w:rsidRDefault="000D0616" w:rsidP="05B30924">
            <w:pPr>
              <w:pStyle w:val="BodyText"/>
              <w:ind w:left="0"/>
              <w:rPr>
                <w:rFonts w:cs="Arial"/>
              </w:rPr>
            </w:pPr>
            <w:r w:rsidRPr="003E052F">
              <w:rPr>
                <w:rFonts w:cs="Arial"/>
              </w:rPr>
              <w:t xml:space="preserve">The </w:t>
            </w:r>
            <w:r w:rsidR="00542D93">
              <w:rPr>
                <w:rFonts w:cs="Arial"/>
              </w:rPr>
              <w:t>controller</w:t>
            </w:r>
            <w:r w:rsidRPr="003E052F">
              <w:rPr>
                <w:rFonts w:cs="Arial"/>
              </w:rPr>
              <w:t xml:space="preserve"> shall be able to center and quickly locate a vehicle on a map once an incident is generated.</w:t>
            </w:r>
          </w:p>
        </w:tc>
        <w:tc>
          <w:tcPr>
            <w:tcW w:w="1620" w:type="dxa"/>
          </w:tcPr>
          <w:p w14:paraId="55841DB3" w14:textId="77777777" w:rsidR="000D0616" w:rsidRPr="003E052F" w:rsidRDefault="000D0616" w:rsidP="05B30924">
            <w:pPr>
              <w:pStyle w:val="BodyText"/>
              <w:ind w:left="0"/>
              <w:rPr>
                <w:rFonts w:cs="Arial"/>
              </w:rPr>
            </w:pPr>
          </w:p>
        </w:tc>
        <w:tc>
          <w:tcPr>
            <w:tcW w:w="3510" w:type="dxa"/>
          </w:tcPr>
          <w:p w14:paraId="03B441EF" w14:textId="77777777" w:rsidR="000D0616" w:rsidRPr="003E052F" w:rsidRDefault="000D0616" w:rsidP="05B30924">
            <w:pPr>
              <w:pStyle w:val="BodyText"/>
              <w:ind w:left="0"/>
              <w:rPr>
                <w:rFonts w:cs="Arial"/>
              </w:rPr>
            </w:pPr>
          </w:p>
        </w:tc>
      </w:tr>
      <w:tr w:rsidR="00E00297" w:rsidRPr="003E052F" w14:paraId="38E35F14" w14:textId="417078C3" w:rsidTr="00C60BB3">
        <w:trPr>
          <w:cantSplit/>
          <w:trHeight w:val="20"/>
        </w:trPr>
        <w:tc>
          <w:tcPr>
            <w:tcW w:w="1345" w:type="dxa"/>
            <w:vMerge w:val="restart"/>
            <w:shd w:val="clear" w:color="auto" w:fill="auto"/>
            <w:noWrap/>
            <w:vAlign w:val="center"/>
          </w:tcPr>
          <w:p w14:paraId="7FCAC4E3" w14:textId="77777777" w:rsidR="00E00297" w:rsidRPr="003E052F" w:rsidRDefault="00E00297" w:rsidP="05B30924">
            <w:pPr>
              <w:pStyle w:val="NumberedPoint"/>
            </w:pPr>
            <w:permStart w:id="804985057" w:edGrp="everyone" w:colFirst="2" w:colLast="2"/>
            <w:permStart w:id="144143060" w:edGrp="everyone" w:colFirst="3" w:colLast="3"/>
            <w:permEnd w:id="1522206238"/>
            <w:permEnd w:id="753471252"/>
          </w:p>
        </w:tc>
        <w:tc>
          <w:tcPr>
            <w:tcW w:w="6215" w:type="dxa"/>
            <w:shd w:val="clear" w:color="auto" w:fill="auto"/>
          </w:tcPr>
          <w:p w14:paraId="20F02C62" w14:textId="5146EAF5" w:rsidR="00E00297" w:rsidRPr="000D60E2" w:rsidRDefault="00E00297" w:rsidP="000D60E2">
            <w:pPr>
              <w:pStyle w:val="BodyText"/>
              <w:ind w:left="0"/>
              <w:rPr>
                <w:rFonts w:cs="Arial"/>
              </w:rPr>
            </w:pPr>
            <w:r>
              <w:rPr>
                <w:rFonts w:cs="Arial"/>
              </w:rPr>
              <w:t xml:space="preserve">The system shall allow </w:t>
            </w:r>
            <w:r w:rsidR="00146E12">
              <w:rPr>
                <w:rFonts w:cs="Arial"/>
              </w:rPr>
              <w:t>SJT</w:t>
            </w:r>
            <w:r>
              <w:rPr>
                <w:rFonts w:cs="Arial"/>
              </w:rPr>
              <w:t xml:space="preserve"> to configure controller</w:t>
            </w:r>
            <w:r w:rsidR="00544392">
              <w:rPr>
                <w:rFonts w:cs="Arial"/>
              </w:rPr>
              <w:t xml:space="preserve"> and</w:t>
            </w:r>
            <w:r w:rsidR="00860DCD">
              <w:rPr>
                <w:rFonts w:cs="Arial"/>
              </w:rPr>
              <w:t xml:space="preserve"> </w:t>
            </w:r>
            <w:r w:rsidR="008D3905">
              <w:rPr>
                <w:rFonts w:cs="Arial"/>
              </w:rPr>
              <w:t>road inspector</w:t>
            </w:r>
            <w:r>
              <w:rPr>
                <w:rFonts w:cs="Arial"/>
              </w:rPr>
              <w:t xml:space="preserve"> workflows</w:t>
            </w:r>
            <w:r w:rsidR="00544392">
              <w:rPr>
                <w:rFonts w:cs="Arial"/>
              </w:rPr>
              <w:t xml:space="preserve"> </w:t>
            </w:r>
            <w:r>
              <w:rPr>
                <w:rFonts w:cs="Arial"/>
              </w:rPr>
              <w:t>for different incident types. Configuration options shall include:</w:t>
            </w:r>
            <w:r w:rsidRPr="000D60E2">
              <w:rPr>
                <w:rFonts w:cs="Arial"/>
              </w:rPr>
              <w:t xml:space="preserve"> </w:t>
            </w:r>
          </w:p>
        </w:tc>
        <w:tc>
          <w:tcPr>
            <w:tcW w:w="1620" w:type="dxa"/>
          </w:tcPr>
          <w:p w14:paraId="78B16A64" w14:textId="77777777" w:rsidR="00E00297" w:rsidRDefault="00E00297" w:rsidP="05B30924">
            <w:pPr>
              <w:pStyle w:val="BodyText"/>
              <w:ind w:left="0"/>
              <w:rPr>
                <w:rFonts w:cs="Arial"/>
              </w:rPr>
            </w:pPr>
          </w:p>
        </w:tc>
        <w:tc>
          <w:tcPr>
            <w:tcW w:w="3510" w:type="dxa"/>
          </w:tcPr>
          <w:p w14:paraId="12D5A25D" w14:textId="0C4DEB52" w:rsidR="00E00297" w:rsidRDefault="00E00297" w:rsidP="00C60BB3">
            <w:pPr>
              <w:pStyle w:val="CommentText"/>
              <w:rPr>
                <w:rFonts w:cs="Arial"/>
              </w:rPr>
            </w:pPr>
          </w:p>
        </w:tc>
      </w:tr>
      <w:tr w:rsidR="00C60BB3" w:rsidRPr="003E052F" w14:paraId="215B139E" w14:textId="77777777" w:rsidTr="3FB6C69C">
        <w:trPr>
          <w:cantSplit/>
          <w:trHeight w:val="20"/>
        </w:trPr>
        <w:tc>
          <w:tcPr>
            <w:tcW w:w="1345" w:type="dxa"/>
            <w:vMerge/>
            <w:noWrap/>
            <w:vAlign w:val="center"/>
          </w:tcPr>
          <w:p w14:paraId="220922EA" w14:textId="77777777" w:rsidR="00C60BB3" w:rsidRPr="003E052F" w:rsidRDefault="00C60BB3" w:rsidP="05B30924">
            <w:pPr>
              <w:pStyle w:val="NumberedPoint"/>
            </w:pPr>
            <w:permStart w:id="737886246" w:edGrp="everyone" w:colFirst="2" w:colLast="2"/>
            <w:permStart w:id="451439370" w:edGrp="everyone" w:colFirst="3" w:colLast="3"/>
            <w:permEnd w:id="804985057"/>
            <w:permEnd w:id="144143060"/>
          </w:p>
        </w:tc>
        <w:tc>
          <w:tcPr>
            <w:tcW w:w="6215" w:type="dxa"/>
            <w:shd w:val="clear" w:color="auto" w:fill="auto"/>
          </w:tcPr>
          <w:p w14:paraId="538D1E55" w14:textId="35221542" w:rsidR="00C60BB3" w:rsidRDefault="00C60BB3" w:rsidP="00B21E5C">
            <w:pPr>
              <w:pStyle w:val="BodyText"/>
              <w:numPr>
                <w:ilvl w:val="0"/>
                <w:numId w:val="109"/>
              </w:numPr>
              <w:rPr>
                <w:rFonts w:cs="Arial"/>
              </w:rPr>
            </w:pPr>
            <w:r w:rsidRPr="00C60BB3">
              <w:rPr>
                <w:rFonts w:cs="Arial"/>
              </w:rPr>
              <w:t xml:space="preserve">Required controller </w:t>
            </w:r>
            <w:r w:rsidR="00C64DA2">
              <w:rPr>
                <w:rFonts w:cs="Arial"/>
              </w:rPr>
              <w:t xml:space="preserve">and road inspector </w:t>
            </w:r>
            <w:r w:rsidRPr="00C60BB3">
              <w:rPr>
                <w:rFonts w:cs="Arial"/>
              </w:rPr>
              <w:t xml:space="preserve">actions (e.g. complete a voice call to the vehicle); </w:t>
            </w:r>
          </w:p>
        </w:tc>
        <w:tc>
          <w:tcPr>
            <w:tcW w:w="1620" w:type="dxa"/>
          </w:tcPr>
          <w:p w14:paraId="67D18CFA" w14:textId="77777777" w:rsidR="00C60BB3" w:rsidRDefault="00C60BB3" w:rsidP="05B30924">
            <w:pPr>
              <w:pStyle w:val="BodyText"/>
              <w:ind w:left="0"/>
              <w:rPr>
                <w:rFonts w:cs="Arial"/>
              </w:rPr>
            </w:pPr>
          </w:p>
        </w:tc>
        <w:tc>
          <w:tcPr>
            <w:tcW w:w="3510" w:type="dxa"/>
          </w:tcPr>
          <w:p w14:paraId="6D1A3473" w14:textId="77777777" w:rsidR="00C60BB3" w:rsidRDefault="00C60BB3" w:rsidP="05B30924">
            <w:pPr>
              <w:pStyle w:val="BodyText"/>
              <w:ind w:left="0"/>
              <w:rPr>
                <w:rFonts w:cs="Arial"/>
              </w:rPr>
            </w:pPr>
          </w:p>
        </w:tc>
      </w:tr>
      <w:tr w:rsidR="00C60BB3" w:rsidRPr="003E052F" w14:paraId="2E183E5F" w14:textId="77777777" w:rsidTr="3FB6C69C">
        <w:trPr>
          <w:cantSplit/>
          <w:trHeight w:val="20"/>
        </w:trPr>
        <w:tc>
          <w:tcPr>
            <w:tcW w:w="1345" w:type="dxa"/>
            <w:vMerge/>
            <w:noWrap/>
            <w:vAlign w:val="center"/>
          </w:tcPr>
          <w:p w14:paraId="052A536D" w14:textId="77777777" w:rsidR="00C60BB3" w:rsidRPr="003E052F" w:rsidRDefault="00C60BB3" w:rsidP="05B30924">
            <w:pPr>
              <w:pStyle w:val="NumberedPoint"/>
            </w:pPr>
            <w:permStart w:id="2060541357" w:edGrp="everyone" w:colFirst="2" w:colLast="2"/>
            <w:permStart w:id="1726441591" w:edGrp="everyone" w:colFirst="3" w:colLast="3"/>
            <w:permEnd w:id="737886246"/>
            <w:permEnd w:id="451439370"/>
          </w:p>
        </w:tc>
        <w:tc>
          <w:tcPr>
            <w:tcW w:w="6215" w:type="dxa"/>
            <w:shd w:val="clear" w:color="auto" w:fill="auto"/>
          </w:tcPr>
          <w:p w14:paraId="43CF2DFA" w14:textId="028380F4" w:rsidR="00C60BB3" w:rsidRDefault="00C60BB3" w:rsidP="00B21E5C">
            <w:pPr>
              <w:pStyle w:val="BodyText"/>
              <w:numPr>
                <w:ilvl w:val="0"/>
                <w:numId w:val="109"/>
              </w:numPr>
              <w:rPr>
                <w:rFonts w:cs="Arial"/>
              </w:rPr>
            </w:pPr>
            <w:r w:rsidRPr="00C60BB3">
              <w:rPr>
                <w:rFonts w:cs="Arial"/>
              </w:rPr>
              <w:t>Required incident form fields</w:t>
            </w:r>
            <w:r w:rsidR="00CF6629">
              <w:rPr>
                <w:rFonts w:cs="Arial"/>
              </w:rPr>
              <w:t xml:space="preserve"> (e.g.</w:t>
            </w:r>
            <w:r w:rsidR="000424EB">
              <w:rPr>
                <w:rFonts w:cs="Arial"/>
              </w:rPr>
              <w:t xml:space="preserve"> incident due to mechanical reasons or operational reasons)</w:t>
            </w:r>
            <w:r w:rsidRPr="00C60BB3">
              <w:rPr>
                <w:rFonts w:cs="Arial"/>
              </w:rPr>
              <w:t xml:space="preserve">; </w:t>
            </w:r>
          </w:p>
        </w:tc>
        <w:tc>
          <w:tcPr>
            <w:tcW w:w="1620" w:type="dxa"/>
          </w:tcPr>
          <w:p w14:paraId="7E239E31" w14:textId="77777777" w:rsidR="00C60BB3" w:rsidRDefault="00C60BB3" w:rsidP="05B30924">
            <w:pPr>
              <w:pStyle w:val="BodyText"/>
              <w:ind w:left="0"/>
              <w:rPr>
                <w:rFonts w:cs="Arial"/>
              </w:rPr>
            </w:pPr>
          </w:p>
        </w:tc>
        <w:tc>
          <w:tcPr>
            <w:tcW w:w="3510" w:type="dxa"/>
          </w:tcPr>
          <w:p w14:paraId="3778BDDB" w14:textId="77777777" w:rsidR="00C60BB3" w:rsidRDefault="00C60BB3" w:rsidP="05B30924">
            <w:pPr>
              <w:pStyle w:val="BodyText"/>
              <w:ind w:left="0"/>
              <w:rPr>
                <w:rFonts w:cs="Arial"/>
              </w:rPr>
            </w:pPr>
          </w:p>
        </w:tc>
      </w:tr>
      <w:tr w:rsidR="00C60BB3" w:rsidRPr="003E052F" w14:paraId="11A60704" w14:textId="77777777" w:rsidTr="3FB6C69C">
        <w:trPr>
          <w:cantSplit/>
          <w:trHeight w:val="20"/>
        </w:trPr>
        <w:tc>
          <w:tcPr>
            <w:tcW w:w="1345" w:type="dxa"/>
            <w:vMerge/>
            <w:noWrap/>
            <w:vAlign w:val="center"/>
          </w:tcPr>
          <w:p w14:paraId="740692D4" w14:textId="77777777" w:rsidR="00C60BB3" w:rsidRPr="003E052F" w:rsidRDefault="00C60BB3" w:rsidP="05B30924">
            <w:pPr>
              <w:pStyle w:val="NumberedPoint"/>
            </w:pPr>
            <w:permStart w:id="750873638" w:edGrp="everyone" w:colFirst="2" w:colLast="2"/>
            <w:permStart w:id="309933803" w:edGrp="everyone" w:colFirst="3" w:colLast="3"/>
            <w:permEnd w:id="2060541357"/>
            <w:permEnd w:id="1726441591"/>
          </w:p>
        </w:tc>
        <w:tc>
          <w:tcPr>
            <w:tcW w:w="6215" w:type="dxa"/>
            <w:shd w:val="clear" w:color="auto" w:fill="auto"/>
          </w:tcPr>
          <w:p w14:paraId="3B3BC900" w14:textId="09F6B536" w:rsidR="00C60BB3" w:rsidRDefault="00C60BB3" w:rsidP="00B21E5C">
            <w:pPr>
              <w:pStyle w:val="BodyText"/>
              <w:numPr>
                <w:ilvl w:val="0"/>
                <w:numId w:val="109"/>
              </w:numPr>
              <w:rPr>
                <w:rFonts w:cs="Arial"/>
              </w:rPr>
            </w:pPr>
            <w:r>
              <w:rPr>
                <w:rFonts w:cs="Arial"/>
              </w:rPr>
              <w:t>Optional incident form fields</w:t>
            </w:r>
            <w:r w:rsidR="00D60729">
              <w:rPr>
                <w:rFonts w:cs="Arial"/>
              </w:rPr>
              <w:t>;</w:t>
            </w:r>
          </w:p>
        </w:tc>
        <w:tc>
          <w:tcPr>
            <w:tcW w:w="1620" w:type="dxa"/>
          </w:tcPr>
          <w:p w14:paraId="7F9AD3BF" w14:textId="77777777" w:rsidR="00C60BB3" w:rsidRDefault="00C60BB3" w:rsidP="05B30924">
            <w:pPr>
              <w:pStyle w:val="BodyText"/>
              <w:ind w:left="0"/>
              <w:rPr>
                <w:rFonts w:cs="Arial"/>
              </w:rPr>
            </w:pPr>
          </w:p>
        </w:tc>
        <w:tc>
          <w:tcPr>
            <w:tcW w:w="3510" w:type="dxa"/>
          </w:tcPr>
          <w:p w14:paraId="71BA42EA" w14:textId="77777777" w:rsidR="00C60BB3" w:rsidRDefault="00C60BB3" w:rsidP="05B30924">
            <w:pPr>
              <w:pStyle w:val="BodyText"/>
              <w:ind w:left="0"/>
              <w:rPr>
                <w:rFonts w:cs="Arial"/>
              </w:rPr>
            </w:pPr>
          </w:p>
        </w:tc>
      </w:tr>
      <w:tr w:rsidR="000D0616" w:rsidRPr="003E052F" w14:paraId="40BBF1CE" w14:textId="0904BA7F" w:rsidTr="003E1436">
        <w:trPr>
          <w:cantSplit/>
          <w:trHeight w:val="376"/>
        </w:trPr>
        <w:tc>
          <w:tcPr>
            <w:tcW w:w="1345" w:type="dxa"/>
            <w:shd w:val="clear" w:color="auto" w:fill="auto"/>
            <w:noWrap/>
            <w:vAlign w:val="center"/>
          </w:tcPr>
          <w:p w14:paraId="6D4EF290" w14:textId="77777777" w:rsidR="000D0616" w:rsidRPr="003E052F" w:rsidRDefault="000D0616" w:rsidP="05B30924">
            <w:pPr>
              <w:pStyle w:val="NumberedPoint"/>
            </w:pPr>
            <w:permStart w:id="617043240" w:edGrp="everyone" w:colFirst="2" w:colLast="2"/>
            <w:permStart w:id="1752245305" w:edGrp="everyone" w:colFirst="3" w:colLast="3"/>
            <w:permEnd w:id="750873638"/>
            <w:permEnd w:id="309933803"/>
          </w:p>
        </w:tc>
        <w:tc>
          <w:tcPr>
            <w:tcW w:w="6215" w:type="dxa"/>
            <w:shd w:val="clear" w:color="auto" w:fill="auto"/>
            <w:hideMark/>
          </w:tcPr>
          <w:p w14:paraId="08BC7407" w14:textId="38EF6893" w:rsidR="000D0616" w:rsidRPr="003E052F" w:rsidRDefault="000D0616" w:rsidP="4811D065">
            <w:pPr>
              <w:pStyle w:val="BodyText"/>
              <w:ind w:left="0"/>
              <w:rPr>
                <w:rFonts w:cs="Arial"/>
              </w:rPr>
            </w:pPr>
            <w:r>
              <w:rPr>
                <w:rFonts w:cs="Arial"/>
              </w:rPr>
              <w:t xml:space="preserve">The system shall automatically populate the incident form with all known information. </w:t>
            </w:r>
          </w:p>
        </w:tc>
        <w:tc>
          <w:tcPr>
            <w:tcW w:w="1620" w:type="dxa"/>
          </w:tcPr>
          <w:p w14:paraId="06328F15" w14:textId="77777777" w:rsidR="000D0616" w:rsidRDefault="000D0616" w:rsidP="4811D065">
            <w:pPr>
              <w:pStyle w:val="BodyText"/>
              <w:ind w:left="0"/>
              <w:rPr>
                <w:rFonts w:cs="Arial"/>
              </w:rPr>
            </w:pPr>
          </w:p>
        </w:tc>
        <w:tc>
          <w:tcPr>
            <w:tcW w:w="3510" w:type="dxa"/>
          </w:tcPr>
          <w:p w14:paraId="157346CC" w14:textId="77777777" w:rsidR="000D0616" w:rsidRDefault="000D0616" w:rsidP="4811D065">
            <w:pPr>
              <w:pStyle w:val="BodyText"/>
              <w:ind w:left="0"/>
              <w:rPr>
                <w:rFonts w:cs="Arial"/>
              </w:rPr>
            </w:pPr>
          </w:p>
        </w:tc>
      </w:tr>
      <w:tr w:rsidR="000D0616" w:rsidRPr="003E052F" w14:paraId="5D45DCFF" w14:textId="7E56E537" w:rsidTr="003E1436">
        <w:trPr>
          <w:cantSplit/>
          <w:trHeight w:val="376"/>
        </w:trPr>
        <w:tc>
          <w:tcPr>
            <w:tcW w:w="1345" w:type="dxa"/>
            <w:shd w:val="clear" w:color="auto" w:fill="auto"/>
            <w:noWrap/>
            <w:vAlign w:val="center"/>
          </w:tcPr>
          <w:p w14:paraId="68AD632A" w14:textId="77777777" w:rsidR="000D0616" w:rsidRPr="003E052F" w:rsidRDefault="000D0616" w:rsidP="05B30924">
            <w:pPr>
              <w:pStyle w:val="NumberedPoint"/>
            </w:pPr>
            <w:permStart w:id="978915196" w:edGrp="everyone" w:colFirst="2" w:colLast="2"/>
            <w:permStart w:id="250288019" w:edGrp="everyone" w:colFirst="3" w:colLast="3"/>
            <w:permEnd w:id="617043240"/>
            <w:permEnd w:id="1752245305"/>
          </w:p>
        </w:tc>
        <w:tc>
          <w:tcPr>
            <w:tcW w:w="6215" w:type="dxa"/>
            <w:shd w:val="clear" w:color="auto" w:fill="auto"/>
          </w:tcPr>
          <w:p w14:paraId="5EC24109" w14:textId="4439ADBE" w:rsidR="000D0616" w:rsidRDefault="000D0616" w:rsidP="4811D065">
            <w:pPr>
              <w:pStyle w:val="BodyText"/>
              <w:ind w:left="0"/>
              <w:rPr>
                <w:rFonts w:cs="Arial"/>
              </w:rPr>
            </w:pPr>
            <w:r>
              <w:rPr>
                <w:rFonts w:cs="Arial"/>
              </w:rPr>
              <w:t xml:space="preserve">The system shall automatically update the incident form as the controller </w:t>
            </w:r>
            <w:r w:rsidR="00C64DA2">
              <w:rPr>
                <w:rFonts w:cs="Arial"/>
              </w:rPr>
              <w:t xml:space="preserve">or road inspector </w:t>
            </w:r>
            <w:r>
              <w:rPr>
                <w:rFonts w:cs="Arial"/>
              </w:rPr>
              <w:t xml:space="preserve">proceeds through the configured workflow (e.g. time of voice call). </w:t>
            </w:r>
          </w:p>
        </w:tc>
        <w:tc>
          <w:tcPr>
            <w:tcW w:w="1620" w:type="dxa"/>
          </w:tcPr>
          <w:p w14:paraId="25548E87" w14:textId="77777777" w:rsidR="000D0616" w:rsidRDefault="000D0616" w:rsidP="4811D065">
            <w:pPr>
              <w:pStyle w:val="BodyText"/>
              <w:ind w:left="0"/>
              <w:rPr>
                <w:rFonts w:cs="Arial"/>
              </w:rPr>
            </w:pPr>
          </w:p>
        </w:tc>
        <w:tc>
          <w:tcPr>
            <w:tcW w:w="3510" w:type="dxa"/>
          </w:tcPr>
          <w:p w14:paraId="66A45F4C" w14:textId="77777777" w:rsidR="000D0616" w:rsidRDefault="000D0616" w:rsidP="4811D065">
            <w:pPr>
              <w:pStyle w:val="BodyText"/>
              <w:ind w:left="0"/>
              <w:rPr>
                <w:rFonts w:cs="Arial"/>
              </w:rPr>
            </w:pPr>
          </w:p>
        </w:tc>
      </w:tr>
      <w:tr w:rsidR="000D0616" w:rsidRPr="003E052F" w14:paraId="5CAA1421" w14:textId="59111E6C" w:rsidTr="003E1436">
        <w:trPr>
          <w:cantSplit/>
          <w:trHeight w:val="828"/>
        </w:trPr>
        <w:tc>
          <w:tcPr>
            <w:tcW w:w="1345" w:type="dxa"/>
            <w:shd w:val="clear" w:color="auto" w:fill="auto"/>
            <w:noWrap/>
            <w:vAlign w:val="center"/>
          </w:tcPr>
          <w:p w14:paraId="54D1E869" w14:textId="77777777" w:rsidR="000D0616" w:rsidRPr="003E052F" w:rsidRDefault="000D0616" w:rsidP="05B30924">
            <w:pPr>
              <w:pStyle w:val="NumberedPoint"/>
            </w:pPr>
            <w:permStart w:id="455306868" w:edGrp="everyone" w:colFirst="2" w:colLast="2"/>
            <w:permStart w:id="17776867" w:edGrp="everyone" w:colFirst="3" w:colLast="3"/>
            <w:permEnd w:id="978915196"/>
            <w:permEnd w:id="250288019"/>
          </w:p>
        </w:tc>
        <w:tc>
          <w:tcPr>
            <w:tcW w:w="6215" w:type="dxa"/>
            <w:shd w:val="clear" w:color="auto" w:fill="auto"/>
            <w:hideMark/>
          </w:tcPr>
          <w:p w14:paraId="13CDE3D5" w14:textId="2F2F6429" w:rsidR="000D0616" w:rsidRPr="003E052F" w:rsidRDefault="000D0616" w:rsidP="05B30924">
            <w:pPr>
              <w:pStyle w:val="BodyText"/>
              <w:ind w:left="0"/>
              <w:rPr>
                <w:rFonts w:cs="Arial"/>
              </w:rPr>
            </w:pPr>
            <w:r>
              <w:rPr>
                <w:rFonts w:cs="Arial"/>
              </w:rPr>
              <w:t>The system</w:t>
            </w:r>
            <w:r w:rsidRPr="003E052F">
              <w:rPr>
                <w:rFonts w:cs="Arial"/>
              </w:rPr>
              <w:t xml:space="preserve"> shall </w:t>
            </w:r>
            <w:r>
              <w:rPr>
                <w:rFonts w:cs="Arial"/>
              </w:rPr>
              <w:t>maintain</w:t>
            </w:r>
            <w:r w:rsidRPr="003E052F">
              <w:rPr>
                <w:rFonts w:cs="Arial"/>
              </w:rPr>
              <w:t xml:space="preserve"> one central report </w:t>
            </w:r>
            <w:r>
              <w:rPr>
                <w:rFonts w:cs="Arial"/>
              </w:rPr>
              <w:t xml:space="preserve">associated with each incident, </w:t>
            </w:r>
            <w:r w:rsidRPr="003E052F">
              <w:rPr>
                <w:rFonts w:cs="Arial"/>
              </w:rPr>
              <w:t xml:space="preserve">accessible from a server so </w:t>
            </w:r>
            <w:r>
              <w:rPr>
                <w:rFonts w:cs="Arial"/>
              </w:rPr>
              <w:t>all authorized users</w:t>
            </w:r>
            <w:r w:rsidRPr="003E052F">
              <w:rPr>
                <w:rFonts w:cs="Arial"/>
              </w:rPr>
              <w:t xml:space="preserve"> see the same current report information, but only one instance of the report can be open at a time for editing.</w:t>
            </w:r>
          </w:p>
        </w:tc>
        <w:tc>
          <w:tcPr>
            <w:tcW w:w="1620" w:type="dxa"/>
          </w:tcPr>
          <w:p w14:paraId="6D893629" w14:textId="77777777" w:rsidR="000D0616" w:rsidRDefault="000D0616" w:rsidP="05B30924">
            <w:pPr>
              <w:pStyle w:val="BodyText"/>
              <w:ind w:left="0"/>
              <w:rPr>
                <w:rFonts w:cs="Arial"/>
              </w:rPr>
            </w:pPr>
          </w:p>
        </w:tc>
        <w:tc>
          <w:tcPr>
            <w:tcW w:w="3510" w:type="dxa"/>
          </w:tcPr>
          <w:p w14:paraId="00C8F30C" w14:textId="77777777" w:rsidR="000D0616" w:rsidRDefault="000D0616" w:rsidP="05B30924">
            <w:pPr>
              <w:pStyle w:val="BodyText"/>
              <w:ind w:left="0"/>
              <w:rPr>
                <w:rFonts w:cs="Arial"/>
              </w:rPr>
            </w:pPr>
          </w:p>
        </w:tc>
      </w:tr>
      <w:tr w:rsidR="000D0616" w:rsidRPr="003E052F" w14:paraId="01C9043E" w14:textId="7456652E" w:rsidTr="003E1436">
        <w:trPr>
          <w:cantSplit/>
          <w:trHeight w:val="552"/>
        </w:trPr>
        <w:tc>
          <w:tcPr>
            <w:tcW w:w="1345" w:type="dxa"/>
            <w:shd w:val="clear" w:color="auto" w:fill="auto"/>
            <w:noWrap/>
            <w:vAlign w:val="center"/>
          </w:tcPr>
          <w:p w14:paraId="23321D6B" w14:textId="73852A12" w:rsidR="000D0616" w:rsidRPr="003E052F" w:rsidRDefault="000D0616" w:rsidP="05B30924">
            <w:pPr>
              <w:pStyle w:val="NumberedPoint"/>
            </w:pPr>
            <w:permStart w:id="810438105" w:edGrp="everyone" w:colFirst="2" w:colLast="2"/>
            <w:permStart w:id="621300311" w:edGrp="everyone" w:colFirst="3" w:colLast="3"/>
            <w:permEnd w:id="455306868"/>
            <w:permEnd w:id="17776867"/>
          </w:p>
        </w:tc>
        <w:tc>
          <w:tcPr>
            <w:tcW w:w="6215" w:type="dxa"/>
            <w:shd w:val="clear" w:color="auto" w:fill="auto"/>
            <w:hideMark/>
          </w:tcPr>
          <w:p w14:paraId="549F63EB" w14:textId="77777777" w:rsidR="000D0616" w:rsidRPr="003E052F" w:rsidRDefault="000D0616" w:rsidP="05B30924">
            <w:pPr>
              <w:pStyle w:val="BodyText"/>
              <w:ind w:left="0"/>
              <w:rPr>
                <w:rFonts w:cs="Arial"/>
              </w:rPr>
            </w:pPr>
            <w:r w:rsidRPr="003E052F">
              <w:rPr>
                <w:rFonts w:cs="Arial"/>
              </w:rPr>
              <w:t>The system shall allow authorized users the ability to tag an incident report with an index or link to specific CCTV frame(s)/snippets or vehicle data replay.</w:t>
            </w:r>
          </w:p>
        </w:tc>
        <w:tc>
          <w:tcPr>
            <w:tcW w:w="1620" w:type="dxa"/>
          </w:tcPr>
          <w:p w14:paraId="25E5C590" w14:textId="77777777" w:rsidR="000D0616" w:rsidRPr="003E052F" w:rsidRDefault="000D0616" w:rsidP="05B30924">
            <w:pPr>
              <w:pStyle w:val="BodyText"/>
              <w:ind w:left="0"/>
              <w:rPr>
                <w:rFonts w:cs="Arial"/>
              </w:rPr>
            </w:pPr>
          </w:p>
        </w:tc>
        <w:tc>
          <w:tcPr>
            <w:tcW w:w="3510" w:type="dxa"/>
          </w:tcPr>
          <w:p w14:paraId="317484FB" w14:textId="77777777" w:rsidR="000D0616" w:rsidRPr="003E052F" w:rsidRDefault="000D0616" w:rsidP="05B30924">
            <w:pPr>
              <w:pStyle w:val="BodyText"/>
              <w:ind w:left="0"/>
              <w:rPr>
                <w:rFonts w:cs="Arial"/>
              </w:rPr>
            </w:pPr>
          </w:p>
        </w:tc>
      </w:tr>
      <w:tr w:rsidR="000D0616" w:rsidRPr="003E052F" w14:paraId="1870B64F" w14:textId="658E9AEA" w:rsidTr="003E1436">
        <w:trPr>
          <w:cantSplit/>
          <w:trHeight w:val="288"/>
        </w:trPr>
        <w:tc>
          <w:tcPr>
            <w:tcW w:w="1345" w:type="dxa"/>
            <w:shd w:val="clear" w:color="auto" w:fill="auto"/>
            <w:noWrap/>
            <w:vAlign w:val="center"/>
          </w:tcPr>
          <w:p w14:paraId="1F64F966" w14:textId="5B8C5745" w:rsidR="000D0616" w:rsidRPr="003E052F" w:rsidRDefault="000D0616" w:rsidP="05B30924">
            <w:pPr>
              <w:pStyle w:val="NumberedPoint"/>
            </w:pPr>
            <w:permStart w:id="1498834365" w:edGrp="everyone" w:colFirst="2" w:colLast="2"/>
            <w:permStart w:id="39220872" w:edGrp="everyone" w:colFirst="3" w:colLast="3"/>
            <w:permEnd w:id="810438105"/>
            <w:permEnd w:id="621300311"/>
          </w:p>
        </w:tc>
        <w:tc>
          <w:tcPr>
            <w:tcW w:w="6215" w:type="dxa"/>
            <w:shd w:val="clear" w:color="auto" w:fill="auto"/>
            <w:hideMark/>
          </w:tcPr>
          <w:p w14:paraId="7FC089BB" w14:textId="4AEAD383" w:rsidR="000D0616" w:rsidRPr="003E052F" w:rsidRDefault="000D0616" w:rsidP="05B30924">
            <w:pPr>
              <w:pStyle w:val="BodyText"/>
              <w:ind w:left="0"/>
              <w:rPr>
                <w:rFonts w:cs="Arial"/>
              </w:rPr>
            </w:pPr>
            <w:r w:rsidRPr="003E052F">
              <w:rPr>
                <w:rFonts w:cs="Arial"/>
              </w:rPr>
              <w:t xml:space="preserve">The system shall provide a summary display for all </w:t>
            </w:r>
            <w:r>
              <w:rPr>
                <w:rFonts w:cs="Arial"/>
              </w:rPr>
              <w:t xml:space="preserve">currently </w:t>
            </w:r>
            <w:r w:rsidRPr="003E052F">
              <w:rPr>
                <w:rFonts w:cs="Arial"/>
              </w:rPr>
              <w:t>active incidents.</w:t>
            </w:r>
          </w:p>
        </w:tc>
        <w:tc>
          <w:tcPr>
            <w:tcW w:w="1620" w:type="dxa"/>
          </w:tcPr>
          <w:p w14:paraId="31DBA9F9" w14:textId="77777777" w:rsidR="000D0616" w:rsidRPr="003E052F" w:rsidRDefault="000D0616" w:rsidP="05B30924">
            <w:pPr>
              <w:pStyle w:val="BodyText"/>
              <w:ind w:left="0"/>
              <w:rPr>
                <w:rFonts w:cs="Arial"/>
              </w:rPr>
            </w:pPr>
          </w:p>
        </w:tc>
        <w:tc>
          <w:tcPr>
            <w:tcW w:w="3510" w:type="dxa"/>
          </w:tcPr>
          <w:p w14:paraId="2AD9EB9C" w14:textId="77777777" w:rsidR="000D0616" w:rsidRPr="003E052F" w:rsidRDefault="000D0616" w:rsidP="05B30924">
            <w:pPr>
              <w:pStyle w:val="BodyText"/>
              <w:ind w:left="0"/>
              <w:rPr>
                <w:rFonts w:cs="Arial"/>
              </w:rPr>
            </w:pPr>
          </w:p>
        </w:tc>
      </w:tr>
      <w:tr w:rsidR="001228D3" w:rsidRPr="003E052F" w14:paraId="5A54DCCE" w14:textId="1D8CCBC9" w:rsidTr="00C60BB3">
        <w:trPr>
          <w:cantSplit/>
          <w:trHeight w:val="20"/>
        </w:trPr>
        <w:tc>
          <w:tcPr>
            <w:tcW w:w="1345" w:type="dxa"/>
            <w:vMerge w:val="restart"/>
            <w:shd w:val="clear" w:color="auto" w:fill="auto"/>
            <w:noWrap/>
            <w:vAlign w:val="center"/>
          </w:tcPr>
          <w:p w14:paraId="370EB36A" w14:textId="0569FD4B" w:rsidR="001228D3" w:rsidRPr="003E052F" w:rsidRDefault="001228D3" w:rsidP="05B30924">
            <w:pPr>
              <w:pStyle w:val="NumberedPoint"/>
            </w:pPr>
            <w:permStart w:id="1727290946" w:edGrp="everyone" w:colFirst="2" w:colLast="2"/>
            <w:permStart w:id="1981709012" w:edGrp="everyone" w:colFirst="3" w:colLast="3"/>
            <w:permEnd w:id="1498834365"/>
            <w:permEnd w:id="39220872"/>
          </w:p>
        </w:tc>
        <w:tc>
          <w:tcPr>
            <w:tcW w:w="6215" w:type="dxa"/>
            <w:shd w:val="clear" w:color="auto" w:fill="auto"/>
            <w:hideMark/>
          </w:tcPr>
          <w:p w14:paraId="4A05C49F" w14:textId="550E4C7C" w:rsidR="001228D3" w:rsidRPr="001228D3" w:rsidRDefault="001228D3" w:rsidP="001228D3">
            <w:pPr>
              <w:pStyle w:val="BodyText"/>
              <w:ind w:left="0"/>
              <w:rPr>
                <w:rFonts w:cs="Arial"/>
              </w:rPr>
            </w:pPr>
            <w:r w:rsidRPr="003E052F">
              <w:rPr>
                <w:rFonts w:cs="Arial"/>
              </w:rPr>
              <w:t>The user shall be able to select from a list of currently open incident reports that can be sorted by</w:t>
            </w:r>
            <w:r>
              <w:rPr>
                <w:rFonts w:cs="Arial"/>
              </w:rPr>
              <w:t>:</w:t>
            </w:r>
          </w:p>
        </w:tc>
        <w:tc>
          <w:tcPr>
            <w:tcW w:w="1620" w:type="dxa"/>
          </w:tcPr>
          <w:p w14:paraId="028A0601" w14:textId="77777777" w:rsidR="001228D3" w:rsidRPr="003E052F" w:rsidRDefault="001228D3" w:rsidP="05B30924">
            <w:pPr>
              <w:pStyle w:val="BodyText"/>
              <w:ind w:left="0"/>
              <w:rPr>
                <w:rFonts w:cs="Arial"/>
              </w:rPr>
            </w:pPr>
          </w:p>
        </w:tc>
        <w:tc>
          <w:tcPr>
            <w:tcW w:w="3510" w:type="dxa"/>
          </w:tcPr>
          <w:p w14:paraId="3D72A68D" w14:textId="77777777" w:rsidR="001228D3" w:rsidRPr="003E052F" w:rsidRDefault="001228D3" w:rsidP="05B30924">
            <w:pPr>
              <w:pStyle w:val="BodyText"/>
              <w:ind w:left="0"/>
              <w:rPr>
                <w:rFonts w:cs="Arial"/>
              </w:rPr>
            </w:pPr>
          </w:p>
        </w:tc>
      </w:tr>
      <w:tr w:rsidR="00C60BB3" w:rsidRPr="003E052F" w14:paraId="47176298" w14:textId="77777777" w:rsidTr="3FB6C69C">
        <w:trPr>
          <w:cantSplit/>
          <w:trHeight w:val="20"/>
        </w:trPr>
        <w:tc>
          <w:tcPr>
            <w:tcW w:w="1345" w:type="dxa"/>
            <w:vMerge/>
            <w:noWrap/>
            <w:vAlign w:val="center"/>
          </w:tcPr>
          <w:p w14:paraId="7F0EDE86" w14:textId="77777777" w:rsidR="00C60BB3" w:rsidRPr="003E052F" w:rsidRDefault="00C60BB3" w:rsidP="05B30924">
            <w:pPr>
              <w:pStyle w:val="NumberedPoint"/>
            </w:pPr>
            <w:permStart w:id="182393997" w:edGrp="everyone" w:colFirst="2" w:colLast="2"/>
            <w:permStart w:id="340867709" w:edGrp="everyone" w:colFirst="3" w:colLast="3"/>
            <w:permEnd w:id="1727290946"/>
            <w:permEnd w:id="1981709012"/>
          </w:p>
        </w:tc>
        <w:tc>
          <w:tcPr>
            <w:tcW w:w="6215" w:type="dxa"/>
            <w:shd w:val="clear" w:color="auto" w:fill="auto"/>
          </w:tcPr>
          <w:p w14:paraId="787BA5C0" w14:textId="040AAC84" w:rsidR="00C60BB3" w:rsidRPr="003E052F" w:rsidRDefault="00C60BB3" w:rsidP="00B21E5C">
            <w:pPr>
              <w:pStyle w:val="BodyText"/>
              <w:numPr>
                <w:ilvl w:val="0"/>
                <w:numId w:val="110"/>
              </w:numPr>
              <w:rPr>
                <w:rFonts w:cs="Arial"/>
              </w:rPr>
            </w:pPr>
            <w:r>
              <w:rPr>
                <w:rFonts w:cs="Arial"/>
              </w:rPr>
              <w:t>D</w:t>
            </w:r>
            <w:r w:rsidRPr="00C60BB3">
              <w:rPr>
                <w:rFonts w:cs="Arial"/>
              </w:rPr>
              <w:t>ate/time;</w:t>
            </w:r>
          </w:p>
        </w:tc>
        <w:tc>
          <w:tcPr>
            <w:tcW w:w="1620" w:type="dxa"/>
          </w:tcPr>
          <w:p w14:paraId="3A92A652" w14:textId="77777777" w:rsidR="00C60BB3" w:rsidRPr="003E052F" w:rsidRDefault="00C60BB3" w:rsidP="05B30924">
            <w:pPr>
              <w:pStyle w:val="BodyText"/>
              <w:ind w:left="0"/>
              <w:rPr>
                <w:rFonts w:cs="Arial"/>
              </w:rPr>
            </w:pPr>
          </w:p>
        </w:tc>
        <w:tc>
          <w:tcPr>
            <w:tcW w:w="3510" w:type="dxa"/>
          </w:tcPr>
          <w:p w14:paraId="27035D19" w14:textId="77777777" w:rsidR="00C60BB3" w:rsidRPr="003E052F" w:rsidRDefault="00C60BB3" w:rsidP="05B30924">
            <w:pPr>
              <w:pStyle w:val="BodyText"/>
              <w:ind w:left="0"/>
              <w:rPr>
                <w:rFonts w:cs="Arial"/>
              </w:rPr>
            </w:pPr>
          </w:p>
        </w:tc>
      </w:tr>
      <w:tr w:rsidR="00C60BB3" w:rsidRPr="003E052F" w14:paraId="03F1B819" w14:textId="77777777" w:rsidTr="3FB6C69C">
        <w:trPr>
          <w:cantSplit/>
          <w:trHeight w:val="20"/>
        </w:trPr>
        <w:tc>
          <w:tcPr>
            <w:tcW w:w="1345" w:type="dxa"/>
            <w:vMerge/>
            <w:noWrap/>
            <w:vAlign w:val="center"/>
          </w:tcPr>
          <w:p w14:paraId="5FEE2684" w14:textId="77777777" w:rsidR="00C60BB3" w:rsidRPr="003E052F" w:rsidRDefault="00C60BB3" w:rsidP="05B30924">
            <w:pPr>
              <w:pStyle w:val="NumberedPoint"/>
            </w:pPr>
            <w:permStart w:id="2033388510" w:edGrp="everyone" w:colFirst="2" w:colLast="2"/>
            <w:permStart w:id="1812749067" w:edGrp="everyone" w:colFirst="3" w:colLast="3"/>
            <w:permEnd w:id="182393997"/>
            <w:permEnd w:id="340867709"/>
          </w:p>
        </w:tc>
        <w:tc>
          <w:tcPr>
            <w:tcW w:w="6215" w:type="dxa"/>
            <w:shd w:val="clear" w:color="auto" w:fill="auto"/>
          </w:tcPr>
          <w:p w14:paraId="4E488393" w14:textId="28F94F1A" w:rsidR="00C60BB3" w:rsidRPr="003E052F" w:rsidRDefault="00C60BB3" w:rsidP="00B21E5C">
            <w:pPr>
              <w:pStyle w:val="BodyText"/>
              <w:numPr>
                <w:ilvl w:val="0"/>
                <w:numId w:val="110"/>
              </w:numPr>
              <w:rPr>
                <w:rFonts w:cs="Arial"/>
              </w:rPr>
            </w:pPr>
            <w:r>
              <w:rPr>
                <w:rFonts w:cs="Arial"/>
              </w:rPr>
              <w:t>I</w:t>
            </w:r>
            <w:r w:rsidRPr="00C60BB3">
              <w:rPr>
                <w:rFonts w:cs="Arial"/>
              </w:rPr>
              <w:t>ncident type;</w:t>
            </w:r>
          </w:p>
        </w:tc>
        <w:tc>
          <w:tcPr>
            <w:tcW w:w="1620" w:type="dxa"/>
          </w:tcPr>
          <w:p w14:paraId="4EEC6E46" w14:textId="77777777" w:rsidR="00C60BB3" w:rsidRPr="003E052F" w:rsidRDefault="00C60BB3" w:rsidP="05B30924">
            <w:pPr>
              <w:pStyle w:val="BodyText"/>
              <w:ind w:left="0"/>
              <w:rPr>
                <w:rFonts w:cs="Arial"/>
              </w:rPr>
            </w:pPr>
          </w:p>
        </w:tc>
        <w:tc>
          <w:tcPr>
            <w:tcW w:w="3510" w:type="dxa"/>
          </w:tcPr>
          <w:p w14:paraId="5F4F6565" w14:textId="77777777" w:rsidR="00C60BB3" w:rsidRPr="003E052F" w:rsidRDefault="00C60BB3" w:rsidP="05B30924">
            <w:pPr>
              <w:pStyle w:val="BodyText"/>
              <w:ind w:left="0"/>
              <w:rPr>
                <w:rFonts w:cs="Arial"/>
              </w:rPr>
            </w:pPr>
          </w:p>
        </w:tc>
      </w:tr>
      <w:tr w:rsidR="00C60BB3" w:rsidRPr="003E052F" w14:paraId="43C7EE5D" w14:textId="77777777" w:rsidTr="3FB6C69C">
        <w:trPr>
          <w:cantSplit/>
          <w:trHeight w:val="20"/>
        </w:trPr>
        <w:tc>
          <w:tcPr>
            <w:tcW w:w="1345" w:type="dxa"/>
            <w:vMerge/>
            <w:noWrap/>
            <w:vAlign w:val="center"/>
          </w:tcPr>
          <w:p w14:paraId="36D929A7" w14:textId="77777777" w:rsidR="00C60BB3" w:rsidRPr="003E052F" w:rsidRDefault="00C60BB3" w:rsidP="05B30924">
            <w:pPr>
              <w:pStyle w:val="NumberedPoint"/>
            </w:pPr>
            <w:permStart w:id="936775044" w:edGrp="everyone" w:colFirst="2" w:colLast="2"/>
            <w:permStart w:id="1672494403" w:edGrp="everyone" w:colFirst="3" w:colLast="3"/>
            <w:permEnd w:id="2033388510"/>
            <w:permEnd w:id="1812749067"/>
          </w:p>
        </w:tc>
        <w:tc>
          <w:tcPr>
            <w:tcW w:w="6215" w:type="dxa"/>
            <w:shd w:val="clear" w:color="auto" w:fill="auto"/>
          </w:tcPr>
          <w:p w14:paraId="441FB087" w14:textId="14EA569D" w:rsidR="00C60BB3" w:rsidRPr="003E052F" w:rsidRDefault="00C60BB3" w:rsidP="00B21E5C">
            <w:pPr>
              <w:pStyle w:val="BodyText"/>
              <w:numPr>
                <w:ilvl w:val="0"/>
                <w:numId w:val="110"/>
              </w:numPr>
              <w:rPr>
                <w:rFonts w:cs="Arial"/>
              </w:rPr>
            </w:pPr>
            <w:r>
              <w:rPr>
                <w:rFonts w:cs="Arial"/>
              </w:rPr>
              <w:t>K</w:t>
            </w:r>
            <w:r w:rsidRPr="00C60BB3">
              <w:rPr>
                <w:rFonts w:cs="Arial"/>
              </w:rPr>
              <w:t>eyword; and</w:t>
            </w:r>
          </w:p>
        </w:tc>
        <w:tc>
          <w:tcPr>
            <w:tcW w:w="1620" w:type="dxa"/>
          </w:tcPr>
          <w:p w14:paraId="0EC4021D" w14:textId="77777777" w:rsidR="00C60BB3" w:rsidRPr="003E052F" w:rsidRDefault="00C60BB3" w:rsidP="05B30924">
            <w:pPr>
              <w:pStyle w:val="BodyText"/>
              <w:ind w:left="0"/>
              <w:rPr>
                <w:rFonts w:cs="Arial"/>
              </w:rPr>
            </w:pPr>
          </w:p>
        </w:tc>
        <w:tc>
          <w:tcPr>
            <w:tcW w:w="3510" w:type="dxa"/>
          </w:tcPr>
          <w:p w14:paraId="1091C890" w14:textId="77777777" w:rsidR="00C60BB3" w:rsidRPr="003E052F" w:rsidRDefault="00C60BB3" w:rsidP="05B30924">
            <w:pPr>
              <w:pStyle w:val="BodyText"/>
              <w:ind w:left="0"/>
              <w:rPr>
                <w:rFonts w:cs="Arial"/>
              </w:rPr>
            </w:pPr>
          </w:p>
        </w:tc>
      </w:tr>
      <w:tr w:rsidR="00C60BB3" w:rsidRPr="003E052F" w14:paraId="72FC2D46" w14:textId="77777777" w:rsidTr="3FB6C69C">
        <w:trPr>
          <w:cantSplit/>
          <w:trHeight w:val="20"/>
        </w:trPr>
        <w:tc>
          <w:tcPr>
            <w:tcW w:w="1345" w:type="dxa"/>
            <w:vMerge/>
            <w:noWrap/>
            <w:vAlign w:val="center"/>
          </w:tcPr>
          <w:p w14:paraId="574253CA" w14:textId="77777777" w:rsidR="00C60BB3" w:rsidRPr="003E052F" w:rsidRDefault="00C60BB3" w:rsidP="05B30924">
            <w:pPr>
              <w:pStyle w:val="NumberedPoint"/>
            </w:pPr>
            <w:permStart w:id="963978540" w:edGrp="everyone" w:colFirst="2" w:colLast="2"/>
            <w:permStart w:id="956305279" w:edGrp="everyone" w:colFirst="3" w:colLast="3"/>
            <w:permEnd w:id="936775044"/>
            <w:permEnd w:id="1672494403"/>
          </w:p>
        </w:tc>
        <w:tc>
          <w:tcPr>
            <w:tcW w:w="6215" w:type="dxa"/>
            <w:shd w:val="clear" w:color="auto" w:fill="auto"/>
          </w:tcPr>
          <w:p w14:paraId="2695500A" w14:textId="70AE7C42" w:rsidR="00C60BB3" w:rsidRPr="003E052F" w:rsidRDefault="00C60BB3" w:rsidP="00B21E5C">
            <w:pPr>
              <w:pStyle w:val="BodyText"/>
              <w:numPr>
                <w:ilvl w:val="0"/>
                <w:numId w:val="110"/>
              </w:numPr>
              <w:rPr>
                <w:rFonts w:cs="Arial"/>
              </w:rPr>
            </w:pPr>
            <w:r>
              <w:rPr>
                <w:rFonts w:cs="Arial"/>
              </w:rPr>
              <w:t>I</w:t>
            </w:r>
            <w:r w:rsidRPr="003E052F">
              <w:rPr>
                <w:rFonts w:cs="Arial"/>
              </w:rPr>
              <w:t xml:space="preserve">nitiating </w:t>
            </w:r>
            <w:r>
              <w:rPr>
                <w:rFonts w:cs="Arial"/>
              </w:rPr>
              <w:t>c</w:t>
            </w:r>
            <w:r w:rsidRPr="003E052F">
              <w:rPr>
                <w:rFonts w:cs="Arial"/>
              </w:rPr>
              <w:t>ontroller.</w:t>
            </w:r>
          </w:p>
        </w:tc>
        <w:tc>
          <w:tcPr>
            <w:tcW w:w="1620" w:type="dxa"/>
          </w:tcPr>
          <w:p w14:paraId="492C5970" w14:textId="77777777" w:rsidR="00C60BB3" w:rsidRPr="003E052F" w:rsidRDefault="00C60BB3" w:rsidP="05B30924">
            <w:pPr>
              <w:pStyle w:val="BodyText"/>
              <w:ind w:left="0"/>
              <w:rPr>
                <w:rFonts w:cs="Arial"/>
              </w:rPr>
            </w:pPr>
          </w:p>
        </w:tc>
        <w:tc>
          <w:tcPr>
            <w:tcW w:w="3510" w:type="dxa"/>
          </w:tcPr>
          <w:p w14:paraId="456FF44E" w14:textId="77777777" w:rsidR="00C60BB3" w:rsidRPr="003E052F" w:rsidRDefault="00C60BB3" w:rsidP="05B30924">
            <w:pPr>
              <w:pStyle w:val="BodyText"/>
              <w:ind w:left="0"/>
              <w:rPr>
                <w:rFonts w:cs="Arial"/>
              </w:rPr>
            </w:pPr>
          </w:p>
        </w:tc>
      </w:tr>
      <w:tr w:rsidR="000D0616" w:rsidRPr="003E052F" w14:paraId="40EFE6A2" w14:textId="09865436" w:rsidTr="003E1436">
        <w:trPr>
          <w:cantSplit/>
          <w:trHeight w:val="288"/>
        </w:trPr>
        <w:tc>
          <w:tcPr>
            <w:tcW w:w="1345" w:type="dxa"/>
            <w:shd w:val="clear" w:color="auto" w:fill="auto"/>
            <w:noWrap/>
            <w:vAlign w:val="center"/>
          </w:tcPr>
          <w:p w14:paraId="04A7AAE6" w14:textId="22B2BEFB" w:rsidR="000D0616" w:rsidRPr="003E052F" w:rsidRDefault="000D0616" w:rsidP="05B30924">
            <w:pPr>
              <w:pStyle w:val="NumberedPoint"/>
            </w:pPr>
            <w:permStart w:id="2035907845" w:edGrp="everyone" w:colFirst="2" w:colLast="2"/>
            <w:permStart w:id="900735432" w:edGrp="everyone" w:colFirst="3" w:colLast="3"/>
            <w:permEnd w:id="963978540"/>
            <w:permEnd w:id="956305279"/>
          </w:p>
        </w:tc>
        <w:tc>
          <w:tcPr>
            <w:tcW w:w="6215" w:type="dxa"/>
            <w:shd w:val="clear" w:color="auto" w:fill="auto"/>
            <w:hideMark/>
          </w:tcPr>
          <w:p w14:paraId="2F53E7C9" w14:textId="23A287CB" w:rsidR="000D0616" w:rsidRPr="003E052F" w:rsidRDefault="000D0616" w:rsidP="05B30924">
            <w:pPr>
              <w:pStyle w:val="BodyText"/>
              <w:ind w:left="0"/>
              <w:rPr>
                <w:rFonts w:cs="Arial"/>
              </w:rPr>
            </w:pPr>
            <w:r w:rsidRPr="003E052F">
              <w:rPr>
                <w:rFonts w:cs="Arial"/>
              </w:rPr>
              <w:t>The users shall have the ability to attach files</w:t>
            </w:r>
            <w:r w:rsidR="001D791C">
              <w:rPr>
                <w:rFonts w:cs="Arial"/>
              </w:rPr>
              <w:t xml:space="preserve"> of any type</w:t>
            </w:r>
            <w:r w:rsidRPr="003E052F">
              <w:rPr>
                <w:rFonts w:cs="Arial"/>
              </w:rPr>
              <w:t>, such as an image file, to the incident report.</w:t>
            </w:r>
          </w:p>
        </w:tc>
        <w:tc>
          <w:tcPr>
            <w:tcW w:w="1620" w:type="dxa"/>
          </w:tcPr>
          <w:p w14:paraId="6C2AA6EB" w14:textId="77777777" w:rsidR="000D0616" w:rsidRPr="003E052F" w:rsidRDefault="000D0616" w:rsidP="05B30924">
            <w:pPr>
              <w:pStyle w:val="BodyText"/>
              <w:ind w:left="0"/>
              <w:rPr>
                <w:rFonts w:cs="Arial"/>
              </w:rPr>
            </w:pPr>
          </w:p>
        </w:tc>
        <w:tc>
          <w:tcPr>
            <w:tcW w:w="3510" w:type="dxa"/>
          </w:tcPr>
          <w:p w14:paraId="015956D1" w14:textId="77777777" w:rsidR="000D0616" w:rsidRPr="003E052F" w:rsidRDefault="000D0616" w:rsidP="05B30924">
            <w:pPr>
              <w:pStyle w:val="BodyText"/>
              <w:ind w:left="0"/>
              <w:rPr>
                <w:rFonts w:cs="Arial"/>
              </w:rPr>
            </w:pPr>
          </w:p>
        </w:tc>
      </w:tr>
      <w:tr w:rsidR="000D0616" w:rsidRPr="003E052F" w14:paraId="1D3C2667" w14:textId="4732D76B" w:rsidTr="003E1436">
        <w:trPr>
          <w:cantSplit/>
          <w:trHeight w:val="552"/>
        </w:trPr>
        <w:tc>
          <w:tcPr>
            <w:tcW w:w="1345" w:type="dxa"/>
            <w:shd w:val="clear" w:color="auto" w:fill="auto"/>
            <w:noWrap/>
            <w:vAlign w:val="center"/>
          </w:tcPr>
          <w:p w14:paraId="4E6F9BCF" w14:textId="25160220" w:rsidR="000D0616" w:rsidRPr="003E052F" w:rsidRDefault="000D0616" w:rsidP="05B30924">
            <w:pPr>
              <w:pStyle w:val="NumberedPoint"/>
            </w:pPr>
            <w:permStart w:id="1661952252" w:edGrp="everyone" w:colFirst="2" w:colLast="2"/>
            <w:permStart w:id="532812427" w:edGrp="everyone" w:colFirst="3" w:colLast="3"/>
            <w:permEnd w:id="2035907845"/>
            <w:permEnd w:id="900735432"/>
          </w:p>
        </w:tc>
        <w:tc>
          <w:tcPr>
            <w:tcW w:w="6215" w:type="dxa"/>
            <w:shd w:val="clear" w:color="auto" w:fill="auto"/>
            <w:hideMark/>
          </w:tcPr>
          <w:p w14:paraId="2AB92E90" w14:textId="1CBB8615" w:rsidR="000D0616" w:rsidRPr="003E052F" w:rsidRDefault="000D0616" w:rsidP="05B30924">
            <w:pPr>
              <w:pStyle w:val="BodyText"/>
              <w:ind w:left="0"/>
              <w:rPr>
                <w:rFonts w:cs="Arial"/>
              </w:rPr>
            </w:pPr>
            <w:r w:rsidRPr="003E052F">
              <w:rPr>
                <w:rFonts w:cs="Arial"/>
              </w:rPr>
              <w:t>The system shall be able to set limits on which users can open, modify or close incident reports.</w:t>
            </w:r>
            <w:r w:rsidR="00C60BB3">
              <w:rPr>
                <w:rFonts w:cs="Arial"/>
              </w:rPr>
              <w:t xml:space="preserve"> These roles shall be </w:t>
            </w:r>
            <w:r w:rsidR="00146E12">
              <w:rPr>
                <w:rFonts w:cs="Arial"/>
              </w:rPr>
              <w:t>SJT</w:t>
            </w:r>
            <w:r w:rsidR="00C60BB3">
              <w:rPr>
                <w:rFonts w:cs="Arial"/>
              </w:rPr>
              <w:t>-configurable.</w:t>
            </w:r>
          </w:p>
        </w:tc>
        <w:tc>
          <w:tcPr>
            <w:tcW w:w="1620" w:type="dxa"/>
          </w:tcPr>
          <w:p w14:paraId="0591C504" w14:textId="77777777" w:rsidR="000D0616" w:rsidRPr="003E052F" w:rsidRDefault="000D0616" w:rsidP="05B30924">
            <w:pPr>
              <w:pStyle w:val="BodyText"/>
              <w:ind w:left="0"/>
              <w:rPr>
                <w:rFonts w:cs="Arial"/>
              </w:rPr>
            </w:pPr>
          </w:p>
        </w:tc>
        <w:tc>
          <w:tcPr>
            <w:tcW w:w="3510" w:type="dxa"/>
          </w:tcPr>
          <w:p w14:paraId="047EFC84" w14:textId="77777777" w:rsidR="000D0616" w:rsidRPr="003E052F" w:rsidRDefault="000D0616" w:rsidP="05B30924">
            <w:pPr>
              <w:pStyle w:val="BodyText"/>
              <w:ind w:left="0"/>
              <w:rPr>
                <w:rFonts w:cs="Arial"/>
              </w:rPr>
            </w:pPr>
          </w:p>
        </w:tc>
      </w:tr>
      <w:tr w:rsidR="000D0616" w:rsidRPr="003E052F" w14:paraId="67AECE71" w14:textId="131B5CEA" w:rsidTr="003E1436">
        <w:trPr>
          <w:cantSplit/>
          <w:trHeight w:val="288"/>
        </w:trPr>
        <w:tc>
          <w:tcPr>
            <w:tcW w:w="1345" w:type="dxa"/>
            <w:shd w:val="clear" w:color="auto" w:fill="auto"/>
            <w:noWrap/>
            <w:vAlign w:val="center"/>
          </w:tcPr>
          <w:p w14:paraId="2799F9F6" w14:textId="50B66F94" w:rsidR="000D0616" w:rsidRPr="003E052F" w:rsidRDefault="000D0616" w:rsidP="05B30924">
            <w:pPr>
              <w:pStyle w:val="NumberedPoint"/>
            </w:pPr>
            <w:permStart w:id="369953836" w:edGrp="everyone" w:colFirst="2" w:colLast="2"/>
            <w:permStart w:id="416555263" w:edGrp="everyone" w:colFirst="3" w:colLast="3"/>
            <w:permEnd w:id="1661952252"/>
            <w:permEnd w:id="532812427"/>
          </w:p>
        </w:tc>
        <w:tc>
          <w:tcPr>
            <w:tcW w:w="6215" w:type="dxa"/>
            <w:shd w:val="clear" w:color="auto" w:fill="auto"/>
            <w:hideMark/>
          </w:tcPr>
          <w:p w14:paraId="59172337" w14:textId="2B5FAD9F" w:rsidR="000D0616" w:rsidRPr="003E052F" w:rsidRDefault="000D0616" w:rsidP="05B30924">
            <w:pPr>
              <w:pStyle w:val="BodyText"/>
              <w:ind w:left="0"/>
              <w:rPr>
                <w:rFonts w:cs="Arial"/>
              </w:rPr>
            </w:pPr>
            <w:r w:rsidRPr="003E052F">
              <w:rPr>
                <w:rFonts w:cs="Arial"/>
              </w:rPr>
              <w:t xml:space="preserve">The system shall ensure that all incidents are assigned to a </w:t>
            </w:r>
            <w:r w:rsidR="00542D93">
              <w:rPr>
                <w:rFonts w:cs="Arial"/>
              </w:rPr>
              <w:t>controller</w:t>
            </w:r>
            <w:r w:rsidRPr="003E052F">
              <w:rPr>
                <w:rFonts w:cs="Arial"/>
              </w:rPr>
              <w:t xml:space="preserve"> for response.</w:t>
            </w:r>
          </w:p>
        </w:tc>
        <w:tc>
          <w:tcPr>
            <w:tcW w:w="1620" w:type="dxa"/>
          </w:tcPr>
          <w:p w14:paraId="05093F9D" w14:textId="77777777" w:rsidR="000D0616" w:rsidRPr="003E052F" w:rsidRDefault="000D0616" w:rsidP="05B30924">
            <w:pPr>
              <w:pStyle w:val="BodyText"/>
              <w:ind w:left="0"/>
              <w:rPr>
                <w:rFonts w:cs="Arial"/>
              </w:rPr>
            </w:pPr>
          </w:p>
        </w:tc>
        <w:tc>
          <w:tcPr>
            <w:tcW w:w="3510" w:type="dxa"/>
          </w:tcPr>
          <w:p w14:paraId="1BC83462" w14:textId="77777777" w:rsidR="000D0616" w:rsidRPr="003E052F" w:rsidRDefault="000D0616" w:rsidP="05B30924">
            <w:pPr>
              <w:pStyle w:val="BodyText"/>
              <w:ind w:left="0"/>
              <w:rPr>
                <w:rFonts w:cs="Arial"/>
              </w:rPr>
            </w:pPr>
          </w:p>
        </w:tc>
      </w:tr>
      <w:tr w:rsidR="000D0616" w:rsidRPr="003E052F" w14:paraId="2CC3C4B0" w14:textId="38AB5891" w:rsidTr="003E1436">
        <w:trPr>
          <w:cantSplit/>
          <w:trHeight w:val="552"/>
        </w:trPr>
        <w:tc>
          <w:tcPr>
            <w:tcW w:w="1345" w:type="dxa"/>
            <w:shd w:val="clear" w:color="auto" w:fill="auto"/>
            <w:noWrap/>
            <w:vAlign w:val="center"/>
          </w:tcPr>
          <w:p w14:paraId="3832C09C" w14:textId="0457BF7D" w:rsidR="000D0616" w:rsidRPr="003E052F" w:rsidRDefault="000D0616" w:rsidP="05B30924">
            <w:pPr>
              <w:pStyle w:val="NumberedPoint"/>
            </w:pPr>
            <w:permStart w:id="796403505" w:edGrp="everyone" w:colFirst="2" w:colLast="2"/>
            <w:permStart w:id="826882216" w:edGrp="everyone" w:colFirst="3" w:colLast="3"/>
            <w:permEnd w:id="369953836"/>
            <w:permEnd w:id="416555263"/>
          </w:p>
        </w:tc>
        <w:tc>
          <w:tcPr>
            <w:tcW w:w="6215" w:type="dxa"/>
            <w:shd w:val="clear" w:color="auto" w:fill="auto"/>
            <w:hideMark/>
          </w:tcPr>
          <w:p w14:paraId="0E13E84F" w14:textId="769C7EB4" w:rsidR="000D0616" w:rsidRPr="003E052F" w:rsidRDefault="000D0616" w:rsidP="05B30924">
            <w:pPr>
              <w:pStyle w:val="BodyText"/>
              <w:ind w:left="0"/>
              <w:rPr>
                <w:rFonts w:cs="Arial"/>
              </w:rPr>
            </w:pPr>
            <w:r w:rsidRPr="003E052F">
              <w:rPr>
                <w:rFonts w:cs="Arial"/>
              </w:rPr>
              <w:t xml:space="preserve">The system shall track the user and date/time </w:t>
            </w:r>
            <w:r>
              <w:rPr>
                <w:rFonts w:cs="Arial"/>
              </w:rPr>
              <w:t>associated with every action performed on</w:t>
            </w:r>
            <w:r w:rsidRPr="003E052F">
              <w:rPr>
                <w:rFonts w:cs="Arial"/>
              </w:rPr>
              <w:t xml:space="preserve"> </w:t>
            </w:r>
            <w:r>
              <w:rPr>
                <w:rFonts w:cs="Arial"/>
              </w:rPr>
              <w:t>an</w:t>
            </w:r>
            <w:r w:rsidRPr="003E052F">
              <w:rPr>
                <w:rFonts w:cs="Arial"/>
              </w:rPr>
              <w:t xml:space="preserve"> incident report</w:t>
            </w:r>
            <w:r>
              <w:rPr>
                <w:rFonts w:cs="Arial"/>
              </w:rPr>
              <w:t>, including generation,</w:t>
            </w:r>
            <w:r w:rsidRPr="003E052F">
              <w:rPr>
                <w:rFonts w:cs="Arial"/>
              </w:rPr>
              <w:t xml:space="preserve"> modifi</w:t>
            </w:r>
            <w:r>
              <w:rPr>
                <w:rFonts w:cs="Arial"/>
              </w:rPr>
              <w:t>cation</w:t>
            </w:r>
            <w:r w:rsidRPr="003E052F">
              <w:rPr>
                <w:rFonts w:cs="Arial"/>
              </w:rPr>
              <w:t xml:space="preserve"> or </w:t>
            </w:r>
            <w:r>
              <w:rPr>
                <w:rFonts w:cs="Arial"/>
              </w:rPr>
              <w:t>closure</w:t>
            </w:r>
            <w:r w:rsidRPr="003E052F">
              <w:rPr>
                <w:rFonts w:cs="Arial"/>
              </w:rPr>
              <w:t>.</w:t>
            </w:r>
          </w:p>
        </w:tc>
        <w:tc>
          <w:tcPr>
            <w:tcW w:w="1620" w:type="dxa"/>
          </w:tcPr>
          <w:p w14:paraId="3B560F9F" w14:textId="77777777" w:rsidR="000D0616" w:rsidRPr="003E052F" w:rsidRDefault="000D0616" w:rsidP="05B30924">
            <w:pPr>
              <w:pStyle w:val="BodyText"/>
              <w:ind w:left="0"/>
              <w:rPr>
                <w:rFonts w:cs="Arial"/>
              </w:rPr>
            </w:pPr>
          </w:p>
        </w:tc>
        <w:tc>
          <w:tcPr>
            <w:tcW w:w="3510" w:type="dxa"/>
          </w:tcPr>
          <w:p w14:paraId="2071871F" w14:textId="77777777" w:rsidR="000D0616" w:rsidRPr="003E052F" w:rsidRDefault="000D0616" w:rsidP="05B30924">
            <w:pPr>
              <w:pStyle w:val="BodyText"/>
              <w:ind w:left="0"/>
              <w:rPr>
                <w:rFonts w:cs="Arial"/>
              </w:rPr>
            </w:pPr>
          </w:p>
        </w:tc>
      </w:tr>
      <w:tr w:rsidR="000D0616" w:rsidRPr="003E052F" w14:paraId="37A21A0F" w14:textId="41818B94" w:rsidTr="003E1436">
        <w:trPr>
          <w:cantSplit/>
          <w:trHeight w:val="628"/>
        </w:trPr>
        <w:tc>
          <w:tcPr>
            <w:tcW w:w="1345" w:type="dxa"/>
            <w:shd w:val="clear" w:color="auto" w:fill="auto"/>
            <w:noWrap/>
            <w:vAlign w:val="center"/>
          </w:tcPr>
          <w:p w14:paraId="6D5D714C" w14:textId="292BCBAD" w:rsidR="000D0616" w:rsidRPr="003E052F" w:rsidRDefault="000D0616" w:rsidP="05B30924">
            <w:pPr>
              <w:pStyle w:val="NumberedPoint"/>
            </w:pPr>
            <w:permStart w:id="876087073" w:edGrp="everyone" w:colFirst="2" w:colLast="2"/>
            <w:permStart w:id="280499835" w:edGrp="everyone" w:colFirst="3" w:colLast="3"/>
            <w:permEnd w:id="796403505"/>
            <w:permEnd w:id="826882216"/>
          </w:p>
        </w:tc>
        <w:tc>
          <w:tcPr>
            <w:tcW w:w="6215" w:type="dxa"/>
            <w:shd w:val="clear" w:color="auto" w:fill="auto"/>
            <w:hideMark/>
          </w:tcPr>
          <w:p w14:paraId="34D056E3" w14:textId="33293852" w:rsidR="000D0616" w:rsidRPr="003E052F" w:rsidRDefault="000D0616" w:rsidP="05B30924">
            <w:pPr>
              <w:pStyle w:val="BodyText"/>
              <w:ind w:left="0"/>
              <w:rPr>
                <w:rFonts w:cs="Arial"/>
              </w:rPr>
            </w:pPr>
            <w:r w:rsidRPr="003E052F">
              <w:rPr>
                <w:rFonts w:cs="Arial"/>
              </w:rPr>
              <w:t>The system shall allow authorized users to close an existing open incident report. The user shall be asked to confirm the selected incident report before the incident is closed.</w:t>
            </w:r>
          </w:p>
        </w:tc>
        <w:tc>
          <w:tcPr>
            <w:tcW w:w="1620" w:type="dxa"/>
          </w:tcPr>
          <w:p w14:paraId="30822E05" w14:textId="77777777" w:rsidR="000D0616" w:rsidRPr="003E052F" w:rsidRDefault="000D0616" w:rsidP="05B30924">
            <w:pPr>
              <w:pStyle w:val="BodyText"/>
              <w:ind w:left="0"/>
              <w:rPr>
                <w:rFonts w:cs="Arial"/>
              </w:rPr>
            </w:pPr>
          </w:p>
        </w:tc>
        <w:tc>
          <w:tcPr>
            <w:tcW w:w="3510" w:type="dxa"/>
          </w:tcPr>
          <w:p w14:paraId="21D48FE6" w14:textId="77777777" w:rsidR="000D0616" w:rsidRPr="003E052F" w:rsidRDefault="000D0616" w:rsidP="05B30924">
            <w:pPr>
              <w:pStyle w:val="BodyText"/>
              <w:ind w:left="0"/>
              <w:rPr>
                <w:rFonts w:cs="Arial"/>
              </w:rPr>
            </w:pPr>
          </w:p>
        </w:tc>
      </w:tr>
      <w:tr w:rsidR="000D0616" w:rsidRPr="003E052F" w14:paraId="531EAF90" w14:textId="5734CDD8" w:rsidTr="003E1436">
        <w:trPr>
          <w:cantSplit/>
          <w:trHeight w:val="628"/>
        </w:trPr>
        <w:tc>
          <w:tcPr>
            <w:tcW w:w="1345" w:type="dxa"/>
            <w:shd w:val="clear" w:color="auto" w:fill="auto"/>
            <w:noWrap/>
            <w:vAlign w:val="center"/>
          </w:tcPr>
          <w:p w14:paraId="29AB7BAE" w14:textId="77777777" w:rsidR="000D0616" w:rsidRPr="003E052F" w:rsidRDefault="000D0616" w:rsidP="05B30924">
            <w:pPr>
              <w:pStyle w:val="NumberedPoint"/>
            </w:pPr>
            <w:permStart w:id="2124485048" w:edGrp="everyone" w:colFirst="2" w:colLast="2"/>
            <w:permStart w:id="1011560375" w:edGrp="everyone" w:colFirst="3" w:colLast="3"/>
            <w:permEnd w:id="876087073"/>
            <w:permEnd w:id="280499835"/>
          </w:p>
        </w:tc>
        <w:tc>
          <w:tcPr>
            <w:tcW w:w="6215" w:type="dxa"/>
            <w:shd w:val="clear" w:color="auto" w:fill="auto"/>
          </w:tcPr>
          <w:p w14:paraId="32B489FE" w14:textId="64843A58" w:rsidR="000D0616" w:rsidRPr="003E052F" w:rsidRDefault="000D0616" w:rsidP="05B30924">
            <w:pPr>
              <w:pStyle w:val="BodyText"/>
              <w:ind w:left="0"/>
              <w:rPr>
                <w:rFonts w:cs="Arial"/>
              </w:rPr>
            </w:pPr>
            <w:r>
              <w:rPr>
                <w:rFonts w:cs="Arial"/>
              </w:rPr>
              <w:t>Once an incident report is closed, the system shall not permit</w:t>
            </w:r>
            <w:r w:rsidRPr="003E052F">
              <w:rPr>
                <w:rFonts w:cs="Arial"/>
              </w:rPr>
              <w:t xml:space="preserve"> further modifications, unless by personnel with specific authorization to do so.</w:t>
            </w:r>
          </w:p>
        </w:tc>
        <w:tc>
          <w:tcPr>
            <w:tcW w:w="1620" w:type="dxa"/>
          </w:tcPr>
          <w:p w14:paraId="36103266" w14:textId="77777777" w:rsidR="000D0616" w:rsidRDefault="000D0616" w:rsidP="05B30924">
            <w:pPr>
              <w:pStyle w:val="BodyText"/>
              <w:ind w:left="0"/>
              <w:rPr>
                <w:rFonts w:cs="Arial"/>
              </w:rPr>
            </w:pPr>
          </w:p>
        </w:tc>
        <w:tc>
          <w:tcPr>
            <w:tcW w:w="3510" w:type="dxa"/>
          </w:tcPr>
          <w:p w14:paraId="1FC9C1DF" w14:textId="77777777" w:rsidR="000D0616" w:rsidRDefault="000D0616" w:rsidP="05B30924">
            <w:pPr>
              <w:pStyle w:val="BodyText"/>
              <w:ind w:left="0"/>
              <w:rPr>
                <w:rFonts w:cs="Arial"/>
              </w:rPr>
            </w:pPr>
          </w:p>
        </w:tc>
      </w:tr>
      <w:tr w:rsidR="000D0616" w:rsidRPr="003E052F" w14:paraId="2BCD530B" w14:textId="38A1A6F5" w:rsidTr="003E1436">
        <w:trPr>
          <w:cantSplit/>
          <w:trHeight w:val="288"/>
        </w:trPr>
        <w:tc>
          <w:tcPr>
            <w:tcW w:w="1345" w:type="dxa"/>
            <w:shd w:val="clear" w:color="auto" w:fill="auto"/>
            <w:noWrap/>
            <w:vAlign w:val="center"/>
          </w:tcPr>
          <w:p w14:paraId="60CE71E3" w14:textId="518B9070" w:rsidR="000D0616" w:rsidRPr="003E052F" w:rsidRDefault="000D0616" w:rsidP="05B30924">
            <w:pPr>
              <w:pStyle w:val="NumberedPoint"/>
            </w:pPr>
            <w:permStart w:id="1613772452" w:edGrp="everyone" w:colFirst="2" w:colLast="2"/>
            <w:permStart w:id="223045949" w:edGrp="everyone" w:colFirst="3" w:colLast="3"/>
            <w:permEnd w:id="2124485048"/>
            <w:permEnd w:id="1011560375"/>
          </w:p>
        </w:tc>
        <w:tc>
          <w:tcPr>
            <w:tcW w:w="6215" w:type="dxa"/>
            <w:shd w:val="clear" w:color="auto" w:fill="auto"/>
            <w:hideMark/>
          </w:tcPr>
          <w:p w14:paraId="6AF3F365" w14:textId="77777777" w:rsidR="000D0616" w:rsidRPr="003E052F" w:rsidRDefault="000D0616" w:rsidP="05B30924">
            <w:pPr>
              <w:pStyle w:val="BodyText"/>
              <w:ind w:left="0"/>
              <w:rPr>
                <w:rFonts w:cs="Arial"/>
              </w:rPr>
            </w:pPr>
            <w:r w:rsidRPr="003E052F">
              <w:rPr>
                <w:rFonts w:cs="Arial"/>
              </w:rPr>
              <w:t>Immediately upon closing an incident report, it shall be available for review by other users.</w:t>
            </w:r>
          </w:p>
        </w:tc>
        <w:tc>
          <w:tcPr>
            <w:tcW w:w="1620" w:type="dxa"/>
          </w:tcPr>
          <w:p w14:paraId="070150A1" w14:textId="77777777" w:rsidR="000D0616" w:rsidRPr="003E052F" w:rsidRDefault="000D0616" w:rsidP="05B30924">
            <w:pPr>
              <w:pStyle w:val="BodyText"/>
              <w:ind w:left="0"/>
              <w:rPr>
                <w:rFonts w:cs="Arial"/>
              </w:rPr>
            </w:pPr>
          </w:p>
        </w:tc>
        <w:tc>
          <w:tcPr>
            <w:tcW w:w="3510" w:type="dxa"/>
          </w:tcPr>
          <w:p w14:paraId="2C8EC5BE" w14:textId="77777777" w:rsidR="000D0616" w:rsidRPr="003E052F" w:rsidRDefault="000D0616" w:rsidP="05B30924">
            <w:pPr>
              <w:pStyle w:val="BodyText"/>
              <w:ind w:left="0"/>
              <w:rPr>
                <w:rFonts w:cs="Arial"/>
              </w:rPr>
            </w:pPr>
          </w:p>
        </w:tc>
      </w:tr>
      <w:tr w:rsidR="000D0616" w:rsidRPr="003E052F" w14:paraId="1E4B7B2A" w14:textId="4E3B620B" w:rsidTr="00221546">
        <w:trPr>
          <w:cantSplit/>
          <w:trHeight w:val="20"/>
        </w:trPr>
        <w:tc>
          <w:tcPr>
            <w:tcW w:w="1345" w:type="dxa"/>
            <w:vMerge w:val="restart"/>
            <w:shd w:val="clear" w:color="auto" w:fill="auto"/>
            <w:noWrap/>
            <w:vAlign w:val="center"/>
          </w:tcPr>
          <w:p w14:paraId="7EF78F74" w14:textId="7C61EDEB" w:rsidR="000D0616" w:rsidRPr="003E052F" w:rsidRDefault="000D0616" w:rsidP="05B30924">
            <w:pPr>
              <w:pStyle w:val="NumberedPoint"/>
            </w:pPr>
            <w:permStart w:id="1792226850" w:edGrp="everyone" w:colFirst="2" w:colLast="2"/>
            <w:permStart w:id="659251317" w:edGrp="everyone" w:colFirst="3" w:colLast="3"/>
            <w:permEnd w:id="1613772452"/>
            <w:permEnd w:id="223045949"/>
          </w:p>
        </w:tc>
        <w:tc>
          <w:tcPr>
            <w:tcW w:w="6215" w:type="dxa"/>
            <w:shd w:val="clear" w:color="auto" w:fill="auto"/>
            <w:hideMark/>
          </w:tcPr>
          <w:p w14:paraId="7A4759C3" w14:textId="29E85512" w:rsidR="000D0616" w:rsidRPr="003E052F" w:rsidRDefault="00221546" w:rsidP="05B30924">
            <w:pPr>
              <w:pStyle w:val="BodyText"/>
              <w:ind w:left="0"/>
              <w:rPr>
                <w:rFonts w:cs="Arial"/>
              </w:rPr>
            </w:pPr>
            <w:r w:rsidRPr="003E052F">
              <w:rPr>
                <w:rFonts w:cs="Arial"/>
              </w:rPr>
              <w:t xml:space="preserve">The incident report database shall indicate, for each incident report, </w:t>
            </w:r>
          </w:p>
        </w:tc>
        <w:tc>
          <w:tcPr>
            <w:tcW w:w="1620" w:type="dxa"/>
          </w:tcPr>
          <w:p w14:paraId="7524FBB3" w14:textId="77777777" w:rsidR="000D0616" w:rsidRPr="003E052F" w:rsidRDefault="000D0616" w:rsidP="05B30924">
            <w:pPr>
              <w:pStyle w:val="BodyText"/>
              <w:ind w:left="0"/>
              <w:rPr>
                <w:rFonts w:cs="Arial"/>
              </w:rPr>
            </w:pPr>
          </w:p>
        </w:tc>
        <w:tc>
          <w:tcPr>
            <w:tcW w:w="3510" w:type="dxa"/>
          </w:tcPr>
          <w:p w14:paraId="572D103E" w14:textId="77777777" w:rsidR="000D0616" w:rsidRPr="003E052F" w:rsidRDefault="000D0616" w:rsidP="05B30924">
            <w:pPr>
              <w:pStyle w:val="BodyText"/>
              <w:ind w:left="0"/>
              <w:rPr>
                <w:rFonts w:cs="Arial"/>
              </w:rPr>
            </w:pPr>
          </w:p>
        </w:tc>
      </w:tr>
      <w:tr w:rsidR="00221546" w:rsidRPr="003E052F" w14:paraId="62C4F018" w14:textId="77777777" w:rsidTr="3FB6C69C">
        <w:trPr>
          <w:cantSplit/>
          <w:trHeight w:val="20"/>
        </w:trPr>
        <w:tc>
          <w:tcPr>
            <w:tcW w:w="1345" w:type="dxa"/>
            <w:vMerge/>
            <w:noWrap/>
            <w:vAlign w:val="center"/>
          </w:tcPr>
          <w:p w14:paraId="245081EE" w14:textId="77777777" w:rsidR="00221546" w:rsidRPr="003E052F" w:rsidRDefault="00221546" w:rsidP="05B30924">
            <w:pPr>
              <w:pStyle w:val="NumberedPoint"/>
            </w:pPr>
            <w:permStart w:id="922490391" w:edGrp="everyone" w:colFirst="2" w:colLast="2"/>
            <w:permStart w:id="1671439227" w:edGrp="everyone" w:colFirst="3" w:colLast="3"/>
            <w:permEnd w:id="1792226850"/>
            <w:permEnd w:id="659251317"/>
          </w:p>
        </w:tc>
        <w:tc>
          <w:tcPr>
            <w:tcW w:w="6215" w:type="dxa"/>
            <w:shd w:val="clear" w:color="auto" w:fill="auto"/>
          </w:tcPr>
          <w:p w14:paraId="3F9545F4" w14:textId="16616387" w:rsidR="00221546" w:rsidRPr="003E052F" w:rsidRDefault="00221546" w:rsidP="00B21E5C">
            <w:pPr>
              <w:pStyle w:val="BodyText"/>
              <w:numPr>
                <w:ilvl w:val="0"/>
                <w:numId w:val="111"/>
              </w:numPr>
              <w:rPr>
                <w:rFonts w:cs="Arial"/>
              </w:rPr>
            </w:pPr>
            <w:r w:rsidRPr="003E052F">
              <w:rPr>
                <w:rFonts w:cs="Arial"/>
              </w:rPr>
              <w:t xml:space="preserve">the date/time of opening the report, </w:t>
            </w:r>
          </w:p>
        </w:tc>
        <w:tc>
          <w:tcPr>
            <w:tcW w:w="1620" w:type="dxa"/>
          </w:tcPr>
          <w:p w14:paraId="5CA967D9" w14:textId="77777777" w:rsidR="00221546" w:rsidRPr="003E052F" w:rsidRDefault="00221546" w:rsidP="05B30924">
            <w:pPr>
              <w:pStyle w:val="BodyText"/>
              <w:ind w:left="0"/>
              <w:rPr>
                <w:rFonts w:cs="Arial"/>
              </w:rPr>
            </w:pPr>
          </w:p>
        </w:tc>
        <w:tc>
          <w:tcPr>
            <w:tcW w:w="3510" w:type="dxa"/>
          </w:tcPr>
          <w:p w14:paraId="6A01D13D" w14:textId="77777777" w:rsidR="00221546" w:rsidRPr="003E052F" w:rsidRDefault="00221546" w:rsidP="05B30924">
            <w:pPr>
              <w:pStyle w:val="BodyText"/>
              <w:ind w:left="0"/>
              <w:rPr>
                <w:rFonts w:cs="Arial"/>
              </w:rPr>
            </w:pPr>
          </w:p>
        </w:tc>
      </w:tr>
      <w:tr w:rsidR="00221546" w:rsidRPr="003E052F" w14:paraId="332F6401" w14:textId="77777777" w:rsidTr="3FB6C69C">
        <w:trPr>
          <w:cantSplit/>
          <w:trHeight w:val="20"/>
        </w:trPr>
        <w:tc>
          <w:tcPr>
            <w:tcW w:w="1345" w:type="dxa"/>
            <w:vMerge/>
            <w:noWrap/>
            <w:vAlign w:val="center"/>
          </w:tcPr>
          <w:p w14:paraId="5F6749A4" w14:textId="77777777" w:rsidR="00221546" w:rsidRPr="003E052F" w:rsidRDefault="00221546" w:rsidP="05B30924">
            <w:pPr>
              <w:pStyle w:val="NumberedPoint"/>
            </w:pPr>
            <w:permStart w:id="185745502" w:edGrp="everyone" w:colFirst="2" w:colLast="2"/>
            <w:permStart w:id="671249633" w:edGrp="everyone" w:colFirst="3" w:colLast="3"/>
            <w:permEnd w:id="922490391"/>
            <w:permEnd w:id="1671439227"/>
          </w:p>
        </w:tc>
        <w:tc>
          <w:tcPr>
            <w:tcW w:w="6215" w:type="dxa"/>
            <w:shd w:val="clear" w:color="auto" w:fill="auto"/>
          </w:tcPr>
          <w:p w14:paraId="188105C0" w14:textId="0D0BE8C4" w:rsidR="00221546" w:rsidRPr="003E052F" w:rsidRDefault="00221546" w:rsidP="00B21E5C">
            <w:pPr>
              <w:pStyle w:val="BodyText"/>
              <w:numPr>
                <w:ilvl w:val="0"/>
                <w:numId w:val="111"/>
              </w:numPr>
              <w:rPr>
                <w:rFonts w:cs="Arial"/>
              </w:rPr>
            </w:pPr>
            <w:r w:rsidRPr="003E052F">
              <w:rPr>
                <w:rFonts w:cs="Arial"/>
              </w:rPr>
              <w:t>the incident type,</w:t>
            </w:r>
          </w:p>
        </w:tc>
        <w:tc>
          <w:tcPr>
            <w:tcW w:w="1620" w:type="dxa"/>
          </w:tcPr>
          <w:p w14:paraId="28C6632E" w14:textId="77777777" w:rsidR="00221546" w:rsidRPr="003E052F" w:rsidRDefault="00221546" w:rsidP="05B30924">
            <w:pPr>
              <w:pStyle w:val="BodyText"/>
              <w:ind w:left="0"/>
              <w:rPr>
                <w:rFonts w:cs="Arial"/>
              </w:rPr>
            </w:pPr>
          </w:p>
        </w:tc>
        <w:tc>
          <w:tcPr>
            <w:tcW w:w="3510" w:type="dxa"/>
          </w:tcPr>
          <w:p w14:paraId="5DD799AD" w14:textId="77777777" w:rsidR="00221546" w:rsidRPr="003E052F" w:rsidRDefault="00221546" w:rsidP="05B30924">
            <w:pPr>
              <w:pStyle w:val="BodyText"/>
              <w:ind w:left="0"/>
              <w:rPr>
                <w:rFonts w:cs="Arial"/>
              </w:rPr>
            </w:pPr>
          </w:p>
        </w:tc>
      </w:tr>
      <w:tr w:rsidR="00221546" w:rsidRPr="003E052F" w14:paraId="3B8C4262" w14:textId="77777777" w:rsidTr="3FB6C69C">
        <w:trPr>
          <w:cantSplit/>
          <w:trHeight w:val="20"/>
        </w:trPr>
        <w:tc>
          <w:tcPr>
            <w:tcW w:w="1345" w:type="dxa"/>
            <w:vMerge/>
            <w:noWrap/>
            <w:vAlign w:val="center"/>
          </w:tcPr>
          <w:p w14:paraId="6D80198E" w14:textId="77777777" w:rsidR="00221546" w:rsidRPr="003E052F" w:rsidRDefault="00221546" w:rsidP="05B30924">
            <w:pPr>
              <w:pStyle w:val="NumberedPoint"/>
            </w:pPr>
            <w:permStart w:id="29954221" w:edGrp="everyone" w:colFirst="2" w:colLast="2"/>
            <w:permStart w:id="460072512" w:edGrp="everyone" w:colFirst="3" w:colLast="3"/>
            <w:permEnd w:id="185745502"/>
            <w:permEnd w:id="671249633"/>
          </w:p>
        </w:tc>
        <w:tc>
          <w:tcPr>
            <w:tcW w:w="6215" w:type="dxa"/>
            <w:shd w:val="clear" w:color="auto" w:fill="auto"/>
          </w:tcPr>
          <w:p w14:paraId="66614D93" w14:textId="1C9D53B8" w:rsidR="00221546" w:rsidRPr="003E052F" w:rsidRDefault="00221546" w:rsidP="00B21E5C">
            <w:pPr>
              <w:pStyle w:val="BodyText"/>
              <w:numPr>
                <w:ilvl w:val="0"/>
                <w:numId w:val="111"/>
              </w:numPr>
              <w:rPr>
                <w:rFonts w:cs="Arial"/>
              </w:rPr>
            </w:pPr>
            <w:r w:rsidRPr="003E052F">
              <w:rPr>
                <w:rFonts w:cs="Arial"/>
              </w:rPr>
              <w:t xml:space="preserve">the initial incident text, </w:t>
            </w:r>
          </w:p>
        </w:tc>
        <w:tc>
          <w:tcPr>
            <w:tcW w:w="1620" w:type="dxa"/>
          </w:tcPr>
          <w:p w14:paraId="3DE9FD4F" w14:textId="77777777" w:rsidR="00221546" w:rsidRPr="003E052F" w:rsidRDefault="00221546" w:rsidP="05B30924">
            <w:pPr>
              <w:pStyle w:val="BodyText"/>
              <w:ind w:left="0"/>
              <w:rPr>
                <w:rFonts w:cs="Arial"/>
              </w:rPr>
            </w:pPr>
          </w:p>
        </w:tc>
        <w:tc>
          <w:tcPr>
            <w:tcW w:w="3510" w:type="dxa"/>
          </w:tcPr>
          <w:p w14:paraId="54A791AB" w14:textId="77777777" w:rsidR="00221546" w:rsidRPr="003E052F" w:rsidRDefault="00221546" w:rsidP="05B30924">
            <w:pPr>
              <w:pStyle w:val="BodyText"/>
              <w:ind w:left="0"/>
              <w:rPr>
                <w:rFonts w:cs="Arial"/>
              </w:rPr>
            </w:pPr>
          </w:p>
        </w:tc>
      </w:tr>
      <w:tr w:rsidR="00221546" w:rsidRPr="003E052F" w14:paraId="67FFC0CB" w14:textId="77777777" w:rsidTr="3FB6C69C">
        <w:trPr>
          <w:cantSplit/>
          <w:trHeight w:val="20"/>
        </w:trPr>
        <w:tc>
          <w:tcPr>
            <w:tcW w:w="1345" w:type="dxa"/>
            <w:vMerge/>
            <w:noWrap/>
            <w:vAlign w:val="center"/>
          </w:tcPr>
          <w:p w14:paraId="5E205681" w14:textId="77777777" w:rsidR="00221546" w:rsidRPr="003E052F" w:rsidRDefault="00221546" w:rsidP="05B30924">
            <w:pPr>
              <w:pStyle w:val="NumberedPoint"/>
            </w:pPr>
            <w:permStart w:id="468204738" w:edGrp="everyone" w:colFirst="2" w:colLast="2"/>
            <w:permStart w:id="1709588156" w:edGrp="everyone" w:colFirst="3" w:colLast="3"/>
            <w:permEnd w:id="29954221"/>
            <w:permEnd w:id="460072512"/>
          </w:p>
        </w:tc>
        <w:tc>
          <w:tcPr>
            <w:tcW w:w="6215" w:type="dxa"/>
            <w:shd w:val="clear" w:color="auto" w:fill="auto"/>
          </w:tcPr>
          <w:p w14:paraId="19A36ECE" w14:textId="66499E4D" w:rsidR="00221546" w:rsidRPr="003E052F" w:rsidRDefault="00221546" w:rsidP="00B21E5C">
            <w:pPr>
              <w:pStyle w:val="BodyText"/>
              <w:numPr>
                <w:ilvl w:val="0"/>
                <w:numId w:val="111"/>
              </w:numPr>
              <w:rPr>
                <w:rFonts w:cs="Arial"/>
              </w:rPr>
            </w:pPr>
            <w:r w:rsidRPr="003E052F">
              <w:rPr>
                <w:rFonts w:cs="Arial"/>
              </w:rPr>
              <w:t xml:space="preserve">the initiating </w:t>
            </w:r>
            <w:r>
              <w:rPr>
                <w:rFonts w:cs="Arial"/>
              </w:rPr>
              <w:t>controller</w:t>
            </w:r>
            <w:r w:rsidRPr="003E052F">
              <w:rPr>
                <w:rFonts w:cs="Arial"/>
              </w:rPr>
              <w:t xml:space="preserve">, </w:t>
            </w:r>
          </w:p>
        </w:tc>
        <w:tc>
          <w:tcPr>
            <w:tcW w:w="1620" w:type="dxa"/>
          </w:tcPr>
          <w:p w14:paraId="2DDE8371" w14:textId="77777777" w:rsidR="00221546" w:rsidRPr="003E052F" w:rsidRDefault="00221546" w:rsidP="05B30924">
            <w:pPr>
              <w:pStyle w:val="BodyText"/>
              <w:ind w:left="0"/>
              <w:rPr>
                <w:rFonts w:cs="Arial"/>
              </w:rPr>
            </w:pPr>
          </w:p>
        </w:tc>
        <w:tc>
          <w:tcPr>
            <w:tcW w:w="3510" w:type="dxa"/>
          </w:tcPr>
          <w:p w14:paraId="4C655F24" w14:textId="77777777" w:rsidR="00221546" w:rsidRPr="003E052F" w:rsidRDefault="00221546" w:rsidP="05B30924">
            <w:pPr>
              <w:pStyle w:val="BodyText"/>
              <w:ind w:left="0"/>
              <w:rPr>
                <w:rFonts w:cs="Arial"/>
              </w:rPr>
            </w:pPr>
          </w:p>
        </w:tc>
      </w:tr>
      <w:tr w:rsidR="00221546" w:rsidRPr="003E052F" w14:paraId="4F9E7129" w14:textId="77777777" w:rsidTr="3FB6C69C">
        <w:trPr>
          <w:cantSplit/>
          <w:trHeight w:val="20"/>
        </w:trPr>
        <w:tc>
          <w:tcPr>
            <w:tcW w:w="1345" w:type="dxa"/>
            <w:vMerge/>
            <w:noWrap/>
            <w:vAlign w:val="center"/>
          </w:tcPr>
          <w:p w14:paraId="324723F8" w14:textId="77777777" w:rsidR="00221546" w:rsidRPr="003E052F" w:rsidRDefault="00221546" w:rsidP="05B30924">
            <w:pPr>
              <w:pStyle w:val="NumberedPoint"/>
            </w:pPr>
            <w:permStart w:id="791308092" w:edGrp="everyone" w:colFirst="2" w:colLast="2"/>
            <w:permStart w:id="908659696" w:edGrp="everyone" w:colFirst="3" w:colLast="3"/>
            <w:permEnd w:id="468204738"/>
            <w:permEnd w:id="1709588156"/>
          </w:p>
        </w:tc>
        <w:tc>
          <w:tcPr>
            <w:tcW w:w="6215" w:type="dxa"/>
            <w:shd w:val="clear" w:color="auto" w:fill="auto"/>
          </w:tcPr>
          <w:p w14:paraId="6E3BA5E0" w14:textId="7A0AB661" w:rsidR="00221546" w:rsidRPr="003E052F" w:rsidRDefault="00221546" w:rsidP="00B21E5C">
            <w:pPr>
              <w:pStyle w:val="BodyText"/>
              <w:numPr>
                <w:ilvl w:val="0"/>
                <w:numId w:val="111"/>
              </w:numPr>
              <w:rPr>
                <w:rFonts w:cs="Arial"/>
              </w:rPr>
            </w:pPr>
            <w:r w:rsidRPr="003E052F">
              <w:rPr>
                <w:rFonts w:cs="Arial"/>
              </w:rPr>
              <w:t xml:space="preserve">the date/time of each subsequent modification, </w:t>
            </w:r>
          </w:p>
        </w:tc>
        <w:tc>
          <w:tcPr>
            <w:tcW w:w="1620" w:type="dxa"/>
          </w:tcPr>
          <w:p w14:paraId="015778D7" w14:textId="77777777" w:rsidR="00221546" w:rsidRPr="003E052F" w:rsidRDefault="00221546" w:rsidP="05B30924">
            <w:pPr>
              <w:pStyle w:val="BodyText"/>
              <w:ind w:left="0"/>
              <w:rPr>
                <w:rFonts w:cs="Arial"/>
              </w:rPr>
            </w:pPr>
          </w:p>
        </w:tc>
        <w:tc>
          <w:tcPr>
            <w:tcW w:w="3510" w:type="dxa"/>
          </w:tcPr>
          <w:p w14:paraId="13C38A54" w14:textId="77777777" w:rsidR="00221546" w:rsidRPr="003E052F" w:rsidRDefault="00221546" w:rsidP="05B30924">
            <w:pPr>
              <w:pStyle w:val="BodyText"/>
              <w:ind w:left="0"/>
              <w:rPr>
                <w:rFonts w:cs="Arial"/>
              </w:rPr>
            </w:pPr>
          </w:p>
        </w:tc>
      </w:tr>
      <w:tr w:rsidR="00221546" w:rsidRPr="003E052F" w14:paraId="7A7B9CED" w14:textId="77777777" w:rsidTr="3FB6C69C">
        <w:trPr>
          <w:cantSplit/>
          <w:trHeight w:val="20"/>
        </w:trPr>
        <w:tc>
          <w:tcPr>
            <w:tcW w:w="1345" w:type="dxa"/>
            <w:vMerge/>
            <w:noWrap/>
            <w:vAlign w:val="center"/>
          </w:tcPr>
          <w:p w14:paraId="0D9FCAF1" w14:textId="77777777" w:rsidR="00221546" w:rsidRPr="003E052F" w:rsidRDefault="00221546" w:rsidP="05B30924">
            <w:pPr>
              <w:pStyle w:val="NumberedPoint"/>
            </w:pPr>
            <w:permStart w:id="849413738" w:edGrp="everyone" w:colFirst="2" w:colLast="2"/>
            <w:permStart w:id="1507987468" w:edGrp="everyone" w:colFirst="3" w:colLast="3"/>
            <w:permEnd w:id="791308092"/>
            <w:permEnd w:id="908659696"/>
          </w:p>
        </w:tc>
        <w:tc>
          <w:tcPr>
            <w:tcW w:w="6215" w:type="dxa"/>
            <w:shd w:val="clear" w:color="auto" w:fill="auto"/>
          </w:tcPr>
          <w:p w14:paraId="46394888" w14:textId="0BE27E7A" w:rsidR="00221546" w:rsidRPr="003E052F" w:rsidRDefault="00221546" w:rsidP="00B21E5C">
            <w:pPr>
              <w:pStyle w:val="BodyText"/>
              <w:numPr>
                <w:ilvl w:val="0"/>
                <w:numId w:val="111"/>
              </w:numPr>
              <w:rPr>
                <w:rFonts w:cs="Arial"/>
              </w:rPr>
            </w:pPr>
            <w:r w:rsidRPr="003E052F">
              <w:rPr>
                <w:rFonts w:cs="Arial"/>
              </w:rPr>
              <w:t>each modified version of the text,</w:t>
            </w:r>
          </w:p>
        </w:tc>
        <w:tc>
          <w:tcPr>
            <w:tcW w:w="1620" w:type="dxa"/>
          </w:tcPr>
          <w:p w14:paraId="1EA0601A" w14:textId="77777777" w:rsidR="00221546" w:rsidRPr="003E052F" w:rsidRDefault="00221546" w:rsidP="05B30924">
            <w:pPr>
              <w:pStyle w:val="BodyText"/>
              <w:ind w:left="0"/>
              <w:rPr>
                <w:rFonts w:cs="Arial"/>
              </w:rPr>
            </w:pPr>
          </w:p>
        </w:tc>
        <w:tc>
          <w:tcPr>
            <w:tcW w:w="3510" w:type="dxa"/>
          </w:tcPr>
          <w:p w14:paraId="09937EFE" w14:textId="77777777" w:rsidR="00221546" w:rsidRPr="003E052F" w:rsidRDefault="00221546" w:rsidP="05B30924">
            <w:pPr>
              <w:pStyle w:val="BodyText"/>
              <w:ind w:left="0"/>
              <w:rPr>
                <w:rFonts w:cs="Arial"/>
              </w:rPr>
            </w:pPr>
          </w:p>
        </w:tc>
      </w:tr>
      <w:tr w:rsidR="00221546" w:rsidRPr="003E052F" w14:paraId="315D716A" w14:textId="77777777" w:rsidTr="3FB6C69C">
        <w:trPr>
          <w:cantSplit/>
          <w:trHeight w:val="20"/>
        </w:trPr>
        <w:tc>
          <w:tcPr>
            <w:tcW w:w="1345" w:type="dxa"/>
            <w:vMerge/>
            <w:noWrap/>
            <w:vAlign w:val="center"/>
          </w:tcPr>
          <w:p w14:paraId="3685851B" w14:textId="77777777" w:rsidR="00221546" w:rsidRPr="003E052F" w:rsidRDefault="00221546" w:rsidP="05B30924">
            <w:pPr>
              <w:pStyle w:val="NumberedPoint"/>
            </w:pPr>
            <w:permStart w:id="1850215850" w:edGrp="everyone" w:colFirst="2" w:colLast="2"/>
            <w:permStart w:id="1496129786" w:edGrp="everyone" w:colFirst="3" w:colLast="3"/>
            <w:permEnd w:id="849413738"/>
            <w:permEnd w:id="1507987468"/>
          </w:p>
        </w:tc>
        <w:tc>
          <w:tcPr>
            <w:tcW w:w="6215" w:type="dxa"/>
            <w:shd w:val="clear" w:color="auto" w:fill="auto"/>
          </w:tcPr>
          <w:p w14:paraId="3B501AC6" w14:textId="40159577" w:rsidR="00221546" w:rsidRPr="003E052F" w:rsidRDefault="00221546" w:rsidP="00B21E5C">
            <w:pPr>
              <w:pStyle w:val="BodyText"/>
              <w:numPr>
                <w:ilvl w:val="0"/>
                <w:numId w:val="111"/>
              </w:numPr>
              <w:rPr>
                <w:rFonts w:cs="Arial"/>
              </w:rPr>
            </w:pPr>
            <w:r w:rsidRPr="003E052F">
              <w:rPr>
                <w:rFonts w:cs="Arial"/>
              </w:rPr>
              <w:t xml:space="preserve">the modifying </w:t>
            </w:r>
            <w:r>
              <w:rPr>
                <w:rFonts w:cs="Arial"/>
              </w:rPr>
              <w:t>controller</w:t>
            </w:r>
            <w:r w:rsidRPr="003E052F">
              <w:rPr>
                <w:rFonts w:cs="Arial"/>
              </w:rPr>
              <w:t xml:space="preserve">, </w:t>
            </w:r>
          </w:p>
        </w:tc>
        <w:tc>
          <w:tcPr>
            <w:tcW w:w="1620" w:type="dxa"/>
          </w:tcPr>
          <w:p w14:paraId="0B200017" w14:textId="77777777" w:rsidR="00221546" w:rsidRPr="003E052F" w:rsidRDefault="00221546" w:rsidP="05B30924">
            <w:pPr>
              <w:pStyle w:val="BodyText"/>
              <w:ind w:left="0"/>
              <w:rPr>
                <w:rFonts w:cs="Arial"/>
              </w:rPr>
            </w:pPr>
          </w:p>
        </w:tc>
        <w:tc>
          <w:tcPr>
            <w:tcW w:w="3510" w:type="dxa"/>
          </w:tcPr>
          <w:p w14:paraId="65B023E2" w14:textId="77777777" w:rsidR="00221546" w:rsidRPr="003E052F" w:rsidRDefault="00221546" w:rsidP="05B30924">
            <w:pPr>
              <w:pStyle w:val="BodyText"/>
              <w:ind w:left="0"/>
              <w:rPr>
                <w:rFonts w:cs="Arial"/>
              </w:rPr>
            </w:pPr>
          </w:p>
        </w:tc>
      </w:tr>
      <w:tr w:rsidR="00221546" w:rsidRPr="003E052F" w14:paraId="040FD3FD" w14:textId="77777777" w:rsidTr="3FB6C69C">
        <w:trPr>
          <w:cantSplit/>
          <w:trHeight w:val="20"/>
        </w:trPr>
        <w:tc>
          <w:tcPr>
            <w:tcW w:w="1345" w:type="dxa"/>
            <w:vMerge/>
            <w:noWrap/>
            <w:vAlign w:val="center"/>
          </w:tcPr>
          <w:p w14:paraId="1C514608" w14:textId="77777777" w:rsidR="00221546" w:rsidRPr="003E052F" w:rsidRDefault="00221546" w:rsidP="05B30924">
            <w:pPr>
              <w:pStyle w:val="NumberedPoint"/>
            </w:pPr>
            <w:permStart w:id="1093094162" w:edGrp="everyone" w:colFirst="2" w:colLast="2"/>
            <w:permStart w:id="211648350" w:edGrp="everyone" w:colFirst="3" w:colLast="3"/>
            <w:permEnd w:id="1850215850"/>
            <w:permEnd w:id="1496129786"/>
          </w:p>
        </w:tc>
        <w:tc>
          <w:tcPr>
            <w:tcW w:w="6215" w:type="dxa"/>
            <w:shd w:val="clear" w:color="auto" w:fill="auto"/>
          </w:tcPr>
          <w:p w14:paraId="74F872E0" w14:textId="172510FC" w:rsidR="00221546" w:rsidRPr="003E052F" w:rsidRDefault="00221546" w:rsidP="00B21E5C">
            <w:pPr>
              <w:pStyle w:val="BodyText"/>
              <w:numPr>
                <w:ilvl w:val="0"/>
                <w:numId w:val="111"/>
              </w:numPr>
              <w:rPr>
                <w:rFonts w:cs="Arial"/>
              </w:rPr>
            </w:pPr>
            <w:r w:rsidRPr="003E052F">
              <w:rPr>
                <w:rFonts w:cs="Arial"/>
              </w:rPr>
              <w:t xml:space="preserve">the date/time the incident was closed, and </w:t>
            </w:r>
          </w:p>
        </w:tc>
        <w:tc>
          <w:tcPr>
            <w:tcW w:w="1620" w:type="dxa"/>
          </w:tcPr>
          <w:p w14:paraId="7A5BF0A2" w14:textId="77777777" w:rsidR="00221546" w:rsidRPr="003E052F" w:rsidRDefault="00221546" w:rsidP="05B30924">
            <w:pPr>
              <w:pStyle w:val="BodyText"/>
              <w:ind w:left="0"/>
              <w:rPr>
                <w:rFonts w:cs="Arial"/>
              </w:rPr>
            </w:pPr>
          </w:p>
        </w:tc>
        <w:tc>
          <w:tcPr>
            <w:tcW w:w="3510" w:type="dxa"/>
          </w:tcPr>
          <w:p w14:paraId="342B8165" w14:textId="77777777" w:rsidR="00221546" w:rsidRPr="003E052F" w:rsidRDefault="00221546" w:rsidP="05B30924">
            <w:pPr>
              <w:pStyle w:val="BodyText"/>
              <w:ind w:left="0"/>
              <w:rPr>
                <w:rFonts w:cs="Arial"/>
              </w:rPr>
            </w:pPr>
          </w:p>
        </w:tc>
      </w:tr>
      <w:tr w:rsidR="00221546" w:rsidRPr="003E052F" w14:paraId="7767F134" w14:textId="77777777" w:rsidTr="3FB6C69C">
        <w:trPr>
          <w:cantSplit/>
          <w:trHeight w:val="20"/>
        </w:trPr>
        <w:tc>
          <w:tcPr>
            <w:tcW w:w="1345" w:type="dxa"/>
            <w:vMerge/>
            <w:noWrap/>
            <w:vAlign w:val="center"/>
          </w:tcPr>
          <w:p w14:paraId="26EF4ABA" w14:textId="77777777" w:rsidR="00221546" w:rsidRPr="003E052F" w:rsidRDefault="00221546" w:rsidP="05B30924">
            <w:pPr>
              <w:pStyle w:val="NumberedPoint"/>
            </w:pPr>
            <w:permStart w:id="441588978" w:edGrp="everyone" w:colFirst="2" w:colLast="2"/>
            <w:permStart w:id="1841921909" w:edGrp="everyone" w:colFirst="3" w:colLast="3"/>
            <w:permEnd w:id="1093094162"/>
            <w:permEnd w:id="211648350"/>
          </w:p>
        </w:tc>
        <w:tc>
          <w:tcPr>
            <w:tcW w:w="6215" w:type="dxa"/>
            <w:shd w:val="clear" w:color="auto" w:fill="auto"/>
          </w:tcPr>
          <w:p w14:paraId="45128B4D" w14:textId="2E4EA542" w:rsidR="00221546" w:rsidRPr="003E052F" w:rsidRDefault="00221546" w:rsidP="00B21E5C">
            <w:pPr>
              <w:pStyle w:val="BodyText"/>
              <w:numPr>
                <w:ilvl w:val="0"/>
                <w:numId w:val="111"/>
              </w:numPr>
              <w:rPr>
                <w:rFonts w:cs="Arial"/>
              </w:rPr>
            </w:pPr>
            <w:r w:rsidRPr="003E052F">
              <w:rPr>
                <w:rFonts w:cs="Arial"/>
              </w:rPr>
              <w:t xml:space="preserve">the closing </w:t>
            </w:r>
            <w:r>
              <w:rPr>
                <w:rFonts w:cs="Arial"/>
              </w:rPr>
              <w:t>controller</w:t>
            </w:r>
            <w:r w:rsidRPr="003E052F">
              <w:rPr>
                <w:rFonts w:cs="Arial"/>
              </w:rPr>
              <w:t>.</w:t>
            </w:r>
          </w:p>
        </w:tc>
        <w:tc>
          <w:tcPr>
            <w:tcW w:w="1620" w:type="dxa"/>
          </w:tcPr>
          <w:p w14:paraId="7376D89E" w14:textId="77777777" w:rsidR="00221546" w:rsidRPr="003E052F" w:rsidRDefault="00221546" w:rsidP="05B30924">
            <w:pPr>
              <w:pStyle w:val="BodyText"/>
              <w:ind w:left="0"/>
              <w:rPr>
                <w:rFonts w:cs="Arial"/>
              </w:rPr>
            </w:pPr>
          </w:p>
        </w:tc>
        <w:tc>
          <w:tcPr>
            <w:tcW w:w="3510" w:type="dxa"/>
          </w:tcPr>
          <w:p w14:paraId="316128D3" w14:textId="77777777" w:rsidR="00221546" w:rsidRPr="003E052F" w:rsidRDefault="00221546" w:rsidP="05B30924">
            <w:pPr>
              <w:pStyle w:val="BodyText"/>
              <w:ind w:left="0"/>
              <w:rPr>
                <w:rFonts w:cs="Arial"/>
              </w:rPr>
            </w:pPr>
          </w:p>
        </w:tc>
      </w:tr>
      <w:tr w:rsidR="000D0616" w:rsidRPr="003E052F" w14:paraId="3AD8109C" w14:textId="7377D2E6" w:rsidTr="003E1436">
        <w:trPr>
          <w:cantSplit/>
          <w:trHeight w:val="840"/>
        </w:trPr>
        <w:tc>
          <w:tcPr>
            <w:tcW w:w="1345" w:type="dxa"/>
            <w:shd w:val="clear" w:color="auto" w:fill="auto"/>
            <w:noWrap/>
            <w:vAlign w:val="center"/>
          </w:tcPr>
          <w:p w14:paraId="50C0AE55" w14:textId="0CDAC4A1" w:rsidR="000D0616" w:rsidRPr="003E052F" w:rsidRDefault="000D0616" w:rsidP="05B30924">
            <w:pPr>
              <w:pStyle w:val="NumberedPoint"/>
            </w:pPr>
            <w:permStart w:id="664011019" w:edGrp="everyone" w:colFirst="2" w:colLast="2"/>
            <w:permStart w:id="2058491924" w:edGrp="everyone" w:colFirst="3" w:colLast="3"/>
            <w:permEnd w:id="441588978"/>
            <w:permEnd w:id="1841921909"/>
          </w:p>
        </w:tc>
        <w:tc>
          <w:tcPr>
            <w:tcW w:w="6215" w:type="dxa"/>
            <w:shd w:val="clear" w:color="auto" w:fill="auto"/>
            <w:hideMark/>
          </w:tcPr>
          <w:p w14:paraId="0AECD5F0" w14:textId="451629C6" w:rsidR="000D0616" w:rsidRPr="003E052F" w:rsidRDefault="000D0616" w:rsidP="05B30924">
            <w:pPr>
              <w:pStyle w:val="BodyText"/>
              <w:ind w:left="0"/>
              <w:rPr>
                <w:rFonts w:cs="Arial"/>
              </w:rPr>
            </w:pPr>
            <w:r w:rsidRPr="003E052F">
              <w:rPr>
                <w:rFonts w:cs="Arial"/>
              </w:rPr>
              <w:t xml:space="preserve">The system shall allow the </w:t>
            </w:r>
            <w:r w:rsidR="00542D93">
              <w:rPr>
                <w:rFonts w:cs="Arial"/>
              </w:rPr>
              <w:t>controller</w:t>
            </w:r>
            <w:r w:rsidRPr="003E052F">
              <w:rPr>
                <w:rFonts w:cs="Arial"/>
              </w:rPr>
              <w:t xml:space="preserve"> to forward specific incident types to distribution groups via e-mail and text to cell phone numbers. Types of incidents and distribution groups shall be </w:t>
            </w:r>
            <w:r w:rsidR="00146E12">
              <w:rPr>
                <w:rFonts w:cs="Arial"/>
              </w:rPr>
              <w:t>SJT</w:t>
            </w:r>
            <w:r w:rsidR="000C623A">
              <w:rPr>
                <w:rFonts w:cs="Arial"/>
              </w:rPr>
              <w:t>-</w:t>
            </w:r>
            <w:r w:rsidRPr="003E052F">
              <w:rPr>
                <w:rFonts w:cs="Arial"/>
              </w:rPr>
              <w:t>configurable</w:t>
            </w:r>
            <w:r w:rsidR="000C623A">
              <w:rPr>
                <w:rFonts w:cs="Arial"/>
              </w:rPr>
              <w:t>.</w:t>
            </w:r>
          </w:p>
        </w:tc>
        <w:tc>
          <w:tcPr>
            <w:tcW w:w="1620" w:type="dxa"/>
          </w:tcPr>
          <w:p w14:paraId="0F981006" w14:textId="77777777" w:rsidR="000D0616" w:rsidRPr="003E052F" w:rsidRDefault="000D0616" w:rsidP="05B30924">
            <w:pPr>
              <w:pStyle w:val="BodyText"/>
              <w:ind w:left="0"/>
              <w:rPr>
                <w:rFonts w:cs="Arial"/>
              </w:rPr>
            </w:pPr>
          </w:p>
        </w:tc>
        <w:tc>
          <w:tcPr>
            <w:tcW w:w="3510" w:type="dxa"/>
          </w:tcPr>
          <w:p w14:paraId="56E2B10C" w14:textId="77777777" w:rsidR="000D0616" w:rsidRPr="003E052F" w:rsidRDefault="000D0616" w:rsidP="05B30924">
            <w:pPr>
              <w:pStyle w:val="BodyText"/>
              <w:ind w:left="0"/>
              <w:rPr>
                <w:rFonts w:cs="Arial"/>
              </w:rPr>
            </w:pPr>
          </w:p>
        </w:tc>
      </w:tr>
      <w:tr w:rsidR="000D0616" w:rsidRPr="003E052F" w14:paraId="73FB73A7" w14:textId="1B66B72D" w:rsidTr="00221546">
        <w:trPr>
          <w:cantSplit/>
          <w:trHeight w:val="50"/>
        </w:trPr>
        <w:tc>
          <w:tcPr>
            <w:tcW w:w="1345" w:type="dxa"/>
            <w:shd w:val="clear" w:color="auto" w:fill="auto"/>
            <w:noWrap/>
            <w:vAlign w:val="center"/>
          </w:tcPr>
          <w:p w14:paraId="483AAAD4" w14:textId="77777777" w:rsidR="000D0616" w:rsidRPr="003E052F" w:rsidRDefault="000D0616" w:rsidP="00D604CA">
            <w:pPr>
              <w:pStyle w:val="NumberedPoint"/>
            </w:pPr>
            <w:permStart w:id="1326011706" w:edGrp="everyone" w:colFirst="2" w:colLast="2"/>
            <w:permStart w:id="1288134737" w:edGrp="everyone" w:colFirst="3" w:colLast="3"/>
            <w:permEnd w:id="664011019"/>
            <w:permEnd w:id="2058491924"/>
          </w:p>
        </w:tc>
        <w:tc>
          <w:tcPr>
            <w:tcW w:w="6215" w:type="dxa"/>
            <w:shd w:val="clear" w:color="auto" w:fill="auto"/>
          </w:tcPr>
          <w:p w14:paraId="0DB85758" w14:textId="7B51D164" w:rsidR="000D0616" w:rsidRPr="003E052F" w:rsidRDefault="000D0616" w:rsidP="00D604CA">
            <w:pPr>
              <w:pStyle w:val="BodyText"/>
              <w:ind w:left="0"/>
              <w:rPr>
                <w:rFonts w:cs="Arial"/>
              </w:rPr>
            </w:pPr>
            <w:r>
              <w:rPr>
                <w:rFonts w:cs="Arial"/>
              </w:rPr>
              <w:t xml:space="preserve">The system shall allow the </w:t>
            </w:r>
            <w:r w:rsidR="000C623A">
              <w:rPr>
                <w:rFonts w:cs="Arial"/>
              </w:rPr>
              <w:t>controller</w:t>
            </w:r>
            <w:r>
              <w:rPr>
                <w:rFonts w:cs="Arial"/>
              </w:rPr>
              <w:t xml:space="preserve"> to set up automated email distribution for selected incident types.</w:t>
            </w:r>
          </w:p>
        </w:tc>
        <w:tc>
          <w:tcPr>
            <w:tcW w:w="1620" w:type="dxa"/>
          </w:tcPr>
          <w:p w14:paraId="011EDDAC" w14:textId="77777777" w:rsidR="000D0616" w:rsidRDefault="000D0616" w:rsidP="00D604CA">
            <w:pPr>
              <w:pStyle w:val="BodyText"/>
              <w:ind w:left="0"/>
              <w:rPr>
                <w:rFonts w:cs="Arial"/>
              </w:rPr>
            </w:pPr>
          </w:p>
        </w:tc>
        <w:tc>
          <w:tcPr>
            <w:tcW w:w="3510" w:type="dxa"/>
          </w:tcPr>
          <w:p w14:paraId="4E8DF0CB" w14:textId="77777777" w:rsidR="000D0616" w:rsidRDefault="000D0616" w:rsidP="00D604CA">
            <w:pPr>
              <w:pStyle w:val="BodyText"/>
              <w:ind w:left="0"/>
              <w:rPr>
                <w:rFonts w:cs="Arial"/>
              </w:rPr>
            </w:pPr>
          </w:p>
        </w:tc>
      </w:tr>
      <w:tr w:rsidR="000D0616" w:rsidRPr="003E052F" w14:paraId="1E9ABA6D" w14:textId="04AD4E79" w:rsidTr="00221546">
        <w:trPr>
          <w:cantSplit/>
          <w:trHeight w:val="385"/>
        </w:trPr>
        <w:tc>
          <w:tcPr>
            <w:tcW w:w="1345" w:type="dxa"/>
            <w:shd w:val="clear" w:color="auto" w:fill="auto"/>
            <w:noWrap/>
            <w:vAlign w:val="center"/>
          </w:tcPr>
          <w:p w14:paraId="49EE665F" w14:textId="77777777" w:rsidR="000D0616" w:rsidRPr="003E052F" w:rsidRDefault="000D0616" w:rsidP="00D604CA">
            <w:pPr>
              <w:pStyle w:val="NumberedPoint"/>
            </w:pPr>
            <w:permStart w:id="537214800" w:edGrp="everyone" w:colFirst="2" w:colLast="2"/>
            <w:permStart w:id="2034313701" w:edGrp="everyone" w:colFirst="3" w:colLast="3"/>
            <w:permEnd w:id="1326011706"/>
            <w:permEnd w:id="1288134737"/>
          </w:p>
        </w:tc>
        <w:tc>
          <w:tcPr>
            <w:tcW w:w="6215" w:type="dxa"/>
            <w:shd w:val="clear" w:color="auto" w:fill="auto"/>
          </w:tcPr>
          <w:p w14:paraId="59DA166A" w14:textId="7B61D519" w:rsidR="000D0616" w:rsidRPr="003E052F" w:rsidRDefault="000D0616" w:rsidP="00D604CA">
            <w:pPr>
              <w:pStyle w:val="BodyText"/>
              <w:ind w:left="0"/>
              <w:rPr>
                <w:rFonts w:cs="Arial"/>
              </w:rPr>
            </w:pPr>
            <w:r>
              <w:rPr>
                <w:rFonts w:cs="Arial"/>
              </w:rPr>
              <w:t>The system shall enable authorized personnel to mute selected incident types for a</w:t>
            </w:r>
            <w:r w:rsidR="000C623A">
              <w:rPr>
                <w:rFonts w:cs="Arial"/>
              </w:rPr>
              <w:t>n</w:t>
            </w:r>
            <w:r>
              <w:rPr>
                <w:rFonts w:cs="Arial"/>
              </w:rPr>
              <w:t xml:space="preserve"> </w:t>
            </w:r>
            <w:r w:rsidR="00146E12">
              <w:rPr>
                <w:rFonts w:cs="Arial"/>
              </w:rPr>
              <w:t>SJT</w:t>
            </w:r>
            <w:r w:rsidR="000C623A">
              <w:rPr>
                <w:rFonts w:cs="Arial"/>
              </w:rPr>
              <w:t>-configurable</w:t>
            </w:r>
            <w:r>
              <w:rPr>
                <w:rFonts w:cs="Arial"/>
              </w:rPr>
              <w:t xml:space="preserve"> time period (e.g. delays in case of severe weather).</w:t>
            </w:r>
          </w:p>
        </w:tc>
        <w:tc>
          <w:tcPr>
            <w:tcW w:w="1620" w:type="dxa"/>
          </w:tcPr>
          <w:p w14:paraId="7E3446C1" w14:textId="77777777" w:rsidR="000D0616" w:rsidRDefault="000D0616" w:rsidP="00D604CA">
            <w:pPr>
              <w:pStyle w:val="BodyText"/>
              <w:ind w:left="0"/>
              <w:rPr>
                <w:rFonts w:cs="Arial"/>
              </w:rPr>
            </w:pPr>
          </w:p>
        </w:tc>
        <w:tc>
          <w:tcPr>
            <w:tcW w:w="3510" w:type="dxa"/>
          </w:tcPr>
          <w:p w14:paraId="07A82298" w14:textId="77777777" w:rsidR="000D0616" w:rsidRDefault="000D0616" w:rsidP="00D604CA">
            <w:pPr>
              <w:pStyle w:val="BodyText"/>
              <w:ind w:left="0"/>
              <w:rPr>
                <w:rFonts w:cs="Arial"/>
              </w:rPr>
            </w:pPr>
          </w:p>
        </w:tc>
      </w:tr>
    </w:tbl>
    <w:p w14:paraId="5344CEF2" w14:textId="77777777" w:rsidR="00372EB0" w:rsidRPr="003E052F" w:rsidRDefault="00372EB0" w:rsidP="00F61564">
      <w:pPr>
        <w:pStyle w:val="Heading3"/>
      </w:pPr>
      <w:bookmarkStart w:id="183" w:name="_Toc119652663"/>
      <w:permEnd w:id="537214800"/>
      <w:permEnd w:id="2034313701"/>
      <w:r>
        <w:lastRenderedPageBreak/>
        <w:t>Route and Schedule Adherence Tracking</w:t>
      </w:r>
      <w:bookmarkEnd w:id="183"/>
      <w:r>
        <w:t xml:space="preserve">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0D0616" w:rsidRPr="003E052F" w14:paraId="4BE0FF1B" w14:textId="7A8B1A5A" w:rsidTr="003E1436">
        <w:trPr>
          <w:cantSplit/>
          <w:trHeight w:val="288"/>
          <w:tblHeader/>
        </w:trPr>
        <w:tc>
          <w:tcPr>
            <w:tcW w:w="1345" w:type="dxa"/>
            <w:shd w:val="clear" w:color="auto" w:fill="92D050"/>
            <w:noWrap/>
            <w:vAlign w:val="center"/>
            <w:hideMark/>
          </w:tcPr>
          <w:p w14:paraId="26C9B502" w14:textId="77777777" w:rsidR="000D0616" w:rsidRPr="003E052F" w:rsidRDefault="000D0616" w:rsidP="00D50C75">
            <w:pPr>
              <w:pStyle w:val="BodyText"/>
              <w:ind w:left="0"/>
              <w:rPr>
                <w:rFonts w:cs="Arial"/>
              </w:rPr>
            </w:pPr>
            <w:r w:rsidRPr="003E052F">
              <w:rPr>
                <w:rFonts w:cs="Arial"/>
              </w:rPr>
              <w:t>REQ. ID</w:t>
            </w:r>
          </w:p>
        </w:tc>
        <w:tc>
          <w:tcPr>
            <w:tcW w:w="6215" w:type="dxa"/>
            <w:shd w:val="clear" w:color="auto" w:fill="92D050"/>
            <w:noWrap/>
            <w:vAlign w:val="center"/>
            <w:hideMark/>
          </w:tcPr>
          <w:p w14:paraId="2331E312" w14:textId="77777777" w:rsidR="000D0616" w:rsidRPr="003E052F" w:rsidRDefault="000D0616" w:rsidP="00F928BB">
            <w:pPr>
              <w:pStyle w:val="BodyText"/>
              <w:rPr>
                <w:rFonts w:cs="Arial"/>
              </w:rPr>
            </w:pPr>
            <w:r w:rsidRPr="003E052F">
              <w:rPr>
                <w:rFonts w:cs="Arial"/>
              </w:rPr>
              <w:t>REQUIREMENT TEXT</w:t>
            </w:r>
          </w:p>
        </w:tc>
        <w:tc>
          <w:tcPr>
            <w:tcW w:w="1620" w:type="dxa"/>
            <w:shd w:val="clear" w:color="auto" w:fill="92D050"/>
          </w:tcPr>
          <w:p w14:paraId="7338D116" w14:textId="1B77450A" w:rsidR="000D0616" w:rsidRPr="003E052F" w:rsidRDefault="00D56FA9" w:rsidP="000D1E10">
            <w:pPr>
              <w:pStyle w:val="BodyText"/>
              <w:ind w:left="0"/>
              <w:jc w:val="center"/>
              <w:rPr>
                <w:rFonts w:cs="Arial"/>
              </w:rPr>
            </w:pPr>
            <w:r w:rsidRPr="00D56FA9">
              <w:rPr>
                <w:rFonts w:cs="Arial"/>
              </w:rPr>
              <w:t>COMPLIANCE (F – CM – N)</w:t>
            </w:r>
          </w:p>
        </w:tc>
        <w:tc>
          <w:tcPr>
            <w:tcW w:w="3510" w:type="dxa"/>
            <w:shd w:val="clear" w:color="auto" w:fill="92D050"/>
          </w:tcPr>
          <w:p w14:paraId="457EF69E" w14:textId="5A23D22C" w:rsidR="000D0616" w:rsidRPr="003E052F" w:rsidRDefault="001D7920" w:rsidP="000D1E10">
            <w:pPr>
              <w:pStyle w:val="BodyText"/>
              <w:ind w:left="0"/>
              <w:jc w:val="center"/>
              <w:rPr>
                <w:rFonts w:cs="Arial"/>
              </w:rPr>
            </w:pPr>
            <w:r w:rsidRPr="001D7920">
              <w:rPr>
                <w:rFonts w:cs="Arial"/>
              </w:rPr>
              <w:t>PROPOSED MODIFIED REQUIREMENT (FOR CM ONLY)</w:t>
            </w:r>
          </w:p>
        </w:tc>
      </w:tr>
      <w:tr w:rsidR="000D0616" w:rsidRPr="003E052F" w14:paraId="352B38F0" w14:textId="146145FD" w:rsidTr="003E1436">
        <w:trPr>
          <w:cantSplit/>
          <w:trHeight w:val="552"/>
        </w:trPr>
        <w:tc>
          <w:tcPr>
            <w:tcW w:w="1345" w:type="dxa"/>
            <w:shd w:val="clear" w:color="auto" w:fill="auto"/>
            <w:noWrap/>
            <w:vAlign w:val="center"/>
          </w:tcPr>
          <w:p w14:paraId="11A79949" w14:textId="3798F105" w:rsidR="000D0616" w:rsidRPr="003E052F" w:rsidRDefault="000D0616" w:rsidP="05B30924">
            <w:pPr>
              <w:pStyle w:val="NumberedPoint"/>
            </w:pPr>
            <w:permStart w:id="932126989" w:edGrp="everyone" w:colFirst="2" w:colLast="2"/>
            <w:permStart w:id="1874088274" w:edGrp="everyone" w:colFirst="3" w:colLast="3"/>
          </w:p>
        </w:tc>
        <w:tc>
          <w:tcPr>
            <w:tcW w:w="6215" w:type="dxa"/>
            <w:shd w:val="clear" w:color="auto" w:fill="auto"/>
            <w:hideMark/>
          </w:tcPr>
          <w:p w14:paraId="65B03D44" w14:textId="0CCBDFA7" w:rsidR="000D0616" w:rsidRPr="003E052F" w:rsidRDefault="000D0616" w:rsidP="05B30924">
            <w:pPr>
              <w:pStyle w:val="BodyText"/>
              <w:ind w:left="0"/>
              <w:rPr>
                <w:rFonts w:cs="Arial"/>
              </w:rPr>
            </w:pPr>
            <w:r w:rsidRPr="003E052F">
              <w:rPr>
                <w:rFonts w:cs="Arial"/>
              </w:rPr>
              <w:t xml:space="preserve">The system shall provide access to all route and schedule adherence tracking functions </w:t>
            </w:r>
            <w:r w:rsidR="00681F7D">
              <w:rPr>
                <w:rFonts w:cs="Arial"/>
              </w:rPr>
              <w:t xml:space="preserve">and arrival time predictions </w:t>
            </w:r>
            <w:r w:rsidRPr="003E052F">
              <w:rPr>
                <w:rFonts w:cs="Arial"/>
              </w:rPr>
              <w:t>through the GUI.</w:t>
            </w:r>
          </w:p>
        </w:tc>
        <w:tc>
          <w:tcPr>
            <w:tcW w:w="1620" w:type="dxa"/>
          </w:tcPr>
          <w:p w14:paraId="05326582" w14:textId="77777777" w:rsidR="000D0616" w:rsidRPr="003E052F" w:rsidRDefault="000D0616" w:rsidP="05B30924">
            <w:pPr>
              <w:pStyle w:val="BodyText"/>
              <w:ind w:left="0"/>
              <w:rPr>
                <w:rFonts w:cs="Arial"/>
              </w:rPr>
            </w:pPr>
          </w:p>
        </w:tc>
        <w:tc>
          <w:tcPr>
            <w:tcW w:w="3510" w:type="dxa"/>
          </w:tcPr>
          <w:p w14:paraId="72C6B068" w14:textId="77777777" w:rsidR="000D0616" w:rsidRPr="003E052F" w:rsidRDefault="000D0616" w:rsidP="05B30924">
            <w:pPr>
              <w:pStyle w:val="BodyText"/>
              <w:ind w:left="0"/>
              <w:rPr>
                <w:rFonts w:cs="Arial"/>
              </w:rPr>
            </w:pPr>
          </w:p>
        </w:tc>
      </w:tr>
      <w:tr w:rsidR="000D0616" w:rsidRPr="003E052F" w14:paraId="0D5163EB" w14:textId="04F450E2" w:rsidTr="003E1436">
        <w:trPr>
          <w:cantSplit/>
          <w:trHeight w:val="552"/>
        </w:trPr>
        <w:tc>
          <w:tcPr>
            <w:tcW w:w="1345" w:type="dxa"/>
            <w:shd w:val="clear" w:color="auto" w:fill="auto"/>
            <w:noWrap/>
            <w:vAlign w:val="center"/>
          </w:tcPr>
          <w:p w14:paraId="563423DB" w14:textId="450821FD" w:rsidR="000D0616" w:rsidRPr="003E052F" w:rsidRDefault="000D0616" w:rsidP="05B30924">
            <w:pPr>
              <w:pStyle w:val="NumberedPoint"/>
            </w:pPr>
            <w:permStart w:id="1301420145" w:edGrp="everyone" w:colFirst="2" w:colLast="2"/>
            <w:permStart w:id="1266625833" w:edGrp="everyone" w:colFirst="3" w:colLast="3"/>
            <w:permEnd w:id="932126989"/>
            <w:permEnd w:id="1874088274"/>
          </w:p>
        </w:tc>
        <w:tc>
          <w:tcPr>
            <w:tcW w:w="6215" w:type="dxa"/>
            <w:shd w:val="clear" w:color="auto" w:fill="auto"/>
            <w:hideMark/>
          </w:tcPr>
          <w:p w14:paraId="29506C24" w14:textId="1F9B71CD" w:rsidR="000D0616" w:rsidRPr="003E052F" w:rsidRDefault="000D0616" w:rsidP="05B30924">
            <w:pPr>
              <w:pStyle w:val="BodyText"/>
              <w:ind w:left="0"/>
              <w:rPr>
                <w:rFonts w:cs="Arial"/>
              </w:rPr>
            </w:pPr>
            <w:r w:rsidRPr="4811D065">
              <w:rPr>
                <w:rFonts w:cs="Arial"/>
              </w:rPr>
              <w:t>The system shall utilize trip-based timepoint arrivals and scheduled headway as imported for the purposes of determining schedule adherence.</w:t>
            </w:r>
          </w:p>
        </w:tc>
        <w:tc>
          <w:tcPr>
            <w:tcW w:w="1620" w:type="dxa"/>
          </w:tcPr>
          <w:p w14:paraId="3DD04CFE" w14:textId="77777777" w:rsidR="000D0616" w:rsidRPr="4811D065" w:rsidRDefault="000D0616" w:rsidP="05B30924">
            <w:pPr>
              <w:pStyle w:val="BodyText"/>
              <w:ind w:left="0"/>
              <w:rPr>
                <w:rFonts w:cs="Arial"/>
              </w:rPr>
            </w:pPr>
          </w:p>
        </w:tc>
        <w:tc>
          <w:tcPr>
            <w:tcW w:w="3510" w:type="dxa"/>
          </w:tcPr>
          <w:p w14:paraId="2BCFA361" w14:textId="77777777" w:rsidR="000D0616" w:rsidRPr="4811D065" w:rsidRDefault="000D0616" w:rsidP="05B30924">
            <w:pPr>
              <w:pStyle w:val="BodyText"/>
              <w:ind w:left="0"/>
              <w:rPr>
                <w:rFonts w:cs="Arial"/>
              </w:rPr>
            </w:pPr>
          </w:p>
        </w:tc>
      </w:tr>
      <w:tr w:rsidR="000D0616" w:rsidRPr="003E052F" w14:paraId="1FF90BF1" w14:textId="539A885B" w:rsidTr="003E1436">
        <w:trPr>
          <w:cantSplit/>
          <w:trHeight w:val="1104"/>
        </w:trPr>
        <w:tc>
          <w:tcPr>
            <w:tcW w:w="1345" w:type="dxa"/>
            <w:shd w:val="clear" w:color="auto" w:fill="auto"/>
            <w:noWrap/>
            <w:vAlign w:val="center"/>
          </w:tcPr>
          <w:p w14:paraId="0672E2C0" w14:textId="7AFABD6A" w:rsidR="000D0616" w:rsidRPr="003E052F" w:rsidRDefault="000D0616" w:rsidP="05B30924">
            <w:pPr>
              <w:pStyle w:val="NumberedPoint"/>
            </w:pPr>
            <w:permStart w:id="1959886842" w:edGrp="everyone" w:colFirst="2" w:colLast="2"/>
            <w:permStart w:id="1553352567" w:edGrp="everyone" w:colFirst="3" w:colLast="3"/>
            <w:permEnd w:id="1301420145"/>
            <w:permEnd w:id="1266625833"/>
          </w:p>
        </w:tc>
        <w:tc>
          <w:tcPr>
            <w:tcW w:w="6215" w:type="dxa"/>
            <w:shd w:val="clear" w:color="auto" w:fill="auto"/>
            <w:hideMark/>
          </w:tcPr>
          <w:p w14:paraId="007191F5" w14:textId="6F08FFC0" w:rsidR="000D0616" w:rsidRPr="003E052F" w:rsidRDefault="000D0616" w:rsidP="05B30924">
            <w:pPr>
              <w:pStyle w:val="BodyText"/>
              <w:ind w:left="0"/>
              <w:rPr>
                <w:rFonts w:cs="Arial"/>
              </w:rPr>
            </w:pPr>
            <w:r w:rsidRPr="003E052F">
              <w:rPr>
                <w:rFonts w:cs="Arial"/>
              </w:rPr>
              <w:t>The system shall receive automatic route and schedule adherence reports from vehicles at identified time points and at a</w:t>
            </w:r>
            <w:r w:rsidR="00221546">
              <w:rPr>
                <w:rFonts w:cs="Arial"/>
              </w:rPr>
              <w:t xml:space="preserve">n </w:t>
            </w:r>
            <w:r w:rsidR="00146E12">
              <w:rPr>
                <w:rFonts w:cs="Arial"/>
              </w:rPr>
              <w:t>SJT</w:t>
            </w:r>
            <w:r w:rsidR="00221546">
              <w:rPr>
                <w:rFonts w:cs="Arial"/>
              </w:rPr>
              <w:t xml:space="preserve">-configurable </w:t>
            </w:r>
            <w:r w:rsidRPr="003E052F">
              <w:rPr>
                <w:rFonts w:cs="Arial"/>
              </w:rPr>
              <w:t xml:space="preserve">rate </w:t>
            </w:r>
            <w:r w:rsidR="00221546">
              <w:rPr>
                <w:rFonts w:cs="Arial"/>
              </w:rPr>
              <w:t xml:space="preserve">with a minimum resolution </w:t>
            </w:r>
            <w:r w:rsidRPr="003E052F">
              <w:rPr>
                <w:rFonts w:cs="Arial"/>
              </w:rPr>
              <w:t xml:space="preserve">of once every 5 seconds. </w:t>
            </w:r>
          </w:p>
        </w:tc>
        <w:tc>
          <w:tcPr>
            <w:tcW w:w="1620" w:type="dxa"/>
          </w:tcPr>
          <w:p w14:paraId="718BBE12" w14:textId="77777777" w:rsidR="000D0616" w:rsidRPr="003E052F" w:rsidRDefault="000D0616" w:rsidP="05B30924">
            <w:pPr>
              <w:pStyle w:val="BodyText"/>
              <w:ind w:left="0"/>
              <w:rPr>
                <w:rFonts w:cs="Arial"/>
              </w:rPr>
            </w:pPr>
          </w:p>
        </w:tc>
        <w:tc>
          <w:tcPr>
            <w:tcW w:w="3510" w:type="dxa"/>
          </w:tcPr>
          <w:p w14:paraId="6A6DF561" w14:textId="77777777" w:rsidR="000D0616" w:rsidRPr="003E052F" w:rsidRDefault="000D0616" w:rsidP="05B30924">
            <w:pPr>
              <w:pStyle w:val="BodyText"/>
              <w:ind w:left="0"/>
              <w:rPr>
                <w:rFonts w:cs="Arial"/>
              </w:rPr>
            </w:pPr>
          </w:p>
        </w:tc>
      </w:tr>
      <w:tr w:rsidR="00291894" w:rsidRPr="003E052F" w14:paraId="347DC46C" w14:textId="77777777" w:rsidTr="00291894">
        <w:trPr>
          <w:cantSplit/>
          <w:trHeight w:val="20"/>
        </w:trPr>
        <w:tc>
          <w:tcPr>
            <w:tcW w:w="1345" w:type="dxa"/>
            <w:vMerge w:val="restart"/>
            <w:shd w:val="clear" w:color="auto" w:fill="auto"/>
            <w:noWrap/>
            <w:vAlign w:val="center"/>
          </w:tcPr>
          <w:p w14:paraId="12BC2F8E" w14:textId="77777777" w:rsidR="00291894" w:rsidRPr="003E052F" w:rsidRDefault="00291894" w:rsidP="05B30924">
            <w:pPr>
              <w:pStyle w:val="NumberedPoint"/>
            </w:pPr>
            <w:permStart w:id="897328695" w:edGrp="everyone" w:colFirst="2" w:colLast="2"/>
            <w:permStart w:id="1191124705" w:edGrp="everyone" w:colFirst="3" w:colLast="3"/>
            <w:permEnd w:id="1959886842"/>
            <w:permEnd w:id="1553352567"/>
          </w:p>
        </w:tc>
        <w:tc>
          <w:tcPr>
            <w:tcW w:w="6215" w:type="dxa"/>
            <w:shd w:val="clear" w:color="auto" w:fill="auto"/>
          </w:tcPr>
          <w:p w14:paraId="587926A3" w14:textId="0D4AAEC9" w:rsidR="00291894" w:rsidRPr="003E052F" w:rsidRDefault="00291894" w:rsidP="00291894">
            <w:pPr>
              <w:pStyle w:val="BodyText"/>
              <w:ind w:left="0"/>
              <w:rPr>
                <w:rFonts w:cs="Arial"/>
              </w:rPr>
            </w:pPr>
            <w:r>
              <w:rPr>
                <w:rFonts w:cs="Arial"/>
              </w:rPr>
              <w:t>R</w:t>
            </w:r>
            <w:r w:rsidRPr="003E052F">
              <w:rPr>
                <w:rFonts w:cs="Arial"/>
              </w:rPr>
              <w:t xml:space="preserve">oute and schedule adherence </w:t>
            </w:r>
            <w:r>
              <w:rPr>
                <w:rFonts w:cs="Arial"/>
              </w:rPr>
              <w:t>r</w:t>
            </w:r>
            <w:r w:rsidRPr="003E052F">
              <w:rPr>
                <w:rFonts w:cs="Arial"/>
              </w:rPr>
              <w:t xml:space="preserve">eports shall be stamped with </w:t>
            </w:r>
            <w:r>
              <w:rPr>
                <w:rFonts w:cs="Arial"/>
              </w:rPr>
              <w:t>the following data:</w:t>
            </w:r>
          </w:p>
        </w:tc>
        <w:tc>
          <w:tcPr>
            <w:tcW w:w="1620" w:type="dxa"/>
          </w:tcPr>
          <w:p w14:paraId="3ACC2311" w14:textId="77777777" w:rsidR="00291894" w:rsidRPr="003E052F" w:rsidRDefault="00291894" w:rsidP="05B30924">
            <w:pPr>
              <w:pStyle w:val="BodyText"/>
              <w:ind w:left="0"/>
              <w:rPr>
                <w:rFonts w:cs="Arial"/>
              </w:rPr>
            </w:pPr>
          </w:p>
        </w:tc>
        <w:tc>
          <w:tcPr>
            <w:tcW w:w="3510" w:type="dxa"/>
          </w:tcPr>
          <w:p w14:paraId="446A1393" w14:textId="77777777" w:rsidR="00291894" w:rsidRPr="003E052F" w:rsidRDefault="00291894" w:rsidP="05B30924">
            <w:pPr>
              <w:pStyle w:val="BodyText"/>
              <w:ind w:left="0"/>
              <w:rPr>
                <w:rFonts w:cs="Arial"/>
              </w:rPr>
            </w:pPr>
          </w:p>
        </w:tc>
      </w:tr>
      <w:tr w:rsidR="00291894" w:rsidRPr="003E052F" w14:paraId="7AB0F7DE" w14:textId="77777777" w:rsidTr="00291894">
        <w:trPr>
          <w:cantSplit/>
          <w:trHeight w:val="20"/>
        </w:trPr>
        <w:tc>
          <w:tcPr>
            <w:tcW w:w="1345" w:type="dxa"/>
            <w:vMerge/>
            <w:shd w:val="clear" w:color="auto" w:fill="auto"/>
            <w:noWrap/>
            <w:vAlign w:val="center"/>
          </w:tcPr>
          <w:p w14:paraId="26C66DBA" w14:textId="77777777" w:rsidR="00291894" w:rsidRPr="003E052F" w:rsidRDefault="00291894" w:rsidP="05B30924">
            <w:pPr>
              <w:pStyle w:val="NumberedPoint"/>
            </w:pPr>
            <w:permStart w:id="636773246" w:edGrp="everyone" w:colFirst="2" w:colLast="2"/>
            <w:permStart w:id="491801855" w:edGrp="everyone" w:colFirst="3" w:colLast="3"/>
            <w:permEnd w:id="897328695"/>
            <w:permEnd w:id="1191124705"/>
          </w:p>
        </w:tc>
        <w:tc>
          <w:tcPr>
            <w:tcW w:w="6215" w:type="dxa"/>
            <w:shd w:val="clear" w:color="auto" w:fill="auto"/>
          </w:tcPr>
          <w:p w14:paraId="256C37E3" w14:textId="776B1E16" w:rsidR="00291894" w:rsidRDefault="00291894" w:rsidP="00B21E5C">
            <w:pPr>
              <w:pStyle w:val="BodyText"/>
              <w:numPr>
                <w:ilvl w:val="0"/>
                <w:numId w:val="112"/>
              </w:numPr>
              <w:rPr>
                <w:rFonts w:cs="Arial"/>
              </w:rPr>
            </w:pPr>
            <w:r>
              <w:rPr>
                <w:rFonts w:cs="Arial"/>
              </w:rPr>
              <w:t>D</w:t>
            </w:r>
            <w:r w:rsidRPr="003E052F">
              <w:rPr>
                <w:rFonts w:cs="Arial"/>
              </w:rPr>
              <w:t>ate,</w:t>
            </w:r>
          </w:p>
        </w:tc>
        <w:tc>
          <w:tcPr>
            <w:tcW w:w="1620" w:type="dxa"/>
          </w:tcPr>
          <w:p w14:paraId="43A8C599" w14:textId="77777777" w:rsidR="00291894" w:rsidRPr="003E052F" w:rsidRDefault="00291894" w:rsidP="05B30924">
            <w:pPr>
              <w:pStyle w:val="BodyText"/>
              <w:ind w:left="0"/>
              <w:rPr>
                <w:rFonts w:cs="Arial"/>
              </w:rPr>
            </w:pPr>
          </w:p>
        </w:tc>
        <w:tc>
          <w:tcPr>
            <w:tcW w:w="3510" w:type="dxa"/>
          </w:tcPr>
          <w:p w14:paraId="3CB15905" w14:textId="77777777" w:rsidR="00291894" w:rsidRPr="003E052F" w:rsidRDefault="00291894" w:rsidP="05B30924">
            <w:pPr>
              <w:pStyle w:val="BodyText"/>
              <w:ind w:left="0"/>
              <w:rPr>
                <w:rFonts w:cs="Arial"/>
              </w:rPr>
            </w:pPr>
          </w:p>
        </w:tc>
      </w:tr>
      <w:tr w:rsidR="00291894" w:rsidRPr="003E052F" w14:paraId="228CDB4C" w14:textId="77777777" w:rsidTr="00291894">
        <w:trPr>
          <w:cantSplit/>
          <w:trHeight w:val="20"/>
        </w:trPr>
        <w:tc>
          <w:tcPr>
            <w:tcW w:w="1345" w:type="dxa"/>
            <w:vMerge/>
            <w:shd w:val="clear" w:color="auto" w:fill="auto"/>
            <w:noWrap/>
            <w:vAlign w:val="center"/>
          </w:tcPr>
          <w:p w14:paraId="7B51261E" w14:textId="77777777" w:rsidR="00291894" w:rsidRPr="003E052F" w:rsidRDefault="00291894" w:rsidP="05B30924">
            <w:pPr>
              <w:pStyle w:val="NumberedPoint"/>
            </w:pPr>
            <w:permStart w:id="1746093326" w:edGrp="everyone" w:colFirst="2" w:colLast="2"/>
            <w:permStart w:id="1410425747" w:edGrp="everyone" w:colFirst="3" w:colLast="3"/>
            <w:permEnd w:id="636773246"/>
            <w:permEnd w:id="491801855"/>
          </w:p>
        </w:tc>
        <w:tc>
          <w:tcPr>
            <w:tcW w:w="6215" w:type="dxa"/>
            <w:shd w:val="clear" w:color="auto" w:fill="auto"/>
          </w:tcPr>
          <w:p w14:paraId="73305138" w14:textId="12D978BF" w:rsidR="00291894" w:rsidRDefault="00291894" w:rsidP="00B21E5C">
            <w:pPr>
              <w:pStyle w:val="BodyText"/>
              <w:numPr>
                <w:ilvl w:val="0"/>
                <w:numId w:val="112"/>
              </w:numPr>
              <w:rPr>
                <w:rFonts w:cs="Arial"/>
              </w:rPr>
            </w:pPr>
            <w:r>
              <w:rPr>
                <w:rFonts w:cs="Arial"/>
              </w:rPr>
              <w:t>T</w:t>
            </w:r>
            <w:r w:rsidRPr="003E052F">
              <w:rPr>
                <w:rFonts w:cs="Arial"/>
              </w:rPr>
              <w:t xml:space="preserve">ime, </w:t>
            </w:r>
          </w:p>
        </w:tc>
        <w:tc>
          <w:tcPr>
            <w:tcW w:w="1620" w:type="dxa"/>
          </w:tcPr>
          <w:p w14:paraId="1FA8D48C" w14:textId="77777777" w:rsidR="00291894" w:rsidRPr="003E052F" w:rsidRDefault="00291894" w:rsidP="05B30924">
            <w:pPr>
              <w:pStyle w:val="BodyText"/>
              <w:ind w:left="0"/>
              <w:rPr>
                <w:rFonts w:cs="Arial"/>
              </w:rPr>
            </w:pPr>
          </w:p>
        </w:tc>
        <w:tc>
          <w:tcPr>
            <w:tcW w:w="3510" w:type="dxa"/>
          </w:tcPr>
          <w:p w14:paraId="2AEEB46F" w14:textId="77777777" w:rsidR="00291894" w:rsidRPr="003E052F" w:rsidRDefault="00291894" w:rsidP="05B30924">
            <w:pPr>
              <w:pStyle w:val="BodyText"/>
              <w:ind w:left="0"/>
              <w:rPr>
                <w:rFonts w:cs="Arial"/>
              </w:rPr>
            </w:pPr>
          </w:p>
        </w:tc>
      </w:tr>
      <w:tr w:rsidR="00291894" w:rsidRPr="003E052F" w14:paraId="1C4E50CE" w14:textId="77777777" w:rsidTr="00291894">
        <w:trPr>
          <w:cantSplit/>
          <w:trHeight w:val="20"/>
        </w:trPr>
        <w:tc>
          <w:tcPr>
            <w:tcW w:w="1345" w:type="dxa"/>
            <w:vMerge/>
            <w:shd w:val="clear" w:color="auto" w:fill="auto"/>
            <w:noWrap/>
            <w:vAlign w:val="center"/>
          </w:tcPr>
          <w:p w14:paraId="72FB571E" w14:textId="77777777" w:rsidR="00291894" w:rsidRPr="003E052F" w:rsidRDefault="00291894" w:rsidP="05B30924">
            <w:pPr>
              <w:pStyle w:val="NumberedPoint"/>
            </w:pPr>
            <w:permStart w:id="1689865653" w:edGrp="everyone" w:colFirst="2" w:colLast="2"/>
            <w:permStart w:id="1669488708" w:edGrp="everyone" w:colFirst="3" w:colLast="3"/>
            <w:permEnd w:id="1746093326"/>
            <w:permEnd w:id="1410425747"/>
          </w:p>
        </w:tc>
        <w:tc>
          <w:tcPr>
            <w:tcW w:w="6215" w:type="dxa"/>
            <w:shd w:val="clear" w:color="auto" w:fill="auto"/>
          </w:tcPr>
          <w:p w14:paraId="2F4A020D" w14:textId="0182661F" w:rsidR="00291894" w:rsidRDefault="00291894" w:rsidP="00B21E5C">
            <w:pPr>
              <w:pStyle w:val="BodyText"/>
              <w:numPr>
                <w:ilvl w:val="0"/>
                <w:numId w:val="112"/>
              </w:numPr>
              <w:rPr>
                <w:rFonts w:cs="Arial"/>
              </w:rPr>
            </w:pPr>
            <w:r>
              <w:rPr>
                <w:rFonts w:cs="Arial"/>
              </w:rPr>
              <w:t>S</w:t>
            </w:r>
            <w:r w:rsidRPr="003E052F">
              <w:rPr>
                <w:rFonts w:cs="Arial"/>
              </w:rPr>
              <w:t xml:space="preserve">top, </w:t>
            </w:r>
          </w:p>
        </w:tc>
        <w:tc>
          <w:tcPr>
            <w:tcW w:w="1620" w:type="dxa"/>
          </w:tcPr>
          <w:p w14:paraId="453D72C8" w14:textId="77777777" w:rsidR="00291894" w:rsidRPr="003E052F" w:rsidRDefault="00291894" w:rsidP="05B30924">
            <w:pPr>
              <w:pStyle w:val="BodyText"/>
              <w:ind w:left="0"/>
              <w:rPr>
                <w:rFonts w:cs="Arial"/>
              </w:rPr>
            </w:pPr>
          </w:p>
        </w:tc>
        <w:tc>
          <w:tcPr>
            <w:tcW w:w="3510" w:type="dxa"/>
          </w:tcPr>
          <w:p w14:paraId="61693620" w14:textId="77777777" w:rsidR="00291894" w:rsidRPr="003E052F" w:rsidRDefault="00291894" w:rsidP="05B30924">
            <w:pPr>
              <w:pStyle w:val="BodyText"/>
              <w:ind w:left="0"/>
              <w:rPr>
                <w:rFonts w:cs="Arial"/>
              </w:rPr>
            </w:pPr>
          </w:p>
        </w:tc>
      </w:tr>
      <w:tr w:rsidR="00291894" w:rsidRPr="003E052F" w14:paraId="36A8FC4E" w14:textId="77777777" w:rsidTr="00291894">
        <w:trPr>
          <w:cantSplit/>
          <w:trHeight w:val="20"/>
        </w:trPr>
        <w:tc>
          <w:tcPr>
            <w:tcW w:w="1345" w:type="dxa"/>
            <w:vMerge/>
            <w:shd w:val="clear" w:color="auto" w:fill="auto"/>
            <w:noWrap/>
            <w:vAlign w:val="center"/>
          </w:tcPr>
          <w:p w14:paraId="74585385" w14:textId="77777777" w:rsidR="00291894" w:rsidRPr="003E052F" w:rsidRDefault="00291894" w:rsidP="05B30924">
            <w:pPr>
              <w:pStyle w:val="NumberedPoint"/>
            </w:pPr>
            <w:permStart w:id="1092305742" w:edGrp="everyone" w:colFirst="2" w:colLast="2"/>
            <w:permStart w:id="1810921522" w:edGrp="everyone" w:colFirst="3" w:colLast="3"/>
            <w:permEnd w:id="1689865653"/>
            <w:permEnd w:id="1669488708"/>
          </w:p>
        </w:tc>
        <w:tc>
          <w:tcPr>
            <w:tcW w:w="6215" w:type="dxa"/>
            <w:shd w:val="clear" w:color="auto" w:fill="auto"/>
          </w:tcPr>
          <w:p w14:paraId="7B89015C" w14:textId="0FC0AEA9" w:rsidR="00291894" w:rsidRDefault="00291894" w:rsidP="00B21E5C">
            <w:pPr>
              <w:pStyle w:val="BodyText"/>
              <w:numPr>
                <w:ilvl w:val="0"/>
                <w:numId w:val="112"/>
              </w:numPr>
              <w:rPr>
                <w:rFonts w:cs="Arial"/>
              </w:rPr>
            </w:pPr>
            <w:r>
              <w:rPr>
                <w:rFonts w:cs="Arial"/>
              </w:rPr>
              <w:t>V</w:t>
            </w:r>
            <w:r w:rsidRPr="003E052F">
              <w:rPr>
                <w:rFonts w:cs="Arial"/>
              </w:rPr>
              <w:t xml:space="preserve">ehicle, </w:t>
            </w:r>
          </w:p>
        </w:tc>
        <w:tc>
          <w:tcPr>
            <w:tcW w:w="1620" w:type="dxa"/>
          </w:tcPr>
          <w:p w14:paraId="520623ED" w14:textId="77777777" w:rsidR="00291894" w:rsidRPr="003E052F" w:rsidRDefault="00291894" w:rsidP="05B30924">
            <w:pPr>
              <w:pStyle w:val="BodyText"/>
              <w:ind w:left="0"/>
              <w:rPr>
                <w:rFonts w:cs="Arial"/>
              </w:rPr>
            </w:pPr>
          </w:p>
        </w:tc>
        <w:tc>
          <w:tcPr>
            <w:tcW w:w="3510" w:type="dxa"/>
          </w:tcPr>
          <w:p w14:paraId="509D1E87" w14:textId="77777777" w:rsidR="00291894" w:rsidRPr="003E052F" w:rsidRDefault="00291894" w:rsidP="05B30924">
            <w:pPr>
              <w:pStyle w:val="BodyText"/>
              <w:ind w:left="0"/>
              <w:rPr>
                <w:rFonts w:cs="Arial"/>
              </w:rPr>
            </w:pPr>
          </w:p>
        </w:tc>
      </w:tr>
      <w:tr w:rsidR="00291894" w:rsidRPr="003E052F" w14:paraId="201D3210" w14:textId="77777777" w:rsidTr="00291894">
        <w:trPr>
          <w:cantSplit/>
          <w:trHeight w:val="20"/>
        </w:trPr>
        <w:tc>
          <w:tcPr>
            <w:tcW w:w="1345" w:type="dxa"/>
            <w:vMerge/>
            <w:shd w:val="clear" w:color="auto" w:fill="auto"/>
            <w:noWrap/>
            <w:vAlign w:val="center"/>
          </w:tcPr>
          <w:p w14:paraId="573D2774" w14:textId="77777777" w:rsidR="00291894" w:rsidRPr="003E052F" w:rsidRDefault="00291894" w:rsidP="05B30924">
            <w:pPr>
              <w:pStyle w:val="NumberedPoint"/>
            </w:pPr>
            <w:permStart w:id="1183391660" w:edGrp="everyone" w:colFirst="2" w:colLast="2"/>
            <w:permStart w:id="911160417" w:edGrp="everyone" w:colFirst="3" w:colLast="3"/>
            <w:permEnd w:id="1092305742"/>
            <w:permEnd w:id="1810921522"/>
          </w:p>
        </w:tc>
        <w:tc>
          <w:tcPr>
            <w:tcW w:w="6215" w:type="dxa"/>
            <w:shd w:val="clear" w:color="auto" w:fill="auto"/>
          </w:tcPr>
          <w:p w14:paraId="601F6B40" w14:textId="0C8E6E09" w:rsidR="00291894" w:rsidRDefault="00291894" w:rsidP="00B21E5C">
            <w:pPr>
              <w:pStyle w:val="BodyText"/>
              <w:numPr>
                <w:ilvl w:val="0"/>
                <w:numId w:val="112"/>
              </w:numPr>
              <w:rPr>
                <w:rFonts w:cs="Arial"/>
              </w:rPr>
            </w:pPr>
            <w:r>
              <w:rPr>
                <w:rFonts w:cs="Arial"/>
              </w:rPr>
              <w:t>B</w:t>
            </w:r>
            <w:r w:rsidRPr="003E052F">
              <w:rPr>
                <w:rFonts w:cs="Arial"/>
              </w:rPr>
              <w:t xml:space="preserve">lock, </w:t>
            </w:r>
          </w:p>
        </w:tc>
        <w:tc>
          <w:tcPr>
            <w:tcW w:w="1620" w:type="dxa"/>
          </w:tcPr>
          <w:p w14:paraId="3062557C" w14:textId="77777777" w:rsidR="00291894" w:rsidRPr="003E052F" w:rsidRDefault="00291894" w:rsidP="05B30924">
            <w:pPr>
              <w:pStyle w:val="BodyText"/>
              <w:ind w:left="0"/>
              <w:rPr>
                <w:rFonts w:cs="Arial"/>
              </w:rPr>
            </w:pPr>
          </w:p>
        </w:tc>
        <w:tc>
          <w:tcPr>
            <w:tcW w:w="3510" w:type="dxa"/>
          </w:tcPr>
          <w:p w14:paraId="47764AB7" w14:textId="77777777" w:rsidR="00291894" w:rsidRPr="003E052F" w:rsidRDefault="00291894" w:rsidP="05B30924">
            <w:pPr>
              <w:pStyle w:val="BodyText"/>
              <w:ind w:left="0"/>
              <w:rPr>
                <w:rFonts w:cs="Arial"/>
              </w:rPr>
            </w:pPr>
          </w:p>
        </w:tc>
      </w:tr>
      <w:tr w:rsidR="00291894" w:rsidRPr="003E052F" w14:paraId="239061E4" w14:textId="77777777" w:rsidTr="00291894">
        <w:trPr>
          <w:cantSplit/>
          <w:trHeight w:val="20"/>
        </w:trPr>
        <w:tc>
          <w:tcPr>
            <w:tcW w:w="1345" w:type="dxa"/>
            <w:vMerge/>
            <w:shd w:val="clear" w:color="auto" w:fill="auto"/>
            <w:noWrap/>
            <w:vAlign w:val="center"/>
          </w:tcPr>
          <w:p w14:paraId="7FA07AD4" w14:textId="77777777" w:rsidR="00291894" w:rsidRPr="003E052F" w:rsidRDefault="00291894" w:rsidP="05B30924">
            <w:pPr>
              <w:pStyle w:val="NumberedPoint"/>
            </w:pPr>
            <w:permStart w:id="2102143465" w:edGrp="everyone" w:colFirst="2" w:colLast="2"/>
            <w:permStart w:id="746986945" w:edGrp="everyone" w:colFirst="3" w:colLast="3"/>
            <w:permEnd w:id="1183391660"/>
            <w:permEnd w:id="911160417"/>
          </w:p>
        </w:tc>
        <w:tc>
          <w:tcPr>
            <w:tcW w:w="6215" w:type="dxa"/>
            <w:shd w:val="clear" w:color="auto" w:fill="auto"/>
          </w:tcPr>
          <w:p w14:paraId="4A950C34" w14:textId="19FF2C19" w:rsidR="00291894" w:rsidRDefault="00291894" w:rsidP="00B21E5C">
            <w:pPr>
              <w:pStyle w:val="BodyText"/>
              <w:numPr>
                <w:ilvl w:val="0"/>
                <w:numId w:val="112"/>
              </w:numPr>
              <w:rPr>
                <w:rFonts w:cs="Arial"/>
              </w:rPr>
            </w:pPr>
            <w:r>
              <w:rPr>
                <w:rFonts w:cs="Arial"/>
              </w:rPr>
              <w:t>O</w:t>
            </w:r>
            <w:r w:rsidRPr="003E052F">
              <w:rPr>
                <w:rFonts w:cs="Arial"/>
              </w:rPr>
              <w:t xml:space="preserve">perator, </w:t>
            </w:r>
          </w:p>
        </w:tc>
        <w:tc>
          <w:tcPr>
            <w:tcW w:w="1620" w:type="dxa"/>
          </w:tcPr>
          <w:p w14:paraId="53020407" w14:textId="77777777" w:rsidR="00291894" w:rsidRPr="003E052F" w:rsidRDefault="00291894" w:rsidP="05B30924">
            <w:pPr>
              <w:pStyle w:val="BodyText"/>
              <w:ind w:left="0"/>
              <w:rPr>
                <w:rFonts w:cs="Arial"/>
              </w:rPr>
            </w:pPr>
          </w:p>
        </w:tc>
        <w:tc>
          <w:tcPr>
            <w:tcW w:w="3510" w:type="dxa"/>
          </w:tcPr>
          <w:p w14:paraId="0F6151EB" w14:textId="77777777" w:rsidR="00291894" w:rsidRPr="003E052F" w:rsidRDefault="00291894" w:rsidP="05B30924">
            <w:pPr>
              <w:pStyle w:val="BodyText"/>
              <w:ind w:left="0"/>
              <w:rPr>
                <w:rFonts w:cs="Arial"/>
              </w:rPr>
            </w:pPr>
          </w:p>
        </w:tc>
      </w:tr>
      <w:tr w:rsidR="00291894" w:rsidRPr="003E052F" w14:paraId="6B8C7374" w14:textId="77777777" w:rsidTr="00291894">
        <w:trPr>
          <w:cantSplit/>
          <w:trHeight w:val="20"/>
        </w:trPr>
        <w:tc>
          <w:tcPr>
            <w:tcW w:w="1345" w:type="dxa"/>
            <w:vMerge/>
            <w:shd w:val="clear" w:color="auto" w:fill="auto"/>
            <w:noWrap/>
            <w:vAlign w:val="center"/>
          </w:tcPr>
          <w:p w14:paraId="6CCC1440" w14:textId="77777777" w:rsidR="00291894" w:rsidRPr="003E052F" w:rsidRDefault="00291894" w:rsidP="05B30924">
            <w:pPr>
              <w:pStyle w:val="NumberedPoint"/>
            </w:pPr>
            <w:permStart w:id="1399674630" w:edGrp="everyone" w:colFirst="2" w:colLast="2"/>
            <w:permStart w:id="951402461" w:edGrp="everyone" w:colFirst="3" w:colLast="3"/>
            <w:permEnd w:id="2102143465"/>
            <w:permEnd w:id="746986945"/>
          </w:p>
        </w:tc>
        <w:tc>
          <w:tcPr>
            <w:tcW w:w="6215" w:type="dxa"/>
            <w:shd w:val="clear" w:color="auto" w:fill="auto"/>
          </w:tcPr>
          <w:p w14:paraId="6C31D169" w14:textId="00FCFFB6" w:rsidR="00291894" w:rsidRDefault="00291894" w:rsidP="00B21E5C">
            <w:pPr>
              <w:pStyle w:val="BodyText"/>
              <w:numPr>
                <w:ilvl w:val="0"/>
                <w:numId w:val="112"/>
              </w:numPr>
              <w:rPr>
                <w:rFonts w:cs="Arial"/>
              </w:rPr>
            </w:pPr>
            <w:r>
              <w:rPr>
                <w:rFonts w:cs="Arial"/>
              </w:rPr>
              <w:t>R</w:t>
            </w:r>
            <w:r w:rsidRPr="003E052F">
              <w:rPr>
                <w:rFonts w:cs="Arial"/>
              </w:rPr>
              <w:t xml:space="preserve">un, </w:t>
            </w:r>
          </w:p>
        </w:tc>
        <w:tc>
          <w:tcPr>
            <w:tcW w:w="1620" w:type="dxa"/>
          </w:tcPr>
          <w:p w14:paraId="4E3B9437" w14:textId="77777777" w:rsidR="00291894" w:rsidRPr="003E052F" w:rsidRDefault="00291894" w:rsidP="05B30924">
            <w:pPr>
              <w:pStyle w:val="BodyText"/>
              <w:ind w:left="0"/>
              <w:rPr>
                <w:rFonts w:cs="Arial"/>
              </w:rPr>
            </w:pPr>
          </w:p>
        </w:tc>
        <w:tc>
          <w:tcPr>
            <w:tcW w:w="3510" w:type="dxa"/>
          </w:tcPr>
          <w:p w14:paraId="5EB1F18C" w14:textId="77777777" w:rsidR="00291894" w:rsidRPr="003E052F" w:rsidRDefault="00291894" w:rsidP="05B30924">
            <w:pPr>
              <w:pStyle w:val="BodyText"/>
              <w:ind w:left="0"/>
              <w:rPr>
                <w:rFonts w:cs="Arial"/>
              </w:rPr>
            </w:pPr>
          </w:p>
        </w:tc>
      </w:tr>
      <w:tr w:rsidR="00291894" w:rsidRPr="003E052F" w14:paraId="5D294AAC" w14:textId="77777777" w:rsidTr="00291894">
        <w:trPr>
          <w:cantSplit/>
          <w:trHeight w:val="20"/>
        </w:trPr>
        <w:tc>
          <w:tcPr>
            <w:tcW w:w="1345" w:type="dxa"/>
            <w:vMerge/>
            <w:shd w:val="clear" w:color="auto" w:fill="auto"/>
            <w:noWrap/>
            <w:vAlign w:val="center"/>
          </w:tcPr>
          <w:p w14:paraId="6AB41CBF" w14:textId="77777777" w:rsidR="00291894" w:rsidRPr="003E052F" w:rsidRDefault="00291894" w:rsidP="05B30924">
            <w:pPr>
              <w:pStyle w:val="NumberedPoint"/>
            </w:pPr>
            <w:permStart w:id="1953053849" w:edGrp="everyone" w:colFirst="2" w:colLast="2"/>
            <w:permStart w:id="1214197834" w:edGrp="everyone" w:colFirst="3" w:colLast="3"/>
            <w:permEnd w:id="1399674630"/>
            <w:permEnd w:id="951402461"/>
          </w:p>
        </w:tc>
        <w:tc>
          <w:tcPr>
            <w:tcW w:w="6215" w:type="dxa"/>
            <w:shd w:val="clear" w:color="auto" w:fill="auto"/>
          </w:tcPr>
          <w:p w14:paraId="1ABFBEB4" w14:textId="39A2AC94" w:rsidR="00291894" w:rsidRDefault="00291894" w:rsidP="00B21E5C">
            <w:pPr>
              <w:pStyle w:val="BodyText"/>
              <w:numPr>
                <w:ilvl w:val="0"/>
                <w:numId w:val="112"/>
              </w:numPr>
              <w:rPr>
                <w:rFonts w:cs="Arial"/>
              </w:rPr>
            </w:pPr>
            <w:r>
              <w:rPr>
                <w:rFonts w:cs="Arial"/>
              </w:rPr>
              <w:t>R</w:t>
            </w:r>
            <w:r w:rsidRPr="003E052F">
              <w:rPr>
                <w:rFonts w:cs="Arial"/>
              </w:rPr>
              <w:t xml:space="preserve">oute, </w:t>
            </w:r>
          </w:p>
        </w:tc>
        <w:tc>
          <w:tcPr>
            <w:tcW w:w="1620" w:type="dxa"/>
          </w:tcPr>
          <w:p w14:paraId="4903C7C5" w14:textId="77777777" w:rsidR="00291894" w:rsidRPr="003E052F" w:rsidRDefault="00291894" w:rsidP="05B30924">
            <w:pPr>
              <w:pStyle w:val="BodyText"/>
              <w:ind w:left="0"/>
              <w:rPr>
                <w:rFonts w:cs="Arial"/>
              </w:rPr>
            </w:pPr>
          </w:p>
        </w:tc>
        <w:tc>
          <w:tcPr>
            <w:tcW w:w="3510" w:type="dxa"/>
          </w:tcPr>
          <w:p w14:paraId="3113BC3D" w14:textId="77777777" w:rsidR="00291894" w:rsidRPr="003E052F" w:rsidRDefault="00291894" w:rsidP="05B30924">
            <w:pPr>
              <w:pStyle w:val="BodyText"/>
              <w:ind w:left="0"/>
              <w:rPr>
                <w:rFonts w:cs="Arial"/>
              </w:rPr>
            </w:pPr>
          </w:p>
        </w:tc>
      </w:tr>
      <w:tr w:rsidR="00291894" w:rsidRPr="003E052F" w14:paraId="1FF1A6F5" w14:textId="77777777" w:rsidTr="00291894">
        <w:trPr>
          <w:cantSplit/>
          <w:trHeight w:val="20"/>
        </w:trPr>
        <w:tc>
          <w:tcPr>
            <w:tcW w:w="1345" w:type="dxa"/>
            <w:vMerge/>
            <w:shd w:val="clear" w:color="auto" w:fill="auto"/>
            <w:noWrap/>
            <w:vAlign w:val="center"/>
          </w:tcPr>
          <w:p w14:paraId="4685D12A" w14:textId="77777777" w:rsidR="00291894" w:rsidRPr="003E052F" w:rsidRDefault="00291894" w:rsidP="05B30924">
            <w:pPr>
              <w:pStyle w:val="NumberedPoint"/>
            </w:pPr>
            <w:permStart w:id="78592577" w:edGrp="everyone" w:colFirst="2" w:colLast="2"/>
            <w:permStart w:id="1190419283" w:edGrp="everyone" w:colFirst="3" w:colLast="3"/>
            <w:permEnd w:id="1953053849"/>
            <w:permEnd w:id="1214197834"/>
          </w:p>
        </w:tc>
        <w:tc>
          <w:tcPr>
            <w:tcW w:w="6215" w:type="dxa"/>
            <w:shd w:val="clear" w:color="auto" w:fill="auto"/>
          </w:tcPr>
          <w:p w14:paraId="16B603A3" w14:textId="5824FEDE" w:rsidR="00291894" w:rsidRDefault="00291894" w:rsidP="00B21E5C">
            <w:pPr>
              <w:pStyle w:val="BodyText"/>
              <w:numPr>
                <w:ilvl w:val="0"/>
                <w:numId w:val="112"/>
              </w:numPr>
              <w:rPr>
                <w:rFonts w:cs="Arial"/>
              </w:rPr>
            </w:pPr>
            <w:r>
              <w:rPr>
                <w:rFonts w:cs="Arial"/>
              </w:rPr>
              <w:t>T</w:t>
            </w:r>
            <w:r w:rsidRPr="003E052F">
              <w:rPr>
                <w:rFonts w:cs="Arial"/>
              </w:rPr>
              <w:t xml:space="preserve">rip, </w:t>
            </w:r>
          </w:p>
        </w:tc>
        <w:tc>
          <w:tcPr>
            <w:tcW w:w="1620" w:type="dxa"/>
          </w:tcPr>
          <w:p w14:paraId="5FB653B6" w14:textId="77777777" w:rsidR="00291894" w:rsidRPr="003E052F" w:rsidRDefault="00291894" w:rsidP="05B30924">
            <w:pPr>
              <w:pStyle w:val="BodyText"/>
              <w:ind w:left="0"/>
              <w:rPr>
                <w:rFonts w:cs="Arial"/>
              </w:rPr>
            </w:pPr>
          </w:p>
        </w:tc>
        <w:tc>
          <w:tcPr>
            <w:tcW w:w="3510" w:type="dxa"/>
          </w:tcPr>
          <w:p w14:paraId="70B6629A" w14:textId="77777777" w:rsidR="00291894" w:rsidRPr="003E052F" w:rsidRDefault="00291894" w:rsidP="05B30924">
            <w:pPr>
              <w:pStyle w:val="BodyText"/>
              <w:ind w:left="0"/>
              <w:rPr>
                <w:rFonts w:cs="Arial"/>
              </w:rPr>
            </w:pPr>
          </w:p>
        </w:tc>
      </w:tr>
      <w:tr w:rsidR="003334B3" w:rsidRPr="003E052F" w14:paraId="5D103459" w14:textId="77777777" w:rsidTr="00291894">
        <w:trPr>
          <w:cantSplit/>
          <w:trHeight w:val="20"/>
        </w:trPr>
        <w:tc>
          <w:tcPr>
            <w:tcW w:w="1345" w:type="dxa"/>
            <w:vMerge/>
            <w:shd w:val="clear" w:color="auto" w:fill="auto"/>
            <w:noWrap/>
            <w:vAlign w:val="center"/>
          </w:tcPr>
          <w:p w14:paraId="3ED47602" w14:textId="77777777" w:rsidR="003334B3" w:rsidRPr="003E052F" w:rsidRDefault="003334B3" w:rsidP="05B30924">
            <w:pPr>
              <w:pStyle w:val="NumberedPoint"/>
            </w:pPr>
            <w:permStart w:id="1338197305" w:edGrp="everyone" w:colFirst="2" w:colLast="2"/>
            <w:permStart w:id="1888896273" w:edGrp="everyone" w:colFirst="3" w:colLast="3"/>
            <w:permEnd w:id="78592577"/>
            <w:permEnd w:id="1190419283"/>
          </w:p>
        </w:tc>
        <w:tc>
          <w:tcPr>
            <w:tcW w:w="6215" w:type="dxa"/>
            <w:shd w:val="clear" w:color="auto" w:fill="auto"/>
          </w:tcPr>
          <w:p w14:paraId="77C00251" w14:textId="6E9C3706" w:rsidR="003334B3" w:rsidRDefault="003334B3" w:rsidP="00B21E5C">
            <w:pPr>
              <w:pStyle w:val="BodyText"/>
              <w:numPr>
                <w:ilvl w:val="0"/>
                <w:numId w:val="112"/>
              </w:numPr>
              <w:rPr>
                <w:rFonts w:cs="Arial"/>
              </w:rPr>
            </w:pPr>
            <w:r>
              <w:rPr>
                <w:rFonts w:cs="Arial"/>
              </w:rPr>
              <w:t>Speed;</w:t>
            </w:r>
          </w:p>
        </w:tc>
        <w:tc>
          <w:tcPr>
            <w:tcW w:w="1620" w:type="dxa"/>
          </w:tcPr>
          <w:p w14:paraId="1C25C43B" w14:textId="77777777" w:rsidR="003334B3" w:rsidRPr="003E052F" w:rsidRDefault="003334B3" w:rsidP="05B30924">
            <w:pPr>
              <w:pStyle w:val="BodyText"/>
              <w:ind w:left="0"/>
              <w:rPr>
                <w:rFonts w:cs="Arial"/>
              </w:rPr>
            </w:pPr>
          </w:p>
        </w:tc>
        <w:tc>
          <w:tcPr>
            <w:tcW w:w="3510" w:type="dxa"/>
          </w:tcPr>
          <w:p w14:paraId="6FE5C700" w14:textId="77777777" w:rsidR="003334B3" w:rsidRPr="003E052F" w:rsidRDefault="003334B3" w:rsidP="05B30924">
            <w:pPr>
              <w:pStyle w:val="BodyText"/>
              <w:ind w:left="0"/>
              <w:rPr>
                <w:rFonts w:cs="Arial"/>
              </w:rPr>
            </w:pPr>
          </w:p>
        </w:tc>
      </w:tr>
      <w:tr w:rsidR="00291894" w:rsidRPr="003E052F" w14:paraId="7A992563" w14:textId="77777777" w:rsidTr="00291894">
        <w:trPr>
          <w:cantSplit/>
          <w:trHeight w:val="20"/>
        </w:trPr>
        <w:tc>
          <w:tcPr>
            <w:tcW w:w="1345" w:type="dxa"/>
            <w:vMerge/>
            <w:shd w:val="clear" w:color="auto" w:fill="auto"/>
            <w:noWrap/>
            <w:vAlign w:val="center"/>
          </w:tcPr>
          <w:p w14:paraId="5019D689" w14:textId="77777777" w:rsidR="00291894" w:rsidRPr="003E052F" w:rsidRDefault="00291894" w:rsidP="05B30924">
            <w:pPr>
              <w:pStyle w:val="NumberedPoint"/>
            </w:pPr>
            <w:permStart w:id="1263929856" w:edGrp="everyone" w:colFirst="2" w:colLast="2"/>
            <w:permStart w:id="2098291895" w:edGrp="everyone" w:colFirst="3" w:colLast="3"/>
            <w:permEnd w:id="1338197305"/>
            <w:permEnd w:id="1888896273"/>
          </w:p>
        </w:tc>
        <w:tc>
          <w:tcPr>
            <w:tcW w:w="6215" w:type="dxa"/>
            <w:shd w:val="clear" w:color="auto" w:fill="auto"/>
          </w:tcPr>
          <w:p w14:paraId="0A481E0A" w14:textId="5C7B0356" w:rsidR="00291894" w:rsidRDefault="00291894" w:rsidP="00B21E5C">
            <w:pPr>
              <w:pStyle w:val="BodyText"/>
              <w:numPr>
                <w:ilvl w:val="0"/>
                <w:numId w:val="112"/>
              </w:numPr>
              <w:rPr>
                <w:rFonts w:cs="Arial"/>
              </w:rPr>
            </w:pPr>
            <w:r>
              <w:rPr>
                <w:rFonts w:cs="Arial"/>
              </w:rPr>
              <w:t>Passenger loading, and</w:t>
            </w:r>
          </w:p>
        </w:tc>
        <w:tc>
          <w:tcPr>
            <w:tcW w:w="1620" w:type="dxa"/>
          </w:tcPr>
          <w:p w14:paraId="0BB51810" w14:textId="77777777" w:rsidR="00291894" w:rsidRPr="003E052F" w:rsidRDefault="00291894" w:rsidP="05B30924">
            <w:pPr>
              <w:pStyle w:val="BodyText"/>
              <w:ind w:left="0"/>
              <w:rPr>
                <w:rFonts w:cs="Arial"/>
              </w:rPr>
            </w:pPr>
          </w:p>
        </w:tc>
        <w:tc>
          <w:tcPr>
            <w:tcW w:w="3510" w:type="dxa"/>
          </w:tcPr>
          <w:p w14:paraId="3D68DAA8" w14:textId="77777777" w:rsidR="00291894" w:rsidRPr="003E052F" w:rsidRDefault="00291894" w:rsidP="05B30924">
            <w:pPr>
              <w:pStyle w:val="BodyText"/>
              <w:ind w:left="0"/>
              <w:rPr>
                <w:rFonts w:cs="Arial"/>
              </w:rPr>
            </w:pPr>
          </w:p>
        </w:tc>
      </w:tr>
      <w:tr w:rsidR="00291894" w:rsidRPr="003E052F" w14:paraId="68D93775" w14:textId="77777777" w:rsidTr="00291894">
        <w:trPr>
          <w:cantSplit/>
          <w:trHeight w:val="20"/>
        </w:trPr>
        <w:tc>
          <w:tcPr>
            <w:tcW w:w="1345" w:type="dxa"/>
            <w:vMerge/>
            <w:shd w:val="clear" w:color="auto" w:fill="auto"/>
            <w:noWrap/>
            <w:vAlign w:val="center"/>
          </w:tcPr>
          <w:p w14:paraId="284817A7" w14:textId="77777777" w:rsidR="00291894" w:rsidRPr="003E052F" w:rsidRDefault="00291894" w:rsidP="05B30924">
            <w:pPr>
              <w:pStyle w:val="NumberedPoint"/>
            </w:pPr>
            <w:permStart w:id="526464507" w:edGrp="everyone" w:colFirst="2" w:colLast="2"/>
            <w:permStart w:id="427981695" w:edGrp="everyone" w:colFirst="3" w:colLast="3"/>
            <w:permEnd w:id="1263929856"/>
            <w:permEnd w:id="2098291895"/>
          </w:p>
        </w:tc>
        <w:tc>
          <w:tcPr>
            <w:tcW w:w="6215" w:type="dxa"/>
            <w:shd w:val="clear" w:color="auto" w:fill="auto"/>
          </w:tcPr>
          <w:p w14:paraId="70C018E3" w14:textId="71E1E8AD" w:rsidR="00291894" w:rsidRDefault="00291894" w:rsidP="00B21E5C">
            <w:pPr>
              <w:pStyle w:val="BodyText"/>
              <w:numPr>
                <w:ilvl w:val="0"/>
                <w:numId w:val="112"/>
              </w:numPr>
              <w:rPr>
                <w:rFonts w:cs="Arial"/>
              </w:rPr>
            </w:pPr>
            <w:r>
              <w:rPr>
                <w:rFonts w:cs="Arial"/>
              </w:rPr>
              <w:t>L</w:t>
            </w:r>
            <w:r w:rsidRPr="003E052F">
              <w:rPr>
                <w:rFonts w:cs="Arial"/>
              </w:rPr>
              <w:t>atitude, and longitude.</w:t>
            </w:r>
          </w:p>
        </w:tc>
        <w:tc>
          <w:tcPr>
            <w:tcW w:w="1620" w:type="dxa"/>
          </w:tcPr>
          <w:p w14:paraId="1487B7A6" w14:textId="77777777" w:rsidR="00291894" w:rsidRPr="003E052F" w:rsidRDefault="00291894" w:rsidP="05B30924">
            <w:pPr>
              <w:pStyle w:val="BodyText"/>
              <w:ind w:left="0"/>
              <w:rPr>
                <w:rFonts w:cs="Arial"/>
              </w:rPr>
            </w:pPr>
          </w:p>
        </w:tc>
        <w:tc>
          <w:tcPr>
            <w:tcW w:w="3510" w:type="dxa"/>
          </w:tcPr>
          <w:p w14:paraId="359D2675" w14:textId="77777777" w:rsidR="00291894" w:rsidRPr="003E052F" w:rsidRDefault="00291894" w:rsidP="05B30924">
            <w:pPr>
              <w:pStyle w:val="BodyText"/>
              <w:ind w:left="0"/>
              <w:rPr>
                <w:rFonts w:cs="Arial"/>
              </w:rPr>
            </w:pPr>
          </w:p>
        </w:tc>
      </w:tr>
      <w:tr w:rsidR="000D0616" w:rsidRPr="003E052F" w14:paraId="3494C5ED" w14:textId="0C4D50B4" w:rsidTr="003E1436">
        <w:trPr>
          <w:cantSplit/>
          <w:trHeight w:val="828"/>
        </w:trPr>
        <w:tc>
          <w:tcPr>
            <w:tcW w:w="1345" w:type="dxa"/>
            <w:shd w:val="clear" w:color="auto" w:fill="auto"/>
            <w:noWrap/>
            <w:vAlign w:val="center"/>
          </w:tcPr>
          <w:p w14:paraId="304BEF46" w14:textId="63EB0D53" w:rsidR="000D0616" w:rsidRPr="003E052F" w:rsidRDefault="000D0616" w:rsidP="05B30924">
            <w:pPr>
              <w:pStyle w:val="NumberedPoint"/>
            </w:pPr>
            <w:permStart w:id="729436139" w:edGrp="everyone" w:colFirst="2" w:colLast="2"/>
            <w:permStart w:id="1767252382" w:edGrp="everyone" w:colFirst="3" w:colLast="3"/>
            <w:permEnd w:id="526464507"/>
            <w:permEnd w:id="427981695"/>
          </w:p>
        </w:tc>
        <w:tc>
          <w:tcPr>
            <w:tcW w:w="6215" w:type="dxa"/>
            <w:shd w:val="clear" w:color="auto" w:fill="auto"/>
            <w:hideMark/>
          </w:tcPr>
          <w:p w14:paraId="6C2723C9" w14:textId="02A822C6" w:rsidR="000D0616" w:rsidRPr="003E052F" w:rsidRDefault="000D0616" w:rsidP="05B30924">
            <w:pPr>
              <w:pStyle w:val="BodyText"/>
              <w:ind w:left="0"/>
              <w:rPr>
                <w:rFonts w:cs="Arial"/>
              </w:rPr>
            </w:pPr>
            <w:r w:rsidRPr="003E052F">
              <w:rPr>
                <w:rFonts w:cs="Arial"/>
              </w:rPr>
              <w:t xml:space="preserve">The system shall account for temporary changes in route and schedule adherence tracking (e.g. in the case of a detour or service curtailment) for any given route or portions of a route and for groups of vehicles as defined by the </w:t>
            </w:r>
            <w:r w:rsidR="00542D93">
              <w:rPr>
                <w:rFonts w:cs="Arial"/>
              </w:rPr>
              <w:t>controller</w:t>
            </w:r>
            <w:r w:rsidRPr="003E052F">
              <w:rPr>
                <w:rFonts w:cs="Arial"/>
              </w:rPr>
              <w:t>.</w:t>
            </w:r>
          </w:p>
        </w:tc>
        <w:tc>
          <w:tcPr>
            <w:tcW w:w="1620" w:type="dxa"/>
          </w:tcPr>
          <w:p w14:paraId="4EF4EEC5" w14:textId="77777777" w:rsidR="000D0616" w:rsidRPr="003E052F" w:rsidRDefault="000D0616" w:rsidP="05B30924">
            <w:pPr>
              <w:pStyle w:val="BodyText"/>
              <w:ind w:left="0"/>
              <w:rPr>
                <w:rFonts w:cs="Arial"/>
              </w:rPr>
            </w:pPr>
          </w:p>
        </w:tc>
        <w:tc>
          <w:tcPr>
            <w:tcW w:w="3510" w:type="dxa"/>
          </w:tcPr>
          <w:p w14:paraId="0D1DCDA7" w14:textId="77777777" w:rsidR="000D0616" w:rsidRPr="003E052F" w:rsidRDefault="000D0616" w:rsidP="05B30924">
            <w:pPr>
              <w:pStyle w:val="BodyText"/>
              <w:ind w:left="0"/>
              <w:rPr>
                <w:rFonts w:cs="Arial"/>
              </w:rPr>
            </w:pPr>
          </w:p>
        </w:tc>
      </w:tr>
      <w:tr w:rsidR="000D0616" w:rsidRPr="003E052F" w14:paraId="0B3A0390" w14:textId="490F895B" w:rsidTr="003E1436">
        <w:trPr>
          <w:cantSplit/>
          <w:trHeight w:val="1380"/>
        </w:trPr>
        <w:tc>
          <w:tcPr>
            <w:tcW w:w="1345" w:type="dxa"/>
            <w:shd w:val="clear" w:color="auto" w:fill="auto"/>
            <w:noWrap/>
            <w:vAlign w:val="center"/>
          </w:tcPr>
          <w:p w14:paraId="4A79E68B" w14:textId="23AFD065" w:rsidR="000D0616" w:rsidRPr="003E052F" w:rsidRDefault="000D0616" w:rsidP="05B30924">
            <w:pPr>
              <w:pStyle w:val="NumberedPoint"/>
            </w:pPr>
            <w:permStart w:id="1111774128" w:edGrp="everyone" w:colFirst="2" w:colLast="2"/>
            <w:permStart w:id="533229108" w:edGrp="everyone" w:colFirst="3" w:colLast="3"/>
            <w:permEnd w:id="729436139"/>
            <w:permEnd w:id="1767252382"/>
          </w:p>
        </w:tc>
        <w:tc>
          <w:tcPr>
            <w:tcW w:w="6215" w:type="dxa"/>
            <w:shd w:val="clear" w:color="auto" w:fill="auto"/>
            <w:hideMark/>
          </w:tcPr>
          <w:p w14:paraId="418E4D58" w14:textId="74B26F61" w:rsidR="000D0616" w:rsidRPr="003E052F" w:rsidRDefault="000D0616" w:rsidP="05B30924">
            <w:pPr>
              <w:pStyle w:val="BodyText"/>
              <w:ind w:left="0"/>
              <w:rPr>
                <w:rFonts w:cs="Arial"/>
              </w:rPr>
            </w:pPr>
            <w:r w:rsidRPr="003E052F">
              <w:rPr>
                <w:rFonts w:cs="Arial"/>
              </w:rPr>
              <w:t xml:space="preserve">Based on </w:t>
            </w:r>
            <w:r w:rsidR="00146E12">
              <w:rPr>
                <w:rFonts w:cs="Arial"/>
              </w:rPr>
              <w:t>SJT</w:t>
            </w:r>
            <w:r>
              <w:rPr>
                <w:rFonts w:cs="Arial"/>
              </w:rPr>
              <w:t>-configurable thresholds</w:t>
            </w:r>
            <w:r w:rsidRPr="003E052F">
              <w:rPr>
                <w:rFonts w:cs="Arial"/>
              </w:rPr>
              <w:t>, the system shall use the reported schedule adherence data to designate when vehicles are “early,” “late,” or “on time.” The system shall provide a separate</w:t>
            </w:r>
            <w:r>
              <w:rPr>
                <w:rFonts w:cs="Arial"/>
              </w:rPr>
              <w:t xml:space="preserve"> </w:t>
            </w:r>
            <w:r w:rsidR="00146E12">
              <w:rPr>
                <w:rFonts w:cs="Arial"/>
              </w:rPr>
              <w:t>SJT</w:t>
            </w:r>
            <w:r w:rsidR="000C623A">
              <w:rPr>
                <w:rFonts w:cs="Arial"/>
              </w:rPr>
              <w:t>-</w:t>
            </w:r>
            <w:r w:rsidRPr="003E052F">
              <w:rPr>
                <w:rFonts w:cs="Arial"/>
              </w:rPr>
              <w:t>configurable “late” parameter specifically to support TSP and other needs.</w:t>
            </w:r>
          </w:p>
        </w:tc>
        <w:tc>
          <w:tcPr>
            <w:tcW w:w="1620" w:type="dxa"/>
          </w:tcPr>
          <w:p w14:paraId="0CED9C13" w14:textId="77777777" w:rsidR="000D0616" w:rsidRPr="003E052F" w:rsidRDefault="000D0616" w:rsidP="05B30924">
            <w:pPr>
              <w:pStyle w:val="BodyText"/>
              <w:ind w:left="0"/>
              <w:rPr>
                <w:rFonts w:cs="Arial"/>
              </w:rPr>
            </w:pPr>
          </w:p>
        </w:tc>
        <w:tc>
          <w:tcPr>
            <w:tcW w:w="3510" w:type="dxa"/>
          </w:tcPr>
          <w:p w14:paraId="74154498" w14:textId="77777777" w:rsidR="000D0616" w:rsidRPr="003E052F" w:rsidRDefault="000D0616" w:rsidP="05B30924">
            <w:pPr>
              <w:pStyle w:val="BodyText"/>
              <w:ind w:left="0"/>
              <w:rPr>
                <w:rFonts w:cs="Arial"/>
              </w:rPr>
            </w:pPr>
          </w:p>
        </w:tc>
      </w:tr>
      <w:tr w:rsidR="000D0616" w:rsidRPr="003E052F" w14:paraId="061923AD" w14:textId="45663C35" w:rsidTr="003E1436">
        <w:trPr>
          <w:cantSplit/>
          <w:trHeight w:val="288"/>
        </w:trPr>
        <w:tc>
          <w:tcPr>
            <w:tcW w:w="1345" w:type="dxa"/>
            <w:shd w:val="clear" w:color="auto" w:fill="auto"/>
            <w:noWrap/>
            <w:vAlign w:val="center"/>
          </w:tcPr>
          <w:p w14:paraId="4BA74F94" w14:textId="0EF33880" w:rsidR="000D0616" w:rsidRPr="003E052F" w:rsidRDefault="000D0616" w:rsidP="05B30924">
            <w:pPr>
              <w:pStyle w:val="NumberedPoint"/>
            </w:pPr>
            <w:permStart w:id="1020754029" w:edGrp="everyone" w:colFirst="2" w:colLast="2"/>
            <w:permStart w:id="1702249595" w:edGrp="everyone" w:colFirst="3" w:colLast="3"/>
            <w:permEnd w:id="1111774128"/>
            <w:permEnd w:id="533229108"/>
          </w:p>
        </w:tc>
        <w:tc>
          <w:tcPr>
            <w:tcW w:w="6215" w:type="dxa"/>
            <w:shd w:val="clear" w:color="auto" w:fill="auto"/>
            <w:hideMark/>
          </w:tcPr>
          <w:p w14:paraId="6CA4B74E" w14:textId="4A6B4591" w:rsidR="000D0616" w:rsidRPr="003E052F" w:rsidRDefault="000D0616" w:rsidP="05B30924">
            <w:pPr>
              <w:pStyle w:val="BodyText"/>
              <w:ind w:left="0"/>
              <w:rPr>
                <w:rFonts w:cs="Arial"/>
              </w:rPr>
            </w:pPr>
            <w:r w:rsidRPr="003E052F">
              <w:rPr>
                <w:rFonts w:cs="Arial"/>
              </w:rPr>
              <w:t xml:space="preserve">The system shall provide an alert to </w:t>
            </w:r>
            <w:r w:rsidR="00D51DC9">
              <w:rPr>
                <w:rFonts w:cs="Arial"/>
              </w:rPr>
              <w:t>the dispatch centre</w:t>
            </w:r>
            <w:r w:rsidRPr="003E052F">
              <w:rPr>
                <w:rFonts w:cs="Arial"/>
              </w:rPr>
              <w:t xml:space="preserve"> for vehicles that are “early” or “late”</w:t>
            </w:r>
            <w:r>
              <w:rPr>
                <w:rFonts w:cs="Arial"/>
              </w:rPr>
              <w:t xml:space="preserve"> based on the </w:t>
            </w:r>
            <w:r w:rsidR="00146E12">
              <w:rPr>
                <w:rFonts w:cs="Arial"/>
              </w:rPr>
              <w:t>SJT</w:t>
            </w:r>
            <w:r>
              <w:rPr>
                <w:rFonts w:cs="Arial"/>
              </w:rPr>
              <w:t>-configured thresholds</w:t>
            </w:r>
            <w:r w:rsidRPr="003E052F">
              <w:rPr>
                <w:rFonts w:cs="Arial"/>
              </w:rPr>
              <w:t xml:space="preserve">. </w:t>
            </w:r>
          </w:p>
        </w:tc>
        <w:tc>
          <w:tcPr>
            <w:tcW w:w="1620" w:type="dxa"/>
          </w:tcPr>
          <w:p w14:paraId="29AF4A03" w14:textId="77777777" w:rsidR="000D0616" w:rsidRPr="003E052F" w:rsidRDefault="000D0616" w:rsidP="05B30924">
            <w:pPr>
              <w:pStyle w:val="BodyText"/>
              <w:ind w:left="0"/>
              <w:rPr>
                <w:rFonts w:cs="Arial"/>
              </w:rPr>
            </w:pPr>
          </w:p>
        </w:tc>
        <w:tc>
          <w:tcPr>
            <w:tcW w:w="3510" w:type="dxa"/>
          </w:tcPr>
          <w:p w14:paraId="7E20A267" w14:textId="77777777" w:rsidR="000D0616" w:rsidRPr="003E052F" w:rsidRDefault="000D0616" w:rsidP="05B30924">
            <w:pPr>
              <w:pStyle w:val="BodyText"/>
              <w:ind w:left="0"/>
              <w:rPr>
                <w:rFonts w:cs="Arial"/>
              </w:rPr>
            </w:pPr>
          </w:p>
        </w:tc>
      </w:tr>
      <w:tr w:rsidR="00926CFD" w:rsidRPr="003E052F" w14:paraId="45640C60" w14:textId="77777777" w:rsidTr="003E1436">
        <w:trPr>
          <w:cantSplit/>
          <w:trHeight w:val="288"/>
        </w:trPr>
        <w:tc>
          <w:tcPr>
            <w:tcW w:w="1345" w:type="dxa"/>
            <w:shd w:val="clear" w:color="auto" w:fill="auto"/>
            <w:noWrap/>
            <w:vAlign w:val="center"/>
          </w:tcPr>
          <w:p w14:paraId="76862CEC" w14:textId="77777777" w:rsidR="00926CFD" w:rsidRPr="003E052F" w:rsidRDefault="00926CFD" w:rsidP="05B30924">
            <w:pPr>
              <w:pStyle w:val="NumberedPoint"/>
            </w:pPr>
            <w:permStart w:id="1307123452" w:edGrp="everyone" w:colFirst="2" w:colLast="2"/>
            <w:permStart w:id="658841215" w:edGrp="everyone" w:colFirst="3" w:colLast="3"/>
            <w:permEnd w:id="1020754029"/>
            <w:permEnd w:id="1702249595"/>
          </w:p>
        </w:tc>
        <w:tc>
          <w:tcPr>
            <w:tcW w:w="6215" w:type="dxa"/>
            <w:shd w:val="clear" w:color="auto" w:fill="auto"/>
          </w:tcPr>
          <w:p w14:paraId="14764436" w14:textId="25D386AD" w:rsidR="00926CFD" w:rsidRPr="003E052F" w:rsidRDefault="00ED4C56" w:rsidP="05B30924">
            <w:pPr>
              <w:pStyle w:val="BodyText"/>
              <w:ind w:left="0"/>
              <w:rPr>
                <w:rFonts w:cs="Arial"/>
              </w:rPr>
            </w:pPr>
            <w:r>
              <w:rPr>
                <w:rFonts w:cs="Arial"/>
              </w:rPr>
              <w:t xml:space="preserve">Early and late thresholds shall be </w:t>
            </w:r>
            <w:r w:rsidR="00146E12">
              <w:rPr>
                <w:rFonts w:cs="Arial"/>
              </w:rPr>
              <w:t>SJT</w:t>
            </w:r>
            <w:r>
              <w:rPr>
                <w:rFonts w:cs="Arial"/>
              </w:rPr>
              <w:t xml:space="preserve">-configurable by route. </w:t>
            </w:r>
          </w:p>
        </w:tc>
        <w:tc>
          <w:tcPr>
            <w:tcW w:w="1620" w:type="dxa"/>
          </w:tcPr>
          <w:p w14:paraId="18238371" w14:textId="77777777" w:rsidR="00926CFD" w:rsidRPr="003E052F" w:rsidRDefault="00926CFD" w:rsidP="05B30924">
            <w:pPr>
              <w:pStyle w:val="BodyText"/>
              <w:ind w:left="0"/>
              <w:rPr>
                <w:rFonts w:cs="Arial"/>
              </w:rPr>
            </w:pPr>
          </w:p>
        </w:tc>
        <w:tc>
          <w:tcPr>
            <w:tcW w:w="3510" w:type="dxa"/>
          </w:tcPr>
          <w:p w14:paraId="257645E4" w14:textId="77777777" w:rsidR="00926CFD" w:rsidRPr="003E052F" w:rsidRDefault="00926CFD" w:rsidP="05B30924">
            <w:pPr>
              <w:pStyle w:val="BodyText"/>
              <w:ind w:left="0"/>
              <w:rPr>
                <w:rFonts w:cs="Arial"/>
              </w:rPr>
            </w:pPr>
          </w:p>
        </w:tc>
      </w:tr>
      <w:tr w:rsidR="000D0616" w:rsidRPr="003E052F" w14:paraId="4CA6F64B" w14:textId="5DA91D8E" w:rsidTr="003E1436">
        <w:trPr>
          <w:cantSplit/>
          <w:trHeight w:val="288"/>
        </w:trPr>
        <w:tc>
          <w:tcPr>
            <w:tcW w:w="1345" w:type="dxa"/>
            <w:shd w:val="clear" w:color="auto" w:fill="auto"/>
            <w:noWrap/>
            <w:vAlign w:val="center"/>
          </w:tcPr>
          <w:p w14:paraId="6C9CBA35" w14:textId="77777777" w:rsidR="000D0616" w:rsidRPr="003E052F" w:rsidRDefault="000D0616" w:rsidP="05B30924">
            <w:pPr>
              <w:pStyle w:val="NumberedPoint"/>
            </w:pPr>
            <w:permStart w:id="1048391083" w:edGrp="everyone" w:colFirst="2" w:colLast="2"/>
            <w:permStart w:id="1713733536" w:edGrp="everyone" w:colFirst="3" w:colLast="3"/>
            <w:permEnd w:id="1307123452"/>
            <w:permEnd w:id="658841215"/>
          </w:p>
        </w:tc>
        <w:tc>
          <w:tcPr>
            <w:tcW w:w="6215" w:type="dxa"/>
            <w:shd w:val="clear" w:color="auto" w:fill="auto"/>
          </w:tcPr>
          <w:p w14:paraId="53A06DF3" w14:textId="105896AF" w:rsidR="000D0616" w:rsidRPr="003E052F" w:rsidRDefault="000D0616" w:rsidP="05B30924">
            <w:pPr>
              <w:pStyle w:val="BodyText"/>
              <w:ind w:left="0"/>
              <w:rPr>
                <w:rFonts w:cs="Arial"/>
              </w:rPr>
            </w:pPr>
            <w:r w:rsidRPr="003E052F">
              <w:rPr>
                <w:rFonts w:cs="Arial"/>
              </w:rPr>
              <w:t xml:space="preserve">The system shall provide an alert to </w:t>
            </w:r>
            <w:r w:rsidR="00D51DC9">
              <w:rPr>
                <w:rFonts w:cs="Arial"/>
              </w:rPr>
              <w:t>the dispatch centre</w:t>
            </w:r>
            <w:r w:rsidRPr="003E052F">
              <w:rPr>
                <w:rFonts w:cs="Arial"/>
              </w:rPr>
              <w:t xml:space="preserve"> for vehicles that</w:t>
            </w:r>
            <w:r>
              <w:rPr>
                <w:rFonts w:cs="Arial"/>
              </w:rPr>
              <w:t xml:space="preserve"> remain at layover points late or leave layover points late.</w:t>
            </w:r>
          </w:p>
        </w:tc>
        <w:tc>
          <w:tcPr>
            <w:tcW w:w="1620" w:type="dxa"/>
          </w:tcPr>
          <w:p w14:paraId="216086D2" w14:textId="77777777" w:rsidR="000D0616" w:rsidRPr="003E052F" w:rsidRDefault="000D0616" w:rsidP="05B30924">
            <w:pPr>
              <w:pStyle w:val="BodyText"/>
              <w:ind w:left="0"/>
              <w:rPr>
                <w:rFonts w:cs="Arial"/>
              </w:rPr>
            </w:pPr>
          </w:p>
        </w:tc>
        <w:tc>
          <w:tcPr>
            <w:tcW w:w="3510" w:type="dxa"/>
          </w:tcPr>
          <w:p w14:paraId="3BDFC3E7" w14:textId="77777777" w:rsidR="000D0616" w:rsidRPr="003E052F" w:rsidRDefault="000D0616" w:rsidP="05B30924">
            <w:pPr>
              <w:pStyle w:val="BodyText"/>
              <w:ind w:left="0"/>
              <w:rPr>
                <w:rFonts w:cs="Arial"/>
              </w:rPr>
            </w:pPr>
          </w:p>
        </w:tc>
      </w:tr>
      <w:tr w:rsidR="000D0616" w:rsidRPr="003E052F" w14:paraId="63A41E51" w14:textId="25327534" w:rsidTr="003E1436">
        <w:trPr>
          <w:cantSplit/>
          <w:trHeight w:val="552"/>
        </w:trPr>
        <w:tc>
          <w:tcPr>
            <w:tcW w:w="1345" w:type="dxa"/>
            <w:shd w:val="clear" w:color="auto" w:fill="auto"/>
            <w:noWrap/>
            <w:vAlign w:val="center"/>
          </w:tcPr>
          <w:p w14:paraId="3045AB06" w14:textId="434641D3" w:rsidR="000D0616" w:rsidRPr="003E052F" w:rsidRDefault="000D0616" w:rsidP="05B30924">
            <w:pPr>
              <w:pStyle w:val="NumberedPoint"/>
            </w:pPr>
            <w:permStart w:id="1481334789" w:edGrp="everyone" w:colFirst="2" w:colLast="2"/>
            <w:permStart w:id="745633674" w:edGrp="everyone" w:colFirst="3" w:colLast="3"/>
            <w:permEnd w:id="1048391083"/>
            <w:permEnd w:id="1713733536"/>
          </w:p>
        </w:tc>
        <w:tc>
          <w:tcPr>
            <w:tcW w:w="6215" w:type="dxa"/>
            <w:shd w:val="clear" w:color="auto" w:fill="auto"/>
            <w:hideMark/>
          </w:tcPr>
          <w:p w14:paraId="7BBED952" w14:textId="0C42480D" w:rsidR="000D0616" w:rsidRPr="003E052F" w:rsidRDefault="000D0616" w:rsidP="05B30924">
            <w:pPr>
              <w:pStyle w:val="BodyText"/>
              <w:ind w:left="0"/>
              <w:rPr>
                <w:rFonts w:cs="Arial"/>
              </w:rPr>
            </w:pPr>
            <w:r w:rsidRPr="003E052F">
              <w:rPr>
                <w:rFonts w:cs="Arial"/>
              </w:rPr>
              <w:t xml:space="preserve">Based on </w:t>
            </w:r>
            <w:r w:rsidR="00146E12">
              <w:rPr>
                <w:rFonts w:cs="Arial"/>
              </w:rPr>
              <w:t>SJT</w:t>
            </w:r>
            <w:r>
              <w:rPr>
                <w:rFonts w:cs="Arial"/>
              </w:rPr>
              <w:t xml:space="preserve">-configured </w:t>
            </w:r>
            <w:r w:rsidRPr="003E052F">
              <w:rPr>
                <w:rFonts w:cs="Arial"/>
              </w:rPr>
              <w:t>thresholds, the system shall designate when vehicles are deemed off-route</w:t>
            </w:r>
            <w:r>
              <w:rPr>
                <w:rFonts w:cs="Arial"/>
              </w:rPr>
              <w:t xml:space="preserve"> and when off-route vehicles have returned to route</w:t>
            </w:r>
            <w:r w:rsidRPr="003E052F">
              <w:rPr>
                <w:rFonts w:cs="Arial"/>
              </w:rPr>
              <w:t>.</w:t>
            </w:r>
          </w:p>
        </w:tc>
        <w:tc>
          <w:tcPr>
            <w:tcW w:w="1620" w:type="dxa"/>
          </w:tcPr>
          <w:p w14:paraId="2086EDDE" w14:textId="77777777" w:rsidR="000D0616" w:rsidRPr="003E052F" w:rsidRDefault="000D0616" w:rsidP="05B30924">
            <w:pPr>
              <w:pStyle w:val="BodyText"/>
              <w:ind w:left="0"/>
              <w:rPr>
                <w:rFonts w:cs="Arial"/>
              </w:rPr>
            </w:pPr>
          </w:p>
        </w:tc>
        <w:tc>
          <w:tcPr>
            <w:tcW w:w="3510" w:type="dxa"/>
          </w:tcPr>
          <w:p w14:paraId="1BC71E3D" w14:textId="77777777" w:rsidR="000D0616" w:rsidRPr="003E052F" w:rsidRDefault="000D0616" w:rsidP="05B30924">
            <w:pPr>
              <w:pStyle w:val="BodyText"/>
              <w:ind w:left="0"/>
              <w:rPr>
                <w:rFonts w:cs="Arial"/>
              </w:rPr>
            </w:pPr>
          </w:p>
        </w:tc>
      </w:tr>
      <w:tr w:rsidR="000D0616" w:rsidRPr="003E052F" w14:paraId="49558C05" w14:textId="09DCBBFB" w:rsidTr="003E1436">
        <w:trPr>
          <w:cantSplit/>
          <w:trHeight w:val="552"/>
        </w:trPr>
        <w:tc>
          <w:tcPr>
            <w:tcW w:w="1345" w:type="dxa"/>
            <w:shd w:val="clear" w:color="auto" w:fill="auto"/>
            <w:noWrap/>
            <w:vAlign w:val="center"/>
          </w:tcPr>
          <w:p w14:paraId="1E45CE84" w14:textId="77777777" w:rsidR="000D0616" w:rsidRPr="003E052F" w:rsidRDefault="000D0616" w:rsidP="05B30924">
            <w:pPr>
              <w:pStyle w:val="NumberedPoint"/>
            </w:pPr>
            <w:permStart w:id="599153330" w:edGrp="everyone" w:colFirst="2" w:colLast="2"/>
            <w:permStart w:id="1613962317" w:edGrp="everyone" w:colFirst="3" w:colLast="3"/>
            <w:permEnd w:id="1481334789"/>
            <w:permEnd w:id="745633674"/>
          </w:p>
        </w:tc>
        <w:tc>
          <w:tcPr>
            <w:tcW w:w="6215" w:type="dxa"/>
            <w:shd w:val="clear" w:color="auto" w:fill="auto"/>
          </w:tcPr>
          <w:p w14:paraId="771059E5" w14:textId="15810BD2" w:rsidR="000D0616" w:rsidRPr="003E052F" w:rsidRDefault="000D0616" w:rsidP="05B30924">
            <w:pPr>
              <w:pStyle w:val="BodyText"/>
              <w:ind w:left="0"/>
              <w:rPr>
                <w:rFonts w:cs="Arial"/>
              </w:rPr>
            </w:pPr>
            <w:r>
              <w:rPr>
                <w:rFonts w:cs="Arial"/>
              </w:rPr>
              <w:t>The</w:t>
            </w:r>
            <w:r w:rsidRPr="003E052F">
              <w:rPr>
                <w:rFonts w:cs="Arial"/>
              </w:rPr>
              <w:t xml:space="preserve"> system </w:t>
            </w:r>
            <w:r>
              <w:rPr>
                <w:rFonts w:cs="Arial"/>
              </w:rPr>
              <w:t>shall not designate a vehicle as of-route when it is following a detour or alternate routing implemented by a controller.</w:t>
            </w:r>
          </w:p>
        </w:tc>
        <w:tc>
          <w:tcPr>
            <w:tcW w:w="1620" w:type="dxa"/>
          </w:tcPr>
          <w:p w14:paraId="02FC4496" w14:textId="77777777" w:rsidR="000D0616" w:rsidRDefault="000D0616" w:rsidP="05B30924">
            <w:pPr>
              <w:pStyle w:val="BodyText"/>
              <w:ind w:left="0"/>
              <w:rPr>
                <w:rFonts w:cs="Arial"/>
              </w:rPr>
            </w:pPr>
          </w:p>
        </w:tc>
        <w:tc>
          <w:tcPr>
            <w:tcW w:w="3510" w:type="dxa"/>
          </w:tcPr>
          <w:p w14:paraId="74243877" w14:textId="77777777" w:rsidR="000D0616" w:rsidRDefault="000D0616" w:rsidP="05B30924">
            <w:pPr>
              <w:pStyle w:val="BodyText"/>
              <w:ind w:left="0"/>
              <w:rPr>
                <w:rFonts w:cs="Arial"/>
              </w:rPr>
            </w:pPr>
          </w:p>
        </w:tc>
      </w:tr>
      <w:tr w:rsidR="000D0616" w:rsidRPr="003E052F" w14:paraId="32D04885" w14:textId="14512E2E" w:rsidTr="003E1436">
        <w:trPr>
          <w:cantSplit/>
          <w:trHeight w:val="349"/>
        </w:trPr>
        <w:tc>
          <w:tcPr>
            <w:tcW w:w="1345" w:type="dxa"/>
            <w:shd w:val="clear" w:color="auto" w:fill="auto"/>
            <w:noWrap/>
            <w:vAlign w:val="center"/>
          </w:tcPr>
          <w:p w14:paraId="2A2BE943" w14:textId="5DC5A76B" w:rsidR="000D0616" w:rsidRPr="003E052F" w:rsidRDefault="000D0616" w:rsidP="05B30924">
            <w:pPr>
              <w:pStyle w:val="NumberedPoint"/>
            </w:pPr>
            <w:permStart w:id="1723357282" w:edGrp="everyone" w:colFirst="2" w:colLast="2"/>
            <w:permStart w:id="2027185354" w:edGrp="everyone" w:colFirst="3" w:colLast="3"/>
            <w:permEnd w:id="599153330"/>
            <w:permEnd w:id="1613962317"/>
          </w:p>
        </w:tc>
        <w:tc>
          <w:tcPr>
            <w:tcW w:w="6215" w:type="dxa"/>
            <w:shd w:val="clear" w:color="auto" w:fill="auto"/>
            <w:hideMark/>
          </w:tcPr>
          <w:p w14:paraId="71A06F07" w14:textId="2AC43463" w:rsidR="000D0616" w:rsidRPr="003E052F" w:rsidRDefault="000D0616" w:rsidP="05B30924">
            <w:pPr>
              <w:pStyle w:val="BodyText"/>
              <w:ind w:left="0"/>
              <w:rPr>
                <w:rFonts w:cs="Arial"/>
              </w:rPr>
            </w:pPr>
            <w:r w:rsidRPr="003E052F">
              <w:rPr>
                <w:rFonts w:cs="Arial"/>
              </w:rPr>
              <w:t xml:space="preserve">The system shall generate off-route message for vehicles </w:t>
            </w:r>
            <w:r>
              <w:rPr>
                <w:rFonts w:cs="Arial"/>
              </w:rPr>
              <w:t>designated as off-route</w:t>
            </w:r>
            <w:r w:rsidRPr="003E052F">
              <w:rPr>
                <w:rFonts w:cs="Arial"/>
              </w:rPr>
              <w:t xml:space="preserve">. </w:t>
            </w:r>
          </w:p>
        </w:tc>
        <w:tc>
          <w:tcPr>
            <w:tcW w:w="1620" w:type="dxa"/>
          </w:tcPr>
          <w:p w14:paraId="41AA65C7" w14:textId="77777777" w:rsidR="000D0616" w:rsidRPr="003E052F" w:rsidRDefault="000D0616" w:rsidP="05B30924">
            <w:pPr>
              <w:pStyle w:val="BodyText"/>
              <w:ind w:left="0"/>
              <w:rPr>
                <w:rFonts w:cs="Arial"/>
              </w:rPr>
            </w:pPr>
          </w:p>
        </w:tc>
        <w:tc>
          <w:tcPr>
            <w:tcW w:w="3510" w:type="dxa"/>
          </w:tcPr>
          <w:p w14:paraId="09655708" w14:textId="77777777" w:rsidR="000D0616" w:rsidRPr="003E052F" w:rsidRDefault="000D0616" w:rsidP="05B30924">
            <w:pPr>
              <w:pStyle w:val="BodyText"/>
              <w:ind w:left="0"/>
              <w:rPr>
                <w:rFonts w:cs="Arial"/>
              </w:rPr>
            </w:pPr>
          </w:p>
        </w:tc>
      </w:tr>
      <w:tr w:rsidR="000D0616" w:rsidRPr="003E052F" w14:paraId="6D569D5C" w14:textId="60FA3A76" w:rsidTr="003E1436">
        <w:trPr>
          <w:cantSplit/>
          <w:trHeight w:val="552"/>
        </w:trPr>
        <w:tc>
          <w:tcPr>
            <w:tcW w:w="1345" w:type="dxa"/>
            <w:shd w:val="clear" w:color="auto" w:fill="auto"/>
            <w:noWrap/>
            <w:vAlign w:val="center"/>
          </w:tcPr>
          <w:p w14:paraId="7B7ADC39" w14:textId="7BC38501" w:rsidR="000D0616" w:rsidRPr="003E052F" w:rsidRDefault="000D0616" w:rsidP="05B30924">
            <w:pPr>
              <w:pStyle w:val="NumberedPoint"/>
            </w:pPr>
            <w:permStart w:id="931539838" w:edGrp="everyone" w:colFirst="2" w:colLast="2"/>
            <w:permStart w:id="575030073" w:edGrp="everyone" w:colFirst="3" w:colLast="3"/>
            <w:permEnd w:id="1723357282"/>
            <w:permEnd w:id="2027185354"/>
          </w:p>
        </w:tc>
        <w:tc>
          <w:tcPr>
            <w:tcW w:w="6215" w:type="dxa"/>
            <w:shd w:val="clear" w:color="auto" w:fill="auto"/>
            <w:hideMark/>
          </w:tcPr>
          <w:p w14:paraId="335F629B" w14:textId="4FBD224E" w:rsidR="000D0616" w:rsidRPr="003E052F" w:rsidRDefault="000D0616" w:rsidP="05B30924">
            <w:pPr>
              <w:pStyle w:val="BodyText"/>
              <w:ind w:left="0"/>
              <w:rPr>
                <w:rFonts w:cs="Arial"/>
              </w:rPr>
            </w:pPr>
            <w:r w:rsidRPr="003E052F">
              <w:rPr>
                <w:rFonts w:cs="Arial"/>
              </w:rPr>
              <w:t xml:space="preserve">The system shall display schedule and route adherence, gapping/bunching, headways, and status by route and allow "drill-down" selection by </w:t>
            </w:r>
            <w:r w:rsidR="00542D93">
              <w:rPr>
                <w:rFonts w:cs="Arial"/>
              </w:rPr>
              <w:t>controller</w:t>
            </w:r>
            <w:r w:rsidRPr="003E052F">
              <w:rPr>
                <w:rFonts w:cs="Arial"/>
              </w:rPr>
              <w:t xml:space="preserve"> to view associated vehicles. </w:t>
            </w:r>
          </w:p>
        </w:tc>
        <w:tc>
          <w:tcPr>
            <w:tcW w:w="1620" w:type="dxa"/>
          </w:tcPr>
          <w:p w14:paraId="66C50C40" w14:textId="77777777" w:rsidR="000D0616" w:rsidRPr="003E052F" w:rsidRDefault="000D0616" w:rsidP="05B30924">
            <w:pPr>
              <w:pStyle w:val="BodyText"/>
              <w:ind w:left="0"/>
              <w:rPr>
                <w:rFonts w:cs="Arial"/>
              </w:rPr>
            </w:pPr>
          </w:p>
        </w:tc>
        <w:tc>
          <w:tcPr>
            <w:tcW w:w="3510" w:type="dxa"/>
          </w:tcPr>
          <w:p w14:paraId="7AA1B96C" w14:textId="77777777" w:rsidR="000D0616" w:rsidRPr="003E052F" w:rsidRDefault="000D0616" w:rsidP="05B30924">
            <w:pPr>
              <w:pStyle w:val="BodyText"/>
              <w:ind w:left="0"/>
              <w:rPr>
                <w:rFonts w:cs="Arial"/>
              </w:rPr>
            </w:pPr>
          </w:p>
        </w:tc>
      </w:tr>
      <w:tr w:rsidR="000D0616" w:rsidRPr="003E052F" w14:paraId="1F7DE4AB" w14:textId="439A1C45" w:rsidTr="003E1436">
        <w:trPr>
          <w:cantSplit/>
          <w:trHeight w:val="1104"/>
        </w:trPr>
        <w:tc>
          <w:tcPr>
            <w:tcW w:w="1345" w:type="dxa"/>
            <w:shd w:val="clear" w:color="auto" w:fill="auto"/>
            <w:noWrap/>
            <w:vAlign w:val="center"/>
          </w:tcPr>
          <w:p w14:paraId="2EDFD672" w14:textId="704276C1" w:rsidR="000D0616" w:rsidRPr="003E052F" w:rsidRDefault="000D0616" w:rsidP="05B30924">
            <w:pPr>
              <w:pStyle w:val="NumberedPoint"/>
            </w:pPr>
            <w:permStart w:id="1487543069" w:edGrp="everyone" w:colFirst="2" w:colLast="2"/>
            <w:permStart w:id="895962541" w:edGrp="everyone" w:colFirst="3" w:colLast="3"/>
            <w:permEnd w:id="931539838"/>
            <w:permEnd w:id="575030073"/>
          </w:p>
        </w:tc>
        <w:tc>
          <w:tcPr>
            <w:tcW w:w="6215" w:type="dxa"/>
            <w:shd w:val="clear" w:color="auto" w:fill="auto"/>
            <w:hideMark/>
          </w:tcPr>
          <w:p w14:paraId="5C32AF5A" w14:textId="6290D3F5" w:rsidR="000D0616" w:rsidRPr="003E052F" w:rsidRDefault="000D0616" w:rsidP="05B30924">
            <w:pPr>
              <w:pStyle w:val="BodyText"/>
              <w:ind w:left="0"/>
              <w:rPr>
                <w:rFonts w:cs="Arial"/>
              </w:rPr>
            </w:pPr>
            <w:r w:rsidRPr="003E052F">
              <w:rPr>
                <w:rFonts w:cs="Arial"/>
              </w:rPr>
              <w:t xml:space="preserve">The system shall highlight the vehicle IDs of those vehicles that are operating early, late, or off-route, using tabular and map displays to indicate their current schedule and route adherence status to the </w:t>
            </w:r>
            <w:r w:rsidR="00542D93">
              <w:rPr>
                <w:rFonts w:cs="Arial"/>
              </w:rPr>
              <w:t>controller</w:t>
            </w:r>
            <w:r w:rsidRPr="003E052F">
              <w:rPr>
                <w:rFonts w:cs="Arial"/>
              </w:rPr>
              <w:t xml:space="preserve">.  The tabular display entries and the map display symbols for these vehicles shall use distinct and </w:t>
            </w:r>
            <w:r w:rsidR="00146E12">
              <w:rPr>
                <w:rFonts w:cs="Arial"/>
              </w:rPr>
              <w:t>SJT</w:t>
            </w:r>
            <w:r w:rsidR="000C623A">
              <w:rPr>
                <w:rFonts w:cs="Arial"/>
              </w:rPr>
              <w:t>-</w:t>
            </w:r>
            <w:r w:rsidRPr="003E052F">
              <w:rPr>
                <w:rFonts w:cs="Arial"/>
              </w:rPr>
              <w:t xml:space="preserve">configurable </w:t>
            </w:r>
            <w:r w:rsidR="000C623A">
              <w:rPr>
                <w:rFonts w:cs="Arial"/>
              </w:rPr>
              <w:t>colour</w:t>
            </w:r>
            <w:r w:rsidRPr="003E052F">
              <w:rPr>
                <w:rFonts w:cs="Arial"/>
              </w:rPr>
              <w:t xml:space="preserve"> codes for early, late, and off-route status.</w:t>
            </w:r>
          </w:p>
        </w:tc>
        <w:tc>
          <w:tcPr>
            <w:tcW w:w="1620" w:type="dxa"/>
          </w:tcPr>
          <w:p w14:paraId="79A1EE94" w14:textId="77777777" w:rsidR="000D0616" w:rsidRPr="003E052F" w:rsidRDefault="000D0616" w:rsidP="05B30924">
            <w:pPr>
              <w:pStyle w:val="BodyText"/>
              <w:ind w:left="0"/>
              <w:rPr>
                <w:rFonts w:cs="Arial"/>
              </w:rPr>
            </w:pPr>
          </w:p>
        </w:tc>
        <w:tc>
          <w:tcPr>
            <w:tcW w:w="3510" w:type="dxa"/>
          </w:tcPr>
          <w:p w14:paraId="0A3B5CC3" w14:textId="77777777" w:rsidR="000D0616" w:rsidRPr="003E052F" w:rsidRDefault="000D0616" w:rsidP="05B30924">
            <w:pPr>
              <w:pStyle w:val="BodyText"/>
              <w:ind w:left="0"/>
              <w:rPr>
                <w:rFonts w:cs="Arial"/>
              </w:rPr>
            </w:pPr>
          </w:p>
        </w:tc>
      </w:tr>
      <w:tr w:rsidR="000D0616" w:rsidRPr="003E052F" w14:paraId="3B0CC67A" w14:textId="3E9FF4FF" w:rsidTr="003E1436">
        <w:trPr>
          <w:cantSplit/>
          <w:trHeight w:val="1104"/>
        </w:trPr>
        <w:tc>
          <w:tcPr>
            <w:tcW w:w="1345" w:type="dxa"/>
            <w:shd w:val="clear" w:color="auto" w:fill="auto"/>
            <w:noWrap/>
            <w:vAlign w:val="center"/>
          </w:tcPr>
          <w:p w14:paraId="1DDF67A3" w14:textId="3AFA2A1B" w:rsidR="000D0616" w:rsidRPr="003E052F" w:rsidRDefault="000D0616" w:rsidP="05B30924">
            <w:pPr>
              <w:pStyle w:val="NumberedPoint"/>
            </w:pPr>
            <w:permStart w:id="474444217" w:edGrp="everyone" w:colFirst="2" w:colLast="2"/>
            <w:permStart w:id="1240728620" w:edGrp="everyone" w:colFirst="3" w:colLast="3"/>
            <w:permEnd w:id="1487543069"/>
            <w:permEnd w:id="895962541"/>
          </w:p>
        </w:tc>
        <w:tc>
          <w:tcPr>
            <w:tcW w:w="6215" w:type="dxa"/>
            <w:shd w:val="clear" w:color="auto" w:fill="auto"/>
            <w:hideMark/>
          </w:tcPr>
          <w:p w14:paraId="1E97A7CB" w14:textId="16894E6F" w:rsidR="000D0616" w:rsidRPr="003E052F" w:rsidRDefault="000D0616" w:rsidP="05B30924">
            <w:pPr>
              <w:pStyle w:val="BodyText"/>
              <w:ind w:left="0"/>
              <w:rPr>
                <w:rFonts w:cs="Arial"/>
              </w:rPr>
            </w:pPr>
            <w:r w:rsidRPr="003E052F">
              <w:rPr>
                <w:rFonts w:cs="Arial"/>
              </w:rPr>
              <w:t xml:space="preserve">The system shall allow for a global change to an alternate set of behind/ahead of schedule threshold parameters and headway threshold parameters (e.g. in the case of inclement weather). The alternate set of threshold parameters shall be </w:t>
            </w:r>
            <w:r w:rsidR="00146E12">
              <w:rPr>
                <w:rFonts w:cs="Arial"/>
              </w:rPr>
              <w:t>SJT</w:t>
            </w:r>
            <w:r w:rsidR="000C623A">
              <w:rPr>
                <w:rFonts w:cs="Arial"/>
              </w:rPr>
              <w:t>-</w:t>
            </w:r>
            <w:r w:rsidRPr="003E052F">
              <w:rPr>
                <w:rFonts w:cs="Arial"/>
              </w:rPr>
              <w:t>configurable.</w:t>
            </w:r>
          </w:p>
        </w:tc>
        <w:tc>
          <w:tcPr>
            <w:tcW w:w="1620" w:type="dxa"/>
          </w:tcPr>
          <w:p w14:paraId="6EA7AC75" w14:textId="77777777" w:rsidR="000D0616" w:rsidRPr="003E052F" w:rsidRDefault="000D0616" w:rsidP="05B30924">
            <w:pPr>
              <w:pStyle w:val="BodyText"/>
              <w:ind w:left="0"/>
              <w:rPr>
                <w:rFonts w:cs="Arial"/>
              </w:rPr>
            </w:pPr>
          </w:p>
        </w:tc>
        <w:tc>
          <w:tcPr>
            <w:tcW w:w="3510" w:type="dxa"/>
          </w:tcPr>
          <w:p w14:paraId="1986C064" w14:textId="77777777" w:rsidR="000D0616" w:rsidRPr="003E052F" w:rsidRDefault="000D0616" w:rsidP="05B30924">
            <w:pPr>
              <w:pStyle w:val="BodyText"/>
              <w:ind w:left="0"/>
              <w:rPr>
                <w:rFonts w:cs="Arial"/>
              </w:rPr>
            </w:pPr>
          </w:p>
        </w:tc>
      </w:tr>
      <w:tr w:rsidR="000D0616" w:rsidRPr="003E052F" w14:paraId="2F7D0CA7" w14:textId="17C1E23A" w:rsidTr="003E1436">
        <w:trPr>
          <w:cantSplit/>
          <w:trHeight w:val="552"/>
        </w:trPr>
        <w:tc>
          <w:tcPr>
            <w:tcW w:w="1345" w:type="dxa"/>
            <w:shd w:val="clear" w:color="auto" w:fill="auto"/>
            <w:noWrap/>
            <w:vAlign w:val="center"/>
          </w:tcPr>
          <w:p w14:paraId="742704D8" w14:textId="4627B0FC" w:rsidR="000D0616" w:rsidRPr="003E052F" w:rsidRDefault="000D0616" w:rsidP="05B30924">
            <w:pPr>
              <w:pStyle w:val="NumberedPoint"/>
            </w:pPr>
            <w:permStart w:id="1525107478" w:edGrp="everyone" w:colFirst="2" w:colLast="2"/>
            <w:permStart w:id="1758077436" w:edGrp="everyone" w:colFirst="3" w:colLast="3"/>
            <w:permEnd w:id="474444217"/>
            <w:permEnd w:id="1240728620"/>
          </w:p>
        </w:tc>
        <w:tc>
          <w:tcPr>
            <w:tcW w:w="6215" w:type="dxa"/>
            <w:shd w:val="clear" w:color="auto" w:fill="auto"/>
            <w:hideMark/>
          </w:tcPr>
          <w:p w14:paraId="17F1BA19" w14:textId="449CDF65" w:rsidR="000D0616" w:rsidRPr="003E052F" w:rsidRDefault="000D0616" w:rsidP="05B30924">
            <w:pPr>
              <w:pStyle w:val="BodyText"/>
              <w:ind w:left="0"/>
              <w:rPr>
                <w:rFonts w:cs="Arial"/>
              </w:rPr>
            </w:pPr>
            <w:r w:rsidRPr="003E052F">
              <w:rPr>
                <w:rFonts w:cs="Arial"/>
              </w:rPr>
              <w:t>The system shall flag buses when out-of-service to avoid triggering</w:t>
            </w:r>
            <w:r>
              <w:rPr>
                <w:rFonts w:cs="Arial"/>
              </w:rPr>
              <w:t xml:space="preserve"> route and</w:t>
            </w:r>
            <w:r w:rsidRPr="003E052F">
              <w:rPr>
                <w:rFonts w:cs="Arial"/>
              </w:rPr>
              <w:t xml:space="preserve"> schedule adherence alerts</w:t>
            </w:r>
            <w:r>
              <w:rPr>
                <w:rFonts w:cs="Arial"/>
              </w:rPr>
              <w:t xml:space="preserve">, and visibly indicate this out of service status to </w:t>
            </w:r>
            <w:r w:rsidR="000C623A">
              <w:rPr>
                <w:rFonts w:cs="Arial"/>
              </w:rPr>
              <w:t>controller</w:t>
            </w:r>
            <w:r>
              <w:rPr>
                <w:rFonts w:cs="Arial"/>
              </w:rPr>
              <w:t>s</w:t>
            </w:r>
            <w:r w:rsidRPr="003E052F">
              <w:rPr>
                <w:rFonts w:cs="Arial"/>
              </w:rPr>
              <w:t>.</w:t>
            </w:r>
          </w:p>
        </w:tc>
        <w:tc>
          <w:tcPr>
            <w:tcW w:w="1620" w:type="dxa"/>
          </w:tcPr>
          <w:p w14:paraId="1406A4FE" w14:textId="77777777" w:rsidR="000D0616" w:rsidRPr="003E052F" w:rsidRDefault="000D0616" w:rsidP="05B30924">
            <w:pPr>
              <w:pStyle w:val="BodyText"/>
              <w:ind w:left="0"/>
              <w:rPr>
                <w:rFonts w:cs="Arial"/>
              </w:rPr>
            </w:pPr>
          </w:p>
        </w:tc>
        <w:tc>
          <w:tcPr>
            <w:tcW w:w="3510" w:type="dxa"/>
          </w:tcPr>
          <w:p w14:paraId="04107FF9" w14:textId="77777777" w:rsidR="000D0616" w:rsidRPr="003E052F" w:rsidRDefault="000D0616" w:rsidP="05B30924">
            <w:pPr>
              <w:pStyle w:val="BodyText"/>
              <w:ind w:left="0"/>
              <w:rPr>
                <w:rFonts w:cs="Arial"/>
              </w:rPr>
            </w:pPr>
          </w:p>
        </w:tc>
      </w:tr>
      <w:tr w:rsidR="00C60CAE" w:rsidRPr="003E052F" w14:paraId="796ACCCC" w14:textId="77777777" w:rsidTr="003E1436">
        <w:trPr>
          <w:cantSplit/>
          <w:trHeight w:val="564"/>
        </w:trPr>
        <w:tc>
          <w:tcPr>
            <w:tcW w:w="1345" w:type="dxa"/>
            <w:shd w:val="clear" w:color="auto" w:fill="auto"/>
            <w:noWrap/>
            <w:vAlign w:val="center"/>
          </w:tcPr>
          <w:p w14:paraId="5A0B5E8D" w14:textId="77777777" w:rsidR="00C60CAE" w:rsidRPr="003E052F" w:rsidRDefault="00C60CAE" w:rsidP="05B30924">
            <w:pPr>
              <w:pStyle w:val="NumberedPoint"/>
            </w:pPr>
            <w:permStart w:id="682255834" w:edGrp="everyone" w:colFirst="2" w:colLast="2"/>
            <w:permStart w:id="1403993107" w:edGrp="everyone" w:colFirst="3" w:colLast="3"/>
            <w:permEnd w:id="1525107478"/>
            <w:permEnd w:id="1758077436"/>
          </w:p>
        </w:tc>
        <w:tc>
          <w:tcPr>
            <w:tcW w:w="6215" w:type="dxa"/>
            <w:shd w:val="clear" w:color="auto" w:fill="auto"/>
          </w:tcPr>
          <w:p w14:paraId="01372723" w14:textId="7E5AEC27" w:rsidR="00C60CAE" w:rsidRPr="003E052F" w:rsidRDefault="00C60CAE" w:rsidP="05B30924">
            <w:pPr>
              <w:pStyle w:val="BodyText"/>
              <w:ind w:left="0"/>
              <w:rPr>
                <w:rFonts w:cs="Arial"/>
              </w:rPr>
            </w:pPr>
            <w:r w:rsidRPr="00B51C07">
              <w:rPr>
                <w:rFonts w:cs="Arial"/>
              </w:rPr>
              <w:t xml:space="preserve">The system shall calculate and provide estimated vehicle destination arrival time utilizing </w:t>
            </w:r>
            <w:r w:rsidR="005C1BD7" w:rsidRPr="00B51C07">
              <w:rPr>
                <w:rFonts w:cs="Arial"/>
              </w:rPr>
              <w:t>real time vehicle location tracking data.</w:t>
            </w:r>
          </w:p>
        </w:tc>
        <w:tc>
          <w:tcPr>
            <w:tcW w:w="1620" w:type="dxa"/>
          </w:tcPr>
          <w:p w14:paraId="3BE50A02" w14:textId="77777777" w:rsidR="00C60CAE" w:rsidRPr="003E052F" w:rsidRDefault="00C60CAE" w:rsidP="05B30924">
            <w:pPr>
              <w:pStyle w:val="BodyText"/>
              <w:ind w:left="0"/>
              <w:rPr>
                <w:rFonts w:cs="Arial"/>
              </w:rPr>
            </w:pPr>
          </w:p>
        </w:tc>
        <w:tc>
          <w:tcPr>
            <w:tcW w:w="3510" w:type="dxa"/>
          </w:tcPr>
          <w:p w14:paraId="5CBDD394" w14:textId="77777777" w:rsidR="00C60CAE" w:rsidRPr="003E052F" w:rsidRDefault="00C60CAE" w:rsidP="05B30924">
            <w:pPr>
              <w:pStyle w:val="BodyText"/>
              <w:ind w:left="0"/>
              <w:rPr>
                <w:rFonts w:cs="Arial"/>
              </w:rPr>
            </w:pPr>
          </w:p>
        </w:tc>
      </w:tr>
      <w:tr w:rsidR="00396793" w:rsidRPr="003E052F" w14:paraId="2364BF4F" w14:textId="77777777" w:rsidTr="003E1436">
        <w:trPr>
          <w:cantSplit/>
          <w:trHeight w:val="564"/>
        </w:trPr>
        <w:tc>
          <w:tcPr>
            <w:tcW w:w="1345" w:type="dxa"/>
            <w:shd w:val="clear" w:color="auto" w:fill="auto"/>
            <w:noWrap/>
            <w:vAlign w:val="center"/>
          </w:tcPr>
          <w:p w14:paraId="0B0D1976" w14:textId="77777777" w:rsidR="00396793" w:rsidRPr="003E052F" w:rsidRDefault="00396793" w:rsidP="05B30924">
            <w:pPr>
              <w:pStyle w:val="NumberedPoint"/>
            </w:pPr>
            <w:permStart w:id="1374231695" w:edGrp="everyone" w:colFirst="2" w:colLast="2"/>
            <w:permStart w:id="580460686" w:edGrp="everyone" w:colFirst="3" w:colLast="3"/>
            <w:permEnd w:id="682255834"/>
            <w:permEnd w:id="1403993107"/>
          </w:p>
        </w:tc>
        <w:tc>
          <w:tcPr>
            <w:tcW w:w="6215" w:type="dxa"/>
            <w:shd w:val="clear" w:color="auto" w:fill="auto"/>
          </w:tcPr>
          <w:p w14:paraId="109676F9" w14:textId="60D9FE64" w:rsidR="00396793" w:rsidRPr="00B51C07" w:rsidRDefault="00C93296" w:rsidP="05B30924">
            <w:pPr>
              <w:pStyle w:val="BodyText"/>
              <w:ind w:left="0"/>
              <w:rPr>
                <w:rFonts w:cs="Arial"/>
              </w:rPr>
            </w:pPr>
            <w:r w:rsidRPr="00C93296">
              <w:rPr>
                <w:rFonts w:cs="Arial"/>
              </w:rPr>
              <w:t>The system shall allow controllers to switch a route between headway based and schedule based adherence tracking.</w:t>
            </w:r>
          </w:p>
        </w:tc>
        <w:tc>
          <w:tcPr>
            <w:tcW w:w="1620" w:type="dxa"/>
          </w:tcPr>
          <w:p w14:paraId="775EDD49" w14:textId="77777777" w:rsidR="00396793" w:rsidRPr="003E052F" w:rsidRDefault="00396793" w:rsidP="05B30924">
            <w:pPr>
              <w:pStyle w:val="BodyText"/>
              <w:ind w:left="0"/>
              <w:rPr>
                <w:rFonts w:cs="Arial"/>
              </w:rPr>
            </w:pPr>
          </w:p>
        </w:tc>
        <w:tc>
          <w:tcPr>
            <w:tcW w:w="3510" w:type="dxa"/>
          </w:tcPr>
          <w:p w14:paraId="0D5C2785" w14:textId="77777777" w:rsidR="00396793" w:rsidRPr="003E052F" w:rsidRDefault="00396793" w:rsidP="05B30924">
            <w:pPr>
              <w:pStyle w:val="BodyText"/>
              <w:ind w:left="0"/>
              <w:rPr>
                <w:rFonts w:cs="Arial"/>
              </w:rPr>
            </w:pPr>
          </w:p>
        </w:tc>
      </w:tr>
      <w:tr w:rsidR="009F72E8" w:rsidRPr="003E052F" w14:paraId="1E7C0222" w14:textId="77777777" w:rsidTr="003E1436">
        <w:trPr>
          <w:cantSplit/>
          <w:trHeight w:val="564"/>
        </w:trPr>
        <w:tc>
          <w:tcPr>
            <w:tcW w:w="1345" w:type="dxa"/>
            <w:shd w:val="clear" w:color="auto" w:fill="auto"/>
            <w:noWrap/>
            <w:vAlign w:val="center"/>
          </w:tcPr>
          <w:p w14:paraId="7259959F" w14:textId="77777777" w:rsidR="009F72E8" w:rsidRPr="003E052F" w:rsidRDefault="009F72E8" w:rsidP="05B30924">
            <w:pPr>
              <w:pStyle w:val="NumberedPoint"/>
            </w:pPr>
            <w:permStart w:id="1777104235" w:edGrp="everyone" w:colFirst="2" w:colLast="2"/>
            <w:permStart w:id="323704137" w:edGrp="everyone" w:colFirst="3" w:colLast="3"/>
            <w:permEnd w:id="1374231695"/>
            <w:permEnd w:id="580460686"/>
          </w:p>
        </w:tc>
        <w:tc>
          <w:tcPr>
            <w:tcW w:w="6215" w:type="dxa"/>
            <w:shd w:val="clear" w:color="auto" w:fill="auto"/>
          </w:tcPr>
          <w:p w14:paraId="71CDF376" w14:textId="5D9AA02B" w:rsidR="009F72E8" w:rsidRPr="00C93296" w:rsidRDefault="009F72E8" w:rsidP="05B30924">
            <w:pPr>
              <w:pStyle w:val="BodyText"/>
              <w:ind w:left="0"/>
              <w:rPr>
                <w:rFonts w:cs="Arial"/>
              </w:rPr>
            </w:pPr>
            <w:r>
              <w:rPr>
                <w:rFonts w:cs="Arial"/>
              </w:rPr>
              <w:t xml:space="preserve">The </w:t>
            </w:r>
            <w:r w:rsidR="0048339A">
              <w:rPr>
                <w:rFonts w:cs="Arial"/>
              </w:rPr>
              <w:t>Successful Proponent</w:t>
            </w:r>
            <w:r w:rsidRPr="009F72E8">
              <w:rPr>
                <w:rFonts w:cs="Arial"/>
              </w:rPr>
              <w:t xml:space="preserve"> shall provide solution to automate the nighttime hold and </w:t>
            </w:r>
            <w:r w:rsidR="00AC54A6">
              <w:rPr>
                <w:rFonts w:cs="Arial"/>
              </w:rPr>
              <w:t xml:space="preserve">all </w:t>
            </w:r>
            <w:r w:rsidRPr="009F72E8">
              <w:rPr>
                <w:rFonts w:cs="Arial"/>
              </w:rPr>
              <w:t>call release.</w:t>
            </w:r>
          </w:p>
        </w:tc>
        <w:tc>
          <w:tcPr>
            <w:tcW w:w="1620" w:type="dxa"/>
          </w:tcPr>
          <w:p w14:paraId="0501FC11" w14:textId="77777777" w:rsidR="009F72E8" w:rsidRPr="003E052F" w:rsidRDefault="009F72E8" w:rsidP="05B30924">
            <w:pPr>
              <w:pStyle w:val="BodyText"/>
              <w:ind w:left="0"/>
              <w:rPr>
                <w:rFonts w:cs="Arial"/>
              </w:rPr>
            </w:pPr>
          </w:p>
        </w:tc>
        <w:tc>
          <w:tcPr>
            <w:tcW w:w="3510" w:type="dxa"/>
          </w:tcPr>
          <w:p w14:paraId="382FD7F1" w14:textId="77777777" w:rsidR="009F72E8" w:rsidRPr="003E052F" w:rsidRDefault="009F72E8" w:rsidP="05B30924">
            <w:pPr>
              <w:pStyle w:val="BodyText"/>
              <w:ind w:left="0"/>
              <w:rPr>
                <w:rFonts w:cs="Arial"/>
              </w:rPr>
            </w:pPr>
          </w:p>
        </w:tc>
      </w:tr>
    </w:tbl>
    <w:p w14:paraId="6BFA7F37" w14:textId="77777777" w:rsidR="00E1166C" w:rsidRPr="003E052F" w:rsidRDefault="00E1166C" w:rsidP="00E1166C">
      <w:pPr>
        <w:pStyle w:val="Heading3"/>
      </w:pPr>
      <w:bookmarkStart w:id="184" w:name="_Toc119652664"/>
      <w:permEnd w:id="1777104235"/>
      <w:permEnd w:id="323704137"/>
      <w:r w:rsidRPr="726B21F3">
        <w:t>Headway Management</w:t>
      </w:r>
      <w:bookmarkEnd w:id="184"/>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5"/>
        <w:gridCol w:w="6205"/>
        <w:gridCol w:w="1620"/>
        <w:gridCol w:w="3510"/>
      </w:tblGrid>
      <w:tr w:rsidR="000D0616" w:rsidRPr="003E052F" w14:paraId="19621EA2" w14:textId="51AD796D" w:rsidTr="003E1436">
        <w:trPr>
          <w:cantSplit/>
          <w:trHeight w:val="288"/>
          <w:tblHeader/>
        </w:trPr>
        <w:tc>
          <w:tcPr>
            <w:tcW w:w="1355" w:type="dxa"/>
            <w:shd w:val="clear" w:color="auto" w:fill="92D050"/>
            <w:noWrap/>
            <w:vAlign w:val="center"/>
            <w:hideMark/>
          </w:tcPr>
          <w:p w14:paraId="03EF3F9E" w14:textId="77777777" w:rsidR="000D0616" w:rsidRPr="003E052F" w:rsidRDefault="000D0616" w:rsidP="00A542E9">
            <w:pPr>
              <w:pStyle w:val="BodyText"/>
              <w:ind w:left="0"/>
              <w:rPr>
                <w:rFonts w:cs="Arial"/>
              </w:rPr>
            </w:pPr>
            <w:r w:rsidRPr="003E052F">
              <w:rPr>
                <w:rFonts w:cs="Arial"/>
              </w:rPr>
              <w:t>REQ. ID</w:t>
            </w:r>
          </w:p>
        </w:tc>
        <w:tc>
          <w:tcPr>
            <w:tcW w:w="6205" w:type="dxa"/>
            <w:shd w:val="clear" w:color="auto" w:fill="92D050"/>
            <w:noWrap/>
            <w:vAlign w:val="center"/>
            <w:hideMark/>
          </w:tcPr>
          <w:p w14:paraId="0C6853C3" w14:textId="77777777" w:rsidR="000D0616" w:rsidRPr="003E052F" w:rsidRDefault="000D0616" w:rsidP="00A542E9">
            <w:pPr>
              <w:pStyle w:val="BodyText"/>
              <w:rPr>
                <w:rFonts w:cs="Arial"/>
              </w:rPr>
            </w:pPr>
            <w:r w:rsidRPr="003E052F">
              <w:rPr>
                <w:rFonts w:cs="Arial"/>
              </w:rPr>
              <w:t>REQUIREMENT TEXT</w:t>
            </w:r>
          </w:p>
        </w:tc>
        <w:tc>
          <w:tcPr>
            <w:tcW w:w="1620" w:type="dxa"/>
            <w:shd w:val="clear" w:color="auto" w:fill="92D050"/>
          </w:tcPr>
          <w:p w14:paraId="2774BF66" w14:textId="37C0DCAF" w:rsidR="000D0616" w:rsidRPr="003E052F" w:rsidRDefault="00D56FA9" w:rsidP="000D1E10">
            <w:pPr>
              <w:pStyle w:val="BodyText"/>
              <w:ind w:left="0"/>
              <w:jc w:val="center"/>
              <w:rPr>
                <w:rFonts w:cs="Arial"/>
              </w:rPr>
            </w:pPr>
            <w:r w:rsidRPr="00D56FA9">
              <w:rPr>
                <w:rFonts w:cs="Arial"/>
              </w:rPr>
              <w:t>COMPLIANCE (F – CM – N)</w:t>
            </w:r>
          </w:p>
        </w:tc>
        <w:tc>
          <w:tcPr>
            <w:tcW w:w="3510" w:type="dxa"/>
            <w:shd w:val="clear" w:color="auto" w:fill="92D050"/>
          </w:tcPr>
          <w:p w14:paraId="07183DFE" w14:textId="5E9C07D1" w:rsidR="000D0616" w:rsidRPr="003E052F" w:rsidRDefault="001D7920" w:rsidP="000D1E10">
            <w:pPr>
              <w:pStyle w:val="BodyText"/>
              <w:ind w:left="0"/>
              <w:jc w:val="center"/>
              <w:rPr>
                <w:rFonts w:cs="Arial"/>
              </w:rPr>
            </w:pPr>
            <w:r w:rsidRPr="001D7920">
              <w:rPr>
                <w:rFonts w:cs="Arial"/>
              </w:rPr>
              <w:t>PROPOSED MODIFIED REQUIREMENT (FOR CM ONLY)</w:t>
            </w:r>
          </w:p>
        </w:tc>
      </w:tr>
      <w:tr w:rsidR="000D0616" w:rsidRPr="003E052F" w14:paraId="046B127C" w14:textId="0CC9D9E0" w:rsidTr="003E1436">
        <w:trPr>
          <w:cantSplit/>
          <w:trHeight w:val="552"/>
        </w:trPr>
        <w:tc>
          <w:tcPr>
            <w:tcW w:w="1355" w:type="dxa"/>
            <w:shd w:val="clear" w:color="auto" w:fill="auto"/>
            <w:noWrap/>
            <w:vAlign w:val="center"/>
          </w:tcPr>
          <w:p w14:paraId="62AAB38B" w14:textId="77777777" w:rsidR="000D0616" w:rsidRPr="003E052F" w:rsidRDefault="000D0616" w:rsidP="00A542E9">
            <w:pPr>
              <w:pStyle w:val="NumberedPoint"/>
            </w:pPr>
            <w:permStart w:id="1309748728" w:edGrp="everyone" w:colFirst="2" w:colLast="2"/>
            <w:permStart w:id="508636870" w:edGrp="everyone" w:colFirst="3" w:colLast="3"/>
          </w:p>
        </w:tc>
        <w:tc>
          <w:tcPr>
            <w:tcW w:w="6205" w:type="dxa"/>
            <w:shd w:val="clear" w:color="auto" w:fill="auto"/>
            <w:hideMark/>
          </w:tcPr>
          <w:p w14:paraId="49B6C9DD" w14:textId="18206F25" w:rsidR="000D0616" w:rsidRPr="003E052F" w:rsidRDefault="000D0616" w:rsidP="00A542E9">
            <w:pPr>
              <w:pStyle w:val="BodyText"/>
              <w:ind w:left="0"/>
              <w:rPr>
                <w:rFonts w:cs="Arial"/>
              </w:rPr>
            </w:pPr>
            <w:r w:rsidRPr="003E052F">
              <w:rPr>
                <w:rFonts w:cs="Arial"/>
              </w:rPr>
              <w:t xml:space="preserve">The </w:t>
            </w:r>
            <w:r w:rsidR="00656FF8">
              <w:rPr>
                <w:rFonts w:cs="Arial"/>
              </w:rPr>
              <w:t xml:space="preserve">schematic vehicle </w:t>
            </w:r>
            <w:r w:rsidRPr="003E052F">
              <w:rPr>
                <w:rFonts w:cs="Arial"/>
              </w:rPr>
              <w:t xml:space="preserve">display shall visually show geographic location of each vehicle on a route along with timepoints and shall allow </w:t>
            </w:r>
            <w:r w:rsidR="00542D93">
              <w:rPr>
                <w:rFonts w:cs="Arial"/>
              </w:rPr>
              <w:t>controller</w:t>
            </w:r>
            <w:r w:rsidRPr="003E052F">
              <w:rPr>
                <w:rFonts w:cs="Arial"/>
              </w:rPr>
              <w:t xml:space="preserve">s to take necessary actions to avoid bunching and </w:t>
            </w:r>
            <w:r w:rsidR="00291894">
              <w:rPr>
                <w:rFonts w:cs="Arial"/>
              </w:rPr>
              <w:t>gapping</w:t>
            </w:r>
            <w:r w:rsidRPr="003E052F">
              <w:rPr>
                <w:rFonts w:cs="Arial"/>
              </w:rPr>
              <w:t>.</w:t>
            </w:r>
          </w:p>
        </w:tc>
        <w:tc>
          <w:tcPr>
            <w:tcW w:w="1620" w:type="dxa"/>
          </w:tcPr>
          <w:p w14:paraId="1AE32DA9" w14:textId="77777777" w:rsidR="000D0616" w:rsidRPr="003E052F" w:rsidRDefault="000D0616" w:rsidP="00A542E9">
            <w:pPr>
              <w:pStyle w:val="BodyText"/>
              <w:ind w:left="0"/>
              <w:rPr>
                <w:rFonts w:cs="Arial"/>
              </w:rPr>
            </w:pPr>
          </w:p>
        </w:tc>
        <w:tc>
          <w:tcPr>
            <w:tcW w:w="3510" w:type="dxa"/>
          </w:tcPr>
          <w:p w14:paraId="36B81BBA" w14:textId="77777777" w:rsidR="000D0616" w:rsidRPr="003E052F" w:rsidRDefault="000D0616" w:rsidP="00A542E9">
            <w:pPr>
              <w:pStyle w:val="BodyText"/>
              <w:ind w:left="0"/>
              <w:rPr>
                <w:rFonts w:cs="Arial"/>
              </w:rPr>
            </w:pPr>
          </w:p>
        </w:tc>
      </w:tr>
      <w:tr w:rsidR="000D0616" w:rsidRPr="003E052F" w14:paraId="4F5A7703" w14:textId="1519E1EE" w:rsidTr="003E1436">
        <w:trPr>
          <w:cantSplit/>
          <w:trHeight w:val="828"/>
        </w:trPr>
        <w:tc>
          <w:tcPr>
            <w:tcW w:w="1355" w:type="dxa"/>
            <w:shd w:val="clear" w:color="auto" w:fill="auto"/>
            <w:noWrap/>
            <w:vAlign w:val="center"/>
          </w:tcPr>
          <w:p w14:paraId="1AB0C171" w14:textId="77777777" w:rsidR="000D0616" w:rsidRPr="003E052F" w:rsidRDefault="000D0616" w:rsidP="00A542E9">
            <w:pPr>
              <w:pStyle w:val="NumberedPoint"/>
            </w:pPr>
            <w:permStart w:id="834743753" w:edGrp="everyone" w:colFirst="2" w:colLast="2"/>
            <w:permStart w:id="150174935" w:edGrp="everyone" w:colFirst="3" w:colLast="3"/>
            <w:permEnd w:id="1309748728"/>
            <w:permEnd w:id="508636870"/>
          </w:p>
        </w:tc>
        <w:tc>
          <w:tcPr>
            <w:tcW w:w="6205" w:type="dxa"/>
            <w:shd w:val="clear" w:color="auto" w:fill="auto"/>
            <w:hideMark/>
          </w:tcPr>
          <w:p w14:paraId="09F9CDD7" w14:textId="5CA2FD22" w:rsidR="000D0616" w:rsidRPr="003E052F" w:rsidRDefault="000D0616" w:rsidP="00A542E9">
            <w:pPr>
              <w:pStyle w:val="BodyText"/>
              <w:ind w:left="0"/>
              <w:rPr>
                <w:rFonts w:cs="Arial"/>
              </w:rPr>
            </w:pPr>
            <w:r w:rsidRPr="003E052F">
              <w:rPr>
                <w:rFonts w:cs="Arial"/>
              </w:rPr>
              <w:t xml:space="preserve">The </w:t>
            </w:r>
            <w:r w:rsidR="00656FF8">
              <w:rPr>
                <w:rFonts w:cs="Arial"/>
              </w:rPr>
              <w:t>system</w:t>
            </w:r>
            <w:r w:rsidRPr="003E052F">
              <w:rPr>
                <w:rFonts w:cs="Arial"/>
              </w:rPr>
              <w:t xml:space="preserve"> shall allow </w:t>
            </w:r>
            <w:r w:rsidR="00542D93">
              <w:rPr>
                <w:rFonts w:cs="Arial"/>
              </w:rPr>
              <w:t>controller</w:t>
            </w:r>
            <w:r w:rsidRPr="003E052F">
              <w:rPr>
                <w:rFonts w:cs="Arial"/>
              </w:rPr>
              <w:t xml:space="preserve">s to communicate necessary actions to </w:t>
            </w:r>
            <w:r w:rsidR="008A1DB4">
              <w:rPr>
                <w:rFonts w:cs="Arial"/>
              </w:rPr>
              <w:t>operator</w:t>
            </w:r>
            <w:r w:rsidRPr="003E052F">
              <w:rPr>
                <w:rFonts w:cs="Arial"/>
              </w:rPr>
              <w:t xml:space="preserve">s </w:t>
            </w:r>
            <w:r w:rsidR="00E87CA7">
              <w:rPr>
                <w:rFonts w:cs="Arial"/>
              </w:rPr>
              <w:t>via</w:t>
            </w:r>
            <w:r w:rsidR="00353F2A">
              <w:rPr>
                <w:rFonts w:cs="Arial"/>
              </w:rPr>
              <w:t xml:space="preserve"> </w:t>
            </w:r>
            <w:r w:rsidR="00DF7AFE">
              <w:rPr>
                <w:rFonts w:cs="Arial"/>
              </w:rPr>
              <w:t xml:space="preserve">any available communication channel, including </w:t>
            </w:r>
            <w:r w:rsidR="00353F2A">
              <w:rPr>
                <w:rFonts w:cs="Arial"/>
              </w:rPr>
              <w:t>data messaging and radio</w:t>
            </w:r>
            <w:r w:rsidR="00DF7AFE">
              <w:rPr>
                <w:rFonts w:cs="Arial"/>
              </w:rPr>
              <w:t>,</w:t>
            </w:r>
            <w:r w:rsidR="00353F2A">
              <w:rPr>
                <w:rFonts w:cs="Arial"/>
              </w:rPr>
              <w:t xml:space="preserve"> </w:t>
            </w:r>
            <w:r w:rsidRPr="003E052F">
              <w:rPr>
                <w:rFonts w:cs="Arial"/>
              </w:rPr>
              <w:t xml:space="preserve">to hold, depart, slow down or speed up </w:t>
            </w:r>
            <w:r>
              <w:rPr>
                <w:rFonts w:cs="Arial"/>
              </w:rPr>
              <w:t xml:space="preserve">(e.g. drop off only mode) </w:t>
            </w:r>
            <w:r w:rsidRPr="003E052F">
              <w:rPr>
                <w:rFonts w:cs="Arial"/>
              </w:rPr>
              <w:t>for managing headways.</w:t>
            </w:r>
          </w:p>
        </w:tc>
        <w:tc>
          <w:tcPr>
            <w:tcW w:w="1620" w:type="dxa"/>
          </w:tcPr>
          <w:p w14:paraId="77594EF4" w14:textId="77777777" w:rsidR="000D0616" w:rsidRPr="003E052F" w:rsidRDefault="000D0616" w:rsidP="00A542E9">
            <w:pPr>
              <w:pStyle w:val="BodyText"/>
              <w:ind w:left="0"/>
              <w:rPr>
                <w:rFonts w:cs="Arial"/>
              </w:rPr>
            </w:pPr>
          </w:p>
        </w:tc>
        <w:tc>
          <w:tcPr>
            <w:tcW w:w="3510" w:type="dxa"/>
          </w:tcPr>
          <w:p w14:paraId="1CFD27E7" w14:textId="77777777" w:rsidR="000D0616" w:rsidRPr="003E052F" w:rsidRDefault="000D0616" w:rsidP="00A542E9">
            <w:pPr>
              <w:pStyle w:val="BodyText"/>
              <w:ind w:left="0"/>
              <w:rPr>
                <w:rFonts w:cs="Arial"/>
              </w:rPr>
            </w:pPr>
          </w:p>
        </w:tc>
      </w:tr>
      <w:tr w:rsidR="001F5E7C" w:rsidRPr="003E052F" w14:paraId="22F618A9" w14:textId="77777777" w:rsidTr="003E1436">
        <w:trPr>
          <w:cantSplit/>
          <w:trHeight w:val="828"/>
        </w:trPr>
        <w:tc>
          <w:tcPr>
            <w:tcW w:w="1355" w:type="dxa"/>
            <w:shd w:val="clear" w:color="auto" w:fill="auto"/>
            <w:noWrap/>
            <w:vAlign w:val="center"/>
          </w:tcPr>
          <w:p w14:paraId="1A9243D8" w14:textId="77777777" w:rsidR="001F5E7C" w:rsidRPr="003E052F" w:rsidRDefault="001F5E7C" w:rsidP="00A542E9">
            <w:pPr>
              <w:pStyle w:val="NumberedPoint"/>
            </w:pPr>
            <w:permStart w:id="577831712" w:edGrp="everyone" w:colFirst="2" w:colLast="2"/>
            <w:permStart w:id="1148915814" w:edGrp="everyone" w:colFirst="3" w:colLast="3"/>
            <w:permEnd w:id="834743753"/>
            <w:permEnd w:id="150174935"/>
          </w:p>
        </w:tc>
        <w:tc>
          <w:tcPr>
            <w:tcW w:w="6205" w:type="dxa"/>
            <w:shd w:val="clear" w:color="auto" w:fill="auto"/>
          </w:tcPr>
          <w:p w14:paraId="7841632C" w14:textId="3199643C" w:rsidR="001F5E7C" w:rsidRPr="003E052F" w:rsidRDefault="001F5E7C" w:rsidP="00A542E9">
            <w:pPr>
              <w:pStyle w:val="BodyText"/>
              <w:ind w:left="0"/>
              <w:rPr>
                <w:rFonts w:cs="Arial"/>
              </w:rPr>
            </w:pPr>
            <w:r w:rsidRPr="003E052F">
              <w:rPr>
                <w:rFonts w:cs="Arial"/>
              </w:rPr>
              <w:t xml:space="preserve">The system shall provide an alert to </w:t>
            </w:r>
            <w:r w:rsidR="00D51DC9">
              <w:rPr>
                <w:rFonts w:cs="Arial"/>
              </w:rPr>
              <w:t>the dispatch centre</w:t>
            </w:r>
            <w:r w:rsidRPr="003E052F">
              <w:rPr>
                <w:rFonts w:cs="Arial"/>
              </w:rPr>
              <w:t xml:space="preserve"> for bunching </w:t>
            </w:r>
            <w:r w:rsidR="008E2941">
              <w:rPr>
                <w:rFonts w:cs="Arial"/>
              </w:rPr>
              <w:t xml:space="preserve">and gapping </w:t>
            </w:r>
            <w:r w:rsidRPr="003E052F">
              <w:rPr>
                <w:rFonts w:cs="Arial"/>
              </w:rPr>
              <w:t xml:space="preserve">vehicles; </w:t>
            </w:r>
            <w:r>
              <w:rPr>
                <w:rFonts w:cs="Arial"/>
              </w:rPr>
              <w:t xml:space="preserve">based on </w:t>
            </w:r>
            <w:r w:rsidR="00146E12">
              <w:rPr>
                <w:rFonts w:cs="Arial"/>
              </w:rPr>
              <w:t>SJT</w:t>
            </w:r>
            <w:r>
              <w:rPr>
                <w:rFonts w:cs="Arial"/>
              </w:rPr>
              <w:t xml:space="preserve">-configured thresholds. </w:t>
            </w:r>
          </w:p>
        </w:tc>
        <w:tc>
          <w:tcPr>
            <w:tcW w:w="1620" w:type="dxa"/>
          </w:tcPr>
          <w:p w14:paraId="7F86878A" w14:textId="77777777" w:rsidR="001F5E7C" w:rsidRPr="003E052F" w:rsidRDefault="001F5E7C" w:rsidP="00A542E9">
            <w:pPr>
              <w:pStyle w:val="BodyText"/>
              <w:ind w:left="0"/>
              <w:rPr>
                <w:rFonts w:cs="Arial"/>
              </w:rPr>
            </w:pPr>
          </w:p>
        </w:tc>
        <w:tc>
          <w:tcPr>
            <w:tcW w:w="3510" w:type="dxa"/>
          </w:tcPr>
          <w:p w14:paraId="670AC360" w14:textId="77777777" w:rsidR="001F5E7C" w:rsidRPr="003E052F" w:rsidRDefault="001F5E7C" w:rsidP="00A542E9">
            <w:pPr>
              <w:pStyle w:val="BodyText"/>
              <w:ind w:left="0"/>
              <w:rPr>
                <w:rFonts w:cs="Arial"/>
              </w:rPr>
            </w:pPr>
          </w:p>
        </w:tc>
      </w:tr>
      <w:tr w:rsidR="008E2941" w:rsidRPr="003E052F" w14:paraId="61D420FF" w14:textId="77777777" w:rsidTr="003E1436">
        <w:trPr>
          <w:cantSplit/>
          <w:trHeight w:val="828"/>
        </w:trPr>
        <w:tc>
          <w:tcPr>
            <w:tcW w:w="1355" w:type="dxa"/>
            <w:shd w:val="clear" w:color="auto" w:fill="auto"/>
            <w:noWrap/>
            <w:vAlign w:val="center"/>
          </w:tcPr>
          <w:p w14:paraId="593C450F" w14:textId="77777777" w:rsidR="008E2941" w:rsidRPr="003E052F" w:rsidRDefault="008E2941" w:rsidP="00A542E9">
            <w:pPr>
              <w:pStyle w:val="NumberedPoint"/>
            </w:pPr>
            <w:permStart w:id="199650037" w:edGrp="everyone" w:colFirst="2" w:colLast="2"/>
            <w:permStart w:id="1563235968" w:edGrp="everyone" w:colFirst="3" w:colLast="3"/>
            <w:permEnd w:id="577831712"/>
            <w:permEnd w:id="1148915814"/>
          </w:p>
        </w:tc>
        <w:tc>
          <w:tcPr>
            <w:tcW w:w="6205" w:type="dxa"/>
            <w:shd w:val="clear" w:color="auto" w:fill="auto"/>
          </w:tcPr>
          <w:p w14:paraId="78323CCB" w14:textId="6EB04D33" w:rsidR="008E2941" w:rsidRPr="003E052F" w:rsidRDefault="008E2941" w:rsidP="00A542E9">
            <w:pPr>
              <w:pStyle w:val="BodyText"/>
              <w:ind w:left="0"/>
              <w:rPr>
                <w:rFonts w:cs="Arial"/>
              </w:rPr>
            </w:pPr>
            <w:r>
              <w:rPr>
                <w:rFonts w:cs="Arial"/>
              </w:rPr>
              <w:t xml:space="preserve">Bunching and gapping thresholds shall be </w:t>
            </w:r>
            <w:r w:rsidR="00146E12">
              <w:rPr>
                <w:rFonts w:cs="Arial"/>
              </w:rPr>
              <w:t>SJT</w:t>
            </w:r>
            <w:r>
              <w:rPr>
                <w:rFonts w:cs="Arial"/>
              </w:rPr>
              <w:t xml:space="preserve">-configurable by route. </w:t>
            </w:r>
          </w:p>
        </w:tc>
        <w:tc>
          <w:tcPr>
            <w:tcW w:w="1620" w:type="dxa"/>
          </w:tcPr>
          <w:p w14:paraId="3A532A9D" w14:textId="77777777" w:rsidR="008E2941" w:rsidRPr="003E052F" w:rsidRDefault="008E2941" w:rsidP="00A542E9">
            <w:pPr>
              <w:pStyle w:val="BodyText"/>
              <w:ind w:left="0"/>
              <w:rPr>
                <w:rFonts w:cs="Arial"/>
              </w:rPr>
            </w:pPr>
          </w:p>
        </w:tc>
        <w:tc>
          <w:tcPr>
            <w:tcW w:w="3510" w:type="dxa"/>
          </w:tcPr>
          <w:p w14:paraId="23968E0C" w14:textId="77777777" w:rsidR="008E2941" w:rsidRPr="003E052F" w:rsidRDefault="008E2941" w:rsidP="00A542E9">
            <w:pPr>
              <w:pStyle w:val="BodyText"/>
              <w:ind w:left="0"/>
              <w:rPr>
                <w:rFonts w:cs="Arial"/>
              </w:rPr>
            </w:pPr>
          </w:p>
        </w:tc>
      </w:tr>
    </w:tbl>
    <w:p w14:paraId="050ED52E" w14:textId="77777777" w:rsidR="00372EB0" w:rsidRPr="003E052F" w:rsidRDefault="00372EB0" w:rsidP="00F61564">
      <w:pPr>
        <w:pStyle w:val="Heading3"/>
      </w:pPr>
      <w:bookmarkStart w:id="185" w:name="_Toc119652665"/>
      <w:permEnd w:id="199650037"/>
      <w:permEnd w:id="1563235968"/>
      <w:r>
        <w:t>Service Management</w:t>
      </w:r>
      <w:bookmarkEnd w:id="185"/>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0D0616" w:rsidRPr="003E052F" w14:paraId="29127A00" w14:textId="24EB6952" w:rsidTr="003E1436">
        <w:trPr>
          <w:cantSplit/>
          <w:trHeight w:val="288"/>
          <w:tblHeader/>
        </w:trPr>
        <w:tc>
          <w:tcPr>
            <w:tcW w:w="1345" w:type="dxa"/>
            <w:shd w:val="clear" w:color="auto" w:fill="92D050"/>
            <w:noWrap/>
            <w:vAlign w:val="center"/>
            <w:hideMark/>
          </w:tcPr>
          <w:p w14:paraId="33577934" w14:textId="77777777" w:rsidR="000D0616" w:rsidRPr="003E052F" w:rsidRDefault="000D0616" w:rsidP="00CC19B9">
            <w:pPr>
              <w:pStyle w:val="BodyText"/>
              <w:keepNext/>
              <w:keepLines/>
              <w:ind w:left="0"/>
              <w:rPr>
                <w:rFonts w:cs="Arial"/>
              </w:rPr>
            </w:pPr>
            <w:r w:rsidRPr="003E052F">
              <w:rPr>
                <w:rFonts w:cs="Arial"/>
              </w:rPr>
              <w:t>REQ. ID</w:t>
            </w:r>
          </w:p>
        </w:tc>
        <w:tc>
          <w:tcPr>
            <w:tcW w:w="6215" w:type="dxa"/>
            <w:shd w:val="clear" w:color="auto" w:fill="92D050"/>
            <w:noWrap/>
            <w:vAlign w:val="center"/>
            <w:hideMark/>
          </w:tcPr>
          <w:p w14:paraId="3DD17F6E" w14:textId="77777777" w:rsidR="000D0616" w:rsidRPr="003E052F" w:rsidRDefault="000D0616" w:rsidP="00F928BB">
            <w:pPr>
              <w:pStyle w:val="BodyText"/>
              <w:keepNext/>
              <w:keepLines/>
              <w:rPr>
                <w:rFonts w:cs="Arial"/>
              </w:rPr>
            </w:pPr>
            <w:r w:rsidRPr="003E052F">
              <w:rPr>
                <w:rFonts w:cs="Arial"/>
              </w:rPr>
              <w:t>REQUIREMENT TEXT</w:t>
            </w:r>
          </w:p>
        </w:tc>
        <w:tc>
          <w:tcPr>
            <w:tcW w:w="1620" w:type="dxa"/>
            <w:shd w:val="clear" w:color="auto" w:fill="92D050"/>
          </w:tcPr>
          <w:p w14:paraId="0A70EA48" w14:textId="2E07B52E" w:rsidR="000D0616" w:rsidRPr="003E052F" w:rsidRDefault="00D56FA9" w:rsidP="000D1E10">
            <w:pPr>
              <w:pStyle w:val="BodyText"/>
              <w:keepNext/>
              <w:keepLines/>
              <w:ind w:left="0"/>
              <w:jc w:val="center"/>
              <w:rPr>
                <w:rFonts w:cs="Arial"/>
              </w:rPr>
            </w:pPr>
            <w:r w:rsidRPr="00D56FA9">
              <w:rPr>
                <w:rFonts w:cs="Arial"/>
              </w:rPr>
              <w:t>COMPLIANCE (F – CM – N)</w:t>
            </w:r>
          </w:p>
        </w:tc>
        <w:tc>
          <w:tcPr>
            <w:tcW w:w="3510" w:type="dxa"/>
            <w:shd w:val="clear" w:color="auto" w:fill="92D050"/>
          </w:tcPr>
          <w:p w14:paraId="763427E2" w14:textId="20BC3C0E" w:rsidR="000D0616" w:rsidRPr="003E052F" w:rsidRDefault="001D7920" w:rsidP="000D1E10">
            <w:pPr>
              <w:pStyle w:val="BodyText"/>
              <w:keepNext/>
              <w:keepLines/>
              <w:ind w:left="0"/>
              <w:jc w:val="center"/>
              <w:rPr>
                <w:rFonts w:cs="Arial"/>
              </w:rPr>
            </w:pPr>
            <w:r w:rsidRPr="001D7920">
              <w:rPr>
                <w:rFonts w:cs="Arial"/>
              </w:rPr>
              <w:t>PROPOSED MODIFIED REQUIREMENT (FOR CM ONLY)</w:t>
            </w:r>
          </w:p>
        </w:tc>
      </w:tr>
      <w:tr w:rsidR="00CE019E" w:rsidRPr="003E052F" w14:paraId="3FED0D23" w14:textId="03CF8293" w:rsidTr="003E1436">
        <w:trPr>
          <w:cantSplit/>
          <w:trHeight w:val="552"/>
        </w:trPr>
        <w:tc>
          <w:tcPr>
            <w:tcW w:w="1345" w:type="dxa"/>
            <w:vMerge w:val="restart"/>
            <w:shd w:val="clear" w:color="auto" w:fill="auto"/>
            <w:noWrap/>
            <w:vAlign w:val="center"/>
            <w:hideMark/>
          </w:tcPr>
          <w:p w14:paraId="44DF2013" w14:textId="503370F0" w:rsidR="00CE019E" w:rsidRPr="003E052F" w:rsidRDefault="00CE019E" w:rsidP="05B30924">
            <w:pPr>
              <w:pStyle w:val="NumberedPoint"/>
            </w:pPr>
            <w:permStart w:id="1886915803" w:edGrp="everyone" w:colFirst="2" w:colLast="2"/>
            <w:permStart w:id="113081782" w:edGrp="everyone" w:colFirst="3" w:colLast="3"/>
          </w:p>
        </w:tc>
        <w:tc>
          <w:tcPr>
            <w:tcW w:w="6215" w:type="dxa"/>
            <w:shd w:val="clear" w:color="auto" w:fill="auto"/>
            <w:hideMark/>
          </w:tcPr>
          <w:p w14:paraId="67C9B336" w14:textId="4DBED2F9" w:rsidR="00CE019E" w:rsidRPr="00CE019E" w:rsidRDefault="00CE019E" w:rsidP="00CE019E">
            <w:pPr>
              <w:pStyle w:val="BodyText"/>
              <w:keepNext/>
              <w:keepLines/>
              <w:ind w:left="0"/>
              <w:rPr>
                <w:rFonts w:cs="Arial"/>
              </w:rPr>
            </w:pPr>
            <w:r w:rsidRPr="003E052F">
              <w:rPr>
                <w:rFonts w:cs="Arial"/>
              </w:rPr>
              <w:t>The system shall include management for a series of standard service restoration/correction functions including:</w:t>
            </w:r>
            <w:r w:rsidRPr="00CE019E">
              <w:rPr>
                <w:rFonts w:cs="Arial"/>
              </w:rPr>
              <w:t xml:space="preserve"> </w:t>
            </w:r>
          </w:p>
        </w:tc>
        <w:tc>
          <w:tcPr>
            <w:tcW w:w="1620" w:type="dxa"/>
          </w:tcPr>
          <w:p w14:paraId="29C65B92" w14:textId="77777777" w:rsidR="00CE019E" w:rsidRPr="003E052F" w:rsidRDefault="00CE019E" w:rsidP="05B30924">
            <w:pPr>
              <w:pStyle w:val="BodyText"/>
              <w:keepNext/>
              <w:keepLines/>
              <w:ind w:left="0"/>
              <w:rPr>
                <w:rFonts w:cs="Arial"/>
              </w:rPr>
            </w:pPr>
          </w:p>
        </w:tc>
        <w:tc>
          <w:tcPr>
            <w:tcW w:w="3510" w:type="dxa"/>
          </w:tcPr>
          <w:p w14:paraId="4AD0EB23" w14:textId="77777777" w:rsidR="00CE019E" w:rsidRPr="003E052F" w:rsidRDefault="00CE019E" w:rsidP="05B30924">
            <w:pPr>
              <w:pStyle w:val="BodyText"/>
              <w:keepNext/>
              <w:keepLines/>
              <w:ind w:left="0"/>
              <w:rPr>
                <w:rFonts w:cs="Arial"/>
              </w:rPr>
            </w:pPr>
          </w:p>
        </w:tc>
      </w:tr>
      <w:tr w:rsidR="00291894" w:rsidRPr="003E052F" w14:paraId="195313FD" w14:textId="77777777" w:rsidTr="003E1436">
        <w:trPr>
          <w:cantSplit/>
          <w:trHeight w:val="552"/>
        </w:trPr>
        <w:tc>
          <w:tcPr>
            <w:tcW w:w="1345" w:type="dxa"/>
            <w:vMerge/>
            <w:shd w:val="clear" w:color="auto" w:fill="auto"/>
            <w:noWrap/>
            <w:vAlign w:val="center"/>
          </w:tcPr>
          <w:p w14:paraId="5355F50F" w14:textId="77777777" w:rsidR="00291894" w:rsidRPr="003E052F" w:rsidRDefault="00291894" w:rsidP="05B30924">
            <w:pPr>
              <w:pStyle w:val="NumberedPoint"/>
            </w:pPr>
            <w:permStart w:id="178533612" w:edGrp="everyone" w:colFirst="2" w:colLast="2"/>
            <w:permStart w:id="1259299554" w:edGrp="everyone" w:colFirst="3" w:colLast="3"/>
            <w:permEnd w:id="1886915803"/>
            <w:permEnd w:id="113081782"/>
          </w:p>
        </w:tc>
        <w:tc>
          <w:tcPr>
            <w:tcW w:w="6215" w:type="dxa"/>
            <w:shd w:val="clear" w:color="auto" w:fill="auto"/>
          </w:tcPr>
          <w:p w14:paraId="23A733C4" w14:textId="12722E24" w:rsidR="00291894" w:rsidRPr="003E052F" w:rsidRDefault="00291894" w:rsidP="00B21E5C">
            <w:pPr>
              <w:pStyle w:val="BodyText"/>
              <w:numPr>
                <w:ilvl w:val="0"/>
                <w:numId w:val="113"/>
              </w:numPr>
              <w:rPr>
                <w:rFonts w:cs="Arial"/>
              </w:rPr>
            </w:pPr>
            <w:r w:rsidRPr="00291894">
              <w:rPr>
                <w:rFonts w:cs="Arial"/>
              </w:rPr>
              <w:t xml:space="preserve">Detour: Activate </w:t>
            </w:r>
            <w:r w:rsidR="00D6527B">
              <w:rPr>
                <w:rFonts w:cs="Arial"/>
              </w:rPr>
              <w:t xml:space="preserve">ad-hoc and </w:t>
            </w:r>
            <w:r w:rsidRPr="00291894">
              <w:rPr>
                <w:rFonts w:cs="Arial"/>
              </w:rPr>
              <w:t>predefined detours;</w:t>
            </w:r>
          </w:p>
        </w:tc>
        <w:tc>
          <w:tcPr>
            <w:tcW w:w="1620" w:type="dxa"/>
          </w:tcPr>
          <w:p w14:paraId="6079AE95" w14:textId="77777777" w:rsidR="00291894" w:rsidRPr="003E052F" w:rsidRDefault="00291894" w:rsidP="05B30924">
            <w:pPr>
              <w:pStyle w:val="BodyText"/>
              <w:keepNext/>
              <w:keepLines/>
              <w:ind w:left="0"/>
              <w:rPr>
                <w:rFonts w:cs="Arial"/>
              </w:rPr>
            </w:pPr>
          </w:p>
        </w:tc>
        <w:tc>
          <w:tcPr>
            <w:tcW w:w="3510" w:type="dxa"/>
          </w:tcPr>
          <w:p w14:paraId="372B75CD" w14:textId="77777777" w:rsidR="00291894" w:rsidRPr="003E052F" w:rsidRDefault="00291894" w:rsidP="05B30924">
            <w:pPr>
              <w:pStyle w:val="BodyText"/>
              <w:keepNext/>
              <w:keepLines/>
              <w:ind w:left="0"/>
              <w:rPr>
                <w:rFonts w:cs="Arial"/>
              </w:rPr>
            </w:pPr>
          </w:p>
        </w:tc>
      </w:tr>
      <w:tr w:rsidR="00291894" w:rsidRPr="003E052F" w14:paraId="42507304" w14:textId="77777777" w:rsidTr="003E1436">
        <w:trPr>
          <w:cantSplit/>
          <w:trHeight w:val="552"/>
        </w:trPr>
        <w:tc>
          <w:tcPr>
            <w:tcW w:w="1345" w:type="dxa"/>
            <w:vMerge/>
            <w:shd w:val="clear" w:color="auto" w:fill="auto"/>
            <w:noWrap/>
            <w:vAlign w:val="center"/>
          </w:tcPr>
          <w:p w14:paraId="4D6BF039" w14:textId="77777777" w:rsidR="00291894" w:rsidRPr="003E052F" w:rsidRDefault="00291894" w:rsidP="05B30924">
            <w:pPr>
              <w:pStyle w:val="NumberedPoint"/>
            </w:pPr>
            <w:permStart w:id="598947607" w:edGrp="everyone" w:colFirst="2" w:colLast="2"/>
            <w:permStart w:id="139676236" w:edGrp="everyone" w:colFirst="3" w:colLast="3"/>
            <w:permEnd w:id="178533612"/>
            <w:permEnd w:id="1259299554"/>
          </w:p>
        </w:tc>
        <w:tc>
          <w:tcPr>
            <w:tcW w:w="6215" w:type="dxa"/>
            <w:shd w:val="clear" w:color="auto" w:fill="auto"/>
          </w:tcPr>
          <w:p w14:paraId="40EBAC73" w14:textId="62C7A8D1" w:rsidR="00291894" w:rsidRPr="003E052F" w:rsidRDefault="00291894" w:rsidP="00B21E5C">
            <w:pPr>
              <w:pStyle w:val="BodyText"/>
              <w:numPr>
                <w:ilvl w:val="0"/>
                <w:numId w:val="113"/>
              </w:numPr>
              <w:rPr>
                <w:rFonts w:cs="Arial"/>
              </w:rPr>
            </w:pPr>
            <w:r w:rsidRPr="00291894">
              <w:rPr>
                <w:rFonts w:cs="Arial"/>
              </w:rPr>
              <w:t>Ad-hoc Detour: Create short term detours (e.g. for accidents/incidents and events);</w:t>
            </w:r>
          </w:p>
        </w:tc>
        <w:tc>
          <w:tcPr>
            <w:tcW w:w="1620" w:type="dxa"/>
          </w:tcPr>
          <w:p w14:paraId="2C438747" w14:textId="77777777" w:rsidR="00291894" w:rsidRPr="003E052F" w:rsidRDefault="00291894" w:rsidP="05B30924">
            <w:pPr>
              <w:pStyle w:val="BodyText"/>
              <w:keepNext/>
              <w:keepLines/>
              <w:ind w:left="0"/>
              <w:rPr>
                <w:rFonts w:cs="Arial"/>
              </w:rPr>
            </w:pPr>
          </w:p>
        </w:tc>
        <w:tc>
          <w:tcPr>
            <w:tcW w:w="3510" w:type="dxa"/>
          </w:tcPr>
          <w:p w14:paraId="35A97DEB" w14:textId="77777777" w:rsidR="00291894" w:rsidRPr="003E052F" w:rsidRDefault="00291894" w:rsidP="05B30924">
            <w:pPr>
              <w:pStyle w:val="BodyText"/>
              <w:keepNext/>
              <w:keepLines/>
              <w:ind w:left="0"/>
              <w:rPr>
                <w:rFonts w:cs="Arial"/>
              </w:rPr>
            </w:pPr>
          </w:p>
        </w:tc>
      </w:tr>
      <w:tr w:rsidR="00291894" w:rsidRPr="003E052F" w14:paraId="42A5CD4B" w14:textId="77777777" w:rsidTr="003E1436">
        <w:trPr>
          <w:cantSplit/>
          <w:trHeight w:val="552"/>
        </w:trPr>
        <w:tc>
          <w:tcPr>
            <w:tcW w:w="1345" w:type="dxa"/>
            <w:vMerge/>
            <w:shd w:val="clear" w:color="auto" w:fill="auto"/>
            <w:noWrap/>
            <w:vAlign w:val="center"/>
          </w:tcPr>
          <w:p w14:paraId="7BF7A9FA" w14:textId="77777777" w:rsidR="00291894" w:rsidRPr="003E052F" w:rsidRDefault="00291894" w:rsidP="05B30924">
            <w:pPr>
              <w:pStyle w:val="NumberedPoint"/>
            </w:pPr>
            <w:permStart w:id="1152810627" w:edGrp="everyone" w:colFirst="2" w:colLast="2"/>
            <w:permStart w:id="254036543" w:edGrp="everyone" w:colFirst="3" w:colLast="3"/>
            <w:permEnd w:id="598947607"/>
            <w:permEnd w:id="139676236"/>
          </w:p>
        </w:tc>
        <w:tc>
          <w:tcPr>
            <w:tcW w:w="6215" w:type="dxa"/>
            <w:shd w:val="clear" w:color="auto" w:fill="auto"/>
          </w:tcPr>
          <w:p w14:paraId="6740C8B0" w14:textId="2415C8A9" w:rsidR="00291894" w:rsidRPr="003E052F" w:rsidRDefault="00291894" w:rsidP="00B21E5C">
            <w:pPr>
              <w:pStyle w:val="BodyText"/>
              <w:numPr>
                <w:ilvl w:val="0"/>
                <w:numId w:val="113"/>
              </w:numPr>
              <w:rPr>
                <w:rFonts w:cs="Arial"/>
              </w:rPr>
            </w:pPr>
            <w:r w:rsidRPr="00291894">
              <w:rPr>
                <w:rFonts w:cs="Arial"/>
              </w:rPr>
              <w:t>Delete/Add a Block: Delete or add a block (e.g. to support operating unscheduled specials);</w:t>
            </w:r>
          </w:p>
        </w:tc>
        <w:tc>
          <w:tcPr>
            <w:tcW w:w="1620" w:type="dxa"/>
          </w:tcPr>
          <w:p w14:paraId="3B60054B" w14:textId="77777777" w:rsidR="00291894" w:rsidRPr="003E052F" w:rsidRDefault="00291894" w:rsidP="05B30924">
            <w:pPr>
              <w:pStyle w:val="BodyText"/>
              <w:keepNext/>
              <w:keepLines/>
              <w:ind w:left="0"/>
              <w:rPr>
                <w:rFonts w:cs="Arial"/>
              </w:rPr>
            </w:pPr>
          </w:p>
        </w:tc>
        <w:tc>
          <w:tcPr>
            <w:tcW w:w="3510" w:type="dxa"/>
          </w:tcPr>
          <w:p w14:paraId="6DB7E3A9" w14:textId="77777777" w:rsidR="00291894" w:rsidRPr="003E052F" w:rsidRDefault="00291894" w:rsidP="05B30924">
            <w:pPr>
              <w:pStyle w:val="BodyText"/>
              <w:keepNext/>
              <w:keepLines/>
              <w:ind w:left="0"/>
              <w:rPr>
                <w:rFonts w:cs="Arial"/>
              </w:rPr>
            </w:pPr>
          </w:p>
        </w:tc>
      </w:tr>
      <w:tr w:rsidR="00291894" w:rsidRPr="003E052F" w14:paraId="7B1F409A" w14:textId="77777777" w:rsidTr="003E1436">
        <w:trPr>
          <w:cantSplit/>
          <w:trHeight w:val="552"/>
        </w:trPr>
        <w:tc>
          <w:tcPr>
            <w:tcW w:w="1345" w:type="dxa"/>
            <w:vMerge/>
            <w:shd w:val="clear" w:color="auto" w:fill="auto"/>
            <w:noWrap/>
            <w:vAlign w:val="center"/>
          </w:tcPr>
          <w:p w14:paraId="702DF46E" w14:textId="77777777" w:rsidR="00291894" w:rsidRPr="003E052F" w:rsidRDefault="00291894" w:rsidP="05B30924">
            <w:pPr>
              <w:pStyle w:val="NumberedPoint"/>
            </w:pPr>
            <w:permStart w:id="2055437933" w:edGrp="everyone" w:colFirst="2" w:colLast="2"/>
            <w:permStart w:id="955076874" w:edGrp="everyone" w:colFirst="3" w:colLast="3"/>
            <w:permEnd w:id="1152810627"/>
            <w:permEnd w:id="254036543"/>
          </w:p>
        </w:tc>
        <w:tc>
          <w:tcPr>
            <w:tcW w:w="6215" w:type="dxa"/>
            <w:shd w:val="clear" w:color="auto" w:fill="auto"/>
          </w:tcPr>
          <w:p w14:paraId="2E070A10" w14:textId="0092CE61" w:rsidR="00291894" w:rsidRPr="003E052F" w:rsidRDefault="00291894" w:rsidP="00B21E5C">
            <w:pPr>
              <w:pStyle w:val="BodyText"/>
              <w:numPr>
                <w:ilvl w:val="0"/>
                <w:numId w:val="113"/>
              </w:numPr>
              <w:rPr>
                <w:rFonts w:cs="Arial"/>
              </w:rPr>
            </w:pPr>
            <w:r w:rsidRPr="00291894">
              <w:rPr>
                <w:rFonts w:cs="Arial"/>
              </w:rPr>
              <w:t>Delete/Add a Trip: Delete or add trip to a block;</w:t>
            </w:r>
          </w:p>
        </w:tc>
        <w:tc>
          <w:tcPr>
            <w:tcW w:w="1620" w:type="dxa"/>
          </w:tcPr>
          <w:p w14:paraId="5F19C314" w14:textId="77777777" w:rsidR="00291894" w:rsidRPr="003E052F" w:rsidRDefault="00291894" w:rsidP="05B30924">
            <w:pPr>
              <w:pStyle w:val="BodyText"/>
              <w:keepNext/>
              <w:keepLines/>
              <w:ind w:left="0"/>
              <w:rPr>
                <w:rFonts w:cs="Arial"/>
              </w:rPr>
            </w:pPr>
          </w:p>
        </w:tc>
        <w:tc>
          <w:tcPr>
            <w:tcW w:w="3510" w:type="dxa"/>
          </w:tcPr>
          <w:p w14:paraId="7A5DCA1A" w14:textId="77777777" w:rsidR="00291894" w:rsidRPr="003E052F" w:rsidRDefault="00291894" w:rsidP="05B30924">
            <w:pPr>
              <w:pStyle w:val="BodyText"/>
              <w:keepNext/>
              <w:keepLines/>
              <w:ind w:left="0"/>
              <w:rPr>
                <w:rFonts w:cs="Arial"/>
              </w:rPr>
            </w:pPr>
          </w:p>
        </w:tc>
      </w:tr>
      <w:tr w:rsidR="00291894" w:rsidRPr="003E052F" w14:paraId="595D1EEB" w14:textId="77777777" w:rsidTr="003E1436">
        <w:trPr>
          <w:cantSplit/>
          <w:trHeight w:val="552"/>
        </w:trPr>
        <w:tc>
          <w:tcPr>
            <w:tcW w:w="1345" w:type="dxa"/>
            <w:vMerge/>
            <w:shd w:val="clear" w:color="auto" w:fill="auto"/>
            <w:noWrap/>
            <w:vAlign w:val="center"/>
          </w:tcPr>
          <w:p w14:paraId="0D6A31F2" w14:textId="77777777" w:rsidR="00291894" w:rsidRPr="003E052F" w:rsidRDefault="00291894" w:rsidP="05B30924">
            <w:pPr>
              <w:pStyle w:val="NumberedPoint"/>
            </w:pPr>
            <w:permStart w:id="252785550" w:edGrp="everyone" w:colFirst="2" w:colLast="2"/>
            <w:permStart w:id="897479869" w:edGrp="everyone" w:colFirst="3" w:colLast="3"/>
            <w:permEnd w:id="2055437933"/>
            <w:permEnd w:id="955076874"/>
          </w:p>
        </w:tc>
        <w:tc>
          <w:tcPr>
            <w:tcW w:w="6215" w:type="dxa"/>
            <w:shd w:val="clear" w:color="auto" w:fill="auto"/>
          </w:tcPr>
          <w:p w14:paraId="3E0AC36B" w14:textId="6BB7170C" w:rsidR="00291894" w:rsidRPr="003E052F" w:rsidRDefault="00291894" w:rsidP="00B21E5C">
            <w:pPr>
              <w:pStyle w:val="BodyText"/>
              <w:numPr>
                <w:ilvl w:val="0"/>
                <w:numId w:val="113"/>
              </w:numPr>
              <w:rPr>
                <w:rFonts w:cs="Arial"/>
              </w:rPr>
            </w:pPr>
            <w:r w:rsidRPr="00291894">
              <w:rPr>
                <w:rFonts w:cs="Arial"/>
              </w:rPr>
              <w:t>Replace a Vehicle/Operator: Assign a replacement vehicle and/or operator to take over service from a scheduled block that cannot continue for any reason;</w:t>
            </w:r>
          </w:p>
        </w:tc>
        <w:tc>
          <w:tcPr>
            <w:tcW w:w="1620" w:type="dxa"/>
          </w:tcPr>
          <w:p w14:paraId="3DF7A3AF" w14:textId="77777777" w:rsidR="00291894" w:rsidRPr="003E052F" w:rsidRDefault="00291894" w:rsidP="05B30924">
            <w:pPr>
              <w:pStyle w:val="BodyText"/>
              <w:keepNext/>
              <w:keepLines/>
              <w:ind w:left="0"/>
              <w:rPr>
                <w:rFonts w:cs="Arial"/>
              </w:rPr>
            </w:pPr>
          </w:p>
        </w:tc>
        <w:tc>
          <w:tcPr>
            <w:tcW w:w="3510" w:type="dxa"/>
          </w:tcPr>
          <w:p w14:paraId="604F32CF" w14:textId="77777777" w:rsidR="00291894" w:rsidRPr="003E052F" w:rsidRDefault="00291894" w:rsidP="05B30924">
            <w:pPr>
              <w:pStyle w:val="BodyText"/>
              <w:keepNext/>
              <w:keepLines/>
              <w:ind w:left="0"/>
              <w:rPr>
                <w:rFonts w:cs="Arial"/>
              </w:rPr>
            </w:pPr>
          </w:p>
        </w:tc>
      </w:tr>
      <w:tr w:rsidR="00291894" w:rsidRPr="003E052F" w14:paraId="602DC0BF" w14:textId="77777777" w:rsidTr="003E1436">
        <w:trPr>
          <w:cantSplit/>
          <w:trHeight w:val="552"/>
        </w:trPr>
        <w:tc>
          <w:tcPr>
            <w:tcW w:w="1345" w:type="dxa"/>
            <w:vMerge/>
            <w:shd w:val="clear" w:color="auto" w:fill="auto"/>
            <w:noWrap/>
            <w:vAlign w:val="center"/>
          </w:tcPr>
          <w:p w14:paraId="2E90FC05" w14:textId="77777777" w:rsidR="00291894" w:rsidRPr="003E052F" w:rsidRDefault="00291894" w:rsidP="05B30924">
            <w:pPr>
              <w:pStyle w:val="NumberedPoint"/>
            </w:pPr>
            <w:permStart w:id="1807573674" w:edGrp="everyone" w:colFirst="2" w:colLast="2"/>
            <w:permStart w:id="1075805447" w:edGrp="everyone" w:colFirst="3" w:colLast="3"/>
            <w:permEnd w:id="252785550"/>
            <w:permEnd w:id="897479869"/>
          </w:p>
        </w:tc>
        <w:tc>
          <w:tcPr>
            <w:tcW w:w="6215" w:type="dxa"/>
            <w:shd w:val="clear" w:color="auto" w:fill="auto"/>
          </w:tcPr>
          <w:p w14:paraId="0B211733" w14:textId="08A1E73C" w:rsidR="00291894" w:rsidRPr="003E052F" w:rsidRDefault="00291894" w:rsidP="00B21E5C">
            <w:pPr>
              <w:pStyle w:val="BodyText"/>
              <w:numPr>
                <w:ilvl w:val="0"/>
                <w:numId w:val="113"/>
              </w:numPr>
              <w:rPr>
                <w:rFonts w:cs="Arial"/>
              </w:rPr>
            </w:pPr>
            <w:r w:rsidRPr="00291894">
              <w:rPr>
                <w:rFonts w:cs="Arial"/>
              </w:rPr>
              <w:t>Skip Stop: Notify an operator to bypass a series of, with the ability to identify and log the starting and stopping point for the skip stop measure;</w:t>
            </w:r>
          </w:p>
        </w:tc>
        <w:tc>
          <w:tcPr>
            <w:tcW w:w="1620" w:type="dxa"/>
          </w:tcPr>
          <w:p w14:paraId="0F83A8AB" w14:textId="77777777" w:rsidR="00291894" w:rsidRPr="003E052F" w:rsidRDefault="00291894" w:rsidP="05B30924">
            <w:pPr>
              <w:pStyle w:val="BodyText"/>
              <w:keepNext/>
              <w:keepLines/>
              <w:ind w:left="0"/>
              <w:rPr>
                <w:rFonts w:cs="Arial"/>
              </w:rPr>
            </w:pPr>
          </w:p>
        </w:tc>
        <w:tc>
          <w:tcPr>
            <w:tcW w:w="3510" w:type="dxa"/>
          </w:tcPr>
          <w:p w14:paraId="48EA50E2" w14:textId="77777777" w:rsidR="00291894" w:rsidRPr="003E052F" w:rsidRDefault="00291894" w:rsidP="05B30924">
            <w:pPr>
              <w:pStyle w:val="BodyText"/>
              <w:keepNext/>
              <w:keepLines/>
              <w:ind w:left="0"/>
              <w:rPr>
                <w:rFonts w:cs="Arial"/>
              </w:rPr>
            </w:pPr>
          </w:p>
        </w:tc>
      </w:tr>
      <w:tr w:rsidR="00291894" w:rsidRPr="003E052F" w14:paraId="0424C99B" w14:textId="77777777" w:rsidTr="003E1436">
        <w:trPr>
          <w:cantSplit/>
          <w:trHeight w:val="552"/>
        </w:trPr>
        <w:tc>
          <w:tcPr>
            <w:tcW w:w="1345" w:type="dxa"/>
            <w:vMerge/>
            <w:shd w:val="clear" w:color="auto" w:fill="auto"/>
            <w:noWrap/>
            <w:vAlign w:val="center"/>
          </w:tcPr>
          <w:p w14:paraId="7707F419" w14:textId="77777777" w:rsidR="00291894" w:rsidRPr="003E052F" w:rsidRDefault="00291894" w:rsidP="05B30924">
            <w:pPr>
              <w:pStyle w:val="NumberedPoint"/>
            </w:pPr>
            <w:permStart w:id="508172496" w:edGrp="everyone" w:colFirst="2" w:colLast="2"/>
            <w:permStart w:id="1098462339" w:edGrp="everyone" w:colFirst="3" w:colLast="3"/>
            <w:permEnd w:id="1807573674"/>
            <w:permEnd w:id="1075805447"/>
          </w:p>
        </w:tc>
        <w:tc>
          <w:tcPr>
            <w:tcW w:w="6215" w:type="dxa"/>
            <w:shd w:val="clear" w:color="auto" w:fill="auto"/>
          </w:tcPr>
          <w:p w14:paraId="072C4FF5" w14:textId="474EB148" w:rsidR="00291894" w:rsidRPr="003E052F" w:rsidRDefault="00291894" w:rsidP="00B21E5C">
            <w:pPr>
              <w:pStyle w:val="BodyText"/>
              <w:numPr>
                <w:ilvl w:val="0"/>
                <w:numId w:val="113"/>
              </w:numPr>
              <w:rPr>
                <w:rFonts w:cs="Arial"/>
              </w:rPr>
            </w:pPr>
            <w:r w:rsidRPr="00291894">
              <w:rPr>
                <w:rFonts w:cs="Arial"/>
              </w:rPr>
              <w:t>Drop-off Only: Notify or approve an operator to serve alighting passengers only; and</w:t>
            </w:r>
          </w:p>
        </w:tc>
        <w:tc>
          <w:tcPr>
            <w:tcW w:w="1620" w:type="dxa"/>
          </w:tcPr>
          <w:p w14:paraId="4A041AA2" w14:textId="77777777" w:rsidR="00291894" w:rsidRPr="003E052F" w:rsidRDefault="00291894" w:rsidP="05B30924">
            <w:pPr>
              <w:pStyle w:val="BodyText"/>
              <w:keepNext/>
              <w:keepLines/>
              <w:ind w:left="0"/>
              <w:rPr>
                <w:rFonts w:cs="Arial"/>
              </w:rPr>
            </w:pPr>
          </w:p>
        </w:tc>
        <w:tc>
          <w:tcPr>
            <w:tcW w:w="3510" w:type="dxa"/>
          </w:tcPr>
          <w:p w14:paraId="1A7E8E46" w14:textId="77777777" w:rsidR="00291894" w:rsidRPr="003E052F" w:rsidRDefault="00291894" w:rsidP="05B30924">
            <w:pPr>
              <w:pStyle w:val="BodyText"/>
              <w:keepNext/>
              <w:keepLines/>
              <w:ind w:left="0"/>
              <w:rPr>
                <w:rFonts w:cs="Arial"/>
              </w:rPr>
            </w:pPr>
          </w:p>
        </w:tc>
      </w:tr>
      <w:tr w:rsidR="00291894" w:rsidRPr="003E052F" w14:paraId="5A3E8017" w14:textId="77777777" w:rsidTr="003E1436">
        <w:trPr>
          <w:cantSplit/>
          <w:trHeight w:val="552"/>
        </w:trPr>
        <w:tc>
          <w:tcPr>
            <w:tcW w:w="1345" w:type="dxa"/>
            <w:vMerge/>
            <w:shd w:val="clear" w:color="auto" w:fill="auto"/>
            <w:noWrap/>
            <w:vAlign w:val="center"/>
          </w:tcPr>
          <w:p w14:paraId="7D8BE27D" w14:textId="77777777" w:rsidR="00291894" w:rsidRPr="003E052F" w:rsidRDefault="00291894" w:rsidP="05B30924">
            <w:pPr>
              <w:pStyle w:val="NumberedPoint"/>
            </w:pPr>
            <w:permStart w:id="1042289586" w:edGrp="everyone" w:colFirst="2" w:colLast="2"/>
            <w:permStart w:id="571412477" w:edGrp="everyone" w:colFirst="3" w:colLast="3"/>
            <w:permEnd w:id="508172496"/>
            <w:permEnd w:id="1098462339"/>
          </w:p>
        </w:tc>
        <w:tc>
          <w:tcPr>
            <w:tcW w:w="6215" w:type="dxa"/>
            <w:shd w:val="clear" w:color="auto" w:fill="auto"/>
          </w:tcPr>
          <w:p w14:paraId="7A7CDA54" w14:textId="2EF15CD2" w:rsidR="00291894" w:rsidRPr="003E052F" w:rsidRDefault="00291894" w:rsidP="00B21E5C">
            <w:pPr>
              <w:pStyle w:val="BodyText"/>
              <w:numPr>
                <w:ilvl w:val="0"/>
                <w:numId w:val="113"/>
              </w:numPr>
              <w:rPr>
                <w:rFonts w:cs="Arial"/>
              </w:rPr>
            </w:pPr>
            <w:r w:rsidRPr="003E052F">
              <w:rPr>
                <w:rFonts w:cs="Arial"/>
              </w:rPr>
              <w:t>Initiate headway management instead of schedules: The headway mode will automatically evenly distribute the vehicles on the route. This function shall communicate the revised “schedule adherence” to all affected vehicles.</w:t>
            </w:r>
          </w:p>
        </w:tc>
        <w:tc>
          <w:tcPr>
            <w:tcW w:w="1620" w:type="dxa"/>
          </w:tcPr>
          <w:p w14:paraId="22D0D1B6" w14:textId="77777777" w:rsidR="00291894" w:rsidRPr="003E052F" w:rsidRDefault="00291894" w:rsidP="05B30924">
            <w:pPr>
              <w:pStyle w:val="BodyText"/>
              <w:keepNext/>
              <w:keepLines/>
              <w:ind w:left="0"/>
              <w:rPr>
                <w:rFonts w:cs="Arial"/>
              </w:rPr>
            </w:pPr>
          </w:p>
        </w:tc>
        <w:tc>
          <w:tcPr>
            <w:tcW w:w="3510" w:type="dxa"/>
          </w:tcPr>
          <w:p w14:paraId="4009FD12" w14:textId="77777777" w:rsidR="00291894" w:rsidRPr="003E052F" w:rsidRDefault="00291894" w:rsidP="05B30924">
            <w:pPr>
              <w:pStyle w:val="BodyText"/>
              <w:keepNext/>
              <w:keepLines/>
              <w:ind w:left="0"/>
              <w:rPr>
                <w:rFonts w:cs="Arial"/>
              </w:rPr>
            </w:pPr>
          </w:p>
        </w:tc>
      </w:tr>
      <w:tr w:rsidR="00E462B8" w:rsidRPr="003E052F" w14:paraId="509479AE" w14:textId="77777777" w:rsidTr="003E1436">
        <w:trPr>
          <w:cantSplit/>
          <w:trHeight w:val="552"/>
        </w:trPr>
        <w:tc>
          <w:tcPr>
            <w:tcW w:w="1345" w:type="dxa"/>
            <w:shd w:val="clear" w:color="auto" w:fill="auto"/>
            <w:noWrap/>
            <w:vAlign w:val="center"/>
          </w:tcPr>
          <w:p w14:paraId="4C577B35" w14:textId="77777777" w:rsidR="00E462B8" w:rsidRPr="003E052F" w:rsidRDefault="00E462B8" w:rsidP="00E462B8">
            <w:pPr>
              <w:pStyle w:val="NumberedPoint"/>
            </w:pPr>
            <w:permStart w:id="1391942080" w:edGrp="everyone" w:colFirst="2" w:colLast="2"/>
            <w:permStart w:id="151590699" w:edGrp="everyone" w:colFirst="3" w:colLast="3"/>
            <w:permEnd w:id="1042289586"/>
            <w:permEnd w:id="571412477"/>
          </w:p>
        </w:tc>
        <w:tc>
          <w:tcPr>
            <w:tcW w:w="6215" w:type="dxa"/>
            <w:shd w:val="clear" w:color="auto" w:fill="auto"/>
          </w:tcPr>
          <w:p w14:paraId="531E901F" w14:textId="5564F867" w:rsidR="00E462B8" w:rsidRPr="003E052F" w:rsidRDefault="003C2843" w:rsidP="00DC4645">
            <w:pPr>
              <w:pStyle w:val="BodyText"/>
              <w:ind w:left="0"/>
              <w:rPr>
                <w:rFonts w:cs="Arial"/>
              </w:rPr>
            </w:pPr>
            <w:r>
              <w:t>T</w:t>
            </w:r>
            <w:r w:rsidR="00D51DC9">
              <w:t>he dispatch centre</w:t>
            </w:r>
            <w:r w:rsidR="00E462B8" w:rsidRPr="0020156D">
              <w:t xml:space="preserve"> initiated service adjustments shall be able to prompt the AVA system to disable stop announcements, or may trigger modified announcements to support out of service stops.</w:t>
            </w:r>
          </w:p>
        </w:tc>
        <w:tc>
          <w:tcPr>
            <w:tcW w:w="1620" w:type="dxa"/>
          </w:tcPr>
          <w:p w14:paraId="568BD65E" w14:textId="77777777" w:rsidR="00E462B8" w:rsidRPr="003E052F" w:rsidRDefault="00E462B8" w:rsidP="00E462B8">
            <w:pPr>
              <w:pStyle w:val="BodyText"/>
              <w:keepNext/>
              <w:keepLines/>
              <w:ind w:left="0"/>
              <w:rPr>
                <w:rFonts w:cs="Arial"/>
              </w:rPr>
            </w:pPr>
          </w:p>
        </w:tc>
        <w:tc>
          <w:tcPr>
            <w:tcW w:w="3510" w:type="dxa"/>
          </w:tcPr>
          <w:p w14:paraId="4DABBD92" w14:textId="77777777" w:rsidR="00E462B8" w:rsidRPr="003E052F" w:rsidRDefault="00E462B8" w:rsidP="00E462B8">
            <w:pPr>
              <w:pStyle w:val="BodyText"/>
              <w:keepNext/>
              <w:keepLines/>
              <w:ind w:left="0"/>
              <w:rPr>
                <w:rFonts w:cs="Arial"/>
              </w:rPr>
            </w:pPr>
          </w:p>
        </w:tc>
      </w:tr>
      <w:tr w:rsidR="00E462B8" w:rsidRPr="003E052F" w14:paraId="002C3A2A" w14:textId="77777777" w:rsidTr="003E1436">
        <w:trPr>
          <w:cantSplit/>
          <w:trHeight w:val="552"/>
        </w:trPr>
        <w:tc>
          <w:tcPr>
            <w:tcW w:w="1345" w:type="dxa"/>
            <w:shd w:val="clear" w:color="auto" w:fill="auto"/>
            <w:noWrap/>
            <w:vAlign w:val="center"/>
          </w:tcPr>
          <w:p w14:paraId="40449607" w14:textId="77777777" w:rsidR="00E462B8" w:rsidRPr="003E052F" w:rsidRDefault="00E462B8" w:rsidP="00E462B8">
            <w:pPr>
              <w:pStyle w:val="NumberedPoint"/>
            </w:pPr>
            <w:permStart w:id="1191269099" w:edGrp="everyone" w:colFirst="2" w:colLast="2"/>
            <w:permStart w:id="640756012" w:edGrp="everyone" w:colFirst="3" w:colLast="3"/>
            <w:permEnd w:id="1391942080"/>
            <w:permEnd w:id="151590699"/>
          </w:p>
        </w:tc>
        <w:tc>
          <w:tcPr>
            <w:tcW w:w="6215" w:type="dxa"/>
            <w:shd w:val="clear" w:color="auto" w:fill="auto"/>
          </w:tcPr>
          <w:p w14:paraId="223C4FEE" w14:textId="1D9A60CF" w:rsidR="00E462B8" w:rsidRPr="003E052F" w:rsidRDefault="00E462B8" w:rsidP="00DC4645">
            <w:pPr>
              <w:pStyle w:val="BodyText"/>
              <w:ind w:left="0"/>
              <w:rPr>
                <w:rFonts w:cs="Arial"/>
              </w:rPr>
            </w:pPr>
            <w:r w:rsidRPr="0020156D">
              <w:t xml:space="preserve">All </w:t>
            </w:r>
            <w:r w:rsidR="00D51DC9">
              <w:t>the dispatch centre</w:t>
            </w:r>
            <w:r w:rsidRPr="0020156D">
              <w:t xml:space="preserve"> service adjustments shall be logged and</w:t>
            </w:r>
            <w:r>
              <w:t xml:space="preserve"> </w:t>
            </w:r>
            <w:r w:rsidRPr="0020156D">
              <w:t xml:space="preserve">disseminated to the </w:t>
            </w:r>
            <w:r w:rsidR="00146E12">
              <w:t>SJT</w:t>
            </w:r>
            <w:r w:rsidRPr="0020156D">
              <w:t xml:space="preserve">'s customers, predefined notification groups, and other staff via email and social media channels. Information dissemination triggers, timing, and staff to be contacted shall be </w:t>
            </w:r>
            <w:r w:rsidR="00146E12">
              <w:t>SJT</w:t>
            </w:r>
            <w:r w:rsidRPr="0020156D">
              <w:t>-configurable.</w:t>
            </w:r>
          </w:p>
        </w:tc>
        <w:tc>
          <w:tcPr>
            <w:tcW w:w="1620" w:type="dxa"/>
          </w:tcPr>
          <w:p w14:paraId="7ED31893" w14:textId="77777777" w:rsidR="00E462B8" w:rsidRPr="003E052F" w:rsidRDefault="00E462B8" w:rsidP="00E462B8">
            <w:pPr>
              <w:pStyle w:val="BodyText"/>
              <w:keepNext/>
              <w:keepLines/>
              <w:ind w:left="0"/>
              <w:rPr>
                <w:rFonts w:cs="Arial"/>
              </w:rPr>
            </w:pPr>
          </w:p>
        </w:tc>
        <w:tc>
          <w:tcPr>
            <w:tcW w:w="3510" w:type="dxa"/>
          </w:tcPr>
          <w:p w14:paraId="0362CBAC" w14:textId="77777777" w:rsidR="00E462B8" w:rsidRPr="003E052F" w:rsidRDefault="00E462B8" w:rsidP="00E462B8">
            <w:pPr>
              <w:pStyle w:val="BodyText"/>
              <w:keepNext/>
              <w:keepLines/>
              <w:ind w:left="0"/>
              <w:rPr>
                <w:rFonts w:cs="Arial"/>
              </w:rPr>
            </w:pPr>
          </w:p>
        </w:tc>
      </w:tr>
      <w:tr w:rsidR="00E462B8" w:rsidRPr="003E052F" w14:paraId="03E71A0F" w14:textId="77777777" w:rsidTr="003E1436">
        <w:trPr>
          <w:cantSplit/>
          <w:trHeight w:val="552"/>
        </w:trPr>
        <w:tc>
          <w:tcPr>
            <w:tcW w:w="1345" w:type="dxa"/>
            <w:shd w:val="clear" w:color="auto" w:fill="auto"/>
            <w:noWrap/>
            <w:vAlign w:val="center"/>
          </w:tcPr>
          <w:p w14:paraId="6888F241" w14:textId="77777777" w:rsidR="00E462B8" w:rsidRPr="003E052F" w:rsidRDefault="00E462B8" w:rsidP="00E462B8">
            <w:pPr>
              <w:pStyle w:val="NumberedPoint"/>
            </w:pPr>
            <w:permStart w:id="1927500301" w:edGrp="everyone" w:colFirst="2" w:colLast="2"/>
            <w:permStart w:id="1337348076" w:edGrp="everyone" w:colFirst="3" w:colLast="3"/>
            <w:permEnd w:id="1191269099"/>
            <w:permEnd w:id="640756012"/>
          </w:p>
        </w:tc>
        <w:tc>
          <w:tcPr>
            <w:tcW w:w="6215" w:type="dxa"/>
            <w:shd w:val="clear" w:color="auto" w:fill="auto"/>
          </w:tcPr>
          <w:p w14:paraId="68C2A1AB" w14:textId="4680B36D" w:rsidR="00E462B8" w:rsidRPr="003E052F" w:rsidRDefault="00E462B8" w:rsidP="00DC4645">
            <w:pPr>
              <w:pStyle w:val="BodyText"/>
              <w:ind w:left="0"/>
              <w:rPr>
                <w:rFonts w:cs="Arial"/>
              </w:rPr>
            </w:pPr>
            <w:r w:rsidRPr="0020156D">
              <w:t xml:space="preserve">For all controller service adjustments, lost service kilometers and hours shall be calculated and stored for later reporting. Lost service hours and kilometers shall be displayed to </w:t>
            </w:r>
            <w:r w:rsidR="00D51DC9">
              <w:t>the dispatch centre</w:t>
            </w:r>
            <w:r w:rsidRPr="0020156D">
              <w:t>.</w:t>
            </w:r>
          </w:p>
        </w:tc>
        <w:tc>
          <w:tcPr>
            <w:tcW w:w="1620" w:type="dxa"/>
          </w:tcPr>
          <w:p w14:paraId="0DC11935" w14:textId="77777777" w:rsidR="00E462B8" w:rsidRPr="003E052F" w:rsidRDefault="00E462B8" w:rsidP="00E462B8">
            <w:pPr>
              <w:pStyle w:val="BodyText"/>
              <w:keepNext/>
              <w:keepLines/>
              <w:ind w:left="0"/>
              <w:rPr>
                <w:rFonts w:cs="Arial"/>
              </w:rPr>
            </w:pPr>
          </w:p>
        </w:tc>
        <w:tc>
          <w:tcPr>
            <w:tcW w:w="3510" w:type="dxa"/>
          </w:tcPr>
          <w:p w14:paraId="43F0B1F0" w14:textId="77777777" w:rsidR="00E462B8" w:rsidRPr="003E052F" w:rsidRDefault="00E462B8" w:rsidP="00E462B8">
            <w:pPr>
              <w:pStyle w:val="BodyText"/>
              <w:keepNext/>
              <w:keepLines/>
              <w:ind w:left="0"/>
              <w:rPr>
                <w:rFonts w:cs="Arial"/>
              </w:rPr>
            </w:pPr>
          </w:p>
        </w:tc>
      </w:tr>
    </w:tbl>
    <w:p w14:paraId="06872B90" w14:textId="77777777" w:rsidR="00372EB0" w:rsidRPr="003E052F" w:rsidRDefault="00372EB0" w:rsidP="00F61564">
      <w:pPr>
        <w:pStyle w:val="Heading3"/>
      </w:pPr>
      <w:bookmarkStart w:id="186" w:name="_Toc119652666"/>
      <w:permEnd w:id="1927500301"/>
      <w:permEnd w:id="1337348076"/>
      <w:r>
        <w:t>Detour Management</w:t>
      </w:r>
      <w:bookmarkEnd w:id="186"/>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5"/>
        <w:gridCol w:w="6205"/>
        <w:gridCol w:w="1620"/>
        <w:gridCol w:w="3510"/>
      </w:tblGrid>
      <w:tr w:rsidR="000D0616" w:rsidRPr="003E052F" w14:paraId="76FE864C" w14:textId="1F2916ED" w:rsidTr="003E1436">
        <w:trPr>
          <w:cantSplit/>
          <w:trHeight w:val="288"/>
          <w:tblHeader/>
        </w:trPr>
        <w:tc>
          <w:tcPr>
            <w:tcW w:w="1355" w:type="dxa"/>
            <w:shd w:val="clear" w:color="auto" w:fill="92D050"/>
            <w:noWrap/>
            <w:vAlign w:val="center"/>
            <w:hideMark/>
          </w:tcPr>
          <w:p w14:paraId="0F4A6B10" w14:textId="77777777" w:rsidR="000D0616" w:rsidRPr="003E052F" w:rsidRDefault="000D0616" w:rsidP="00CC19B9">
            <w:pPr>
              <w:pStyle w:val="BodyText"/>
              <w:ind w:left="0"/>
              <w:rPr>
                <w:rFonts w:cs="Arial"/>
              </w:rPr>
            </w:pPr>
            <w:r w:rsidRPr="003E052F">
              <w:rPr>
                <w:rFonts w:cs="Arial"/>
              </w:rPr>
              <w:t>REQ. ID</w:t>
            </w:r>
          </w:p>
        </w:tc>
        <w:tc>
          <w:tcPr>
            <w:tcW w:w="6205" w:type="dxa"/>
            <w:shd w:val="clear" w:color="auto" w:fill="92D050"/>
            <w:noWrap/>
            <w:vAlign w:val="center"/>
            <w:hideMark/>
          </w:tcPr>
          <w:p w14:paraId="34FA0780" w14:textId="77777777" w:rsidR="000D0616" w:rsidRPr="003E052F" w:rsidRDefault="000D0616" w:rsidP="00F928BB">
            <w:pPr>
              <w:pStyle w:val="BodyText"/>
              <w:rPr>
                <w:rFonts w:cs="Arial"/>
              </w:rPr>
            </w:pPr>
            <w:r w:rsidRPr="003E052F">
              <w:rPr>
                <w:rFonts w:cs="Arial"/>
              </w:rPr>
              <w:t>REQUIREMENT TEXT</w:t>
            </w:r>
          </w:p>
        </w:tc>
        <w:tc>
          <w:tcPr>
            <w:tcW w:w="1620" w:type="dxa"/>
            <w:shd w:val="clear" w:color="auto" w:fill="92D050"/>
          </w:tcPr>
          <w:p w14:paraId="59609AF2" w14:textId="4E7D4A83" w:rsidR="000D0616" w:rsidRPr="003E052F" w:rsidRDefault="00D56FA9" w:rsidP="000D1E10">
            <w:pPr>
              <w:pStyle w:val="BodyText"/>
              <w:ind w:left="0"/>
              <w:jc w:val="center"/>
              <w:rPr>
                <w:rFonts w:cs="Arial"/>
              </w:rPr>
            </w:pPr>
            <w:r w:rsidRPr="00D56FA9">
              <w:rPr>
                <w:rFonts w:cs="Arial"/>
              </w:rPr>
              <w:t>COMPLIANCE (F – CM – N)</w:t>
            </w:r>
          </w:p>
        </w:tc>
        <w:tc>
          <w:tcPr>
            <w:tcW w:w="3510" w:type="dxa"/>
            <w:shd w:val="clear" w:color="auto" w:fill="92D050"/>
          </w:tcPr>
          <w:p w14:paraId="06615187" w14:textId="08D02964" w:rsidR="000D0616" w:rsidRPr="003E052F" w:rsidRDefault="001D7920" w:rsidP="000D1E10">
            <w:pPr>
              <w:pStyle w:val="BodyText"/>
              <w:ind w:left="0"/>
              <w:jc w:val="center"/>
              <w:rPr>
                <w:rFonts w:cs="Arial"/>
              </w:rPr>
            </w:pPr>
            <w:r w:rsidRPr="001D7920">
              <w:rPr>
                <w:rFonts w:cs="Arial"/>
              </w:rPr>
              <w:t>PROPOSED MODIFIED REQUIREMENT (FOR CM ONLY)</w:t>
            </w:r>
          </w:p>
        </w:tc>
      </w:tr>
      <w:tr w:rsidR="000D0616" w:rsidRPr="003E052F" w14:paraId="53189104" w14:textId="00B8F78A" w:rsidTr="003E1436">
        <w:trPr>
          <w:cantSplit/>
          <w:trHeight w:val="288"/>
        </w:trPr>
        <w:tc>
          <w:tcPr>
            <w:tcW w:w="1355" w:type="dxa"/>
            <w:shd w:val="clear" w:color="auto" w:fill="auto"/>
            <w:noWrap/>
            <w:vAlign w:val="center"/>
          </w:tcPr>
          <w:p w14:paraId="1D7318C8" w14:textId="00A97F2C" w:rsidR="000D0616" w:rsidRPr="003E052F" w:rsidRDefault="000D0616" w:rsidP="05B30924">
            <w:pPr>
              <w:pStyle w:val="NumberedPoint"/>
            </w:pPr>
            <w:permStart w:id="751118719" w:edGrp="everyone" w:colFirst="2" w:colLast="2"/>
            <w:permStart w:id="870261329" w:edGrp="everyone" w:colFirst="3" w:colLast="3"/>
          </w:p>
        </w:tc>
        <w:tc>
          <w:tcPr>
            <w:tcW w:w="6205" w:type="dxa"/>
            <w:shd w:val="clear" w:color="auto" w:fill="auto"/>
            <w:hideMark/>
          </w:tcPr>
          <w:p w14:paraId="638A7E35" w14:textId="21CE79EE" w:rsidR="000D0616" w:rsidRPr="003E052F" w:rsidRDefault="000D0616" w:rsidP="05B30924">
            <w:pPr>
              <w:pStyle w:val="BodyText"/>
              <w:ind w:left="0"/>
              <w:rPr>
                <w:rFonts w:cs="Arial"/>
              </w:rPr>
            </w:pPr>
            <w:r w:rsidRPr="003E052F">
              <w:rPr>
                <w:rFonts w:cs="Arial"/>
              </w:rPr>
              <w:t xml:space="preserve">The </w:t>
            </w:r>
            <w:r>
              <w:rPr>
                <w:rFonts w:cs="Arial"/>
              </w:rPr>
              <w:t xml:space="preserve">system shall include features to </w:t>
            </w:r>
            <w:r w:rsidRPr="003E052F">
              <w:rPr>
                <w:rFonts w:cs="Arial"/>
              </w:rPr>
              <w:t>mana</w:t>
            </w:r>
            <w:r>
              <w:rPr>
                <w:rFonts w:cs="Arial"/>
              </w:rPr>
              <w:t xml:space="preserve">ge </w:t>
            </w:r>
            <w:r w:rsidRPr="003E052F">
              <w:rPr>
                <w:rFonts w:cs="Arial"/>
              </w:rPr>
              <w:t>detours in real-time</w:t>
            </w:r>
            <w:r>
              <w:rPr>
                <w:rFonts w:cs="Arial"/>
              </w:rPr>
              <w:t xml:space="preserve">, including maintaining accurate </w:t>
            </w:r>
            <w:r w:rsidRPr="003E052F">
              <w:rPr>
                <w:rFonts w:cs="Arial"/>
              </w:rPr>
              <w:t>route and schedule adherence in the event of a detour.</w:t>
            </w:r>
          </w:p>
        </w:tc>
        <w:tc>
          <w:tcPr>
            <w:tcW w:w="1620" w:type="dxa"/>
          </w:tcPr>
          <w:p w14:paraId="30CD15B5" w14:textId="77777777" w:rsidR="000D0616" w:rsidRPr="003E052F" w:rsidRDefault="000D0616" w:rsidP="05B30924">
            <w:pPr>
              <w:pStyle w:val="BodyText"/>
              <w:ind w:left="0"/>
              <w:rPr>
                <w:rFonts w:cs="Arial"/>
              </w:rPr>
            </w:pPr>
          </w:p>
        </w:tc>
        <w:tc>
          <w:tcPr>
            <w:tcW w:w="3510" w:type="dxa"/>
          </w:tcPr>
          <w:p w14:paraId="52FD2B98" w14:textId="77777777" w:rsidR="000D0616" w:rsidRPr="003E052F" w:rsidRDefault="000D0616" w:rsidP="05B30924">
            <w:pPr>
              <w:pStyle w:val="BodyText"/>
              <w:ind w:left="0"/>
              <w:rPr>
                <w:rFonts w:cs="Arial"/>
              </w:rPr>
            </w:pPr>
          </w:p>
        </w:tc>
      </w:tr>
      <w:tr w:rsidR="000D0616" w:rsidRPr="003E052F" w14:paraId="48F26BBB" w14:textId="2D631F6A" w:rsidTr="003E1436">
        <w:trPr>
          <w:cantSplit/>
          <w:trHeight w:val="828"/>
        </w:trPr>
        <w:tc>
          <w:tcPr>
            <w:tcW w:w="1355" w:type="dxa"/>
            <w:shd w:val="clear" w:color="auto" w:fill="auto"/>
            <w:noWrap/>
            <w:vAlign w:val="center"/>
          </w:tcPr>
          <w:p w14:paraId="422293ED" w14:textId="6D596905" w:rsidR="000D0616" w:rsidRPr="003E052F" w:rsidRDefault="000D0616" w:rsidP="05B30924">
            <w:pPr>
              <w:pStyle w:val="NumberedPoint"/>
            </w:pPr>
            <w:permStart w:id="1284530928" w:edGrp="everyone" w:colFirst="2" w:colLast="2"/>
            <w:permStart w:id="1498050285" w:edGrp="everyone" w:colFirst="3" w:colLast="3"/>
            <w:permEnd w:id="751118719"/>
            <w:permEnd w:id="870261329"/>
          </w:p>
        </w:tc>
        <w:tc>
          <w:tcPr>
            <w:tcW w:w="6205" w:type="dxa"/>
            <w:shd w:val="clear" w:color="auto" w:fill="auto"/>
            <w:hideMark/>
          </w:tcPr>
          <w:p w14:paraId="4391BC52" w14:textId="27EE1DBC" w:rsidR="000D0616" w:rsidRPr="003E052F" w:rsidRDefault="000D0616" w:rsidP="05B30924">
            <w:pPr>
              <w:pStyle w:val="BodyText"/>
              <w:ind w:left="0"/>
              <w:rPr>
                <w:rFonts w:cs="Arial"/>
              </w:rPr>
            </w:pPr>
            <w:r w:rsidRPr="003E052F">
              <w:rPr>
                <w:rFonts w:cs="Arial"/>
              </w:rPr>
              <w:t xml:space="preserve">The system shall allow </w:t>
            </w:r>
            <w:r w:rsidR="00542D93">
              <w:rPr>
                <w:rFonts w:cs="Arial"/>
              </w:rPr>
              <w:t>controller</w:t>
            </w:r>
            <w:r w:rsidRPr="003E052F">
              <w:rPr>
                <w:rFonts w:cs="Arial"/>
              </w:rPr>
              <w:t xml:space="preserve">s to create a detour by designating road segments and stops to define the </w:t>
            </w:r>
            <w:r w:rsidR="00291894">
              <w:rPr>
                <w:rFonts w:cs="Arial"/>
              </w:rPr>
              <w:t>t</w:t>
            </w:r>
            <w:r w:rsidRPr="003E052F">
              <w:rPr>
                <w:rFonts w:cs="Arial"/>
              </w:rPr>
              <w:t xml:space="preserve">rip </w:t>
            </w:r>
            <w:r w:rsidR="00291894">
              <w:rPr>
                <w:rFonts w:cs="Arial"/>
              </w:rPr>
              <w:t>p</w:t>
            </w:r>
            <w:r w:rsidR="00291894" w:rsidRPr="003E052F">
              <w:rPr>
                <w:rFonts w:cs="Arial"/>
              </w:rPr>
              <w:t>attern</w:t>
            </w:r>
            <w:r w:rsidRPr="003E052F">
              <w:rPr>
                <w:rFonts w:cs="Arial"/>
              </w:rPr>
              <w:t xml:space="preserve"> and indicating at which existing stops the detour connects with a scheduled </w:t>
            </w:r>
            <w:r w:rsidR="00291894">
              <w:rPr>
                <w:rFonts w:cs="Arial"/>
              </w:rPr>
              <w:t>t</w:t>
            </w:r>
            <w:r w:rsidRPr="003E052F">
              <w:rPr>
                <w:rFonts w:cs="Arial"/>
              </w:rPr>
              <w:t xml:space="preserve">rip </w:t>
            </w:r>
            <w:r w:rsidR="00291894">
              <w:rPr>
                <w:rFonts w:cs="Arial"/>
              </w:rPr>
              <w:t>p</w:t>
            </w:r>
            <w:r w:rsidRPr="003E052F">
              <w:rPr>
                <w:rFonts w:cs="Arial"/>
              </w:rPr>
              <w:t>attern.</w:t>
            </w:r>
            <w:r>
              <w:rPr>
                <w:rFonts w:cs="Arial"/>
              </w:rPr>
              <w:t xml:space="preserve"> The system shall support this function through a map-based click-and-draw feature within the </w:t>
            </w:r>
            <w:r w:rsidR="000C623A">
              <w:rPr>
                <w:rFonts w:cs="Arial"/>
              </w:rPr>
              <w:t>controller</w:t>
            </w:r>
            <w:r>
              <w:rPr>
                <w:rFonts w:cs="Arial"/>
              </w:rPr>
              <w:t xml:space="preserve"> </w:t>
            </w:r>
            <w:r w:rsidR="000C623A">
              <w:rPr>
                <w:rFonts w:cs="Arial"/>
              </w:rPr>
              <w:t>user interface</w:t>
            </w:r>
            <w:r>
              <w:rPr>
                <w:rFonts w:cs="Arial"/>
              </w:rPr>
              <w:t>.</w:t>
            </w:r>
          </w:p>
        </w:tc>
        <w:tc>
          <w:tcPr>
            <w:tcW w:w="1620" w:type="dxa"/>
          </w:tcPr>
          <w:p w14:paraId="4A81A6A2" w14:textId="77777777" w:rsidR="000D0616" w:rsidRPr="003E052F" w:rsidRDefault="000D0616" w:rsidP="05B30924">
            <w:pPr>
              <w:pStyle w:val="BodyText"/>
              <w:ind w:left="0"/>
              <w:rPr>
                <w:rFonts w:cs="Arial"/>
              </w:rPr>
            </w:pPr>
          </w:p>
        </w:tc>
        <w:tc>
          <w:tcPr>
            <w:tcW w:w="3510" w:type="dxa"/>
          </w:tcPr>
          <w:p w14:paraId="4EB8F921" w14:textId="77777777" w:rsidR="000D0616" w:rsidRPr="003E052F" w:rsidRDefault="000D0616" w:rsidP="05B30924">
            <w:pPr>
              <w:pStyle w:val="BodyText"/>
              <w:ind w:left="0"/>
              <w:rPr>
                <w:rFonts w:cs="Arial"/>
              </w:rPr>
            </w:pPr>
          </w:p>
        </w:tc>
      </w:tr>
      <w:tr w:rsidR="00C85749" w:rsidRPr="003E052F" w14:paraId="5DA1E15C" w14:textId="77777777" w:rsidTr="003E1436">
        <w:trPr>
          <w:cantSplit/>
          <w:trHeight w:val="828"/>
        </w:trPr>
        <w:tc>
          <w:tcPr>
            <w:tcW w:w="1355" w:type="dxa"/>
            <w:shd w:val="clear" w:color="auto" w:fill="auto"/>
            <w:noWrap/>
            <w:vAlign w:val="center"/>
          </w:tcPr>
          <w:p w14:paraId="4C59D982" w14:textId="77777777" w:rsidR="00C85749" w:rsidRPr="003E052F" w:rsidRDefault="00C85749" w:rsidP="00C85749">
            <w:pPr>
              <w:pStyle w:val="NumberedPoint"/>
            </w:pPr>
            <w:permStart w:id="551896002" w:edGrp="everyone" w:colFirst="2" w:colLast="2"/>
            <w:permStart w:id="2041523549" w:edGrp="everyone" w:colFirst="3" w:colLast="3"/>
            <w:permEnd w:id="1284530928"/>
            <w:permEnd w:id="1498050285"/>
          </w:p>
        </w:tc>
        <w:tc>
          <w:tcPr>
            <w:tcW w:w="6205" w:type="dxa"/>
            <w:shd w:val="clear" w:color="auto" w:fill="auto"/>
          </w:tcPr>
          <w:p w14:paraId="2DFA2E43" w14:textId="08115952" w:rsidR="00C85749" w:rsidRPr="003E052F" w:rsidRDefault="00C85749" w:rsidP="00C85749">
            <w:pPr>
              <w:pStyle w:val="BodyText"/>
              <w:ind w:left="0"/>
              <w:rPr>
                <w:rFonts w:cs="Arial"/>
              </w:rPr>
            </w:pPr>
            <w:r w:rsidRPr="00F92818">
              <w:t xml:space="preserve">The system shall allow </w:t>
            </w:r>
            <w:r w:rsidR="00146E12">
              <w:t>SJT</w:t>
            </w:r>
            <w:r w:rsidRPr="00F92818">
              <w:t xml:space="preserve"> to classify roads as suitable or unsuitable for bus operations.</w:t>
            </w:r>
          </w:p>
        </w:tc>
        <w:tc>
          <w:tcPr>
            <w:tcW w:w="1620" w:type="dxa"/>
          </w:tcPr>
          <w:p w14:paraId="71CD989A" w14:textId="77777777" w:rsidR="00C85749" w:rsidRPr="003E052F" w:rsidRDefault="00C85749" w:rsidP="00C85749">
            <w:pPr>
              <w:pStyle w:val="BodyText"/>
              <w:ind w:left="0"/>
              <w:rPr>
                <w:rFonts w:cs="Arial"/>
              </w:rPr>
            </w:pPr>
          </w:p>
        </w:tc>
        <w:tc>
          <w:tcPr>
            <w:tcW w:w="3510" w:type="dxa"/>
          </w:tcPr>
          <w:p w14:paraId="77644B18" w14:textId="77777777" w:rsidR="00C85749" w:rsidRPr="003E052F" w:rsidRDefault="00C85749" w:rsidP="00C85749">
            <w:pPr>
              <w:pStyle w:val="BodyText"/>
              <w:ind w:left="0"/>
              <w:rPr>
                <w:rFonts w:cs="Arial"/>
              </w:rPr>
            </w:pPr>
          </w:p>
        </w:tc>
      </w:tr>
      <w:tr w:rsidR="00C85749" w:rsidRPr="003E052F" w14:paraId="01086C9D" w14:textId="77777777" w:rsidTr="003E1436">
        <w:trPr>
          <w:cantSplit/>
          <w:trHeight w:val="828"/>
        </w:trPr>
        <w:tc>
          <w:tcPr>
            <w:tcW w:w="1355" w:type="dxa"/>
            <w:shd w:val="clear" w:color="auto" w:fill="auto"/>
            <w:noWrap/>
            <w:vAlign w:val="center"/>
          </w:tcPr>
          <w:p w14:paraId="3E1FF012" w14:textId="77777777" w:rsidR="00C85749" w:rsidRPr="003E052F" w:rsidRDefault="00C85749" w:rsidP="00C85749">
            <w:pPr>
              <w:pStyle w:val="NumberedPoint"/>
            </w:pPr>
            <w:permStart w:id="427624835" w:edGrp="everyone" w:colFirst="2" w:colLast="2"/>
            <w:permStart w:id="1831959115" w:edGrp="everyone" w:colFirst="3" w:colLast="3"/>
            <w:permEnd w:id="551896002"/>
            <w:permEnd w:id="2041523549"/>
          </w:p>
        </w:tc>
        <w:tc>
          <w:tcPr>
            <w:tcW w:w="6205" w:type="dxa"/>
            <w:shd w:val="clear" w:color="auto" w:fill="auto"/>
          </w:tcPr>
          <w:p w14:paraId="6A49B4A9" w14:textId="7CA3739C" w:rsidR="00C85749" w:rsidRPr="003E052F" w:rsidRDefault="00C85749" w:rsidP="00C85749">
            <w:pPr>
              <w:pStyle w:val="BodyText"/>
              <w:ind w:left="0"/>
              <w:rPr>
                <w:rFonts w:cs="Arial"/>
              </w:rPr>
            </w:pPr>
            <w:r w:rsidRPr="00F92818">
              <w:t xml:space="preserve">The system shall visually depict unsuitable roads when controllers create detours using the map based user interface. </w:t>
            </w:r>
          </w:p>
        </w:tc>
        <w:tc>
          <w:tcPr>
            <w:tcW w:w="1620" w:type="dxa"/>
          </w:tcPr>
          <w:p w14:paraId="28A4943C" w14:textId="77777777" w:rsidR="00C85749" w:rsidRPr="003E052F" w:rsidRDefault="00C85749" w:rsidP="00C85749">
            <w:pPr>
              <w:pStyle w:val="BodyText"/>
              <w:ind w:left="0"/>
              <w:rPr>
                <w:rFonts w:cs="Arial"/>
              </w:rPr>
            </w:pPr>
          </w:p>
        </w:tc>
        <w:tc>
          <w:tcPr>
            <w:tcW w:w="3510" w:type="dxa"/>
          </w:tcPr>
          <w:p w14:paraId="4CD7774C" w14:textId="77777777" w:rsidR="00C85749" w:rsidRPr="003E052F" w:rsidRDefault="00C85749" w:rsidP="00C85749">
            <w:pPr>
              <w:pStyle w:val="BodyText"/>
              <w:ind w:left="0"/>
              <w:rPr>
                <w:rFonts w:cs="Arial"/>
              </w:rPr>
            </w:pPr>
          </w:p>
        </w:tc>
      </w:tr>
      <w:tr w:rsidR="000D0616" w:rsidRPr="003E052F" w14:paraId="6BFCD360" w14:textId="77E4BF81" w:rsidTr="00291894">
        <w:trPr>
          <w:cantSplit/>
          <w:trHeight w:val="223"/>
        </w:trPr>
        <w:tc>
          <w:tcPr>
            <w:tcW w:w="1355" w:type="dxa"/>
            <w:shd w:val="clear" w:color="auto" w:fill="auto"/>
            <w:noWrap/>
            <w:vAlign w:val="center"/>
          </w:tcPr>
          <w:p w14:paraId="7F867632" w14:textId="77777777" w:rsidR="000D0616" w:rsidRPr="003E052F" w:rsidRDefault="000D0616" w:rsidP="05B30924">
            <w:pPr>
              <w:pStyle w:val="NumberedPoint"/>
            </w:pPr>
            <w:permStart w:id="72174116" w:edGrp="everyone" w:colFirst="2" w:colLast="2"/>
            <w:permStart w:id="139276340" w:edGrp="everyone" w:colFirst="3" w:colLast="3"/>
            <w:permEnd w:id="427624835"/>
            <w:permEnd w:id="1831959115"/>
          </w:p>
        </w:tc>
        <w:tc>
          <w:tcPr>
            <w:tcW w:w="6205" w:type="dxa"/>
            <w:shd w:val="clear" w:color="auto" w:fill="auto"/>
          </w:tcPr>
          <w:p w14:paraId="64715CAA" w14:textId="77E8E3D3" w:rsidR="000D0616" w:rsidRPr="003E052F" w:rsidRDefault="000D0616" w:rsidP="05B30924">
            <w:pPr>
              <w:pStyle w:val="BodyText"/>
              <w:ind w:left="0"/>
              <w:rPr>
                <w:rFonts w:cs="Arial"/>
              </w:rPr>
            </w:pPr>
            <w:r>
              <w:rPr>
                <w:rFonts w:cs="Arial"/>
              </w:rPr>
              <w:t xml:space="preserve">The system shall enable </w:t>
            </w:r>
            <w:r w:rsidR="000C623A">
              <w:rPr>
                <w:rFonts w:cs="Arial"/>
              </w:rPr>
              <w:t>controller</w:t>
            </w:r>
            <w:r>
              <w:rPr>
                <w:rFonts w:cs="Arial"/>
              </w:rPr>
              <w:t>s to edit both active and inactive detours and distribute updates to active detours in real-time.</w:t>
            </w:r>
          </w:p>
        </w:tc>
        <w:tc>
          <w:tcPr>
            <w:tcW w:w="1620" w:type="dxa"/>
          </w:tcPr>
          <w:p w14:paraId="37F28A84" w14:textId="77777777" w:rsidR="000D0616" w:rsidRDefault="000D0616" w:rsidP="05B30924">
            <w:pPr>
              <w:pStyle w:val="BodyText"/>
              <w:ind w:left="0"/>
              <w:rPr>
                <w:rFonts w:cs="Arial"/>
              </w:rPr>
            </w:pPr>
          </w:p>
        </w:tc>
        <w:tc>
          <w:tcPr>
            <w:tcW w:w="3510" w:type="dxa"/>
          </w:tcPr>
          <w:p w14:paraId="1D93C1BC" w14:textId="77777777" w:rsidR="000D0616" w:rsidRDefault="000D0616" w:rsidP="05B30924">
            <w:pPr>
              <w:pStyle w:val="BodyText"/>
              <w:ind w:left="0"/>
              <w:rPr>
                <w:rFonts w:cs="Arial"/>
              </w:rPr>
            </w:pPr>
          </w:p>
        </w:tc>
      </w:tr>
      <w:tr w:rsidR="000D0616" w:rsidRPr="003E052F" w14:paraId="6DA53A60" w14:textId="7D548616" w:rsidTr="003E1436">
        <w:trPr>
          <w:cantSplit/>
          <w:trHeight w:val="828"/>
        </w:trPr>
        <w:tc>
          <w:tcPr>
            <w:tcW w:w="1355" w:type="dxa"/>
            <w:shd w:val="clear" w:color="auto" w:fill="auto"/>
            <w:noWrap/>
            <w:vAlign w:val="center"/>
          </w:tcPr>
          <w:p w14:paraId="3EF3BD36" w14:textId="77777777" w:rsidR="000D0616" w:rsidRPr="003E052F" w:rsidRDefault="000D0616" w:rsidP="05B30924">
            <w:pPr>
              <w:pStyle w:val="NumberedPoint"/>
            </w:pPr>
            <w:permStart w:id="877405841" w:edGrp="everyone" w:colFirst="2" w:colLast="2"/>
            <w:permStart w:id="1415151065" w:edGrp="everyone" w:colFirst="3" w:colLast="3"/>
            <w:permEnd w:id="72174116"/>
            <w:permEnd w:id="139276340"/>
          </w:p>
        </w:tc>
        <w:tc>
          <w:tcPr>
            <w:tcW w:w="6205" w:type="dxa"/>
            <w:shd w:val="clear" w:color="auto" w:fill="auto"/>
          </w:tcPr>
          <w:p w14:paraId="27AE8807" w14:textId="297C6DC2" w:rsidR="000D0616" w:rsidRDefault="000D0616" w:rsidP="05B30924">
            <w:pPr>
              <w:pStyle w:val="BodyText"/>
              <w:ind w:left="0"/>
              <w:rPr>
                <w:rFonts w:cs="Arial"/>
              </w:rPr>
            </w:pPr>
            <w:r>
              <w:rPr>
                <w:rFonts w:cs="Arial"/>
              </w:rPr>
              <w:t xml:space="preserve">The system shall permit the </w:t>
            </w:r>
            <w:r w:rsidR="000C623A">
              <w:rPr>
                <w:rFonts w:cs="Arial"/>
              </w:rPr>
              <w:t>controller</w:t>
            </w:r>
            <w:r>
              <w:rPr>
                <w:rFonts w:cs="Arial"/>
              </w:rPr>
              <w:t xml:space="preserve"> to define temporary stops for use during a detour, including </w:t>
            </w:r>
            <w:r w:rsidR="00291894">
              <w:rPr>
                <w:rFonts w:cs="Arial"/>
              </w:rPr>
              <w:t xml:space="preserve">existing stops from the stop database and </w:t>
            </w:r>
            <w:r>
              <w:rPr>
                <w:rFonts w:cs="Arial"/>
              </w:rPr>
              <w:t xml:space="preserve">new stops that are not part of </w:t>
            </w:r>
            <w:r w:rsidR="00617D59">
              <w:rPr>
                <w:rFonts w:cs="Arial"/>
              </w:rPr>
              <w:t>the stop database</w:t>
            </w:r>
            <w:r>
              <w:rPr>
                <w:rFonts w:cs="Arial"/>
              </w:rPr>
              <w:t>.</w:t>
            </w:r>
          </w:p>
        </w:tc>
        <w:tc>
          <w:tcPr>
            <w:tcW w:w="1620" w:type="dxa"/>
          </w:tcPr>
          <w:p w14:paraId="1DB2256C" w14:textId="77777777" w:rsidR="000D0616" w:rsidRDefault="000D0616" w:rsidP="05B30924">
            <w:pPr>
              <w:pStyle w:val="BodyText"/>
              <w:ind w:left="0"/>
              <w:rPr>
                <w:rFonts w:cs="Arial"/>
              </w:rPr>
            </w:pPr>
          </w:p>
        </w:tc>
        <w:tc>
          <w:tcPr>
            <w:tcW w:w="3510" w:type="dxa"/>
          </w:tcPr>
          <w:p w14:paraId="2EA8F22E" w14:textId="77777777" w:rsidR="000D0616" w:rsidRDefault="000D0616" w:rsidP="05B30924">
            <w:pPr>
              <w:pStyle w:val="BodyText"/>
              <w:ind w:left="0"/>
              <w:rPr>
                <w:rFonts w:cs="Arial"/>
              </w:rPr>
            </w:pPr>
          </w:p>
        </w:tc>
      </w:tr>
      <w:tr w:rsidR="000D0616" w:rsidRPr="003E052F" w14:paraId="0C51E734" w14:textId="7141A8E1" w:rsidTr="003E1436">
        <w:trPr>
          <w:cantSplit/>
          <w:trHeight w:val="552"/>
        </w:trPr>
        <w:tc>
          <w:tcPr>
            <w:tcW w:w="1355" w:type="dxa"/>
            <w:shd w:val="clear" w:color="auto" w:fill="auto"/>
            <w:noWrap/>
            <w:vAlign w:val="center"/>
          </w:tcPr>
          <w:p w14:paraId="171BCBE3" w14:textId="2D0E766F" w:rsidR="000D0616" w:rsidRPr="003E052F" w:rsidRDefault="000D0616" w:rsidP="05B30924">
            <w:pPr>
              <w:pStyle w:val="NumberedPoint"/>
            </w:pPr>
            <w:permStart w:id="2014978579" w:edGrp="everyone" w:colFirst="2" w:colLast="2"/>
            <w:permStart w:id="654918360" w:edGrp="everyone" w:colFirst="3" w:colLast="3"/>
            <w:permEnd w:id="877405841"/>
            <w:permEnd w:id="1415151065"/>
          </w:p>
        </w:tc>
        <w:tc>
          <w:tcPr>
            <w:tcW w:w="6205" w:type="dxa"/>
            <w:shd w:val="clear" w:color="auto" w:fill="auto"/>
            <w:hideMark/>
          </w:tcPr>
          <w:p w14:paraId="20698CF9" w14:textId="77777777" w:rsidR="000D0616" w:rsidRPr="003E052F" w:rsidRDefault="000D0616" w:rsidP="05B30924">
            <w:pPr>
              <w:pStyle w:val="BodyText"/>
              <w:ind w:left="0"/>
              <w:rPr>
                <w:rFonts w:cs="Arial"/>
              </w:rPr>
            </w:pPr>
            <w:r w:rsidRPr="003E052F">
              <w:rPr>
                <w:rFonts w:cs="Arial"/>
              </w:rPr>
              <w:t>The system shall automatically create a detour shape file connecting the start and end existing stops following the designated road segments and stops.</w:t>
            </w:r>
          </w:p>
        </w:tc>
        <w:tc>
          <w:tcPr>
            <w:tcW w:w="1620" w:type="dxa"/>
          </w:tcPr>
          <w:p w14:paraId="1938407B" w14:textId="77777777" w:rsidR="000D0616" w:rsidRPr="003E052F" w:rsidRDefault="000D0616" w:rsidP="05B30924">
            <w:pPr>
              <w:pStyle w:val="BodyText"/>
              <w:ind w:left="0"/>
              <w:rPr>
                <w:rFonts w:cs="Arial"/>
              </w:rPr>
            </w:pPr>
          </w:p>
        </w:tc>
        <w:tc>
          <w:tcPr>
            <w:tcW w:w="3510" w:type="dxa"/>
          </w:tcPr>
          <w:p w14:paraId="7EF8AB08" w14:textId="77777777" w:rsidR="000D0616" w:rsidRPr="003E052F" w:rsidRDefault="000D0616" w:rsidP="05B30924">
            <w:pPr>
              <w:pStyle w:val="BodyText"/>
              <w:ind w:left="0"/>
              <w:rPr>
                <w:rFonts w:cs="Arial"/>
              </w:rPr>
            </w:pPr>
          </w:p>
        </w:tc>
      </w:tr>
      <w:tr w:rsidR="000D0616" w:rsidRPr="003E052F" w14:paraId="4E600152" w14:textId="0E77BA9C" w:rsidTr="003E1436">
        <w:trPr>
          <w:cantSplit/>
          <w:trHeight w:val="552"/>
        </w:trPr>
        <w:tc>
          <w:tcPr>
            <w:tcW w:w="1355" w:type="dxa"/>
            <w:shd w:val="clear" w:color="auto" w:fill="auto"/>
            <w:noWrap/>
            <w:vAlign w:val="center"/>
          </w:tcPr>
          <w:p w14:paraId="0A724BF3" w14:textId="77777777" w:rsidR="000D0616" w:rsidRPr="003E052F" w:rsidRDefault="000D0616" w:rsidP="05B30924">
            <w:pPr>
              <w:pStyle w:val="NumberedPoint"/>
            </w:pPr>
            <w:permStart w:id="551700181" w:edGrp="everyone" w:colFirst="2" w:colLast="2"/>
            <w:permStart w:id="1786195472" w:edGrp="everyone" w:colFirst="3" w:colLast="3"/>
            <w:permEnd w:id="2014978579"/>
            <w:permEnd w:id="654918360"/>
          </w:p>
        </w:tc>
        <w:tc>
          <w:tcPr>
            <w:tcW w:w="6205" w:type="dxa"/>
            <w:shd w:val="clear" w:color="auto" w:fill="auto"/>
          </w:tcPr>
          <w:p w14:paraId="5DD84F1D" w14:textId="669E5857" w:rsidR="000D0616" w:rsidRPr="003E052F" w:rsidRDefault="000D0616" w:rsidP="05B30924">
            <w:pPr>
              <w:pStyle w:val="BodyText"/>
              <w:ind w:left="0"/>
              <w:rPr>
                <w:rFonts w:cs="Arial"/>
              </w:rPr>
            </w:pPr>
            <w:r>
              <w:rPr>
                <w:rFonts w:cs="Arial"/>
              </w:rPr>
              <w:t>The system shall permit detours to be created that relocate the start and end point of a route to a location not on the regular routing (e.g. if a terminal is out of service and buses are diverted to a temporary location).</w:t>
            </w:r>
          </w:p>
        </w:tc>
        <w:tc>
          <w:tcPr>
            <w:tcW w:w="1620" w:type="dxa"/>
          </w:tcPr>
          <w:p w14:paraId="6262741D" w14:textId="77777777" w:rsidR="000D0616" w:rsidRDefault="000D0616" w:rsidP="05B30924">
            <w:pPr>
              <w:pStyle w:val="BodyText"/>
              <w:ind w:left="0"/>
              <w:rPr>
                <w:rFonts w:cs="Arial"/>
              </w:rPr>
            </w:pPr>
          </w:p>
        </w:tc>
        <w:tc>
          <w:tcPr>
            <w:tcW w:w="3510" w:type="dxa"/>
          </w:tcPr>
          <w:p w14:paraId="223EAB65" w14:textId="77777777" w:rsidR="000D0616" w:rsidRDefault="000D0616" w:rsidP="05B30924">
            <w:pPr>
              <w:pStyle w:val="BodyText"/>
              <w:ind w:left="0"/>
              <w:rPr>
                <w:rFonts w:cs="Arial"/>
              </w:rPr>
            </w:pPr>
          </w:p>
        </w:tc>
      </w:tr>
      <w:tr w:rsidR="000D0616" w:rsidRPr="003E052F" w14:paraId="4C134D0E" w14:textId="1364188A" w:rsidTr="003E1436">
        <w:trPr>
          <w:cantSplit/>
          <w:trHeight w:val="552"/>
        </w:trPr>
        <w:tc>
          <w:tcPr>
            <w:tcW w:w="1355" w:type="dxa"/>
            <w:shd w:val="clear" w:color="auto" w:fill="auto"/>
            <w:noWrap/>
            <w:vAlign w:val="center"/>
          </w:tcPr>
          <w:p w14:paraId="0B37856D" w14:textId="77777777" w:rsidR="000D0616" w:rsidRPr="003E052F" w:rsidRDefault="000D0616" w:rsidP="006C33D6">
            <w:pPr>
              <w:pStyle w:val="NumberedPoint"/>
            </w:pPr>
            <w:permStart w:id="813768423" w:edGrp="everyone" w:colFirst="2" w:colLast="2"/>
            <w:permStart w:id="1011972355" w:edGrp="everyone" w:colFirst="3" w:colLast="3"/>
            <w:permEnd w:id="551700181"/>
            <w:permEnd w:id="1786195472"/>
          </w:p>
        </w:tc>
        <w:tc>
          <w:tcPr>
            <w:tcW w:w="6205" w:type="dxa"/>
            <w:shd w:val="clear" w:color="auto" w:fill="auto"/>
          </w:tcPr>
          <w:p w14:paraId="6C066310" w14:textId="759D3221" w:rsidR="000D0616" w:rsidRDefault="000D0616" w:rsidP="006C33D6">
            <w:pPr>
              <w:pStyle w:val="BodyText"/>
              <w:ind w:left="0"/>
              <w:rPr>
                <w:rFonts w:cs="Arial"/>
              </w:rPr>
            </w:pPr>
            <w:r>
              <w:rPr>
                <w:rFonts w:cs="Arial"/>
              </w:rPr>
              <w:t>For detours that relocate the start/end point of a route, the system shall automatically adjust scheduled trip start and end times and schedule adherence for the operator, so that buses maintain their schedule at timepoints not affected by the detour.</w:t>
            </w:r>
          </w:p>
        </w:tc>
        <w:tc>
          <w:tcPr>
            <w:tcW w:w="1620" w:type="dxa"/>
          </w:tcPr>
          <w:p w14:paraId="704C858A" w14:textId="77777777" w:rsidR="000D0616" w:rsidRDefault="000D0616" w:rsidP="006C33D6">
            <w:pPr>
              <w:pStyle w:val="BodyText"/>
              <w:ind w:left="0"/>
              <w:rPr>
                <w:rFonts w:cs="Arial"/>
              </w:rPr>
            </w:pPr>
          </w:p>
        </w:tc>
        <w:tc>
          <w:tcPr>
            <w:tcW w:w="3510" w:type="dxa"/>
          </w:tcPr>
          <w:p w14:paraId="020E218E" w14:textId="77777777" w:rsidR="000D0616" w:rsidRDefault="000D0616" w:rsidP="006C33D6">
            <w:pPr>
              <w:pStyle w:val="BodyText"/>
              <w:ind w:left="0"/>
              <w:rPr>
                <w:rFonts w:cs="Arial"/>
              </w:rPr>
            </w:pPr>
          </w:p>
        </w:tc>
      </w:tr>
      <w:tr w:rsidR="000D0616" w:rsidRPr="003E052F" w14:paraId="24ED8F1A" w14:textId="2DA2E825" w:rsidTr="003E1436">
        <w:trPr>
          <w:cantSplit/>
          <w:trHeight w:val="828"/>
        </w:trPr>
        <w:tc>
          <w:tcPr>
            <w:tcW w:w="1355" w:type="dxa"/>
            <w:shd w:val="clear" w:color="auto" w:fill="auto"/>
            <w:noWrap/>
            <w:vAlign w:val="center"/>
          </w:tcPr>
          <w:p w14:paraId="77EF52BD" w14:textId="77777777" w:rsidR="000D0616" w:rsidRPr="003E052F" w:rsidRDefault="000D0616" w:rsidP="006C33D6">
            <w:pPr>
              <w:pStyle w:val="NumberedPoint"/>
            </w:pPr>
            <w:permStart w:id="1101280874" w:edGrp="everyone" w:colFirst="2" w:colLast="2"/>
            <w:permStart w:id="1796044773" w:edGrp="everyone" w:colFirst="3" w:colLast="3"/>
            <w:permEnd w:id="813768423"/>
            <w:permEnd w:id="1011972355"/>
          </w:p>
        </w:tc>
        <w:tc>
          <w:tcPr>
            <w:tcW w:w="6205" w:type="dxa"/>
            <w:shd w:val="clear" w:color="auto" w:fill="auto"/>
          </w:tcPr>
          <w:p w14:paraId="3346245B" w14:textId="4ED2A964" w:rsidR="000D0616" w:rsidRPr="003E052F" w:rsidRDefault="000D0616" w:rsidP="006C33D6">
            <w:pPr>
              <w:pStyle w:val="BodyText"/>
              <w:ind w:left="0"/>
              <w:rPr>
                <w:rFonts w:cs="Arial"/>
              </w:rPr>
            </w:pPr>
            <w:r>
              <w:rPr>
                <w:rFonts w:cs="Arial"/>
              </w:rPr>
              <w:t xml:space="preserve">The system shall automatically generate full text descriptions of detours including turn-by-turn text directions and the stops to be serviced based on the </w:t>
            </w:r>
            <w:r w:rsidR="000C623A">
              <w:rPr>
                <w:rFonts w:cs="Arial"/>
              </w:rPr>
              <w:t>controller</w:t>
            </w:r>
            <w:r>
              <w:rPr>
                <w:rFonts w:cs="Arial"/>
              </w:rPr>
              <w:t xml:space="preserve">’s input on the map-based </w:t>
            </w:r>
            <w:r w:rsidR="000C623A">
              <w:rPr>
                <w:rFonts w:cs="Arial"/>
              </w:rPr>
              <w:t>user interface</w:t>
            </w:r>
            <w:r>
              <w:rPr>
                <w:rFonts w:cs="Arial"/>
              </w:rPr>
              <w:t>.</w:t>
            </w:r>
          </w:p>
        </w:tc>
        <w:tc>
          <w:tcPr>
            <w:tcW w:w="1620" w:type="dxa"/>
          </w:tcPr>
          <w:p w14:paraId="7560BE70" w14:textId="77777777" w:rsidR="000D0616" w:rsidRDefault="000D0616" w:rsidP="006C33D6">
            <w:pPr>
              <w:pStyle w:val="BodyText"/>
              <w:ind w:left="0"/>
              <w:rPr>
                <w:rFonts w:cs="Arial"/>
              </w:rPr>
            </w:pPr>
          </w:p>
        </w:tc>
        <w:tc>
          <w:tcPr>
            <w:tcW w:w="3510" w:type="dxa"/>
          </w:tcPr>
          <w:p w14:paraId="5DB0A077" w14:textId="77777777" w:rsidR="000D0616" w:rsidRDefault="000D0616" w:rsidP="006C33D6">
            <w:pPr>
              <w:pStyle w:val="BodyText"/>
              <w:ind w:left="0"/>
              <w:rPr>
                <w:rFonts w:cs="Arial"/>
              </w:rPr>
            </w:pPr>
          </w:p>
        </w:tc>
      </w:tr>
      <w:tr w:rsidR="000D0616" w:rsidRPr="003E052F" w14:paraId="10A0B6F1" w14:textId="305F4B56" w:rsidTr="003E1436">
        <w:trPr>
          <w:cantSplit/>
          <w:trHeight w:val="828"/>
        </w:trPr>
        <w:tc>
          <w:tcPr>
            <w:tcW w:w="1355" w:type="dxa"/>
            <w:shd w:val="clear" w:color="auto" w:fill="auto"/>
            <w:noWrap/>
            <w:vAlign w:val="center"/>
          </w:tcPr>
          <w:p w14:paraId="3D1F78F4" w14:textId="3DC2BD62" w:rsidR="000D0616" w:rsidRPr="003E052F" w:rsidRDefault="000D0616" w:rsidP="006C33D6">
            <w:pPr>
              <w:pStyle w:val="NumberedPoint"/>
            </w:pPr>
            <w:permStart w:id="1584298634" w:edGrp="everyone" w:colFirst="2" w:colLast="2"/>
            <w:permStart w:id="693964287" w:edGrp="everyone" w:colFirst="3" w:colLast="3"/>
            <w:permEnd w:id="1101280874"/>
            <w:permEnd w:id="1796044773"/>
          </w:p>
        </w:tc>
        <w:tc>
          <w:tcPr>
            <w:tcW w:w="6205" w:type="dxa"/>
            <w:shd w:val="clear" w:color="auto" w:fill="auto"/>
            <w:hideMark/>
          </w:tcPr>
          <w:p w14:paraId="7B6FF1EB" w14:textId="71467DE2" w:rsidR="000D0616" w:rsidRPr="003E052F" w:rsidRDefault="000D0616" w:rsidP="006C33D6">
            <w:pPr>
              <w:pStyle w:val="BodyText"/>
              <w:ind w:left="0"/>
              <w:rPr>
                <w:rFonts w:cs="Arial"/>
              </w:rPr>
            </w:pPr>
            <w:r w:rsidRPr="003E052F">
              <w:rPr>
                <w:rFonts w:cs="Arial"/>
              </w:rPr>
              <w:t xml:space="preserve">The system shall allow </w:t>
            </w:r>
            <w:r w:rsidR="00542D93">
              <w:rPr>
                <w:rFonts w:cs="Arial"/>
              </w:rPr>
              <w:t>controller</w:t>
            </w:r>
            <w:r w:rsidRPr="003E052F">
              <w:rPr>
                <w:rFonts w:cs="Arial"/>
              </w:rPr>
              <w:t xml:space="preserve">s to </w:t>
            </w:r>
            <w:r w:rsidR="00D43975">
              <w:rPr>
                <w:rFonts w:cs="Arial"/>
              </w:rPr>
              <w:t>creat</w:t>
            </w:r>
            <w:r w:rsidR="00BC5CED">
              <w:rPr>
                <w:rFonts w:cs="Arial"/>
              </w:rPr>
              <w:t xml:space="preserve">e ad-hoc and scheduled detours by </w:t>
            </w:r>
            <w:r w:rsidRPr="003E052F">
              <w:rPr>
                <w:rFonts w:cs="Arial"/>
              </w:rPr>
              <w:t>specify</w:t>
            </w:r>
            <w:r w:rsidR="00BC5CED">
              <w:rPr>
                <w:rFonts w:cs="Arial"/>
              </w:rPr>
              <w:t>ing</w:t>
            </w:r>
            <w:r w:rsidRPr="003E052F">
              <w:rPr>
                <w:rFonts w:cs="Arial"/>
              </w:rPr>
              <w:t xml:space="preserve"> a start date and time and an end date and time for a detour. By default, the Central system shall indicate the detour to start at the current date and time, and end at the end of the current operating day.</w:t>
            </w:r>
          </w:p>
        </w:tc>
        <w:tc>
          <w:tcPr>
            <w:tcW w:w="1620" w:type="dxa"/>
          </w:tcPr>
          <w:p w14:paraId="45CCE82A" w14:textId="77777777" w:rsidR="000D0616" w:rsidRPr="003E052F" w:rsidRDefault="000D0616" w:rsidP="006C33D6">
            <w:pPr>
              <w:pStyle w:val="BodyText"/>
              <w:ind w:left="0"/>
              <w:rPr>
                <w:rFonts w:cs="Arial"/>
              </w:rPr>
            </w:pPr>
          </w:p>
        </w:tc>
        <w:tc>
          <w:tcPr>
            <w:tcW w:w="3510" w:type="dxa"/>
          </w:tcPr>
          <w:p w14:paraId="52D9E261" w14:textId="77777777" w:rsidR="000D0616" w:rsidRPr="003E052F" w:rsidRDefault="000D0616" w:rsidP="006C33D6">
            <w:pPr>
              <w:pStyle w:val="BodyText"/>
              <w:ind w:left="0"/>
              <w:rPr>
                <w:rFonts w:cs="Arial"/>
              </w:rPr>
            </w:pPr>
          </w:p>
        </w:tc>
      </w:tr>
      <w:tr w:rsidR="007839B4" w:rsidRPr="003E052F" w14:paraId="38161EE3" w14:textId="77777777" w:rsidTr="00B73EA2">
        <w:trPr>
          <w:cantSplit/>
          <w:trHeight w:val="60"/>
        </w:trPr>
        <w:tc>
          <w:tcPr>
            <w:tcW w:w="1355" w:type="dxa"/>
            <w:shd w:val="clear" w:color="auto" w:fill="auto"/>
            <w:noWrap/>
            <w:vAlign w:val="center"/>
          </w:tcPr>
          <w:p w14:paraId="48FA8006" w14:textId="77777777" w:rsidR="007839B4" w:rsidRPr="003E052F" w:rsidRDefault="007839B4" w:rsidP="006C33D6">
            <w:pPr>
              <w:pStyle w:val="NumberedPoint"/>
            </w:pPr>
            <w:permStart w:id="2099908161" w:edGrp="everyone" w:colFirst="2" w:colLast="2"/>
            <w:permStart w:id="1192721110" w:edGrp="everyone" w:colFirst="3" w:colLast="3"/>
            <w:permEnd w:id="1584298634"/>
            <w:permEnd w:id="693964287"/>
          </w:p>
        </w:tc>
        <w:tc>
          <w:tcPr>
            <w:tcW w:w="6205" w:type="dxa"/>
            <w:shd w:val="clear" w:color="auto" w:fill="auto"/>
          </w:tcPr>
          <w:p w14:paraId="4D0E4FFA" w14:textId="650BC344" w:rsidR="007839B4" w:rsidRPr="003E052F" w:rsidRDefault="003D0497" w:rsidP="006C33D6">
            <w:pPr>
              <w:pStyle w:val="BodyText"/>
              <w:ind w:left="0"/>
              <w:rPr>
                <w:rFonts w:cs="Arial"/>
              </w:rPr>
            </w:pPr>
            <w:r w:rsidRPr="003D0497">
              <w:rPr>
                <w:rFonts w:cs="Arial"/>
              </w:rPr>
              <w:t>The system shall allow controllers to update existing detours.</w:t>
            </w:r>
          </w:p>
        </w:tc>
        <w:tc>
          <w:tcPr>
            <w:tcW w:w="1620" w:type="dxa"/>
          </w:tcPr>
          <w:p w14:paraId="391F15F1" w14:textId="77777777" w:rsidR="007839B4" w:rsidRPr="003E052F" w:rsidRDefault="007839B4" w:rsidP="006C33D6">
            <w:pPr>
              <w:pStyle w:val="BodyText"/>
              <w:ind w:left="0"/>
              <w:rPr>
                <w:rFonts w:cs="Arial"/>
              </w:rPr>
            </w:pPr>
          </w:p>
        </w:tc>
        <w:tc>
          <w:tcPr>
            <w:tcW w:w="3510" w:type="dxa"/>
          </w:tcPr>
          <w:p w14:paraId="78999C82" w14:textId="77777777" w:rsidR="007839B4" w:rsidRPr="003E052F" w:rsidRDefault="007839B4" w:rsidP="006C33D6">
            <w:pPr>
              <w:pStyle w:val="BodyText"/>
              <w:ind w:left="0"/>
              <w:rPr>
                <w:rFonts w:cs="Arial"/>
              </w:rPr>
            </w:pPr>
          </w:p>
        </w:tc>
      </w:tr>
      <w:tr w:rsidR="000D0616" w:rsidRPr="003E052F" w14:paraId="42124F76" w14:textId="176F1A77" w:rsidTr="003E1436">
        <w:trPr>
          <w:cantSplit/>
          <w:trHeight w:val="828"/>
        </w:trPr>
        <w:tc>
          <w:tcPr>
            <w:tcW w:w="1355" w:type="dxa"/>
            <w:shd w:val="clear" w:color="auto" w:fill="auto"/>
            <w:noWrap/>
            <w:vAlign w:val="center"/>
          </w:tcPr>
          <w:p w14:paraId="0096E4B1" w14:textId="0F5E8AF1" w:rsidR="000D0616" w:rsidRPr="003E052F" w:rsidRDefault="000D0616" w:rsidP="006C33D6">
            <w:pPr>
              <w:pStyle w:val="NumberedPoint"/>
            </w:pPr>
            <w:permStart w:id="418609357" w:edGrp="everyone" w:colFirst="2" w:colLast="2"/>
            <w:permStart w:id="1444636941" w:edGrp="everyone" w:colFirst="3" w:colLast="3"/>
            <w:permEnd w:id="2099908161"/>
            <w:permEnd w:id="1192721110"/>
          </w:p>
        </w:tc>
        <w:tc>
          <w:tcPr>
            <w:tcW w:w="6205" w:type="dxa"/>
            <w:shd w:val="clear" w:color="auto" w:fill="auto"/>
            <w:hideMark/>
          </w:tcPr>
          <w:p w14:paraId="37D00310" w14:textId="182F32F5" w:rsidR="000D0616" w:rsidRPr="003E052F" w:rsidRDefault="000D0616" w:rsidP="006C33D6">
            <w:pPr>
              <w:pStyle w:val="BodyText"/>
              <w:ind w:left="0"/>
              <w:rPr>
                <w:rFonts w:cs="Arial"/>
              </w:rPr>
            </w:pPr>
            <w:r w:rsidRPr="003E052F">
              <w:rPr>
                <w:rFonts w:cs="Arial"/>
              </w:rPr>
              <w:t xml:space="preserve">The system shall allow </w:t>
            </w:r>
            <w:r w:rsidR="00542D93">
              <w:rPr>
                <w:rFonts w:cs="Arial"/>
              </w:rPr>
              <w:t>controller</w:t>
            </w:r>
            <w:r w:rsidRPr="003E052F">
              <w:rPr>
                <w:rFonts w:cs="Arial"/>
              </w:rPr>
              <w:t xml:space="preserve">s to </w:t>
            </w:r>
            <w:r w:rsidR="00617D59">
              <w:rPr>
                <w:rFonts w:cs="Arial"/>
              </w:rPr>
              <w:t>identify specific</w:t>
            </w:r>
            <w:r w:rsidRPr="003E052F">
              <w:rPr>
                <w:rFonts w:cs="Arial"/>
              </w:rPr>
              <w:t xml:space="preserve"> blocks shall use the detour. Detoured blocks shall be recorded in the Central system as an appropriate status, with the start and end time of the detour recorded as an event.</w:t>
            </w:r>
            <w:r w:rsidR="00617D59">
              <w:rPr>
                <w:rFonts w:cs="Arial"/>
              </w:rPr>
              <w:t xml:space="preserve"> </w:t>
            </w:r>
          </w:p>
        </w:tc>
        <w:tc>
          <w:tcPr>
            <w:tcW w:w="1620" w:type="dxa"/>
          </w:tcPr>
          <w:p w14:paraId="6D3B73C3" w14:textId="77777777" w:rsidR="000D0616" w:rsidRPr="003E052F" w:rsidRDefault="000D0616" w:rsidP="006C33D6">
            <w:pPr>
              <w:pStyle w:val="BodyText"/>
              <w:ind w:left="0"/>
              <w:rPr>
                <w:rFonts w:cs="Arial"/>
              </w:rPr>
            </w:pPr>
          </w:p>
        </w:tc>
        <w:tc>
          <w:tcPr>
            <w:tcW w:w="3510" w:type="dxa"/>
          </w:tcPr>
          <w:p w14:paraId="1C56FF48" w14:textId="77777777" w:rsidR="000D0616" w:rsidRPr="003E052F" w:rsidRDefault="000D0616" w:rsidP="006C33D6">
            <w:pPr>
              <w:pStyle w:val="BodyText"/>
              <w:ind w:left="0"/>
              <w:rPr>
                <w:rFonts w:cs="Arial"/>
              </w:rPr>
            </w:pPr>
          </w:p>
        </w:tc>
      </w:tr>
      <w:tr w:rsidR="000D0616" w:rsidRPr="003E052F" w14:paraId="3A3A1D17" w14:textId="401BA581" w:rsidTr="003E1436">
        <w:trPr>
          <w:cantSplit/>
          <w:trHeight w:val="828"/>
        </w:trPr>
        <w:tc>
          <w:tcPr>
            <w:tcW w:w="1355" w:type="dxa"/>
            <w:shd w:val="clear" w:color="auto" w:fill="auto"/>
            <w:noWrap/>
            <w:vAlign w:val="center"/>
          </w:tcPr>
          <w:p w14:paraId="4FFBFA44" w14:textId="77777777" w:rsidR="000D0616" w:rsidRPr="003E052F" w:rsidRDefault="000D0616" w:rsidP="006C33D6">
            <w:pPr>
              <w:pStyle w:val="NumberedPoint"/>
            </w:pPr>
            <w:permStart w:id="631441815" w:edGrp="everyone" w:colFirst="2" w:colLast="2"/>
            <w:permStart w:id="1329931875" w:edGrp="everyone" w:colFirst="3" w:colLast="3"/>
            <w:permEnd w:id="418609357"/>
            <w:permEnd w:id="1444636941"/>
          </w:p>
        </w:tc>
        <w:tc>
          <w:tcPr>
            <w:tcW w:w="6205" w:type="dxa"/>
            <w:shd w:val="clear" w:color="auto" w:fill="auto"/>
          </w:tcPr>
          <w:p w14:paraId="10BCE8C2" w14:textId="1464F8ED" w:rsidR="000D0616" w:rsidRPr="003E052F" w:rsidRDefault="000D0616" w:rsidP="006C33D6">
            <w:pPr>
              <w:pStyle w:val="BodyText"/>
              <w:ind w:left="0"/>
              <w:rPr>
                <w:rFonts w:cs="Arial"/>
              </w:rPr>
            </w:pPr>
            <w:r>
              <w:rPr>
                <w:rFonts w:cs="Arial"/>
              </w:rPr>
              <w:t xml:space="preserve">Once the </w:t>
            </w:r>
            <w:r w:rsidR="000C623A">
              <w:rPr>
                <w:rFonts w:cs="Arial"/>
              </w:rPr>
              <w:t>controller</w:t>
            </w:r>
            <w:r>
              <w:rPr>
                <w:rFonts w:cs="Arial"/>
              </w:rPr>
              <w:t xml:space="preserve"> has created a detour, the system shall automatically apply the detour to all affected blocks. The system shall successfully transmit all relevant detour data to buses such that it is available from the time they logon</w:t>
            </w:r>
            <w:r w:rsidR="007B16EA">
              <w:rPr>
                <w:rFonts w:cs="Arial"/>
              </w:rPr>
              <w:t xml:space="preserve"> </w:t>
            </w:r>
            <w:r>
              <w:rPr>
                <w:rFonts w:cs="Arial"/>
              </w:rPr>
              <w:t>to affected blocks, and remains available for the duration of the detour. For affected blocks that are already in service, the system shall push the relevant detour data and adjust the block in real-time, providing a visible and audible alert to the operator.</w:t>
            </w:r>
          </w:p>
        </w:tc>
        <w:tc>
          <w:tcPr>
            <w:tcW w:w="1620" w:type="dxa"/>
          </w:tcPr>
          <w:p w14:paraId="1D1C514B" w14:textId="77777777" w:rsidR="000D0616" w:rsidRDefault="000D0616" w:rsidP="006C33D6">
            <w:pPr>
              <w:pStyle w:val="BodyText"/>
              <w:ind w:left="0"/>
              <w:rPr>
                <w:rFonts w:cs="Arial"/>
              </w:rPr>
            </w:pPr>
          </w:p>
        </w:tc>
        <w:tc>
          <w:tcPr>
            <w:tcW w:w="3510" w:type="dxa"/>
          </w:tcPr>
          <w:p w14:paraId="7FA920F9" w14:textId="77777777" w:rsidR="000D0616" w:rsidRDefault="000D0616" w:rsidP="006C33D6">
            <w:pPr>
              <w:pStyle w:val="BodyText"/>
              <w:ind w:left="0"/>
              <w:rPr>
                <w:rFonts w:cs="Arial"/>
              </w:rPr>
            </w:pPr>
          </w:p>
        </w:tc>
      </w:tr>
      <w:tr w:rsidR="000D0616" w:rsidRPr="003E052F" w14:paraId="570B75A5" w14:textId="3EAFAD6F" w:rsidTr="003E1436">
        <w:trPr>
          <w:cantSplit/>
          <w:trHeight w:val="288"/>
        </w:trPr>
        <w:tc>
          <w:tcPr>
            <w:tcW w:w="1355" w:type="dxa"/>
            <w:shd w:val="clear" w:color="auto" w:fill="auto"/>
            <w:noWrap/>
            <w:vAlign w:val="center"/>
          </w:tcPr>
          <w:p w14:paraId="6A34D11E" w14:textId="13B2DAFE" w:rsidR="000D0616" w:rsidRPr="003E052F" w:rsidRDefault="000D0616" w:rsidP="006C33D6">
            <w:pPr>
              <w:pStyle w:val="NumberedPoint"/>
            </w:pPr>
            <w:permStart w:id="1817205551" w:edGrp="everyone" w:colFirst="2" w:colLast="2"/>
            <w:permStart w:id="411727313" w:edGrp="everyone" w:colFirst="3" w:colLast="3"/>
            <w:permEnd w:id="631441815"/>
            <w:permEnd w:id="1329931875"/>
          </w:p>
        </w:tc>
        <w:tc>
          <w:tcPr>
            <w:tcW w:w="6205" w:type="dxa"/>
            <w:shd w:val="clear" w:color="auto" w:fill="auto"/>
            <w:hideMark/>
          </w:tcPr>
          <w:p w14:paraId="07475819" w14:textId="77777777" w:rsidR="000D0616" w:rsidRPr="003E052F" w:rsidRDefault="000D0616" w:rsidP="006C33D6">
            <w:pPr>
              <w:pStyle w:val="BodyText"/>
              <w:ind w:left="0"/>
              <w:rPr>
                <w:rFonts w:cs="Arial"/>
              </w:rPr>
            </w:pPr>
            <w:r w:rsidRPr="003E052F">
              <w:rPr>
                <w:rFonts w:cs="Arial"/>
              </w:rPr>
              <w:t xml:space="preserve">The system shall save the routing and active stops of all created detours for future use. </w:t>
            </w:r>
          </w:p>
        </w:tc>
        <w:tc>
          <w:tcPr>
            <w:tcW w:w="1620" w:type="dxa"/>
          </w:tcPr>
          <w:p w14:paraId="6500A79A" w14:textId="77777777" w:rsidR="000D0616" w:rsidRPr="003E052F" w:rsidRDefault="000D0616" w:rsidP="006C33D6">
            <w:pPr>
              <w:pStyle w:val="BodyText"/>
              <w:ind w:left="0"/>
              <w:rPr>
                <w:rFonts w:cs="Arial"/>
              </w:rPr>
            </w:pPr>
          </w:p>
        </w:tc>
        <w:tc>
          <w:tcPr>
            <w:tcW w:w="3510" w:type="dxa"/>
          </w:tcPr>
          <w:p w14:paraId="749D53F6" w14:textId="77777777" w:rsidR="000D0616" w:rsidRPr="003E052F" w:rsidRDefault="000D0616" w:rsidP="006C33D6">
            <w:pPr>
              <w:pStyle w:val="BodyText"/>
              <w:ind w:left="0"/>
              <w:rPr>
                <w:rFonts w:cs="Arial"/>
              </w:rPr>
            </w:pPr>
          </w:p>
        </w:tc>
      </w:tr>
      <w:tr w:rsidR="000D0616" w:rsidRPr="003E052F" w14:paraId="64A1667A" w14:textId="7CA771EA" w:rsidTr="003E1436">
        <w:trPr>
          <w:cantSplit/>
          <w:trHeight w:val="552"/>
        </w:trPr>
        <w:tc>
          <w:tcPr>
            <w:tcW w:w="1355" w:type="dxa"/>
            <w:shd w:val="clear" w:color="auto" w:fill="auto"/>
            <w:noWrap/>
            <w:vAlign w:val="center"/>
          </w:tcPr>
          <w:p w14:paraId="6DAD2E7A" w14:textId="5F255204" w:rsidR="000D0616" w:rsidRPr="003E052F" w:rsidRDefault="000D0616" w:rsidP="006C33D6">
            <w:pPr>
              <w:pStyle w:val="NumberedPoint"/>
            </w:pPr>
            <w:permStart w:id="1764433991" w:edGrp="everyone" w:colFirst="2" w:colLast="2"/>
            <w:permStart w:id="1086939310" w:edGrp="everyone" w:colFirst="3" w:colLast="3"/>
            <w:permEnd w:id="1817205551"/>
            <w:permEnd w:id="411727313"/>
          </w:p>
        </w:tc>
        <w:tc>
          <w:tcPr>
            <w:tcW w:w="6205" w:type="dxa"/>
            <w:shd w:val="clear" w:color="auto" w:fill="auto"/>
            <w:hideMark/>
          </w:tcPr>
          <w:p w14:paraId="27DD01F9" w14:textId="143BD6AF" w:rsidR="000D0616" w:rsidRPr="003E052F" w:rsidRDefault="000D0616" w:rsidP="006C33D6">
            <w:pPr>
              <w:pStyle w:val="BodyText"/>
              <w:ind w:left="0"/>
              <w:rPr>
                <w:rFonts w:cs="Arial"/>
              </w:rPr>
            </w:pPr>
            <w:r w:rsidRPr="003E052F">
              <w:rPr>
                <w:rFonts w:cs="Arial"/>
              </w:rPr>
              <w:t xml:space="preserve">The system shall provide </w:t>
            </w:r>
            <w:r w:rsidR="000C623A">
              <w:rPr>
                <w:rFonts w:cs="Arial"/>
              </w:rPr>
              <w:t>controller</w:t>
            </w:r>
            <w:r w:rsidRPr="003E052F">
              <w:rPr>
                <w:rFonts w:cs="Arial"/>
              </w:rPr>
              <w:t xml:space="preserve"> with a list of previously created detours for use as template</w:t>
            </w:r>
            <w:r>
              <w:rPr>
                <w:rFonts w:cs="Arial"/>
              </w:rPr>
              <w:t xml:space="preserve">s, with </w:t>
            </w:r>
            <w:r w:rsidR="000C623A">
              <w:rPr>
                <w:rFonts w:cs="Arial"/>
              </w:rPr>
              <w:t>controller-</w:t>
            </w:r>
            <w:r>
              <w:rPr>
                <w:rFonts w:cs="Arial"/>
              </w:rPr>
              <w:t>configurable</w:t>
            </w:r>
            <w:r w:rsidRPr="003E052F">
              <w:rPr>
                <w:rFonts w:cs="Arial"/>
              </w:rPr>
              <w:t xml:space="preserve"> start and end</w:t>
            </w:r>
            <w:r>
              <w:rPr>
                <w:rFonts w:cs="Arial"/>
              </w:rPr>
              <w:t xml:space="preserve"> times</w:t>
            </w:r>
            <w:r w:rsidRPr="003E052F">
              <w:rPr>
                <w:rFonts w:cs="Arial"/>
              </w:rPr>
              <w:t>.</w:t>
            </w:r>
          </w:p>
        </w:tc>
        <w:tc>
          <w:tcPr>
            <w:tcW w:w="1620" w:type="dxa"/>
          </w:tcPr>
          <w:p w14:paraId="6EA7EDCF" w14:textId="77777777" w:rsidR="000D0616" w:rsidRPr="003E052F" w:rsidRDefault="000D0616" w:rsidP="006C33D6">
            <w:pPr>
              <w:pStyle w:val="BodyText"/>
              <w:ind w:left="0"/>
              <w:rPr>
                <w:rFonts w:cs="Arial"/>
              </w:rPr>
            </w:pPr>
          </w:p>
        </w:tc>
        <w:tc>
          <w:tcPr>
            <w:tcW w:w="3510" w:type="dxa"/>
          </w:tcPr>
          <w:p w14:paraId="3ECA19DD" w14:textId="77777777" w:rsidR="000D0616" w:rsidRPr="003E052F" w:rsidRDefault="000D0616" w:rsidP="006C33D6">
            <w:pPr>
              <w:pStyle w:val="BodyText"/>
              <w:ind w:left="0"/>
              <w:rPr>
                <w:rFonts w:cs="Arial"/>
              </w:rPr>
            </w:pPr>
          </w:p>
        </w:tc>
      </w:tr>
      <w:tr w:rsidR="00690EC1" w:rsidRPr="003E052F" w14:paraId="434EBE99" w14:textId="153840CA" w:rsidTr="00617D59">
        <w:trPr>
          <w:cantSplit/>
          <w:trHeight w:val="20"/>
        </w:trPr>
        <w:tc>
          <w:tcPr>
            <w:tcW w:w="1355" w:type="dxa"/>
            <w:vMerge w:val="restart"/>
            <w:shd w:val="clear" w:color="auto" w:fill="auto"/>
            <w:noWrap/>
            <w:vAlign w:val="center"/>
          </w:tcPr>
          <w:p w14:paraId="0205E6C4" w14:textId="77777777" w:rsidR="00690EC1" w:rsidRPr="003E052F" w:rsidRDefault="00690EC1" w:rsidP="006C33D6">
            <w:pPr>
              <w:pStyle w:val="NumberedPoint"/>
            </w:pPr>
            <w:permStart w:id="774124071" w:edGrp="everyone" w:colFirst="2" w:colLast="2"/>
            <w:permStart w:id="493774224" w:edGrp="everyone" w:colFirst="3" w:colLast="3"/>
            <w:permEnd w:id="1764433991"/>
            <w:permEnd w:id="1086939310"/>
          </w:p>
        </w:tc>
        <w:tc>
          <w:tcPr>
            <w:tcW w:w="6205" w:type="dxa"/>
            <w:shd w:val="clear" w:color="auto" w:fill="auto"/>
          </w:tcPr>
          <w:p w14:paraId="37729F1C" w14:textId="7BC81F0C" w:rsidR="00690EC1" w:rsidRPr="00F4268E" w:rsidRDefault="00690EC1" w:rsidP="00F4268E">
            <w:pPr>
              <w:pStyle w:val="BodyText"/>
              <w:ind w:left="0"/>
              <w:rPr>
                <w:rFonts w:cs="Arial"/>
              </w:rPr>
            </w:pPr>
            <w:r w:rsidRPr="00AD565A">
              <w:rPr>
                <w:rFonts w:cs="Arial"/>
              </w:rPr>
              <w:t xml:space="preserve">The system shall enable </w:t>
            </w:r>
            <w:r>
              <w:rPr>
                <w:rFonts w:cs="Arial"/>
              </w:rPr>
              <w:t>controller</w:t>
            </w:r>
            <w:r w:rsidRPr="00AD565A">
              <w:rPr>
                <w:rFonts w:cs="Arial"/>
              </w:rPr>
              <w:t>s to search previously created detour templates by:</w:t>
            </w:r>
          </w:p>
        </w:tc>
        <w:tc>
          <w:tcPr>
            <w:tcW w:w="1620" w:type="dxa"/>
          </w:tcPr>
          <w:p w14:paraId="2A20903B" w14:textId="77777777" w:rsidR="00690EC1" w:rsidRPr="00AD565A" w:rsidRDefault="00690EC1" w:rsidP="00AD565A">
            <w:pPr>
              <w:pStyle w:val="BodyText"/>
              <w:ind w:left="0"/>
              <w:rPr>
                <w:rFonts w:cs="Arial"/>
              </w:rPr>
            </w:pPr>
          </w:p>
        </w:tc>
        <w:tc>
          <w:tcPr>
            <w:tcW w:w="3510" w:type="dxa"/>
          </w:tcPr>
          <w:p w14:paraId="2A1A37A9" w14:textId="77777777" w:rsidR="00690EC1" w:rsidRPr="00AD565A" w:rsidRDefault="00690EC1" w:rsidP="00AD565A">
            <w:pPr>
              <w:pStyle w:val="BodyText"/>
              <w:ind w:left="0"/>
              <w:rPr>
                <w:rFonts w:cs="Arial"/>
              </w:rPr>
            </w:pPr>
          </w:p>
        </w:tc>
      </w:tr>
      <w:tr w:rsidR="00617D59" w:rsidRPr="003E052F" w14:paraId="1BCCE210" w14:textId="77777777" w:rsidTr="00617D59">
        <w:trPr>
          <w:cantSplit/>
          <w:trHeight w:val="20"/>
        </w:trPr>
        <w:tc>
          <w:tcPr>
            <w:tcW w:w="1355" w:type="dxa"/>
            <w:vMerge/>
            <w:shd w:val="clear" w:color="auto" w:fill="auto"/>
            <w:noWrap/>
            <w:vAlign w:val="center"/>
          </w:tcPr>
          <w:p w14:paraId="2128AF5C" w14:textId="77777777" w:rsidR="00617D59" w:rsidRPr="003E052F" w:rsidRDefault="00617D59" w:rsidP="006C33D6">
            <w:pPr>
              <w:pStyle w:val="NumberedPoint"/>
            </w:pPr>
            <w:permStart w:id="386215322" w:edGrp="everyone" w:colFirst="2" w:colLast="2"/>
            <w:permStart w:id="1522417026" w:edGrp="everyone" w:colFirst="3" w:colLast="3"/>
            <w:permEnd w:id="774124071"/>
            <w:permEnd w:id="493774224"/>
          </w:p>
        </w:tc>
        <w:tc>
          <w:tcPr>
            <w:tcW w:w="6205" w:type="dxa"/>
            <w:shd w:val="clear" w:color="auto" w:fill="auto"/>
          </w:tcPr>
          <w:p w14:paraId="30DC2A20" w14:textId="47AA835D" w:rsidR="00617D59" w:rsidRPr="00AD565A" w:rsidRDefault="00617D59" w:rsidP="00B21E5C">
            <w:pPr>
              <w:pStyle w:val="BodyText"/>
              <w:numPr>
                <w:ilvl w:val="0"/>
                <w:numId w:val="114"/>
              </w:numPr>
              <w:rPr>
                <w:rFonts w:cs="Arial"/>
              </w:rPr>
            </w:pPr>
            <w:r w:rsidRPr="00617D59">
              <w:rPr>
                <w:rFonts w:cs="Arial"/>
              </w:rPr>
              <w:t>Identification code;</w:t>
            </w:r>
          </w:p>
        </w:tc>
        <w:tc>
          <w:tcPr>
            <w:tcW w:w="1620" w:type="dxa"/>
          </w:tcPr>
          <w:p w14:paraId="0948CEF7" w14:textId="77777777" w:rsidR="00617D59" w:rsidRPr="00AD565A" w:rsidRDefault="00617D59" w:rsidP="00AD565A">
            <w:pPr>
              <w:pStyle w:val="BodyText"/>
              <w:ind w:left="0"/>
              <w:rPr>
                <w:rFonts w:cs="Arial"/>
              </w:rPr>
            </w:pPr>
          </w:p>
        </w:tc>
        <w:tc>
          <w:tcPr>
            <w:tcW w:w="3510" w:type="dxa"/>
          </w:tcPr>
          <w:p w14:paraId="49389C31" w14:textId="77777777" w:rsidR="00617D59" w:rsidRPr="00AD565A" w:rsidRDefault="00617D59" w:rsidP="00AD565A">
            <w:pPr>
              <w:pStyle w:val="BodyText"/>
              <w:ind w:left="0"/>
              <w:rPr>
                <w:rFonts w:cs="Arial"/>
              </w:rPr>
            </w:pPr>
          </w:p>
        </w:tc>
      </w:tr>
      <w:tr w:rsidR="00617D59" w:rsidRPr="003E052F" w14:paraId="6D740DCD" w14:textId="77777777" w:rsidTr="00617D59">
        <w:trPr>
          <w:cantSplit/>
          <w:trHeight w:val="20"/>
        </w:trPr>
        <w:tc>
          <w:tcPr>
            <w:tcW w:w="1355" w:type="dxa"/>
            <w:vMerge/>
            <w:shd w:val="clear" w:color="auto" w:fill="auto"/>
            <w:noWrap/>
            <w:vAlign w:val="center"/>
          </w:tcPr>
          <w:p w14:paraId="05D30151" w14:textId="77777777" w:rsidR="00617D59" w:rsidRPr="003E052F" w:rsidRDefault="00617D59" w:rsidP="006C33D6">
            <w:pPr>
              <w:pStyle w:val="NumberedPoint"/>
            </w:pPr>
            <w:permStart w:id="681013122" w:edGrp="everyone" w:colFirst="2" w:colLast="2"/>
            <w:permStart w:id="1414421541" w:edGrp="everyone" w:colFirst="3" w:colLast="3"/>
            <w:permEnd w:id="386215322"/>
            <w:permEnd w:id="1522417026"/>
          </w:p>
        </w:tc>
        <w:tc>
          <w:tcPr>
            <w:tcW w:w="6205" w:type="dxa"/>
            <w:shd w:val="clear" w:color="auto" w:fill="auto"/>
          </w:tcPr>
          <w:p w14:paraId="0AE63661" w14:textId="26157265" w:rsidR="00617D59" w:rsidRPr="00AD565A" w:rsidRDefault="00617D59" w:rsidP="00B21E5C">
            <w:pPr>
              <w:pStyle w:val="BodyText"/>
              <w:numPr>
                <w:ilvl w:val="0"/>
                <w:numId w:val="114"/>
              </w:numPr>
              <w:rPr>
                <w:rFonts w:cs="Arial"/>
              </w:rPr>
            </w:pPr>
            <w:r w:rsidRPr="00617D59">
              <w:rPr>
                <w:rFonts w:cs="Arial"/>
              </w:rPr>
              <w:t>Keyword (found in turn-by-turn directions</w:t>
            </w:r>
            <w:r w:rsidR="00F60CAC">
              <w:rPr>
                <w:rFonts w:cs="Arial"/>
              </w:rPr>
              <w:t>, including street names</w:t>
            </w:r>
            <w:r w:rsidRPr="00617D59" w:rsidDel="00F60CAC">
              <w:rPr>
                <w:rFonts w:cs="Arial"/>
              </w:rPr>
              <w:t>)</w:t>
            </w:r>
            <w:r w:rsidRPr="00617D59">
              <w:rPr>
                <w:rFonts w:cs="Arial"/>
              </w:rPr>
              <w:t>; and</w:t>
            </w:r>
          </w:p>
        </w:tc>
        <w:tc>
          <w:tcPr>
            <w:tcW w:w="1620" w:type="dxa"/>
          </w:tcPr>
          <w:p w14:paraId="3CC0D253" w14:textId="77777777" w:rsidR="00617D59" w:rsidRPr="00AD565A" w:rsidRDefault="00617D59" w:rsidP="00AD565A">
            <w:pPr>
              <w:pStyle w:val="BodyText"/>
              <w:ind w:left="0"/>
              <w:rPr>
                <w:rFonts w:cs="Arial"/>
              </w:rPr>
            </w:pPr>
          </w:p>
        </w:tc>
        <w:tc>
          <w:tcPr>
            <w:tcW w:w="3510" w:type="dxa"/>
          </w:tcPr>
          <w:p w14:paraId="4C517EA3" w14:textId="77777777" w:rsidR="00617D59" w:rsidRPr="00AD565A" w:rsidRDefault="00617D59" w:rsidP="00AD565A">
            <w:pPr>
              <w:pStyle w:val="BodyText"/>
              <w:ind w:left="0"/>
              <w:rPr>
                <w:rFonts w:cs="Arial"/>
              </w:rPr>
            </w:pPr>
          </w:p>
        </w:tc>
      </w:tr>
      <w:tr w:rsidR="00617D59" w:rsidRPr="003E052F" w14:paraId="66390144" w14:textId="77777777" w:rsidTr="00617D59">
        <w:trPr>
          <w:cantSplit/>
          <w:trHeight w:val="20"/>
        </w:trPr>
        <w:tc>
          <w:tcPr>
            <w:tcW w:w="1355" w:type="dxa"/>
            <w:vMerge/>
            <w:shd w:val="clear" w:color="auto" w:fill="auto"/>
            <w:noWrap/>
            <w:vAlign w:val="center"/>
          </w:tcPr>
          <w:p w14:paraId="2CE4F008" w14:textId="77777777" w:rsidR="00617D59" w:rsidRPr="003E052F" w:rsidRDefault="00617D59" w:rsidP="006C33D6">
            <w:pPr>
              <w:pStyle w:val="NumberedPoint"/>
            </w:pPr>
            <w:permStart w:id="1598386182" w:edGrp="everyone" w:colFirst="2" w:colLast="2"/>
            <w:permStart w:id="2136945283" w:edGrp="everyone" w:colFirst="3" w:colLast="3"/>
            <w:permEnd w:id="681013122"/>
            <w:permEnd w:id="1414421541"/>
          </w:p>
        </w:tc>
        <w:tc>
          <w:tcPr>
            <w:tcW w:w="6205" w:type="dxa"/>
            <w:shd w:val="clear" w:color="auto" w:fill="auto"/>
          </w:tcPr>
          <w:p w14:paraId="65D93028" w14:textId="1A6B531D" w:rsidR="00617D59" w:rsidRPr="00AD565A" w:rsidRDefault="00617D59" w:rsidP="00B21E5C">
            <w:pPr>
              <w:pStyle w:val="BodyText"/>
              <w:numPr>
                <w:ilvl w:val="0"/>
                <w:numId w:val="114"/>
              </w:numPr>
              <w:rPr>
                <w:rFonts w:cs="Arial"/>
              </w:rPr>
            </w:pPr>
            <w:r w:rsidRPr="00AD565A">
              <w:rPr>
                <w:rFonts w:cs="Arial"/>
              </w:rPr>
              <w:t>Associated route(s).</w:t>
            </w:r>
          </w:p>
        </w:tc>
        <w:tc>
          <w:tcPr>
            <w:tcW w:w="1620" w:type="dxa"/>
          </w:tcPr>
          <w:p w14:paraId="581952C9" w14:textId="77777777" w:rsidR="00617D59" w:rsidRPr="00AD565A" w:rsidRDefault="00617D59" w:rsidP="00AD565A">
            <w:pPr>
              <w:pStyle w:val="BodyText"/>
              <w:ind w:left="0"/>
              <w:rPr>
                <w:rFonts w:cs="Arial"/>
              </w:rPr>
            </w:pPr>
          </w:p>
        </w:tc>
        <w:tc>
          <w:tcPr>
            <w:tcW w:w="3510" w:type="dxa"/>
          </w:tcPr>
          <w:p w14:paraId="5E89C435" w14:textId="77777777" w:rsidR="00617D59" w:rsidRPr="00AD565A" w:rsidRDefault="00617D59" w:rsidP="00AD565A">
            <w:pPr>
              <w:pStyle w:val="BodyText"/>
              <w:ind w:left="0"/>
              <w:rPr>
                <w:rFonts w:cs="Arial"/>
              </w:rPr>
            </w:pPr>
          </w:p>
        </w:tc>
      </w:tr>
      <w:tr w:rsidR="000D0616" w:rsidRPr="003E052F" w14:paraId="02851AE4" w14:textId="1DAB34A8" w:rsidTr="003E1436">
        <w:trPr>
          <w:cantSplit/>
          <w:trHeight w:val="552"/>
        </w:trPr>
        <w:tc>
          <w:tcPr>
            <w:tcW w:w="1355" w:type="dxa"/>
            <w:shd w:val="clear" w:color="auto" w:fill="auto"/>
            <w:noWrap/>
            <w:vAlign w:val="center"/>
          </w:tcPr>
          <w:p w14:paraId="1DF2DC21" w14:textId="37313D02" w:rsidR="000D0616" w:rsidRPr="003E052F" w:rsidRDefault="000D0616" w:rsidP="006C33D6">
            <w:pPr>
              <w:pStyle w:val="NumberedPoint"/>
            </w:pPr>
            <w:permStart w:id="630006553" w:edGrp="everyone" w:colFirst="2" w:colLast="2"/>
            <w:permStart w:id="1285185897" w:edGrp="everyone" w:colFirst="3" w:colLast="3"/>
            <w:permEnd w:id="1598386182"/>
            <w:permEnd w:id="2136945283"/>
          </w:p>
        </w:tc>
        <w:tc>
          <w:tcPr>
            <w:tcW w:w="6205" w:type="dxa"/>
            <w:shd w:val="clear" w:color="auto" w:fill="auto"/>
            <w:hideMark/>
          </w:tcPr>
          <w:p w14:paraId="08F38D6C" w14:textId="77777777" w:rsidR="000D0616" w:rsidRPr="003E052F" w:rsidRDefault="000D0616" w:rsidP="006C33D6">
            <w:pPr>
              <w:pStyle w:val="BodyText"/>
              <w:ind w:left="0"/>
              <w:rPr>
                <w:rFonts w:cs="Arial"/>
              </w:rPr>
            </w:pPr>
            <w:r w:rsidRPr="003E052F">
              <w:rPr>
                <w:rFonts w:cs="Arial"/>
              </w:rPr>
              <w:t>The system shall allow users to modify the routing and active stops of a selected detour template and save this as a new detour template.</w:t>
            </w:r>
          </w:p>
        </w:tc>
        <w:tc>
          <w:tcPr>
            <w:tcW w:w="1620" w:type="dxa"/>
          </w:tcPr>
          <w:p w14:paraId="64C8A502" w14:textId="77777777" w:rsidR="000D0616" w:rsidRPr="003E052F" w:rsidRDefault="000D0616" w:rsidP="006C33D6">
            <w:pPr>
              <w:pStyle w:val="BodyText"/>
              <w:ind w:left="0"/>
              <w:rPr>
                <w:rFonts w:cs="Arial"/>
              </w:rPr>
            </w:pPr>
          </w:p>
        </w:tc>
        <w:tc>
          <w:tcPr>
            <w:tcW w:w="3510" w:type="dxa"/>
          </w:tcPr>
          <w:p w14:paraId="4C0FC867" w14:textId="77777777" w:rsidR="000D0616" w:rsidRPr="003E052F" w:rsidRDefault="000D0616" w:rsidP="006C33D6">
            <w:pPr>
              <w:pStyle w:val="BodyText"/>
              <w:ind w:left="0"/>
              <w:rPr>
                <w:rFonts w:cs="Arial"/>
              </w:rPr>
            </w:pPr>
          </w:p>
        </w:tc>
      </w:tr>
      <w:tr w:rsidR="000D0616" w:rsidRPr="003E052F" w14:paraId="1B279AEE" w14:textId="5EA7ECAE" w:rsidTr="003E1436">
        <w:trPr>
          <w:cantSplit/>
          <w:trHeight w:val="552"/>
        </w:trPr>
        <w:tc>
          <w:tcPr>
            <w:tcW w:w="1355" w:type="dxa"/>
            <w:shd w:val="clear" w:color="auto" w:fill="auto"/>
            <w:noWrap/>
            <w:vAlign w:val="center"/>
          </w:tcPr>
          <w:p w14:paraId="47654836" w14:textId="04C1E177" w:rsidR="000D0616" w:rsidRPr="003E052F" w:rsidRDefault="000D0616" w:rsidP="006C33D6">
            <w:pPr>
              <w:pStyle w:val="NumberedPoint"/>
            </w:pPr>
            <w:permStart w:id="1776249942" w:edGrp="everyone" w:colFirst="2" w:colLast="2"/>
            <w:permStart w:id="276126242" w:edGrp="everyone" w:colFirst="3" w:colLast="3"/>
            <w:permEnd w:id="630006553"/>
            <w:permEnd w:id="1285185897"/>
          </w:p>
        </w:tc>
        <w:tc>
          <w:tcPr>
            <w:tcW w:w="6205" w:type="dxa"/>
            <w:shd w:val="clear" w:color="auto" w:fill="auto"/>
            <w:hideMark/>
          </w:tcPr>
          <w:p w14:paraId="13901FFB" w14:textId="08BF91D0" w:rsidR="000D0616" w:rsidRPr="003E052F" w:rsidRDefault="000D0616" w:rsidP="006C33D6">
            <w:pPr>
              <w:pStyle w:val="BodyText"/>
              <w:ind w:left="0"/>
              <w:rPr>
                <w:rFonts w:cs="Arial"/>
              </w:rPr>
            </w:pPr>
            <w:r w:rsidRPr="003E052F">
              <w:rPr>
                <w:rFonts w:cs="Arial"/>
              </w:rPr>
              <w:t xml:space="preserve">The system shall allow </w:t>
            </w:r>
            <w:r w:rsidR="00542D93">
              <w:rPr>
                <w:rFonts w:cs="Arial"/>
              </w:rPr>
              <w:t>controller</w:t>
            </w:r>
            <w:r w:rsidR="00617D59">
              <w:rPr>
                <w:rFonts w:cs="Arial"/>
              </w:rPr>
              <w:t>s</w:t>
            </w:r>
            <w:r w:rsidRPr="003E052F">
              <w:rPr>
                <w:rFonts w:cs="Arial"/>
              </w:rPr>
              <w:t xml:space="preserve"> to indicate that a bus stop is not in service, and have that information propagate to all routes and lines serving that stop.</w:t>
            </w:r>
          </w:p>
        </w:tc>
        <w:tc>
          <w:tcPr>
            <w:tcW w:w="1620" w:type="dxa"/>
          </w:tcPr>
          <w:p w14:paraId="0B520F76" w14:textId="77777777" w:rsidR="000D0616" w:rsidRPr="003E052F" w:rsidRDefault="000D0616" w:rsidP="006C33D6">
            <w:pPr>
              <w:pStyle w:val="BodyText"/>
              <w:ind w:left="0"/>
              <w:rPr>
                <w:rFonts w:cs="Arial"/>
              </w:rPr>
            </w:pPr>
          </w:p>
        </w:tc>
        <w:tc>
          <w:tcPr>
            <w:tcW w:w="3510" w:type="dxa"/>
          </w:tcPr>
          <w:p w14:paraId="6B2FCA04" w14:textId="77777777" w:rsidR="000D0616" w:rsidRPr="003E052F" w:rsidRDefault="000D0616" w:rsidP="006C33D6">
            <w:pPr>
              <w:pStyle w:val="BodyText"/>
              <w:ind w:left="0"/>
              <w:rPr>
                <w:rFonts w:cs="Arial"/>
              </w:rPr>
            </w:pPr>
          </w:p>
        </w:tc>
      </w:tr>
    </w:tbl>
    <w:permEnd w:id="1776249942"/>
    <w:permEnd w:id="276126242"/>
    <w:p w14:paraId="7F258843" w14:textId="467820D6" w:rsidR="00A75DFE" w:rsidRDefault="006F6D32" w:rsidP="006F6D32">
      <w:r>
        <w:tab/>
      </w:r>
      <w:r>
        <w:tab/>
      </w:r>
    </w:p>
    <w:p w14:paraId="0B474DC9" w14:textId="77777777" w:rsidR="006F6D32" w:rsidRDefault="006F6D32" w:rsidP="006F6D32"/>
    <w:p w14:paraId="0423B216" w14:textId="053C8E23" w:rsidR="00B3412F" w:rsidRPr="003E052F" w:rsidRDefault="00B3412F" w:rsidP="00B3412F">
      <w:pPr>
        <w:pStyle w:val="Heading3"/>
      </w:pPr>
      <w:bookmarkStart w:id="187" w:name="_Toc119652667"/>
      <w:r>
        <w:lastRenderedPageBreak/>
        <w:t>Transfer Connection Protection</w:t>
      </w:r>
      <w:bookmarkEnd w:id="187"/>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0D0616" w:rsidRPr="003E052F" w14:paraId="7D13124D" w14:textId="4E7DF52F" w:rsidTr="003E1436">
        <w:trPr>
          <w:cantSplit/>
          <w:trHeight w:val="288"/>
          <w:tblHeader/>
        </w:trPr>
        <w:tc>
          <w:tcPr>
            <w:tcW w:w="1345" w:type="dxa"/>
            <w:shd w:val="clear" w:color="auto" w:fill="92D050"/>
            <w:noWrap/>
            <w:vAlign w:val="center"/>
            <w:hideMark/>
          </w:tcPr>
          <w:p w14:paraId="6873B707" w14:textId="77777777" w:rsidR="000D0616" w:rsidRPr="003E052F" w:rsidRDefault="000D0616" w:rsidP="00A542E9">
            <w:pPr>
              <w:pStyle w:val="BodyText"/>
              <w:keepNext/>
              <w:keepLines/>
              <w:ind w:left="0"/>
              <w:rPr>
                <w:rFonts w:cs="Arial"/>
              </w:rPr>
            </w:pPr>
            <w:r w:rsidRPr="003E052F">
              <w:rPr>
                <w:rFonts w:cs="Arial"/>
              </w:rPr>
              <w:t>REQ. ID</w:t>
            </w:r>
          </w:p>
        </w:tc>
        <w:tc>
          <w:tcPr>
            <w:tcW w:w="6215" w:type="dxa"/>
            <w:shd w:val="clear" w:color="auto" w:fill="92D050"/>
            <w:noWrap/>
            <w:vAlign w:val="center"/>
            <w:hideMark/>
          </w:tcPr>
          <w:p w14:paraId="3A417ADC" w14:textId="77777777" w:rsidR="000D0616" w:rsidRPr="003E052F" w:rsidRDefault="000D0616" w:rsidP="00A542E9">
            <w:pPr>
              <w:pStyle w:val="BodyText"/>
              <w:keepNext/>
              <w:keepLines/>
              <w:rPr>
                <w:rFonts w:cs="Arial"/>
              </w:rPr>
            </w:pPr>
            <w:r w:rsidRPr="003E052F">
              <w:rPr>
                <w:rFonts w:cs="Arial"/>
              </w:rPr>
              <w:t>REQUIREMENT TEXT</w:t>
            </w:r>
          </w:p>
        </w:tc>
        <w:tc>
          <w:tcPr>
            <w:tcW w:w="1620" w:type="dxa"/>
            <w:shd w:val="clear" w:color="auto" w:fill="92D050"/>
          </w:tcPr>
          <w:p w14:paraId="5B8FC60F" w14:textId="252ABB53" w:rsidR="000D0616" w:rsidRPr="003E052F" w:rsidRDefault="00D56FA9" w:rsidP="000D1E10">
            <w:pPr>
              <w:pStyle w:val="BodyText"/>
              <w:keepNext/>
              <w:keepLines/>
              <w:ind w:left="0"/>
              <w:jc w:val="center"/>
              <w:rPr>
                <w:rFonts w:cs="Arial"/>
              </w:rPr>
            </w:pPr>
            <w:r w:rsidRPr="00D56FA9">
              <w:rPr>
                <w:rFonts w:cs="Arial"/>
              </w:rPr>
              <w:t>COMPLIANCE (F – CM – N)</w:t>
            </w:r>
          </w:p>
        </w:tc>
        <w:tc>
          <w:tcPr>
            <w:tcW w:w="3510" w:type="dxa"/>
            <w:shd w:val="clear" w:color="auto" w:fill="92D050"/>
          </w:tcPr>
          <w:p w14:paraId="5133EAEF" w14:textId="258A4434" w:rsidR="000D0616" w:rsidRPr="003E052F" w:rsidRDefault="001D7920" w:rsidP="000D1E10">
            <w:pPr>
              <w:pStyle w:val="BodyText"/>
              <w:keepNext/>
              <w:keepLines/>
              <w:ind w:left="0"/>
              <w:jc w:val="center"/>
              <w:rPr>
                <w:rFonts w:cs="Arial"/>
              </w:rPr>
            </w:pPr>
            <w:r w:rsidRPr="001D7920">
              <w:rPr>
                <w:rFonts w:cs="Arial"/>
              </w:rPr>
              <w:t>PROPOSED MODIFIED REQUIREMENT (FOR CM ONLY)</w:t>
            </w:r>
          </w:p>
        </w:tc>
      </w:tr>
      <w:tr w:rsidR="000D0616" w:rsidRPr="003E052F" w14:paraId="0B3F56E7" w14:textId="4CA686C1" w:rsidTr="00617D59">
        <w:trPr>
          <w:cantSplit/>
          <w:trHeight w:val="50"/>
        </w:trPr>
        <w:tc>
          <w:tcPr>
            <w:tcW w:w="1345" w:type="dxa"/>
            <w:shd w:val="clear" w:color="auto" w:fill="auto"/>
            <w:noWrap/>
            <w:vAlign w:val="center"/>
            <w:hideMark/>
          </w:tcPr>
          <w:p w14:paraId="5FB1FFA5" w14:textId="77777777" w:rsidR="000D0616" w:rsidRPr="003E052F" w:rsidRDefault="000D0616" w:rsidP="00A542E9">
            <w:pPr>
              <w:pStyle w:val="NumberedPoint"/>
            </w:pPr>
            <w:permStart w:id="435571236" w:edGrp="everyone" w:colFirst="2" w:colLast="2"/>
            <w:permStart w:id="1111961571" w:edGrp="everyone" w:colFirst="3" w:colLast="3"/>
          </w:p>
        </w:tc>
        <w:tc>
          <w:tcPr>
            <w:tcW w:w="6215" w:type="dxa"/>
            <w:shd w:val="clear" w:color="auto" w:fill="auto"/>
          </w:tcPr>
          <w:p w14:paraId="6D19A0EB" w14:textId="61B1956C" w:rsidR="000D0616" w:rsidRPr="00B3412F" w:rsidRDefault="00E55B4A" w:rsidP="00B3412F">
            <w:pPr>
              <w:keepNext/>
              <w:keepLines/>
              <w:rPr>
                <w:rFonts w:cs="Arial"/>
              </w:rPr>
            </w:pPr>
            <w:r w:rsidRPr="005A1D64">
              <w:t xml:space="preserve">The </w:t>
            </w:r>
            <w:r w:rsidR="00FA160B">
              <w:t>s</w:t>
            </w:r>
            <w:r w:rsidRPr="005A1D64">
              <w:t xml:space="preserve">ystem </w:t>
            </w:r>
            <w:r w:rsidR="00FA160B">
              <w:t>shall</w:t>
            </w:r>
            <w:r w:rsidRPr="005A1D64">
              <w:t xml:space="preserve"> provide</w:t>
            </w:r>
            <w:r w:rsidR="0006346D">
              <w:t xml:space="preserve"> u</w:t>
            </w:r>
            <w:r w:rsidR="0006346D" w:rsidRPr="005A1D64">
              <w:t>ser-requested connection protection.</w:t>
            </w:r>
          </w:p>
        </w:tc>
        <w:tc>
          <w:tcPr>
            <w:tcW w:w="1620" w:type="dxa"/>
          </w:tcPr>
          <w:p w14:paraId="30A7D61C" w14:textId="77777777" w:rsidR="000D0616" w:rsidRPr="00B3412F" w:rsidRDefault="000D0616" w:rsidP="00B3412F">
            <w:pPr>
              <w:keepNext/>
              <w:keepLines/>
              <w:rPr>
                <w:rFonts w:cs="Arial"/>
              </w:rPr>
            </w:pPr>
          </w:p>
        </w:tc>
        <w:tc>
          <w:tcPr>
            <w:tcW w:w="3510" w:type="dxa"/>
          </w:tcPr>
          <w:p w14:paraId="2B8C8676" w14:textId="77777777" w:rsidR="000D0616" w:rsidRPr="00B3412F" w:rsidRDefault="000D0616" w:rsidP="00B3412F">
            <w:pPr>
              <w:keepNext/>
              <w:keepLines/>
              <w:rPr>
                <w:rFonts w:cs="Arial"/>
              </w:rPr>
            </w:pPr>
          </w:p>
        </w:tc>
      </w:tr>
      <w:tr w:rsidR="00844B11" w:rsidRPr="003E052F" w14:paraId="4A11A602" w14:textId="77777777" w:rsidTr="003E1436">
        <w:trPr>
          <w:cantSplit/>
          <w:trHeight w:val="552"/>
        </w:trPr>
        <w:tc>
          <w:tcPr>
            <w:tcW w:w="1345" w:type="dxa"/>
            <w:shd w:val="clear" w:color="auto" w:fill="auto"/>
            <w:noWrap/>
            <w:vAlign w:val="center"/>
          </w:tcPr>
          <w:p w14:paraId="7D3849C1" w14:textId="77777777" w:rsidR="00844B11" w:rsidRPr="003E052F" w:rsidRDefault="00844B11" w:rsidP="00E55B4A">
            <w:pPr>
              <w:pStyle w:val="NumberedPoint"/>
            </w:pPr>
            <w:permStart w:id="300313720" w:edGrp="everyone" w:colFirst="2" w:colLast="2"/>
            <w:permStart w:id="360730235" w:edGrp="everyone" w:colFirst="3" w:colLast="3"/>
            <w:permEnd w:id="435571236"/>
            <w:permEnd w:id="1111961571"/>
          </w:p>
        </w:tc>
        <w:tc>
          <w:tcPr>
            <w:tcW w:w="6215" w:type="dxa"/>
            <w:shd w:val="clear" w:color="auto" w:fill="auto"/>
          </w:tcPr>
          <w:p w14:paraId="73727DE7" w14:textId="1D292A17" w:rsidR="00844B11" w:rsidRDefault="00844B11" w:rsidP="00E55B4A">
            <w:pPr>
              <w:keepNext/>
              <w:keepLines/>
            </w:pPr>
            <w:r>
              <w:t xml:space="preserve">The system shall allow operators to request connection protection </w:t>
            </w:r>
            <w:r w:rsidRPr="005A1D64">
              <w:t xml:space="preserve">to a specific </w:t>
            </w:r>
            <w:r>
              <w:t>r</w:t>
            </w:r>
            <w:r w:rsidRPr="005A1D64">
              <w:t xml:space="preserve">oute, direction, and a selected </w:t>
            </w:r>
            <w:r>
              <w:t>s</w:t>
            </w:r>
            <w:r w:rsidRPr="005A1D64">
              <w:t>top</w:t>
            </w:r>
            <w:r>
              <w:t xml:space="preserve"> through the MDT.</w:t>
            </w:r>
          </w:p>
        </w:tc>
        <w:tc>
          <w:tcPr>
            <w:tcW w:w="1620" w:type="dxa"/>
          </w:tcPr>
          <w:p w14:paraId="0A54EC73" w14:textId="77777777" w:rsidR="00844B11" w:rsidRPr="00B3412F" w:rsidRDefault="00844B11" w:rsidP="00E55B4A">
            <w:pPr>
              <w:keepNext/>
              <w:keepLines/>
              <w:rPr>
                <w:rFonts w:cs="Arial"/>
              </w:rPr>
            </w:pPr>
          </w:p>
        </w:tc>
        <w:tc>
          <w:tcPr>
            <w:tcW w:w="3510" w:type="dxa"/>
          </w:tcPr>
          <w:p w14:paraId="76FFB00C" w14:textId="77777777" w:rsidR="00844B11" w:rsidRPr="00B3412F" w:rsidRDefault="00844B11" w:rsidP="00E55B4A">
            <w:pPr>
              <w:keepNext/>
              <w:keepLines/>
              <w:rPr>
                <w:rFonts w:cs="Arial"/>
              </w:rPr>
            </w:pPr>
          </w:p>
        </w:tc>
      </w:tr>
      <w:tr w:rsidR="00D5441E" w:rsidRPr="003E052F" w14:paraId="7814D8C3" w14:textId="77777777" w:rsidTr="003E1436">
        <w:trPr>
          <w:cantSplit/>
          <w:trHeight w:val="552"/>
        </w:trPr>
        <w:tc>
          <w:tcPr>
            <w:tcW w:w="1345" w:type="dxa"/>
            <w:shd w:val="clear" w:color="auto" w:fill="auto"/>
            <w:noWrap/>
            <w:vAlign w:val="center"/>
          </w:tcPr>
          <w:p w14:paraId="5A9D8B0A" w14:textId="77777777" w:rsidR="00D5441E" w:rsidRPr="003E052F" w:rsidRDefault="00D5441E" w:rsidP="00E55B4A">
            <w:pPr>
              <w:pStyle w:val="NumberedPoint"/>
            </w:pPr>
            <w:permStart w:id="783221173" w:edGrp="everyone" w:colFirst="2" w:colLast="2"/>
            <w:permStart w:id="578167530" w:edGrp="everyone" w:colFirst="3" w:colLast="3"/>
            <w:permEnd w:id="300313720"/>
            <w:permEnd w:id="360730235"/>
          </w:p>
        </w:tc>
        <w:tc>
          <w:tcPr>
            <w:tcW w:w="6215" w:type="dxa"/>
            <w:shd w:val="clear" w:color="auto" w:fill="auto"/>
          </w:tcPr>
          <w:p w14:paraId="68EBEE33" w14:textId="41293421" w:rsidR="00D5441E" w:rsidRDefault="00D5441E" w:rsidP="00E55B4A">
            <w:pPr>
              <w:keepNext/>
              <w:keepLines/>
            </w:pPr>
            <w:r>
              <w:t xml:space="preserve">The system shall allow operators </w:t>
            </w:r>
            <w:r w:rsidR="00F83A28">
              <w:t xml:space="preserve">or controllers </w:t>
            </w:r>
            <w:r>
              <w:t>to cancel a requested connection protection.</w:t>
            </w:r>
          </w:p>
        </w:tc>
        <w:tc>
          <w:tcPr>
            <w:tcW w:w="1620" w:type="dxa"/>
          </w:tcPr>
          <w:p w14:paraId="3E1E0620" w14:textId="77777777" w:rsidR="00D5441E" w:rsidRPr="00B3412F" w:rsidRDefault="00D5441E" w:rsidP="00E55B4A">
            <w:pPr>
              <w:keepNext/>
              <w:keepLines/>
              <w:rPr>
                <w:rFonts w:cs="Arial"/>
              </w:rPr>
            </w:pPr>
          </w:p>
        </w:tc>
        <w:tc>
          <w:tcPr>
            <w:tcW w:w="3510" w:type="dxa"/>
          </w:tcPr>
          <w:p w14:paraId="20DDCD2C" w14:textId="77777777" w:rsidR="00D5441E" w:rsidRPr="00B3412F" w:rsidRDefault="00D5441E" w:rsidP="00E55B4A">
            <w:pPr>
              <w:keepNext/>
              <w:keepLines/>
              <w:rPr>
                <w:rFonts w:cs="Arial"/>
              </w:rPr>
            </w:pPr>
          </w:p>
        </w:tc>
      </w:tr>
      <w:tr w:rsidR="00E55B4A" w:rsidRPr="003E052F" w14:paraId="0C1581DE" w14:textId="77777777" w:rsidTr="003E1436">
        <w:trPr>
          <w:cantSplit/>
          <w:trHeight w:val="552"/>
        </w:trPr>
        <w:tc>
          <w:tcPr>
            <w:tcW w:w="1345" w:type="dxa"/>
            <w:shd w:val="clear" w:color="auto" w:fill="auto"/>
            <w:noWrap/>
            <w:vAlign w:val="center"/>
          </w:tcPr>
          <w:p w14:paraId="040E8461" w14:textId="77777777" w:rsidR="00E55B4A" w:rsidRPr="003E052F" w:rsidRDefault="00E55B4A" w:rsidP="00E55B4A">
            <w:pPr>
              <w:pStyle w:val="NumberedPoint"/>
            </w:pPr>
            <w:permStart w:id="174472762" w:edGrp="everyone" w:colFirst="2" w:colLast="2"/>
            <w:permStart w:id="99887042" w:edGrp="everyone" w:colFirst="3" w:colLast="3"/>
            <w:permEnd w:id="783221173"/>
            <w:permEnd w:id="578167530"/>
          </w:p>
        </w:tc>
        <w:tc>
          <w:tcPr>
            <w:tcW w:w="6215" w:type="dxa"/>
            <w:shd w:val="clear" w:color="auto" w:fill="auto"/>
          </w:tcPr>
          <w:p w14:paraId="3BF922EE" w14:textId="2DD0FDC5" w:rsidR="00E55B4A" w:rsidRPr="00B3412F" w:rsidRDefault="00E55B4A" w:rsidP="00E55B4A">
            <w:pPr>
              <w:keepNext/>
              <w:keepLines/>
              <w:rPr>
                <w:rFonts w:cs="Arial"/>
              </w:rPr>
            </w:pPr>
            <w:r w:rsidRPr="005A1D64">
              <w:t xml:space="preserve">The </w:t>
            </w:r>
            <w:r w:rsidR="00FA160B">
              <w:t>s</w:t>
            </w:r>
            <w:r w:rsidRPr="005A1D64">
              <w:t xml:space="preserve">ystem </w:t>
            </w:r>
            <w:r w:rsidR="009A0C5B">
              <w:t>shall</w:t>
            </w:r>
            <w:r w:rsidRPr="005A1D64">
              <w:t xml:space="preserve"> use real-time </w:t>
            </w:r>
            <w:r w:rsidR="005F5E18">
              <w:t>v</w:t>
            </w:r>
            <w:r w:rsidRPr="005A1D64">
              <w:t>ehicle arrival and departure predictions to support connection protection.</w:t>
            </w:r>
          </w:p>
        </w:tc>
        <w:tc>
          <w:tcPr>
            <w:tcW w:w="1620" w:type="dxa"/>
          </w:tcPr>
          <w:p w14:paraId="5FBDC5F2" w14:textId="77777777" w:rsidR="00E55B4A" w:rsidRPr="00B3412F" w:rsidRDefault="00E55B4A" w:rsidP="00E55B4A">
            <w:pPr>
              <w:keepNext/>
              <w:keepLines/>
              <w:rPr>
                <w:rFonts w:cs="Arial"/>
              </w:rPr>
            </w:pPr>
          </w:p>
        </w:tc>
        <w:tc>
          <w:tcPr>
            <w:tcW w:w="3510" w:type="dxa"/>
          </w:tcPr>
          <w:p w14:paraId="0E5FCBAE" w14:textId="77777777" w:rsidR="00E55B4A" w:rsidRPr="00B3412F" w:rsidRDefault="00E55B4A" w:rsidP="00E55B4A">
            <w:pPr>
              <w:keepNext/>
              <w:keepLines/>
              <w:rPr>
                <w:rFonts w:cs="Arial"/>
              </w:rPr>
            </w:pPr>
          </w:p>
        </w:tc>
      </w:tr>
      <w:tr w:rsidR="00E55B4A" w:rsidRPr="003E052F" w14:paraId="6CA62006" w14:textId="77777777" w:rsidTr="003E1436">
        <w:trPr>
          <w:cantSplit/>
          <w:trHeight w:val="552"/>
        </w:trPr>
        <w:tc>
          <w:tcPr>
            <w:tcW w:w="1345" w:type="dxa"/>
            <w:shd w:val="clear" w:color="auto" w:fill="auto"/>
            <w:noWrap/>
            <w:vAlign w:val="center"/>
          </w:tcPr>
          <w:p w14:paraId="6D80CB91" w14:textId="77777777" w:rsidR="00E55B4A" w:rsidRPr="003E052F" w:rsidRDefault="00E55B4A" w:rsidP="00E55B4A">
            <w:pPr>
              <w:pStyle w:val="NumberedPoint"/>
            </w:pPr>
            <w:permStart w:id="1971324433" w:edGrp="everyone" w:colFirst="2" w:colLast="2"/>
            <w:permStart w:id="1451690426" w:edGrp="everyone" w:colFirst="3" w:colLast="3"/>
            <w:permEnd w:id="174472762"/>
            <w:permEnd w:id="99887042"/>
          </w:p>
        </w:tc>
        <w:tc>
          <w:tcPr>
            <w:tcW w:w="6215" w:type="dxa"/>
            <w:shd w:val="clear" w:color="auto" w:fill="auto"/>
          </w:tcPr>
          <w:p w14:paraId="010E7024" w14:textId="339F914A" w:rsidR="00E55B4A" w:rsidRPr="00B3412F" w:rsidRDefault="00104BD4" w:rsidP="00E55B4A">
            <w:pPr>
              <w:keepNext/>
              <w:keepLines/>
              <w:rPr>
                <w:rFonts w:cs="Arial"/>
              </w:rPr>
            </w:pPr>
            <w:r>
              <w:t>T</w:t>
            </w:r>
            <w:r w:rsidR="00E55B4A" w:rsidRPr="005A1D64">
              <w:t xml:space="preserve">he </w:t>
            </w:r>
            <w:r w:rsidR="009A0C5B">
              <w:t>s</w:t>
            </w:r>
            <w:r w:rsidR="00E55B4A" w:rsidRPr="005A1D64">
              <w:t xml:space="preserve">ystem </w:t>
            </w:r>
            <w:r w:rsidR="009A0C5B">
              <w:t>shall</w:t>
            </w:r>
            <w:r w:rsidR="00E55B4A" w:rsidRPr="005A1D64">
              <w:t xml:space="preserve"> evaluate whether the connection can be protected based on </w:t>
            </w:r>
            <w:r w:rsidR="000C623A">
              <w:t xml:space="preserve">the </w:t>
            </w:r>
            <w:r w:rsidR="00146E12">
              <w:t>SJT</w:t>
            </w:r>
            <w:r w:rsidR="000C623A">
              <w:t>-</w:t>
            </w:r>
            <w:r w:rsidR="00D23154">
              <w:t>configurable</w:t>
            </w:r>
            <w:r w:rsidR="00E55B4A" w:rsidRPr="005A1D64">
              <w:t xml:space="preserve"> parameters </w:t>
            </w:r>
            <w:r>
              <w:t>w</w:t>
            </w:r>
            <w:r w:rsidRPr="005A1D64">
              <w:t xml:space="preserve">hen connection protection is requested by the </w:t>
            </w:r>
            <w:r>
              <w:t>o</w:t>
            </w:r>
            <w:r w:rsidRPr="005A1D64">
              <w:t>perator</w:t>
            </w:r>
            <w:r w:rsidR="00B014CD">
              <w:t>.</w:t>
            </w:r>
          </w:p>
        </w:tc>
        <w:tc>
          <w:tcPr>
            <w:tcW w:w="1620" w:type="dxa"/>
          </w:tcPr>
          <w:p w14:paraId="21F0CF4D" w14:textId="77777777" w:rsidR="00E55B4A" w:rsidRPr="00B3412F" w:rsidRDefault="00E55B4A" w:rsidP="00E55B4A">
            <w:pPr>
              <w:keepNext/>
              <w:keepLines/>
              <w:rPr>
                <w:rFonts w:cs="Arial"/>
              </w:rPr>
            </w:pPr>
          </w:p>
        </w:tc>
        <w:tc>
          <w:tcPr>
            <w:tcW w:w="3510" w:type="dxa"/>
          </w:tcPr>
          <w:p w14:paraId="2E4D759F" w14:textId="77777777" w:rsidR="00E55B4A" w:rsidRPr="00B3412F" w:rsidRDefault="00E55B4A" w:rsidP="00E55B4A">
            <w:pPr>
              <w:keepNext/>
              <w:keepLines/>
              <w:rPr>
                <w:rFonts w:cs="Arial"/>
              </w:rPr>
            </w:pPr>
          </w:p>
        </w:tc>
      </w:tr>
      <w:tr w:rsidR="00D23154" w:rsidRPr="003E052F" w14:paraId="6911542C" w14:textId="77777777" w:rsidTr="005A6809">
        <w:trPr>
          <w:cantSplit/>
          <w:trHeight w:val="20"/>
        </w:trPr>
        <w:tc>
          <w:tcPr>
            <w:tcW w:w="1345" w:type="dxa"/>
            <w:vMerge w:val="restart"/>
            <w:shd w:val="clear" w:color="auto" w:fill="auto"/>
            <w:noWrap/>
            <w:vAlign w:val="center"/>
          </w:tcPr>
          <w:p w14:paraId="0E7BFA27" w14:textId="77777777" w:rsidR="00D23154" w:rsidRPr="003E052F" w:rsidRDefault="00D23154" w:rsidP="00E55B4A">
            <w:pPr>
              <w:pStyle w:val="NumberedPoint"/>
            </w:pPr>
            <w:permStart w:id="1744252516" w:edGrp="everyone" w:colFirst="2" w:colLast="2"/>
            <w:permStart w:id="1092957582" w:edGrp="everyone" w:colFirst="3" w:colLast="3"/>
            <w:permEnd w:id="1971324433"/>
            <w:permEnd w:id="1451690426"/>
          </w:p>
        </w:tc>
        <w:tc>
          <w:tcPr>
            <w:tcW w:w="6215" w:type="dxa"/>
            <w:shd w:val="clear" w:color="auto" w:fill="auto"/>
          </w:tcPr>
          <w:p w14:paraId="45385C4C" w14:textId="06380F3A" w:rsidR="00D23154" w:rsidRDefault="00D23154" w:rsidP="00E55B4A">
            <w:pPr>
              <w:keepNext/>
              <w:keepLines/>
            </w:pPr>
            <w:r w:rsidRPr="005A1D64">
              <w:t xml:space="preserve">Connection protection parameters </w:t>
            </w:r>
            <w:r>
              <w:t>shall</w:t>
            </w:r>
            <w:r w:rsidRPr="005A1D64">
              <w:t xml:space="preserve"> be </w:t>
            </w:r>
            <w:r w:rsidR="00146E12">
              <w:t>SJT</w:t>
            </w:r>
            <w:r w:rsidR="000C623A">
              <w:t>-</w:t>
            </w:r>
            <w:r>
              <w:t>c</w:t>
            </w:r>
            <w:r w:rsidRPr="005A1D64">
              <w:t>onfigurable</w:t>
            </w:r>
            <w:r w:rsidR="005A6809">
              <w:t xml:space="preserve"> and include:</w:t>
            </w:r>
          </w:p>
        </w:tc>
        <w:tc>
          <w:tcPr>
            <w:tcW w:w="1620" w:type="dxa"/>
          </w:tcPr>
          <w:p w14:paraId="1E3996F2" w14:textId="77777777" w:rsidR="00D23154" w:rsidRPr="00B3412F" w:rsidRDefault="00D23154" w:rsidP="00E55B4A">
            <w:pPr>
              <w:keepNext/>
              <w:keepLines/>
              <w:rPr>
                <w:rFonts w:cs="Arial"/>
              </w:rPr>
            </w:pPr>
          </w:p>
        </w:tc>
        <w:tc>
          <w:tcPr>
            <w:tcW w:w="3510" w:type="dxa"/>
          </w:tcPr>
          <w:p w14:paraId="22607265" w14:textId="77777777" w:rsidR="00D23154" w:rsidRPr="00B3412F" w:rsidRDefault="00D23154" w:rsidP="00E55B4A">
            <w:pPr>
              <w:keepNext/>
              <w:keepLines/>
              <w:rPr>
                <w:rFonts w:cs="Arial"/>
              </w:rPr>
            </w:pPr>
          </w:p>
        </w:tc>
      </w:tr>
      <w:tr w:rsidR="005A6809" w:rsidRPr="003E052F" w14:paraId="1FAC6793" w14:textId="77777777" w:rsidTr="005A6809">
        <w:trPr>
          <w:cantSplit/>
          <w:trHeight w:val="20"/>
        </w:trPr>
        <w:tc>
          <w:tcPr>
            <w:tcW w:w="1345" w:type="dxa"/>
            <w:vMerge/>
            <w:shd w:val="clear" w:color="auto" w:fill="auto"/>
            <w:noWrap/>
            <w:vAlign w:val="center"/>
          </w:tcPr>
          <w:p w14:paraId="587A0663" w14:textId="77777777" w:rsidR="005A6809" w:rsidRPr="003E052F" w:rsidRDefault="005A6809" w:rsidP="00E55B4A">
            <w:pPr>
              <w:pStyle w:val="NumberedPoint"/>
            </w:pPr>
            <w:permStart w:id="1284267182" w:edGrp="everyone" w:colFirst="2" w:colLast="2"/>
            <w:permStart w:id="1303400184" w:edGrp="everyone" w:colFirst="3" w:colLast="3"/>
            <w:permEnd w:id="1744252516"/>
            <w:permEnd w:id="1092957582"/>
          </w:p>
        </w:tc>
        <w:tc>
          <w:tcPr>
            <w:tcW w:w="6215" w:type="dxa"/>
            <w:shd w:val="clear" w:color="auto" w:fill="auto"/>
          </w:tcPr>
          <w:p w14:paraId="5C53F21C" w14:textId="414C332C" w:rsidR="005A6809" w:rsidRPr="00617D59" w:rsidRDefault="005A6809" w:rsidP="00B21E5C">
            <w:pPr>
              <w:pStyle w:val="BodyText"/>
              <w:numPr>
                <w:ilvl w:val="0"/>
                <w:numId w:val="115"/>
              </w:numPr>
              <w:rPr>
                <w:rFonts w:cs="Arial"/>
              </w:rPr>
            </w:pPr>
            <w:r>
              <w:rPr>
                <w:rFonts w:cs="Arial"/>
              </w:rPr>
              <w:t>M</w:t>
            </w:r>
            <w:r w:rsidRPr="00617D59">
              <w:rPr>
                <w:rFonts w:cs="Arial"/>
              </w:rPr>
              <w:t>aximum schedule deviation</w:t>
            </w:r>
            <w:r w:rsidR="00D66411">
              <w:rPr>
                <w:rFonts w:cs="Arial"/>
              </w:rPr>
              <w:t>;</w:t>
            </w:r>
          </w:p>
        </w:tc>
        <w:tc>
          <w:tcPr>
            <w:tcW w:w="1620" w:type="dxa"/>
          </w:tcPr>
          <w:p w14:paraId="1B7BF677" w14:textId="77777777" w:rsidR="005A6809" w:rsidRPr="00B3412F" w:rsidRDefault="005A6809" w:rsidP="00E55B4A">
            <w:pPr>
              <w:keepNext/>
              <w:keepLines/>
              <w:rPr>
                <w:rFonts w:cs="Arial"/>
              </w:rPr>
            </w:pPr>
          </w:p>
        </w:tc>
        <w:tc>
          <w:tcPr>
            <w:tcW w:w="3510" w:type="dxa"/>
          </w:tcPr>
          <w:p w14:paraId="7DAAE1FB" w14:textId="77777777" w:rsidR="005A6809" w:rsidRPr="00B3412F" w:rsidRDefault="005A6809" w:rsidP="00E55B4A">
            <w:pPr>
              <w:keepNext/>
              <w:keepLines/>
              <w:rPr>
                <w:rFonts w:cs="Arial"/>
              </w:rPr>
            </w:pPr>
          </w:p>
        </w:tc>
      </w:tr>
      <w:tr w:rsidR="005A6809" w:rsidRPr="003E052F" w14:paraId="06F6EF7A" w14:textId="77777777" w:rsidTr="005A6809">
        <w:trPr>
          <w:cantSplit/>
          <w:trHeight w:val="20"/>
        </w:trPr>
        <w:tc>
          <w:tcPr>
            <w:tcW w:w="1345" w:type="dxa"/>
            <w:vMerge/>
            <w:shd w:val="clear" w:color="auto" w:fill="auto"/>
            <w:noWrap/>
            <w:vAlign w:val="center"/>
          </w:tcPr>
          <w:p w14:paraId="739C4291" w14:textId="77777777" w:rsidR="005A6809" w:rsidRPr="003E052F" w:rsidRDefault="005A6809" w:rsidP="00E55B4A">
            <w:pPr>
              <w:pStyle w:val="NumberedPoint"/>
            </w:pPr>
            <w:permStart w:id="1891507117" w:edGrp="everyone" w:colFirst="2" w:colLast="2"/>
            <w:permStart w:id="296188973" w:edGrp="everyone" w:colFirst="3" w:colLast="3"/>
            <w:permEnd w:id="1284267182"/>
            <w:permEnd w:id="1303400184"/>
          </w:p>
        </w:tc>
        <w:tc>
          <w:tcPr>
            <w:tcW w:w="6215" w:type="dxa"/>
            <w:shd w:val="clear" w:color="auto" w:fill="auto"/>
          </w:tcPr>
          <w:p w14:paraId="4CB29ACD" w14:textId="1FF3F5DF" w:rsidR="005A6809" w:rsidRPr="00617D59" w:rsidRDefault="005A6809" w:rsidP="00B21E5C">
            <w:pPr>
              <w:pStyle w:val="BodyText"/>
              <w:numPr>
                <w:ilvl w:val="0"/>
                <w:numId w:val="115"/>
              </w:numPr>
              <w:rPr>
                <w:rFonts w:cs="Arial"/>
              </w:rPr>
            </w:pPr>
            <w:r>
              <w:rPr>
                <w:rFonts w:cs="Arial"/>
              </w:rPr>
              <w:t>M</w:t>
            </w:r>
            <w:r w:rsidRPr="00617D59">
              <w:rPr>
                <w:rFonts w:cs="Arial"/>
              </w:rPr>
              <w:t>aximum hold time</w:t>
            </w:r>
            <w:r w:rsidR="00D66411">
              <w:rPr>
                <w:rFonts w:cs="Arial"/>
              </w:rPr>
              <w:t>;</w:t>
            </w:r>
          </w:p>
        </w:tc>
        <w:tc>
          <w:tcPr>
            <w:tcW w:w="1620" w:type="dxa"/>
          </w:tcPr>
          <w:p w14:paraId="7AE99A7D" w14:textId="77777777" w:rsidR="005A6809" w:rsidRPr="00B3412F" w:rsidRDefault="005A6809" w:rsidP="00E55B4A">
            <w:pPr>
              <w:keepNext/>
              <w:keepLines/>
              <w:rPr>
                <w:rFonts w:cs="Arial"/>
              </w:rPr>
            </w:pPr>
          </w:p>
        </w:tc>
        <w:tc>
          <w:tcPr>
            <w:tcW w:w="3510" w:type="dxa"/>
          </w:tcPr>
          <w:p w14:paraId="6ED89C74" w14:textId="77777777" w:rsidR="005A6809" w:rsidRPr="00B3412F" w:rsidRDefault="005A6809" w:rsidP="00E55B4A">
            <w:pPr>
              <w:keepNext/>
              <w:keepLines/>
              <w:rPr>
                <w:rFonts w:cs="Arial"/>
              </w:rPr>
            </w:pPr>
          </w:p>
        </w:tc>
      </w:tr>
      <w:tr w:rsidR="005A6809" w:rsidRPr="003E052F" w14:paraId="1E1D00F0" w14:textId="77777777" w:rsidTr="005A6809">
        <w:trPr>
          <w:cantSplit/>
          <w:trHeight w:val="20"/>
        </w:trPr>
        <w:tc>
          <w:tcPr>
            <w:tcW w:w="1345" w:type="dxa"/>
            <w:vMerge/>
            <w:shd w:val="clear" w:color="auto" w:fill="auto"/>
            <w:noWrap/>
            <w:vAlign w:val="center"/>
          </w:tcPr>
          <w:p w14:paraId="70CFACA8" w14:textId="77777777" w:rsidR="005A6809" w:rsidRPr="003E052F" w:rsidRDefault="005A6809" w:rsidP="00E55B4A">
            <w:pPr>
              <w:pStyle w:val="NumberedPoint"/>
            </w:pPr>
            <w:permStart w:id="1215589264" w:edGrp="everyone" w:colFirst="2" w:colLast="2"/>
            <w:permStart w:id="1971208692" w:edGrp="everyone" w:colFirst="3" w:colLast="3"/>
            <w:permEnd w:id="1891507117"/>
            <w:permEnd w:id="296188973"/>
          </w:p>
        </w:tc>
        <w:tc>
          <w:tcPr>
            <w:tcW w:w="6215" w:type="dxa"/>
            <w:shd w:val="clear" w:color="auto" w:fill="auto"/>
          </w:tcPr>
          <w:p w14:paraId="6A1F8AA9" w14:textId="7F9DDDC5" w:rsidR="005A6809" w:rsidRPr="00617D59" w:rsidRDefault="005A6809" w:rsidP="00B21E5C">
            <w:pPr>
              <w:pStyle w:val="BodyText"/>
              <w:numPr>
                <w:ilvl w:val="0"/>
                <w:numId w:val="115"/>
              </w:numPr>
              <w:rPr>
                <w:rFonts w:cs="Arial"/>
              </w:rPr>
            </w:pPr>
            <w:r>
              <w:rPr>
                <w:rFonts w:cs="Arial"/>
              </w:rPr>
              <w:t>T</w:t>
            </w:r>
            <w:r w:rsidRPr="00617D59">
              <w:rPr>
                <w:rFonts w:cs="Arial"/>
              </w:rPr>
              <w:t>ransfer time between stops</w:t>
            </w:r>
            <w:r w:rsidR="00D66411">
              <w:rPr>
                <w:rFonts w:cs="Arial"/>
              </w:rPr>
              <w:t>;</w:t>
            </w:r>
          </w:p>
        </w:tc>
        <w:tc>
          <w:tcPr>
            <w:tcW w:w="1620" w:type="dxa"/>
          </w:tcPr>
          <w:p w14:paraId="5717694F" w14:textId="77777777" w:rsidR="005A6809" w:rsidRPr="00B3412F" w:rsidRDefault="005A6809" w:rsidP="00E55B4A">
            <w:pPr>
              <w:keepNext/>
              <w:keepLines/>
              <w:rPr>
                <w:rFonts w:cs="Arial"/>
              </w:rPr>
            </w:pPr>
          </w:p>
        </w:tc>
        <w:tc>
          <w:tcPr>
            <w:tcW w:w="3510" w:type="dxa"/>
          </w:tcPr>
          <w:p w14:paraId="382FD577" w14:textId="77777777" w:rsidR="005A6809" w:rsidRPr="00B3412F" w:rsidRDefault="005A6809" w:rsidP="00E55B4A">
            <w:pPr>
              <w:keepNext/>
              <w:keepLines/>
              <w:rPr>
                <w:rFonts w:cs="Arial"/>
              </w:rPr>
            </w:pPr>
          </w:p>
        </w:tc>
      </w:tr>
      <w:tr w:rsidR="00E648FC" w:rsidRPr="003E052F" w14:paraId="51F7E23D" w14:textId="77777777" w:rsidTr="003E1436">
        <w:trPr>
          <w:cantSplit/>
          <w:trHeight w:val="552"/>
        </w:trPr>
        <w:tc>
          <w:tcPr>
            <w:tcW w:w="1345" w:type="dxa"/>
            <w:shd w:val="clear" w:color="auto" w:fill="auto"/>
            <w:noWrap/>
            <w:vAlign w:val="center"/>
          </w:tcPr>
          <w:p w14:paraId="21CDD8E4" w14:textId="77777777" w:rsidR="00E648FC" w:rsidRPr="003E052F" w:rsidRDefault="00E648FC" w:rsidP="00E55B4A">
            <w:pPr>
              <w:pStyle w:val="NumberedPoint"/>
            </w:pPr>
            <w:permStart w:id="350562246" w:edGrp="everyone" w:colFirst="2" w:colLast="2"/>
            <w:permStart w:id="2034908376" w:edGrp="everyone" w:colFirst="3" w:colLast="3"/>
            <w:permEnd w:id="1215589264"/>
            <w:permEnd w:id="1971208692"/>
          </w:p>
        </w:tc>
        <w:tc>
          <w:tcPr>
            <w:tcW w:w="6215" w:type="dxa"/>
            <w:shd w:val="clear" w:color="auto" w:fill="auto"/>
          </w:tcPr>
          <w:p w14:paraId="710670AD" w14:textId="641538F4" w:rsidR="00E648FC" w:rsidRPr="005A1D64" w:rsidRDefault="00FA160B" w:rsidP="00E55B4A">
            <w:pPr>
              <w:keepNext/>
              <w:keepLines/>
            </w:pPr>
            <w:r>
              <w:t xml:space="preserve">The system shall </w:t>
            </w:r>
            <w:r w:rsidRPr="005A1D64">
              <w:t xml:space="preserve">send hold instructions to the MDT of the connecting </w:t>
            </w:r>
            <w:r>
              <w:t>v</w:t>
            </w:r>
            <w:r w:rsidRPr="005A1D64">
              <w:t>ehicle(s)</w:t>
            </w:r>
            <w:r w:rsidR="009A0C5B">
              <w:t xml:space="preserve"> if</w:t>
            </w:r>
            <w:r w:rsidR="003C43A3">
              <w:t xml:space="preserve"> the </w:t>
            </w:r>
            <w:r w:rsidR="003C43A3" w:rsidRPr="005A1D64">
              <w:t xml:space="preserve">CAD/AVL </w:t>
            </w:r>
            <w:r w:rsidR="00D8520B">
              <w:t>s</w:t>
            </w:r>
            <w:r w:rsidR="003C43A3" w:rsidRPr="005A1D64">
              <w:t>ystem</w:t>
            </w:r>
            <w:r>
              <w:t xml:space="preserve"> evaluates </w:t>
            </w:r>
            <w:r w:rsidR="009A0C5B">
              <w:t>that the requested connection can be protected.</w:t>
            </w:r>
          </w:p>
        </w:tc>
        <w:tc>
          <w:tcPr>
            <w:tcW w:w="1620" w:type="dxa"/>
          </w:tcPr>
          <w:p w14:paraId="1F1D927D" w14:textId="77777777" w:rsidR="00E648FC" w:rsidRPr="00B3412F" w:rsidRDefault="00E648FC" w:rsidP="00E55B4A">
            <w:pPr>
              <w:keepNext/>
              <w:keepLines/>
              <w:rPr>
                <w:rFonts w:cs="Arial"/>
              </w:rPr>
            </w:pPr>
          </w:p>
        </w:tc>
        <w:tc>
          <w:tcPr>
            <w:tcW w:w="3510" w:type="dxa"/>
          </w:tcPr>
          <w:p w14:paraId="4C897FC7" w14:textId="77777777" w:rsidR="00E648FC" w:rsidRPr="00B3412F" w:rsidRDefault="00E648FC" w:rsidP="00E55B4A">
            <w:pPr>
              <w:keepNext/>
              <w:keepLines/>
              <w:rPr>
                <w:rFonts w:cs="Arial"/>
              </w:rPr>
            </w:pPr>
          </w:p>
        </w:tc>
      </w:tr>
      <w:tr w:rsidR="00A46BE8" w:rsidRPr="003E052F" w14:paraId="7A1CF8C4" w14:textId="77777777" w:rsidTr="003E1436">
        <w:trPr>
          <w:cantSplit/>
          <w:trHeight w:val="552"/>
        </w:trPr>
        <w:tc>
          <w:tcPr>
            <w:tcW w:w="1345" w:type="dxa"/>
            <w:shd w:val="clear" w:color="auto" w:fill="auto"/>
            <w:noWrap/>
            <w:vAlign w:val="center"/>
          </w:tcPr>
          <w:p w14:paraId="362CB6C4" w14:textId="77777777" w:rsidR="00A46BE8" w:rsidRPr="003E052F" w:rsidRDefault="00A46BE8" w:rsidP="00E55B4A">
            <w:pPr>
              <w:pStyle w:val="NumberedPoint"/>
            </w:pPr>
            <w:permStart w:id="838422794" w:edGrp="everyone" w:colFirst="2" w:colLast="2"/>
            <w:permStart w:id="928405614" w:edGrp="everyone" w:colFirst="3" w:colLast="3"/>
            <w:permEnd w:id="350562246"/>
            <w:permEnd w:id="2034908376"/>
          </w:p>
        </w:tc>
        <w:tc>
          <w:tcPr>
            <w:tcW w:w="6215" w:type="dxa"/>
            <w:shd w:val="clear" w:color="auto" w:fill="auto"/>
          </w:tcPr>
          <w:p w14:paraId="6C6C51F2" w14:textId="6C9237D1" w:rsidR="00A46BE8" w:rsidRDefault="00A46BE8" w:rsidP="00E55B4A">
            <w:pPr>
              <w:keepNext/>
              <w:keepLines/>
            </w:pPr>
            <w:r w:rsidRPr="005A1D64">
              <w:t xml:space="preserve">The </w:t>
            </w:r>
            <w:r>
              <w:t>system</w:t>
            </w:r>
            <w:r w:rsidRPr="005A1D64">
              <w:t xml:space="preserve"> </w:t>
            </w:r>
            <w:r>
              <w:t>shall</w:t>
            </w:r>
            <w:r w:rsidRPr="005A1D64">
              <w:t xml:space="preserve"> notify the requesting </w:t>
            </w:r>
            <w:r>
              <w:t>v</w:t>
            </w:r>
            <w:r w:rsidRPr="005A1D64">
              <w:t>ehicle</w:t>
            </w:r>
            <w:r>
              <w:t xml:space="preserve">, </w:t>
            </w:r>
            <w:r w:rsidRPr="005A1D64">
              <w:t xml:space="preserve">and appropriate </w:t>
            </w:r>
            <w:r w:rsidR="000C623A">
              <w:t>controller</w:t>
            </w:r>
            <w:r>
              <w:t xml:space="preserve"> as applicable,</w:t>
            </w:r>
            <w:r w:rsidRPr="005A1D64">
              <w:t xml:space="preserve"> </w:t>
            </w:r>
            <w:r>
              <w:t>if</w:t>
            </w:r>
            <w:r w:rsidRPr="005A1D64">
              <w:t xml:space="preserve"> the receiving </w:t>
            </w:r>
            <w:r>
              <w:t>v</w:t>
            </w:r>
            <w:r w:rsidRPr="005A1D64">
              <w:t>ehicle has been told to hold and if it has been released.</w:t>
            </w:r>
          </w:p>
        </w:tc>
        <w:tc>
          <w:tcPr>
            <w:tcW w:w="1620" w:type="dxa"/>
          </w:tcPr>
          <w:p w14:paraId="12909B77" w14:textId="77777777" w:rsidR="00A46BE8" w:rsidRPr="00B3412F" w:rsidRDefault="00A46BE8" w:rsidP="00E55B4A">
            <w:pPr>
              <w:keepNext/>
              <w:keepLines/>
              <w:rPr>
                <w:rFonts w:cs="Arial"/>
              </w:rPr>
            </w:pPr>
          </w:p>
        </w:tc>
        <w:tc>
          <w:tcPr>
            <w:tcW w:w="3510" w:type="dxa"/>
          </w:tcPr>
          <w:p w14:paraId="50A8E318" w14:textId="77777777" w:rsidR="00A46BE8" w:rsidRPr="00B3412F" w:rsidRDefault="00A46BE8" w:rsidP="00E55B4A">
            <w:pPr>
              <w:keepNext/>
              <w:keepLines/>
              <w:rPr>
                <w:rFonts w:cs="Arial"/>
              </w:rPr>
            </w:pPr>
          </w:p>
        </w:tc>
      </w:tr>
      <w:tr w:rsidR="0014484D" w:rsidRPr="003E052F" w14:paraId="0A86BE49" w14:textId="77777777" w:rsidTr="003E1436">
        <w:trPr>
          <w:cantSplit/>
          <w:trHeight w:val="552"/>
        </w:trPr>
        <w:tc>
          <w:tcPr>
            <w:tcW w:w="1345" w:type="dxa"/>
            <w:shd w:val="clear" w:color="auto" w:fill="auto"/>
            <w:noWrap/>
            <w:vAlign w:val="center"/>
          </w:tcPr>
          <w:p w14:paraId="56BBBB5C" w14:textId="77777777" w:rsidR="0014484D" w:rsidRPr="003E052F" w:rsidRDefault="0014484D" w:rsidP="00E55B4A">
            <w:pPr>
              <w:pStyle w:val="NumberedPoint"/>
            </w:pPr>
            <w:permStart w:id="500770635" w:edGrp="everyone" w:colFirst="2" w:colLast="2"/>
            <w:permStart w:id="837435423" w:edGrp="everyone" w:colFirst="3" w:colLast="3"/>
            <w:permEnd w:id="838422794"/>
            <w:permEnd w:id="928405614"/>
          </w:p>
        </w:tc>
        <w:tc>
          <w:tcPr>
            <w:tcW w:w="6215" w:type="dxa"/>
            <w:shd w:val="clear" w:color="auto" w:fill="auto"/>
          </w:tcPr>
          <w:p w14:paraId="7B0F8C1D" w14:textId="15D3731D" w:rsidR="0014484D" w:rsidRPr="005A1D64" w:rsidRDefault="0014484D" w:rsidP="00E55B4A">
            <w:pPr>
              <w:keepNext/>
              <w:keepLines/>
            </w:pPr>
            <w:r>
              <w:t xml:space="preserve">The system shall </w:t>
            </w:r>
            <w:r w:rsidRPr="005A1D64">
              <w:t xml:space="preserve">notify the requesting </w:t>
            </w:r>
            <w:r>
              <w:t>v</w:t>
            </w:r>
            <w:r w:rsidRPr="005A1D64">
              <w:t xml:space="preserve">ehicle </w:t>
            </w:r>
            <w:r>
              <w:t>of the receiving vehicle</w:t>
            </w:r>
            <w:r w:rsidR="00946033">
              <w:t>’s estimated arrival time</w:t>
            </w:r>
            <w:r>
              <w:t xml:space="preserve"> </w:t>
            </w:r>
            <w:r w:rsidR="00946033">
              <w:t>at</w:t>
            </w:r>
            <w:r>
              <w:t xml:space="preserve"> the connection point.</w:t>
            </w:r>
          </w:p>
        </w:tc>
        <w:tc>
          <w:tcPr>
            <w:tcW w:w="1620" w:type="dxa"/>
          </w:tcPr>
          <w:p w14:paraId="1E7F309E" w14:textId="77777777" w:rsidR="0014484D" w:rsidRPr="00B3412F" w:rsidRDefault="0014484D" w:rsidP="00E55B4A">
            <w:pPr>
              <w:keepNext/>
              <w:keepLines/>
              <w:rPr>
                <w:rFonts w:cs="Arial"/>
              </w:rPr>
            </w:pPr>
          </w:p>
        </w:tc>
        <w:tc>
          <w:tcPr>
            <w:tcW w:w="3510" w:type="dxa"/>
          </w:tcPr>
          <w:p w14:paraId="1078EF73" w14:textId="77777777" w:rsidR="0014484D" w:rsidRPr="00B3412F" w:rsidRDefault="0014484D" w:rsidP="00E55B4A">
            <w:pPr>
              <w:keepNext/>
              <w:keepLines/>
              <w:rPr>
                <w:rFonts w:cs="Arial"/>
              </w:rPr>
            </w:pPr>
          </w:p>
        </w:tc>
      </w:tr>
      <w:tr w:rsidR="00E55B4A" w:rsidRPr="003E052F" w14:paraId="5656C0F8" w14:textId="77777777" w:rsidTr="003E1436">
        <w:trPr>
          <w:cantSplit/>
          <w:trHeight w:val="552"/>
        </w:trPr>
        <w:tc>
          <w:tcPr>
            <w:tcW w:w="1345" w:type="dxa"/>
            <w:shd w:val="clear" w:color="auto" w:fill="auto"/>
            <w:noWrap/>
            <w:vAlign w:val="center"/>
          </w:tcPr>
          <w:p w14:paraId="16CB05B1" w14:textId="77777777" w:rsidR="00E55B4A" w:rsidRPr="003E052F" w:rsidRDefault="00E55B4A" w:rsidP="00E55B4A">
            <w:pPr>
              <w:pStyle w:val="NumberedPoint"/>
            </w:pPr>
            <w:permStart w:id="1031155172" w:edGrp="everyone" w:colFirst="2" w:colLast="2"/>
            <w:permStart w:id="2129599038" w:edGrp="everyone" w:colFirst="3" w:colLast="3"/>
            <w:permEnd w:id="500770635"/>
            <w:permEnd w:id="837435423"/>
          </w:p>
        </w:tc>
        <w:tc>
          <w:tcPr>
            <w:tcW w:w="6215" w:type="dxa"/>
            <w:shd w:val="clear" w:color="auto" w:fill="auto"/>
          </w:tcPr>
          <w:p w14:paraId="05A607A2" w14:textId="15881F84" w:rsidR="00E55B4A" w:rsidRPr="00B3412F" w:rsidRDefault="00E55B4A" w:rsidP="00E55B4A">
            <w:pPr>
              <w:keepNext/>
              <w:keepLines/>
              <w:rPr>
                <w:rFonts w:cs="Arial"/>
              </w:rPr>
            </w:pPr>
            <w:r w:rsidRPr="005A1D64">
              <w:t xml:space="preserve">The </w:t>
            </w:r>
            <w:r w:rsidR="009A0C5B">
              <w:t>s</w:t>
            </w:r>
            <w:r w:rsidRPr="005A1D64">
              <w:t xml:space="preserve">ystem </w:t>
            </w:r>
            <w:r w:rsidR="009A0C5B">
              <w:t>shall</w:t>
            </w:r>
            <w:r w:rsidRPr="005A1D64">
              <w:t xml:space="preserve"> continuously evaluate any connection protection</w:t>
            </w:r>
            <w:r w:rsidR="004004DC">
              <w:t xml:space="preserve"> </w:t>
            </w:r>
            <w:r w:rsidR="00383F45">
              <w:t xml:space="preserve">for whether </w:t>
            </w:r>
            <w:r w:rsidR="00383F45" w:rsidRPr="005A1D64">
              <w:t>the connection can be protected</w:t>
            </w:r>
            <w:r w:rsidR="00383F45">
              <w:t xml:space="preserve"> </w:t>
            </w:r>
            <w:r w:rsidR="00383F45" w:rsidRPr="005A1D64">
              <w:t>based on the</w:t>
            </w:r>
            <w:r w:rsidR="00383F45">
              <w:t xml:space="preserve"> </w:t>
            </w:r>
            <w:r w:rsidR="00146E12">
              <w:t>SJT</w:t>
            </w:r>
            <w:r w:rsidR="000C623A">
              <w:t>-</w:t>
            </w:r>
            <w:r w:rsidR="00383F45">
              <w:t>configurable</w:t>
            </w:r>
            <w:r w:rsidR="00383F45" w:rsidRPr="005A1D64">
              <w:t xml:space="preserve"> parameters.</w:t>
            </w:r>
          </w:p>
        </w:tc>
        <w:tc>
          <w:tcPr>
            <w:tcW w:w="1620" w:type="dxa"/>
          </w:tcPr>
          <w:p w14:paraId="4D7F8B65" w14:textId="77777777" w:rsidR="00E55B4A" w:rsidRPr="00B3412F" w:rsidRDefault="00E55B4A" w:rsidP="00E55B4A">
            <w:pPr>
              <w:keepNext/>
              <w:keepLines/>
              <w:rPr>
                <w:rFonts w:cs="Arial"/>
              </w:rPr>
            </w:pPr>
          </w:p>
        </w:tc>
        <w:tc>
          <w:tcPr>
            <w:tcW w:w="3510" w:type="dxa"/>
          </w:tcPr>
          <w:p w14:paraId="31138EB7" w14:textId="77777777" w:rsidR="00E55B4A" w:rsidRPr="00B3412F" w:rsidRDefault="00E55B4A" w:rsidP="00E55B4A">
            <w:pPr>
              <w:keepNext/>
              <w:keepLines/>
              <w:rPr>
                <w:rFonts w:cs="Arial"/>
              </w:rPr>
            </w:pPr>
          </w:p>
        </w:tc>
      </w:tr>
      <w:tr w:rsidR="004004DC" w:rsidRPr="003E052F" w14:paraId="30C33908" w14:textId="77777777" w:rsidTr="003E1436">
        <w:trPr>
          <w:cantSplit/>
          <w:trHeight w:val="552"/>
        </w:trPr>
        <w:tc>
          <w:tcPr>
            <w:tcW w:w="1345" w:type="dxa"/>
            <w:shd w:val="clear" w:color="auto" w:fill="auto"/>
            <w:noWrap/>
            <w:vAlign w:val="center"/>
          </w:tcPr>
          <w:p w14:paraId="24365E34" w14:textId="77777777" w:rsidR="004004DC" w:rsidRPr="003E052F" w:rsidRDefault="004004DC" w:rsidP="00E55B4A">
            <w:pPr>
              <w:pStyle w:val="NumberedPoint"/>
            </w:pPr>
            <w:permStart w:id="1880848815" w:edGrp="everyone" w:colFirst="2" w:colLast="2"/>
            <w:permStart w:id="1178142755" w:edGrp="everyone" w:colFirst="3" w:colLast="3"/>
            <w:permEnd w:id="1031155172"/>
            <w:permEnd w:id="2129599038"/>
          </w:p>
        </w:tc>
        <w:tc>
          <w:tcPr>
            <w:tcW w:w="6215" w:type="dxa"/>
            <w:shd w:val="clear" w:color="auto" w:fill="auto"/>
          </w:tcPr>
          <w:p w14:paraId="54C8C4BC" w14:textId="51D23DE8" w:rsidR="004004DC" w:rsidRPr="005A1D64" w:rsidRDefault="00383F45" w:rsidP="00E55B4A">
            <w:pPr>
              <w:keepNext/>
              <w:keepLines/>
            </w:pPr>
            <w:r w:rsidRPr="005A1D64">
              <w:t xml:space="preserve">The </w:t>
            </w:r>
            <w:r>
              <w:t>s</w:t>
            </w:r>
            <w:r w:rsidRPr="005A1D64">
              <w:t xml:space="preserve">ystem </w:t>
            </w:r>
            <w:r>
              <w:t>shall</w:t>
            </w:r>
            <w:r w:rsidR="004004DC" w:rsidRPr="005A1D64">
              <w:t xml:space="preserve"> send release instructions to </w:t>
            </w:r>
            <w:r w:rsidR="004004DC">
              <w:t>the</w:t>
            </w:r>
            <w:r w:rsidR="004004DC" w:rsidRPr="005A1D64">
              <w:t xml:space="preserve"> waiting </w:t>
            </w:r>
            <w:r w:rsidR="004004DC">
              <w:t>connecting v</w:t>
            </w:r>
            <w:r w:rsidR="004004DC" w:rsidRPr="005A1D64">
              <w:t>ehicle if the connection can no longer be protected based on the</w:t>
            </w:r>
            <w:r w:rsidR="004004DC">
              <w:t xml:space="preserve"> </w:t>
            </w:r>
            <w:r w:rsidR="00146E12">
              <w:t>SJT</w:t>
            </w:r>
            <w:r w:rsidR="000C623A">
              <w:t>-</w:t>
            </w:r>
            <w:r w:rsidR="004004DC">
              <w:t>configurable</w:t>
            </w:r>
            <w:r w:rsidR="004004DC" w:rsidRPr="005A1D64">
              <w:t xml:space="preserve"> parameters.</w:t>
            </w:r>
          </w:p>
        </w:tc>
        <w:tc>
          <w:tcPr>
            <w:tcW w:w="1620" w:type="dxa"/>
          </w:tcPr>
          <w:p w14:paraId="353043F4" w14:textId="77777777" w:rsidR="004004DC" w:rsidRPr="00B3412F" w:rsidRDefault="004004DC" w:rsidP="00E55B4A">
            <w:pPr>
              <w:keepNext/>
              <w:keepLines/>
              <w:rPr>
                <w:rFonts w:cs="Arial"/>
              </w:rPr>
            </w:pPr>
          </w:p>
        </w:tc>
        <w:tc>
          <w:tcPr>
            <w:tcW w:w="3510" w:type="dxa"/>
          </w:tcPr>
          <w:p w14:paraId="17ABB173" w14:textId="77777777" w:rsidR="004004DC" w:rsidRPr="00B3412F" w:rsidRDefault="004004DC" w:rsidP="00E55B4A">
            <w:pPr>
              <w:keepNext/>
              <w:keepLines/>
              <w:rPr>
                <w:rFonts w:cs="Arial"/>
              </w:rPr>
            </w:pPr>
          </w:p>
        </w:tc>
      </w:tr>
      <w:tr w:rsidR="005A6809" w:rsidRPr="003E052F" w14:paraId="7A5B3C9D" w14:textId="77777777" w:rsidTr="003E1436">
        <w:trPr>
          <w:cantSplit/>
          <w:trHeight w:val="552"/>
        </w:trPr>
        <w:tc>
          <w:tcPr>
            <w:tcW w:w="1345" w:type="dxa"/>
            <w:shd w:val="clear" w:color="auto" w:fill="auto"/>
            <w:noWrap/>
            <w:vAlign w:val="center"/>
          </w:tcPr>
          <w:p w14:paraId="0DDC66A4" w14:textId="77777777" w:rsidR="005A6809" w:rsidRPr="003E052F" w:rsidRDefault="005A6809" w:rsidP="00E55B4A">
            <w:pPr>
              <w:pStyle w:val="NumberedPoint"/>
            </w:pPr>
            <w:permStart w:id="885537129" w:edGrp="everyone" w:colFirst="2" w:colLast="2"/>
            <w:permStart w:id="1232084918" w:edGrp="everyone" w:colFirst="3" w:colLast="3"/>
            <w:permEnd w:id="1880848815"/>
            <w:permEnd w:id="1178142755"/>
          </w:p>
        </w:tc>
        <w:tc>
          <w:tcPr>
            <w:tcW w:w="6215" w:type="dxa"/>
            <w:shd w:val="clear" w:color="auto" w:fill="auto"/>
          </w:tcPr>
          <w:p w14:paraId="5B5A63BD" w14:textId="63DF485F" w:rsidR="005A6809" w:rsidRPr="005A1D64" w:rsidRDefault="005A6809" w:rsidP="00E55B4A">
            <w:pPr>
              <w:keepNext/>
              <w:keepLines/>
            </w:pPr>
            <w:r>
              <w:t>The system shall provide an interface for controllers to view connection protection requests and status.</w:t>
            </w:r>
          </w:p>
        </w:tc>
        <w:tc>
          <w:tcPr>
            <w:tcW w:w="1620" w:type="dxa"/>
          </w:tcPr>
          <w:p w14:paraId="35B13269" w14:textId="77777777" w:rsidR="005A6809" w:rsidRPr="00B3412F" w:rsidRDefault="005A6809" w:rsidP="00E55B4A">
            <w:pPr>
              <w:keepNext/>
              <w:keepLines/>
              <w:rPr>
                <w:rFonts w:cs="Arial"/>
              </w:rPr>
            </w:pPr>
          </w:p>
        </w:tc>
        <w:tc>
          <w:tcPr>
            <w:tcW w:w="3510" w:type="dxa"/>
          </w:tcPr>
          <w:p w14:paraId="69E7BD6F" w14:textId="77777777" w:rsidR="005A6809" w:rsidRPr="00B3412F" w:rsidRDefault="005A6809" w:rsidP="00E55B4A">
            <w:pPr>
              <w:keepNext/>
              <w:keepLines/>
              <w:rPr>
                <w:rFonts w:cs="Arial"/>
              </w:rPr>
            </w:pPr>
          </w:p>
        </w:tc>
      </w:tr>
      <w:tr w:rsidR="00E55B4A" w:rsidRPr="003E052F" w14:paraId="4E49B1CB" w14:textId="77777777" w:rsidTr="003E1436">
        <w:trPr>
          <w:cantSplit/>
          <w:trHeight w:val="552"/>
        </w:trPr>
        <w:tc>
          <w:tcPr>
            <w:tcW w:w="1345" w:type="dxa"/>
            <w:shd w:val="clear" w:color="auto" w:fill="auto"/>
            <w:noWrap/>
            <w:vAlign w:val="center"/>
          </w:tcPr>
          <w:p w14:paraId="78EC3359" w14:textId="77777777" w:rsidR="00E55B4A" w:rsidRPr="003E052F" w:rsidRDefault="00E55B4A" w:rsidP="00E55B4A">
            <w:pPr>
              <w:pStyle w:val="NumberedPoint"/>
            </w:pPr>
            <w:permStart w:id="1522731774" w:edGrp="everyone" w:colFirst="2" w:colLast="2"/>
            <w:permStart w:id="1411857110" w:edGrp="everyone" w:colFirst="3" w:colLast="3"/>
            <w:permEnd w:id="885537129"/>
            <w:permEnd w:id="1232084918"/>
          </w:p>
        </w:tc>
        <w:tc>
          <w:tcPr>
            <w:tcW w:w="6215" w:type="dxa"/>
            <w:shd w:val="clear" w:color="auto" w:fill="auto"/>
          </w:tcPr>
          <w:p w14:paraId="187AE3AE" w14:textId="45980C8A" w:rsidR="00E55B4A" w:rsidRPr="00B3412F" w:rsidRDefault="007336EB" w:rsidP="00E55B4A">
            <w:pPr>
              <w:keepNext/>
              <w:keepLines/>
              <w:rPr>
                <w:rFonts w:cs="Arial"/>
              </w:rPr>
            </w:pPr>
            <w:r w:rsidRPr="005A1D64">
              <w:t xml:space="preserve">The </w:t>
            </w:r>
            <w:r>
              <w:t>s</w:t>
            </w:r>
            <w:r w:rsidRPr="005A1D64">
              <w:t>ystem</w:t>
            </w:r>
            <w:r w:rsidR="00E55B4A" w:rsidRPr="005A1D64">
              <w:t xml:space="preserve"> </w:t>
            </w:r>
            <w:r w:rsidR="00D12CDE">
              <w:t>sha</w:t>
            </w:r>
            <w:r w:rsidR="00E55B4A" w:rsidRPr="005A1D64">
              <w:t xml:space="preserve">ll </w:t>
            </w:r>
            <w:r w:rsidRPr="005A1D64">
              <w:t xml:space="preserve">allow </w:t>
            </w:r>
            <w:r w:rsidR="000C623A">
              <w:t>controller</w:t>
            </w:r>
            <w:r w:rsidRPr="005A1D64">
              <w:t>s</w:t>
            </w:r>
            <w:r w:rsidR="00E55B4A" w:rsidRPr="005A1D64">
              <w:t xml:space="preserve"> to manually indicate the receiving </w:t>
            </w:r>
            <w:r w:rsidR="00D12CDE">
              <w:t>v</w:t>
            </w:r>
            <w:r w:rsidR="00E55B4A" w:rsidRPr="005A1D64">
              <w:t xml:space="preserve">ehicle should hold for longer than </w:t>
            </w:r>
            <w:r w:rsidR="00E32134">
              <w:t xml:space="preserve">the </w:t>
            </w:r>
            <w:r w:rsidR="00E55B4A" w:rsidRPr="005A1D64">
              <w:t>pre-determined</w:t>
            </w:r>
            <w:r w:rsidR="00E32134">
              <w:t xml:space="preserve"> </w:t>
            </w:r>
            <w:r w:rsidR="00E32134" w:rsidRPr="005A1D64">
              <w:t>duration</w:t>
            </w:r>
            <w:r w:rsidR="00E55B4A" w:rsidRPr="005A1D64">
              <w:t>.</w:t>
            </w:r>
          </w:p>
        </w:tc>
        <w:tc>
          <w:tcPr>
            <w:tcW w:w="1620" w:type="dxa"/>
          </w:tcPr>
          <w:p w14:paraId="3D7D57E9" w14:textId="77777777" w:rsidR="00E55B4A" w:rsidRPr="00B3412F" w:rsidRDefault="00E55B4A" w:rsidP="00E55B4A">
            <w:pPr>
              <w:keepNext/>
              <w:keepLines/>
              <w:rPr>
                <w:rFonts w:cs="Arial"/>
              </w:rPr>
            </w:pPr>
          </w:p>
        </w:tc>
        <w:tc>
          <w:tcPr>
            <w:tcW w:w="3510" w:type="dxa"/>
          </w:tcPr>
          <w:p w14:paraId="0CA26D59" w14:textId="77777777" w:rsidR="00E55B4A" w:rsidRPr="00B3412F" w:rsidRDefault="00E55B4A" w:rsidP="00E55B4A">
            <w:pPr>
              <w:keepNext/>
              <w:keepLines/>
              <w:rPr>
                <w:rFonts w:cs="Arial"/>
              </w:rPr>
            </w:pPr>
          </w:p>
        </w:tc>
      </w:tr>
      <w:tr w:rsidR="009A3CC0" w:rsidRPr="003E052F" w14:paraId="3FF7F03B" w14:textId="77777777" w:rsidTr="003E1436">
        <w:trPr>
          <w:cantSplit/>
          <w:trHeight w:val="552"/>
        </w:trPr>
        <w:tc>
          <w:tcPr>
            <w:tcW w:w="1345" w:type="dxa"/>
            <w:shd w:val="clear" w:color="auto" w:fill="auto"/>
            <w:noWrap/>
            <w:vAlign w:val="center"/>
          </w:tcPr>
          <w:p w14:paraId="37EE34CA" w14:textId="77777777" w:rsidR="009A3CC0" w:rsidRPr="003E052F" w:rsidRDefault="009A3CC0" w:rsidP="00E55B4A">
            <w:pPr>
              <w:pStyle w:val="NumberedPoint"/>
            </w:pPr>
            <w:permStart w:id="239671607" w:edGrp="everyone" w:colFirst="2" w:colLast="2"/>
            <w:permStart w:id="806700541" w:edGrp="everyone" w:colFirst="3" w:colLast="3"/>
            <w:permEnd w:id="1522731774"/>
            <w:permEnd w:id="1411857110"/>
          </w:p>
        </w:tc>
        <w:tc>
          <w:tcPr>
            <w:tcW w:w="6215" w:type="dxa"/>
            <w:shd w:val="clear" w:color="auto" w:fill="auto"/>
          </w:tcPr>
          <w:p w14:paraId="486C07CB" w14:textId="4A7F2F6E" w:rsidR="009A3CC0" w:rsidRPr="005A1D64" w:rsidRDefault="00E447DB" w:rsidP="00E55B4A">
            <w:pPr>
              <w:keepNext/>
              <w:keepLines/>
            </w:pPr>
            <w:r w:rsidRPr="005A1D64">
              <w:t xml:space="preserve">The </w:t>
            </w:r>
            <w:r>
              <w:t>s</w:t>
            </w:r>
            <w:r w:rsidRPr="005A1D64">
              <w:t>ystem</w:t>
            </w:r>
            <w:r w:rsidR="009A3CC0" w:rsidRPr="005A1D64">
              <w:t xml:space="preserve"> </w:t>
            </w:r>
            <w:r w:rsidR="009A3CC0">
              <w:t>sha</w:t>
            </w:r>
            <w:r w:rsidR="009A3CC0" w:rsidRPr="005A1D64">
              <w:t xml:space="preserve">ll </w:t>
            </w:r>
            <w:r w:rsidRPr="005A1D64">
              <w:t xml:space="preserve">allow </w:t>
            </w:r>
            <w:r w:rsidR="000C623A">
              <w:t>controller</w:t>
            </w:r>
            <w:r w:rsidR="009A3CC0" w:rsidRPr="005A1D64">
              <w:t>s to manually</w:t>
            </w:r>
            <w:r w:rsidR="009A3CC0">
              <w:t xml:space="preserve"> retract release instructions.</w:t>
            </w:r>
          </w:p>
        </w:tc>
        <w:tc>
          <w:tcPr>
            <w:tcW w:w="1620" w:type="dxa"/>
          </w:tcPr>
          <w:p w14:paraId="7373CB7D" w14:textId="77777777" w:rsidR="009A3CC0" w:rsidRPr="00B3412F" w:rsidRDefault="009A3CC0" w:rsidP="00E55B4A">
            <w:pPr>
              <w:keepNext/>
              <w:keepLines/>
              <w:rPr>
                <w:rFonts w:cs="Arial"/>
              </w:rPr>
            </w:pPr>
          </w:p>
        </w:tc>
        <w:tc>
          <w:tcPr>
            <w:tcW w:w="3510" w:type="dxa"/>
          </w:tcPr>
          <w:p w14:paraId="3C5264F5" w14:textId="77777777" w:rsidR="009A3CC0" w:rsidRPr="00B3412F" w:rsidRDefault="009A3CC0" w:rsidP="00E55B4A">
            <w:pPr>
              <w:keepNext/>
              <w:keepLines/>
              <w:rPr>
                <w:rFonts w:cs="Arial"/>
              </w:rPr>
            </w:pPr>
          </w:p>
        </w:tc>
      </w:tr>
      <w:tr w:rsidR="00E55B4A" w:rsidRPr="003E052F" w14:paraId="739631A5" w14:textId="77777777" w:rsidTr="003E1436">
        <w:trPr>
          <w:cantSplit/>
          <w:trHeight w:val="552"/>
        </w:trPr>
        <w:tc>
          <w:tcPr>
            <w:tcW w:w="1345" w:type="dxa"/>
            <w:shd w:val="clear" w:color="auto" w:fill="auto"/>
            <w:noWrap/>
            <w:vAlign w:val="center"/>
          </w:tcPr>
          <w:p w14:paraId="635B9FCE" w14:textId="77777777" w:rsidR="00E55B4A" w:rsidRPr="003E052F" w:rsidRDefault="00E55B4A" w:rsidP="00E55B4A">
            <w:pPr>
              <w:pStyle w:val="NumberedPoint"/>
            </w:pPr>
            <w:permStart w:id="727732633" w:edGrp="everyone" w:colFirst="2" w:colLast="2"/>
            <w:permStart w:id="136723920" w:edGrp="everyone" w:colFirst="3" w:colLast="3"/>
            <w:permEnd w:id="239671607"/>
            <w:permEnd w:id="806700541"/>
          </w:p>
        </w:tc>
        <w:tc>
          <w:tcPr>
            <w:tcW w:w="6215" w:type="dxa"/>
            <w:shd w:val="clear" w:color="auto" w:fill="auto"/>
          </w:tcPr>
          <w:p w14:paraId="4D0E82F1" w14:textId="0A5AC8B7" w:rsidR="00E55B4A" w:rsidRPr="00B3412F" w:rsidRDefault="00E55B4A" w:rsidP="00E55B4A">
            <w:pPr>
              <w:keepNext/>
              <w:keepLines/>
              <w:rPr>
                <w:rFonts w:cs="Arial"/>
              </w:rPr>
            </w:pPr>
            <w:r w:rsidRPr="005A1D64">
              <w:t xml:space="preserve">The </w:t>
            </w:r>
            <w:r w:rsidR="009A3CC0">
              <w:t>s</w:t>
            </w:r>
            <w:r w:rsidRPr="005A1D64">
              <w:t xml:space="preserve">ystem </w:t>
            </w:r>
            <w:r w:rsidR="009A3CC0">
              <w:t>sha</w:t>
            </w:r>
            <w:r w:rsidRPr="005A1D64">
              <w:t xml:space="preserve">ll allow </w:t>
            </w:r>
            <w:r w:rsidR="000C623A">
              <w:t>controller</w:t>
            </w:r>
            <w:r w:rsidR="00821448">
              <w:t>s</w:t>
            </w:r>
            <w:r w:rsidRPr="005A1D64">
              <w:t xml:space="preserve"> to initiate</w:t>
            </w:r>
            <w:r w:rsidR="009A3CC0">
              <w:t>,</w:t>
            </w:r>
            <w:r w:rsidRPr="005A1D64">
              <w:t xml:space="preserve"> on an ad hoc basis</w:t>
            </w:r>
            <w:r w:rsidR="009A3CC0">
              <w:t>,</w:t>
            </w:r>
            <w:r w:rsidRPr="005A1D64">
              <w:t xml:space="preserve"> a protected transfer from a </w:t>
            </w:r>
            <w:r w:rsidR="00E447DB">
              <w:t xml:space="preserve">selected </w:t>
            </w:r>
            <w:r w:rsidR="009A3CC0">
              <w:t>v</w:t>
            </w:r>
            <w:r w:rsidRPr="005A1D64">
              <w:t xml:space="preserve">ehicle to a specific </w:t>
            </w:r>
            <w:r w:rsidR="009A3CC0">
              <w:t>r</w:t>
            </w:r>
            <w:r w:rsidRPr="005A1D64">
              <w:t xml:space="preserve">oute, direction, and a selected </w:t>
            </w:r>
            <w:r w:rsidR="00821448">
              <w:t>s</w:t>
            </w:r>
            <w:r w:rsidRPr="005A1D64">
              <w:t xml:space="preserve">top. </w:t>
            </w:r>
          </w:p>
        </w:tc>
        <w:tc>
          <w:tcPr>
            <w:tcW w:w="1620" w:type="dxa"/>
          </w:tcPr>
          <w:p w14:paraId="40C240FA" w14:textId="77777777" w:rsidR="00E55B4A" w:rsidRPr="00B3412F" w:rsidRDefault="00E55B4A" w:rsidP="00E55B4A">
            <w:pPr>
              <w:keepNext/>
              <w:keepLines/>
              <w:rPr>
                <w:rFonts w:cs="Arial"/>
              </w:rPr>
            </w:pPr>
          </w:p>
        </w:tc>
        <w:tc>
          <w:tcPr>
            <w:tcW w:w="3510" w:type="dxa"/>
          </w:tcPr>
          <w:p w14:paraId="77438019" w14:textId="77777777" w:rsidR="00E55B4A" w:rsidRPr="00B3412F" w:rsidRDefault="00E55B4A" w:rsidP="00E55B4A">
            <w:pPr>
              <w:keepNext/>
              <w:keepLines/>
              <w:rPr>
                <w:rFonts w:cs="Arial"/>
              </w:rPr>
            </w:pPr>
          </w:p>
        </w:tc>
      </w:tr>
      <w:tr w:rsidR="00821448" w:rsidRPr="003E052F" w14:paraId="5819855E" w14:textId="77777777" w:rsidTr="003E1436">
        <w:trPr>
          <w:cantSplit/>
          <w:trHeight w:val="552"/>
        </w:trPr>
        <w:tc>
          <w:tcPr>
            <w:tcW w:w="1345" w:type="dxa"/>
            <w:shd w:val="clear" w:color="auto" w:fill="auto"/>
            <w:noWrap/>
            <w:vAlign w:val="center"/>
          </w:tcPr>
          <w:p w14:paraId="65FD8397" w14:textId="77777777" w:rsidR="00821448" w:rsidRPr="003E052F" w:rsidRDefault="00821448" w:rsidP="00E55B4A">
            <w:pPr>
              <w:pStyle w:val="NumberedPoint"/>
            </w:pPr>
            <w:permStart w:id="941052117" w:edGrp="everyone" w:colFirst="2" w:colLast="2"/>
            <w:permStart w:id="218594852" w:edGrp="everyone" w:colFirst="3" w:colLast="3"/>
            <w:permEnd w:id="727732633"/>
            <w:permEnd w:id="136723920"/>
          </w:p>
        </w:tc>
        <w:tc>
          <w:tcPr>
            <w:tcW w:w="6215" w:type="dxa"/>
            <w:shd w:val="clear" w:color="auto" w:fill="auto"/>
          </w:tcPr>
          <w:p w14:paraId="49AE29D2" w14:textId="64E211D6" w:rsidR="00821448" w:rsidRPr="005A1D64" w:rsidRDefault="00821448" w:rsidP="00E55B4A">
            <w:pPr>
              <w:keepNext/>
              <w:keepLines/>
            </w:pPr>
            <w:r>
              <w:t xml:space="preserve">The system shall allow </w:t>
            </w:r>
            <w:r w:rsidR="000C623A">
              <w:t>controller</w:t>
            </w:r>
            <w:r>
              <w:t xml:space="preserve">s to </w:t>
            </w:r>
            <w:r w:rsidRPr="005A1D64">
              <w:t>adjust default parameters</w:t>
            </w:r>
            <w:r>
              <w:t xml:space="preserve"> when </w:t>
            </w:r>
            <w:r w:rsidR="000C623A">
              <w:t>controller</w:t>
            </w:r>
            <w:r w:rsidR="00B817F3">
              <w:t xml:space="preserve"> is </w:t>
            </w:r>
            <w:r>
              <w:t>initiating a protected transfer.</w:t>
            </w:r>
          </w:p>
        </w:tc>
        <w:tc>
          <w:tcPr>
            <w:tcW w:w="1620" w:type="dxa"/>
          </w:tcPr>
          <w:p w14:paraId="398741B2" w14:textId="77777777" w:rsidR="00821448" w:rsidRPr="00B3412F" w:rsidRDefault="00821448" w:rsidP="00E55B4A">
            <w:pPr>
              <w:keepNext/>
              <w:keepLines/>
              <w:rPr>
                <w:rFonts w:cs="Arial"/>
              </w:rPr>
            </w:pPr>
          </w:p>
        </w:tc>
        <w:tc>
          <w:tcPr>
            <w:tcW w:w="3510" w:type="dxa"/>
          </w:tcPr>
          <w:p w14:paraId="14F00C6E" w14:textId="77777777" w:rsidR="00821448" w:rsidRPr="00B3412F" w:rsidRDefault="00821448" w:rsidP="00E55B4A">
            <w:pPr>
              <w:keepNext/>
              <w:keepLines/>
              <w:rPr>
                <w:rFonts w:cs="Arial"/>
              </w:rPr>
            </w:pPr>
          </w:p>
        </w:tc>
      </w:tr>
      <w:tr w:rsidR="005D4C41" w:rsidRPr="003E052F" w14:paraId="362FC074" w14:textId="77777777" w:rsidTr="003E1436">
        <w:trPr>
          <w:cantSplit/>
          <w:trHeight w:val="552"/>
        </w:trPr>
        <w:tc>
          <w:tcPr>
            <w:tcW w:w="1345" w:type="dxa"/>
            <w:shd w:val="clear" w:color="auto" w:fill="auto"/>
            <w:noWrap/>
            <w:vAlign w:val="center"/>
          </w:tcPr>
          <w:p w14:paraId="26ADCDE1" w14:textId="77777777" w:rsidR="005D4C41" w:rsidRPr="003E052F" w:rsidRDefault="005D4C41" w:rsidP="00E55B4A">
            <w:pPr>
              <w:pStyle w:val="NumberedPoint"/>
            </w:pPr>
            <w:permStart w:id="2084989935" w:edGrp="everyone" w:colFirst="2" w:colLast="2"/>
            <w:permStart w:id="1398363990" w:edGrp="everyone" w:colFirst="3" w:colLast="3"/>
            <w:permEnd w:id="941052117"/>
            <w:permEnd w:id="218594852"/>
          </w:p>
        </w:tc>
        <w:tc>
          <w:tcPr>
            <w:tcW w:w="6215" w:type="dxa"/>
            <w:shd w:val="clear" w:color="auto" w:fill="auto"/>
          </w:tcPr>
          <w:p w14:paraId="74BFE722" w14:textId="135C0C98" w:rsidR="005D4C41" w:rsidRDefault="005D4C41" w:rsidP="00E55B4A">
            <w:pPr>
              <w:keepNext/>
              <w:keepLines/>
            </w:pPr>
            <w:r>
              <w:rPr>
                <w:rFonts w:cs="Arial"/>
              </w:rPr>
              <w:t>The</w:t>
            </w:r>
            <w:r w:rsidRPr="003E052F">
              <w:rPr>
                <w:rFonts w:cs="Arial"/>
              </w:rPr>
              <w:t xml:space="preserve"> system shall record all </w:t>
            </w:r>
            <w:r>
              <w:rPr>
                <w:rFonts w:cs="Arial"/>
              </w:rPr>
              <w:t xml:space="preserve">successful </w:t>
            </w:r>
            <w:r w:rsidR="001E273B">
              <w:rPr>
                <w:rFonts w:cs="Arial"/>
              </w:rPr>
              <w:t>and unsuccessful</w:t>
            </w:r>
            <w:r w:rsidR="00420B35">
              <w:rPr>
                <w:rFonts w:cs="Arial"/>
              </w:rPr>
              <w:t xml:space="preserve"> connection protection</w:t>
            </w:r>
            <w:r w:rsidRPr="003E052F">
              <w:rPr>
                <w:rFonts w:cs="Arial"/>
              </w:rPr>
              <w:t xml:space="preserve"> attempts in the </w:t>
            </w:r>
            <w:r w:rsidR="0014484D">
              <w:rPr>
                <w:rFonts w:cs="Arial"/>
              </w:rPr>
              <w:t>c</w:t>
            </w:r>
            <w:r w:rsidRPr="003E052F">
              <w:rPr>
                <w:rFonts w:cs="Arial"/>
              </w:rPr>
              <w:t>entral system database.</w:t>
            </w:r>
          </w:p>
        </w:tc>
        <w:tc>
          <w:tcPr>
            <w:tcW w:w="1620" w:type="dxa"/>
          </w:tcPr>
          <w:p w14:paraId="0112FE9D" w14:textId="77777777" w:rsidR="005D4C41" w:rsidRPr="00B3412F" w:rsidRDefault="005D4C41" w:rsidP="00E55B4A">
            <w:pPr>
              <w:keepNext/>
              <w:keepLines/>
              <w:rPr>
                <w:rFonts w:cs="Arial"/>
              </w:rPr>
            </w:pPr>
          </w:p>
        </w:tc>
        <w:tc>
          <w:tcPr>
            <w:tcW w:w="3510" w:type="dxa"/>
          </w:tcPr>
          <w:p w14:paraId="50BE78DE" w14:textId="77777777" w:rsidR="005D4C41" w:rsidRPr="00B3412F" w:rsidRDefault="005D4C41" w:rsidP="00E55B4A">
            <w:pPr>
              <w:keepNext/>
              <w:keepLines/>
              <w:rPr>
                <w:rFonts w:cs="Arial"/>
              </w:rPr>
            </w:pPr>
          </w:p>
        </w:tc>
      </w:tr>
    </w:tbl>
    <w:p w14:paraId="5F28DDA8" w14:textId="78BF5EFF" w:rsidR="000A0752" w:rsidRPr="00B701EB" w:rsidRDefault="00BA4F5F" w:rsidP="000A0752">
      <w:pPr>
        <w:pStyle w:val="Heading3"/>
      </w:pPr>
      <w:bookmarkStart w:id="188" w:name="_Toc119652668"/>
      <w:permEnd w:id="2084989935"/>
      <w:permEnd w:id="1398363990"/>
      <w:r w:rsidRPr="00B701EB">
        <w:t xml:space="preserve">Alternative Service </w:t>
      </w:r>
      <w:r w:rsidR="00A3090C" w:rsidRPr="00B701EB">
        <w:t xml:space="preserve">Ride </w:t>
      </w:r>
      <w:r w:rsidR="00117D50" w:rsidRPr="00B701EB">
        <w:t>Requests</w:t>
      </w:r>
      <w:r w:rsidR="00424FD1" w:rsidRPr="00B701EB">
        <w:t xml:space="preserve"> (</w:t>
      </w:r>
      <w:r w:rsidRPr="00B701EB">
        <w:t>e.g. OnDemand, Paratransit</w:t>
      </w:r>
      <w:r w:rsidR="00424FD1" w:rsidRPr="00B701EB">
        <w:t>)</w:t>
      </w:r>
      <w:r w:rsidR="00811987" w:rsidRPr="00B701EB">
        <w:t xml:space="preserve"> (Option)</w:t>
      </w:r>
      <w:bookmarkEnd w:id="188"/>
    </w:p>
    <w:tbl>
      <w:tblPr>
        <w:tblStyle w:val="TableGrid"/>
        <w:tblW w:w="12685" w:type="dxa"/>
        <w:tblInd w:w="1440" w:type="dxa"/>
        <w:tblLook w:val="04A0" w:firstRow="1" w:lastRow="0" w:firstColumn="1" w:lastColumn="0" w:noHBand="0" w:noVBand="1"/>
      </w:tblPr>
      <w:tblGrid>
        <w:gridCol w:w="1347"/>
        <w:gridCol w:w="6210"/>
        <w:gridCol w:w="1620"/>
        <w:gridCol w:w="3508"/>
      </w:tblGrid>
      <w:tr w:rsidR="00117D50" w14:paraId="2967E969" w14:textId="77777777" w:rsidTr="006F6D32">
        <w:trPr>
          <w:trHeight w:val="735"/>
          <w:tblHeader/>
        </w:trPr>
        <w:tc>
          <w:tcPr>
            <w:tcW w:w="1347" w:type="dxa"/>
            <w:shd w:val="clear" w:color="auto" w:fill="92D050"/>
          </w:tcPr>
          <w:p w14:paraId="4E6C20AA" w14:textId="6B4FCBF3" w:rsidR="00117D50" w:rsidRPr="000851FC" w:rsidRDefault="00117D50" w:rsidP="000851FC">
            <w:pPr>
              <w:pStyle w:val="BodyText"/>
              <w:keepNext/>
              <w:ind w:left="0"/>
              <w:rPr>
                <w:b/>
                <w:bCs/>
              </w:rPr>
            </w:pPr>
            <w:r w:rsidRPr="000851FC">
              <w:rPr>
                <w:bCs/>
              </w:rPr>
              <w:t>REQ. ID</w:t>
            </w:r>
          </w:p>
        </w:tc>
        <w:tc>
          <w:tcPr>
            <w:tcW w:w="6210" w:type="dxa"/>
            <w:shd w:val="clear" w:color="auto" w:fill="92D050"/>
          </w:tcPr>
          <w:p w14:paraId="252DFADE" w14:textId="6F501459" w:rsidR="00117D50" w:rsidRPr="000851FC" w:rsidRDefault="00117D50" w:rsidP="00117D50">
            <w:pPr>
              <w:pStyle w:val="BodyText"/>
              <w:ind w:left="0"/>
              <w:rPr>
                <w:b/>
                <w:bCs/>
              </w:rPr>
            </w:pPr>
            <w:r w:rsidRPr="000851FC">
              <w:rPr>
                <w:bCs/>
              </w:rPr>
              <w:t>REQUIREMENT TEXT</w:t>
            </w:r>
          </w:p>
        </w:tc>
        <w:tc>
          <w:tcPr>
            <w:tcW w:w="1620" w:type="dxa"/>
            <w:shd w:val="clear" w:color="auto" w:fill="92D050"/>
          </w:tcPr>
          <w:p w14:paraId="6FFDD9B5" w14:textId="6E2989E6" w:rsidR="00117D50" w:rsidRPr="000851FC" w:rsidRDefault="00117D50" w:rsidP="00117D50">
            <w:pPr>
              <w:pStyle w:val="BodyText"/>
              <w:ind w:left="0"/>
              <w:rPr>
                <w:b/>
                <w:bCs/>
              </w:rPr>
            </w:pPr>
            <w:r w:rsidRPr="000851FC">
              <w:rPr>
                <w:bCs/>
              </w:rPr>
              <w:t>COMPLIANCE (F – CM – N)</w:t>
            </w:r>
          </w:p>
        </w:tc>
        <w:tc>
          <w:tcPr>
            <w:tcW w:w="3508" w:type="dxa"/>
            <w:shd w:val="clear" w:color="auto" w:fill="92D050"/>
          </w:tcPr>
          <w:p w14:paraId="7895E465" w14:textId="4A9C283A" w:rsidR="00117D50" w:rsidRPr="000851FC" w:rsidRDefault="00117D50" w:rsidP="00117D50">
            <w:pPr>
              <w:pStyle w:val="BodyText"/>
              <w:ind w:left="0"/>
              <w:rPr>
                <w:b/>
                <w:bCs/>
              </w:rPr>
            </w:pPr>
            <w:r w:rsidRPr="000851FC">
              <w:rPr>
                <w:bCs/>
              </w:rPr>
              <w:t>PROPOSED MODIFIED REQUIREMENT (FOR CM ONLY)</w:t>
            </w:r>
          </w:p>
        </w:tc>
      </w:tr>
      <w:tr w:rsidR="0067561F" w14:paraId="1F4B7F38" w14:textId="77777777" w:rsidTr="00051895">
        <w:trPr>
          <w:trHeight w:val="328"/>
        </w:trPr>
        <w:tc>
          <w:tcPr>
            <w:tcW w:w="1347" w:type="dxa"/>
            <w:vAlign w:val="center"/>
          </w:tcPr>
          <w:p w14:paraId="12721838" w14:textId="77777777" w:rsidR="0067561F" w:rsidRDefault="0067561F" w:rsidP="00DD540D">
            <w:pPr>
              <w:pStyle w:val="NumberedPoint"/>
            </w:pPr>
            <w:permStart w:id="736822846" w:edGrp="everyone" w:colFirst="2" w:colLast="2"/>
            <w:permStart w:id="1467955482" w:edGrp="everyone" w:colFirst="3" w:colLast="3"/>
          </w:p>
        </w:tc>
        <w:tc>
          <w:tcPr>
            <w:tcW w:w="6210" w:type="dxa"/>
          </w:tcPr>
          <w:p w14:paraId="3E17E33A" w14:textId="0F07B0DD" w:rsidR="0067561F" w:rsidRDefault="0067561F" w:rsidP="0067561F">
            <w:pPr>
              <w:pStyle w:val="BodyText"/>
              <w:ind w:left="0"/>
            </w:pPr>
            <w:r w:rsidRPr="005A1D64">
              <w:t xml:space="preserve">The </w:t>
            </w:r>
            <w:r>
              <w:t>s</w:t>
            </w:r>
            <w:r w:rsidRPr="005A1D64">
              <w:t xml:space="preserve">ystem </w:t>
            </w:r>
            <w:r>
              <w:t>shall</w:t>
            </w:r>
            <w:r w:rsidRPr="005A1D64">
              <w:t xml:space="preserve"> </w:t>
            </w:r>
            <w:r>
              <w:t xml:space="preserve">allow operators to request </w:t>
            </w:r>
            <w:r w:rsidR="00BA4F5F">
              <w:t>alternative service</w:t>
            </w:r>
            <w:r w:rsidR="003559F8">
              <w:t xml:space="preserve"> </w:t>
            </w:r>
            <w:r>
              <w:t xml:space="preserve">rides </w:t>
            </w:r>
            <w:r w:rsidR="00AA0189">
              <w:t xml:space="preserve">for passengers </w:t>
            </w:r>
            <w:r>
              <w:t>through the MDT</w:t>
            </w:r>
            <w:r w:rsidR="007E348B">
              <w:t>.</w:t>
            </w:r>
          </w:p>
        </w:tc>
        <w:tc>
          <w:tcPr>
            <w:tcW w:w="1620" w:type="dxa"/>
          </w:tcPr>
          <w:p w14:paraId="3574FB77" w14:textId="77777777" w:rsidR="0067561F" w:rsidRDefault="0067561F" w:rsidP="0067561F">
            <w:pPr>
              <w:pStyle w:val="BodyText"/>
              <w:ind w:left="0"/>
            </w:pPr>
          </w:p>
        </w:tc>
        <w:tc>
          <w:tcPr>
            <w:tcW w:w="3508" w:type="dxa"/>
          </w:tcPr>
          <w:p w14:paraId="63DFE470" w14:textId="77777777" w:rsidR="0067561F" w:rsidRDefault="0067561F" w:rsidP="0067561F">
            <w:pPr>
              <w:pStyle w:val="BodyText"/>
              <w:ind w:left="0"/>
            </w:pPr>
          </w:p>
        </w:tc>
      </w:tr>
      <w:tr w:rsidR="0067561F" w14:paraId="0DBD8FA8" w14:textId="77777777" w:rsidTr="00051895">
        <w:trPr>
          <w:trHeight w:val="328"/>
        </w:trPr>
        <w:tc>
          <w:tcPr>
            <w:tcW w:w="1347" w:type="dxa"/>
            <w:vAlign w:val="center"/>
          </w:tcPr>
          <w:p w14:paraId="7559D484" w14:textId="77777777" w:rsidR="0067561F" w:rsidRPr="00051895" w:rsidRDefault="0067561F" w:rsidP="00DD540D">
            <w:pPr>
              <w:pStyle w:val="NumberedPoint"/>
            </w:pPr>
            <w:permStart w:id="1694326432" w:edGrp="everyone" w:colFirst="2" w:colLast="2"/>
            <w:permStart w:id="494475736" w:edGrp="everyone" w:colFirst="3" w:colLast="3"/>
            <w:permEnd w:id="736822846"/>
            <w:permEnd w:id="1467955482"/>
          </w:p>
        </w:tc>
        <w:tc>
          <w:tcPr>
            <w:tcW w:w="6210" w:type="dxa"/>
          </w:tcPr>
          <w:p w14:paraId="123AD11B" w14:textId="049685D1" w:rsidR="0067561F" w:rsidRDefault="0067561F" w:rsidP="0067561F">
            <w:pPr>
              <w:pStyle w:val="BodyText"/>
              <w:ind w:left="0"/>
            </w:pPr>
            <w:r>
              <w:t>T</w:t>
            </w:r>
            <w:r w:rsidRPr="005A1D64">
              <w:t xml:space="preserve">he </w:t>
            </w:r>
            <w:r>
              <w:t>s</w:t>
            </w:r>
            <w:r w:rsidRPr="005A1D64">
              <w:t xml:space="preserve">ystem </w:t>
            </w:r>
            <w:r>
              <w:t>shall</w:t>
            </w:r>
            <w:r w:rsidRPr="005A1D64">
              <w:t xml:space="preserve"> evaluate whether </w:t>
            </w:r>
            <w:r>
              <w:t>the ride can be requested</w:t>
            </w:r>
            <w:r w:rsidRPr="005A1D64">
              <w:t xml:space="preserve"> based on the </w:t>
            </w:r>
            <w:r w:rsidR="00146E12">
              <w:t>SJT</w:t>
            </w:r>
            <w:r>
              <w:t>-configurable</w:t>
            </w:r>
            <w:r w:rsidRPr="005A1D64">
              <w:t xml:space="preserve"> parameters </w:t>
            </w:r>
            <w:r>
              <w:t>w</w:t>
            </w:r>
            <w:r w:rsidRPr="005A1D64">
              <w:t xml:space="preserve">hen </w:t>
            </w:r>
            <w:r>
              <w:t>a ride</w:t>
            </w:r>
            <w:r w:rsidRPr="005A1D64">
              <w:t xml:space="preserve"> is requested by the </w:t>
            </w:r>
            <w:r>
              <w:t>o</w:t>
            </w:r>
            <w:r w:rsidRPr="005A1D64">
              <w:t>perator</w:t>
            </w:r>
            <w:r>
              <w:t>.</w:t>
            </w:r>
          </w:p>
        </w:tc>
        <w:tc>
          <w:tcPr>
            <w:tcW w:w="1620" w:type="dxa"/>
          </w:tcPr>
          <w:p w14:paraId="7574A3BD" w14:textId="77777777" w:rsidR="0067561F" w:rsidRDefault="0067561F" w:rsidP="0067561F">
            <w:pPr>
              <w:pStyle w:val="BodyText"/>
              <w:ind w:left="0"/>
            </w:pPr>
          </w:p>
        </w:tc>
        <w:tc>
          <w:tcPr>
            <w:tcW w:w="3508" w:type="dxa"/>
          </w:tcPr>
          <w:p w14:paraId="16BA8CF0" w14:textId="77777777" w:rsidR="0067561F" w:rsidRDefault="0067561F" w:rsidP="0067561F">
            <w:pPr>
              <w:pStyle w:val="BodyText"/>
              <w:ind w:left="0"/>
            </w:pPr>
          </w:p>
        </w:tc>
      </w:tr>
      <w:tr w:rsidR="00DD540D" w14:paraId="2BA924F0" w14:textId="77777777" w:rsidTr="00051895">
        <w:trPr>
          <w:trHeight w:val="328"/>
        </w:trPr>
        <w:tc>
          <w:tcPr>
            <w:tcW w:w="1347" w:type="dxa"/>
            <w:vMerge w:val="restart"/>
            <w:vAlign w:val="center"/>
          </w:tcPr>
          <w:p w14:paraId="2C83B538" w14:textId="77777777" w:rsidR="00DD540D" w:rsidRDefault="00DD540D" w:rsidP="00DD540D">
            <w:pPr>
              <w:pStyle w:val="NumberedPoint"/>
            </w:pPr>
            <w:permStart w:id="201611890" w:edGrp="everyone" w:colFirst="2" w:colLast="2"/>
            <w:permStart w:id="423764527" w:edGrp="everyone" w:colFirst="3" w:colLast="3"/>
            <w:permEnd w:id="1694326432"/>
            <w:permEnd w:id="494475736"/>
          </w:p>
        </w:tc>
        <w:tc>
          <w:tcPr>
            <w:tcW w:w="6210" w:type="dxa"/>
          </w:tcPr>
          <w:p w14:paraId="53CBEF72" w14:textId="4DB0B837" w:rsidR="00DD540D" w:rsidRDefault="00DD540D" w:rsidP="0067561F">
            <w:pPr>
              <w:pStyle w:val="BodyText"/>
              <w:ind w:left="0"/>
            </w:pPr>
            <w:r>
              <w:t xml:space="preserve">The system shall provide the following information to </w:t>
            </w:r>
            <w:r w:rsidR="00517C0A">
              <w:t>the taxi system</w:t>
            </w:r>
            <w:r w:rsidR="003559F8">
              <w:t xml:space="preserve"> </w:t>
            </w:r>
            <w:r>
              <w:t>in ride requests:</w:t>
            </w:r>
          </w:p>
        </w:tc>
        <w:tc>
          <w:tcPr>
            <w:tcW w:w="1620" w:type="dxa"/>
          </w:tcPr>
          <w:p w14:paraId="51ADDAE7" w14:textId="77777777" w:rsidR="00DD540D" w:rsidRDefault="00DD540D" w:rsidP="0067561F">
            <w:pPr>
              <w:pStyle w:val="BodyText"/>
              <w:ind w:left="0"/>
            </w:pPr>
          </w:p>
        </w:tc>
        <w:tc>
          <w:tcPr>
            <w:tcW w:w="3508" w:type="dxa"/>
          </w:tcPr>
          <w:p w14:paraId="15B3BEBD" w14:textId="77777777" w:rsidR="00DD540D" w:rsidRDefault="00DD540D" w:rsidP="0067561F">
            <w:pPr>
              <w:pStyle w:val="BodyText"/>
              <w:ind w:left="0"/>
            </w:pPr>
          </w:p>
        </w:tc>
      </w:tr>
      <w:tr w:rsidR="00DD540D" w14:paraId="6380A901" w14:textId="77777777" w:rsidTr="00051895">
        <w:trPr>
          <w:trHeight w:val="328"/>
        </w:trPr>
        <w:tc>
          <w:tcPr>
            <w:tcW w:w="1347" w:type="dxa"/>
            <w:vMerge/>
            <w:vAlign w:val="center"/>
          </w:tcPr>
          <w:p w14:paraId="42CB5E57" w14:textId="77777777" w:rsidR="00DD540D" w:rsidRPr="00051895" w:rsidRDefault="00DD540D" w:rsidP="00DD540D">
            <w:pPr>
              <w:pStyle w:val="NumberedPoint"/>
            </w:pPr>
            <w:permStart w:id="951939868" w:edGrp="everyone" w:colFirst="2" w:colLast="2"/>
            <w:permStart w:id="1205953947" w:edGrp="everyone" w:colFirst="3" w:colLast="3"/>
            <w:permEnd w:id="201611890"/>
            <w:permEnd w:id="423764527"/>
          </w:p>
        </w:tc>
        <w:tc>
          <w:tcPr>
            <w:tcW w:w="6210" w:type="dxa"/>
          </w:tcPr>
          <w:p w14:paraId="0EEF08C6" w14:textId="3C536D44" w:rsidR="00DD540D" w:rsidRPr="0040701A" w:rsidRDefault="00517C0A" w:rsidP="00B21E5C">
            <w:pPr>
              <w:pStyle w:val="BodyText"/>
              <w:numPr>
                <w:ilvl w:val="0"/>
                <w:numId w:val="131"/>
              </w:numPr>
            </w:pPr>
            <w:r>
              <w:t>P</w:t>
            </w:r>
            <w:r w:rsidR="00051895" w:rsidRPr="0040701A">
              <w:t>ick</w:t>
            </w:r>
            <w:r w:rsidR="00DD540D" w:rsidRPr="0040701A">
              <w:t xml:space="preserve"> up location</w:t>
            </w:r>
          </w:p>
        </w:tc>
        <w:tc>
          <w:tcPr>
            <w:tcW w:w="1620" w:type="dxa"/>
          </w:tcPr>
          <w:p w14:paraId="03304D41" w14:textId="77777777" w:rsidR="00DD540D" w:rsidRDefault="00DD540D" w:rsidP="0067561F">
            <w:pPr>
              <w:pStyle w:val="BodyText"/>
              <w:ind w:left="0"/>
            </w:pPr>
          </w:p>
        </w:tc>
        <w:tc>
          <w:tcPr>
            <w:tcW w:w="3508" w:type="dxa"/>
          </w:tcPr>
          <w:p w14:paraId="6F10685D" w14:textId="77777777" w:rsidR="00DD540D" w:rsidRDefault="00DD540D" w:rsidP="0067561F">
            <w:pPr>
              <w:pStyle w:val="BodyText"/>
              <w:ind w:left="0"/>
            </w:pPr>
          </w:p>
        </w:tc>
      </w:tr>
      <w:tr w:rsidR="00DD540D" w14:paraId="794AC790" w14:textId="77777777" w:rsidTr="00051895">
        <w:trPr>
          <w:trHeight w:val="328"/>
        </w:trPr>
        <w:tc>
          <w:tcPr>
            <w:tcW w:w="1347" w:type="dxa"/>
            <w:vMerge/>
            <w:vAlign w:val="center"/>
          </w:tcPr>
          <w:p w14:paraId="34616ABC" w14:textId="77777777" w:rsidR="00DD540D" w:rsidRDefault="00DD540D" w:rsidP="00DD540D">
            <w:pPr>
              <w:pStyle w:val="NumberedPoint"/>
            </w:pPr>
            <w:permStart w:id="1667057113" w:edGrp="everyone" w:colFirst="2" w:colLast="2"/>
            <w:permStart w:id="1706174608" w:edGrp="everyone" w:colFirst="3" w:colLast="3"/>
            <w:permEnd w:id="951939868"/>
            <w:permEnd w:id="1205953947"/>
          </w:p>
        </w:tc>
        <w:tc>
          <w:tcPr>
            <w:tcW w:w="6210" w:type="dxa"/>
          </w:tcPr>
          <w:p w14:paraId="184874A8" w14:textId="7F8DBB8B" w:rsidR="00DD540D" w:rsidRPr="0040701A" w:rsidRDefault="00517C0A" w:rsidP="00B21E5C">
            <w:pPr>
              <w:pStyle w:val="BodyText"/>
              <w:numPr>
                <w:ilvl w:val="0"/>
                <w:numId w:val="131"/>
              </w:numPr>
            </w:pPr>
            <w:r>
              <w:t>P</w:t>
            </w:r>
            <w:r w:rsidR="00051895" w:rsidRPr="0040701A">
              <w:t>ick</w:t>
            </w:r>
            <w:r w:rsidR="00DD540D" w:rsidRPr="0040701A">
              <w:t xml:space="preserve"> up time</w:t>
            </w:r>
          </w:p>
        </w:tc>
        <w:tc>
          <w:tcPr>
            <w:tcW w:w="1620" w:type="dxa"/>
          </w:tcPr>
          <w:p w14:paraId="2EB01A03" w14:textId="77777777" w:rsidR="00DD540D" w:rsidRDefault="00DD540D" w:rsidP="0067561F">
            <w:pPr>
              <w:pStyle w:val="BodyText"/>
              <w:ind w:left="0"/>
            </w:pPr>
          </w:p>
        </w:tc>
        <w:tc>
          <w:tcPr>
            <w:tcW w:w="3508" w:type="dxa"/>
          </w:tcPr>
          <w:p w14:paraId="34E2BBC8" w14:textId="77777777" w:rsidR="00DD540D" w:rsidRDefault="00DD540D" w:rsidP="0067561F">
            <w:pPr>
              <w:pStyle w:val="BodyText"/>
              <w:ind w:left="0"/>
            </w:pPr>
          </w:p>
        </w:tc>
      </w:tr>
      <w:tr w:rsidR="001C2EF2" w14:paraId="02B04239" w14:textId="77777777" w:rsidTr="00051895">
        <w:trPr>
          <w:trHeight w:val="328"/>
        </w:trPr>
        <w:tc>
          <w:tcPr>
            <w:tcW w:w="1347" w:type="dxa"/>
            <w:vMerge/>
            <w:vAlign w:val="center"/>
          </w:tcPr>
          <w:p w14:paraId="7AAFD9E6" w14:textId="77777777" w:rsidR="001C2EF2" w:rsidRPr="00051895" w:rsidRDefault="001C2EF2" w:rsidP="00051895">
            <w:pPr>
              <w:pStyle w:val="NumberedPoint"/>
            </w:pPr>
            <w:permStart w:id="1118253737" w:edGrp="everyone" w:colFirst="2" w:colLast="2"/>
            <w:permStart w:id="2096181450" w:edGrp="everyone" w:colFirst="3" w:colLast="3"/>
            <w:permEnd w:id="1667057113"/>
            <w:permEnd w:id="1706174608"/>
          </w:p>
        </w:tc>
        <w:tc>
          <w:tcPr>
            <w:tcW w:w="6210" w:type="dxa"/>
          </w:tcPr>
          <w:p w14:paraId="474745B7" w14:textId="2C408697" w:rsidR="001C2EF2" w:rsidRPr="0040701A" w:rsidRDefault="001C2EF2" w:rsidP="00B21E5C">
            <w:pPr>
              <w:pStyle w:val="BodyText"/>
              <w:numPr>
                <w:ilvl w:val="0"/>
                <w:numId w:val="131"/>
              </w:numPr>
            </w:pPr>
            <w:r>
              <w:t>Number of p</w:t>
            </w:r>
            <w:r w:rsidR="00876978">
              <w:t xml:space="preserve">assengers transferring to </w:t>
            </w:r>
            <w:r w:rsidR="00517C0A">
              <w:t xml:space="preserve">the </w:t>
            </w:r>
            <w:r w:rsidR="00BA4F5F">
              <w:t>alternative</w:t>
            </w:r>
            <w:r w:rsidR="00517C0A">
              <w:t xml:space="preserve"> service</w:t>
            </w:r>
          </w:p>
        </w:tc>
        <w:tc>
          <w:tcPr>
            <w:tcW w:w="1620" w:type="dxa"/>
          </w:tcPr>
          <w:p w14:paraId="144A4C62" w14:textId="77777777" w:rsidR="001C2EF2" w:rsidRDefault="001C2EF2" w:rsidP="0067561F">
            <w:pPr>
              <w:pStyle w:val="BodyText"/>
              <w:ind w:left="0"/>
            </w:pPr>
          </w:p>
        </w:tc>
        <w:tc>
          <w:tcPr>
            <w:tcW w:w="3508" w:type="dxa"/>
          </w:tcPr>
          <w:p w14:paraId="01610959" w14:textId="77777777" w:rsidR="001C2EF2" w:rsidRDefault="001C2EF2" w:rsidP="0067561F">
            <w:pPr>
              <w:pStyle w:val="BodyText"/>
              <w:ind w:left="0"/>
            </w:pPr>
          </w:p>
        </w:tc>
      </w:tr>
      <w:tr w:rsidR="00DD540D" w14:paraId="4DD04B07" w14:textId="77777777" w:rsidTr="00051895">
        <w:trPr>
          <w:trHeight w:val="328"/>
        </w:trPr>
        <w:tc>
          <w:tcPr>
            <w:tcW w:w="1347" w:type="dxa"/>
            <w:vAlign w:val="center"/>
          </w:tcPr>
          <w:p w14:paraId="592FF2D2" w14:textId="77777777" w:rsidR="00DD540D" w:rsidRDefault="00DD540D" w:rsidP="00DD540D">
            <w:pPr>
              <w:pStyle w:val="NumberedPoint"/>
            </w:pPr>
            <w:permStart w:id="300548519" w:edGrp="everyone" w:colFirst="2" w:colLast="2"/>
            <w:permStart w:id="652770379" w:edGrp="everyone" w:colFirst="3" w:colLast="3"/>
            <w:permEnd w:id="1118253737"/>
            <w:permEnd w:id="2096181450"/>
          </w:p>
        </w:tc>
        <w:tc>
          <w:tcPr>
            <w:tcW w:w="6210" w:type="dxa"/>
          </w:tcPr>
          <w:p w14:paraId="1F834BF1" w14:textId="796DF11F" w:rsidR="00DD540D" w:rsidRDefault="00E213D5" w:rsidP="0067561F">
            <w:pPr>
              <w:pStyle w:val="BodyText"/>
              <w:ind w:left="0"/>
            </w:pPr>
            <w:r>
              <w:t>R</w:t>
            </w:r>
            <w:r w:rsidR="00DD540D">
              <w:t>ide request</w:t>
            </w:r>
            <w:r w:rsidR="00DD540D" w:rsidRPr="005A1D64">
              <w:t xml:space="preserve"> </w:t>
            </w:r>
            <w:r w:rsidR="00AD670F">
              <w:t>locations</w:t>
            </w:r>
            <w:r w:rsidR="00DD540D" w:rsidRPr="005A1D64">
              <w:t xml:space="preserve"> </w:t>
            </w:r>
            <w:r w:rsidR="00DD540D">
              <w:t>shall</w:t>
            </w:r>
            <w:r w:rsidR="00DD540D" w:rsidRPr="005A1D64">
              <w:t xml:space="preserve"> be </w:t>
            </w:r>
            <w:r w:rsidR="00146E12">
              <w:t>SJT</w:t>
            </w:r>
            <w:r w:rsidR="00DD540D">
              <w:t>-c</w:t>
            </w:r>
            <w:r w:rsidR="00DD540D" w:rsidRPr="005A1D64">
              <w:t>onfigurable</w:t>
            </w:r>
            <w:r w:rsidR="00AD670F">
              <w:t>.</w:t>
            </w:r>
          </w:p>
        </w:tc>
        <w:tc>
          <w:tcPr>
            <w:tcW w:w="1620" w:type="dxa"/>
          </w:tcPr>
          <w:p w14:paraId="0B051460" w14:textId="77777777" w:rsidR="00DD540D" w:rsidRDefault="00DD540D" w:rsidP="0067561F">
            <w:pPr>
              <w:pStyle w:val="BodyText"/>
              <w:ind w:left="0"/>
            </w:pPr>
          </w:p>
        </w:tc>
        <w:tc>
          <w:tcPr>
            <w:tcW w:w="3508" w:type="dxa"/>
          </w:tcPr>
          <w:p w14:paraId="5CEB66B6" w14:textId="77777777" w:rsidR="00DD540D" w:rsidRDefault="00DD540D" w:rsidP="0067561F">
            <w:pPr>
              <w:pStyle w:val="BodyText"/>
              <w:ind w:left="0"/>
            </w:pPr>
          </w:p>
        </w:tc>
      </w:tr>
      <w:tr w:rsidR="0067561F" w14:paraId="59654EE4" w14:textId="77777777" w:rsidTr="00051895">
        <w:trPr>
          <w:trHeight w:val="328"/>
        </w:trPr>
        <w:tc>
          <w:tcPr>
            <w:tcW w:w="1347" w:type="dxa"/>
            <w:vAlign w:val="center"/>
          </w:tcPr>
          <w:p w14:paraId="2E2B75E6" w14:textId="77777777" w:rsidR="0067561F" w:rsidRPr="00051895" w:rsidRDefault="0067561F" w:rsidP="00DD540D">
            <w:pPr>
              <w:pStyle w:val="NumberedPoint"/>
            </w:pPr>
            <w:permStart w:id="1781421547" w:edGrp="everyone" w:colFirst="2" w:colLast="2"/>
            <w:permStart w:id="1986013783" w:edGrp="everyone" w:colFirst="3" w:colLast="3"/>
            <w:permEnd w:id="300548519"/>
            <w:permEnd w:id="652770379"/>
          </w:p>
        </w:tc>
        <w:tc>
          <w:tcPr>
            <w:tcW w:w="6210" w:type="dxa"/>
          </w:tcPr>
          <w:p w14:paraId="5456BA7E" w14:textId="3EB9CE04" w:rsidR="0067561F" w:rsidRDefault="0067561F" w:rsidP="0067561F">
            <w:pPr>
              <w:pStyle w:val="BodyText"/>
              <w:ind w:left="0"/>
            </w:pPr>
            <w:r w:rsidRPr="005A1D64">
              <w:t xml:space="preserve">The </w:t>
            </w:r>
            <w:r>
              <w:t>system</w:t>
            </w:r>
            <w:r w:rsidRPr="005A1D64">
              <w:t xml:space="preserve"> </w:t>
            </w:r>
            <w:r>
              <w:t>shall</w:t>
            </w:r>
            <w:r w:rsidRPr="005A1D64">
              <w:t xml:space="preserve"> notify the requesting </w:t>
            </w:r>
            <w:r>
              <w:t>v</w:t>
            </w:r>
            <w:r w:rsidRPr="005A1D64">
              <w:t>ehicle</w:t>
            </w:r>
            <w:r>
              <w:t xml:space="preserve">, </w:t>
            </w:r>
            <w:r w:rsidRPr="005A1D64">
              <w:t xml:space="preserve">and appropriate </w:t>
            </w:r>
            <w:r>
              <w:t>controller as applicable,</w:t>
            </w:r>
            <w:r w:rsidRPr="005A1D64">
              <w:t xml:space="preserve"> </w:t>
            </w:r>
            <w:r>
              <w:t>if</w:t>
            </w:r>
            <w:r w:rsidRPr="005A1D64">
              <w:t xml:space="preserve"> the</w:t>
            </w:r>
            <w:r>
              <w:t xml:space="preserve"> requested ride has been accepted by </w:t>
            </w:r>
            <w:r w:rsidR="00517C0A">
              <w:t xml:space="preserve">the </w:t>
            </w:r>
            <w:r w:rsidR="00E213D5">
              <w:t>alternative</w:t>
            </w:r>
            <w:r w:rsidR="00517C0A">
              <w:t xml:space="preserve"> system</w:t>
            </w:r>
            <w:r w:rsidR="00647510">
              <w:t>.</w:t>
            </w:r>
          </w:p>
        </w:tc>
        <w:tc>
          <w:tcPr>
            <w:tcW w:w="1620" w:type="dxa"/>
          </w:tcPr>
          <w:p w14:paraId="1E3D479F" w14:textId="77777777" w:rsidR="0067561F" w:rsidRDefault="0067561F" w:rsidP="0067561F">
            <w:pPr>
              <w:pStyle w:val="BodyText"/>
              <w:ind w:left="0"/>
            </w:pPr>
          </w:p>
        </w:tc>
        <w:tc>
          <w:tcPr>
            <w:tcW w:w="3508" w:type="dxa"/>
          </w:tcPr>
          <w:p w14:paraId="2FF15C0E" w14:textId="2D51AEEE" w:rsidR="0067561F" w:rsidRDefault="0067561F" w:rsidP="0067561F">
            <w:pPr>
              <w:pStyle w:val="BodyText"/>
              <w:ind w:left="0"/>
            </w:pPr>
          </w:p>
        </w:tc>
      </w:tr>
      <w:tr w:rsidR="0067561F" w14:paraId="71D972FD" w14:textId="77777777" w:rsidTr="00051895">
        <w:trPr>
          <w:trHeight w:val="328"/>
        </w:trPr>
        <w:tc>
          <w:tcPr>
            <w:tcW w:w="1347" w:type="dxa"/>
            <w:vAlign w:val="center"/>
          </w:tcPr>
          <w:p w14:paraId="08503910" w14:textId="77777777" w:rsidR="0067561F" w:rsidRDefault="0067561F" w:rsidP="00DD540D">
            <w:pPr>
              <w:pStyle w:val="NumberedPoint"/>
            </w:pPr>
            <w:permStart w:id="958399208" w:edGrp="everyone" w:colFirst="2" w:colLast="2"/>
            <w:permStart w:id="1389510935" w:edGrp="everyone" w:colFirst="3" w:colLast="3"/>
            <w:permEnd w:id="1781421547"/>
            <w:permEnd w:id="1986013783"/>
          </w:p>
        </w:tc>
        <w:tc>
          <w:tcPr>
            <w:tcW w:w="6210" w:type="dxa"/>
          </w:tcPr>
          <w:p w14:paraId="08A9E047" w14:textId="10FE757E" w:rsidR="0067561F" w:rsidRDefault="0067561F" w:rsidP="0067561F">
            <w:pPr>
              <w:pStyle w:val="BodyText"/>
              <w:ind w:left="0"/>
            </w:pPr>
            <w:r w:rsidRPr="00027869">
              <w:t>The system shall notify the requesting vehicle of the receiving vehicle’s estimated arrival time at the connection point.</w:t>
            </w:r>
          </w:p>
        </w:tc>
        <w:tc>
          <w:tcPr>
            <w:tcW w:w="1620" w:type="dxa"/>
          </w:tcPr>
          <w:p w14:paraId="780DB682" w14:textId="77777777" w:rsidR="0067561F" w:rsidRDefault="0067561F" w:rsidP="0067561F">
            <w:pPr>
              <w:pStyle w:val="BodyText"/>
              <w:ind w:left="0"/>
            </w:pPr>
          </w:p>
        </w:tc>
        <w:tc>
          <w:tcPr>
            <w:tcW w:w="3508" w:type="dxa"/>
          </w:tcPr>
          <w:p w14:paraId="411F890C" w14:textId="77777777" w:rsidR="0067561F" w:rsidRDefault="0067561F" w:rsidP="0067561F">
            <w:pPr>
              <w:pStyle w:val="BodyText"/>
              <w:ind w:left="0"/>
            </w:pPr>
          </w:p>
        </w:tc>
      </w:tr>
      <w:tr w:rsidR="0067561F" w14:paraId="78C92CD7" w14:textId="77777777" w:rsidTr="00051895">
        <w:trPr>
          <w:trHeight w:val="328"/>
        </w:trPr>
        <w:tc>
          <w:tcPr>
            <w:tcW w:w="1347" w:type="dxa"/>
            <w:vAlign w:val="center"/>
          </w:tcPr>
          <w:p w14:paraId="4D1149CC" w14:textId="77777777" w:rsidR="0067561F" w:rsidRPr="00051895" w:rsidRDefault="0067561F" w:rsidP="00DD540D">
            <w:pPr>
              <w:pStyle w:val="NumberedPoint"/>
            </w:pPr>
            <w:permStart w:id="257229023" w:edGrp="everyone" w:colFirst="2" w:colLast="2"/>
            <w:permStart w:id="467956457" w:edGrp="everyone" w:colFirst="3" w:colLast="3"/>
            <w:permEnd w:id="958399208"/>
            <w:permEnd w:id="1389510935"/>
          </w:p>
        </w:tc>
        <w:tc>
          <w:tcPr>
            <w:tcW w:w="6210" w:type="dxa"/>
          </w:tcPr>
          <w:p w14:paraId="2B48FE70" w14:textId="19608C6F" w:rsidR="0067561F" w:rsidRDefault="0067561F" w:rsidP="0067561F">
            <w:pPr>
              <w:pStyle w:val="BodyText"/>
              <w:ind w:left="0"/>
            </w:pPr>
            <w:r>
              <w:t xml:space="preserve">The system shall allow operators </w:t>
            </w:r>
            <w:r w:rsidR="00F72A79">
              <w:t>and</w:t>
            </w:r>
            <w:r>
              <w:t xml:space="preserve"> controllers to cancel requested rides.</w:t>
            </w:r>
          </w:p>
        </w:tc>
        <w:tc>
          <w:tcPr>
            <w:tcW w:w="1620" w:type="dxa"/>
          </w:tcPr>
          <w:p w14:paraId="2A55D4AC" w14:textId="77777777" w:rsidR="0067561F" w:rsidRDefault="0067561F" w:rsidP="0067561F">
            <w:pPr>
              <w:pStyle w:val="BodyText"/>
              <w:ind w:left="0"/>
            </w:pPr>
          </w:p>
        </w:tc>
        <w:tc>
          <w:tcPr>
            <w:tcW w:w="3508" w:type="dxa"/>
          </w:tcPr>
          <w:p w14:paraId="39CC96FD" w14:textId="77777777" w:rsidR="0067561F" w:rsidRDefault="0067561F" w:rsidP="0067561F">
            <w:pPr>
              <w:pStyle w:val="BodyText"/>
              <w:ind w:left="0"/>
            </w:pPr>
          </w:p>
        </w:tc>
      </w:tr>
      <w:tr w:rsidR="006479C0" w14:paraId="5B533171" w14:textId="77777777" w:rsidTr="00051895">
        <w:trPr>
          <w:trHeight w:val="328"/>
        </w:trPr>
        <w:tc>
          <w:tcPr>
            <w:tcW w:w="1347" w:type="dxa"/>
            <w:vAlign w:val="center"/>
          </w:tcPr>
          <w:p w14:paraId="22BA90C5" w14:textId="77777777" w:rsidR="006479C0" w:rsidRDefault="006479C0" w:rsidP="00DD540D">
            <w:pPr>
              <w:pStyle w:val="NumberedPoint"/>
            </w:pPr>
            <w:permStart w:id="2046894742" w:edGrp="everyone" w:colFirst="2" w:colLast="2"/>
            <w:permStart w:id="1486175885" w:edGrp="everyone" w:colFirst="3" w:colLast="3"/>
            <w:permEnd w:id="257229023"/>
            <w:permEnd w:id="467956457"/>
          </w:p>
        </w:tc>
        <w:tc>
          <w:tcPr>
            <w:tcW w:w="6210" w:type="dxa"/>
          </w:tcPr>
          <w:p w14:paraId="6A508F2F" w14:textId="50745152" w:rsidR="006479C0" w:rsidRPr="00400310" w:rsidRDefault="006479C0" w:rsidP="0067561F">
            <w:pPr>
              <w:pStyle w:val="BodyText"/>
              <w:ind w:left="0"/>
            </w:pPr>
            <w:r>
              <w:t xml:space="preserve">The system shall </w:t>
            </w:r>
            <w:r w:rsidR="00F72A79">
              <w:t>notify</w:t>
            </w:r>
            <w:r>
              <w:t xml:space="preserve"> </w:t>
            </w:r>
            <w:r w:rsidR="00F72A79">
              <w:t xml:space="preserve">the </w:t>
            </w:r>
            <w:r>
              <w:t>operator</w:t>
            </w:r>
            <w:r w:rsidR="00F72A79">
              <w:t xml:space="preserve"> and</w:t>
            </w:r>
            <w:r>
              <w:t xml:space="preserve"> controllers </w:t>
            </w:r>
            <w:r w:rsidR="0085266D">
              <w:t>when the third-party</w:t>
            </w:r>
            <w:r w:rsidR="002D54DC">
              <w:t xml:space="preserve"> ride </w:t>
            </w:r>
            <w:r w:rsidR="00BD78B5">
              <w:t>service</w:t>
            </w:r>
            <w:r w:rsidR="002D54DC">
              <w:t xml:space="preserve"> has cancelled the ride after </w:t>
            </w:r>
            <w:r w:rsidR="00EF1D22">
              <w:t xml:space="preserve">initially </w:t>
            </w:r>
            <w:r w:rsidR="002D54DC">
              <w:t>accepting the request.</w:t>
            </w:r>
          </w:p>
        </w:tc>
        <w:tc>
          <w:tcPr>
            <w:tcW w:w="1620" w:type="dxa"/>
          </w:tcPr>
          <w:p w14:paraId="2F91F211" w14:textId="77777777" w:rsidR="006479C0" w:rsidRDefault="006479C0" w:rsidP="0067561F">
            <w:pPr>
              <w:pStyle w:val="BodyText"/>
              <w:ind w:left="0"/>
            </w:pPr>
          </w:p>
        </w:tc>
        <w:tc>
          <w:tcPr>
            <w:tcW w:w="3508" w:type="dxa"/>
          </w:tcPr>
          <w:p w14:paraId="0D00308C" w14:textId="77777777" w:rsidR="006479C0" w:rsidRDefault="006479C0" w:rsidP="0067561F">
            <w:pPr>
              <w:pStyle w:val="BodyText"/>
              <w:ind w:left="0"/>
            </w:pPr>
          </w:p>
        </w:tc>
      </w:tr>
      <w:tr w:rsidR="0067561F" w14:paraId="47ADB5D7" w14:textId="77777777" w:rsidTr="00051895">
        <w:trPr>
          <w:trHeight w:val="328"/>
        </w:trPr>
        <w:tc>
          <w:tcPr>
            <w:tcW w:w="1347" w:type="dxa"/>
            <w:vAlign w:val="center"/>
          </w:tcPr>
          <w:p w14:paraId="0514D8EB" w14:textId="77777777" w:rsidR="0067561F" w:rsidRDefault="0067561F" w:rsidP="00DD540D">
            <w:pPr>
              <w:pStyle w:val="NumberedPoint"/>
            </w:pPr>
            <w:permStart w:id="2112160196" w:edGrp="everyone" w:colFirst="2" w:colLast="2"/>
            <w:permStart w:id="578027623" w:edGrp="everyone" w:colFirst="3" w:colLast="3"/>
            <w:permEnd w:id="2046894742"/>
            <w:permEnd w:id="1486175885"/>
          </w:p>
        </w:tc>
        <w:tc>
          <w:tcPr>
            <w:tcW w:w="6210" w:type="dxa"/>
          </w:tcPr>
          <w:p w14:paraId="0BD25297" w14:textId="39BA7BED" w:rsidR="0067561F" w:rsidRDefault="0067561F" w:rsidP="0067561F">
            <w:pPr>
              <w:pStyle w:val="BodyText"/>
              <w:ind w:left="0"/>
            </w:pPr>
            <w:r w:rsidRPr="00400310">
              <w:t xml:space="preserve">The system shall provide an interface for controllers to view </w:t>
            </w:r>
            <w:r w:rsidR="00E213D5">
              <w:t>alternative service</w:t>
            </w:r>
            <w:r w:rsidRPr="00400310">
              <w:t xml:space="preserve"> requests and status.</w:t>
            </w:r>
          </w:p>
        </w:tc>
        <w:tc>
          <w:tcPr>
            <w:tcW w:w="1620" w:type="dxa"/>
          </w:tcPr>
          <w:p w14:paraId="1EB72C92" w14:textId="77777777" w:rsidR="0067561F" w:rsidRDefault="0067561F" w:rsidP="0067561F">
            <w:pPr>
              <w:pStyle w:val="BodyText"/>
              <w:ind w:left="0"/>
            </w:pPr>
          </w:p>
        </w:tc>
        <w:tc>
          <w:tcPr>
            <w:tcW w:w="3508" w:type="dxa"/>
          </w:tcPr>
          <w:p w14:paraId="74359BFA" w14:textId="77777777" w:rsidR="0067561F" w:rsidRDefault="0067561F" w:rsidP="0067561F">
            <w:pPr>
              <w:pStyle w:val="BodyText"/>
              <w:ind w:left="0"/>
            </w:pPr>
          </w:p>
        </w:tc>
      </w:tr>
      <w:permEnd w:id="2112160196"/>
      <w:permEnd w:id="578027623"/>
    </w:tbl>
    <w:p w14:paraId="43049D4C" w14:textId="77777777" w:rsidR="007F51D9" w:rsidRPr="007F51D9" w:rsidRDefault="007F51D9" w:rsidP="00EF1D22">
      <w:pPr>
        <w:pStyle w:val="BodyText"/>
        <w:ind w:left="0"/>
      </w:pPr>
    </w:p>
    <w:p w14:paraId="7882B007" w14:textId="74742CFE" w:rsidR="00372EB0" w:rsidRPr="008612C7" w:rsidRDefault="00372EB0" w:rsidP="008612C7">
      <w:pPr>
        <w:pStyle w:val="Heading2"/>
      </w:pPr>
      <w:bookmarkStart w:id="189" w:name="_Toc119652669"/>
      <w:r>
        <w:t>AVA Software</w:t>
      </w:r>
      <w:bookmarkEnd w:id="189"/>
    </w:p>
    <w:p w14:paraId="48A7EE82" w14:textId="1B884A16" w:rsidR="00372EB0" w:rsidRPr="003E052F" w:rsidRDefault="00372EB0" w:rsidP="006653D0">
      <w:pPr>
        <w:pStyle w:val="BodyText"/>
        <w:keepNext/>
        <w:rPr>
          <w:rFonts w:cs="Arial"/>
        </w:rPr>
      </w:pPr>
      <w:r w:rsidRPr="003E052F">
        <w:rPr>
          <w:rFonts w:cs="Arial"/>
        </w:rPr>
        <w:t>This section defines requirements for configuring announcement triggers and preparing announcement database with pre-recorded announcements</w:t>
      </w:r>
      <w:r w:rsidR="00A50008">
        <w:rPr>
          <w:rFonts w:cs="Arial"/>
        </w:rPr>
        <w:t xml:space="preserve"> and text-to-speech phonetic text</w:t>
      </w:r>
      <w:r w:rsidRPr="003E052F">
        <w:rPr>
          <w:rFonts w:cs="Arial"/>
        </w:rPr>
        <w:t xml:space="preserve">. </w:t>
      </w:r>
    </w:p>
    <w:p w14:paraId="6D75D5B4" w14:textId="77777777" w:rsidR="00372EB0" w:rsidRPr="003E052F" w:rsidRDefault="00372EB0" w:rsidP="00F61564">
      <w:pPr>
        <w:pStyle w:val="Heading3"/>
      </w:pPr>
      <w:bookmarkStart w:id="190" w:name="_Toc119652670"/>
      <w:r>
        <w:t>General</w:t>
      </w:r>
      <w:bookmarkEnd w:id="190"/>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0D0616" w:rsidRPr="003E052F" w14:paraId="120A64FA" w14:textId="41CB7ECF" w:rsidTr="007836BC">
        <w:trPr>
          <w:cantSplit/>
          <w:trHeight w:val="288"/>
          <w:tblHeader/>
        </w:trPr>
        <w:tc>
          <w:tcPr>
            <w:tcW w:w="1345" w:type="dxa"/>
            <w:shd w:val="clear" w:color="auto" w:fill="92D050"/>
            <w:noWrap/>
            <w:vAlign w:val="center"/>
            <w:hideMark/>
          </w:tcPr>
          <w:p w14:paraId="3FFA46B2" w14:textId="77777777" w:rsidR="000D0616" w:rsidRPr="003E052F" w:rsidRDefault="000D0616" w:rsidP="00CC19B9">
            <w:pPr>
              <w:pStyle w:val="BodyText"/>
              <w:ind w:left="0"/>
              <w:rPr>
                <w:rFonts w:cs="Arial"/>
              </w:rPr>
            </w:pPr>
            <w:bookmarkStart w:id="191" w:name="_Hlk103621335"/>
            <w:r w:rsidRPr="003E052F">
              <w:rPr>
                <w:rFonts w:cs="Arial"/>
              </w:rPr>
              <w:t>REQ. ID</w:t>
            </w:r>
          </w:p>
        </w:tc>
        <w:tc>
          <w:tcPr>
            <w:tcW w:w="6215" w:type="dxa"/>
            <w:shd w:val="clear" w:color="auto" w:fill="92D050"/>
            <w:noWrap/>
            <w:vAlign w:val="center"/>
            <w:hideMark/>
          </w:tcPr>
          <w:p w14:paraId="7F76F7B9" w14:textId="77777777" w:rsidR="000D0616" w:rsidRPr="003E052F" w:rsidRDefault="000D0616" w:rsidP="00F928BB">
            <w:pPr>
              <w:pStyle w:val="BodyText"/>
              <w:rPr>
                <w:rFonts w:cs="Arial"/>
              </w:rPr>
            </w:pPr>
            <w:r w:rsidRPr="003E052F">
              <w:rPr>
                <w:rFonts w:cs="Arial"/>
              </w:rPr>
              <w:t>REQUIREMENT TEXT</w:t>
            </w:r>
          </w:p>
        </w:tc>
        <w:tc>
          <w:tcPr>
            <w:tcW w:w="1620" w:type="dxa"/>
            <w:shd w:val="clear" w:color="auto" w:fill="92D050"/>
          </w:tcPr>
          <w:p w14:paraId="1EF492C8" w14:textId="4A2CFEA1" w:rsidR="000D0616" w:rsidRPr="003E052F" w:rsidRDefault="00D56FA9" w:rsidP="000D1E10">
            <w:pPr>
              <w:pStyle w:val="BodyText"/>
              <w:ind w:left="0"/>
              <w:jc w:val="center"/>
              <w:rPr>
                <w:rFonts w:cs="Arial"/>
              </w:rPr>
            </w:pPr>
            <w:r w:rsidRPr="00D56FA9">
              <w:rPr>
                <w:rFonts w:cs="Arial"/>
              </w:rPr>
              <w:t>COMPLIANCE (F – CM – N)</w:t>
            </w:r>
          </w:p>
        </w:tc>
        <w:tc>
          <w:tcPr>
            <w:tcW w:w="3510" w:type="dxa"/>
            <w:shd w:val="clear" w:color="auto" w:fill="92D050"/>
          </w:tcPr>
          <w:p w14:paraId="36CCA63D" w14:textId="5BA49389" w:rsidR="000D0616" w:rsidRPr="003E052F" w:rsidRDefault="001D7920" w:rsidP="000D1E10">
            <w:pPr>
              <w:pStyle w:val="BodyText"/>
              <w:ind w:left="0"/>
              <w:jc w:val="center"/>
              <w:rPr>
                <w:rFonts w:cs="Arial"/>
              </w:rPr>
            </w:pPr>
            <w:r w:rsidRPr="001D7920">
              <w:rPr>
                <w:rFonts w:cs="Arial"/>
              </w:rPr>
              <w:t>PROPOSED MODIFIED REQUIREMENT (FOR CM ONLY)</w:t>
            </w:r>
          </w:p>
        </w:tc>
      </w:tr>
      <w:bookmarkEnd w:id="191"/>
      <w:tr w:rsidR="000D0616" w:rsidRPr="003E052F" w14:paraId="00BC69C7" w14:textId="7D1F4809" w:rsidTr="007836BC">
        <w:trPr>
          <w:cantSplit/>
          <w:trHeight w:val="552"/>
        </w:trPr>
        <w:tc>
          <w:tcPr>
            <w:tcW w:w="1345" w:type="dxa"/>
            <w:shd w:val="clear" w:color="auto" w:fill="auto"/>
            <w:noWrap/>
            <w:vAlign w:val="center"/>
          </w:tcPr>
          <w:p w14:paraId="33D08C89" w14:textId="75157D1E" w:rsidR="000D0616" w:rsidRPr="003E052F" w:rsidRDefault="000D0616" w:rsidP="05B30924">
            <w:pPr>
              <w:pStyle w:val="NumberedPoint"/>
            </w:pPr>
            <w:permStart w:id="517682513" w:edGrp="everyone" w:colFirst="2" w:colLast="2"/>
            <w:permStart w:id="122384281" w:edGrp="everyone" w:colFirst="3" w:colLast="3"/>
          </w:p>
        </w:tc>
        <w:tc>
          <w:tcPr>
            <w:tcW w:w="6215" w:type="dxa"/>
            <w:shd w:val="clear" w:color="auto" w:fill="auto"/>
            <w:hideMark/>
          </w:tcPr>
          <w:p w14:paraId="62AC22B5" w14:textId="4DEEAF34" w:rsidR="000D0616" w:rsidRPr="003E052F" w:rsidRDefault="000D0616" w:rsidP="05B30924">
            <w:pPr>
              <w:pStyle w:val="BodyText"/>
              <w:ind w:left="0"/>
              <w:rPr>
                <w:rFonts w:cs="Arial"/>
              </w:rPr>
            </w:pPr>
            <w:r w:rsidRPr="003E052F">
              <w:rPr>
                <w:rFonts w:cs="Arial"/>
              </w:rPr>
              <w:t xml:space="preserve">The AVA </w:t>
            </w:r>
            <w:r w:rsidR="005A6809">
              <w:rPr>
                <w:rFonts w:cs="Arial"/>
              </w:rPr>
              <w:t>s</w:t>
            </w:r>
            <w:r w:rsidRPr="003E052F">
              <w:rPr>
                <w:rFonts w:cs="Arial"/>
              </w:rPr>
              <w:t xml:space="preserve">oftware </w:t>
            </w:r>
            <w:r w:rsidR="005A6809">
              <w:rPr>
                <w:rFonts w:cs="Arial"/>
              </w:rPr>
              <w:t>module</w:t>
            </w:r>
            <w:r w:rsidRPr="003E052F">
              <w:rPr>
                <w:rFonts w:cs="Arial"/>
              </w:rPr>
              <w:t xml:space="preserve"> shall be installed centrally and be capable of remotely managing the AVA onboard equipment for vehicles.</w:t>
            </w:r>
          </w:p>
        </w:tc>
        <w:tc>
          <w:tcPr>
            <w:tcW w:w="1620" w:type="dxa"/>
          </w:tcPr>
          <w:p w14:paraId="1C38AA78" w14:textId="77777777" w:rsidR="000D0616" w:rsidRPr="003E052F" w:rsidRDefault="000D0616" w:rsidP="05B30924">
            <w:pPr>
              <w:pStyle w:val="BodyText"/>
              <w:ind w:left="0"/>
              <w:rPr>
                <w:rFonts w:cs="Arial"/>
              </w:rPr>
            </w:pPr>
          </w:p>
        </w:tc>
        <w:tc>
          <w:tcPr>
            <w:tcW w:w="3510" w:type="dxa"/>
          </w:tcPr>
          <w:p w14:paraId="341B87C4" w14:textId="77777777" w:rsidR="000D0616" w:rsidRPr="003E052F" w:rsidRDefault="000D0616" w:rsidP="05B30924">
            <w:pPr>
              <w:pStyle w:val="BodyText"/>
              <w:ind w:left="0"/>
              <w:rPr>
                <w:rFonts w:cs="Arial"/>
              </w:rPr>
            </w:pPr>
          </w:p>
        </w:tc>
      </w:tr>
      <w:tr w:rsidR="000D0616" w:rsidRPr="003E052F" w14:paraId="51AE650D" w14:textId="3DE905E3" w:rsidTr="007836BC">
        <w:trPr>
          <w:cantSplit/>
          <w:trHeight w:val="828"/>
        </w:trPr>
        <w:tc>
          <w:tcPr>
            <w:tcW w:w="1345" w:type="dxa"/>
            <w:shd w:val="clear" w:color="auto" w:fill="auto"/>
            <w:noWrap/>
            <w:vAlign w:val="center"/>
          </w:tcPr>
          <w:p w14:paraId="5732999C" w14:textId="466D5129" w:rsidR="000D0616" w:rsidRPr="003E052F" w:rsidRDefault="000D0616" w:rsidP="05B30924">
            <w:pPr>
              <w:pStyle w:val="NumberedPoint"/>
            </w:pPr>
            <w:permStart w:id="1331974858" w:edGrp="everyone" w:colFirst="2" w:colLast="2"/>
            <w:permStart w:id="1073166951" w:edGrp="everyone" w:colFirst="3" w:colLast="3"/>
            <w:permEnd w:id="517682513"/>
            <w:permEnd w:id="122384281"/>
          </w:p>
        </w:tc>
        <w:tc>
          <w:tcPr>
            <w:tcW w:w="6215" w:type="dxa"/>
            <w:shd w:val="clear" w:color="auto" w:fill="auto"/>
            <w:hideMark/>
          </w:tcPr>
          <w:p w14:paraId="4B3BD6DB" w14:textId="7D443A25" w:rsidR="000D0616" w:rsidRPr="003E052F" w:rsidRDefault="000D0616" w:rsidP="05B30924">
            <w:pPr>
              <w:pStyle w:val="BodyText"/>
              <w:ind w:left="0"/>
              <w:rPr>
                <w:rFonts w:cs="Arial"/>
              </w:rPr>
            </w:pPr>
            <w:r w:rsidRPr="003E052F">
              <w:rPr>
                <w:rFonts w:cs="Arial"/>
              </w:rPr>
              <w:t>The system shall provide an integrated software package for preparing all information to be downloaded to the fleet, including the interior/exterior announcements,</w:t>
            </w:r>
            <w:r>
              <w:rPr>
                <w:rFonts w:cs="Arial"/>
              </w:rPr>
              <w:t xml:space="preserve"> </w:t>
            </w:r>
            <w:r w:rsidR="00146E12">
              <w:rPr>
                <w:rFonts w:cs="Arial"/>
              </w:rPr>
              <w:t>SJT</w:t>
            </w:r>
            <w:r w:rsidRPr="003E052F">
              <w:rPr>
                <w:rFonts w:cs="Arial"/>
              </w:rPr>
              <w:t xml:space="preserve">'s </w:t>
            </w:r>
            <w:r w:rsidR="00F05488">
              <w:rPr>
                <w:rFonts w:cs="Arial"/>
              </w:rPr>
              <w:t>onboard</w:t>
            </w:r>
            <w:r w:rsidRPr="003E052F">
              <w:rPr>
                <w:rFonts w:cs="Arial"/>
              </w:rPr>
              <w:t xml:space="preserve"> signs, announcement trigger locations, and </w:t>
            </w:r>
            <w:r>
              <w:rPr>
                <w:rFonts w:cs="Arial"/>
              </w:rPr>
              <w:t>destination sign</w:t>
            </w:r>
            <w:r w:rsidRPr="003E052F">
              <w:rPr>
                <w:rFonts w:cs="Arial"/>
              </w:rPr>
              <w:t xml:space="preserve"> trigger locations.</w:t>
            </w:r>
          </w:p>
        </w:tc>
        <w:tc>
          <w:tcPr>
            <w:tcW w:w="1620" w:type="dxa"/>
          </w:tcPr>
          <w:p w14:paraId="229E491F" w14:textId="77777777" w:rsidR="000D0616" w:rsidRPr="003E052F" w:rsidRDefault="000D0616" w:rsidP="05B30924">
            <w:pPr>
              <w:pStyle w:val="BodyText"/>
              <w:ind w:left="0"/>
              <w:rPr>
                <w:rFonts w:cs="Arial"/>
              </w:rPr>
            </w:pPr>
          </w:p>
        </w:tc>
        <w:tc>
          <w:tcPr>
            <w:tcW w:w="3510" w:type="dxa"/>
          </w:tcPr>
          <w:p w14:paraId="2F93ACAF" w14:textId="77777777" w:rsidR="000D0616" w:rsidRPr="003E052F" w:rsidRDefault="000D0616" w:rsidP="05B30924">
            <w:pPr>
              <w:pStyle w:val="BodyText"/>
              <w:ind w:left="0"/>
              <w:rPr>
                <w:rFonts w:cs="Arial"/>
              </w:rPr>
            </w:pPr>
          </w:p>
        </w:tc>
      </w:tr>
      <w:tr w:rsidR="000D0616" w:rsidRPr="003E052F" w14:paraId="18B4CED6" w14:textId="56DFA107" w:rsidTr="007836BC">
        <w:trPr>
          <w:cantSplit/>
          <w:trHeight w:val="552"/>
        </w:trPr>
        <w:tc>
          <w:tcPr>
            <w:tcW w:w="1345" w:type="dxa"/>
            <w:shd w:val="clear" w:color="auto" w:fill="auto"/>
            <w:noWrap/>
            <w:vAlign w:val="center"/>
          </w:tcPr>
          <w:p w14:paraId="2A67873B" w14:textId="5B247462" w:rsidR="000D0616" w:rsidRPr="003E052F" w:rsidRDefault="000D0616" w:rsidP="05B30924">
            <w:pPr>
              <w:pStyle w:val="NumberedPoint"/>
            </w:pPr>
            <w:permStart w:id="1645029751" w:edGrp="everyone" w:colFirst="2" w:colLast="2"/>
            <w:permStart w:id="1778802059" w:edGrp="everyone" w:colFirst="3" w:colLast="3"/>
            <w:permEnd w:id="1331974858"/>
            <w:permEnd w:id="1073166951"/>
          </w:p>
        </w:tc>
        <w:tc>
          <w:tcPr>
            <w:tcW w:w="6215" w:type="dxa"/>
            <w:shd w:val="clear" w:color="auto" w:fill="auto"/>
          </w:tcPr>
          <w:p w14:paraId="60BB9E4D" w14:textId="2DD6D812" w:rsidR="000D0616" w:rsidRPr="003E052F" w:rsidRDefault="00146E12" w:rsidP="05B30924">
            <w:pPr>
              <w:pStyle w:val="BodyText"/>
              <w:ind w:left="0"/>
              <w:rPr>
                <w:rFonts w:cs="Arial"/>
              </w:rPr>
            </w:pPr>
            <w:r>
              <w:rPr>
                <w:rFonts w:cs="Arial"/>
              </w:rPr>
              <w:t>SJT</w:t>
            </w:r>
            <w:r w:rsidR="000D0616">
              <w:rPr>
                <w:rFonts w:cs="Arial"/>
              </w:rPr>
              <w:t xml:space="preserve"> </w:t>
            </w:r>
            <w:r w:rsidR="000D0616" w:rsidRPr="003E052F">
              <w:rPr>
                <w:rFonts w:cs="Arial"/>
              </w:rPr>
              <w:t xml:space="preserve">shall be able to download updates or changes to announcements before their effective service date. These updates or changes shall be accessible the first time </w:t>
            </w:r>
            <w:r w:rsidR="008A1DB4">
              <w:rPr>
                <w:rFonts w:cs="Arial"/>
              </w:rPr>
              <w:t>an operator</w:t>
            </w:r>
            <w:r w:rsidR="000D0616" w:rsidRPr="003E052F">
              <w:rPr>
                <w:rFonts w:cs="Arial"/>
              </w:rPr>
              <w:t xml:space="preserve"> logs on for service for that effective date.</w:t>
            </w:r>
          </w:p>
        </w:tc>
        <w:tc>
          <w:tcPr>
            <w:tcW w:w="1620" w:type="dxa"/>
          </w:tcPr>
          <w:p w14:paraId="15F51A05" w14:textId="77777777" w:rsidR="000D0616" w:rsidRDefault="000D0616" w:rsidP="05B30924">
            <w:pPr>
              <w:pStyle w:val="BodyText"/>
              <w:ind w:left="0"/>
              <w:rPr>
                <w:rFonts w:cs="Arial"/>
              </w:rPr>
            </w:pPr>
          </w:p>
        </w:tc>
        <w:tc>
          <w:tcPr>
            <w:tcW w:w="3510" w:type="dxa"/>
          </w:tcPr>
          <w:p w14:paraId="5C315D89" w14:textId="77777777" w:rsidR="000D0616" w:rsidRDefault="000D0616" w:rsidP="05B30924">
            <w:pPr>
              <w:pStyle w:val="BodyText"/>
              <w:ind w:left="0"/>
              <w:rPr>
                <w:rFonts w:cs="Arial"/>
              </w:rPr>
            </w:pPr>
          </w:p>
        </w:tc>
      </w:tr>
      <w:tr w:rsidR="000D0616" w:rsidRPr="003E052F" w14:paraId="02C8AA41" w14:textId="394E4CC6" w:rsidTr="007836BC">
        <w:trPr>
          <w:cantSplit/>
          <w:trHeight w:val="552"/>
        </w:trPr>
        <w:tc>
          <w:tcPr>
            <w:tcW w:w="1345" w:type="dxa"/>
            <w:shd w:val="clear" w:color="auto" w:fill="auto"/>
            <w:noWrap/>
            <w:vAlign w:val="center"/>
          </w:tcPr>
          <w:p w14:paraId="6B6F9991" w14:textId="3BAF79E0" w:rsidR="000D0616" w:rsidRPr="003E052F" w:rsidRDefault="000D0616" w:rsidP="05B30924">
            <w:pPr>
              <w:pStyle w:val="NumberedPoint"/>
            </w:pPr>
            <w:permStart w:id="326450974" w:edGrp="everyone" w:colFirst="2" w:colLast="2"/>
            <w:permStart w:id="156377646" w:edGrp="everyone" w:colFirst="3" w:colLast="3"/>
            <w:permEnd w:id="1645029751"/>
            <w:permEnd w:id="1778802059"/>
          </w:p>
        </w:tc>
        <w:tc>
          <w:tcPr>
            <w:tcW w:w="6215" w:type="dxa"/>
            <w:shd w:val="clear" w:color="auto" w:fill="auto"/>
            <w:hideMark/>
          </w:tcPr>
          <w:p w14:paraId="336347DD" w14:textId="77777777" w:rsidR="000D0616" w:rsidRPr="003E052F" w:rsidRDefault="000D0616" w:rsidP="05B30924">
            <w:pPr>
              <w:pStyle w:val="BodyText"/>
              <w:ind w:left="0"/>
              <w:rPr>
                <w:rFonts w:cs="Arial"/>
              </w:rPr>
            </w:pPr>
            <w:r w:rsidRPr="003E052F">
              <w:rPr>
                <w:rFonts w:cs="Arial"/>
              </w:rPr>
              <w:t>Once approved by the administrator, the scripts shall disseminate to the vehicles via WLAN when within range.</w:t>
            </w:r>
          </w:p>
        </w:tc>
        <w:tc>
          <w:tcPr>
            <w:tcW w:w="1620" w:type="dxa"/>
          </w:tcPr>
          <w:p w14:paraId="27B8CCFF" w14:textId="77777777" w:rsidR="000D0616" w:rsidRPr="003E052F" w:rsidRDefault="000D0616" w:rsidP="05B30924">
            <w:pPr>
              <w:pStyle w:val="BodyText"/>
              <w:ind w:left="0"/>
              <w:rPr>
                <w:rFonts w:cs="Arial"/>
              </w:rPr>
            </w:pPr>
          </w:p>
        </w:tc>
        <w:tc>
          <w:tcPr>
            <w:tcW w:w="3510" w:type="dxa"/>
          </w:tcPr>
          <w:p w14:paraId="0BE420CC" w14:textId="77777777" w:rsidR="000D0616" w:rsidRPr="003E052F" w:rsidRDefault="000D0616" w:rsidP="05B30924">
            <w:pPr>
              <w:pStyle w:val="BodyText"/>
              <w:ind w:left="0"/>
              <w:rPr>
                <w:rFonts w:cs="Arial"/>
              </w:rPr>
            </w:pPr>
          </w:p>
        </w:tc>
      </w:tr>
      <w:tr w:rsidR="000D0616" w:rsidRPr="003E052F" w14:paraId="48F21EE9" w14:textId="3282B9D0" w:rsidTr="007836BC">
        <w:trPr>
          <w:cantSplit/>
          <w:trHeight w:val="552"/>
        </w:trPr>
        <w:tc>
          <w:tcPr>
            <w:tcW w:w="1345" w:type="dxa"/>
            <w:shd w:val="clear" w:color="auto" w:fill="auto"/>
            <w:noWrap/>
            <w:vAlign w:val="center"/>
          </w:tcPr>
          <w:p w14:paraId="67381F3B" w14:textId="42BC6E6C" w:rsidR="000D0616" w:rsidRPr="003E052F" w:rsidRDefault="000D0616" w:rsidP="05B30924">
            <w:pPr>
              <w:pStyle w:val="NumberedPoint"/>
            </w:pPr>
            <w:permStart w:id="1574060775" w:edGrp="everyone" w:colFirst="2" w:colLast="2"/>
            <w:permStart w:id="1168446443" w:edGrp="everyone" w:colFirst="3" w:colLast="3"/>
            <w:permEnd w:id="326450974"/>
            <w:permEnd w:id="156377646"/>
          </w:p>
        </w:tc>
        <w:tc>
          <w:tcPr>
            <w:tcW w:w="6215" w:type="dxa"/>
            <w:shd w:val="clear" w:color="auto" w:fill="auto"/>
            <w:hideMark/>
          </w:tcPr>
          <w:p w14:paraId="6F130D4C" w14:textId="4D64E121" w:rsidR="000D0616" w:rsidRPr="003E052F" w:rsidRDefault="000D0616" w:rsidP="05B30924">
            <w:pPr>
              <w:pStyle w:val="BodyText"/>
              <w:ind w:left="0"/>
              <w:rPr>
                <w:rFonts w:cs="Arial"/>
              </w:rPr>
            </w:pPr>
            <w:r w:rsidRPr="003E052F">
              <w:rPr>
                <w:rFonts w:cs="Arial"/>
              </w:rPr>
              <w:t xml:space="preserve">All </w:t>
            </w:r>
            <w:r w:rsidR="005A6809">
              <w:rPr>
                <w:rFonts w:cs="Arial"/>
              </w:rPr>
              <w:t>o</w:t>
            </w:r>
            <w:r w:rsidRPr="003E052F">
              <w:rPr>
                <w:rFonts w:cs="Arial"/>
              </w:rPr>
              <w:t xml:space="preserve">nboard AVA logs shall automatically upload to the central system via WLAN when the vehicle is within range. </w:t>
            </w:r>
          </w:p>
        </w:tc>
        <w:tc>
          <w:tcPr>
            <w:tcW w:w="1620" w:type="dxa"/>
          </w:tcPr>
          <w:p w14:paraId="6CC1F3AD" w14:textId="77777777" w:rsidR="000D0616" w:rsidRPr="003E052F" w:rsidRDefault="000D0616" w:rsidP="05B30924">
            <w:pPr>
              <w:pStyle w:val="BodyText"/>
              <w:ind w:left="0"/>
              <w:rPr>
                <w:rFonts w:cs="Arial"/>
              </w:rPr>
            </w:pPr>
          </w:p>
        </w:tc>
        <w:tc>
          <w:tcPr>
            <w:tcW w:w="3510" w:type="dxa"/>
          </w:tcPr>
          <w:p w14:paraId="5C1F33BB" w14:textId="77777777" w:rsidR="000D0616" w:rsidRPr="003E052F" w:rsidRDefault="000D0616" w:rsidP="05B30924">
            <w:pPr>
              <w:pStyle w:val="BodyText"/>
              <w:ind w:left="0"/>
              <w:rPr>
                <w:rFonts w:cs="Arial"/>
              </w:rPr>
            </w:pPr>
          </w:p>
        </w:tc>
      </w:tr>
      <w:tr w:rsidR="000D0616" w:rsidRPr="003E052F" w14:paraId="33797B3B" w14:textId="59C6F590" w:rsidTr="007836BC">
        <w:trPr>
          <w:cantSplit/>
          <w:trHeight w:val="840"/>
        </w:trPr>
        <w:tc>
          <w:tcPr>
            <w:tcW w:w="1345" w:type="dxa"/>
            <w:shd w:val="clear" w:color="auto" w:fill="auto"/>
            <w:noWrap/>
            <w:vAlign w:val="center"/>
          </w:tcPr>
          <w:p w14:paraId="0B98A5B1" w14:textId="0B19003E" w:rsidR="000D0616" w:rsidRPr="003E052F" w:rsidRDefault="000D0616" w:rsidP="05B30924">
            <w:pPr>
              <w:pStyle w:val="NumberedPoint"/>
            </w:pPr>
            <w:permStart w:id="1669468223" w:edGrp="everyone" w:colFirst="2" w:colLast="2"/>
            <w:permStart w:id="466830377" w:edGrp="everyone" w:colFirst="3" w:colLast="3"/>
            <w:permEnd w:id="1574060775"/>
            <w:permEnd w:id="1168446443"/>
          </w:p>
        </w:tc>
        <w:tc>
          <w:tcPr>
            <w:tcW w:w="6215" w:type="dxa"/>
            <w:shd w:val="clear" w:color="auto" w:fill="auto"/>
            <w:hideMark/>
          </w:tcPr>
          <w:p w14:paraId="7A1930FE" w14:textId="391C6364" w:rsidR="000D0616" w:rsidRPr="003E052F" w:rsidRDefault="000D0616" w:rsidP="05B30924">
            <w:pPr>
              <w:pStyle w:val="BodyText"/>
              <w:ind w:left="0"/>
              <w:rPr>
                <w:rFonts w:cs="Arial"/>
              </w:rPr>
            </w:pPr>
            <w:r w:rsidRPr="003E052F">
              <w:rPr>
                <w:rFonts w:cs="Arial"/>
              </w:rPr>
              <w:t xml:space="preserve">All </w:t>
            </w:r>
            <w:r w:rsidR="005A6809">
              <w:rPr>
                <w:rFonts w:cs="Arial"/>
              </w:rPr>
              <w:t>o</w:t>
            </w:r>
            <w:r w:rsidRPr="003E052F">
              <w:rPr>
                <w:rFonts w:cs="Arial"/>
              </w:rPr>
              <w:t>nboard AVA logs stored within the central software shall be accessible through the central software and shall be capable of export into standard formats including .txt, .csv, .doc, and .xls.</w:t>
            </w:r>
          </w:p>
        </w:tc>
        <w:tc>
          <w:tcPr>
            <w:tcW w:w="1620" w:type="dxa"/>
          </w:tcPr>
          <w:p w14:paraId="25B1362C" w14:textId="77777777" w:rsidR="000D0616" w:rsidRPr="003E052F" w:rsidRDefault="000D0616" w:rsidP="05B30924">
            <w:pPr>
              <w:pStyle w:val="BodyText"/>
              <w:ind w:left="0"/>
              <w:rPr>
                <w:rFonts w:cs="Arial"/>
              </w:rPr>
            </w:pPr>
          </w:p>
        </w:tc>
        <w:tc>
          <w:tcPr>
            <w:tcW w:w="3510" w:type="dxa"/>
          </w:tcPr>
          <w:p w14:paraId="40C78E06" w14:textId="77777777" w:rsidR="000D0616" w:rsidRPr="003E052F" w:rsidRDefault="000D0616" w:rsidP="05B30924">
            <w:pPr>
              <w:pStyle w:val="BodyText"/>
              <w:ind w:left="0"/>
              <w:rPr>
                <w:rFonts w:cs="Arial"/>
              </w:rPr>
            </w:pPr>
          </w:p>
        </w:tc>
      </w:tr>
    </w:tbl>
    <w:p w14:paraId="09DC6A31" w14:textId="77777777" w:rsidR="00372EB0" w:rsidRPr="003E052F" w:rsidRDefault="00372EB0" w:rsidP="00F61564">
      <w:pPr>
        <w:pStyle w:val="Heading3"/>
      </w:pPr>
      <w:bookmarkStart w:id="192" w:name="_Toc119652671"/>
      <w:permEnd w:id="1669468223"/>
      <w:permEnd w:id="466830377"/>
      <w:r>
        <w:t>Announcement File Preparation</w:t>
      </w:r>
      <w:bookmarkEnd w:id="192"/>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0D0616" w:rsidRPr="003E052F" w14:paraId="032F6C55" w14:textId="73475050" w:rsidTr="007836BC">
        <w:trPr>
          <w:cantSplit/>
          <w:trHeight w:val="288"/>
          <w:tblHeader/>
        </w:trPr>
        <w:tc>
          <w:tcPr>
            <w:tcW w:w="1345" w:type="dxa"/>
            <w:shd w:val="clear" w:color="auto" w:fill="92D050"/>
            <w:noWrap/>
            <w:vAlign w:val="center"/>
            <w:hideMark/>
          </w:tcPr>
          <w:p w14:paraId="78C8B4AB" w14:textId="77777777" w:rsidR="000D0616" w:rsidRPr="003E052F" w:rsidRDefault="000D0616" w:rsidP="005D29CD">
            <w:pPr>
              <w:pStyle w:val="BodyText"/>
              <w:ind w:left="0"/>
              <w:rPr>
                <w:rFonts w:cs="Arial"/>
              </w:rPr>
            </w:pPr>
            <w:r w:rsidRPr="003E052F">
              <w:rPr>
                <w:rFonts w:cs="Arial"/>
              </w:rPr>
              <w:t>REQ. ID</w:t>
            </w:r>
          </w:p>
        </w:tc>
        <w:tc>
          <w:tcPr>
            <w:tcW w:w="6215" w:type="dxa"/>
            <w:shd w:val="clear" w:color="auto" w:fill="92D050"/>
            <w:noWrap/>
            <w:vAlign w:val="center"/>
            <w:hideMark/>
          </w:tcPr>
          <w:p w14:paraId="46C809DE" w14:textId="77777777" w:rsidR="000D0616" w:rsidRPr="003E052F" w:rsidRDefault="000D0616" w:rsidP="00F928BB">
            <w:pPr>
              <w:pStyle w:val="BodyText"/>
              <w:rPr>
                <w:rFonts w:cs="Arial"/>
              </w:rPr>
            </w:pPr>
            <w:r w:rsidRPr="003E052F">
              <w:rPr>
                <w:rFonts w:cs="Arial"/>
              </w:rPr>
              <w:t>REQUIREMENT TEXT</w:t>
            </w:r>
          </w:p>
        </w:tc>
        <w:tc>
          <w:tcPr>
            <w:tcW w:w="1620" w:type="dxa"/>
            <w:shd w:val="clear" w:color="auto" w:fill="92D050"/>
          </w:tcPr>
          <w:p w14:paraId="045168A9" w14:textId="3C932566" w:rsidR="000D0616" w:rsidRPr="003E052F" w:rsidRDefault="00D56FA9" w:rsidP="000D1E10">
            <w:pPr>
              <w:pStyle w:val="BodyText"/>
              <w:ind w:left="0"/>
              <w:jc w:val="center"/>
              <w:rPr>
                <w:rFonts w:cs="Arial"/>
              </w:rPr>
            </w:pPr>
            <w:r w:rsidRPr="00D56FA9">
              <w:rPr>
                <w:rFonts w:cs="Arial"/>
              </w:rPr>
              <w:t>COMPLIANCE (F – CM – N)</w:t>
            </w:r>
          </w:p>
        </w:tc>
        <w:tc>
          <w:tcPr>
            <w:tcW w:w="3510" w:type="dxa"/>
            <w:shd w:val="clear" w:color="auto" w:fill="92D050"/>
          </w:tcPr>
          <w:p w14:paraId="11E0FA50" w14:textId="52C82E88" w:rsidR="000D0616" w:rsidRPr="003E052F" w:rsidRDefault="001D7920" w:rsidP="000D1E10">
            <w:pPr>
              <w:pStyle w:val="BodyText"/>
              <w:ind w:left="0"/>
              <w:jc w:val="center"/>
              <w:rPr>
                <w:rFonts w:cs="Arial"/>
              </w:rPr>
            </w:pPr>
            <w:r w:rsidRPr="001D7920">
              <w:rPr>
                <w:rFonts w:cs="Arial"/>
              </w:rPr>
              <w:t>PROPOSED MODIFIED REQUIREMENT (FOR CM ONLY)</w:t>
            </w:r>
          </w:p>
        </w:tc>
      </w:tr>
      <w:tr w:rsidR="000D0616" w:rsidRPr="003E052F" w14:paraId="4D07E3F8" w14:textId="3B1D2E8F" w:rsidTr="007836BC">
        <w:trPr>
          <w:cantSplit/>
          <w:trHeight w:val="552"/>
        </w:trPr>
        <w:tc>
          <w:tcPr>
            <w:tcW w:w="1345" w:type="dxa"/>
            <w:shd w:val="clear" w:color="auto" w:fill="auto"/>
            <w:noWrap/>
            <w:vAlign w:val="center"/>
          </w:tcPr>
          <w:p w14:paraId="4D5BB4D2" w14:textId="5A8DC476" w:rsidR="000D0616" w:rsidRPr="003E052F" w:rsidRDefault="000D0616" w:rsidP="05B30924">
            <w:pPr>
              <w:pStyle w:val="NumberedPoint"/>
            </w:pPr>
            <w:permStart w:id="2122000482" w:edGrp="everyone" w:colFirst="2" w:colLast="2"/>
            <w:permStart w:id="1817606868" w:edGrp="everyone" w:colFirst="3" w:colLast="3"/>
          </w:p>
        </w:tc>
        <w:tc>
          <w:tcPr>
            <w:tcW w:w="6215" w:type="dxa"/>
            <w:shd w:val="clear" w:color="auto" w:fill="auto"/>
            <w:vAlign w:val="center"/>
            <w:hideMark/>
          </w:tcPr>
          <w:p w14:paraId="5234C21E" w14:textId="0B6D1962" w:rsidR="000D0616" w:rsidRPr="003E052F" w:rsidRDefault="000D0616" w:rsidP="05B30924">
            <w:pPr>
              <w:pStyle w:val="BodyText"/>
              <w:ind w:left="0"/>
              <w:rPr>
                <w:rFonts w:cs="Arial"/>
              </w:rPr>
            </w:pPr>
            <w:r w:rsidRPr="003E052F">
              <w:rPr>
                <w:rFonts w:cs="Arial"/>
              </w:rPr>
              <w:t xml:space="preserve">The AVA </w:t>
            </w:r>
            <w:r w:rsidR="008E47CC">
              <w:rPr>
                <w:rFonts w:cs="Arial"/>
              </w:rPr>
              <w:t>s</w:t>
            </w:r>
            <w:r w:rsidRPr="003E052F">
              <w:rPr>
                <w:rFonts w:cs="Arial"/>
              </w:rPr>
              <w:t xml:space="preserve">oftware shall include a function to generate voice recordings for the Audio Annunciators using a text-to-speech (TTS) engine. </w:t>
            </w:r>
          </w:p>
        </w:tc>
        <w:tc>
          <w:tcPr>
            <w:tcW w:w="1620" w:type="dxa"/>
          </w:tcPr>
          <w:p w14:paraId="4C18C2D7" w14:textId="77777777" w:rsidR="000D0616" w:rsidRPr="003E052F" w:rsidRDefault="000D0616" w:rsidP="05B30924">
            <w:pPr>
              <w:pStyle w:val="BodyText"/>
              <w:ind w:left="0"/>
              <w:rPr>
                <w:rFonts w:cs="Arial"/>
              </w:rPr>
            </w:pPr>
          </w:p>
        </w:tc>
        <w:tc>
          <w:tcPr>
            <w:tcW w:w="3510" w:type="dxa"/>
          </w:tcPr>
          <w:p w14:paraId="69900701" w14:textId="77777777" w:rsidR="000D0616" w:rsidRPr="003E052F" w:rsidRDefault="000D0616" w:rsidP="05B30924">
            <w:pPr>
              <w:pStyle w:val="BodyText"/>
              <w:ind w:left="0"/>
              <w:rPr>
                <w:rFonts w:cs="Arial"/>
              </w:rPr>
            </w:pPr>
          </w:p>
        </w:tc>
      </w:tr>
      <w:tr w:rsidR="000D0616" w:rsidRPr="003E052F" w14:paraId="784F0FED" w14:textId="1F6B897D" w:rsidTr="007836BC">
        <w:trPr>
          <w:cantSplit/>
          <w:trHeight w:val="530"/>
        </w:trPr>
        <w:tc>
          <w:tcPr>
            <w:tcW w:w="1345" w:type="dxa"/>
            <w:shd w:val="clear" w:color="auto" w:fill="auto"/>
            <w:noWrap/>
            <w:vAlign w:val="center"/>
          </w:tcPr>
          <w:p w14:paraId="42C19096" w14:textId="6CC3B4C6" w:rsidR="000D0616" w:rsidRPr="003E052F" w:rsidRDefault="000D0616" w:rsidP="05B30924">
            <w:pPr>
              <w:pStyle w:val="NumberedPoint"/>
            </w:pPr>
            <w:permStart w:id="1915843594" w:edGrp="everyone" w:colFirst="2" w:colLast="2"/>
            <w:permStart w:id="627905234" w:edGrp="everyone" w:colFirst="3" w:colLast="3"/>
            <w:permEnd w:id="2122000482"/>
            <w:permEnd w:id="1817606868"/>
          </w:p>
        </w:tc>
        <w:tc>
          <w:tcPr>
            <w:tcW w:w="6215" w:type="dxa"/>
            <w:shd w:val="clear" w:color="auto" w:fill="auto"/>
            <w:vAlign w:val="center"/>
            <w:hideMark/>
          </w:tcPr>
          <w:p w14:paraId="16D4AF20" w14:textId="664B3E7D" w:rsidR="000D0616" w:rsidRPr="003E052F" w:rsidRDefault="000D0616" w:rsidP="05B30924">
            <w:pPr>
              <w:pStyle w:val="BodyText"/>
              <w:ind w:left="0"/>
              <w:rPr>
                <w:rFonts w:cs="Arial"/>
              </w:rPr>
            </w:pPr>
            <w:r w:rsidRPr="003E052F">
              <w:rPr>
                <w:rFonts w:cs="Arial"/>
              </w:rPr>
              <w:t xml:space="preserve">The TTS engine shall support multiple voice engines, and also multiple languages including at least English and </w:t>
            </w:r>
            <w:r>
              <w:rPr>
                <w:rFonts w:cs="Arial"/>
              </w:rPr>
              <w:t>French</w:t>
            </w:r>
            <w:r w:rsidRPr="003E052F">
              <w:rPr>
                <w:rFonts w:cs="Arial"/>
              </w:rPr>
              <w:t>.</w:t>
            </w:r>
          </w:p>
        </w:tc>
        <w:tc>
          <w:tcPr>
            <w:tcW w:w="1620" w:type="dxa"/>
          </w:tcPr>
          <w:p w14:paraId="3C4099CC" w14:textId="77777777" w:rsidR="000D0616" w:rsidRPr="003E052F" w:rsidRDefault="000D0616" w:rsidP="05B30924">
            <w:pPr>
              <w:pStyle w:val="BodyText"/>
              <w:ind w:left="0"/>
              <w:rPr>
                <w:rFonts w:cs="Arial"/>
              </w:rPr>
            </w:pPr>
          </w:p>
        </w:tc>
        <w:tc>
          <w:tcPr>
            <w:tcW w:w="3510" w:type="dxa"/>
          </w:tcPr>
          <w:p w14:paraId="7B8640FF" w14:textId="77777777" w:rsidR="000D0616" w:rsidRPr="003E052F" w:rsidRDefault="000D0616" w:rsidP="05B30924">
            <w:pPr>
              <w:pStyle w:val="BodyText"/>
              <w:ind w:left="0"/>
              <w:rPr>
                <w:rFonts w:cs="Arial"/>
              </w:rPr>
            </w:pPr>
          </w:p>
        </w:tc>
      </w:tr>
      <w:tr w:rsidR="000D0616" w:rsidRPr="003E052F" w14:paraId="39A8B019" w14:textId="419C4A64" w:rsidTr="007836BC">
        <w:trPr>
          <w:cantSplit/>
          <w:trHeight w:val="552"/>
        </w:trPr>
        <w:tc>
          <w:tcPr>
            <w:tcW w:w="1345" w:type="dxa"/>
            <w:shd w:val="clear" w:color="auto" w:fill="auto"/>
            <w:noWrap/>
            <w:vAlign w:val="center"/>
          </w:tcPr>
          <w:p w14:paraId="0C22E4DF" w14:textId="564465AA" w:rsidR="000D0616" w:rsidRPr="003E052F" w:rsidRDefault="000D0616" w:rsidP="05B30924">
            <w:pPr>
              <w:pStyle w:val="NumberedPoint"/>
            </w:pPr>
            <w:permStart w:id="115044586" w:edGrp="everyone" w:colFirst="2" w:colLast="2"/>
            <w:permStart w:id="119152464" w:edGrp="everyone" w:colFirst="3" w:colLast="3"/>
            <w:permEnd w:id="1915843594"/>
            <w:permEnd w:id="627905234"/>
          </w:p>
        </w:tc>
        <w:tc>
          <w:tcPr>
            <w:tcW w:w="6215" w:type="dxa"/>
            <w:shd w:val="clear" w:color="auto" w:fill="auto"/>
            <w:vAlign w:val="center"/>
            <w:hideMark/>
          </w:tcPr>
          <w:p w14:paraId="31B2F689" w14:textId="77777777" w:rsidR="000D0616" w:rsidRPr="003E052F" w:rsidRDefault="000D0616" w:rsidP="05B30924">
            <w:pPr>
              <w:pStyle w:val="BodyText"/>
              <w:ind w:left="0"/>
              <w:rPr>
                <w:rFonts w:cs="Arial"/>
              </w:rPr>
            </w:pPr>
            <w:r w:rsidRPr="003E052F">
              <w:rPr>
                <w:rFonts w:cs="Arial"/>
              </w:rPr>
              <w:t>The TTS voice engines shall support the use of punctuation, phonetic spelling, and pronunciation marks to create a more natural sounding recording.</w:t>
            </w:r>
          </w:p>
        </w:tc>
        <w:tc>
          <w:tcPr>
            <w:tcW w:w="1620" w:type="dxa"/>
          </w:tcPr>
          <w:p w14:paraId="7DCA2890" w14:textId="77777777" w:rsidR="000D0616" w:rsidRPr="003E052F" w:rsidRDefault="000D0616" w:rsidP="05B30924">
            <w:pPr>
              <w:pStyle w:val="BodyText"/>
              <w:ind w:left="0"/>
              <w:rPr>
                <w:rFonts w:cs="Arial"/>
              </w:rPr>
            </w:pPr>
          </w:p>
        </w:tc>
        <w:tc>
          <w:tcPr>
            <w:tcW w:w="3510" w:type="dxa"/>
          </w:tcPr>
          <w:p w14:paraId="23DEA37D" w14:textId="77777777" w:rsidR="000D0616" w:rsidRPr="003E052F" w:rsidRDefault="000D0616" w:rsidP="05B30924">
            <w:pPr>
              <w:pStyle w:val="BodyText"/>
              <w:ind w:left="0"/>
              <w:rPr>
                <w:rFonts w:cs="Arial"/>
              </w:rPr>
            </w:pPr>
          </w:p>
        </w:tc>
      </w:tr>
      <w:tr w:rsidR="000D0616" w:rsidRPr="003E052F" w14:paraId="244E29C5" w14:textId="4A92F47A" w:rsidTr="007836BC">
        <w:trPr>
          <w:cantSplit/>
          <w:trHeight w:val="552"/>
        </w:trPr>
        <w:tc>
          <w:tcPr>
            <w:tcW w:w="1345" w:type="dxa"/>
            <w:shd w:val="clear" w:color="auto" w:fill="auto"/>
            <w:noWrap/>
            <w:vAlign w:val="center"/>
          </w:tcPr>
          <w:p w14:paraId="39B53534" w14:textId="77777777" w:rsidR="000D0616" w:rsidRPr="003E052F" w:rsidRDefault="000D0616" w:rsidP="05B30924">
            <w:pPr>
              <w:pStyle w:val="NumberedPoint"/>
            </w:pPr>
            <w:permStart w:id="1856055711" w:edGrp="everyone" w:colFirst="2" w:colLast="2"/>
            <w:permStart w:id="974416957" w:edGrp="everyone" w:colFirst="3" w:colLast="3"/>
            <w:permEnd w:id="115044586"/>
            <w:permEnd w:id="119152464"/>
          </w:p>
        </w:tc>
        <w:tc>
          <w:tcPr>
            <w:tcW w:w="6215" w:type="dxa"/>
            <w:shd w:val="clear" w:color="auto" w:fill="auto"/>
            <w:vAlign w:val="center"/>
          </w:tcPr>
          <w:p w14:paraId="77C6E50D" w14:textId="77777777" w:rsidR="000D0616" w:rsidRPr="003E052F" w:rsidRDefault="000D0616" w:rsidP="05B30924">
            <w:pPr>
              <w:pStyle w:val="BodyText"/>
              <w:ind w:left="0"/>
              <w:rPr>
                <w:rFonts w:cs="Arial"/>
              </w:rPr>
            </w:pPr>
            <w:r>
              <w:rPr>
                <w:rFonts w:cs="Arial"/>
              </w:rPr>
              <w:t>The system shall allow users to preview text-to-speech messages and generate alternate phonetic text for planned and ad-hoc announcements.</w:t>
            </w:r>
          </w:p>
        </w:tc>
        <w:tc>
          <w:tcPr>
            <w:tcW w:w="1620" w:type="dxa"/>
          </w:tcPr>
          <w:p w14:paraId="5934B23A" w14:textId="77777777" w:rsidR="000D0616" w:rsidRDefault="000D0616" w:rsidP="05B30924">
            <w:pPr>
              <w:pStyle w:val="BodyText"/>
              <w:ind w:left="0"/>
              <w:rPr>
                <w:rFonts w:cs="Arial"/>
              </w:rPr>
            </w:pPr>
          </w:p>
        </w:tc>
        <w:tc>
          <w:tcPr>
            <w:tcW w:w="3510" w:type="dxa"/>
          </w:tcPr>
          <w:p w14:paraId="02B9C4F7" w14:textId="77777777" w:rsidR="000D0616" w:rsidRDefault="000D0616" w:rsidP="05B30924">
            <w:pPr>
              <w:pStyle w:val="BodyText"/>
              <w:ind w:left="0"/>
              <w:rPr>
                <w:rFonts w:cs="Arial"/>
              </w:rPr>
            </w:pPr>
          </w:p>
        </w:tc>
      </w:tr>
      <w:tr w:rsidR="000D0616" w:rsidRPr="003E052F" w14:paraId="5F09FFAC" w14:textId="11A4362A" w:rsidTr="007836BC">
        <w:trPr>
          <w:cantSplit/>
          <w:trHeight w:val="552"/>
        </w:trPr>
        <w:tc>
          <w:tcPr>
            <w:tcW w:w="1345" w:type="dxa"/>
            <w:shd w:val="clear" w:color="auto" w:fill="auto"/>
            <w:noWrap/>
            <w:vAlign w:val="center"/>
          </w:tcPr>
          <w:p w14:paraId="1778901E" w14:textId="0B2216CA" w:rsidR="000D0616" w:rsidRPr="003E052F" w:rsidRDefault="000D0616" w:rsidP="05B30924">
            <w:pPr>
              <w:pStyle w:val="NumberedPoint"/>
            </w:pPr>
            <w:permStart w:id="865224966" w:edGrp="everyone" w:colFirst="2" w:colLast="2"/>
            <w:permStart w:id="1803426372" w:edGrp="everyone" w:colFirst="3" w:colLast="3"/>
            <w:permEnd w:id="1856055711"/>
            <w:permEnd w:id="974416957"/>
          </w:p>
        </w:tc>
        <w:tc>
          <w:tcPr>
            <w:tcW w:w="6215" w:type="dxa"/>
            <w:shd w:val="clear" w:color="auto" w:fill="auto"/>
            <w:vAlign w:val="center"/>
            <w:hideMark/>
          </w:tcPr>
          <w:p w14:paraId="073D8AFF" w14:textId="122BE456" w:rsidR="000D0616" w:rsidRPr="003E052F" w:rsidRDefault="000D0616" w:rsidP="05B30924">
            <w:pPr>
              <w:pStyle w:val="BodyText"/>
              <w:ind w:left="0"/>
              <w:rPr>
                <w:rFonts w:cs="Arial"/>
              </w:rPr>
            </w:pPr>
            <w:r w:rsidRPr="003E052F">
              <w:rPr>
                <w:rFonts w:cs="Arial"/>
              </w:rPr>
              <w:t xml:space="preserve">The AVA </w:t>
            </w:r>
            <w:r w:rsidR="008E47CC">
              <w:rPr>
                <w:rFonts w:cs="Arial"/>
              </w:rPr>
              <w:t>s</w:t>
            </w:r>
            <w:r w:rsidRPr="003E052F">
              <w:rPr>
                <w:rFonts w:cs="Arial"/>
              </w:rPr>
              <w:t xml:space="preserve">oftware shall support separate fields for </w:t>
            </w:r>
            <w:r w:rsidR="005A6809">
              <w:rPr>
                <w:rFonts w:cs="Arial"/>
              </w:rPr>
              <w:t xml:space="preserve">DMS </w:t>
            </w:r>
            <w:r w:rsidRPr="003E052F">
              <w:rPr>
                <w:rFonts w:cs="Arial"/>
              </w:rPr>
              <w:t>display string and pronunciation string (e.g. “Mount Vernon” and “Mount Vehr-Nun Street”).</w:t>
            </w:r>
          </w:p>
        </w:tc>
        <w:tc>
          <w:tcPr>
            <w:tcW w:w="1620" w:type="dxa"/>
          </w:tcPr>
          <w:p w14:paraId="28E4A7BF" w14:textId="77777777" w:rsidR="000D0616" w:rsidRPr="003E052F" w:rsidRDefault="000D0616" w:rsidP="05B30924">
            <w:pPr>
              <w:pStyle w:val="BodyText"/>
              <w:ind w:left="0"/>
              <w:rPr>
                <w:rFonts w:cs="Arial"/>
              </w:rPr>
            </w:pPr>
          </w:p>
        </w:tc>
        <w:tc>
          <w:tcPr>
            <w:tcW w:w="3510" w:type="dxa"/>
          </w:tcPr>
          <w:p w14:paraId="63BE9790" w14:textId="77777777" w:rsidR="000D0616" w:rsidRPr="003E052F" w:rsidRDefault="000D0616" w:rsidP="05B30924">
            <w:pPr>
              <w:pStyle w:val="BodyText"/>
              <w:ind w:left="0"/>
              <w:rPr>
                <w:rFonts w:cs="Arial"/>
              </w:rPr>
            </w:pPr>
          </w:p>
        </w:tc>
      </w:tr>
      <w:tr w:rsidR="000D0616" w:rsidRPr="003E052F" w14:paraId="3F411E82" w14:textId="4EBB8D48" w:rsidTr="007836BC">
        <w:trPr>
          <w:cantSplit/>
          <w:trHeight w:val="288"/>
        </w:trPr>
        <w:tc>
          <w:tcPr>
            <w:tcW w:w="1345" w:type="dxa"/>
            <w:shd w:val="clear" w:color="auto" w:fill="auto"/>
            <w:noWrap/>
            <w:vAlign w:val="center"/>
          </w:tcPr>
          <w:p w14:paraId="1DA25BAD" w14:textId="78F1152D" w:rsidR="000D0616" w:rsidRPr="003E052F" w:rsidRDefault="000D0616" w:rsidP="05B30924">
            <w:pPr>
              <w:pStyle w:val="NumberedPoint"/>
            </w:pPr>
            <w:permStart w:id="1031865858" w:edGrp="everyone" w:colFirst="2" w:colLast="2"/>
            <w:permStart w:id="1166167980" w:edGrp="everyone" w:colFirst="3" w:colLast="3"/>
            <w:permEnd w:id="865224966"/>
            <w:permEnd w:id="1803426372"/>
          </w:p>
        </w:tc>
        <w:tc>
          <w:tcPr>
            <w:tcW w:w="6215" w:type="dxa"/>
            <w:shd w:val="clear" w:color="auto" w:fill="auto"/>
            <w:vAlign w:val="center"/>
            <w:hideMark/>
          </w:tcPr>
          <w:p w14:paraId="78A3CECA" w14:textId="62C8B313" w:rsidR="000D0616" w:rsidRPr="003E052F" w:rsidRDefault="000D0616" w:rsidP="05B30924">
            <w:pPr>
              <w:pStyle w:val="BodyText"/>
              <w:ind w:left="0"/>
              <w:rPr>
                <w:rFonts w:cs="Arial"/>
              </w:rPr>
            </w:pPr>
            <w:r w:rsidRPr="003E052F">
              <w:rPr>
                <w:rFonts w:cs="Arial"/>
              </w:rPr>
              <w:t xml:space="preserve">The AVA </w:t>
            </w:r>
            <w:r w:rsidR="008E47CC">
              <w:rPr>
                <w:rFonts w:cs="Arial"/>
              </w:rPr>
              <w:t>s</w:t>
            </w:r>
            <w:r w:rsidRPr="003E052F">
              <w:rPr>
                <w:rFonts w:cs="Arial"/>
              </w:rPr>
              <w:t>oftware shall provide software to create recorded message files in-house.</w:t>
            </w:r>
          </w:p>
        </w:tc>
        <w:tc>
          <w:tcPr>
            <w:tcW w:w="1620" w:type="dxa"/>
          </w:tcPr>
          <w:p w14:paraId="7DDCF630" w14:textId="77777777" w:rsidR="000D0616" w:rsidRPr="003E052F" w:rsidRDefault="000D0616" w:rsidP="05B30924">
            <w:pPr>
              <w:pStyle w:val="BodyText"/>
              <w:ind w:left="0"/>
              <w:rPr>
                <w:rFonts w:cs="Arial"/>
              </w:rPr>
            </w:pPr>
          </w:p>
        </w:tc>
        <w:tc>
          <w:tcPr>
            <w:tcW w:w="3510" w:type="dxa"/>
          </w:tcPr>
          <w:p w14:paraId="0C27DBBA" w14:textId="77777777" w:rsidR="000D0616" w:rsidRPr="003E052F" w:rsidRDefault="000D0616" w:rsidP="05B30924">
            <w:pPr>
              <w:pStyle w:val="BodyText"/>
              <w:ind w:left="0"/>
              <w:rPr>
                <w:rFonts w:cs="Arial"/>
              </w:rPr>
            </w:pPr>
          </w:p>
        </w:tc>
      </w:tr>
      <w:tr w:rsidR="000D0616" w:rsidRPr="003E052F" w14:paraId="11CF0139" w14:textId="19B77123" w:rsidTr="007836BC">
        <w:trPr>
          <w:cantSplit/>
          <w:trHeight w:val="552"/>
        </w:trPr>
        <w:tc>
          <w:tcPr>
            <w:tcW w:w="1345" w:type="dxa"/>
            <w:shd w:val="clear" w:color="auto" w:fill="auto"/>
            <w:noWrap/>
            <w:vAlign w:val="center"/>
          </w:tcPr>
          <w:p w14:paraId="403C3645" w14:textId="64B91052" w:rsidR="000D0616" w:rsidRPr="003E052F" w:rsidRDefault="000D0616" w:rsidP="05B30924">
            <w:pPr>
              <w:pStyle w:val="NumberedPoint"/>
            </w:pPr>
            <w:permStart w:id="291070475" w:edGrp="everyone" w:colFirst="2" w:colLast="2"/>
            <w:permStart w:id="1233528051" w:edGrp="everyone" w:colFirst="3" w:colLast="3"/>
            <w:permEnd w:id="1031865858"/>
            <w:permEnd w:id="1166167980"/>
          </w:p>
        </w:tc>
        <w:tc>
          <w:tcPr>
            <w:tcW w:w="6215" w:type="dxa"/>
            <w:shd w:val="clear" w:color="auto" w:fill="auto"/>
            <w:vAlign w:val="center"/>
            <w:hideMark/>
          </w:tcPr>
          <w:p w14:paraId="60FAD51F" w14:textId="37905BB0" w:rsidR="000D0616" w:rsidRPr="003E052F" w:rsidRDefault="000D0616" w:rsidP="05B30924">
            <w:pPr>
              <w:pStyle w:val="BodyText"/>
              <w:ind w:left="0"/>
              <w:rPr>
                <w:rFonts w:cs="Arial"/>
              </w:rPr>
            </w:pPr>
            <w:r w:rsidRPr="003E052F">
              <w:rPr>
                <w:rFonts w:cs="Arial"/>
              </w:rPr>
              <w:t xml:space="preserve">The AVA </w:t>
            </w:r>
            <w:r w:rsidR="008E47CC">
              <w:rPr>
                <w:rFonts w:cs="Arial"/>
              </w:rPr>
              <w:t>s</w:t>
            </w:r>
            <w:r w:rsidRPr="003E052F">
              <w:rPr>
                <w:rFonts w:cs="Arial"/>
              </w:rPr>
              <w:t>oftware shall be able to use professionally-recorded messages that use a designated file format.</w:t>
            </w:r>
          </w:p>
        </w:tc>
        <w:tc>
          <w:tcPr>
            <w:tcW w:w="1620" w:type="dxa"/>
          </w:tcPr>
          <w:p w14:paraId="2A8C5634" w14:textId="77777777" w:rsidR="000D0616" w:rsidRPr="003E052F" w:rsidRDefault="000D0616" w:rsidP="05B30924">
            <w:pPr>
              <w:pStyle w:val="BodyText"/>
              <w:ind w:left="0"/>
              <w:rPr>
                <w:rFonts w:cs="Arial"/>
              </w:rPr>
            </w:pPr>
          </w:p>
        </w:tc>
        <w:tc>
          <w:tcPr>
            <w:tcW w:w="3510" w:type="dxa"/>
          </w:tcPr>
          <w:p w14:paraId="2D7C069C" w14:textId="77777777" w:rsidR="000D0616" w:rsidRPr="003E052F" w:rsidRDefault="000D0616" w:rsidP="05B30924">
            <w:pPr>
              <w:pStyle w:val="BodyText"/>
              <w:ind w:left="0"/>
              <w:rPr>
                <w:rFonts w:cs="Arial"/>
              </w:rPr>
            </w:pPr>
          </w:p>
        </w:tc>
      </w:tr>
      <w:tr w:rsidR="000D0616" w:rsidRPr="003E052F" w14:paraId="6D7C65BA" w14:textId="00DD83A3" w:rsidTr="007836BC">
        <w:trPr>
          <w:cantSplit/>
          <w:trHeight w:val="552"/>
        </w:trPr>
        <w:tc>
          <w:tcPr>
            <w:tcW w:w="1345" w:type="dxa"/>
            <w:shd w:val="clear" w:color="auto" w:fill="auto"/>
            <w:noWrap/>
            <w:vAlign w:val="center"/>
          </w:tcPr>
          <w:p w14:paraId="4D6E9DF4" w14:textId="05E704CB" w:rsidR="000D0616" w:rsidRPr="003E052F" w:rsidRDefault="000D0616" w:rsidP="05B30924">
            <w:pPr>
              <w:pStyle w:val="NumberedPoint"/>
            </w:pPr>
            <w:permStart w:id="21188219" w:edGrp="everyone" w:colFirst="2" w:colLast="2"/>
            <w:permStart w:id="1522408945" w:edGrp="everyone" w:colFirst="3" w:colLast="3"/>
            <w:permEnd w:id="291070475"/>
            <w:permEnd w:id="1233528051"/>
          </w:p>
        </w:tc>
        <w:tc>
          <w:tcPr>
            <w:tcW w:w="6215" w:type="dxa"/>
            <w:shd w:val="clear" w:color="auto" w:fill="auto"/>
            <w:vAlign w:val="center"/>
            <w:hideMark/>
          </w:tcPr>
          <w:p w14:paraId="27AE86F6" w14:textId="0C6FC280" w:rsidR="000D0616" w:rsidRPr="003E052F" w:rsidRDefault="000D0616" w:rsidP="05B30924">
            <w:pPr>
              <w:pStyle w:val="BodyText"/>
              <w:ind w:left="0"/>
              <w:rPr>
                <w:rFonts w:cs="Arial"/>
              </w:rPr>
            </w:pPr>
            <w:r w:rsidRPr="003E052F">
              <w:rPr>
                <w:rFonts w:cs="Arial"/>
              </w:rPr>
              <w:t xml:space="preserve">The AVA </w:t>
            </w:r>
            <w:r w:rsidR="008E47CC">
              <w:rPr>
                <w:rFonts w:cs="Arial"/>
              </w:rPr>
              <w:t>s</w:t>
            </w:r>
            <w:r w:rsidRPr="003E052F">
              <w:rPr>
                <w:rFonts w:cs="Arial"/>
              </w:rPr>
              <w:t>oftware shall provide the ability to create announcement messages that concatenate selected portions of recorded message files with timed pauses and TTS segments.</w:t>
            </w:r>
          </w:p>
        </w:tc>
        <w:tc>
          <w:tcPr>
            <w:tcW w:w="1620" w:type="dxa"/>
          </w:tcPr>
          <w:p w14:paraId="6729A820" w14:textId="77777777" w:rsidR="000D0616" w:rsidRPr="003E052F" w:rsidRDefault="000D0616" w:rsidP="05B30924">
            <w:pPr>
              <w:pStyle w:val="BodyText"/>
              <w:ind w:left="0"/>
              <w:rPr>
                <w:rFonts w:cs="Arial"/>
              </w:rPr>
            </w:pPr>
          </w:p>
        </w:tc>
        <w:tc>
          <w:tcPr>
            <w:tcW w:w="3510" w:type="dxa"/>
          </w:tcPr>
          <w:p w14:paraId="4D0FA63B" w14:textId="77777777" w:rsidR="000D0616" w:rsidRPr="003E052F" w:rsidRDefault="000D0616" w:rsidP="05B30924">
            <w:pPr>
              <w:pStyle w:val="BodyText"/>
              <w:ind w:left="0"/>
              <w:rPr>
                <w:rFonts w:cs="Arial"/>
              </w:rPr>
            </w:pPr>
          </w:p>
        </w:tc>
      </w:tr>
      <w:tr w:rsidR="0034136C" w:rsidRPr="003E052F" w14:paraId="36366F92" w14:textId="77777777" w:rsidTr="007836BC">
        <w:trPr>
          <w:cantSplit/>
          <w:trHeight w:val="552"/>
        </w:trPr>
        <w:tc>
          <w:tcPr>
            <w:tcW w:w="1345" w:type="dxa"/>
            <w:shd w:val="clear" w:color="auto" w:fill="auto"/>
            <w:noWrap/>
            <w:vAlign w:val="center"/>
          </w:tcPr>
          <w:p w14:paraId="73CA7853" w14:textId="77777777" w:rsidR="0034136C" w:rsidRPr="003E052F" w:rsidRDefault="0034136C" w:rsidP="05B30924">
            <w:pPr>
              <w:pStyle w:val="NumberedPoint"/>
            </w:pPr>
            <w:permStart w:id="25064098" w:edGrp="everyone" w:colFirst="2" w:colLast="2"/>
            <w:permStart w:id="438664874" w:edGrp="everyone" w:colFirst="3" w:colLast="3"/>
            <w:permEnd w:id="21188219"/>
            <w:permEnd w:id="1522408945"/>
          </w:p>
        </w:tc>
        <w:tc>
          <w:tcPr>
            <w:tcW w:w="6215" w:type="dxa"/>
            <w:shd w:val="clear" w:color="auto" w:fill="auto"/>
            <w:vAlign w:val="center"/>
          </w:tcPr>
          <w:p w14:paraId="3976FD57" w14:textId="70D687BC" w:rsidR="0034136C" w:rsidRPr="003E052F" w:rsidRDefault="0034136C" w:rsidP="05B30924">
            <w:pPr>
              <w:pStyle w:val="BodyText"/>
              <w:ind w:left="0"/>
              <w:rPr>
                <w:rFonts w:cs="Arial"/>
              </w:rPr>
            </w:pPr>
            <w:r>
              <w:rPr>
                <w:rFonts w:cs="Arial"/>
              </w:rPr>
              <w:t>The AVA software shall provide the ability to create announcement messages that concatenate French and English TTS segments.</w:t>
            </w:r>
          </w:p>
        </w:tc>
        <w:tc>
          <w:tcPr>
            <w:tcW w:w="1620" w:type="dxa"/>
          </w:tcPr>
          <w:p w14:paraId="24E1CFBE" w14:textId="77777777" w:rsidR="0034136C" w:rsidRPr="003E052F" w:rsidRDefault="0034136C" w:rsidP="05B30924">
            <w:pPr>
              <w:pStyle w:val="BodyText"/>
              <w:ind w:left="0"/>
              <w:rPr>
                <w:rFonts w:cs="Arial"/>
              </w:rPr>
            </w:pPr>
          </w:p>
        </w:tc>
        <w:tc>
          <w:tcPr>
            <w:tcW w:w="3510" w:type="dxa"/>
          </w:tcPr>
          <w:p w14:paraId="05EB7D66" w14:textId="77777777" w:rsidR="0034136C" w:rsidRPr="003E052F" w:rsidRDefault="0034136C" w:rsidP="05B30924">
            <w:pPr>
              <w:pStyle w:val="BodyText"/>
              <w:ind w:left="0"/>
              <w:rPr>
                <w:rFonts w:cs="Arial"/>
              </w:rPr>
            </w:pPr>
          </w:p>
        </w:tc>
      </w:tr>
      <w:tr w:rsidR="000D0616" w:rsidRPr="003E052F" w14:paraId="2674AEED" w14:textId="5323E71A" w:rsidTr="007836BC">
        <w:trPr>
          <w:cantSplit/>
          <w:trHeight w:val="552"/>
        </w:trPr>
        <w:tc>
          <w:tcPr>
            <w:tcW w:w="1345" w:type="dxa"/>
            <w:shd w:val="clear" w:color="auto" w:fill="auto"/>
            <w:noWrap/>
            <w:vAlign w:val="center"/>
          </w:tcPr>
          <w:p w14:paraId="58579305" w14:textId="3BE3EAAA" w:rsidR="000D0616" w:rsidRPr="003E052F" w:rsidRDefault="000D0616" w:rsidP="05B30924">
            <w:pPr>
              <w:pStyle w:val="NumberedPoint"/>
            </w:pPr>
            <w:permStart w:id="262481892" w:edGrp="everyone" w:colFirst="2" w:colLast="2"/>
            <w:permStart w:id="493180317" w:edGrp="everyone" w:colFirst="3" w:colLast="3"/>
            <w:permEnd w:id="25064098"/>
            <w:permEnd w:id="438664874"/>
          </w:p>
        </w:tc>
        <w:tc>
          <w:tcPr>
            <w:tcW w:w="6215" w:type="dxa"/>
            <w:shd w:val="clear" w:color="auto" w:fill="auto"/>
            <w:vAlign w:val="center"/>
            <w:hideMark/>
          </w:tcPr>
          <w:p w14:paraId="32B009CC" w14:textId="2FD3610B" w:rsidR="000D0616" w:rsidRPr="003E052F" w:rsidRDefault="000D0616" w:rsidP="05B30924">
            <w:pPr>
              <w:pStyle w:val="BodyText"/>
              <w:ind w:left="0"/>
              <w:rPr>
                <w:rFonts w:cs="Arial"/>
              </w:rPr>
            </w:pPr>
            <w:r w:rsidRPr="003E052F">
              <w:rPr>
                <w:rFonts w:cs="Arial"/>
              </w:rPr>
              <w:t xml:space="preserve">The AVA </w:t>
            </w:r>
            <w:r w:rsidR="008E47CC">
              <w:rPr>
                <w:rFonts w:cs="Arial"/>
              </w:rPr>
              <w:t>s</w:t>
            </w:r>
            <w:r w:rsidRPr="003E052F">
              <w:rPr>
                <w:rFonts w:cs="Arial"/>
              </w:rPr>
              <w:t>oftware shall provide the ability to create the DMS display text associated with each announcement message.</w:t>
            </w:r>
          </w:p>
        </w:tc>
        <w:tc>
          <w:tcPr>
            <w:tcW w:w="1620" w:type="dxa"/>
          </w:tcPr>
          <w:p w14:paraId="21081635" w14:textId="77777777" w:rsidR="000D0616" w:rsidRPr="003E052F" w:rsidRDefault="000D0616" w:rsidP="05B30924">
            <w:pPr>
              <w:pStyle w:val="BodyText"/>
              <w:ind w:left="0"/>
              <w:rPr>
                <w:rFonts w:cs="Arial"/>
              </w:rPr>
            </w:pPr>
          </w:p>
        </w:tc>
        <w:tc>
          <w:tcPr>
            <w:tcW w:w="3510" w:type="dxa"/>
          </w:tcPr>
          <w:p w14:paraId="2365A15F" w14:textId="77777777" w:rsidR="000D0616" w:rsidRPr="003E052F" w:rsidRDefault="000D0616" w:rsidP="05B30924">
            <w:pPr>
              <w:pStyle w:val="BodyText"/>
              <w:ind w:left="0"/>
              <w:rPr>
                <w:rFonts w:cs="Arial"/>
              </w:rPr>
            </w:pPr>
          </w:p>
        </w:tc>
      </w:tr>
      <w:tr w:rsidR="00D35539" w:rsidRPr="003E052F" w14:paraId="726F9872" w14:textId="31E44EE6" w:rsidTr="005A6809">
        <w:trPr>
          <w:cantSplit/>
          <w:trHeight w:val="20"/>
        </w:trPr>
        <w:tc>
          <w:tcPr>
            <w:tcW w:w="1345" w:type="dxa"/>
            <w:vMerge w:val="restart"/>
            <w:shd w:val="clear" w:color="auto" w:fill="auto"/>
            <w:noWrap/>
            <w:vAlign w:val="center"/>
          </w:tcPr>
          <w:p w14:paraId="65678F70" w14:textId="24CF8E63" w:rsidR="00D35539" w:rsidRPr="003E052F" w:rsidRDefault="00D35539" w:rsidP="05B30924">
            <w:pPr>
              <w:pStyle w:val="NumberedPoint"/>
            </w:pPr>
            <w:permStart w:id="1345019658" w:edGrp="everyone" w:colFirst="2" w:colLast="2"/>
            <w:permStart w:id="1204832462" w:edGrp="everyone" w:colFirst="3" w:colLast="3"/>
            <w:permEnd w:id="262481892"/>
            <w:permEnd w:id="493180317"/>
          </w:p>
        </w:tc>
        <w:tc>
          <w:tcPr>
            <w:tcW w:w="6215" w:type="dxa"/>
            <w:shd w:val="clear" w:color="auto" w:fill="auto"/>
            <w:vAlign w:val="center"/>
            <w:hideMark/>
          </w:tcPr>
          <w:p w14:paraId="7DF67190" w14:textId="13D82E81" w:rsidR="00D00C56" w:rsidRPr="00D00C56" w:rsidRDefault="00D35539" w:rsidP="00D00C56">
            <w:pPr>
              <w:pStyle w:val="BodyText"/>
              <w:ind w:left="0"/>
              <w:rPr>
                <w:rFonts w:cs="Arial"/>
              </w:rPr>
            </w:pPr>
            <w:r w:rsidRPr="003E052F">
              <w:rPr>
                <w:rFonts w:cs="Arial"/>
              </w:rPr>
              <w:t>Parameters shall allow the software user to configure the following for announcements:</w:t>
            </w:r>
          </w:p>
        </w:tc>
        <w:tc>
          <w:tcPr>
            <w:tcW w:w="1620" w:type="dxa"/>
          </w:tcPr>
          <w:p w14:paraId="62D63E19" w14:textId="77777777" w:rsidR="00D35539" w:rsidRPr="003E052F" w:rsidRDefault="00D35539" w:rsidP="05B30924">
            <w:pPr>
              <w:pStyle w:val="BodyText"/>
              <w:ind w:left="0"/>
              <w:rPr>
                <w:rFonts w:cs="Arial"/>
              </w:rPr>
            </w:pPr>
          </w:p>
        </w:tc>
        <w:tc>
          <w:tcPr>
            <w:tcW w:w="3510" w:type="dxa"/>
          </w:tcPr>
          <w:p w14:paraId="1EB39663" w14:textId="77777777" w:rsidR="00D35539" w:rsidRPr="003E052F" w:rsidRDefault="00D35539" w:rsidP="05B30924">
            <w:pPr>
              <w:pStyle w:val="BodyText"/>
              <w:ind w:left="0"/>
              <w:rPr>
                <w:rFonts w:cs="Arial"/>
              </w:rPr>
            </w:pPr>
          </w:p>
        </w:tc>
      </w:tr>
      <w:tr w:rsidR="005A6809" w:rsidRPr="003E052F" w14:paraId="72A6CEEF" w14:textId="77777777" w:rsidTr="005A6809">
        <w:trPr>
          <w:cantSplit/>
          <w:trHeight w:val="20"/>
        </w:trPr>
        <w:tc>
          <w:tcPr>
            <w:tcW w:w="1345" w:type="dxa"/>
            <w:vMerge/>
            <w:shd w:val="clear" w:color="auto" w:fill="auto"/>
            <w:noWrap/>
            <w:vAlign w:val="center"/>
          </w:tcPr>
          <w:p w14:paraId="478B5CC8" w14:textId="77777777" w:rsidR="005A6809" w:rsidRPr="003E052F" w:rsidRDefault="005A6809" w:rsidP="05B30924">
            <w:pPr>
              <w:pStyle w:val="NumberedPoint"/>
            </w:pPr>
            <w:permStart w:id="2115121831" w:edGrp="everyone" w:colFirst="2" w:colLast="2"/>
            <w:permStart w:id="1189895082" w:edGrp="everyone" w:colFirst="3" w:colLast="3"/>
            <w:permEnd w:id="1345019658"/>
            <w:permEnd w:id="1204832462"/>
          </w:p>
        </w:tc>
        <w:tc>
          <w:tcPr>
            <w:tcW w:w="6215" w:type="dxa"/>
            <w:shd w:val="clear" w:color="auto" w:fill="auto"/>
            <w:vAlign w:val="center"/>
          </w:tcPr>
          <w:p w14:paraId="48734577" w14:textId="3EED016A" w:rsidR="005A6809" w:rsidRPr="003E052F" w:rsidRDefault="005A6809" w:rsidP="00B21E5C">
            <w:pPr>
              <w:pStyle w:val="BodyText"/>
              <w:numPr>
                <w:ilvl w:val="0"/>
                <w:numId w:val="116"/>
              </w:numPr>
              <w:rPr>
                <w:rFonts w:cs="Arial"/>
              </w:rPr>
            </w:pPr>
            <w:r w:rsidRPr="005A6809">
              <w:rPr>
                <w:rFonts w:cs="Arial"/>
              </w:rPr>
              <w:t>Repeat cycle for announcements (i.e. time interval between announcements);</w:t>
            </w:r>
          </w:p>
        </w:tc>
        <w:tc>
          <w:tcPr>
            <w:tcW w:w="1620" w:type="dxa"/>
          </w:tcPr>
          <w:p w14:paraId="093CB3C9" w14:textId="77777777" w:rsidR="005A6809" w:rsidRPr="003E052F" w:rsidRDefault="005A6809" w:rsidP="05B30924">
            <w:pPr>
              <w:pStyle w:val="BodyText"/>
              <w:ind w:left="0"/>
              <w:rPr>
                <w:rFonts w:cs="Arial"/>
              </w:rPr>
            </w:pPr>
          </w:p>
        </w:tc>
        <w:tc>
          <w:tcPr>
            <w:tcW w:w="3510" w:type="dxa"/>
          </w:tcPr>
          <w:p w14:paraId="78C9D96B" w14:textId="77777777" w:rsidR="005A6809" w:rsidRPr="003E052F" w:rsidRDefault="005A6809" w:rsidP="05B30924">
            <w:pPr>
              <w:pStyle w:val="BodyText"/>
              <w:ind w:left="0"/>
              <w:rPr>
                <w:rFonts w:cs="Arial"/>
              </w:rPr>
            </w:pPr>
          </w:p>
        </w:tc>
      </w:tr>
      <w:tr w:rsidR="005A6809" w:rsidRPr="003E052F" w14:paraId="298246A5" w14:textId="77777777" w:rsidTr="005A6809">
        <w:trPr>
          <w:cantSplit/>
          <w:trHeight w:val="20"/>
        </w:trPr>
        <w:tc>
          <w:tcPr>
            <w:tcW w:w="1345" w:type="dxa"/>
            <w:vMerge/>
            <w:shd w:val="clear" w:color="auto" w:fill="auto"/>
            <w:noWrap/>
            <w:vAlign w:val="center"/>
          </w:tcPr>
          <w:p w14:paraId="3A13DD11" w14:textId="77777777" w:rsidR="005A6809" w:rsidRPr="003E052F" w:rsidRDefault="005A6809" w:rsidP="05B30924">
            <w:pPr>
              <w:pStyle w:val="NumberedPoint"/>
            </w:pPr>
            <w:permStart w:id="1537220138" w:edGrp="everyone" w:colFirst="2" w:colLast="2"/>
            <w:permStart w:id="1513117813" w:edGrp="everyone" w:colFirst="3" w:colLast="3"/>
            <w:permEnd w:id="2115121831"/>
            <w:permEnd w:id="1189895082"/>
          </w:p>
        </w:tc>
        <w:tc>
          <w:tcPr>
            <w:tcW w:w="6215" w:type="dxa"/>
            <w:shd w:val="clear" w:color="auto" w:fill="auto"/>
            <w:vAlign w:val="center"/>
          </w:tcPr>
          <w:p w14:paraId="2714A32E" w14:textId="6B7E332E" w:rsidR="005A6809" w:rsidRPr="003E052F" w:rsidRDefault="005A6809" w:rsidP="00B21E5C">
            <w:pPr>
              <w:pStyle w:val="BodyText"/>
              <w:numPr>
                <w:ilvl w:val="0"/>
                <w:numId w:val="116"/>
              </w:numPr>
              <w:rPr>
                <w:rFonts w:cs="Arial"/>
              </w:rPr>
            </w:pPr>
            <w:r w:rsidRPr="005A6809">
              <w:rPr>
                <w:rFonts w:cs="Arial"/>
              </w:rPr>
              <w:t>Number of announcement repeats;</w:t>
            </w:r>
          </w:p>
        </w:tc>
        <w:tc>
          <w:tcPr>
            <w:tcW w:w="1620" w:type="dxa"/>
          </w:tcPr>
          <w:p w14:paraId="5DC4D28F" w14:textId="77777777" w:rsidR="005A6809" w:rsidRPr="003E052F" w:rsidRDefault="005A6809" w:rsidP="05B30924">
            <w:pPr>
              <w:pStyle w:val="BodyText"/>
              <w:ind w:left="0"/>
              <w:rPr>
                <w:rFonts w:cs="Arial"/>
              </w:rPr>
            </w:pPr>
          </w:p>
        </w:tc>
        <w:tc>
          <w:tcPr>
            <w:tcW w:w="3510" w:type="dxa"/>
          </w:tcPr>
          <w:p w14:paraId="62CE904A" w14:textId="77777777" w:rsidR="005A6809" w:rsidRPr="003E052F" w:rsidRDefault="005A6809" w:rsidP="05B30924">
            <w:pPr>
              <w:pStyle w:val="BodyText"/>
              <w:ind w:left="0"/>
              <w:rPr>
                <w:rFonts w:cs="Arial"/>
              </w:rPr>
            </w:pPr>
          </w:p>
        </w:tc>
      </w:tr>
      <w:tr w:rsidR="005A6809" w:rsidRPr="003E052F" w14:paraId="6AEE8F4D" w14:textId="77777777" w:rsidTr="005A6809">
        <w:trPr>
          <w:cantSplit/>
          <w:trHeight w:val="20"/>
        </w:trPr>
        <w:tc>
          <w:tcPr>
            <w:tcW w:w="1345" w:type="dxa"/>
            <w:vMerge/>
            <w:shd w:val="clear" w:color="auto" w:fill="auto"/>
            <w:noWrap/>
            <w:vAlign w:val="center"/>
          </w:tcPr>
          <w:p w14:paraId="40C66208" w14:textId="77777777" w:rsidR="005A6809" w:rsidRPr="003E052F" w:rsidRDefault="005A6809" w:rsidP="05B30924">
            <w:pPr>
              <w:pStyle w:val="NumberedPoint"/>
            </w:pPr>
            <w:permStart w:id="825180068" w:edGrp="everyone" w:colFirst="2" w:colLast="2"/>
            <w:permStart w:id="1943408046" w:edGrp="everyone" w:colFirst="3" w:colLast="3"/>
            <w:permEnd w:id="1537220138"/>
            <w:permEnd w:id="1513117813"/>
          </w:p>
        </w:tc>
        <w:tc>
          <w:tcPr>
            <w:tcW w:w="6215" w:type="dxa"/>
            <w:shd w:val="clear" w:color="auto" w:fill="auto"/>
            <w:vAlign w:val="center"/>
          </w:tcPr>
          <w:p w14:paraId="15ABB642" w14:textId="093E7087" w:rsidR="005A6809" w:rsidRPr="003E052F" w:rsidRDefault="005A6809" w:rsidP="00B21E5C">
            <w:pPr>
              <w:pStyle w:val="BodyText"/>
              <w:numPr>
                <w:ilvl w:val="0"/>
                <w:numId w:val="116"/>
              </w:numPr>
              <w:rPr>
                <w:rFonts w:cs="Arial"/>
              </w:rPr>
            </w:pPr>
            <w:r w:rsidRPr="005A6809">
              <w:rPr>
                <w:rFonts w:cs="Arial"/>
              </w:rPr>
              <w:t>Maximum announcement duration;</w:t>
            </w:r>
          </w:p>
        </w:tc>
        <w:tc>
          <w:tcPr>
            <w:tcW w:w="1620" w:type="dxa"/>
          </w:tcPr>
          <w:p w14:paraId="777BC449" w14:textId="77777777" w:rsidR="005A6809" w:rsidRPr="003E052F" w:rsidRDefault="005A6809" w:rsidP="05B30924">
            <w:pPr>
              <w:pStyle w:val="BodyText"/>
              <w:ind w:left="0"/>
              <w:rPr>
                <w:rFonts w:cs="Arial"/>
              </w:rPr>
            </w:pPr>
          </w:p>
        </w:tc>
        <w:tc>
          <w:tcPr>
            <w:tcW w:w="3510" w:type="dxa"/>
          </w:tcPr>
          <w:p w14:paraId="62261B34" w14:textId="77777777" w:rsidR="005A6809" w:rsidRPr="003E052F" w:rsidRDefault="005A6809" w:rsidP="05B30924">
            <w:pPr>
              <w:pStyle w:val="BodyText"/>
              <w:ind w:left="0"/>
              <w:rPr>
                <w:rFonts w:cs="Arial"/>
              </w:rPr>
            </w:pPr>
          </w:p>
        </w:tc>
      </w:tr>
      <w:tr w:rsidR="005A6809" w:rsidRPr="003E052F" w14:paraId="03A7E79A" w14:textId="77777777" w:rsidTr="005A6809">
        <w:trPr>
          <w:cantSplit/>
          <w:trHeight w:val="20"/>
        </w:trPr>
        <w:tc>
          <w:tcPr>
            <w:tcW w:w="1345" w:type="dxa"/>
            <w:vMerge/>
            <w:shd w:val="clear" w:color="auto" w:fill="auto"/>
            <w:noWrap/>
            <w:vAlign w:val="center"/>
          </w:tcPr>
          <w:p w14:paraId="36CD3B1A" w14:textId="77777777" w:rsidR="005A6809" w:rsidRPr="003E052F" w:rsidRDefault="005A6809" w:rsidP="05B30924">
            <w:pPr>
              <w:pStyle w:val="NumberedPoint"/>
            </w:pPr>
            <w:permStart w:id="1683700475" w:edGrp="everyone" w:colFirst="2" w:colLast="2"/>
            <w:permStart w:id="1353995815" w:edGrp="everyone" w:colFirst="3" w:colLast="3"/>
            <w:permEnd w:id="825180068"/>
            <w:permEnd w:id="1943408046"/>
          </w:p>
        </w:tc>
        <w:tc>
          <w:tcPr>
            <w:tcW w:w="6215" w:type="dxa"/>
            <w:shd w:val="clear" w:color="auto" w:fill="auto"/>
            <w:vAlign w:val="center"/>
          </w:tcPr>
          <w:p w14:paraId="7A612D15" w14:textId="4A998EB0" w:rsidR="005A6809" w:rsidRPr="003E052F" w:rsidRDefault="005A6809" w:rsidP="00B21E5C">
            <w:pPr>
              <w:pStyle w:val="BodyText"/>
              <w:numPr>
                <w:ilvl w:val="0"/>
                <w:numId w:val="116"/>
              </w:numPr>
              <w:rPr>
                <w:rFonts w:cs="Arial"/>
              </w:rPr>
            </w:pPr>
            <w:r w:rsidRPr="005A6809">
              <w:rPr>
                <w:rFonts w:cs="Arial"/>
              </w:rPr>
              <w:t>Activation and deactivation trigger geofence; and</w:t>
            </w:r>
          </w:p>
        </w:tc>
        <w:tc>
          <w:tcPr>
            <w:tcW w:w="1620" w:type="dxa"/>
          </w:tcPr>
          <w:p w14:paraId="7D0B7A42" w14:textId="77777777" w:rsidR="005A6809" w:rsidRPr="003E052F" w:rsidRDefault="005A6809" w:rsidP="05B30924">
            <w:pPr>
              <w:pStyle w:val="BodyText"/>
              <w:ind w:left="0"/>
              <w:rPr>
                <w:rFonts w:cs="Arial"/>
              </w:rPr>
            </w:pPr>
          </w:p>
        </w:tc>
        <w:tc>
          <w:tcPr>
            <w:tcW w:w="3510" w:type="dxa"/>
          </w:tcPr>
          <w:p w14:paraId="3C5E2B17" w14:textId="77777777" w:rsidR="005A6809" w:rsidRPr="003E052F" w:rsidRDefault="005A6809" w:rsidP="05B30924">
            <w:pPr>
              <w:pStyle w:val="BodyText"/>
              <w:ind w:left="0"/>
              <w:rPr>
                <w:rFonts w:cs="Arial"/>
              </w:rPr>
            </w:pPr>
          </w:p>
        </w:tc>
      </w:tr>
      <w:tr w:rsidR="005A6809" w:rsidRPr="003E052F" w14:paraId="14318546" w14:textId="77777777" w:rsidTr="005A6809">
        <w:trPr>
          <w:cantSplit/>
          <w:trHeight w:val="20"/>
        </w:trPr>
        <w:tc>
          <w:tcPr>
            <w:tcW w:w="1345" w:type="dxa"/>
            <w:vMerge/>
            <w:shd w:val="clear" w:color="auto" w:fill="auto"/>
            <w:noWrap/>
            <w:vAlign w:val="center"/>
          </w:tcPr>
          <w:p w14:paraId="0B58DECA" w14:textId="77777777" w:rsidR="005A6809" w:rsidRPr="003E052F" w:rsidRDefault="005A6809" w:rsidP="05B30924">
            <w:pPr>
              <w:pStyle w:val="NumberedPoint"/>
            </w:pPr>
            <w:permStart w:id="1553153954" w:edGrp="everyone" w:colFirst="2" w:colLast="2"/>
            <w:permStart w:id="410599204" w:edGrp="everyone" w:colFirst="3" w:colLast="3"/>
            <w:permEnd w:id="1683700475"/>
            <w:permEnd w:id="1353995815"/>
          </w:p>
        </w:tc>
        <w:tc>
          <w:tcPr>
            <w:tcW w:w="6215" w:type="dxa"/>
            <w:shd w:val="clear" w:color="auto" w:fill="auto"/>
            <w:vAlign w:val="center"/>
          </w:tcPr>
          <w:p w14:paraId="6B6798B6" w14:textId="6E229363" w:rsidR="005A6809" w:rsidRPr="003E052F" w:rsidRDefault="005A6809" w:rsidP="00B21E5C">
            <w:pPr>
              <w:pStyle w:val="BodyText"/>
              <w:numPr>
                <w:ilvl w:val="0"/>
                <w:numId w:val="116"/>
              </w:numPr>
              <w:rPr>
                <w:rFonts w:cs="Arial"/>
              </w:rPr>
            </w:pPr>
            <w:r w:rsidRPr="003E052F">
              <w:rPr>
                <w:rFonts w:cs="Arial"/>
              </w:rPr>
              <w:t>Announcement priority (e.g. interrupt, play prior to, or play after standard stop announcements).</w:t>
            </w:r>
          </w:p>
        </w:tc>
        <w:tc>
          <w:tcPr>
            <w:tcW w:w="1620" w:type="dxa"/>
          </w:tcPr>
          <w:p w14:paraId="005A7A34" w14:textId="77777777" w:rsidR="005A6809" w:rsidRPr="003E052F" w:rsidRDefault="005A6809" w:rsidP="05B30924">
            <w:pPr>
              <w:pStyle w:val="BodyText"/>
              <w:ind w:left="0"/>
              <w:rPr>
                <w:rFonts w:cs="Arial"/>
              </w:rPr>
            </w:pPr>
          </w:p>
        </w:tc>
        <w:tc>
          <w:tcPr>
            <w:tcW w:w="3510" w:type="dxa"/>
          </w:tcPr>
          <w:p w14:paraId="2A0EC893" w14:textId="77777777" w:rsidR="005A6809" w:rsidRPr="003E052F" w:rsidRDefault="005A6809" w:rsidP="05B30924">
            <w:pPr>
              <w:pStyle w:val="BodyText"/>
              <w:ind w:left="0"/>
              <w:rPr>
                <w:rFonts w:cs="Arial"/>
              </w:rPr>
            </w:pPr>
          </w:p>
        </w:tc>
      </w:tr>
      <w:tr w:rsidR="000D0616" w:rsidRPr="003E052F" w14:paraId="65D44E4B" w14:textId="120A4A8C" w:rsidTr="008E47CC">
        <w:trPr>
          <w:cantSplit/>
          <w:trHeight w:val="115"/>
        </w:trPr>
        <w:tc>
          <w:tcPr>
            <w:tcW w:w="1345" w:type="dxa"/>
            <w:shd w:val="clear" w:color="auto" w:fill="auto"/>
            <w:noWrap/>
            <w:vAlign w:val="center"/>
          </w:tcPr>
          <w:p w14:paraId="3E38466C" w14:textId="222E4E73" w:rsidR="000D0616" w:rsidRPr="003E052F" w:rsidRDefault="000D0616" w:rsidP="05B30924">
            <w:pPr>
              <w:pStyle w:val="NumberedPoint"/>
            </w:pPr>
            <w:permStart w:id="740559212" w:edGrp="everyone" w:colFirst="2" w:colLast="2"/>
            <w:permStart w:id="1516316616" w:edGrp="everyone" w:colFirst="3" w:colLast="3"/>
            <w:permEnd w:id="1553153954"/>
            <w:permEnd w:id="410599204"/>
          </w:p>
        </w:tc>
        <w:tc>
          <w:tcPr>
            <w:tcW w:w="6215" w:type="dxa"/>
            <w:shd w:val="clear" w:color="auto" w:fill="auto"/>
            <w:vAlign w:val="center"/>
            <w:hideMark/>
          </w:tcPr>
          <w:p w14:paraId="0FF28490" w14:textId="193773A9" w:rsidR="000D0616" w:rsidRPr="003E052F" w:rsidRDefault="000D0616" w:rsidP="05B30924">
            <w:pPr>
              <w:pStyle w:val="BodyText"/>
              <w:ind w:left="0"/>
              <w:rPr>
                <w:rFonts w:cs="Arial"/>
              </w:rPr>
            </w:pPr>
            <w:r w:rsidRPr="003E052F">
              <w:rPr>
                <w:rFonts w:cs="Arial"/>
              </w:rPr>
              <w:t xml:space="preserve">The AVA </w:t>
            </w:r>
            <w:r w:rsidR="008E47CC">
              <w:rPr>
                <w:rFonts w:cs="Arial"/>
              </w:rPr>
              <w:t>s</w:t>
            </w:r>
            <w:r w:rsidRPr="003E052F">
              <w:rPr>
                <w:rFonts w:cs="Arial"/>
              </w:rPr>
              <w:t xml:space="preserve">oftware shall allow users to associate internal announcements to specific routes, stops, days, and time-of-day. </w:t>
            </w:r>
          </w:p>
        </w:tc>
        <w:tc>
          <w:tcPr>
            <w:tcW w:w="1620" w:type="dxa"/>
          </w:tcPr>
          <w:p w14:paraId="20D23D9B" w14:textId="77777777" w:rsidR="000D0616" w:rsidRPr="003E052F" w:rsidRDefault="000D0616" w:rsidP="05B30924">
            <w:pPr>
              <w:pStyle w:val="BodyText"/>
              <w:ind w:left="0"/>
              <w:rPr>
                <w:rFonts w:cs="Arial"/>
              </w:rPr>
            </w:pPr>
          </w:p>
        </w:tc>
        <w:tc>
          <w:tcPr>
            <w:tcW w:w="3510" w:type="dxa"/>
          </w:tcPr>
          <w:p w14:paraId="2FDAA265" w14:textId="77777777" w:rsidR="000D0616" w:rsidRPr="003E052F" w:rsidRDefault="000D0616" w:rsidP="05B30924">
            <w:pPr>
              <w:pStyle w:val="BodyText"/>
              <w:ind w:left="0"/>
              <w:rPr>
                <w:rFonts w:cs="Arial"/>
              </w:rPr>
            </w:pPr>
          </w:p>
        </w:tc>
      </w:tr>
      <w:tr w:rsidR="008E47CC" w:rsidRPr="003E052F" w14:paraId="452BF061" w14:textId="77777777" w:rsidTr="008E47CC">
        <w:trPr>
          <w:cantSplit/>
          <w:trHeight w:val="124"/>
        </w:trPr>
        <w:tc>
          <w:tcPr>
            <w:tcW w:w="1345" w:type="dxa"/>
            <w:shd w:val="clear" w:color="auto" w:fill="auto"/>
            <w:noWrap/>
            <w:vAlign w:val="center"/>
          </w:tcPr>
          <w:p w14:paraId="6C24CE9B" w14:textId="77777777" w:rsidR="008E47CC" w:rsidRPr="003E052F" w:rsidRDefault="008E47CC" w:rsidP="05B30924">
            <w:pPr>
              <w:pStyle w:val="NumberedPoint"/>
            </w:pPr>
            <w:permStart w:id="1888451701" w:edGrp="everyone" w:colFirst="2" w:colLast="2"/>
            <w:permStart w:id="274230599" w:edGrp="everyone" w:colFirst="3" w:colLast="3"/>
            <w:permEnd w:id="740559212"/>
            <w:permEnd w:id="1516316616"/>
          </w:p>
        </w:tc>
        <w:tc>
          <w:tcPr>
            <w:tcW w:w="6215" w:type="dxa"/>
            <w:shd w:val="clear" w:color="auto" w:fill="auto"/>
            <w:vAlign w:val="center"/>
          </w:tcPr>
          <w:p w14:paraId="5B16F8FB" w14:textId="648EE6AB" w:rsidR="008E47CC" w:rsidRPr="003E052F" w:rsidRDefault="008E47CC" w:rsidP="05B30924">
            <w:pPr>
              <w:pStyle w:val="BodyText"/>
              <w:ind w:left="0"/>
              <w:rPr>
                <w:rFonts w:cs="Arial"/>
              </w:rPr>
            </w:pPr>
            <w:r w:rsidRPr="003E052F">
              <w:rPr>
                <w:rFonts w:cs="Arial"/>
              </w:rPr>
              <w:t xml:space="preserve">The AVA </w:t>
            </w:r>
            <w:r>
              <w:rPr>
                <w:rFonts w:cs="Arial"/>
              </w:rPr>
              <w:t>s</w:t>
            </w:r>
            <w:r w:rsidRPr="003E052F">
              <w:rPr>
                <w:rFonts w:cs="Arial"/>
              </w:rPr>
              <w:t>oftware shall allow users to specify global parameters (e.g. all announcements as activated by trigger).</w:t>
            </w:r>
          </w:p>
        </w:tc>
        <w:tc>
          <w:tcPr>
            <w:tcW w:w="1620" w:type="dxa"/>
          </w:tcPr>
          <w:p w14:paraId="1B5AABF3" w14:textId="77777777" w:rsidR="008E47CC" w:rsidRPr="003E052F" w:rsidRDefault="008E47CC" w:rsidP="05B30924">
            <w:pPr>
              <w:pStyle w:val="BodyText"/>
              <w:ind w:left="0"/>
              <w:rPr>
                <w:rFonts w:cs="Arial"/>
              </w:rPr>
            </w:pPr>
          </w:p>
        </w:tc>
        <w:tc>
          <w:tcPr>
            <w:tcW w:w="3510" w:type="dxa"/>
          </w:tcPr>
          <w:p w14:paraId="008338F0" w14:textId="77777777" w:rsidR="008E47CC" w:rsidRPr="003E052F" w:rsidRDefault="008E47CC" w:rsidP="05B30924">
            <w:pPr>
              <w:pStyle w:val="BodyText"/>
              <w:ind w:left="0"/>
              <w:rPr>
                <w:rFonts w:cs="Arial"/>
              </w:rPr>
            </w:pPr>
          </w:p>
        </w:tc>
      </w:tr>
      <w:tr w:rsidR="000D0616" w:rsidRPr="003E052F" w14:paraId="102798A2" w14:textId="1FEEBE4C" w:rsidTr="008E47CC">
        <w:trPr>
          <w:cantSplit/>
          <w:trHeight w:val="20"/>
        </w:trPr>
        <w:tc>
          <w:tcPr>
            <w:tcW w:w="1345" w:type="dxa"/>
            <w:shd w:val="clear" w:color="auto" w:fill="auto"/>
            <w:noWrap/>
            <w:vAlign w:val="center"/>
          </w:tcPr>
          <w:p w14:paraId="1CCC861D" w14:textId="50D84E5F" w:rsidR="000D0616" w:rsidRPr="003E052F" w:rsidRDefault="000D0616" w:rsidP="05B30924">
            <w:pPr>
              <w:pStyle w:val="NumberedPoint"/>
            </w:pPr>
            <w:permStart w:id="1362707528" w:edGrp="everyone" w:colFirst="2" w:colLast="2"/>
            <w:permStart w:id="1913473181" w:edGrp="everyone" w:colFirst="3" w:colLast="3"/>
            <w:permEnd w:id="1888451701"/>
            <w:permEnd w:id="274230599"/>
          </w:p>
        </w:tc>
        <w:tc>
          <w:tcPr>
            <w:tcW w:w="6215" w:type="dxa"/>
            <w:shd w:val="clear" w:color="auto" w:fill="auto"/>
            <w:vAlign w:val="center"/>
            <w:hideMark/>
          </w:tcPr>
          <w:p w14:paraId="6D41CB77" w14:textId="66D163CE" w:rsidR="000D0616" w:rsidRPr="003E052F" w:rsidRDefault="000D0616" w:rsidP="05B30924">
            <w:pPr>
              <w:pStyle w:val="BodyText"/>
              <w:ind w:left="0"/>
              <w:rPr>
                <w:rFonts w:cs="Arial"/>
              </w:rPr>
            </w:pPr>
            <w:r w:rsidRPr="003E052F">
              <w:rPr>
                <w:rFonts w:cs="Arial"/>
              </w:rPr>
              <w:t xml:space="preserve">The AVA </w:t>
            </w:r>
            <w:r w:rsidR="008E47CC">
              <w:rPr>
                <w:rFonts w:cs="Arial"/>
              </w:rPr>
              <w:t>s</w:t>
            </w:r>
            <w:r w:rsidRPr="003E052F">
              <w:rPr>
                <w:rFonts w:cs="Arial"/>
              </w:rPr>
              <w:t xml:space="preserve">oftware shall allow users to store internal announcements in the onboard </w:t>
            </w:r>
            <w:r w:rsidR="008E47CC">
              <w:rPr>
                <w:rFonts w:cs="Arial"/>
              </w:rPr>
              <w:t>VLUs</w:t>
            </w:r>
            <w:r w:rsidRPr="003E052F">
              <w:rPr>
                <w:rFonts w:cs="Arial"/>
              </w:rPr>
              <w:t xml:space="preserve"> for activation on demand. </w:t>
            </w:r>
          </w:p>
        </w:tc>
        <w:tc>
          <w:tcPr>
            <w:tcW w:w="1620" w:type="dxa"/>
          </w:tcPr>
          <w:p w14:paraId="4DEEAC9F" w14:textId="77777777" w:rsidR="000D0616" w:rsidRPr="003E052F" w:rsidRDefault="000D0616" w:rsidP="05B30924">
            <w:pPr>
              <w:pStyle w:val="BodyText"/>
              <w:ind w:left="0"/>
              <w:rPr>
                <w:rFonts w:cs="Arial"/>
              </w:rPr>
            </w:pPr>
          </w:p>
        </w:tc>
        <w:tc>
          <w:tcPr>
            <w:tcW w:w="3510" w:type="dxa"/>
          </w:tcPr>
          <w:p w14:paraId="25073EA8" w14:textId="77777777" w:rsidR="000D0616" w:rsidRPr="003E052F" w:rsidRDefault="000D0616" w:rsidP="05B30924">
            <w:pPr>
              <w:pStyle w:val="BodyText"/>
              <w:ind w:left="0"/>
              <w:rPr>
                <w:rFonts w:cs="Arial"/>
              </w:rPr>
            </w:pPr>
          </w:p>
        </w:tc>
      </w:tr>
      <w:tr w:rsidR="008E47CC" w:rsidRPr="003E052F" w14:paraId="2852385E" w14:textId="77777777" w:rsidTr="008E47CC">
        <w:trPr>
          <w:cantSplit/>
          <w:trHeight w:val="50"/>
        </w:trPr>
        <w:tc>
          <w:tcPr>
            <w:tcW w:w="1345" w:type="dxa"/>
            <w:shd w:val="clear" w:color="auto" w:fill="auto"/>
            <w:noWrap/>
            <w:vAlign w:val="center"/>
          </w:tcPr>
          <w:p w14:paraId="6B1892AA" w14:textId="77777777" w:rsidR="008E47CC" w:rsidRPr="003E052F" w:rsidRDefault="008E47CC" w:rsidP="05B30924">
            <w:pPr>
              <w:pStyle w:val="NumberedPoint"/>
            </w:pPr>
            <w:permStart w:id="1637366356" w:edGrp="everyone" w:colFirst="2" w:colLast="2"/>
            <w:permStart w:id="1352403776" w:edGrp="everyone" w:colFirst="3" w:colLast="3"/>
            <w:permEnd w:id="1362707528"/>
            <w:permEnd w:id="1913473181"/>
          </w:p>
        </w:tc>
        <w:tc>
          <w:tcPr>
            <w:tcW w:w="6215" w:type="dxa"/>
            <w:shd w:val="clear" w:color="auto" w:fill="auto"/>
            <w:vAlign w:val="center"/>
          </w:tcPr>
          <w:p w14:paraId="28BF6850" w14:textId="38423FC8" w:rsidR="008E47CC" w:rsidRPr="003E052F" w:rsidRDefault="008E47CC" w:rsidP="05B30924">
            <w:pPr>
              <w:pStyle w:val="BodyText"/>
              <w:ind w:left="0"/>
              <w:rPr>
                <w:rFonts w:cs="Arial"/>
              </w:rPr>
            </w:pPr>
            <w:r w:rsidRPr="003E052F">
              <w:rPr>
                <w:rFonts w:cs="Arial"/>
              </w:rPr>
              <w:t xml:space="preserve">The AVA </w:t>
            </w:r>
            <w:r>
              <w:rPr>
                <w:rFonts w:cs="Arial"/>
              </w:rPr>
              <w:t>s</w:t>
            </w:r>
            <w:r w:rsidRPr="003E052F">
              <w:rPr>
                <w:rFonts w:cs="Arial"/>
              </w:rPr>
              <w:t>oftware shall allow users to map such announcements to applicable MDT controls.</w:t>
            </w:r>
          </w:p>
        </w:tc>
        <w:tc>
          <w:tcPr>
            <w:tcW w:w="1620" w:type="dxa"/>
          </w:tcPr>
          <w:p w14:paraId="521195E9" w14:textId="77777777" w:rsidR="008E47CC" w:rsidRPr="003E052F" w:rsidRDefault="008E47CC" w:rsidP="05B30924">
            <w:pPr>
              <w:pStyle w:val="BodyText"/>
              <w:ind w:left="0"/>
              <w:rPr>
                <w:rFonts w:cs="Arial"/>
              </w:rPr>
            </w:pPr>
          </w:p>
        </w:tc>
        <w:tc>
          <w:tcPr>
            <w:tcW w:w="3510" w:type="dxa"/>
          </w:tcPr>
          <w:p w14:paraId="07B0E51D" w14:textId="77777777" w:rsidR="008E47CC" w:rsidRPr="003E052F" w:rsidRDefault="008E47CC" w:rsidP="05B30924">
            <w:pPr>
              <w:pStyle w:val="BodyText"/>
              <w:ind w:left="0"/>
              <w:rPr>
                <w:rFonts w:cs="Arial"/>
              </w:rPr>
            </w:pPr>
          </w:p>
        </w:tc>
      </w:tr>
      <w:tr w:rsidR="000D0616" w:rsidRPr="003E052F" w14:paraId="455ECF04" w14:textId="64B857DE" w:rsidTr="008E47CC">
        <w:trPr>
          <w:cantSplit/>
          <w:trHeight w:val="124"/>
        </w:trPr>
        <w:tc>
          <w:tcPr>
            <w:tcW w:w="1345" w:type="dxa"/>
            <w:shd w:val="clear" w:color="auto" w:fill="auto"/>
            <w:noWrap/>
            <w:vAlign w:val="center"/>
          </w:tcPr>
          <w:p w14:paraId="5A1730D4" w14:textId="60A0B34F" w:rsidR="000D0616" w:rsidRPr="003E052F" w:rsidRDefault="000D0616" w:rsidP="05B30924">
            <w:pPr>
              <w:pStyle w:val="NumberedPoint"/>
            </w:pPr>
            <w:permStart w:id="4534191" w:edGrp="everyone" w:colFirst="2" w:colLast="2"/>
            <w:permStart w:id="237926034" w:edGrp="everyone" w:colFirst="3" w:colLast="3"/>
            <w:permEnd w:id="1637366356"/>
            <w:permEnd w:id="1352403776"/>
          </w:p>
        </w:tc>
        <w:tc>
          <w:tcPr>
            <w:tcW w:w="6215" w:type="dxa"/>
            <w:shd w:val="clear" w:color="auto" w:fill="auto"/>
            <w:vAlign w:val="center"/>
            <w:hideMark/>
          </w:tcPr>
          <w:p w14:paraId="46B914C6" w14:textId="352D0D33" w:rsidR="000D0616" w:rsidRPr="003E052F" w:rsidRDefault="000D0616" w:rsidP="05B30924">
            <w:pPr>
              <w:pStyle w:val="BodyText"/>
              <w:ind w:left="0"/>
              <w:rPr>
                <w:rFonts w:cs="Arial"/>
              </w:rPr>
            </w:pPr>
            <w:r w:rsidRPr="003E052F">
              <w:rPr>
                <w:rFonts w:cs="Arial"/>
              </w:rPr>
              <w:t xml:space="preserve">The AVA </w:t>
            </w:r>
            <w:r w:rsidR="008E47CC">
              <w:rPr>
                <w:rFonts w:cs="Arial"/>
              </w:rPr>
              <w:t>s</w:t>
            </w:r>
            <w:r w:rsidRPr="003E052F">
              <w:rPr>
                <w:rFonts w:cs="Arial"/>
              </w:rPr>
              <w:t xml:space="preserve">oftware shall allow users to generate ad-hoc announcements </w:t>
            </w:r>
            <w:r w:rsidR="0068515C">
              <w:rPr>
                <w:rFonts w:cs="Arial"/>
              </w:rPr>
              <w:t xml:space="preserve">including pronunciation </w:t>
            </w:r>
            <w:r w:rsidRPr="003E052F">
              <w:rPr>
                <w:rFonts w:cs="Arial"/>
              </w:rPr>
              <w:t xml:space="preserve">audio and visual text. </w:t>
            </w:r>
          </w:p>
        </w:tc>
        <w:tc>
          <w:tcPr>
            <w:tcW w:w="1620" w:type="dxa"/>
          </w:tcPr>
          <w:p w14:paraId="3F98B734" w14:textId="77777777" w:rsidR="000D0616" w:rsidRPr="003E052F" w:rsidRDefault="000D0616" w:rsidP="05B30924">
            <w:pPr>
              <w:pStyle w:val="BodyText"/>
              <w:ind w:left="0"/>
              <w:rPr>
                <w:rFonts w:cs="Arial"/>
              </w:rPr>
            </w:pPr>
          </w:p>
        </w:tc>
        <w:tc>
          <w:tcPr>
            <w:tcW w:w="3510" w:type="dxa"/>
          </w:tcPr>
          <w:p w14:paraId="0F0FCCF9" w14:textId="77777777" w:rsidR="000D0616" w:rsidRPr="003E052F" w:rsidRDefault="000D0616" w:rsidP="05B30924">
            <w:pPr>
              <w:pStyle w:val="BodyText"/>
              <w:ind w:left="0"/>
              <w:rPr>
                <w:rFonts w:cs="Arial"/>
              </w:rPr>
            </w:pPr>
          </w:p>
        </w:tc>
      </w:tr>
      <w:tr w:rsidR="008E47CC" w:rsidRPr="003E052F" w14:paraId="09D68E9C" w14:textId="77777777" w:rsidTr="008E47CC">
        <w:trPr>
          <w:cantSplit/>
          <w:trHeight w:val="394"/>
        </w:trPr>
        <w:tc>
          <w:tcPr>
            <w:tcW w:w="1345" w:type="dxa"/>
            <w:shd w:val="clear" w:color="auto" w:fill="auto"/>
            <w:noWrap/>
            <w:vAlign w:val="center"/>
          </w:tcPr>
          <w:p w14:paraId="44673F9A" w14:textId="77777777" w:rsidR="008E47CC" w:rsidRPr="003E052F" w:rsidRDefault="008E47CC" w:rsidP="05B30924">
            <w:pPr>
              <w:pStyle w:val="NumberedPoint"/>
            </w:pPr>
            <w:permStart w:id="1868769615" w:edGrp="everyone" w:colFirst="2" w:colLast="2"/>
            <w:permStart w:id="932802335" w:edGrp="everyone" w:colFirst="3" w:colLast="3"/>
            <w:permEnd w:id="4534191"/>
            <w:permEnd w:id="237926034"/>
          </w:p>
        </w:tc>
        <w:tc>
          <w:tcPr>
            <w:tcW w:w="6215" w:type="dxa"/>
            <w:shd w:val="clear" w:color="auto" w:fill="auto"/>
            <w:vAlign w:val="center"/>
          </w:tcPr>
          <w:p w14:paraId="47FFCD7D" w14:textId="62289C47" w:rsidR="008E47CC" w:rsidRPr="003E052F" w:rsidRDefault="008E47CC" w:rsidP="05B30924">
            <w:pPr>
              <w:pStyle w:val="BodyText"/>
              <w:ind w:left="0"/>
              <w:rPr>
                <w:rFonts w:cs="Arial"/>
              </w:rPr>
            </w:pPr>
            <w:r w:rsidRPr="003E052F">
              <w:rPr>
                <w:rFonts w:cs="Arial"/>
              </w:rPr>
              <w:t>Ad-hoc announcements shall be capable of distribution through the cellular data network to a vehicle(s), route(s), and geofence(s), if so configured by the user.</w:t>
            </w:r>
          </w:p>
        </w:tc>
        <w:tc>
          <w:tcPr>
            <w:tcW w:w="1620" w:type="dxa"/>
          </w:tcPr>
          <w:p w14:paraId="3B7B0662" w14:textId="77777777" w:rsidR="008E47CC" w:rsidRPr="003E052F" w:rsidRDefault="008E47CC" w:rsidP="05B30924">
            <w:pPr>
              <w:pStyle w:val="BodyText"/>
              <w:ind w:left="0"/>
              <w:rPr>
                <w:rFonts w:cs="Arial"/>
              </w:rPr>
            </w:pPr>
          </w:p>
        </w:tc>
        <w:tc>
          <w:tcPr>
            <w:tcW w:w="3510" w:type="dxa"/>
          </w:tcPr>
          <w:p w14:paraId="79B0AC7F" w14:textId="77777777" w:rsidR="008E47CC" w:rsidRPr="003E052F" w:rsidRDefault="008E47CC" w:rsidP="05B30924">
            <w:pPr>
              <w:pStyle w:val="BodyText"/>
              <w:ind w:left="0"/>
              <w:rPr>
                <w:rFonts w:cs="Arial"/>
              </w:rPr>
            </w:pPr>
          </w:p>
        </w:tc>
      </w:tr>
      <w:tr w:rsidR="000D0616" w:rsidRPr="003E052F" w14:paraId="2EE602A5" w14:textId="01EDF7D7" w:rsidTr="009C6820">
        <w:trPr>
          <w:cantSplit/>
          <w:trHeight w:val="20"/>
        </w:trPr>
        <w:tc>
          <w:tcPr>
            <w:tcW w:w="1345" w:type="dxa"/>
            <w:vMerge w:val="restart"/>
            <w:shd w:val="clear" w:color="auto" w:fill="auto"/>
            <w:noWrap/>
            <w:vAlign w:val="center"/>
          </w:tcPr>
          <w:p w14:paraId="6138932F" w14:textId="7980E981" w:rsidR="000D0616" w:rsidRPr="003E052F" w:rsidRDefault="000D0616" w:rsidP="05B30924">
            <w:pPr>
              <w:pStyle w:val="NumberedPoint"/>
            </w:pPr>
            <w:permStart w:id="672998679" w:edGrp="everyone" w:colFirst="2" w:colLast="2"/>
            <w:permStart w:id="1195383724" w:edGrp="everyone" w:colFirst="3" w:colLast="3"/>
            <w:permEnd w:id="1868769615"/>
            <w:permEnd w:id="932802335"/>
          </w:p>
        </w:tc>
        <w:tc>
          <w:tcPr>
            <w:tcW w:w="6215" w:type="dxa"/>
            <w:shd w:val="clear" w:color="auto" w:fill="auto"/>
            <w:vAlign w:val="center"/>
            <w:hideMark/>
          </w:tcPr>
          <w:p w14:paraId="52735DE5" w14:textId="0DDA8CC7" w:rsidR="000D0616" w:rsidRPr="003E052F" w:rsidRDefault="000D0616" w:rsidP="05B30924">
            <w:pPr>
              <w:pStyle w:val="BodyText"/>
              <w:ind w:left="0"/>
              <w:rPr>
                <w:rFonts w:cs="Arial"/>
              </w:rPr>
            </w:pPr>
            <w:r w:rsidRPr="003E052F">
              <w:rPr>
                <w:rFonts w:cs="Arial"/>
              </w:rPr>
              <w:t>The AVA software shall allow users to be able to associate external announcements to specific</w:t>
            </w:r>
            <w:r w:rsidR="009C6820">
              <w:rPr>
                <w:rFonts w:cs="Arial"/>
              </w:rPr>
              <w:t>:</w:t>
            </w:r>
          </w:p>
        </w:tc>
        <w:tc>
          <w:tcPr>
            <w:tcW w:w="1620" w:type="dxa"/>
          </w:tcPr>
          <w:p w14:paraId="16E95782" w14:textId="77777777" w:rsidR="000D0616" w:rsidRPr="003E052F" w:rsidRDefault="000D0616" w:rsidP="05B30924">
            <w:pPr>
              <w:pStyle w:val="BodyText"/>
              <w:ind w:left="0"/>
              <w:rPr>
                <w:rFonts w:cs="Arial"/>
              </w:rPr>
            </w:pPr>
          </w:p>
        </w:tc>
        <w:tc>
          <w:tcPr>
            <w:tcW w:w="3510" w:type="dxa"/>
          </w:tcPr>
          <w:p w14:paraId="2149A48F" w14:textId="77777777" w:rsidR="000D0616" w:rsidRPr="003E052F" w:rsidRDefault="000D0616" w:rsidP="05B30924">
            <w:pPr>
              <w:pStyle w:val="BodyText"/>
              <w:ind w:left="0"/>
              <w:rPr>
                <w:rFonts w:cs="Arial"/>
              </w:rPr>
            </w:pPr>
          </w:p>
        </w:tc>
      </w:tr>
      <w:tr w:rsidR="009C6820" w:rsidRPr="003E052F" w14:paraId="77B56F02" w14:textId="77777777" w:rsidTr="009C6820">
        <w:trPr>
          <w:cantSplit/>
          <w:trHeight w:val="20"/>
        </w:trPr>
        <w:tc>
          <w:tcPr>
            <w:tcW w:w="1345" w:type="dxa"/>
            <w:vMerge/>
            <w:shd w:val="clear" w:color="auto" w:fill="auto"/>
            <w:noWrap/>
            <w:vAlign w:val="center"/>
          </w:tcPr>
          <w:p w14:paraId="0A6F512F" w14:textId="77777777" w:rsidR="009C6820" w:rsidRPr="003E052F" w:rsidRDefault="009C6820" w:rsidP="05B30924">
            <w:pPr>
              <w:pStyle w:val="NumberedPoint"/>
            </w:pPr>
            <w:permStart w:id="349122006" w:edGrp="everyone" w:colFirst="2" w:colLast="2"/>
            <w:permStart w:id="1021733823" w:edGrp="everyone" w:colFirst="3" w:colLast="3"/>
            <w:permEnd w:id="672998679"/>
            <w:permEnd w:id="1195383724"/>
          </w:p>
        </w:tc>
        <w:tc>
          <w:tcPr>
            <w:tcW w:w="6215" w:type="dxa"/>
            <w:shd w:val="clear" w:color="auto" w:fill="auto"/>
            <w:vAlign w:val="center"/>
          </w:tcPr>
          <w:p w14:paraId="6B8A2062" w14:textId="4F632B63" w:rsidR="009C6820" w:rsidRPr="003E052F" w:rsidRDefault="009C6820" w:rsidP="00B21E5C">
            <w:pPr>
              <w:pStyle w:val="BodyText"/>
              <w:numPr>
                <w:ilvl w:val="0"/>
                <w:numId w:val="137"/>
              </w:numPr>
              <w:rPr>
                <w:rFonts w:cs="Arial"/>
              </w:rPr>
            </w:pPr>
            <w:r>
              <w:rPr>
                <w:rFonts w:cs="Arial"/>
              </w:rPr>
              <w:t>Destination codes;</w:t>
            </w:r>
          </w:p>
        </w:tc>
        <w:tc>
          <w:tcPr>
            <w:tcW w:w="1620" w:type="dxa"/>
          </w:tcPr>
          <w:p w14:paraId="2D09452A" w14:textId="77777777" w:rsidR="009C6820" w:rsidRPr="003E052F" w:rsidRDefault="009C6820" w:rsidP="05B30924">
            <w:pPr>
              <w:pStyle w:val="BodyText"/>
              <w:ind w:left="0"/>
              <w:rPr>
                <w:rFonts w:cs="Arial"/>
              </w:rPr>
            </w:pPr>
          </w:p>
        </w:tc>
        <w:tc>
          <w:tcPr>
            <w:tcW w:w="3510" w:type="dxa"/>
          </w:tcPr>
          <w:p w14:paraId="57AF35F2" w14:textId="77777777" w:rsidR="009C6820" w:rsidRPr="003E052F" w:rsidRDefault="009C6820" w:rsidP="05B30924">
            <w:pPr>
              <w:pStyle w:val="BodyText"/>
              <w:ind w:left="0"/>
              <w:rPr>
                <w:rFonts w:cs="Arial"/>
              </w:rPr>
            </w:pPr>
          </w:p>
        </w:tc>
      </w:tr>
      <w:tr w:rsidR="009C6820" w:rsidRPr="003E052F" w14:paraId="261C1C55" w14:textId="77777777" w:rsidTr="009C6820">
        <w:trPr>
          <w:cantSplit/>
          <w:trHeight w:val="20"/>
        </w:trPr>
        <w:tc>
          <w:tcPr>
            <w:tcW w:w="1345" w:type="dxa"/>
            <w:vMerge/>
            <w:shd w:val="clear" w:color="auto" w:fill="auto"/>
            <w:noWrap/>
            <w:vAlign w:val="center"/>
          </w:tcPr>
          <w:p w14:paraId="502955E6" w14:textId="77777777" w:rsidR="009C6820" w:rsidRPr="003E052F" w:rsidRDefault="009C6820" w:rsidP="05B30924">
            <w:pPr>
              <w:pStyle w:val="NumberedPoint"/>
            </w:pPr>
            <w:permStart w:id="787026358" w:edGrp="everyone" w:colFirst="2" w:colLast="2"/>
            <w:permStart w:id="1860329437" w:edGrp="everyone" w:colFirst="3" w:colLast="3"/>
            <w:permEnd w:id="349122006"/>
            <w:permEnd w:id="1021733823"/>
          </w:p>
        </w:tc>
        <w:tc>
          <w:tcPr>
            <w:tcW w:w="6215" w:type="dxa"/>
            <w:shd w:val="clear" w:color="auto" w:fill="auto"/>
            <w:vAlign w:val="center"/>
          </w:tcPr>
          <w:p w14:paraId="5CD13132" w14:textId="33C8BA7D" w:rsidR="009C6820" w:rsidRPr="003E052F" w:rsidRDefault="009C6820" w:rsidP="00B21E5C">
            <w:pPr>
              <w:pStyle w:val="BodyText"/>
              <w:numPr>
                <w:ilvl w:val="0"/>
                <w:numId w:val="137"/>
              </w:numPr>
              <w:rPr>
                <w:rFonts w:cs="Arial"/>
              </w:rPr>
            </w:pPr>
            <w:r>
              <w:rPr>
                <w:rFonts w:cs="Arial"/>
              </w:rPr>
              <w:t>R</w:t>
            </w:r>
            <w:r w:rsidRPr="003E052F">
              <w:rPr>
                <w:rFonts w:cs="Arial"/>
              </w:rPr>
              <w:t>outes</w:t>
            </w:r>
            <w:r>
              <w:rPr>
                <w:rFonts w:cs="Arial"/>
              </w:rPr>
              <w:t>;</w:t>
            </w:r>
          </w:p>
        </w:tc>
        <w:tc>
          <w:tcPr>
            <w:tcW w:w="1620" w:type="dxa"/>
          </w:tcPr>
          <w:p w14:paraId="6059206E" w14:textId="77777777" w:rsidR="009C6820" w:rsidRPr="003E052F" w:rsidRDefault="009C6820" w:rsidP="05B30924">
            <w:pPr>
              <w:pStyle w:val="BodyText"/>
              <w:ind w:left="0"/>
              <w:rPr>
                <w:rFonts w:cs="Arial"/>
              </w:rPr>
            </w:pPr>
          </w:p>
        </w:tc>
        <w:tc>
          <w:tcPr>
            <w:tcW w:w="3510" w:type="dxa"/>
          </w:tcPr>
          <w:p w14:paraId="563E10EC" w14:textId="77777777" w:rsidR="009C6820" w:rsidRPr="003E052F" w:rsidRDefault="009C6820" w:rsidP="05B30924">
            <w:pPr>
              <w:pStyle w:val="BodyText"/>
              <w:ind w:left="0"/>
              <w:rPr>
                <w:rFonts w:cs="Arial"/>
              </w:rPr>
            </w:pPr>
          </w:p>
        </w:tc>
      </w:tr>
      <w:tr w:rsidR="009C6820" w:rsidRPr="003E052F" w14:paraId="44D73BD6" w14:textId="77777777" w:rsidTr="009C6820">
        <w:trPr>
          <w:cantSplit/>
          <w:trHeight w:val="20"/>
        </w:trPr>
        <w:tc>
          <w:tcPr>
            <w:tcW w:w="1345" w:type="dxa"/>
            <w:vMerge/>
            <w:shd w:val="clear" w:color="auto" w:fill="auto"/>
            <w:noWrap/>
            <w:vAlign w:val="center"/>
          </w:tcPr>
          <w:p w14:paraId="7CC38003" w14:textId="77777777" w:rsidR="009C6820" w:rsidRPr="003E052F" w:rsidRDefault="009C6820" w:rsidP="05B30924">
            <w:pPr>
              <w:pStyle w:val="NumberedPoint"/>
            </w:pPr>
            <w:permStart w:id="578558277" w:edGrp="everyone" w:colFirst="2" w:colLast="2"/>
            <w:permStart w:id="1618884643" w:edGrp="everyone" w:colFirst="3" w:colLast="3"/>
            <w:permEnd w:id="787026358"/>
            <w:permEnd w:id="1860329437"/>
          </w:p>
        </w:tc>
        <w:tc>
          <w:tcPr>
            <w:tcW w:w="6215" w:type="dxa"/>
            <w:shd w:val="clear" w:color="auto" w:fill="auto"/>
            <w:vAlign w:val="center"/>
          </w:tcPr>
          <w:p w14:paraId="7312FE61" w14:textId="64F96073" w:rsidR="009C6820" w:rsidRPr="003E052F" w:rsidRDefault="009C6820" w:rsidP="00B21E5C">
            <w:pPr>
              <w:pStyle w:val="BodyText"/>
              <w:numPr>
                <w:ilvl w:val="0"/>
                <w:numId w:val="137"/>
              </w:numPr>
              <w:rPr>
                <w:rFonts w:cs="Arial"/>
              </w:rPr>
            </w:pPr>
            <w:r>
              <w:rPr>
                <w:rFonts w:cs="Arial"/>
              </w:rPr>
              <w:t>S</w:t>
            </w:r>
            <w:r w:rsidRPr="003E052F">
              <w:rPr>
                <w:rFonts w:cs="Arial"/>
              </w:rPr>
              <w:t>tops</w:t>
            </w:r>
            <w:r>
              <w:rPr>
                <w:rFonts w:cs="Arial"/>
              </w:rPr>
              <w:t>;</w:t>
            </w:r>
          </w:p>
        </w:tc>
        <w:tc>
          <w:tcPr>
            <w:tcW w:w="1620" w:type="dxa"/>
          </w:tcPr>
          <w:p w14:paraId="3AB5C2DA" w14:textId="77777777" w:rsidR="009C6820" w:rsidRPr="003E052F" w:rsidRDefault="009C6820" w:rsidP="05B30924">
            <w:pPr>
              <w:pStyle w:val="BodyText"/>
              <w:ind w:left="0"/>
              <w:rPr>
                <w:rFonts w:cs="Arial"/>
              </w:rPr>
            </w:pPr>
          </w:p>
        </w:tc>
        <w:tc>
          <w:tcPr>
            <w:tcW w:w="3510" w:type="dxa"/>
          </w:tcPr>
          <w:p w14:paraId="6A010986" w14:textId="77777777" w:rsidR="009C6820" w:rsidRPr="003E052F" w:rsidRDefault="009C6820" w:rsidP="05B30924">
            <w:pPr>
              <w:pStyle w:val="BodyText"/>
              <w:ind w:left="0"/>
              <w:rPr>
                <w:rFonts w:cs="Arial"/>
              </w:rPr>
            </w:pPr>
          </w:p>
        </w:tc>
      </w:tr>
      <w:tr w:rsidR="009C6820" w:rsidRPr="003E052F" w14:paraId="25CA83BC" w14:textId="77777777" w:rsidTr="009C6820">
        <w:trPr>
          <w:cantSplit/>
          <w:trHeight w:val="20"/>
        </w:trPr>
        <w:tc>
          <w:tcPr>
            <w:tcW w:w="1345" w:type="dxa"/>
            <w:vMerge/>
            <w:shd w:val="clear" w:color="auto" w:fill="auto"/>
            <w:noWrap/>
            <w:vAlign w:val="center"/>
          </w:tcPr>
          <w:p w14:paraId="29DE06A6" w14:textId="77777777" w:rsidR="009C6820" w:rsidRPr="003E052F" w:rsidRDefault="009C6820" w:rsidP="05B30924">
            <w:pPr>
              <w:pStyle w:val="NumberedPoint"/>
            </w:pPr>
            <w:permStart w:id="240523382" w:edGrp="everyone" w:colFirst="2" w:colLast="2"/>
            <w:permStart w:id="1667968398" w:edGrp="everyone" w:colFirst="3" w:colLast="3"/>
            <w:permEnd w:id="578558277"/>
            <w:permEnd w:id="1618884643"/>
          </w:p>
        </w:tc>
        <w:tc>
          <w:tcPr>
            <w:tcW w:w="6215" w:type="dxa"/>
            <w:shd w:val="clear" w:color="auto" w:fill="auto"/>
            <w:vAlign w:val="center"/>
          </w:tcPr>
          <w:p w14:paraId="45B1CD52" w14:textId="73B393D7" w:rsidR="009C6820" w:rsidRPr="003E052F" w:rsidRDefault="009C6820" w:rsidP="00B21E5C">
            <w:pPr>
              <w:pStyle w:val="BodyText"/>
              <w:numPr>
                <w:ilvl w:val="0"/>
                <w:numId w:val="137"/>
              </w:numPr>
              <w:rPr>
                <w:rFonts w:cs="Arial"/>
              </w:rPr>
            </w:pPr>
            <w:r>
              <w:rPr>
                <w:rFonts w:cs="Arial"/>
              </w:rPr>
              <w:t>D</w:t>
            </w:r>
            <w:r w:rsidRPr="003E052F">
              <w:rPr>
                <w:rFonts w:cs="Arial"/>
              </w:rPr>
              <w:t>ays</w:t>
            </w:r>
            <w:r>
              <w:rPr>
                <w:rFonts w:cs="Arial"/>
              </w:rPr>
              <w:t>;</w:t>
            </w:r>
            <w:r w:rsidRPr="003E052F">
              <w:rPr>
                <w:rFonts w:cs="Arial"/>
              </w:rPr>
              <w:t xml:space="preserve"> and </w:t>
            </w:r>
          </w:p>
        </w:tc>
        <w:tc>
          <w:tcPr>
            <w:tcW w:w="1620" w:type="dxa"/>
          </w:tcPr>
          <w:p w14:paraId="511E9369" w14:textId="77777777" w:rsidR="009C6820" w:rsidRPr="003E052F" w:rsidRDefault="009C6820" w:rsidP="05B30924">
            <w:pPr>
              <w:pStyle w:val="BodyText"/>
              <w:ind w:left="0"/>
              <w:rPr>
                <w:rFonts w:cs="Arial"/>
              </w:rPr>
            </w:pPr>
          </w:p>
        </w:tc>
        <w:tc>
          <w:tcPr>
            <w:tcW w:w="3510" w:type="dxa"/>
          </w:tcPr>
          <w:p w14:paraId="1D0A0E12" w14:textId="77777777" w:rsidR="009C6820" w:rsidRPr="003E052F" w:rsidRDefault="009C6820" w:rsidP="05B30924">
            <w:pPr>
              <w:pStyle w:val="BodyText"/>
              <w:ind w:left="0"/>
              <w:rPr>
                <w:rFonts w:cs="Arial"/>
              </w:rPr>
            </w:pPr>
          </w:p>
        </w:tc>
      </w:tr>
      <w:tr w:rsidR="009C6820" w:rsidRPr="003E052F" w14:paraId="7F8A2D97" w14:textId="77777777" w:rsidTr="009C6820">
        <w:trPr>
          <w:cantSplit/>
          <w:trHeight w:val="20"/>
        </w:trPr>
        <w:tc>
          <w:tcPr>
            <w:tcW w:w="1345" w:type="dxa"/>
            <w:vMerge/>
            <w:shd w:val="clear" w:color="auto" w:fill="auto"/>
            <w:noWrap/>
            <w:vAlign w:val="center"/>
          </w:tcPr>
          <w:p w14:paraId="0F0E28C8" w14:textId="77777777" w:rsidR="009C6820" w:rsidRPr="003E052F" w:rsidRDefault="009C6820" w:rsidP="05B30924">
            <w:pPr>
              <w:pStyle w:val="NumberedPoint"/>
            </w:pPr>
            <w:permStart w:id="1309490902" w:edGrp="everyone" w:colFirst="2" w:colLast="2"/>
            <w:permStart w:id="2145393611" w:edGrp="everyone" w:colFirst="3" w:colLast="3"/>
            <w:permEnd w:id="240523382"/>
            <w:permEnd w:id="1667968398"/>
          </w:p>
        </w:tc>
        <w:tc>
          <w:tcPr>
            <w:tcW w:w="6215" w:type="dxa"/>
            <w:shd w:val="clear" w:color="auto" w:fill="auto"/>
            <w:vAlign w:val="center"/>
          </w:tcPr>
          <w:p w14:paraId="2D3F3901" w14:textId="7927D06F" w:rsidR="009C6820" w:rsidRPr="003E052F" w:rsidRDefault="009C6820" w:rsidP="00B21E5C">
            <w:pPr>
              <w:pStyle w:val="BodyText"/>
              <w:numPr>
                <w:ilvl w:val="0"/>
                <w:numId w:val="137"/>
              </w:numPr>
              <w:rPr>
                <w:rFonts w:cs="Arial"/>
              </w:rPr>
            </w:pPr>
            <w:r>
              <w:rPr>
                <w:rFonts w:cs="Arial"/>
              </w:rPr>
              <w:t>T</w:t>
            </w:r>
            <w:r w:rsidRPr="003E052F">
              <w:rPr>
                <w:rFonts w:cs="Arial"/>
              </w:rPr>
              <w:t xml:space="preserve">ime-of-day. </w:t>
            </w:r>
          </w:p>
        </w:tc>
        <w:tc>
          <w:tcPr>
            <w:tcW w:w="1620" w:type="dxa"/>
          </w:tcPr>
          <w:p w14:paraId="6D7AA59D" w14:textId="77777777" w:rsidR="009C6820" w:rsidRPr="003E052F" w:rsidRDefault="009C6820" w:rsidP="05B30924">
            <w:pPr>
              <w:pStyle w:val="BodyText"/>
              <w:ind w:left="0"/>
              <w:rPr>
                <w:rFonts w:cs="Arial"/>
              </w:rPr>
            </w:pPr>
          </w:p>
        </w:tc>
        <w:tc>
          <w:tcPr>
            <w:tcW w:w="3510" w:type="dxa"/>
          </w:tcPr>
          <w:p w14:paraId="15307877" w14:textId="77777777" w:rsidR="009C6820" w:rsidRPr="003E052F" w:rsidRDefault="009C6820" w:rsidP="05B30924">
            <w:pPr>
              <w:pStyle w:val="BodyText"/>
              <w:ind w:left="0"/>
              <w:rPr>
                <w:rFonts w:cs="Arial"/>
              </w:rPr>
            </w:pPr>
          </w:p>
        </w:tc>
      </w:tr>
      <w:tr w:rsidR="009C6820" w:rsidRPr="003E052F" w14:paraId="122AB52E" w14:textId="77777777" w:rsidTr="007836BC">
        <w:trPr>
          <w:cantSplit/>
          <w:trHeight w:val="828"/>
        </w:trPr>
        <w:tc>
          <w:tcPr>
            <w:tcW w:w="1345" w:type="dxa"/>
            <w:shd w:val="clear" w:color="auto" w:fill="auto"/>
            <w:noWrap/>
            <w:vAlign w:val="center"/>
          </w:tcPr>
          <w:p w14:paraId="25FC86F7" w14:textId="77777777" w:rsidR="009C6820" w:rsidRPr="003E052F" w:rsidRDefault="009C6820" w:rsidP="05B30924">
            <w:pPr>
              <w:pStyle w:val="NumberedPoint"/>
            </w:pPr>
            <w:permStart w:id="1729959482" w:edGrp="everyone" w:colFirst="2" w:colLast="2"/>
            <w:permStart w:id="1292699045" w:edGrp="everyone" w:colFirst="3" w:colLast="3"/>
            <w:permEnd w:id="1309490902"/>
            <w:permEnd w:id="2145393611"/>
          </w:p>
        </w:tc>
        <w:tc>
          <w:tcPr>
            <w:tcW w:w="6215" w:type="dxa"/>
            <w:shd w:val="clear" w:color="auto" w:fill="auto"/>
            <w:vAlign w:val="center"/>
          </w:tcPr>
          <w:p w14:paraId="63D273D1" w14:textId="6A4707A9" w:rsidR="009C6820" w:rsidRPr="003E052F" w:rsidRDefault="009C6820" w:rsidP="05B30924">
            <w:pPr>
              <w:pStyle w:val="BodyText"/>
              <w:ind w:left="0"/>
              <w:rPr>
                <w:rFonts w:cs="Arial"/>
              </w:rPr>
            </w:pPr>
            <w:r>
              <w:rPr>
                <w:rFonts w:cs="Arial"/>
              </w:rPr>
              <w:t>External</w:t>
            </w:r>
            <w:r w:rsidRPr="003E052F">
              <w:rPr>
                <w:rFonts w:cs="Arial"/>
              </w:rPr>
              <w:t xml:space="preserve"> announcements shall trigger when the operator opens the front door.</w:t>
            </w:r>
          </w:p>
        </w:tc>
        <w:tc>
          <w:tcPr>
            <w:tcW w:w="1620" w:type="dxa"/>
          </w:tcPr>
          <w:p w14:paraId="1BB1FAB6" w14:textId="77777777" w:rsidR="009C6820" w:rsidRPr="003E052F" w:rsidRDefault="009C6820" w:rsidP="05B30924">
            <w:pPr>
              <w:pStyle w:val="BodyText"/>
              <w:ind w:left="0"/>
              <w:rPr>
                <w:rFonts w:cs="Arial"/>
              </w:rPr>
            </w:pPr>
          </w:p>
        </w:tc>
        <w:tc>
          <w:tcPr>
            <w:tcW w:w="3510" w:type="dxa"/>
          </w:tcPr>
          <w:p w14:paraId="15EBCD2B" w14:textId="77777777" w:rsidR="009C6820" w:rsidRPr="003E052F" w:rsidRDefault="009C6820" w:rsidP="05B30924">
            <w:pPr>
              <w:pStyle w:val="BodyText"/>
              <w:ind w:left="0"/>
              <w:rPr>
                <w:rFonts w:cs="Arial"/>
              </w:rPr>
            </w:pPr>
          </w:p>
        </w:tc>
      </w:tr>
      <w:tr w:rsidR="000D0616" w:rsidRPr="003E052F" w14:paraId="6D0A574B" w14:textId="79F6E754" w:rsidTr="007836BC">
        <w:trPr>
          <w:cantSplit/>
          <w:trHeight w:val="564"/>
        </w:trPr>
        <w:tc>
          <w:tcPr>
            <w:tcW w:w="1345" w:type="dxa"/>
            <w:shd w:val="clear" w:color="auto" w:fill="auto"/>
            <w:noWrap/>
            <w:vAlign w:val="center"/>
          </w:tcPr>
          <w:p w14:paraId="49002F5C" w14:textId="584B5EF6" w:rsidR="000D0616" w:rsidRPr="003E052F" w:rsidRDefault="000D0616" w:rsidP="05B30924">
            <w:pPr>
              <w:pStyle w:val="NumberedPoint"/>
            </w:pPr>
            <w:permStart w:id="627516332" w:edGrp="everyone" w:colFirst="2" w:colLast="2"/>
            <w:permStart w:id="1458971048" w:edGrp="everyone" w:colFirst="3" w:colLast="3"/>
            <w:permEnd w:id="1729959482"/>
            <w:permEnd w:id="1292699045"/>
          </w:p>
        </w:tc>
        <w:tc>
          <w:tcPr>
            <w:tcW w:w="6215" w:type="dxa"/>
            <w:shd w:val="clear" w:color="auto" w:fill="auto"/>
            <w:vAlign w:val="center"/>
            <w:hideMark/>
          </w:tcPr>
          <w:p w14:paraId="2725B7D6" w14:textId="569EFAC1" w:rsidR="000D0616" w:rsidRPr="003E052F" w:rsidRDefault="000D0616" w:rsidP="05B30924">
            <w:pPr>
              <w:pStyle w:val="BodyText"/>
              <w:ind w:left="0"/>
              <w:rPr>
                <w:rFonts w:cs="Arial"/>
              </w:rPr>
            </w:pPr>
            <w:r w:rsidRPr="003E052F">
              <w:rPr>
                <w:rFonts w:cs="Arial"/>
              </w:rPr>
              <w:t xml:space="preserve">The AVA software shall allow users to trigger both ad-hoc and canned announcements text info from </w:t>
            </w:r>
            <w:r w:rsidR="00D51DC9">
              <w:rPr>
                <w:rFonts w:cs="Arial"/>
              </w:rPr>
              <w:t>the dispatch centre</w:t>
            </w:r>
            <w:r w:rsidRPr="003E052F">
              <w:rPr>
                <w:rFonts w:cs="Arial"/>
              </w:rPr>
              <w:t xml:space="preserve"> </w:t>
            </w:r>
            <w:r w:rsidR="008E47CC">
              <w:rPr>
                <w:rFonts w:cs="Arial"/>
              </w:rPr>
              <w:t>in real time</w:t>
            </w:r>
            <w:r w:rsidRPr="003E052F">
              <w:rPr>
                <w:rFonts w:cs="Arial"/>
              </w:rPr>
              <w:t>.</w:t>
            </w:r>
          </w:p>
        </w:tc>
        <w:tc>
          <w:tcPr>
            <w:tcW w:w="1620" w:type="dxa"/>
          </w:tcPr>
          <w:p w14:paraId="3378001A" w14:textId="77777777" w:rsidR="000D0616" w:rsidRPr="003E052F" w:rsidRDefault="000D0616" w:rsidP="05B30924">
            <w:pPr>
              <w:pStyle w:val="BodyText"/>
              <w:ind w:left="0"/>
              <w:rPr>
                <w:rFonts w:cs="Arial"/>
              </w:rPr>
            </w:pPr>
          </w:p>
        </w:tc>
        <w:tc>
          <w:tcPr>
            <w:tcW w:w="3510" w:type="dxa"/>
          </w:tcPr>
          <w:p w14:paraId="101586D1" w14:textId="77777777" w:rsidR="000D0616" w:rsidRPr="003E052F" w:rsidRDefault="000D0616" w:rsidP="05B30924">
            <w:pPr>
              <w:pStyle w:val="BodyText"/>
              <w:ind w:left="0"/>
              <w:rPr>
                <w:rFonts w:cs="Arial"/>
              </w:rPr>
            </w:pPr>
          </w:p>
        </w:tc>
      </w:tr>
    </w:tbl>
    <w:p w14:paraId="32C9B751" w14:textId="77777777" w:rsidR="00372EB0" w:rsidRPr="003E052F" w:rsidRDefault="00372EB0" w:rsidP="00F61564">
      <w:pPr>
        <w:pStyle w:val="Heading3"/>
      </w:pPr>
      <w:bookmarkStart w:id="193" w:name="_Toc119652672"/>
      <w:permEnd w:id="627516332"/>
      <w:permEnd w:id="1458971048"/>
      <w:r>
        <w:t>Announcement Trigger Locations Configurations</w:t>
      </w:r>
      <w:bookmarkEnd w:id="193"/>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0D0616" w:rsidRPr="003E052F" w14:paraId="45548BF8" w14:textId="1FA05F6B" w:rsidTr="007836BC">
        <w:trPr>
          <w:cantSplit/>
          <w:trHeight w:val="288"/>
          <w:tblHeader/>
        </w:trPr>
        <w:tc>
          <w:tcPr>
            <w:tcW w:w="1345" w:type="dxa"/>
            <w:shd w:val="clear" w:color="auto" w:fill="92D050"/>
            <w:noWrap/>
            <w:vAlign w:val="center"/>
            <w:hideMark/>
          </w:tcPr>
          <w:p w14:paraId="7E9935D8" w14:textId="77777777" w:rsidR="000D0616" w:rsidRPr="003E052F" w:rsidRDefault="000D0616" w:rsidP="005D29CD">
            <w:pPr>
              <w:pStyle w:val="BodyText"/>
              <w:ind w:left="0"/>
              <w:rPr>
                <w:rFonts w:cs="Arial"/>
              </w:rPr>
            </w:pPr>
            <w:r w:rsidRPr="003E052F">
              <w:rPr>
                <w:rFonts w:cs="Arial"/>
              </w:rPr>
              <w:t>REQ. ID</w:t>
            </w:r>
          </w:p>
        </w:tc>
        <w:tc>
          <w:tcPr>
            <w:tcW w:w="6215" w:type="dxa"/>
            <w:shd w:val="clear" w:color="auto" w:fill="92D050"/>
            <w:noWrap/>
            <w:vAlign w:val="center"/>
            <w:hideMark/>
          </w:tcPr>
          <w:p w14:paraId="56B3A883" w14:textId="77777777" w:rsidR="000D0616" w:rsidRPr="003E052F" w:rsidRDefault="000D0616" w:rsidP="00F928BB">
            <w:pPr>
              <w:pStyle w:val="BodyText"/>
              <w:rPr>
                <w:rFonts w:cs="Arial"/>
              </w:rPr>
            </w:pPr>
            <w:r w:rsidRPr="003E052F">
              <w:rPr>
                <w:rFonts w:cs="Arial"/>
              </w:rPr>
              <w:t>REQUIREMENT TEXT</w:t>
            </w:r>
          </w:p>
        </w:tc>
        <w:tc>
          <w:tcPr>
            <w:tcW w:w="1620" w:type="dxa"/>
            <w:shd w:val="clear" w:color="auto" w:fill="92D050"/>
          </w:tcPr>
          <w:p w14:paraId="4DAFF6DD" w14:textId="3EDBD653" w:rsidR="000D0616" w:rsidRPr="003E052F" w:rsidRDefault="00D56FA9" w:rsidP="000D1E10">
            <w:pPr>
              <w:pStyle w:val="BodyText"/>
              <w:ind w:left="0"/>
              <w:jc w:val="center"/>
              <w:rPr>
                <w:rFonts w:cs="Arial"/>
              </w:rPr>
            </w:pPr>
            <w:r w:rsidRPr="00D56FA9">
              <w:rPr>
                <w:rFonts w:cs="Arial"/>
              </w:rPr>
              <w:t>COMPLIANCE (F – CM – N)</w:t>
            </w:r>
          </w:p>
        </w:tc>
        <w:tc>
          <w:tcPr>
            <w:tcW w:w="3510" w:type="dxa"/>
            <w:shd w:val="clear" w:color="auto" w:fill="92D050"/>
          </w:tcPr>
          <w:p w14:paraId="667941D1" w14:textId="7C081D29" w:rsidR="000D0616" w:rsidRPr="003E052F" w:rsidRDefault="001D7920" w:rsidP="000D1E10">
            <w:pPr>
              <w:pStyle w:val="BodyText"/>
              <w:ind w:left="0"/>
              <w:jc w:val="center"/>
              <w:rPr>
                <w:rFonts w:cs="Arial"/>
              </w:rPr>
            </w:pPr>
            <w:r w:rsidRPr="001D7920">
              <w:rPr>
                <w:rFonts w:cs="Arial"/>
              </w:rPr>
              <w:t>PROPOSED MODIFIED REQUIREMENT (FOR CM ONLY)</w:t>
            </w:r>
          </w:p>
        </w:tc>
      </w:tr>
      <w:tr w:rsidR="000D0616" w:rsidRPr="003E052F" w14:paraId="2B2773DE" w14:textId="5282CF84" w:rsidTr="007836BC">
        <w:trPr>
          <w:cantSplit/>
          <w:trHeight w:val="552"/>
        </w:trPr>
        <w:tc>
          <w:tcPr>
            <w:tcW w:w="1345" w:type="dxa"/>
            <w:shd w:val="clear" w:color="auto" w:fill="auto"/>
            <w:noWrap/>
            <w:vAlign w:val="center"/>
          </w:tcPr>
          <w:p w14:paraId="578A95E3" w14:textId="5E50F7BC" w:rsidR="000D0616" w:rsidRPr="003E052F" w:rsidRDefault="000D0616" w:rsidP="05B30924">
            <w:pPr>
              <w:pStyle w:val="NumberedPoint"/>
            </w:pPr>
            <w:permStart w:id="159454362" w:edGrp="everyone" w:colFirst="2" w:colLast="2"/>
            <w:permStart w:id="177372288" w:edGrp="everyone" w:colFirst="3" w:colLast="3"/>
          </w:p>
        </w:tc>
        <w:tc>
          <w:tcPr>
            <w:tcW w:w="6215" w:type="dxa"/>
            <w:shd w:val="clear" w:color="auto" w:fill="auto"/>
            <w:hideMark/>
          </w:tcPr>
          <w:p w14:paraId="7AA51BC6" w14:textId="183E88F7" w:rsidR="000D0616" w:rsidRPr="003E052F" w:rsidRDefault="000D0616" w:rsidP="05B30924">
            <w:pPr>
              <w:pStyle w:val="BodyText"/>
              <w:ind w:left="0"/>
              <w:rPr>
                <w:rFonts w:cs="Arial"/>
              </w:rPr>
            </w:pPr>
            <w:r w:rsidRPr="003E052F">
              <w:rPr>
                <w:rFonts w:cs="Arial"/>
              </w:rPr>
              <w:t xml:space="preserve">The AVA </w:t>
            </w:r>
            <w:r w:rsidR="008E47CC">
              <w:rPr>
                <w:rFonts w:cs="Arial"/>
              </w:rPr>
              <w:t>s</w:t>
            </w:r>
            <w:r w:rsidRPr="003E052F">
              <w:rPr>
                <w:rFonts w:cs="Arial"/>
              </w:rPr>
              <w:t>oftware shall allow the announcement message files and associated DMS display text files to be linked with individual announcement trigger locations.</w:t>
            </w:r>
          </w:p>
        </w:tc>
        <w:tc>
          <w:tcPr>
            <w:tcW w:w="1620" w:type="dxa"/>
          </w:tcPr>
          <w:p w14:paraId="359170C0" w14:textId="77777777" w:rsidR="000D0616" w:rsidRPr="003E052F" w:rsidRDefault="000D0616" w:rsidP="05B30924">
            <w:pPr>
              <w:pStyle w:val="BodyText"/>
              <w:ind w:left="0"/>
              <w:rPr>
                <w:rFonts w:cs="Arial"/>
              </w:rPr>
            </w:pPr>
          </w:p>
        </w:tc>
        <w:tc>
          <w:tcPr>
            <w:tcW w:w="3510" w:type="dxa"/>
          </w:tcPr>
          <w:p w14:paraId="7F5FDF0E" w14:textId="77777777" w:rsidR="000D0616" w:rsidRPr="003E052F" w:rsidRDefault="000D0616" w:rsidP="05B30924">
            <w:pPr>
              <w:pStyle w:val="BodyText"/>
              <w:ind w:left="0"/>
              <w:rPr>
                <w:rFonts w:cs="Arial"/>
              </w:rPr>
            </w:pPr>
          </w:p>
        </w:tc>
      </w:tr>
      <w:tr w:rsidR="000D0616" w:rsidRPr="003E052F" w14:paraId="37CDA361" w14:textId="5C75C737" w:rsidTr="007836BC">
        <w:trPr>
          <w:cantSplit/>
          <w:trHeight w:val="552"/>
        </w:trPr>
        <w:tc>
          <w:tcPr>
            <w:tcW w:w="1345" w:type="dxa"/>
            <w:shd w:val="clear" w:color="auto" w:fill="auto"/>
            <w:noWrap/>
            <w:vAlign w:val="center"/>
          </w:tcPr>
          <w:p w14:paraId="2394C5B8" w14:textId="2CF15DDE" w:rsidR="000D0616" w:rsidRPr="003E052F" w:rsidRDefault="000D0616" w:rsidP="05B30924">
            <w:pPr>
              <w:pStyle w:val="NumberedPoint"/>
            </w:pPr>
            <w:permStart w:id="769293294" w:edGrp="everyone" w:colFirst="2" w:colLast="2"/>
            <w:permStart w:id="1261180033" w:edGrp="everyone" w:colFirst="3" w:colLast="3"/>
            <w:permEnd w:id="159454362"/>
            <w:permEnd w:id="177372288"/>
          </w:p>
        </w:tc>
        <w:tc>
          <w:tcPr>
            <w:tcW w:w="6215" w:type="dxa"/>
            <w:shd w:val="clear" w:color="auto" w:fill="auto"/>
            <w:hideMark/>
          </w:tcPr>
          <w:p w14:paraId="1D71F4EB" w14:textId="7FD6843F" w:rsidR="000D0616" w:rsidRPr="003E052F" w:rsidRDefault="000D0616" w:rsidP="05B30924">
            <w:pPr>
              <w:pStyle w:val="BodyText"/>
              <w:ind w:left="0"/>
              <w:rPr>
                <w:rFonts w:cs="Arial"/>
              </w:rPr>
            </w:pPr>
            <w:r w:rsidRPr="003E052F">
              <w:rPr>
                <w:rFonts w:cs="Arial"/>
              </w:rPr>
              <w:t xml:space="preserve">The AVA </w:t>
            </w:r>
            <w:r w:rsidR="008E47CC">
              <w:rPr>
                <w:rFonts w:cs="Arial"/>
              </w:rPr>
              <w:t>s</w:t>
            </w:r>
            <w:r w:rsidRPr="003E052F">
              <w:rPr>
                <w:rFonts w:cs="Arial"/>
              </w:rPr>
              <w:t xml:space="preserve">oftware shall provide a utility that allows the user to configure announcement trigger locations. Both activation and deactivation triggers shall be </w:t>
            </w:r>
            <w:r w:rsidR="00146E12">
              <w:rPr>
                <w:rFonts w:cs="Arial"/>
              </w:rPr>
              <w:t>SJT</w:t>
            </w:r>
            <w:r w:rsidR="000C623A">
              <w:rPr>
                <w:rFonts w:cs="Arial"/>
              </w:rPr>
              <w:t>-</w:t>
            </w:r>
            <w:r w:rsidRPr="003E052F">
              <w:rPr>
                <w:rFonts w:cs="Arial"/>
              </w:rPr>
              <w:t xml:space="preserve">configurable. </w:t>
            </w:r>
          </w:p>
        </w:tc>
        <w:tc>
          <w:tcPr>
            <w:tcW w:w="1620" w:type="dxa"/>
          </w:tcPr>
          <w:p w14:paraId="09BC15D4" w14:textId="77777777" w:rsidR="000D0616" w:rsidRPr="003E052F" w:rsidRDefault="000D0616" w:rsidP="05B30924">
            <w:pPr>
              <w:pStyle w:val="BodyText"/>
              <w:ind w:left="0"/>
              <w:rPr>
                <w:rFonts w:cs="Arial"/>
              </w:rPr>
            </w:pPr>
          </w:p>
        </w:tc>
        <w:tc>
          <w:tcPr>
            <w:tcW w:w="3510" w:type="dxa"/>
          </w:tcPr>
          <w:p w14:paraId="2D6860DF" w14:textId="77777777" w:rsidR="000D0616" w:rsidRPr="003E052F" w:rsidRDefault="000D0616" w:rsidP="05B30924">
            <w:pPr>
              <w:pStyle w:val="BodyText"/>
              <w:ind w:left="0"/>
              <w:rPr>
                <w:rFonts w:cs="Arial"/>
              </w:rPr>
            </w:pPr>
          </w:p>
        </w:tc>
      </w:tr>
      <w:tr w:rsidR="000D0616" w:rsidRPr="003E052F" w14:paraId="0E01F51F" w14:textId="3BC1146E" w:rsidTr="007836BC">
        <w:trPr>
          <w:cantSplit/>
          <w:trHeight w:val="552"/>
        </w:trPr>
        <w:tc>
          <w:tcPr>
            <w:tcW w:w="1345" w:type="dxa"/>
            <w:shd w:val="clear" w:color="auto" w:fill="auto"/>
            <w:noWrap/>
            <w:vAlign w:val="center"/>
          </w:tcPr>
          <w:p w14:paraId="0E85A15C" w14:textId="77777777" w:rsidR="000D0616" w:rsidRPr="003E052F" w:rsidRDefault="000D0616" w:rsidP="05B30924">
            <w:pPr>
              <w:pStyle w:val="NumberedPoint"/>
            </w:pPr>
            <w:permStart w:id="1105466420" w:edGrp="everyone" w:colFirst="2" w:colLast="2"/>
            <w:permStart w:id="336600212" w:edGrp="everyone" w:colFirst="3" w:colLast="3"/>
            <w:permEnd w:id="769293294"/>
            <w:permEnd w:id="1261180033"/>
          </w:p>
        </w:tc>
        <w:tc>
          <w:tcPr>
            <w:tcW w:w="6215" w:type="dxa"/>
            <w:shd w:val="clear" w:color="auto" w:fill="auto"/>
          </w:tcPr>
          <w:p w14:paraId="378BECA3" w14:textId="0038680B" w:rsidR="000D0616" w:rsidRPr="003E052F" w:rsidRDefault="00146E12" w:rsidP="05B30924">
            <w:pPr>
              <w:pStyle w:val="BodyText"/>
              <w:ind w:left="0"/>
              <w:rPr>
                <w:rFonts w:cs="Arial"/>
              </w:rPr>
            </w:pPr>
            <w:r>
              <w:t>SJT</w:t>
            </w:r>
            <w:r w:rsidR="000D0616">
              <w:t xml:space="preserve"> </w:t>
            </w:r>
            <w:r w:rsidR="000D0616" w:rsidRPr="004259CB">
              <w:t xml:space="preserve">shall be able to configure trigger </w:t>
            </w:r>
            <w:r w:rsidR="000D0616">
              <w:t>zones</w:t>
            </w:r>
            <w:r w:rsidR="000D0616" w:rsidRPr="004259CB">
              <w:t xml:space="preserve"> using a satellite or map based background and point, draw, drag type GUI.</w:t>
            </w:r>
          </w:p>
        </w:tc>
        <w:tc>
          <w:tcPr>
            <w:tcW w:w="1620" w:type="dxa"/>
          </w:tcPr>
          <w:p w14:paraId="1030DA1B" w14:textId="77777777" w:rsidR="000D0616" w:rsidRDefault="000D0616" w:rsidP="05B30924">
            <w:pPr>
              <w:pStyle w:val="BodyText"/>
              <w:ind w:left="0"/>
            </w:pPr>
          </w:p>
        </w:tc>
        <w:tc>
          <w:tcPr>
            <w:tcW w:w="3510" w:type="dxa"/>
          </w:tcPr>
          <w:p w14:paraId="79399A8C" w14:textId="77777777" w:rsidR="000D0616" w:rsidRDefault="000D0616" w:rsidP="05B30924">
            <w:pPr>
              <w:pStyle w:val="BodyText"/>
              <w:ind w:left="0"/>
            </w:pPr>
          </w:p>
        </w:tc>
      </w:tr>
      <w:tr w:rsidR="000D0616" w:rsidRPr="003E052F" w14:paraId="75536565" w14:textId="356786A2" w:rsidTr="007836BC">
        <w:trPr>
          <w:cantSplit/>
          <w:trHeight w:val="288"/>
        </w:trPr>
        <w:tc>
          <w:tcPr>
            <w:tcW w:w="1345" w:type="dxa"/>
            <w:shd w:val="clear" w:color="auto" w:fill="auto"/>
            <w:noWrap/>
            <w:vAlign w:val="center"/>
          </w:tcPr>
          <w:p w14:paraId="67018911" w14:textId="3928BFAB" w:rsidR="000D0616" w:rsidRPr="003E052F" w:rsidRDefault="000D0616" w:rsidP="05B30924">
            <w:pPr>
              <w:pStyle w:val="NumberedPoint"/>
            </w:pPr>
            <w:permStart w:id="1044338995" w:edGrp="everyone" w:colFirst="2" w:colLast="2"/>
            <w:permStart w:id="1595487904" w:edGrp="everyone" w:colFirst="3" w:colLast="3"/>
            <w:permEnd w:id="1105466420"/>
            <w:permEnd w:id="336600212"/>
          </w:p>
        </w:tc>
        <w:tc>
          <w:tcPr>
            <w:tcW w:w="6215" w:type="dxa"/>
            <w:shd w:val="clear" w:color="auto" w:fill="auto"/>
            <w:hideMark/>
          </w:tcPr>
          <w:p w14:paraId="40F4404B" w14:textId="0913E636" w:rsidR="000D0616" w:rsidRPr="003E052F" w:rsidRDefault="000D0616" w:rsidP="05B30924">
            <w:pPr>
              <w:pStyle w:val="BodyText"/>
              <w:ind w:left="0"/>
              <w:rPr>
                <w:rFonts w:cs="Arial"/>
              </w:rPr>
            </w:pPr>
            <w:r w:rsidRPr="003E052F">
              <w:rPr>
                <w:rFonts w:cs="Arial"/>
              </w:rPr>
              <w:t xml:space="preserve">The AVA </w:t>
            </w:r>
            <w:r w:rsidR="008E47CC">
              <w:rPr>
                <w:rFonts w:cs="Arial"/>
              </w:rPr>
              <w:t>s</w:t>
            </w:r>
            <w:r w:rsidRPr="003E052F">
              <w:rPr>
                <w:rFonts w:cs="Arial"/>
              </w:rPr>
              <w:t>oftware shall allow trigger locations to be adjustable on a global basis.</w:t>
            </w:r>
          </w:p>
        </w:tc>
        <w:tc>
          <w:tcPr>
            <w:tcW w:w="1620" w:type="dxa"/>
          </w:tcPr>
          <w:p w14:paraId="5EFADCE6" w14:textId="77777777" w:rsidR="000D0616" w:rsidRPr="003E052F" w:rsidRDefault="000D0616" w:rsidP="05B30924">
            <w:pPr>
              <w:pStyle w:val="BodyText"/>
              <w:ind w:left="0"/>
              <w:rPr>
                <w:rFonts w:cs="Arial"/>
              </w:rPr>
            </w:pPr>
          </w:p>
        </w:tc>
        <w:tc>
          <w:tcPr>
            <w:tcW w:w="3510" w:type="dxa"/>
          </w:tcPr>
          <w:p w14:paraId="5FA4C3C0" w14:textId="77777777" w:rsidR="000D0616" w:rsidRPr="003E052F" w:rsidRDefault="000D0616" w:rsidP="05B30924">
            <w:pPr>
              <w:pStyle w:val="BodyText"/>
              <w:ind w:left="0"/>
              <w:rPr>
                <w:rFonts w:cs="Arial"/>
              </w:rPr>
            </w:pPr>
          </w:p>
        </w:tc>
      </w:tr>
      <w:tr w:rsidR="000D0616" w:rsidRPr="003E052F" w14:paraId="01EBD5A2" w14:textId="3C3CCF74" w:rsidTr="007836BC">
        <w:trPr>
          <w:cantSplit/>
          <w:trHeight w:val="828"/>
        </w:trPr>
        <w:tc>
          <w:tcPr>
            <w:tcW w:w="1345" w:type="dxa"/>
            <w:shd w:val="clear" w:color="auto" w:fill="auto"/>
            <w:noWrap/>
            <w:vAlign w:val="center"/>
          </w:tcPr>
          <w:p w14:paraId="1B65BFF7" w14:textId="224919FB" w:rsidR="000D0616" w:rsidRPr="003E052F" w:rsidRDefault="000D0616" w:rsidP="05B30924">
            <w:pPr>
              <w:pStyle w:val="NumberedPoint"/>
            </w:pPr>
            <w:permStart w:id="1649154578" w:edGrp="everyone" w:colFirst="2" w:colLast="2"/>
            <w:permStart w:id="1124677213" w:edGrp="everyone" w:colFirst="3" w:colLast="3"/>
            <w:permEnd w:id="1044338995"/>
            <w:permEnd w:id="1595487904"/>
          </w:p>
        </w:tc>
        <w:tc>
          <w:tcPr>
            <w:tcW w:w="6215" w:type="dxa"/>
            <w:shd w:val="clear" w:color="auto" w:fill="auto"/>
            <w:hideMark/>
          </w:tcPr>
          <w:p w14:paraId="29822C57" w14:textId="736A1CAC" w:rsidR="000D0616" w:rsidRPr="003E052F" w:rsidRDefault="000D0616" w:rsidP="05B30924">
            <w:pPr>
              <w:pStyle w:val="BodyText"/>
              <w:ind w:left="0"/>
              <w:rPr>
                <w:rFonts w:cs="Arial"/>
              </w:rPr>
            </w:pPr>
            <w:r w:rsidRPr="003E052F">
              <w:rPr>
                <w:rFonts w:cs="Arial"/>
              </w:rPr>
              <w:t xml:space="preserve">The AVA </w:t>
            </w:r>
            <w:r w:rsidR="008E47CC">
              <w:rPr>
                <w:rFonts w:cs="Arial"/>
              </w:rPr>
              <w:t>s</w:t>
            </w:r>
            <w:r w:rsidRPr="003E052F">
              <w:rPr>
                <w:rFonts w:cs="Arial"/>
              </w:rPr>
              <w:t xml:space="preserve">oftware shall allow trigger locations to be adjustable individually and in groups by specifying geofence parameters from a selected point(s). Points shall include stops, and locations a </w:t>
            </w:r>
            <w:r w:rsidR="000C623A">
              <w:rPr>
                <w:rFonts w:cs="Arial"/>
              </w:rPr>
              <w:t>user</w:t>
            </w:r>
            <w:r w:rsidRPr="003E052F">
              <w:rPr>
                <w:rFonts w:cs="Arial"/>
              </w:rPr>
              <w:t>-configurable distance before or after a stop(s).</w:t>
            </w:r>
          </w:p>
        </w:tc>
        <w:tc>
          <w:tcPr>
            <w:tcW w:w="1620" w:type="dxa"/>
          </w:tcPr>
          <w:p w14:paraId="3208AE3E" w14:textId="77777777" w:rsidR="000D0616" w:rsidRPr="003E052F" w:rsidRDefault="000D0616" w:rsidP="05B30924">
            <w:pPr>
              <w:pStyle w:val="BodyText"/>
              <w:ind w:left="0"/>
              <w:rPr>
                <w:rFonts w:cs="Arial"/>
              </w:rPr>
            </w:pPr>
          </w:p>
        </w:tc>
        <w:tc>
          <w:tcPr>
            <w:tcW w:w="3510" w:type="dxa"/>
          </w:tcPr>
          <w:p w14:paraId="03EF7055" w14:textId="77777777" w:rsidR="000D0616" w:rsidRPr="003E052F" w:rsidRDefault="000D0616" w:rsidP="05B30924">
            <w:pPr>
              <w:pStyle w:val="BodyText"/>
              <w:ind w:left="0"/>
              <w:rPr>
                <w:rFonts w:cs="Arial"/>
              </w:rPr>
            </w:pPr>
          </w:p>
        </w:tc>
      </w:tr>
      <w:tr w:rsidR="000D0616" w:rsidRPr="003E052F" w14:paraId="7942B544" w14:textId="70CD2226" w:rsidTr="007836BC">
        <w:trPr>
          <w:cantSplit/>
          <w:trHeight w:val="564"/>
        </w:trPr>
        <w:tc>
          <w:tcPr>
            <w:tcW w:w="1345" w:type="dxa"/>
            <w:shd w:val="clear" w:color="auto" w:fill="auto"/>
            <w:noWrap/>
            <w:vAlign w:val="center"/>
          </w:tcPr>
          <w:p w14:paraId="4F6F5B07" w14:textId="4BF161FB" w:rsidR="000D0616" w:rsidRPr="003E052F" w:rsidRDefault="000D0616" w:rsidP="05B30924">
            <w:pPr>
              <w:pStyle w:val="NumberedPoint"/>
            </w:pPr>
            <w:permStart w:id="1193439324" w:edGrp="everyone" w:colFirst="2" w:colLast="2"/>
            <w:permStart w:id="1302932551" w:edGrp="everyone" w:colFirst="3" w:colLast="3"/>
            <w:permEnd w:id="1649154578"/>
            <w:permEnd w:id="1124677213"/>
          </w:p>
        </w:tc>
        <w:tc>
          <w:tcPr>
            <w:tcW w:w="6215" w:type="dxa"/>
            <w:shd w:val="clear" w:color="auto" w:fill="auto"/>
            <w:hideMark/>
          </w:tcPr>
          <w:p w14:paraId="7E03F7B4" w14:textId="160E45A6" w:rsidR="000D0616" w:rsidRPr="003E052F" w:rsidRDefault="000D0616" w:rsidP="05B30924">
            <w:pPr>
              <w:pStyle w:val="BodyText"/>
              <w:ind w:left="0"/>
              <w:rPr>
                <w:rFonts w:cs="Arial"/>
              </w:rPr>
            </w:pPr>
            <w:r w:rsidRPr="003E052F">
              <w:rPr>
                <w:rFonts w:cs="Arial"/>
              </w:rPr>
              <w:t>The AVA software shall begin playing announcements within one second of being triggered.</w:t>
            </w:r>
          </w:p>
        </w:tc>
        <w:tc>
          <w:tcPr>
            <w:tcW w:w="1620" w:type="dxa"/>
          </w:tcPr>
          <w:p w14:paraId="20E907D8" w14:textId="77777777" w:rsidR="000D0616" w:rsidRPr="003E052F" w:rsidRDefault="000D0616" w:rsidP="05B30924">
            <w:pPr>
              <w:pStyle w:val="BodyText"/>
              <w:ind w:left="0"/>
              <w:rPr>
                <w:rFonts w:cs="Arial"/>
              </w:rPr>
            </w:pPr>
          </w:p>
        </w:tc>
        <w:tc>
          <w:tcPr>
            <w:tcW w:w="3510" w:type="dxa"/>
          </w:tcPr>
          <w:p w14:paraId="08A40B43" w14:textId="77777777" w:rsidR="000D0616" w:rsidRPr="003E052F" w:rsidRDefault="000D0616" w:rsidP="05B30924">
            <w:pPr>
              <w:pStyle w:val="BodyText"/>
              <w:ind w:left="0"/>
              <w:rPr>
                <w:rFonts w:cs="Arial"/>
              </w:rPr>
            </w:pPr>
          </w:p>
        </w:tc>
      </w:tr>
    </w:tbl>
    <w:p w14:paraId="49C20B08" w14:textId="6B38DC93" w:rsidR="00372EB0" w:rsidRPr="008612C7" w:rsidRDefault="00372EB0" w:rsidP="008612C7">
      <w:pPr>
        <w:pStyle w:val="Heading2"/>
      </w:pPr>
      <w:bookmarkStart w:id="194" w:name="_Toc119652673"/>
      <w:permEnd w:id="1193439324"/>
      <w:permEnd w:id="1302932551"/>
      <w:r>
        <w:t>Vehicle Health Monitoring Software</w:t>
      </w:r>
      <w:r w:rsidR="00DC62C2">
        <w:t xml:space="preserve"> (</w:t>
      </w:r>
      <w:r w:rsidR="002B3392">
        <w:t>O</w:t>
      </w:r>
      <w:r w:rsidR="00DC62C2">
        <w:t>ptional)</w:t>
      </w:r>
      <w:bookmarkEnd w:id="194"/>
    </w:p>
    <w:p w14:paraId="342E109E" w14:textId="38CE869E" w:rsidR="00372EB0" w:rsidRPr="003E052F" w:rsidRDefault="00372EB0" w:rsidP="006653D0">
      <w:pPr>
        <w:pStyle w:val="BodyText"/>
        <w:keepNext/>
        <w:rPr>
          <w:rFonts w:cs="Arial"/>
        </w:rPr>
      </w:pPr>
      <w:r w:rsidRPr="003E052F">
        <w:rPr>
          <w:rFonts w:cs="Arial"/>
        </w:rPr>
        <w:t xml:space="preserve">This section provides requirements for </w:t>
      </w:r>
      <w:r w:rsidR="008E47CC">
        <w:rPr>
          <w:rFonts w:cs="Arial"/>
        </w:rPr>
        <w:t>vehicle heal monitoring</w:t>
      </w:r>
      <w:r w:rsidRPr="003E052F">
        <w:rPr>
          <w:rFonts w:cs="Arial"/>
        </w:rPr>
        <w:t xml:space="preserve"> software for processing of and reporting on downloaded vehicle health data.</w:t>
      </w:r>
    </w:p>
    <w:p w14:paraId="664047A6" w14:textId="77777777" w:rsidR="00372EB0" w:rsidRPr="003E052F" w:rsidRDefault="00372EB0" w:rsidP="00F61564">
      <w:pPr>
        <w:pStyle w:val="Heading3"/>
      </w:pPr>
      <w:bookmarkStart w:id="195" w:name="_Toc119652674"/>
      <w:r>
        <w:t>General</w:t>
      </w:r>
      <w:bookmarkEnd w:id="195"/>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0D0616" w:rsidRPr="003E052F" w14:paraId="596615BF" w14:textId="6D1D688C" w:rsidTr="00B20470">
        <w:trPr>
          <w:cantSplit/>
          <w:trHeight w:val="300"/>
          <w:tblHeader/>
        </w:trPr>
        <w:tc>
          <w:tcPr>
            <w:tcW w:w="1345" w:type="dxa"/>
            <w:shd w:val="clear" w:color="auto" w:fill="92D050"/>
            <w:noWrap/>
            <w:vAlign w:val="center"/>
            <w:hideMark/>
          </w:tcPr>
          <w:p w14:paraId="4D0E0B83" w14:textId="77777777" w:rsidR="000D0616" w:rsidRPr="003E052F" w:rsidRDefault="000D0616" w:rsidP="005D29CD">
            <w:pPr>
              <w:pStyle w:val="BodyText"/>
              <w:ind w:left="0"/>
              <w:rPr>
                <w:rFonts w:cs="Arial"/>
              </w:rPr>
            </w:pPr>
            <w:r w:rsidRPr="003E052F">
              <w:rPr>
                <w:rFonts w:cs="Arial"/>
              </w:rPr>
              <w:t>REQ. ID</w:t>
            </w:r>
          </w:p>
        </w:tc>
        <w:tc>
          <w:tcPr>
            <w:tcW w:w="6215" w:type="dxa"/>
            <w:shd w:val="clear" w:color="auto" w:fill="92D050"/>
            <w:noWrap/>
            <w:vAlign w:val="center"/>
            <w:hideMark/>
          </w:tcPr>
          <w:p w14:paraId="2EDC6D9E" w14:textId="77777777" w:rsidR="000D0616" w:rsidRPr="003E052F" w:rsidRDefault="000D0616" w:rsidP="00F928BB">
            <w:pPr>
              <w:pStyle w:val="BodyText"/>
              <w:rPr>
                <w:rFonts w:cs="Arial"/>
              </w:rPr>
            </w:pPr>
            <w:r w:rsidRPr="003E052F">
              <w:rPr>
                <w:rFonts w:cs="Arial"/>
              </w:rPr>
              <w:t>REQUIREMENT TEXT</w:t>
            </w:r>
          </w:p>
        </w:tc>
        <w:tc>
          <w:tcPr>
            <w:tcW w:w="1620" w:type="dxa"/>
            <w:shd w:val="clear" w:color="auto" w:fill="92D050"/>
          </w:tcPr>
          <w:p w14:paraId="4EE6922E" w14:textId="67025A38" w:rsidR="000D0616" w:rsidRPr="003E052F" w:rsidRDefault="00D56FA9" w:rsidP="000D1E10">
            <w:pPr>
              <w:pStyle w:val="BodyText"/>
              <w:ind w:left="0"/>
              <w:jc w:val="center"/>
              <w:rPr>
                <w:rFonts w:cs="Arial"/>
              </w:rPr>
            </w:pPr>
            <w:r w:rsidRPr="00D56FA9">
              <w:rPr>
                <w:rFonts w:cs="Arial"/>
              </w:rPr>
              <w:t>COMPLIANCE (F – CM – N)</w:t>
            </w:r>
          </w:p>
        </w:tc>
        <w:tc>
          <w:tcPr>
            <w:tcW w:w="3510" w:type="dxa"/>
            <w:shd w:val="clear" w:color="auto" w:fill="92D050"/>
          </w:tcPr>
          <w:p w14:paraId="1C40A23F" w14:textId="5E47B82D" w:rsidR="000D0616" w:rsidRPr="003E052F" w:rsidRDefault="001D7920" w:rsidP="000D1E10">
            <w:pPr>
              <w:pStyle w:val="BodyText"/>
              <w:ind w:left="0"/>
              <w:jc w:val="center"/>
              <w:rPr>
                <w:rFonts w:cs="Arial"/>
              </w:rPr>
            </w:pPr>
            <w:r w:rsidRPr="001D7920">
              <w:rPr>
                <w:rFonts w:cs="Arial"/>
              </w:rPr>
              <w:t>PROPOSED MODIFIED REQUIREMENT (FOR CM ONLY)</w:t>
            </w:r>
          </w:p>
        </w:tc>
      </w:tr>
      <w:tr w:rsidR="000D0616" w:rsidRPr="003E052F" w14:paraId="7EE6A867" w14:textId="4BBABBFE" w:rsidTr="00B20470">
        <w:trPr>
          <w:cantSplit/>
          <w:trHeight w:val="552"/>
        </w:trPr>
        <w:tc>
          <w:tcPr>
            <w:tcW w:w="1345" w:type="dxa"/>
            <w:shd w:val="clear" w:color="auto" w:fill="auto"/>
            <w:noWrap/>
            <w:vAlign w:val="center"/>
          </w:tcPr>
          <w:p w14:paraId="3C5D27F0" w14:textId="28C691CE" w:rsidR="000D0616" w:rsidRPr="003E052F" w:rsidRDefault="000D0616" w:rsidP="05B30924">
            <w:pPr>
              <w:pStyle w:val="NumberedPoint"/>
            </w:pPr>
            <w:permStart w:id="405020447" w:edGrp="everyone" w:colFirst="2" w:colLast="2"/>
            <w:permStart w:id="759127073" w:edGrp="everyone" w:colFirst="3" w:colLast="3"/>
          </w:p>
        </w:tc>
        <w:tc>
          <w:tcPr>
            <w:tcW w:w="6215" w:type="dxa"/>
            <w:shd w:val="clear" w:color="auto" w:fill="auto"/>
            <w:vAlign w:val="center"/>
            <w:hideMark/>
          </w:tcPr>
          <w:p w14:paraId="5CD1FD13" w14:textId="0AD77305" w:rsidR="000D0616" w:rsidRPr="003E052F" w:rsidRDefault="000D0616" w:rsidP="05B30924">
            <w:pPr>
              <w:pStyle w:val="BodyText"/>
              <w:ind w:left="0"/>
              <w:rPr>
                <w:rFonts w:cs="Arial"/>
              </w:rPr>
            </w:pPr>
            <w:r w:rsidRPr="003E052F">
              <w:rPr>
                <w:rFonts w:cs="Arial"/>
              </w:rPr>
              <w:t xml:space="preserve">The central system shall support transfer and logging of diagnostics obtained via the </w:t>
            </w:r>
            <w:r>
              <w:rPr>
                <w:rFonts w:cs="Arial"/>
              </w:rPr>
              <w:t>VLU</w:t>
            </w:r>
            <w:r w:rsidRPr="003E052F">
              <w:rPr>
                <w:rFonts w:cs="Arial"/>
              </w:rPr>
              <w:t xml:space="preserve"> to the Vehicle Health Monitoring (VHM) software.</w:t>
            </w:r>
          </w:p>
        </w:tc>
        <w:tc>
          <w:tcPr>
            <w:tcW w:w="1620" w:type="dxa"/>
          </w:tcPr>
          <w:p w14:paraId="12449063" w14:textId="77777777" w:rsidR="000D0616" w:rsidRPr="003E052F" w:rsidRDefault="000D0616" w:rsidP="05B30924">
            <w:pPr>
              <w:pStyle w:val="BodyText"/>
              <w:ind w:left="0"/>
              <w:rPr>
                <w:rFonts w:cs="Arial"/>
              </w:rPr>
            </w:pPr>
          </w:p>
        </w:tc>
        <w:tc>
          <w:tcPr>
            <w:tcW w:w="3510" w:type="dxa"/>
          </w:tcPr>
          <w:p w14:paraId="55CAD358" w14:textId="77777777" w:rsidR="000D0616" w:rsidRPr="003E052F" w:rsidRDefault="000D0616" w:rsidP="05B30924">
            <w:pPr>
              <w:pStyle w:val="BodyText"/>
              <w:ind w:left="0"/>
              <w:rPr>
                <w:rFonts w:cs="Arial"/>
              </w:rPr>
            </w:pPr>
          </w:p>
        </w:tc>
      </w:tr>
      <w:tr w:rsidR="00D00C56" w:rsidRPr="003E052F" w14:paraId="04D988BE" w14:textId="35CA4AD3" w:rsidTr="00B20470">
        <w:trPr>
          <w:cantSplit/>
          <w:trHeight w:val="828"/>
        </w:trPr>
        <w:tc>
          <w:tcPr>
            <w:tcW w:w="1345" w:type="dxa"/>
            <w:vMerge w:val="restart"/>
            <w:shd w:val="clear" w:color="auto" w:fill="auto"/>
            <w:noWrap/>
            <w:vAlign w:val="center"/>
          </w:tcPr>
          <w:p w14:paraId="787A5E02" w14:textId="7AE94D47" w:rsidR="00D00C56" w:rsidRPr="003E052F" w:rsidRDefault="00D00C56" w:rsidP="05B30924">
            <w:pPr>
              <w:pStyle w:val="NumberedPoint"/>
            </w:pPr>
            <w:permStart w:id="2011302645" w:edGrp="everyone" w:colFirst="2" w:colLast="2"/>
            <w:permStart w:id="907112623" w:edGrp="everyone" w:colFirst="3" w:colLast="3"/>
            <w:permEnd w:id="405020447"/>
            <w:permEnd w:id="759127073"/>
          </w:p>
        </w:tc>
        <w:tc>
          <w:tcPr>
            <w:tcW w:w="6215" w:type="dxa"/>
            <w:shd w:val="clear" w:color="auto" w:fill="auto"/>
            <w:vAlign w:val="center"/>
            <w:hideMark/>
          </w:tcPr>
          <w:p w14:paraId="2372C418" w14:textId="6982F52D" w:rsidR="00D00C56" w:rsidRPr="00460CA0" w:rsidRDefault="00D00C56" w:rsidP="00460CA0">
            <w:pPr>
              <w:pStyle w:val="BodyText"/>
              <w:ind w:left="0"/>
              <w:rPr>
                <w:rFonts w:cs="Arial"/>
              </w:rPr>
            </w:pPr>
            <w:r w:rsidRPr="003E052F">
              <w:rPr>
                <w:rFonts w:cs="Arial"/>
              </w:rPr>
              <w:t xml:space="preserve">The VHM </w:t>
            </w:r>
            <w:r w:rsidR="008E47CC">
              <w:rPr>
                <w:rFonts w:cs="Arial"/>
              </w:rPr>
              <w:t>s</w:t>
            </w:r>
            <w:r w:rsidR="008E47CC" w:rsidRPr="003E052F">
              <w:rPr>
                <w:rFonts w:cs="Arial"/>
              </w:rPr>
              <w:t>oftware</w:t>
            </w:r>
            <w:r w:rsidRPr="003E052F">
              <w:rPr>
                <w:rFonts w:cs="Arial"/>
              </w:rPr>
              <w:t xml:space="preserve"> shall allow for the configuration of thresholds on a vehicle-specific or vehicle-type-specific, and engine-specific basis for diagnostic information. Configuration of thresholds for diagnostic information shall include:</w:t>
            </w:r>
          </w:p>
        </w:tc>
        <w:tc>
          <w:tcPr>
            <w:tcW w:w="1620" w:type="dxa"/>
          </w:tcPr>
          <w:p w14:paraId="4C71E45A" w14:textId="77777777" w:rsidR="00D00C56" w:rsidRPr="003E052F" w:rsidRDefault="00D00C56" w:rsidP="05B30924">
            <w:pPr>
              <w:pStyle w:val="BodyText"/>
              <w:ind w:left="0"/>
              <w:rPr>
                <w:rFonts w:cs="Arial"/>
              </w:rPr>
            </w:pPr>
          </w:p>
        </w:tc>
        <w:tc>
          <w:tcPr>
            <w:tcW w:w="3510" w:type="dxa"/>
          </w:tcPr>
          <w:p w14:paraId="2CA561FC" w14:textId="77777777" w:rsidR="00D00C56" w:rsidRPr="003E052F" w:rsidRDefault="00D00C56" w:rsidP="05B30924">
            <w:pPr>
              <w:pStyle w:val="BodyText"/>
              <w:ind w:left="0"/>
              <w:rPr>
                <w:rFonts w:cs="Arial"/>
              </w:rPr>
            </w:pPr>
          </w:p>
        </w:tc>
      </w:tr>
      <w:tr w:rsidR="008E47CC" w:rsidRPr="003E052F" w14:paraId="1AEF9DBC" w14:textId="77777777" w:rsidTr="008E47CC">
        <w:trPr>
          <w:cantSplit/>
          <w:trHeight w:val="20"/>
        </w:trPr>
        <w:tc>
          <w:tcPr>
            <w:tcW w:w="1345" w:type="dxa"/>
            <w:vMerge/>
            <w:shd w:val="clear" w:color="auto" w:fill="auto"/>
            <w:noWrap/>
            <w:vAlign w:val="center"/>
          </w:tcPr>
          <w:p w14:paraId="5B6F4AC7" w14:textId="77777777" w:rsidR="008E47CC" w:rsidRPr="003E052F" w:rsidRDefault="008E47CC" w:rsidP="05B30924">
            <w:pPr>
              <w:pStyle w:val="NumberedPoint"/>
            </w:pPr>
            <w:permStart w:id="2001041815" w:edGrp="everyone" w:colFirst="2" w:colLast="2"/>
            <w:permStart w:id="920085985" w:edGrp="everyone" w:colFirst="3" w:colLast="3"/>
            <w:permEnd w:id="2011302645"/>
            <w:permEnd w:id="907112623"/>
          </w:p>
        </w:tc>
        <w:tc>
          <w:tcPr>
            <w:tcW w:w="6215" w:type="dxa"/>
            <w:shd w:val="clear" w:color="auto" w:fill="auto"/>
            <w:vAlign w:val="center"/>
          </w:tcPr>
          <w:p w14:paraId="57949E2A" w14:textId="0CDA6C4B" w:rsidR="008E47CC" w:rsidRPr="003E052F" w:rsidRDefault="008E47CC" w:rsidP="00B21E5C">
            <w:pPr>
              <w:pStyle w:val="BodyText"/>
              <w:numPr>
                <w:ilvl w:val="0"/>
                <w:numId w:val="117"/>
              </w:numPr>
              <w:rPr>
                <w:rFonts w:cs="Arial"/>
              </w:rPr>
            </w:pPr>
            <w:r w:rsidRPr="008E47CC">
              <w:rPr>
                <w:rFonts w:cs="Arial"/>
              </w:rPr>
              <w:t>Diagnostic information breach threshold;</w:t>
            </w:r>
          </w:p>
        </w:tc>
        <w:tc>
          <w:tcPr>
            <w:tcW w:w="1620" w:type="dxa"/>
          </w:tcPr>
          <w:p w14:paraId="7B84A458" w14:textId="77777777" w:rsidR="008E47CC" w:rsidRPr="003E052F" w:rsidRDefault="008E47CC" w:rsidP="05B30924">
            <w:pPr>
              <w:pStyle w:val="BodyText"/>
              <w:ind w:left="0"/>
              <w:rPr>
                <w:rFonts w:cs="Arial"/>
              </w:rPr>
            </w:pPr>
          </w:p>
        </w:tc>
        <w:tc>
          <w:tcPr>
            <w:tcW w:w="3510" w:type="dxa"/>
          </w:tcPr>
          <w:p w14:paraId="2AA1C42C" w14:textId="77777777" w:rsidR="008E47CC" w:rsidRPr="003E052F" w:rsidRDefault="008E47CC" w:rsidP="05B30924">
            <w:pPr>
              <w:pStyle w:val="BodyText"/>
              <w:ind w:left="0"/>
              <w:rPr>
                <w:rFonts w:cs="Arial"/>
              </w:rPr>
            </w:pPr>
          </w:p>
        </w:tc>
      </w:tr>
      <w:tr w:rsidR="008E47CC" w:rsidRPr="003E052F" w14:paraId="4FCFE54B" w14:textId="77777777" w:rsidTr="008E47CC">
        <w:trPr>
          <w:cantSplit/>
          <w:trHeight w:val="20"/>
        </w:trPr>
        <w:tc>
          <w:tcPr>
            <w:tcW w:w="1345" w:type="dxa"/>
            <w:vMerge/>
            <w:shd w:val="clear" w:color="auto" w:fill="auto"/>
            <w:noWrap/>
            <w:vAlign w:val="center"/>
          </w:tcPr>
          <w:p w14:paraId="768B9D56" w14:textId="77777777" w:rsidR="008E47CC" w:rsidRPr="003E052F" w:rsidRDefault="008E47CC" w:rsidP="05B30924">
            <w:pPr>
              <w:pStyle w:val="NumberedPoint"/>
            </w:pPr>
            <w:permStart w:id="2102404614" w:edGrp="everyone" w:colFirst="2" w:colLast="2"/>
            <w:permStart w:id="1331117141" w:edGrp="everyone" w:colFirst="3" w:colLast="3"/>
            <w:permEnd w:id="2001041815"/>
            <w:permEnd w:id="920085985"/>
          </w:p>
        </w:tc>
        <w:tc>
          <w:tcPr>
            <w:tcW w:w="6215" w:type="dxa"/>
            <w:shd w:val="clear" w:color="auto" w:fill="auto"/>
            <w:vAlign w:val="center"/>
          </w:tcPr>
          <w:p w14:paraId="651FE95F" w14:textId="56A80057" w:rsidR="008E47CC" w:rsidRPr="003E052F" w:rsidRDefault="008E47CC" w:rsidP="00B21E5C">
            <w:pPr>
              <w:pStyle w:val="BodyText"/>
              <w:numPr>
                <w:ilvl w:val="0"/>
                <w:numId w:val="117"/>
              </w:numPr>
              <w:rPr>
                <w:rFonts w:cs="Arial"/>
              </w:rPr>
            </w:pPr>
            <w:r w:rsidRPr="008E47CC">
              <w:rPr>
                <w:rFonts w:cs="Arial"/>
              </w:rPr>
              <w:t>Granularity of data logging;</w:t>
            </w:r>
          </w:p>
        </w:tc>
        <w:tc>
          <w:tcPr>
            <w:tcW w:w="1620" w:type="dxa"/>
          </w:tcPr>
          <w:p w14:paraId="1448C88B" w14:textId="77777777" w:rsidR="008E47CC" w:rsidRPr="003E052F" w:rsidRDefault="008E47CC" w:rsidP="05B30924">
            <w:pPr>
              <w:pStyle w:val="BodyText"/>
              <w:ind w:left="0"/>
              <w:rPr>
                <w:rFonts w:cs="Arial"/>
              </w:rPr>
            </w:pPr>
          </w:p>
        </w:tc>
        <w:tc>
          <w:tcPr>
            <w:tcW w:w="3510" w:type="dxa"/>
          </w:tcPr>
          <w:p w14:paraId="4742269B" w14:textId="77777777" w:rsidR="008E47CC" w:rsidRPr="003E052F" w:rsidRDefault="008E47CC" w:rsidP="05B30924">
            <w:pPr>
              <w:pStyle w:val="BodyText"/>
              <w:ind w:left="0"/>
              <w:rPr>
                <w:rFonts w:cs="Arial"/>
              </w:rPr>
            </w:pPr>
          </w:p>
        </w:tc>
      </w:tr>
      <w:tr w:rsidR="008E47CC" w:rsidRPr="003E052F" w14:paraId="3F78ED8E" w14:textId="77777777" w:rsidTr="008E47CC">
        <w:trPr>
          <w:cantSplit/>
          <w:trHeight w:val="20"/>
        </w:trPr>
        <w:tc>
          <w:tcPr>
            <w:tcW w:w="1345" w:type="dxa"/>
            <w:vMerge/>
            <w:shd w:val="clear" w:color="auto" w:fill="auto"/>
            <w:noWrap/>
            <w:vAlign w:val="center"/>
          </w:tcPr>
          <w:p w14:paraId="15C59E26" w14:textId="77777777" w:rsidR="008E47CC" w:rsidRPr="003E052F" w:rsidRDefault="008E47CC" w:rsidP="05B30924">
            <w:pPr>
              <w:pStyle w:val="NumberedPoint"/>
            </w:pPr>
            <w:permStart w:id="1275405903" w:edGrp="everyone" w:colFirst="2" w:colLast="2"/>
            <w:permStart w:id="385303179" w:edGrp="everyone" w:colFirst="3" w:colLast="3"/>
            <w:permEnd w:id="2102404614"/>
            <w:permEnd w:id="1331117141"/>
          </w:p>
        </w:tc>
        <w:tc>
          <w:tcPr>
            <w:tcW w:w="6215" w:type="dxa"/>
            <w:shd w:val="clear" w:color="auto" w:fill="auto"/>
            <w:vAlign w:val="center"/>
          </w:tcPr>
          <w:p w14:paraId="5950D4B8" w14:textId="03E7EE52" w:rsidR="008E47CC" w:rsidRPr="003E052F" w:rsidRDefault="008E47CC" w:rsidP="00B21E5C">
            <w:pPr>
              <w:pStyle w:val="BodyText"/>
              <w:numPr>
                <w:ilvl w:val="0"/>
                <w:numId w:val="117"/>
              </w:numPr>
              <w:rPr>
                <w:rFonts w:cs="Arial"/>
              </w:rPr>
            </w:pPr>
            <w:r w:rsidRPr="008E47CC">
              <w:rPr>
                <w:rFonts w:cs="Arial"/>
              </w:rPr>
              <w:t>Priority level; and</w:t>
            </w:r>
          </w:p>
        </w:tc>
        <w:tc>
          <w:tcPr>
            <w:tcW w:w="1620" w:type="dxa"/>
          </w:tcPr>
          <w:p w14:paraId="0CFD8A89" w14:textId="77777777" w:rsidR="008E47CC" w:rsidRPr="003E052F" w:rsidRDefault="008E47CC" w:rsidP="05B30924">
            <w:pPr>
              <w:pStyle w:val="BodyText"/>
              <w:ind w:left="0"/>
              <w:rPr>
                <w:rFonts w:cs="Arial"/>
              </w:rPr>
            </w:pPr>
          </w:p>
        </w:tc>
        <w:tc>
          <w:tcPr>
            <w:tcW w:w="3510" w:type="dxa"/>
          </w:tcPr>
          <w:p w14:paraId="75B86EA0" w14:textId="77777777" w:rsidR="008E47CC" w:rsidRPr="003E052F" w:rsidRDefault="008E47CC" w:rsidP="05B30924">
            <w:pPr>
              <w:pStyle w:val="BodyText"/>
              <w:ind w:left="0"/>
              <w:rPr>
                <w:rFonts w:cs="Arial"/>
              </w:rPr>
            </w:pPr>
          </w:p>
        </w:tc>
      </w:tr>
      <w:tr w:rsidR="008E47CC" w:rsidRPr="003E052F" w14:paraId="1275E5FA" w14:textId="77777777" w:rsidTr="008E47CC">
        <w:trPr>
          <w:cantSplit/>
          <w:trHeight w:val="20"/>
        </w:trPr>
        <w:tc>
          <w:tcPr>
            <w:tcW w:w="1345" w:type="dxa"/>
            <w:vMerge/>
            <w:shd w:val="clear" w:color="auto" w:fill="auto"/>
            <w:noWrap/>
            <w:vAlign w:val="center"/>
          </w:tcPr>
          <w:p w14:paraId="346505EB" w14:textId="77777777" w:rsidR="008E47CC" w:rsidRPr="003E052F" w:rsidRDefault="008E47CC" w:rsidP="05B30924">
            <w:pPr>
              <w:pStyle w:val="NumberedPoint"/>
            </w:pPr>
            <w:permStart w:id="1133195562" w:edGrp="everyone" w:colFirst="2" w:colLast="2"/>
            <w:permStart w:id="859856653" w:edGrp="everyone" w:colFirst="3" w:colLast="3"/>
            <w:permEnd w:id="1275405903"/>
            <w:permEnd w:id="385303179"/>
          </w:p>
        </w:tc>
        <w:tc>
          <w:tcPr>
            <w:tcW w:w="6215" w:type="dxa"/>
            <w:shd w:val="clear" w:color="auto" w:fill="auto"/>
            <w:vAlign w:val="center"/>
          </w:tcPr>
          <w:p w14:paraId="22A0CA4F" w14:textId="0B11F7A2" w:rsidR="008E47CC" w:rsidRPr="003E052F" w:rsidRDefault="008E47CC" w:rsidP="00B21E5C">
            <w:pPr>
              <w:pStyle w:val="BodyText"/>
              <w:numPr>
                <w:ilvl w:val="0"/>
                <w:numId w:val="117"/>
              </w:numPr>
              <w:rPr>
                <w:rFonts w:cs="Arial"/>
              </w:rPr>
            </w:pPr>
            <w:r w:rsidRPr="003E052F">
              <w:rPr>
                <w:rFonts w:cs="Arial"/>
              </w:rPr>
              <w:t>Action(s).</w:t>
            </w:r>
          </w:p>
        </w:tc>
        <w:tc>
          <w:tcPr>
            <w:tcW w:w="1620" w:type="dxa"/>
          </w:tcPr>
          <w:p w14:paraId="0D7E0C8C" w14:textId="77777777" w:rsidR="008E47CC" w:rsidRPr="003E052F" w:rsidRDefault="008E47CC" w:rsidP="05B30924">
            <w:pPr>
              <w:pStyle w:val="BodyText"/>
              <w:ind w:left="0"/>
              <w:rPr>
                <w:rFonts w:cs="Arial"/>
              </w:rPr>
            </w:pPr>
          </w:p>
        </w:tc>
        <w:tc>
          <w:tcPr>
            <w:tcW w:w="3510" w:type="dxa"/>
          </w:tcPr>
          <w:p w14:paraId="37B41427" w14:textId="77777777" w:rsidR="008E47CC" w:rsidRPr="003E052F" w:rsidRDefault="008E47CC" w:rsidP="05B30924">
            <w:pPr>
              <w:pStyle w:val="BodyText"/>
              <w:ind w:left="0"/>
              <w:rPr>
                <w:rFonts w:cs="Arial"/>
              </w:rPr>
            </w:pPr>
          </w:p>
        </w:tc>
      </w:tr>
      <w:tr w:rsidR="000D0616" w:rsidRPr="003E052F" w14:paraId="53C583B1" w14:textId="2BC3C457" w:rsidTr="00B20470">
        <w:trPr>
          <w:cantSplit/>
          <w:trHeight w:val="552"/>
        </w:trPr>
        <w:tc>
          <w:tcPr>
            <w:tcW w:w="1345" w:type="dxa"/>
            <w:shd w:val="clear" w:color="auto" w:fill="auto"/>
            <w:noWrap/>
            <w:vAlign w:val="center"/>
          </w:tcPr>
          <w:p w14:paraId="285F8118" w14:textId="5C01F3D3" w:rsidR="000D0616" w:rsidRPr="003E052F" w:rsidRDefault="000D0616" w:rsidP="05B30924">
            <w:pPr>
              <w:pStyle w:val="NumberedPoint"/>
            </w:pPr>
            <w:permStart w:id="997872119" w:edGrp="everyone" w:colFirst="2" w:colLast="2"/>
            <w:permStart w:id="471235065" w:edGrp="everyone" w:colFirst="3" w:colLast="3"/>
            <w:permEnd w:id="1133195562"/>
            <w:permEnd w:id="859856653"/>
          </w:p>
        </w:tc>
        <w:tc>
          <w:tcPr>
            <w:tcW w:w="6215" w:type="dxa"/>
            <w:shd w:val="clear" w:color="auto" w:fill="auto"/>
            <w:vAlign w:val="center"/>
            <w:hideMark/>
          </w:tcPr>
          <w:p w14:paraId="72E845AA" w14:textId="2C0B1163" w:rsidR="000D0616" w:rsidRPr="003E052F" w:rsidRDefault="000D0616" w:rsidP="05B30924">
            <w:pPr>
              <w:pStyle w:val="BodyText"/>
              <w:ind w:left="0"/>
              <w:rPr>
                <w:rFonts w:cs="Arial"/>
              </w:rPr>
            </w:pPr>
            <w:r w:rsidRPr="003E052F">
              <w:rPr>
                <w:rFonts w:cs="Arial"/>
              </w:rPr>
              <w:t xml:space="preserve">The VHM </w:t>
            </w:r>
            <w:r w:rsidR="008E47CC">
              <w:rPr>
                <w:rFonts w:cs="Arial"/>
              </w:rPr>
              <w:t>s</w:t>
            </w:r>
            <w:r w:rsidRPr="003E052F">
              <w:rPr>
                <w:rFonts w:cs="Arial"/>
              </w:rPr>
              <w:t xml:space="preserve">oftware shall allow for multiple, independent thresholds on diagnostic information. </w:t>
            </w:r>
          </w:p>
        </w:tc>
        <w:tc>
          <w:tcPr>
            <w:tcW w:w="1620" w:type="dxa"/>
          </w:tcPr>
          <w:p w14:paraId="06F0D1CF" w14:textId="77777777" w:rsidR="000D0616" w:rsidRPr="003E052F" w:rsidRDefault="000D0616" w:rsidP="05B30924">
            <w:pPr>
              <w:pStyle w:val="BodyText"/>
              <w:ind w:left="0"/>
              <w:rPr>
                <w:rFonts w:cs="Arial"/>
              </w:rPr>
            </w:pPr>
          </w:p>
        </w:tc>
        <w:tc>
          <w:tcPr>
            <w:tcW w:w="3510" w:type="dxa"/>
          </w:tcPr>
          <w:p w14:paraId="10500278" w14:textId="77777777" w:rsidR="000D0616" w:rsidRPr="003E052F" w:rsidRDefault="000D0616" w:rsidP="05B30924">
            <w:pPr>
              <w:pStyle w:val="BodyText"/>
              <w:ind w:left="0"/>
              <w:rPr>
                <w:rFonts w:cs="Arial"/>
              </w:rPr>
            </w:pPr>
          </w:p>
        </w:tc>
      </w:tr>
      <w:tr w:rsidR="00D00C56" w:rsidRPr="003E052F" w14:paraId="2D3F6A7D" w14:textId="498D080D" w:rsidTr="00B20470">
        <w:trPr>
          <w:cantSplit/>
          <w:trHeight w:val="552"/>
        </w:trPr>
        <w:tc>
          <w:tcPr>
            <w:tcW w:w="1345" w:type="dxa"/>
            <w:vMerge w:val="restart"/>
            <w:shd w:val="clear" w:color="auto" w:fill="auto"/>
            <w:noWrap/>
            <w:vAlign w:val="center"/>
          </w:tcPr>
          <w:p w14:paraId="5B59FDBB" w14:textId="56B25491" w:rsidR="00D00C56" w:rsidRPr="003E052F" w:rsidRDefault="00D00C56" w:rsidP="05B30924">
            <w:pPr>
              <w:pStyle w:val="NumberedPoint"/>
            </w:pPr>
            <w:permStart w:id="1333082881" w:edGrp="everyone" w:colFirst="2" w:colLast="2"/>
            <w:permStart w:id="1071187919" w:edGrp="everyone" w:colFirst="3" w:colLast="3"/>
            <w:permEnd w:id="997872119"/>
            <w:permEnd w:id="471235065"/>
          </w:p>
        </w:tc>
        <w:tc>
          <w:tcPr>
            <w:tcW w:w="6215" w:type="dxa"/>
            <w:shd w:val="clear" w:color="auto" w:fill="auto"/>
            <w:vAlign w:val="center"/>
            <w:hideMark/>
          </w:tcPr>
          <w:p w14:paraId="1542583A" w14:textId="78581F3E" w:rsidR="00D00C56" w:rsidRPr="008C309D" w:rsidRDefault="00D00C56" w:rsidP="008C309D">
            <w:pPr>
              <w:pStyle w:val="BodyText"/>
              <w:ind w:left="0"/>
              <w:rPr>
                <w:rFonts w:cs="Arial"/>
              </w:rPr>
            </w:pPr>
            <w:r w:rsidRPr="003E052F">
              <w:rPr>
                <w:rFonts w:cs="Arial"/>
              </w:rPr>
              <w:t xml:space="preserve">Threshold updates shall be </w:t>
            </w:r>
            <w:r w:rsidR="00146E12">
              <w:rPr>
                <w:rFonts w:cs="Arial"/>
              </w:rPr>
              <w:t>SJT</w:t>
            </w:r>
            <w:r>
              <w:rPr>
                <w:rFonts w:cs="Arial"/>
              </w:rPr>
              <w:t>-</w:t>
            </w:r>
            <w:r w:rsidRPr="003E052F">
              <w:rPr>
                <w:rFonts w:cs="Arial"/>
              </w:rPr>
              <w:t>configurable simultaneously for the following vehicles groups:</w:t>
            </w:r>
          </w:p>
        </w:tc>
        <w:tc>
          <w:tcPr>
            <w:tcW w:w="1620" w:type="dxa"/>
          </w:tcPr>
          <w:p w14:paraId="247B013C" w14:textId="77777777" w:rsidR="00D00C56" w:rsidRPr="003E052F" w:rsidRDefault="00D00C56" w:rsidP="05B30924">
            <w:pPr>
              <w:pStyle w:val="BodyText"/>
              <w:ind w:left="0"/>
              <w:rPr>
                <w:rFonts w:cs="Arial"/>
              </w:rPr>
            </w:pPr>
          </w:p>
        </w:tc>
        <w:tc>
          <w:tcPr>
            <w:tcW w:w="3510" w:type="dxa"/>
          </w:tcPr>
          <w:p w14:paraId="427AC173" w14:textId="77777777" w:rsidR="00D00C56" w:rsidRPr="003E052F" w:rsidRDefault="00D00C56" w:rsidP="05B30924">
            <w:pPr>
              <w:pStyle w:val="BodyText"/>
              <w:ind w:left="0"/>
              <w:rPr>
                <w:rFonts w:cs="Arial"/>
              </w:rPr>
            </w:pPr>
          </w:p>
        </w:tc>
      </w:tr>
      <w:tr w:rsidR="008E47CC" w:rsidRPr="003E052F" w14:paraId="7764C025" w14:textId="77777777" w:rsidTr="008E47CC">
        <w:trPr>
          <w:cantSplit/>
          <w:trHeight w:val="20"/>
        </w:trPr>
        <w:tc>
          <w:tcPr>
            <w:tcW w:w="1345" w:type="dxa"/>
            <w:vMerge/>
            <w:shd w:val="clear" w:color="auto" w:fill="auto"/>
            <w:noWrap/>
            <w:vAlign w:val="center"/>
          </w:tcPr>
          <w:p w14:paraId="2E1413F5" w14:textId="77777777" w:rsidR="008E47CC" w:rsidRPr="003E052F" w:rsidRDefault="008E47CC" w:rsidP="05B30924">
            <w:pPr>
              <w:pStyle w:val="NumberedPoint"/>
            </w:pPr>
            <w:permStart w:id="1084241688" w:edGrp="everyone" w:colFirst="2" w:colLast="2"/>
            <w:permStart w:id="1142910551" w:edGrp="everyone" w:colFirst="3" w:colLast="3"/>
            <w:permEnd w:id="1333082881"/>
            <w:permEnd w:id="1071187919"/>
          </w:p>
        </w:tc>
        <w:tc>
          <w:tcPr>
            <w:tcW w:w="6215" w:type="dxa"/>
            <w:shd w:val="clear" w:color="auto" w:fill="auto"/>
            <w:vAlign w:val="center"/>
          </w:tcPr>
          <w:p w14:paraId="534E6B08" w14:textId="16CDB190" w:rsidR="008E47CC" w:rsidRPr="003E052F" w:rsidRDefault="008E47CC" w:rsidP="00B21E5C">
            <w:pPr>
              <w:pStyle w:val="BodyText"/>
              <w:numPr>
                <w:ilvl w:val="0"/>
                <w:numId w:val="118"/>
              </w:numPr>
              <w:rPr>
                <w:rFonts w:cs="Arial"/>
              </w:rPr>
            </w:pPr>
            <w:r w:rsidRPr="008E47CC">
              <w:rPr>
                <w:rFonts w:cs="Arial"/>
              </w:rPr>
              <w:t>By equipment model (i.e. all vehicles with a particular piece of equipment);</w:t>
            </w:r>
          </w:p>
        </w:tc>
        <w:tc>
          <w:tcPr>
            <w:tcW w:w="1620" w:type="dxa"/>
          </w:tcPr>
          <w:p w14:paraId="026CE142" w14:textId="77777777" w:rsidR="008E47CC" w:rsidRPr="003E052F" w:rsidRDefault="008E47CC" w:rsidP="05B30924">
            <w:pPr>
              <w:pStyle w:val="BodyText"/>
              <w:ind w:left="0"/>
              <w:rPr>
                <w:rFonts w:cs="Arial"/>
              </w:rPr>
            </w:pPr>
          </w:p>
        </w:tc>
        <w:tc>
          <w:tcPr>
            <w:tcW w:w="3510" w:type="dxa"/>
          </w:tcPr>
          <w:p w14:paraId="260A622B" w14:textId="77777777" w:rsidR="008E47CC" w:rsidRPr="003E052F" w:rsidRDefault="008E47CC" w:rsidP="05B30924">
            <w:pPr>
              <w:pStyle w:val="BodyText"/>
              <w:ind w:left="0"/>
              <w:rPr>
                <w:rFonts w:cs="Arial"/>
              </w:rPr>
            </w:pPr>
          </w:p>
        </w:tc>
      </w:tr>
      <w:tr w:rsidR="008E47CC" w:rsidRPr="003E052F" w14:paraId="42FC0DF1" w14:textId="77777777" w:rsidTr="008E47CC">
        <w:trPr>
          <w:cantSplit/>
          <w:trHeight w:val="20"/>
        </w:trPr>
        <w:tc>
          <w:tcPr>
            <w:tcW w:w="1345" w:type="dxa"/>
            <w:vMerge/>
            <w:shd w:val="clear" w:color="auto" w:fill="auto"/>
            <w:noWrap/>
            <w:vAlign w:val="center"/>
          </w:tcPr>
          <w:p w14:paraId="7801E45C" w14:textId="77777777" w:rsidR="008E47CC" w:rsidRPr="003E052F" w:rsidRDefault="008E47CC" w:rsidP="05B30924">
            <w:pPr>
              <w:pStyle w:val="NumberedPoint"/>
            </w:pPr>
            <w:permStart w:id="638787549" w:edGrp="everyone" w:colFirst="2" w:colLast="2"/>
            <w:permStart w:id="893999481" w:edGrp="everyone" w:colFirst="3" w:colLast="3"/>
            <w:permEnd w:id="1084241688"/>
            <w:permEnd w:id="1142910551"/>
          </w:p>
        </w:tc>
        <w:tc>
          <w:tcPr>
            <w:tcW w:w="6215" w:type="dxa"/>
            <w:shd w:val="clear" w:color="auto" w:fill="auto"/>
            <w:vAlign w:val="center"/>
          </w:tcPr>
          <w:p w14:paraId="7BA2A770" w14:textId="60473CE8" w:rsidR="008E47CC" w:rsidRPr="003E052F" w:rsidRDefault="008E47CC" w:rsidP="00B21E5C">
            <w:pPr>
              <w:pStyle w:val="BodyText"/>
              <w:numPr>
                <w:ilvl w:val="0"/>
                <w:numId w:val="118"/>
              </w:numPr>
              <w:rPr>
                <w:rFonts w:cs="Arial"/>
              </w:rPr>
            </w:pPr>
            <w:r w:rsidRPr="008E47CC">
              <w:rPr>
                <w:rFonts w:cs="Arial"/>
              </w:rPr>
              <w:t>By vehicle;</w:t>
            </w:r>
          </w:p>
        </w:tc>
        <w:tc>
          <w:tcPr>
            <w:tcW w:w="1620" w:type="dxa"/>
          </w:tcPr>
          <w:p w14:paraId="29FE6402" w14:textId="77777777" w:rsidR="008E47CC" w:rsidRPr="003E052F" w:rsidRDefault="008E47CC" w:rsidP="05B30924">
            <w:pPr>
              <w:pStyle w:val="BodyText"/>
              <w:ind w:left="0"/>
              <w:rPr>
                <w:rFonts w:cs="Arial"/>
              </w:rPr>
            </w:pPr>
          </w:p>
        </w:tc>
        <w:tc>
          <w:tcPr>
            <w:tcW w:w="3510" w:type="dxa"/>
          </w:tcPr>
          <w:p w14:paraId="1F4F5EFF" w14:textId="77777777" w:rsidR="008E47CC" w:rsidRPr="003E052F" w:rsidRDefault="008E47CC" w:rsidP="05B30924">
            <w:pPr>
              <w:pStyle w:val="BodyText"/>
              <w:ind w:left="0"/>
              <w:rPr>
                <w:rFonts w:cs="Arial"/>
              </w:rPr>
            </w:pPr>
          </w:p>
        </w:tc>
      </w:tr>
      <w:tr w:rsidR="008E47CC" w:rsidRPr="003E052F" w14:paraId="38DC410D" w14:textId="77777777" w:rsidTr="008E47CC">
        <w:trPr>
          <w:cantSplit/>
          <w:trHeight w:val="20"/>
        </w:trPr>
        <w:tc>
          <w:tcPr>
            <w:tcW w:w="1345" w:type="dxa"/>
            <w:vMerge/>
            <w:shd w:val="clear" w:color="auto" w:fill="auto"/>
            <w:noWrap/>
            <w:vAlign w:val="center"/>
          </w:tcPr>
          <w:p w14:paraId="19AC9791" w14:textId="77777777" w:rsidR="008E47CC" w:rsidRPr="003E052F" w:rsidRDefault="008E47CC" w:rsidP="05B30924">
            <w:pPr>
              <w:pStyle w:val="NumberedPoint"/>
            </w:pPr>
            <w:permStart w:id="397238775" w:edGrp="everyone" w:colFirst="2" w:colLast="2"/>
            <w:permStart w:id="1624510129" w:edGrp="everyone" w:colFirst="3" w:colLast="3"/>
            <w:permEnd w:id="638787549"/>
            <w:permEnd w:id="893999481"/>
          </w:p>
        </w:tc>
        <w:tc>
          <w:tcPr>
            <w:tcW w:w="6215" w:type="dxa"/>
            <w:shd w:val="clear" w:color="auto" w:fill="auto"/>
            <w:vAlign w:val="center"/>
          </w:tcPr>
          <w:p w14:paraId="0D3F669A" w14:textId="34BC8DCD" w:rsidR="008E47CC" w:rsidRPr="003E052F" w:rsidRDefault="008E47CC" w:rsidP="00B21E5C">
            <w:pPr>
              <w:pStyle w:val="BodyText"/>
              <w:numPr>
                <w:ilvl w:val="0"/>
                <w:numId w:val="118"/>
              </w:numPr>
              <w:rPr>
                <w:rFonts w:cs="Arial"/>
              </w:rPr>
            </w:pPr>
            <w:r w:rsidRPr="008E47CC">
              <w:rPr>
                <w:rFonts w:cs="Arial"/>
              </w:rPr>
              <w:t>By vehicle model;</w:t>
            </w:r>
          </w:p>
        </w:tc>
        <w:tc>
          <w:tcPr>
            <w:tcW w:w="1620" w:type="dxa"/>
          </w:tcPr>
          <w:p w14:paraId="544FDC04" w14:textId="77777777" w:rsidR="008E47CC" w:rsidRPr="003E052F" w:rsidRDefault="008E47CC" w:rsidP="05B30924">
            <w:pPr>
              <w:pStyle w:val="BodyText"/>
              <w:ind w:left="0"/>
              <w:rPr>
                <w:rFonts w:cs="Arial"/>
              </w:rPr>
            </w:pPr>
          </w:p>
        </w:tc>
        <w:tc>
          <w:tcPr>
            <w:tcW w:w="3510" w:type="dxa"/>
          </w:tcPr>
          <w:p w14:paraId="16B85687" w14:textId="77777777" w:rsidR="008E47CC" w:rsidRPr="003E052F" w:rsidRDefault="008E47CC" w:rsidP="05B30924">
            <w:pPr>
              <w:pStyle w:val="BodyText"/>
              <w:ind w:left="0"/>
              <w:rPr>
                <w:rFonts w:cs="Arial"/>
              </w:rPr>
            </w:pPr>
          </w:p>
        </w:tc>
      </w:tr>
      <w:tr w:rsidR="003C72B8" w:rsidRPr="003E052F" w14:paraId="47303504" w14:textId="77777777" w:rsidTr="008E47CC">
        <w:trPr>
          <w:cantSplit/>
          <w:trHeight w:val="20"/>
        </w:trPr>
        <w:tc>
          <w:tcPr>
            <w:tcW w:w="1345" w:type="dxa"/>
            <w:vMerge/>
            <w:shd w:val="clear" w:color="auto" w:fill="auto"/>
            <w:noWrap/>
            <w:vAlign w:val="center"/>
          </w:tcPr>
          <w:p w14:paraId="02D2072F" w14:textId="77777777" w:rsidR="003C72B8" w:rsidRPr="003E052F" w:rsidRDefault="003C72B8" w:rsidP="05B30924">
            <w:pPr>
              <w:pStyle w:val="NumberedPoint"/>
            </w:pPr>
            <w:permStart w:id="1263821101" w:edGrp="everyone" w:colFirst="2" w:colLast="2"/>
            <w:permStart w:id="272370491" w:edGrp="everyone" w:colFirst="3" w:colLast="3"/>
            <w:permEnd w:id="397238775"/>
            <w:permEnd w:id="1624510129"/>
          </w:p>
        </w:tc>
        <w:tc>
          <w:tcPr>
            <w:tcW w:w="6215" w:type="dxa"/>
            <w:shd w:val="clear" w:color="auto" w:fill="auto"/>
            <w:vAlign w:val="center"/>
          </w:tcPr>
          <w:p w14:paraId="4E6A58D6" w14:textId="141DEF2B" w:rsidR="003C72B8" w:rsidRPr="008E47CC" w:rsidRDefault="003C72B8" w:rsidP="00B21E5C">
            <w:pPr>
              <w:pStyle w:val="BodyText"/>
              <w:numPr>
                <w:ilvl w:val="0"/>
                <w:numId w:val="118"/>
              </w:numPr>
              <w:rPr>
                <w:rFonts w:cs="Arial"/>
              </w:rPr>
            </w:pPr>
            <w:r>
              <w:rPr>
                <w:rFonts w:cs="Arial"/>
              </w:rPr>
              <w:t>By vehicle energy type</w:t>
            </w:r>
            <w:r w:rsidR="00A32E62">
              <w:rPr>
                <w:rFonts w:cs="Arial"/>
              </w:rPr>
              <w:t>;</w:t>
            </w:r>
          </w:p>
        </w:tc>
        <w:tc>
          <w:tcPr>
            <w:tcW w:w="1620" w:type="dxa"/>
          </w:tcPr>
          <w:p w14:paraId="60DEDD83" w14:textId="77777777" w:rsidR="003C72B8" w:rsidRPr="003E052F" w:rsidRDefault="003C72B8" w:rsidP="05B30924">
            <w:pPr>
              <w:pStyle w:val="BodyText"/>
              <w:ind w:left="0"/>
              <w:rPr>
                <w:rFonts w:cs="Arial"/>
              </w:rPr>
            </w:pPr>
          </w:p>
        </w:tc>
        <w:tc>
          <w:tcPr>
            <w:tcW w:w="3510" w:type="dxa"/>
          </w:tcPr>
          <w:p w14:paraId="60E4DE47" w14:textId="77777777" w:rsidR="003C72B8" w:rsidRPr="003E052F" w:rsidRDefault="003C72B8" w:rsidP="05B30924">
            <w:pPr>
              <w:pStyle w:val="BodyText"/>
              <w:ind w:left="0"/>
              <w:rPr>
                <w:rFonts w:cs="Arial"/>
              </w:rPr>
            </w:pPr>
          </w:p>
        </w:tc>
      </w:tr>
      <w:tr w:rsidR="008E47CC" w:rsidRPr="003E052F" w14:paraId="72DE83E7" w14:textId="77777777" w:rsidTr="008E47CC">
        <w:trPr>
          <w:cantSplit/>
          <w:trHeight w:val="20"/>
        </w:trPr>
        <w:tc>
          <w:tcPr>
            <w:tcW w:w="1345" w:type="dxa"/>
            <w:vMerge/>
            <w:shd w:val="clear" w:color="auto" w:fill="auto"/>
            <w:noWrap/>
            <w:vAlign w:val="center"/>
          </w:tcPr>
          <w:p w14:paraId="2502DE64" w14:textId="77777777" w:rsidR="008E47CC" w:rsidRPr="003E052F" w:rsidRDefault="008E47CC" w:rsidP="05B30924">
            <w:pPr>
              <w:pStyle w:val="NumberedPoint"/>
            </w:pPr>
            <w:permStart w:id="1887598005" w:edGrp="everyone" w:colFirst="2" w:colLast="2"/>
            <w:permStart w:id="316279291" w:edGrp="everyone" w:colFirst="3" w:colLast="3"/>
            <w:permEnd w:id="1263821101"/>
            <w:permEnd w:id="272370491"/>
          </w:p>
        </w:tc>
        <w:tc>
          <w:tcPr>
            <w:tcW w:w="6215" w:type="dxa"/>
            <w:shd w:val="clear" w:color="auto" w:fill="auto"/>
            <w:vAlign w:val="center"/>
          </w:tcPr>
          <w:p w14:paraId="7A1A6BC1" w14:textId="49AD03D2" w:rsidR="008E47CC" w:rsidRPr="003E052F" w:rsidRDefault="008E47CC" w:rsidP="00B21E5C">
            <w:pPr>
              <w:pStyle w:val="BodyText"/>
              <w:numPr>
                <w:ilvl w:val="0"/>
                <w:numId w:val="118"/>
              </w:numPr>
              <w:rPr>
                <w:rFonts w:cs="Arial"/>
              </w:rPr>
            </w:pPr>
            <w:r w:rsidRPr="008E47CC">
              <w:rPr>
                <w:rFonts w:cs="Arial"/>
              </w:rPr>
              <w:t>By range of vehicles; and</w:t>
            </w:r>
          </w:p>
        </w:tc>
        <w:tc>
          <w:tcPr>
            <w:tcW w:w="1620" w:type="dxa"/>
          </w:tcPr>
          <w:p w14:paraId="62A4CB9D" w14:textId="77777777" w:rsidR="008E47CC" w:rsidRPr="003E052F" w:rsidRDefault="008E47CC" w:rsidP="05B30924">
            <w:pPr>
              <w:pStyle w:val="BodyText"/>
              <w:ind w:left="0"/>
              <w:rPr>
                <w:rFonts w:cs="Arial"/>
              </w:rPr>
            </w:pPr>
          </w:p>
        </w:tc>
        <w:tc>
          <w:tcPr>
            <w:tcW w:w="3510" w:type="dxa"/>
          </w:tcPr>
          <w:p w14:paraId="672433A7" w14:textId="77777777" w:rsidR="008E47CC" w:rsidRPr="003E052F" w:rsidRDefault="008E47CC" w:rsidP="05B30924">
            <w:pPr>
              <w:pStyle w:val="BodyText"/>
              <w:ind w:left="0"/>
              <w:rPr>
                <w:rFonts w:cs="Arial"/>
              </w:rPr>
            </w:pPr>
          </w:p>
        </w:tc>
      </w:tr>
      <w:tr w:rsidR="008E47CC" w:rsidRPr="003E052F" w14:paraId="782A70B0" w14:textId="77777777" w:rsidTr="008E47CC">
        <w:trPr>
          <w:cantSplit/>
          <w:trHeight w:val="20"/>
        </w:trPr>
        <w:tc>
          <w:tcPr>
            <w:tcW w:w="1345" w:type="dxa"/>
            <w:vMerge/>
            <w:shd w:val="clear" w:color="auto" w:fill="auto"/>
            <w:noWrap/>
            <w:vAlign w:val="center"/>
          </w:tcPr>
          <w:p w14:paraId="18529E1A" w14:textId="77777777" w:rsidR="008E47CC" w:rsidRPr="003E052F" w:rsidRDefault="008E47CC" w:rsidP="05B30924">
            <w:pPr>
              <w:pStyle w:val="NumberedPoint"/>
            </w:pPr>
            <w:permStart w:id="546663091" w:edGrp="everyone" w:colFirst="2" w:colLast="2"/>
            <w:permStart w:id="925579765" w:edGrp="everyone" w:colFirst="3" w:colLast="3"/>
            <w:permEnd w:id="1887598005"/>
            <w:permEnd w:id="316279291"/>
          </w:p>
        </w:tc>
        <w:tc>
          <w:tcPr>
            <w:tcW w:w="6215" w:type="dxa"/>
            <w:shd w:val="clear" w:color="auto" w:fill="auto"/>
            <w:vAlign w:val="center"/>
          </w:tcPr>
          <w:p w14:paraId="348815DA" w14:textId="67A5990F" w:rsidR="008E47CC" w:rsidRPr="003E052F" w:rsidRDefault="008E47CC" w:rsidP="00B21E5C">
            <w:pPr>
              <w:pStyle w:val="BodyText"/>
              <w:numPr>
                <w:ilvl w:val="0"/>
                <w:numId w:val="118"/>
              </w:numPr>
              <w:rPr>
                <w:rFonts w:cs="Arial"/>
              </w:rPr>
            </w:pPr>
            <w:r w:rsidRPr="003E052F">
              <w:rPr>
                <w:rFonts w:cs="Arial"/>
              </w:rPr>
              <w:t>Fleet wide.</w:t>
            </w:r>
          </w:p>
        </w:tc>
        <w:tc>
          <w:tcPr>
            <w:tcW w:w="1620" w:type="dxa"/>
          </w:tcPr>
          <w:p w14:paraId="63BB24D5" w14:textId="77777777" w:rsidR="008E47CC" w:rsidRPr="003E052F" w:rsidRDefault="008E47CC" w:rsidP="05B30924">
            <w:pPr>
              <w:pStyle w:val="BodyText"/>
              <w:ind w:left="0"/>
              <w:rPr>
                <w:rFonts w:cs="Arial"/>
              </w:rPr>
            </w:pPr>
          </w:p>
        </w:tc>
        <w:tc>
          <w:tcPr>
            <w:tcW w:w="3510" w:type="dxa"/>
          </w:tcPr>
          <w:p w14:paraId="1D80FB03" w14:textId="77777777" w:rsidR="008E47CC" w:rsidRPr="003E052F" w:rsidRDefault="008E47CC" w:rsidP="05B30924">
            <w:pPr>
              <w:pStyle w:val="BodyText"/>
              <w:ind w:left="0"/>
              <w:rPr>
                <w:rFonts w:cs="Arial"/>
              </w:rPr>
            </w:pPr>
          </w:p>
        </w:tc>
      </w:tr>
      <w:tr w:rsidR="000D0616" w:rsidRPr="003E052F" w14:paraId="33FEACA2" w14:textId="4999255D" w:rsidTr="00B20470">
        <w:trPr>
          <w:cantSplit/>
          <w:trHeight w:val="552"/>
        </w:trPr>
        <w:tc>
          <w:tcPr>
            <w:tcW w:w="1345" w:type="dxa"/>
            <w:shd w:val="clear" w:color="auto" w:fill="auto"/>
            <w:noWrap/>
            <w:vAlign w:val="center"/>
          </w:tcPr>
          <w:p w14:paraId="74E4F77A" w14:textId="7097B2D5" w:rsidR="000D0616" w:rsidRPr="003E052F" w:rsidRDefault="000D0616" w:rsidP="05B30924">
            <w:pPr>
              <w:pStyle w:val="NumberedPoint"/>
            </w:pPr>
            <w:permStart w:id="737881101" w:edGrp="everyone" w:colFirst="2" w:colLast="2"/>
            <w:permStart w:id="363621013" w:edGrp="everyone" w:colFirst="3" w:colLast="3"/>
            <w:permEnd w:id="546663091"/>
            <w:permEnd w:id="925579765"/>
          </w:p>
        </w:tc>
        <w:tc>
          <w:tcPr>
            <w:tcW w:w="6215" w:type="dxa"/>
            <w:shd w:val="clear" w:color="auto" w:fill="auto"/>
            <w:vAlign w:val="center"/>
            <w:hideMark/>
          </w:tcPr>
          <w:p w14:paraId="0EF6FAC2" w14:textId="7C020414" w:rsidR="000D0616" w:rsidRPr="003E052F" w:rsidRDefault="000D0616" w:rsidP="05B30924">
            <w:pPr>
              <w:pStyle w:val="BodyText"/>
              <w:ind w:left="0"/>
              <w:rPr>
                <w:rFonts w:cs="Arial"/>
              </w:rPr>
            </w:pPr>
            <w:r w:rsidRPr="003E052F">
              <w:rPr>
                <w:rFonts w:cs="Arial"/>
              </w:rPr>
              <w:t xml:space="preserve">The VHM </w:t>
            </w:r>
            <w:r w:rsidR="008E47CC">
              <w:rPr>
                <w:rFonts w:cs="Arial"/>
              </w:rPr>
              <w:t>s</w:t>
            </w:r>
            <w:r w:rsidRPr="003E052F">
              <w:rPr>
                <w:rFonts w:cs="Arial"/>
              </w:rPr>
              <w:t>oftware shall receive fault data notifications over the air in real time as defined by priority level for a given threshold.</w:t>
            </w:r>
          </w:p>
        </w:tc>
        <w:tc>
          <w:tcPr>
            <w:tcW w:w="1620" w:type="dxa"/>
          </w:tcPr>
          <w:p w14:paraId="6AD9EEFC" w14:textId="77777777" w:rsidR="000D0616" w:rsidRPr="003E052F" w:rsidRDefault="000D0616" w:rsidP="05B30924">
            <w:pPr>
              <w:pStyle w:val="BodyText"/>
              <w:ind w:left="0"/>
              <w:rPr>
                <w:rFonts w:cs="Arial"/>
              </w:rPr>
            </w:pPr>
          </w:p>
        </w:tc>
        <w:tc>
          <w:tcPr>
            <w:tcW w:w="3510" w:type="dxa"/>
          </w:tcPr>
          <w:p w14:paraId="133B3B9A" w14:textId="77777777" w:rsidR="000D0616" w:rsidRPr="003E052F" w:rsidRDefault="000D0616" w:rsidP="05B30924">
            <w:pPr>
              <w:pStyle w:val="BodyText"/>
              <w:ind w:left="0"/>
              <w:rPr>
                <w:rFonts w:cs="Arial"/>
              </w:rPr>
            </w:pPr>
          </w:p>
        </w:tc>
      </w:tr>
      <w:tr w:rsidR="000D0616" w:rsidRPr="003E052F" w14:paraId="7D3F4B53" w14:textId="78E2735C" w:rsidTr="00B20470">
        <w:trPr>
          <w:cantSplit/>
          <w:trHeight w:val="552"/>
        </w:trPr>
        <w:tc>
          <w:tcPr>
            <w:tcW w:w="1345" w:type="dxa"/>
            <w:shd w:val="clear" w:color="auto" w:fill="auto"/>
            <w:noWrap/>
            <w:vAlign w:val="center"/>
          </w:tcPr>
          <w:p w14:paraId="4C31999E" w14:textId="546333EB" w:rsidR="000D0616" w:rsidRPr="003E052F" w:rsidRDefault="000D0616" w:rsidP="05B30924">
            <w:pPr>
              <w:pStyle w:val="NumberedPoint"/>
            </w:pPr>
            <w:permStart w:id="1173230944" w:edGrp="everyone" w:colFirst="2" w:colLast="2"/>
            <w:permStart w:id="2084442199" w:edGrp="everyone" w:colFirst="3" w:colLast="3"/>
            <w:permEnd w:id="737881101"/>
            <w:permEnd w:id="363621013"/>
          </w:p>
        </w:tc>
        <w:tc>
          <w:tcPr>
            <w:tcW w:w="6215" w:type="dxa"/>
            <w:shd w:val="clear" w:color="auto" w:fill="auto"/>
            <w:vAlign w:val="center"/>
            <w:hideMark/>
          </w:tcPr>
          <w:p w14:paraId="25DF2947" w14:textId="22BF6E87" w:rsidR="000D0616" w:rsidRPr="003E052F" w:rsidRDefault="000D0616" w:rsidP="05B30924">
            <w:pPr>
              <w:pStyle w:val="BodyText"/>
              <w:ind w:left="0"/>
              <w:rPr>
                <w:rFonts w:cs="Arial"/>
              </w:rPr>
            </w:pPr>
            <w:r w:rsidRPr="003E052F">
              <w:rPr>
                <w:rFonts w:cs="Arial"/>
              </w:rPr>
              <w:t xml:space="preserve">The VHM </w:t>
            </w:r>
            <w:r w:rsidR="008E47CC">
              <w:rPr>
                <w:rFonts w:cs="Arial"/>
              </w:rPr>
              <w:t>s</w:t>
            </w:r>
            <w:r w:rsidRPr="003E052F">
              <w:rPr>
                <w:rFonts w:cs="Arial"/>
              </w:rPr>
              <w:t>oftware shall receive all fault data, diagnostic logs, and summary reports from the vehicles via WLAN when a vehicle is within range.</w:t>
            </w:r>
          </w:p>
        </w:tc>
        <w:tc>
          <w:tcPr>
            <w:tcW w:w="1620" w:type="dxa"/>
          </w:tcPr>
          <w:p w14:paraId="69064E46" w14:textId="77777777" w:rsidR="000D0616" w:rsidRPr="003E052F" w:rsidRDefault="000D0616" w:rsidP="05B30924">
            <w:pPr>
              <w:pStyle w:val="BodyText"/>
              <w:ind w:left="0"/>
              <w:rPr>
                <w:rFonts w:cs="Arial"/>
              </w:rPr>
            </w:pPr>
          </w:p>
        </w:tc>
        <w:tc>
          <w:tcPr>
            <w:tcW w:w="3510" w:type="dxa"/>
          </w:tcPr>
          <w:p w14:paraId="22707B1F" w14:textId="77777777" w:rsidR="000D0616" w:rsidRPr="003E052F" w:rsidRDefault="000D0616" w:rsidP="05B30924">
            <w:pPr>
              <w:pStyle w:val="BodyText"/>
              <w:ind w:left="0"/>
              <w:rPr>
                <w:rFonts w:cs="Arial"/>
              </w:rPr>
            </w:pPr>
          </w:p>
        </w:tc>
      </w:tr>
      <w:tr w:rsidR="000D0616" w:rsidRPr="003E052F" w14:paraId="2F4C2994" w14:textId="74AF2487" w:rsidTr="00B20470">
        <w:trPr>
          <w:cantSplit/>
          <w:trHeight w:val="552"/>
        </w:trPr>
        <w:tc>
          <w:tcPr>
            <w:tcW w:w="1345" w:type="dxa"/>
            <w:shd w:val="clear" w:color="auto" w:fill="auto"/>
            <w:noWrap/>
            <w:vAlign w:val="center"/>
          </w:tcPr>
          <w:p w14:paraId="0039BABF" w14:textId="116490A7" w:rsidR="000D0616" w:rsidRPr="003E052F" w:rsidRDefault="000D0616" w:rsidP="05B30924">
            <w:pPr>
              <w:pStyle w:val="NumberedPoint"/>
            </w:pPr>
            <w:permStart w:id="2036018064" w:edGrp="everyone" w:colFirst="2" w:colLast="2"/>
            <w:permStart w:id="756775968" w:edGrp="everyone" w:colFirst="3" w:colLast="3"/>
            <w:permEnd w:id="1173230944"/>
            <w:permEnd w:id="2084442199"/>
          </w:p>
        </w:tc>
        <w:tc>
          <w:tcPr>
            <w:tcW w:w="6215" w:type="dxa"/>
            <w:shd w:val="clear" w:color="auto" w:fill="auto"/>
            <w:vAlign w:val="center"/>
            <w:hideMark/>
          </w:tcPr>
          <w:p w14:paraId="41BDF426" w14:textId="1B0EF81C" w:rsidR="000D0616" w:rsidRPr="003E052F" w:rsidRDefault="000D0616" w:rsidP="05B30924">
            <w:pPr>
              <w:pStyle w:val="BodyText"/>
              <w:ind w:left="0"/>
              <w:rPr>
                <w:rFonts w:cs="Arial"/>
              </w:rPr>
            </w:pPr>
            <w:r w:rsidRPr="003E052F">
              <w:rPr>
                <w:rFonts w:cs="Arial"/>
              </w:rPr>
              <w:t xml:space="preserve">The VHM </w:t>
            </w:r>
            <w:r w:rsidR="008E47CC">
              <w:rPr>
                <w:rFonts w:cs="Arial"/>
              </w:rPr>
              <w:t>s</w:t>
            </w:r>
            <w:r w:rsidRPr="003E052F">
              <w:rPr>
                <w:rFonts w:cs="Arial"/>
              </w:rPr>
              <w:t>oftware shall allow the configuration of fault data distribution and frequency for any given priority levels.</w:t>
            </w:r>
          </w:p>
        </w:tc>
        <w:tc>
          <w:tcPr>
            <w:tcW w:w="1620" w:type="dxa"/>
          </w:tcPr>
          <w:p w14:paraId="3F8F7B89" w14:textId="77777777" w:rsidR="000D0616" w:rsidRPr="003E052F" w:rsidRDefault="000D0616" w:rsidP="05B30924">
            <w:pPr>
              <w:pStyle w:val="BodyText"/>
              <w:ind w:left="0"/>
              <w:rPr>
                <w:rFonts w:cs="Arial"/>
              </w:rPr>
            </w:pPr>
          </w:p>
        </w:tc>
        <w:tc>
          <w:tcPr>
            <w:tcW w:w="3510" w:type="dxa"/>
          </w:tcPr>
          <w:p w14:paraId="7E194E6B" w14:textId="77777777" w:rsidR="000D0616" w:rsidRPr="003E052F" w:rsidRDefault="000D0616" w:rsidP="05B30924">
            <w:pPr>
              <w:pStyle w:val="BodyText"/>
              <w:ind w:left="0"/>
              <w:rPr>
                <w:rFonts w:cs="Arial"/>
              </w:rPr>
            </w:pPr>
          </w:p>
        </w:tc>
      </w:tr>
      <w:tr w:rsidR="000D0616" w:rsidRPr="003E052F" w14:paraId="728C1C67" w14:textId="333D6D79" w:rsidTr="00B20470">
        <w:trPr>
          <w:cantSplit/>
          <w:trHeight w:val="288"/>
        </w:trPr>
        <w:tc>
          <w:tcPr>
            <w:tcW w:w="1345" w:type="dxa"/>
            <w:shd w:val="clear" w:color="auto" w:fill="auto"/>
            <w:noWrap/>
            <w:vAlign w:val="center"/>
          </w:tcPr>
          <w:p w14:paraId="17E3D77A" w14:textId="7B593B1A" w:rsidR="000D0616" w:rsidRPr="003E052F" w:rsidRDefault="000D0616" w:rsidP="05B30924">
            <w:pPr>
              <w:pStyle w:val="NumberedPoint"/>
            </w:pPr>
            <w:permStart w:id="406199998" w:edGrp="everyone" w:colFirst="2" w:colLast="2"/>
            <w:permStart w:id="905581179" w:edGrp="everyone" w:colFirst="3" w:colLast="3"/>
            <w:permEnd w:id="2036018064"/>
            <w:permEnd w:id="756775968"/>
          </w:p>
        </w:tc>
        <w:tc>
          <w:tcPr>
            <w:tcW w:w="6215" w:type="dxa"/>
            <w:shd w:val="clear" w:color="auto" w:fill="auto"/>
            <w:vAlign w:val="center"/>
            <w:hideMark/>
          </w:tcPr>
          <w:p w14:paraId="1ACE2C74" w14:textId="77777777" w:rsidR="000D0616" w:rsidRPr="003E052F" w:rsidRDefault="000D0616" w:rsidP="05B30924">
            <w:pPr>
              <w:pStyle w:val="BodyText"/>
              <w:ind w:left="0"/>
              <w:rPr>
                <w:rFonts w:cs="Arial"/>
              </w:rPr>
            </w:pPr>
            <w:r w:rsidRPr="003E052F">
              <w:rPr>
                <w:rFonts w:cs="Arial"/>
              </w:rPr>
              <w:t>Changes to thresholds shall be downloaded to vehicles via WLAN when within range.</w:t>
            </w:r>
          </w:p>
        </w:tc>
        <w:tc>
          <w:tcPr>
            <w:tcW w:w="1620" w:type="dxa"/>
          </w:tcPr>
          <w:p w14:paraId="58BFF96A" w14:textId="77777777" w:rsidR="000D0616" w:rsidRPr="003E052F" w:rsidRDefault="000D0616" w:rsidP="05B30924">
            <w:pPr>
              <w:pStyle w:val="BodyText"/>
              <w:ind w:left="0"/>
              <w:rPr>
                <w:rFonts w:cs="Arial"/>
              </w:rPr>
            </w:pPr>
          </w:p>
        </w:tc>
        <w:tc>
          <w:tcPr>
            <w:tcW w:w="3510" w:type="dxa"/>
          </w:tcPr>
          <w:p w14:paraId="569D82F6" w14:textId="77777777" w:rsidR="000D0616" w:rsidRPr="003E052F" w:rsidRDefault="000D0616" w:rsidP="05B30924">
            <w:pPr>
              <w:pStyle w:val="BodyText"/>
              <w:ind w:left="0"/>
              <w:rPr>
                <w:rFonts w:cs="Arial"/>
              </w:rPr>
            </w:pPr>
          </w:p>
        </w:tc>
      </w:tr>
      <w:tr w:rsidR="000D0616" w:rsidRPr="003E052F" w14:paraId="48D9E0A0" w14:textId="46B1F367" w:rsidTr="00B20470">
        <w:trPr>
          <w:cantSplit/>
          <w:trHeight w:val="552"/>
        </w:trPr>
        <w:tc>
          <w:tcPr>
            <w:tcW w:w="1345" w:type="dxa"/>
            <w:shd w:val="clear" w:color="auto" w:fill="auto"/>
            <w:noWrap/>
            <w:vAlign w:val="center"/>
          </w:tcPr>
          <w:p w14:paraId="042A9974" w14:textId="04DA9161" w:rsidR="000D0616" w:rsidRPr="003E052F" w:rsidRDefault="000D0616" w:rsidP="05B30924">
            <w:pPr>
              <w:pStyle w:val="NumberedPoint"/>
            </w:pPr>
            <w:permStart w:id="2121758817" w:edGrp="everyone" w:colFirst="2" w:colLast="2"/>
            <w:permStart w:id="1804104894" w:edGrp="everyone" w:colFirst="3" w:colLast="3"/>
            <w:permEnd w:id="406199998"/>
            <w:permEnd w:id="905581179"/>
          </w:p>
        </w:tc>
        <w:tc>
          <w:tcPr>
            <w:tcW w:w="6215" w:type="dxa"/>
            <w:shd w:val="clear" w:color="auto" w:fill="auto"/>
            <w:vAlign w:val="center"/>
            <w:hideMark/>
          </w:tcPr>
          <w:p w14:paraId="714D9855" w14:textId="6B733358" w:rsidR="000D0616" w:rsidRPr="003E052F" w:rsidRDefault="000D0616" w:rsidP="05B30924">
            <w:pPr>
              <w:pStyle w:val="BodyText"/>
              <w:ind w:left="0"/>
              <w:rPr>
                <w:rFonts w:cs="Arial"/>
              </w:rPr>
            </w:pPr>
            <w:r w:rsidRPr="003E052F">
              <w:rPr>
                <w:rFonts w:cs="Arial"/>
              </w:rPr>
              <w:t xml:space="preserve">The VHM </w:t>
            </w:r>
            <w:r w:rsidR="008E47CC">
              <w:rPr>
                <w:rFonts w:cs="Arial"/>
              </w:rPr>
              <w:t>s</w:t>
            </w:r>
            <w:r w:rsidRPr="003E052F">
              <w:rPr>
                <w:rFonts w:cs="Arial"/>
              </w:rPr>
              <w:t>oftware shall distribute notifications on faults received, to various subgroups as defined by</w:t>
            </w:r>
            <w:r>
              <w:rPr>
                <w:rFonts w:cs="Arial"/>
              </w:rPr>
              <w:t xml:space="preserve"> </w:t>
            </w:r>
            <w:r w:rsidR="00146E12">
              <w:rPr>
                <w:rFonts w:cs="Arial"/>
              </w:rPr>
              <w:t>SJT</w:t>
            </w:r>
            <w:r w:rsidRPr="003E052F">
              <w:rPr>
                <w:rFonts w:cs="Arial"/>
              </w:rPr>
              <w:t>.</w:t>
            </w:r>
          </w:p>
        </w:tc>
        <w:tc>
          <w:tcPr>
            <w:tcW w:w="1620" w:type="dxa"/>
          </w:tcPr>
          <w:p w14:paraId="11C290B3" w14:textId="77777777" w:rsidR="000D0616" w:rsidRPr="003E052F" w:rsidRDefault="000D0616" w:rsidP="05B30924">
            <w:pPr>
              <w:pStyle w:val="BodyText"/>
              <w:ind w:left="0"/>
              <w:rPr>
                <w:rFonts w:cs="Arial"/>
              </w:rPr>
            </w:pPr>
          </w:p>
        </w:tc>
        <w:tc>
          <w:tcPr>
            <w:tcW w:w="3510" w:type="dxa"/>
          </w:tcPr>
          <w:p w14:paraId="33D3834C" w14:textId="77777777" w:rsidR="000D0616" w:rsidRPr="003E052F" w:rsidRDefault="000D0616" w:rsidP="05B30924">
            <w:pPr>
              <w:pStyle w:val="BodyText"/>
              <w:ind w:left="0"/>
              <w:rPr>
                <w:rFonts w:cs="Arial"/>
              </w:rPr>
            </w:pPr>
          </w:p>
        </w:tc>
      </w:tr>
      <w:tr w:rsidR="000D0616" w:rsidRPr="003E052F" w14:paraId="5E61B96F" w14:textId="65D669CF" w:rsidTr="00B20470">
        <w:trPr>
          <w:cantSplit/>
          <w:trHeight w:val="564"/>
        </w:trPr>
        <w:tc>
          <w:tcPr>
            <w:tcW w:w="1345" w:type="dxa"/>
            <w:shd w:val="clear" w:color="auto" w:fill="auto"/>
            <w:noWrap/>
            <w:vAlign w:val="center"/>
          </w:tcPr>
          <w:p w14:paraId="698B3BC1" w14:textId="20A448C1" w:rsidR="000D0616" w:rsidRPr="003E052F" w:rsidRDefault="000D0616" w:rsidP="05B30924">
            <w:pPr>
              <w:pStyle w:val="NumberedPoint"/>
            </w:pPr>
            <w:permStart w:id="1589184234" w:edGrp="everyone" w:colFirst="2" w:colLast="2"/>
            <w:permStart w:id="527706238" w:edGrp="everyone" w:colFirst="3" w:colLast="3"/>
            <w:permEnd w:id="2121758817"/>
            <w:permEnd w:id="1804104894"/>
          </w:p>
        </w:tc>
        <w:tc>
          <w:tcPr>
            <w:tcW w:w="6215" w:type="dxa"/>
            <w:shd w:val="clear" w:color="auto" w:fill="auto"/>
            <w:vAlign w:val="center"/>
            <w:hideMark/>
          </w:tcPr>
          <w:p w14:paraId="1D804EF4" w14:textId="31CD0ED9" w:rsidR="000D0616" w:rsidRPr="003E052F" w:rsidRDefault="000D0616" w:rsidP="05B30924">
            <w:pPr>
              <w:pStyle w:val="BodyText"/>
              <w:ind w:left="0"/>
              <w:rPr>
                <w:rFonts w:cs="Arial"/>
              </w:rPr>
            </w:pPr>
            <w:r w:rsidRPr="003E052F">
              <w:rPr>
                <w:rFonts w:cs="Arial"/>
              </w:rPr>
              <w:t xml:space="preserve">The VHM </w:t>
            </w:r>
            <w:r w:rsidR="008E47CC">
              <w:rPr>
                <w:rFonts w:cs="Arial"/>
              </w:rPr>
              <w:t>s</w:t>
            </w:r>
            <w:r w:rsidRPr="003E052F">
              <w:rPr>
                <w:rFonts w:cs="Arial"/>
              </w:rPr>
              <w:t xml:space="preserve">oftware shall interface with the central system CAD/AVL for the purposes of notifying </w:t>
            </w:r>
            <w:r w:rsidR="00542D93">
              <w:rPr>
                <w:rFonts w:cs="Arial"/>
              </w:rPr>
              <w:t>controller</w:t>
            </w:r>
            <w:r w:rsidRPr="003E052F">
              <w:rPr>
                <w:rFonts w:cs="Arial"/>
              </w:rPr>
              <w:t>s of faults as defined by threshold action and priority level.</w:t>
            </w:r>
          </w:p>
        </w:tc>
        <w:tc>
          <w:tcPr>
            <w:tcW w:w="1620" w:type="dxa"/>
          </w:tcPr>
          <w:p w14:paraId="63D47AE7" w14:textId="77777777" w:rsidR="000D0616" w:rsidRPr="003E052F" w:rsidRDefault="000D0616" w:rsidP="05B30924">
            <w:pPr>
              <w:pStyle w:val="BodyText"/>
              <w:ind w:left="0"/>
              <w:rPr>
                <w:rFonts w:cs="Arial"/>
              </w:rPr>
            </w:pPr>
          </w:p>
        </w:tc>
        <w:tc>
          <w:tcPr>
            <w:tcW w:w="3510" w:type="dxa"/>
          </w:tcPr>
          <w:p w14:paraId="6DA617BE" w14:textId="77777777" w:rsidR="000D0616" w:rsidRPr="003E052F" w:rsidRDefault="000D0616" w:rsidP="05B30924">
            <w:pPr>
              <w:pStyle w:val="BodyText"/>
              <w:ind w:left="0"/>
              <w:rPr>
                <w:rFonts w:cs="Arial"/>
              </w:rPr>
            </w:pPr>
          </w:p>
        </w:tc>
      </w:tr>
    </w:tbl>
    <w:p w14:paraId="20999ABA" w14:textId="77777777" w:rsidR="00372EB0" w:rsidRPr="003E052F" w:rsidRDefault="00372EB0" w:rsidP="00F61564">
      <w:pPr>
        <w:pStyle w:val="Heading3"/>
      </w:pPr>
      <w:bookmarkStart w:id="196" w:name="_Toc119652675"/>
      <w:permEnd w:id="1589184234"/>
      <w:permEnd w:id="527706238"/>
      <w:r>
        <w:t>Onboard Configuration Management</w:t>
      </w:r>
      <w:bookmarkEnd w:id="196"/>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845A1B" w:rsidRPr="003E052F" w14:paraId="220B35BE" w14:textId="02C15B2C" w:rsidTr="00B20470">
        <w:trPr>
          <w:cantSplit/>
          <w:trHeight w:val="288"/>
          <w:tblHeader/>
        </w:trPr>
        <w:tc>
          <w:tcPr>
            <w:tcW w:w="1345" w:type="dxa"/>
            <w:shd w:val="clear" w:color="auto" w:fill="92D050"/>
            <w:noWrap/>
            <w:vAlign w:val="center"/>
            <w:hideMark/>
          </w:tcPr>
          <w:p w14:paraId="6864DB6E" w14:textId="77777777" w:rsidR="00845A1B" w:rsidRPr="003E052F" w:rsidRDefault="00845A1B" w:rsidP="005D29CD">
            <w:pPr>
              <w:pStyle w:val="BodyText"/>
              <w:ind w:left="0"/>
              <w:rPr>
                <w:rFonts w:cs="Arial"/>
              </w:rPr>
            </w:pPr>
            <w:r w:rsidRPr="003E052F">
              <w:rPr>
                <w:rFonts w:cs="Arial"/>
              </w:rPr>
              <w:t>REQ. ID</w:t>
            </w:r>
          </w:p>
        </w:tc>
        <w:tc>
          <w:tcPr>
            <w:tcW w:w="6215" w:type="dxa"/>
            <w:shd w:val="clear" w:color="auto" w:fill="92D050"/>
            <w:noWrap/>
            <w:vAlign w:val="center"/>
            <w:hideMark/>
          </w:tcPr>
          <w:p w14:paraId="0042E9AD" w14:textId="77777777" w:rsidR="00845A1B" w:rsidRPr="003E052F" w:rsidRDefault="00845A1B" w:rsidP="00F928BB">
            <w:pPr>
              <w:pStyle w:val="BodyText"/>
              <w:rPr>
                <w:rFonts w:cs="Arial"/>
              </w:rPr>
            </w:pPr>
            <w:r w:rsidRPr="003E052F">
              <w:rPr>
                <w:rFonts w:cs="Arial"/>
              </w:rPr>
              <w:t>REQUIREMENT TEXT</w:t>
            </w:r>
          </w:p>
        </w:tc>
        <w:tc>
          <w:tcPr>
            <w:tcW w:w="1620" w:type="dxa"/>
            <w:shd w:val="clear" w:color="auto" w:fill="92D050"/>
          </w:tcPr>
          <w:p w14:paraId="7C906932" w14:textId="7BA9F9EA" w:rsidR="00845A1B" w:rsidRPr="003E052F" w:rsidRDefault="00D56FA9" w:rsidP="000D1E10">
            <w:pPr>
              <w:pStyle w:val="BodyText"/>
              <w:ind w:left="0"/>
              <w:jc w:val="center"/>
              <w:rPr>
                <w:rFonts w:cs="Arial"/>
              </w:rPr>
            </w:pPr>
            <w:r w:rsidRPr="00D56FA9">
              <w:rPr>
                <w:rFonts w:cs="Arial"/>
              </w:rPr>
              <w:t>COMPLIANCE (F – CM – N)</w:t>
            </w:r>
          </w:p>
        </w:tc>
        <w:tc>
          <w:tcPr>
            <w:tcW w:w="3510" w:type="dxa"/>
            <w:shd w:val="clear" w:color="auto" w:fill="92D050"/>
          </w:tcPr>
          <w:p w14:paraId="4ED35657" w14:textId="4B2645B2" w:rsidR="00845A1B" w:rsidRPr="003E052F" w:rsidRDefault="001D7920" w:rsidP="000D1E10">
            <w:pPr>
              <w:pStyle w:val="BodyText"/>
              <w:ind w:left="0"/>
              <w:jc w:val="center"/>
              <w:rPr>
                <w:rFonts w:cs="Arial"/>
              </w:rPr>
            </w:pPr>
            <w:r w:rsidRPr="001D7920">
              <w:rPr>
                <w:rFonts w:cs="Arial"/>
              </w:rPr>
              <w:t>PROPOSED MODIFIED REQUIREMENT (FOR CM ONLY)</w:t>
            </w:r>
          </w:p>
        </w:tc>
      </w:tr>
      <w:tr w:rsidR="00845A1B" w:rsidRPr="003E052F" w14:paraId="2A1E2B38" w14:textId="64496D0C" w:rsidTr="00B20470">
        <w:trPr>
          <w:cantSplit/>
          <w:trHeight w:val="552"/>
        </w:trPr>
        <w:tc>
          <w:tcPr>
            <w:tcW w:w="1345" w:type="dxa"/>
            <w:shd w:val="clear" w:color="auto" w:fill="auto"/>
            <w:noWrap/>
            <w:vAlign w:val="center"/>
          </w:tcPr>
          <w:p w14:paraId="23196DBA" w14:textId="7F211443" w:rsidR="00845A1B" w:rsidRPr="003E052F" w:rsidRDefault="00845A1B" w:rsidP="05B30924">
            <w:pPr>
              <w:pStyle w:val="NumberedPoint"/>
            </w:pPr>
            <w:permStart w:id="2138927368" w:edGrp="everyone" w:colFirst="2" w:colLast="2"/>
            <w:permStart w:id="303915815" w:edGrp="everyone" w:colFirst="3" w:colLast="3"/>
          </w:p>
        </w:tc>
        <w:tc>
          <w:tcPr>
            <w:tcW w:w="6215" w:type="dxa"/>
            <w:shd w:val="clear" w:color="auto" w:fill="auto"/>
            <w:hideMark/>
          </w:tcPr>
          <w:p w14:paraId="2193472C" w14:textId="77777777" w:rsidR="00845A1B" w:rsidRPr="003E052F" w:rsidRDefault="00845A1B" w:rsidP="05B30924">
            <w:pPr>
              <w:pStyle w:val="BodyText"/>
              <w:ind w:left="0"/>
              <w:rPr>
                <w:rFonts w:cs="Arial"/>
              </w:rPr>
            </w:pPr>
            <w:r w:rsidRPr="003E052F">
              <w:rPr>
                <w:rFonts w:cs="Arial"/>
              </w:rPr>
              <w:t>The software shall have the capability to reset configuration or status of onboard vehicle components.</w:t>
            </w:r>
          </w:p>
        </w:tc>
        <w:tc>
          <w:tcPr>
            <w:tcW w:w="1620" w:type="dxa"/>
          </w:tcPr>
          <w:p w14:paraId="57638723" w14:textId="77777777" w:rsidR="00845A1B" w:rsidRPr="003E052F" w:rsidRDefault="00845A1B" w:rsidP="05B30924">
            <w:pPr>
              <w:pStyle w:val="BodyText"/>
              <w:ind w:left="0"/>
              <w:rPr>
                <w:rFonts w:cs="Arial"/>
              </w:rPr>
            </w:pPr>
          </w:p>
        </w:tc>
        <w:tc>
          <w:tcPr>
            <w:tcW w:w="3510" w:type="dxa"/>
          </w:tcPr>
          <w:p w14:paraId="6FE95A2C" w14:textId="77777777" w:rsidR="00845A1B" w:rsidRPr="003E052F" w:rsidRDefault="00845A1B" w:rsidP="05B30924">
            <w:pPr>
              <w:pStyle w:val="BodyText"/>
              <w:ind w:left="0"/>
              <w:rPr>
                <w:rFonts w:cs="Arial"/>
              </w:rPr>
            </w:pPr>
          </w:p>
        </w:tc>
      </w:tr>
      <w:tr w:rsidR="00845A1B" w:rsidRPr="003E052F" w14:paraId="4724A412" w14:textId="5D7AD855" w:rsidTr="00B20470">
        <w:trPr>
          <w:cantSplit/>
          <w:trHeight w:val="552"/>
        </w:trPr>
        <w:tc>
          <w:tcPr>
            <w:tcW w:w="1345" w:type="dxa"/>
            <w:shd w:val="clear" w:color="auto" w:fill="auto"/>
            <w:noWrap/>
            <w:vAlign w:val="center"/>
          </w:tcPr>
          <w:p w14:paraId="626CBAB7" w14:textId="05DF443B" w:rsidR="00845A1B" w:rsidRPr="003E052F" w:rsidRDefault="00845A1B" w:rsidP="05B30924">
            <w:pPr>
              <w:pStyle w:val="NumberedPoint"/>
            </w:pPr>
            <w:permStart w:id="749344253" w:edGrp="everyone" w:colFirst="2" w:colLast="2"/>
            <w:permStart w:id="1371747092" w:edGrp="everyone" w:colFirst="3" w:colLast="3"/>
            <w:permEnd w:id="2138927368"/>
            <w:permEnd w:id="303915815"/>
          </w:p>
        </w:tc>
        <w:tc>
          <w:tcPr>
            <w:tcW w:w="6215" w:type="dxa"/>
            <w:shd w:val="clear" w:color="auto" w:fill="auto"/>
            <w:hideMark/>
          </w:tcPr>
          <w:p w14:paraId="0043E13D" w14:textId="77777777" w:rsidR="00845A1B" w:rsidRPr="003E052F" w:rsidRDefault="00845A1B" w:rsidP="05B30924">
            <w:pPr>
              <w:pStyle w:val="BodyText"/>
              <w:ind w:left="0"/>
              <w:rPr>
                <w:rFonts w:cs="Arial"/>
              </w:rPr>
            </w:pPr>
            <w:r w:rsidRPr="003E052F">
              <w:rPr>
                <w:rFonts w:cs="Arial"/>
              </w:rPr>
              <w:t>The software shall allow configuration of threshold values for warning and critical alarms in stored data for bulk data upload to filter VHM data.</w:t>
            </w:r>
          </w:p>
        </w:tc>
        <w:tc>
          <w:tcPr>
            <w:tcW w:w="1620" w:type="dxa"/>
          </w:tcPr>
          <w:p w14:paraId="7A5B0A1C" w14:textId="77777777" w:rsidR="00845A1B" w:rsidRPr="003E052F" w:rsidRDefault="00845A1B" w:rsidP="05B30924">
            <w:pPr>
              <w:pStyle w:val="BodyText"/>
              <w:ind w:left="0"/>
              <w:rPr>
                <w:rFonts w:cs="Arial"/>
              </w:rPr>
            </w:pPr>
          </w:p>
        </w:tc>
        <w:tc>
          <w:tcPr>
            <w:tcW w:w="3510" w:type="dxa"/>
          </w:tcPr>
          <w:p w14:paraId="4CCA1CF4" w14:textId="77777777" w:rsidR="00845A1B" w:rsidRPr="003E052F" w:rsidRDefault="00845A1B" w:rsidP="05B30924">
            <w:pPr>
              <w:pStyle w:val="BodyText"/>
              <w:ind w:left="0"/>
              <w:rPr>
                <w:rFonts w:cs="Arial"/>
              </w:rPr>
            </w:pPr>
          </w:p>
        </w:tc>
      </w:tr>
      <w:tr w:rsidR="00845A1B" w:rsidRPr="003E052F" w14:paraId="1DECEBBA" w14:textId="65EACBB8" w:rsidTr="00B20470">
        <w:trPr>
          <w:cantSplit/>
          <w:trHeight w:val="552"/>
        </w:trPr>
        <w:tc>
          <w:tcPr>
            <w:tcW w:w="1345" w:type="dxa"/>
            <w:shd w:val="clear" w:color="auto" w:fill="auto"/>
            <w:noWrap/>
            <w:vAlign w:val="center"/>
          </w:tcPr>
          <w:p w14:paraId="63B7283F" w14:textId="32F66EBB" w:rsidR="00845A1B" w:rsidRPr="003E052F" w:rsidRDefault="00845A1B" w:rsidP="05B30924">
            <w:pPr>
              <w:pStyle w:val="NumberedPoint"/>
            </w:pPr>
            <w:permStart w:id="1741382518" w:edGrp="everyone" w:colFirst="2" w:colLast="2"/>
            <w:permStart w:id="259399441" w:edGrp="everyone" w:colFirst="3" w:colLast="3"/>
            <w:permEnd w:id="749344253"/>
            <w:permEnd w:id="1371747092"/>
          </w:p>
        </w:tc>
        <w:tc>
          <w:tcPr>
            <w:tcW w:w="6215" w:type="dxa"/>
            <w:shd w:val="clear" w:color="auto" w:fill="auto"/>
            <w:hideMark/>
          </w:tcPr>
          <w:p w14:paraId="048FDBB9" w14:textId="77777777" w:rsidR="00845A1B" w:rsidRPr="003E052F" w:rsidRDefault="00845A1B" w:rsidP="05B30924">
            <w:pPr>
              <w:pStyle w:val="BodyText"/>
              <w:ind w:left="0"/>
              <w:rPr>
                <w:rFonts w:cs="Arial"/>
              </w:rPr>
            </w:pPr>
            <w:r w:rsidRPr="003E052F">
              <w:rPr>
                <w:rFonts w:cs="Arial"/>
              </w:rPr>
              <w:t>The software shall allow the configuration of thresholds for real-time notification of VHM status.</w:t>
            </w:r>
          </w:p>
        </w:tc>
        <w:tc>
          <w:tcPr>
            <w:tcW w:w="1620" w:type="dxa"/>
          </w:tcPr>
          <w:p w14:paraId="1D1B3D47" w14:textId="77777777" w:rsidR="00845A1B" w:rsidRPr="003E052F" w:rsidRDefault="00845A1B" w:rsidP="05B30924">
            <w:pPr>
              <w:pStyle w:val="BodyText"/>
              <w:ind w:left="0"/>
              <w:rPr>
                <w:rFonts w:cs="Arial"/>
              </w:rPr>
            </w:pPr>
          </w:p>
        </w:tc>
        <w:tc>
          <w:tcPr>
            <w:tcW w:w="3510" w:type="dxa"/>
          </w:tcPr>
          <w:p w14:paraId="7B963E7D" w14:textId="77777777" w:rsidR="00845A1B" w:rsidRPr="003E052F" w:rsidRDefault="00845A1B" w:rsidP="05B30924">
            <w:pPr>
              <w:pStyle w:val="BodyText"/>
              <w:ind w:left="0"/>
              <w:rPr>
                <w:rFonts w:cs="Arial"/>
              </w:rPr>
            </w:pPr>
          </w:p>
        </w:tc>
      </w:tr>
      <w:tr w:rsidR="00845A1B" w:rsidRPr="003E052F" w14:paraId="772D22D3" w14:textId="034F50CA" w:rsidTr="00B20470">
        <w:trPr>
          <w:cantSplit/>
          <w:trHeight w:val="552"/>
        </w:trPr>
        <w:tc>
          <w:tcPr>
            <w:tcW w:w="1345" w:type="dxa"/>
            <w:shd w:val="clear" w:color="auto" w:fill="auto"/>
            <w:noWrap/>
            <w:vAlign w:val="center"/>
          </w:tcPr>
          <w:p w14:paraId="251BF5CB" w14:textId="250E6C8F" w:rsidR="00845A1B" w:rsidRPr="003E052F" w:rsidRDefault="00845A1B" w:rsidP="05B30924">
            <w:pPr>
              <w:pStyle w:val="NumberedPoint"/>
            </w:pPr>
            <w:permStart w:id="994594869" w:edGrp="everyone" w:colFirst="2" w:colLast="2"/>
            <w:permStart w:id="1723301765" w:edGrp="everyone" w:colFirst="3" w:colLast="3"/>
            <w:permEnd w:id="1741382518"/>
            <w:permEnd w:id="259399441"/>
          </w:p>
        </w:tc>
        <w:tc>
          <w:tcPr>
            <w:tcW w:w="6215" w:type="dxa"/>
            <w:shd w:val="clear" w:color="auto" w:fill="auto"/>
            <w:hideMark/>
          </w:tcPr>
          <w:p w14:paraId="3CB14191" w14:textId="77777777" w:rsidR="00845A1B" w:rsidRPr="003E052F" w:rsidRDefault="00845A1B" w:rsidP="05B30924">
            <w:pPr>
              <w:pStyle w:val="BodyText"/>
              <w:ind w:left="0"/>
              <w:rPr>
                <w:rFonts w:cs="Arial"/>
              </w:rPr>
            </w:pPr>
            <w:r w:rsidRPr="003E052F">
              <w:rPr>
                <w:rFonts w:cs="Arial"/>
              </w:rPr>
              <w:t>The software shall allow configuration of thresholds for filtering data based on for frequency and time duration.</w:t>
            </w:r>
          </w:p>
        </w:tc>
        <w:tc>
          <w:tcPr>
            <w:tcW w:w="1620" w:type="dxa"/>
          </w:tcPr>
          <w:p w14:paraId="2E34A5C7" w14:textId="77777777" w:rsidR="00845A1B" w:rsidRPr="003E052F" w:rsidRDefault="00845A1B" w:rsidP="05B30924">
            <w:pPr>
              <w:pStyle w:val="BodyText"/>
              <w:ind w:left="0"/>
              <w:rPr>
                <w:rFonts w:cs="Arial"/>
              </w:rPr>
            </w:pPr>
          </w:p>
        </w:tc>
        <w:tc>
          <w:tcPr>
            <w:tcW w:w="3510" w:type="dxa"/>
          </w:tcPr>
          <w:p w14:paraId="14DAF515" w14:textId="77777777" w:rsidR="00845A1B" w:rsidRPr="003E052F" w:rsidRDefault="00845A1B" w:rsidP="05B30924">
            <w:pPr>
              <w:pStyle w:val="BodyText"/>
              <w:ind w:left="0"/>
              <w:rPr>
                <w:rFonts w:cs="Arial"/>
              </w:rPr>
            </w:pPr>
          </w:p>
        </w:tc>
      </w:tr>
      <w:tr w:rsidR="00845A1B" w:rsidRPr="003E052F" w14:paraId="7222AB2D" w14:textId="17740AAB" w:rsidTr="00B20470">
        <w:trPr>
          <w:cantSplit/>
          <w:trHeight w:val="300"/>
        </w:trPr>
        <w:tc>
          <w:tcPr>
            <w:tcW w:w="1345" w:type="dxa"/>
            <w:shd w:val="clear" w:color="auto" w:fill="auto"/>
            <w:noWrap/>
            <w:vAlign w:val="center"/>
          </w:tcPr>
          <w:p w14:paraId="199DFFFA" w14:textId="3C0FF56E" w:rsidR="00845A1B" w:rsidRPr="003E052F" w:rsidRDefault="00845A1B" w:rsidP="05B30924">
            <w:pPr>
              <w:pStyle w:val="NumberedPoint"/>
            </w:pPr>
            <w:permStart w:id="122313133" w:edGrp="everyone" w:colFirst="2" w:colLast="2"/>
            <w:permStart w:id="1088053769" w:edGrp="everyone" w:colFirst="3" w:colLast="3"/>
            <w:permEnd w:id="994594869"/>
            <w:permEnd w:id="1723301765"/>
          </w:p>
        </w:tc>
        <w:tc>
          <w:tcPr>
            <w:tcW w:w="6215" w:type="dxa"/>
            <w:shd w:val="clear" w:color="auto" w:fill="auto"/>
            <w:hideMark/>
          </w:tcPr>
          <w:p w14:paraId="5D71CF18" w14:textId="77777777" w:rsidR="00845A1B" w:rsidRPr="003E052F" w:rsidRDefault="00845A1B" w:rsidP="05B30924">
            <w:pPr>
              <w:pStyle w:val="BodyText"/>
              <w:ind w:left="0"/>
              <w:rPr>
                <w:rFonts w:cs="Arial"/>
              </w:rPr>
            </w:pPr>
            <w:r w:rsidRPr="003E052F">
              <w:rPr>
                <w:rFonts w:cs="Arial"/>
              </w:rPr>
              <w:t>The software shall allow filtering VHM data by vehicle type.</w:t>
            </w:r>
          </w:p>
        </w:tc>
        <w:tc>
          <w:tcPr>
            <w:tcW w:w="1620" w:type="dxa"/>
          </w:tcPr>
          <w:p w14:paraId="4AF70EAF" w14:textId="77777777" w:rsidR="00845A1B" w:rsidRPr="003E052F" w:rsidRDefault="00845A1B" w:rsidP="05B30924">
            <w:pPr>
              <w:pStyle w:val="BodyText"/>
              <w:ind w:left="0"/>
              <w:rPr>
                <w:rFonts w:cs="Arial"/>
              </w:rPr>
            </w:pPr>
          </w:p>
        </w:tc>
        <w:tc>
          <w:tcPr>
            <w:tcW w:w="3510" w:type="dxa"/>
          </w:tcPr>
          <w:p w14:paraId="59C9F153" w14:textId="77777777" w:rsidR="00845A1B" w:rsidRPr="003E052F" w:rsidRDefault="00845A1B" w:rsidP="05B30924">
            <w:pPr>
              <w:pStyle w:val="BodyText"/>
              <w:ind w:left="0"/>
              <w:rPr>
                <w:rFonts w:cs="Arial"/>
              </w:rPr>
            </w:pPr>
          </w:p>
        </w:tc>
      </w:tr>
    </w:tbl>
    <w:p w14:paraId="26952307" w14:textId="77777777" w:rsidR="00372EB0" w:rsidRPr="003E052F" w:rsidRDefault="00372EB0" w:rsidP="00F61564">
      <w:pPr>
        <w:pStyle w:val="Heading3"/>
      </w:pPr>
      <w:bookmarkStart w:id="197" w:name="_Toc119652676"/>
      <w:permEnd w:id="122313133"/>
      <w:permEnd w:id="1088053769"/>
      <w:r>
        <w:t>Pre- and Post-Trip Inspection</w:t>
      </w:r>
      <w:bookmarkEnd w:id="197"/>
      <w:r>
        <w:t xml:space="preserve">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845A1B" w:rsidRPr="003E052F" w14:paraId="04B98651" w14:textId="2B3EAF20" w:rsidTr="00B20470">
        <w:trPr>
          <w:cantSplit/>
          <w:trHeight w:val="288"/>
          <w:tblHeader/>
        </w:trPr>
        <w:tc>
          <w:tcPr>
            <w:tcW w:w="1345" w:type="dxa"/>
            <w:shd w:val="clear" w:color="auto" w:fill="92D050"/>
            <w:noWrap/>
            <w:vAlign w:val="center"/>
            <w:hideMark/>
          </w:tcPr>
          <w:p w14:paraId="7FFF8401" w14:textId="77777777" w:rsidR="00845A1B" w:rsidRPr="003E052F" w:rsidRDefault="00845A1B" w:rsidP="005D29CD">
            <w:pPr>
              <w:pStyle w:val="BodyText"/>
              <w:ind w:left="0"/>
              <w:rPr>
                <w:rFonts w:cs="Arial"/>
              </w:rPr>
            </w:pPr>
            <w:r w:rsidRPr="003E052F">
              <w:rPr>
                <w:rFonts w:cs="Arial"/>
              </w:rPr>
              <w:t>REQ. ID</w:t>
            </w:r>
          </w:p>
        </w:tc>
        <w:tc>
          <w:tcPr>
            <w:tcW w:w="6215" w:type="dxa"/>
            <w:shd w:val="clear" w:color="auto" w:fill="92D050"/>
            <w:noWrap/>
            <w:vAlign w:val="center"/>
            <w:hideMark/>
          </w:tcPr>
          <w:p w14:paraId="08782895" w14:textId="77777777" w:rsidR="00845A1B" w:rsidRPr="003E052F" w:rsidRDefault="00845A1B" w:rsidP="00F928BB">
            <w:pPr>
              <w:pStyle w:val="BodyText"/>
              <w:rPr>
                <w:rFonts w:cs="Arial"/>
              </w:rPr>
            </w:pPr>
            <w:r w:rsidRPr="003E052F">
              <w:rPr>
                <w:rFonts w:cs="Arial"/>
              </w:rPr>
              <w:t>REQUIREMENT TEXT</w:t>
            </w:r>
          </w:p>
        </w:tc>
        <w:tc>
          <w:tcPr>
            <w:tcW w:w="1620" w:type="dxa"/>
            <w:shd w:val="clear" w:color="auto" w:fill="92D050"/>
          </w:tcPr>
          <w:p w14:paraId="49C9272C" w14:textId="539447D7" w:rsidR="00845A1B" w:rsidRPr="003E052F" w:rsidRDefault="00D56FA9" w:rsidP="000D1E10">
            <w:pPr>
              <w:pStyle w:val="BodyText"/>
              <w:ind w:left="0"/>
              <w:jc w:val="center"/>
              <w:rPr>
                <w:rFonts w:cs="Arial"/>
              </w:rPr>
            </w:pPr>
            <w:r w:rsidRPr="00D56FA9">
              <w:rPr>
                <w:rFonts w:cs="Arial"/>
              </w:rPr>
              <w:t>COMPLIANCE (F – CM – N)</w:t>
            </w:r>
          </w:p>
        </w:tc>
        <w:tc>
          <w:tcPr>
            <w:tcW w:w="3510" w:type="dxa"/>
            <w:shd w:val="clear" w:color="auto" w:fill="92D050"/>
          </w:tcPr>
          <w:p w14:paraId="1ED1279C" w14:textId="4E101F06" w:rsidR="00845A1B" w:rsidRPr="003E052F" w:rsidRDefault="001D7920" w:rsidP="000D1E10">
            <w:pPr>
              <w:pStyle w:val="BodyText"/>
              <w:ind w:left="0"/>
              <w:jc w:val="center"/>
              <w:rPr>
                <w:rFonts w:cs="Arial"/>
              </w:rPr>
            </w:pPr>
            <w:r w:rsidRPr="001D7920">
              <w:rPr>
                <w:rFonts w:cs="Arial"/>
              </w:rPr>
              <w:t>PROPOSED MODIFIED REQUIREMENT (FOR CM ONLY)</w:t>
            </w:r>
          </w:p>
        </w:tc>
      </w:tr>
      <w:tr w:rsidR="00845A1B" w:rsidRPr="003E052F" w14:paraId="6DC8487B" w14:textId="1C62D04E" w:rsidTr="00B20470">
        <w:trPr>
          <w:cantSplit/>
          <w:trHeight w:val="552"/>
        </w:trPr>
        <w:tc>
          <w:tcPr>
            <w:tcW w:w="1345" w:type="dxa"/>
            <w:shd w:val="clear" w:color="auto" w:fill="auto"/>
            <w:noWrap/>
            <w:vAlign w:val="center"/>
          </w:tcPr>
          <w:p w14:paraId="5C628F04" w14:textId="0F37F766" w:rsidR="00845A1B" w:rsidRPr="003E052F" w:rsidRDefault="00845A1B" w:rsidP="05B30924">
            <w:pPr>
              <w:pStyle w:val="NumberedPoint"/>
            </w:pPr>
            <w:permStart w:id="1723815140" w:edGrp="everyone" w:colFirst="2" w:colLast="2"/>
            <w:permStart w:id="901340220" w:edGrp="everyone" w:colFirst="3" w:colLast="3"/>
          </w:p>
        </w:tc>
        <w:tc>
          <w:tcPr>
            <w:tcW w:w="6215" w:type="dxa"/>
            <w:shd w:val="clear" w:color="auto" w:fill="auto"/>
            <w:hideMark/>
          </w:tcPr>
          <w:p w14:paraId="4C157221" w14:textId="4BB75CD7" w:rsidR="00845A1B" w:rsidRPr="003E052F" w:rsidRDefault="00845A1B" w:rsidP="05B30924">
            <w:pPr>
              <w:pStyle w:val="BodyText"/>
              <w:ind w:left="0"/>
              <w:rPr>
                <w:rFonts w:cs="Arial"/>
              </w:rPr>
            </w:pPr>
            <w:r w:rsidRPr="003E052F">
              <w:rPr>
                <w:rFonts w:cs="Arial"/>
              </w:rPr>
              <w:t xml:space="preserve">The system shall obtain pre-trip and post-trip inspection reports from the </w:t>
            </w:r>
            <w:r w:rsidR="00F05488">
              <w:rPr>
                <w:rFonts w:cs="Arial"/>
              </w:rPr>
              <w:t>onboard</w:t>
            </w:r>
            <w:r w:rsidRPr="003E052F">
              <w:rPr>
                <w:rFonts w:cs="Arial"/>
              </w:rPr>
              <w:t xml:space="preserve"> </w:t>
            </w:r>
            <w:r w:rsidR="006F6006">
              <w:rPr>
                <w:rFonts w:cs="Arial"/>
              </w:rPr>
              <w:t>VLU</w:t>
            </w:r>
            <w:r w:rsidRPr="003E052F">
              <w:rPr>
                <w:rFonts w:cs="Arial"/>
              </w:rPr>
              <w:t xml:space="preserve"> in real-time over</w:t>
            </w:r>
            <w:r>
              <w:rPr>
                <w:rFonts w:cs="Arial"/>
              </w:rPr>
              <w:t xml:space="preserve"> </w:t>
            </w:r>
            <w:r w:rsidR="00146E12">
              <w:rPr>
                <w:rFonts w:cs="Arial"/>
              </w:rPr>
              <w:t>SJT</w:t>
            </w:r>
            <w:r w:rsidRPr="003E052F">
              <w:rPr>
                <w:rFonts w:cs="Arial"/>
              </w:rPr>
              <w:t>’s wireless network.</w:t>
            </w:r>
          </w:p>
        </w:tc>
        <w:tc>
          <w:tcPr>
            <w:tcW w:w="1620" w:type="dxa"/>
          </w:tcPr>
          <w:p w14:paraId="5365E47F" w14:textId="77777777" w:rsidR="00845A1B" w:rsidRPr="003E052F" w:rsidRDefault="00845A1B" w:rsidP="05B30924">
            <w:pPr>
              <w:pStyle w:val="BodyText"/>
              <w:ind w:left="0"/>
              <w:rPr>
                <w:rFonts w:cs="Arial"/>
              </w:rPr>
            </w:pPr>
          </w:p>
        </w:tc>
        <w:tc>
          <w:tcPr>
            <w:tcW w:w="3510" w:type="dxa"/>
          </w:tcPr>
          <w:p w14:paraId="15DDFED4" w14:textId="77777777" w:rsidR="00845A1B" w:rsidRPr="003E052F" w:rsidRDefault="00845A1B" w:rsidP="05B30924">
            <w:pPr>
              <w:pStyle w:val="BodyText"/>
              <w:ind w:left="0"/>
              <w:rPr>
                <w:rFonts w:cs="Arial"/>
              </w:rPr>
            </w:pPr>
          </w:p>
        </w:tc>
      </w:tr>
      <w:tr w:rsidR="00845A1B" w:rsidRPr="003E052F" w14:paraId="681CCB19" w14:textId="433F8C78" w:rsidTr="00B20470">
        <w:trPr>
          <w:cantSplit/>
          <w:trHeight w:val="564"/>
        </w:trPr>
        <w:tc>
          <w:tcPr>
            <w:tcW w:w="1345" w:type="dxa"/>
            <w:shd w:val="clear" w:color="auto" w:fill="auto"/>
            <w:noWrap/>
            <w:vAlign w:val="center"/>
          </w:tcPr>
          <w:p w14:paraId="3791977C" w14:textId="70FF7EF9" w:rsidR="00845A1B" w:rsidRPr="003E052F" w:rsidRDefault="00845A1B" w:rsidP="05B30924">
            <w:pPr>
              <w:pStyle w:val="NumberedPoint"/>
            </w:pPr>
            <w:permStart w:id="723862269" w:edGrp="everyone" w:colFirst="2" w:colLast="2"/>
            <w:permStart w:id="273905231" w:edGrp="everyone" w:colFirst="3" w:colLast="3"/>
            <w:permEnd w:id="1723815140"/>
            <w:permEnd w:id="901340220"/>
          </w:p>
        </w:tc>
        <w:tc>
          <w:tcPr>
            <w:tcW w:w="6215" w:type="dxa"/>
            <w:shd w:val="clear" w:color="auto" w:fill="auto"/>
            <w:hideMark/>
          </w:tcPr>
          <w:p w14:paraId="676D532D" w14:textId="77777777" w:rsidR="00845A1B" w:rsidRPr="003E052F" w:rsidRDefault="00845A1B" w:rsidP="05B30924">
            <w:pPr>
              <w:pStyle w:val="BodyText"/>
              <w:ind w:left="0"/>
              <w:rPr>
                <w:rFonts w:cs="Arial"/>
              </w:rPr>
            </w:pPr>
            <w:r w:rsidRPr="003E052F">
              <w:rPr>
                <w:rFonts w:cs="Arial"/>
              </w:rPr>
              <w:t xml:space="preserve">Based on the pre-trip and post-trip inspection reports, the system shall generate alerts for the authorized staff based on defined thresholds. </w:t>
            </w:r>
          </w:p>
        </w:tc>
        <w:tc>
          <w:tcPr>
            <w:tcW w:w="1620" w:type="dxa"/>
          </w:tcPr>
          <w:p w14:paraId="4F24218F" w14:textId="77777777" w:rsidR="00845A1B" w:rsidRPr="003E052F" w:rsidRDefault="00845A1B" w:rsidP="05B30924">
            <w:pPr>
              <w:pStyle w:val="BodyText"/>
              <w:ind w:left="0"/>
              <w:rPr>
                <w:rFonts w:cs="Arial"/>
              </w:rPr>
            </w:pPr>
          </w:p>
        </w:tc>
        <w:tc>
          <w:tcPr>
            <w:tcW w:w="3510" w:type="dxa"/>
          </w:tcPr>
          <w:p w14:paraId="77FCC240" w14:textId="77777777" w:rsidR="00845A1B" w:rsidRPr="003E052F" w:rsidRDefault="00845A1B" w:rsidP="05B30924">
            <w:pPr>
              <w:pStyle w:val="BodyText"/>
              <w:ind w:left="0"/>
              <w:rPr>
                <w:rFonts w:cs="Arial"/>
              </w:rPr>
            </w:pPr>
          </w:p>
        </w:tc>
      </w:tr>
    </w:tbl>
    <w:p w14:paraId="6018DE2D" w14:textId="77777777" w:rsidR="00372EB0" w:rsidRPr="003E052F" w:rsidRDefault="00372EB0" w:rsidP="00F61564">
      <w:pPr>
        <w:pStyle w:val="Heading3"/>
      </w:pPr>
      <w:bookmarkStart w:id="198" w:name="_Toc119652677"/>
      <w:permEnd w:id="723862269"/>
      <w:permEnd w:id="273905231"/>
      <w:r>
        <w:t>Reporting</w:t>
      </w:r>
      <w:bookmarkEnd w:id="198"/>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845A1B" w:rsidRPr="003E052F" w14:paraId="37CC0C7E" w14:textId="308AB394" w:rsidTr="00B20470">
        <w:trPr>
          <w:cantSplit/>
          <w:trHeight w:val="288"/>
          <w:tblHeader/>
        </w:trPr>
        <w:tc>
          <w:tcPr>
            <w:tcW w:w="1345" w:type="dxa"/>
            <w:shd w:val="clear" w:color="auto" w:fill="92D050"/>
            <w:noWrap/>
            <w:vAlign w:val="center"/>
            <w:hideMark/>
          </w:tcPr>
          <w:p w14:paraId="4C9E788E" w14:textId="77777777" w:rsidR="00845A1B" w:rsidRPr="003E052F" w:rsidRDefault="00845A1B" w:rsidP="005D29CD">
            <w:pPr>
              <w:pStyle w:val="BodyText"/>
              <w:ind w:left="0"/>
              <w:rPr>
                <w:rFonts w:cs="Arial"/>
              </w:rPr>
            </w:pPr>
            <w:r w:rsidRPr="003E052F">
              <w:rPr>
                <w:rFonts w:cs="Arial"/>
              </w:rPr>
              <w:t>REQ. ID</w:t>
            </w:r>
          </w:p>
        </w:tc>
        <w:tc>
          <w:tcPr>
            <w:tcW w:w="6215" w:type="dxa"/>
            <w:shd w:val="clear" w:color="auto" w:fill="92D050"/>
            <w:noWrap/>
            <w:vAlign w:val="center"/>
            <w:hideMark/>
          </w:tcPr>
          <w:p w14:paraId="7683C290" w14:textId="77777777" w:rsidR="00845A1B" w:rsidRPr="003E052F" w:rsidRDefault="00845A1B" w:rsidP="00F928BB">
            <w:pPr>
              <w:pStyle w:val="BodyText"/>
              <w:rPr>
                <w:rFonts w:cs="Arial"/>
              </w:rPr>
            </w:pPr>
            <w:r w:rsidRPr="003E052F">
              <w:rPr>
                <w:rFonts w:cs="Arial"/>
              </w:rPr>
              <w:t>REQUIREMENT TEXT</w:t>
            </w:r>
          </w:p>
        </w:tc>
        <w:tc>
          <w:tcPr>
            <w:tcW w:w="1620" w:type="dxa"/>
            <w:shd w:val="clear" w:color="auto" w:fill="92D050"/>
          </w:tcPr>
          <w:p w14:paraId="64931539" w14:textId="6C982EA9" w:rsidR="00845A1B" w:rsidRPr="003E052F" w:rsidRDefault="00D56FA9" w:rsidP="000D1E10">
            <w:pPr>
              <w:pStyle w:val="BodyText"/>
              <w:ind w:left="0"/>
              <w:jc w:val="center"/>
              <w:rPr>
                <w:rFonts w:cs="Arial"/>
              </w:rPr>
            </w:pPr>
            <w:r w:rsidRPr="00D56FA9">
              <w:rPr>
                <w:rFonts w:cs="Arial"/>
              </w:rPr>
              <w:t>COMPLIANCE (F – CM – N)</w:t>
            </w:r>
          </w:p>
        </w:tc>
        <w:tc>
          <w:tcPr>
            <w:tcW w:w="3510" w:type="dxa"/>
            <w:shd w:val="clear" w:color="auto" w:fill="92D050"/>
          </w:tcPr>
          <w:p w14:paraId="5417F3C8" w14:textId="42887FB1" w:rsidR="00845A1B" w:rsidRPr="003E052F" w:rsidRDefault="001D7920" w:rsidP="000D1E10">
            <w:pPr>
              <w:pStyle w:val="BodyText"/>
              <w:ind w:left="0"/>
              <w:jc w:val="center"/>
              <w:rPr>
                <w:rFonts w:cs="Arial"/>
              </w:rPr>
            </w:pPr>
            <w:r w:rsidRPr="001D7920">
              <w:rPr>
                <w:rFonts w:cs="Arial"/>
              </w:rPr>
              <w:t>PROPOSED MODIFIED REQUIREMENT (FOR CM ONLY)</w:t>
            </w:r>
          </w:p>
        </w:tc>
      </w:tr>
      <w:tr w:rsidR="00845A1B" w:rsidRPr="003E052F" w14:paraId="26402EB5" w14:textId="77177409" w:rsidTr="00B20470">
        <w:trPr>
          <w:cantSplit/>
          <w:trHeight w:val="40"/>
        </w:trPr>
        <w:tc>
          <w:tcPr>
            <w:tcW w:w="1345" w:type="dxa"/>
            <w:shd w:val="clear" w:color="auto" w:fill="auto"/>
            <w:noWrap/>
            <w:vAlign w:val="center"/>
          </w:tcPr>
          <w:p w14:paraId="2A08131E" w14:textId="5955A3D9" w:rsidR="00845A1B" w:rsidRPr="003E052F" w:rsidRDefault="00845A1B" w:rsidP="05B30924">
            <w:pPr>
              <w:pStyle w:val="NumberedPoint"/>
            </w:pPr>
            <w:permStart w:id="1032347835" w:edGrp="everyone" w:colFirst="2" w:colLast="2"/>
            <w:permStart w:id="1587893926" w:edGrp="everyone" w:colFirst="3" w:colLast="3"/>
          </w:p>
        </w:tc>
        <w:tc>
          <w:tcPr>
            <w:tcW w:w="6215" w:type="dxa"/>
            <w:shd w:val="clear" w:color="auto" w:fill="auto"/>
            <w:hideMark/>
          </w:tcPr>
          <w:p w14:paraId="12D23B78" w14:textId="1502826C" w:rsidR="00845A1B" w:rsidRPr="003E052F" w:rsidRDefault="00845A1B" w:rsidP="05B30924">
            <w:pPr>
              <w:pStyle w:val="BodyText"/>
              <w:ind w:left="0"/>
              <w:rPr>
                <w:rFonts w:cs="Arial"/>
              </w:rPr>
            </w:pPr>
            <w:r w:rsidRPr="003E052F">
              <w:rPr>
                <w:rFonts w:cs="Arial"/>
              </w:rPr>
              <w:t xml:space="preserve">The software shall provide standard reports based on the VHM data. </w:t>
            </w:r>
          </w:p>
        </w:tc>
        <w:tc>
          <w:tcPr>
            <w:tcW w:w="1620" w:type="dxa"/>
          </w:tcPr>
          <w:p w14:paraId="36177AE9" w14:textId="77777777" w:rsidR="00845A1B" w:rsidRPr="003E052F" w:rsidRDefault="00845A1B" w:rsidP="05B30924">
            <w:pPr>
              <w:pStyle w:val="BodyText"/>
              <w:ind w:left="0"/>
              <w:rPr>
                <w:rFonts w:cs="Arial"/>
              </w:rPr>
            </w:pPr>
          </w:p>
        </w:tc>
        <w:tc>
          <w:tcPr>
            <w:tcW w:w="3510" w:type="dxa"/>
          </w:tcPr>
          <w:p w14:paraId="59CB6A24" w14:textId="77777777" w:rsidR="00845A1B" w:rsidRPr="003E052F" w:rsidRDefault="00845A1B" w:rsidP="05B30924">
            <w:pPr>
              <w:pStyle w:val="BodyText"/>
              <w:ind w:left="0"/>
              <w:rPr>
                <w:rFonts w:cs="Arial"/>
              </w:rPr>
            </w:pPr>
          </w:p>
        </w:tc>
      </w:tr>
      <w:tr w:rsidR="00845A1B" w:rsidRPr="003E052F" w14:paraId="29EF6EF8" w14:textId="4345CC8A" w:rsidTr="00B20470">
        <w:trPr>
          <w:cantSplit/>
          <w:trHeight w:val="552"/>
        </w:trPr>
        <w:tc>
          <w:tcPr>
            <w:tcW w:w="1345" w:type="dxa"/>
            <w:shd w:val="clear" w:color="auto" w:fill="auto"/>
            <w:noWrap/>
            <w:vAlign w:val="center"/>
          </w:tcPr>
          <w:p w14:paraId="074C8D81" w14:textId="3BFC6F15" w:rsidR="00845A1B" w:rsidRPr="003E052F" w:rsidRDefault="00845A1B" w:rsidP="05B30924">
            <w:pPr>
              <w:pStyle w:val="NumberedPoint"/>
            </w:pPr>
            <w:permStart w:id="629815400" w:edGrp="everyone" w:colFirst="2" w:colLast="2"/>
            <w:permStart w:id="1630364747" w:edGrp="everyone" w:colFirst="3" w:colLast="3"/>
            <w:permEnd w:id="1032347835"/>
            <w:permEnd w:id="1587893926"/>
          </w:p>
        </w:tc>
        <w:tc>
          <w:tcPr>
            <w:tcW w:w="6215" w:type="dxa"/>
            <w:shd w:val="clear" w:color="auto" w:fill="auto"/>
            <w:hideMark/>
          </w:tcPr>
          <w:p w14:paraId="1EDD46BC" w14:textId="2169998B" w:rsidR="00845A1B" w:rsidRPr="003E052F" w:rsidRDefault="00845A1B" w:rsidP="05B30924">
            <w:pPr>
              <w:pStyle w:val="BodyText"/>
              <w:ind w:left="0"/>
              <w:rPr>
                <w:rFonts w:cs="Arial"/>
              </w:rPr>
            </w:pPr>
            <w:r w:rsidRPr="003E052F">
              <w:rPr>
                <w:rFonts w:cs="Arial"/>
              </w:rPr>
              <w:t xml:space="preserve">The software shall have the capability to generate reports based on exceptions as per </w:t>
            </w:r>
            <w:r w:rsidR="006F6006">
              <w:rPr>
                <w:rFonts w:cs="Arial"/>
              </w:rPr>
              <w:t>v</w:t>
            </w:r>
            <w:r w:rsidRPr="003E052F">
              <w:rPr>
                <w:rFonts w:cs="Arial"/>
              </w:rPr>
              <w:t xml:space="preserve">ehicle </w:t>
            </w:r>
            <w:r w:rsidR="006F6006">
              <w:rPr>
                <w:rFonts w:cs="Arial"/>
              </w:rPr>
              <w:t>c</w:t>
            </w:r>
            <w:r w:rsidRPr="003E052F">
              <w:rPr>
                <w:rFonts w:cs="Arial"/>
              </w:rPr>
              <w:t xml:space="preserve">omponent </w:t>
            </w:r>
            <w:r w:rsidR="006F6006">
              <w:rPr>
                <w:rFonts w:cs="Arial"/>
              </w:rPr>
              <w:t>m</w:t>
            </w:r>
            <w:r w:rsidRPr="003E052F">
              <w:rPr>
                <w:rFonts w:cs="Arial"/>
              </w:rPr>
              <w:t>onitoring thresholds set by</w:t>
            </w:r>
            <w:r>
              <w:rPr>
                <w:rFonts w:cs="Arial"/>
              </w:rPr>
              <w:t xml:space="preserve"> </w:t>
            </w:r>
            <w:r w:rsidR="00146E12">
              <w:rPr>
                <w:rFonts w:cs="Arial"/>
              </w:rPr>
              <w:t>SJT</w:t>
            </w:r>
            <w:r>
              <w:rPr>
                <w:rFonts w:cs="Arial"/>
              </w:rPr>
              <w:t xml:space="preserve"> </w:t>
            </w:r>
            <w:r w:rsidRPr="003E052F">
              <w:rPr>
                <w:rFonts w:cs="Arial"/>
              </w:rPr>
              <w:t>staff.</w:t>
            </w:r>
          </w:p>
        </w:tc>
        <w:tc>
          <w:tcPr>
            <w:tcW w:w="1620" w:type="dxa"/>
          </w:tcPr>
          <w:p w14:paraId="12F45831" w14:textId="77777777" w:rsidR="00845A1B" w:rsidRPr="003E052F" w:rsidRDefault="00845A1B" w:rsidP="05B30924">
            <w:pPr>
              <w:pStyle w:val="BodyText"/>
              <w:ind w:left="0"/>
              <w:rPr>
                <w:rFonts w:cs="Arial"/>
              </w:rPr>
            </w:pPr>
          </w:p>
        </w:tc>
        <w:tc>
          <w:tcPr>
            <w:tcW w:w="3510" w:type="dxa"/>
          </w:tcPr>
          <w:p w14:paraId="67C4B07C" w14:textId="77777777" w:rsidR="00845A1B" w:rsidRPr="003E052F" w:rsidRDefault="00845A1B" w:rsidP="05B30924">
            <w:pPr>
              <w:pStyle w:val="BodyText"/>
              <w:ind w:left="0"/>
              <w:rPr>
                <w:rFonts w:cs="Arial"/>
              </w:rPr>
            </w:pPr>
          </w:p>
        </w:tc>
      </w:tr>
      <w:tr w:rsidR="00D00C56" w:rsidRPr="003E052F" w14:paraId="588E24DD" w14:textId="76224953" w:rsidTr="006F6006">
        <w:trPr>
          <w:cantSplit/>
          <w:trHeight w:val="20"/>
        </w:trPr>
        <w:tc>
          <w:tcPr>
            <w:tcW w:w="1345" w:type="dxa"/>
            <w:vMerge w:val="restart"/>
            <w:shd w:val="clear" w:color="auto" w:fill="auto"/>
            <w:noWrap/>
            <w:vAlign w:val="center"/>
          </w:tcPr>
          <w:p w14:paraId="6180DD4F" w14:textId="7A1C8046" w:rsidR="00D00C56" w:rsidRPr="003E052F" w:rsidRDefault="00D00C56" w:rsidP="05B30924">
            <w:pPr>
              <w:pStyle w:val="NumberedPoint"/>
            </w:pPr>
            <w:permStart w:id="119487031" w:edGrp="everyone" w:colFirst="2" w:colLast="2"/>
            <w:permStart w:id="899096402" w:edGrp="everyone" w:colFirst="3" w:colLast="3"/>
            <w:permEnd w:id="629815400"/>
            <w:permEnd w:id="1630364747"/>
          </w:p>
        </w:tc>
        <w:tc>
          <w:tcPr>
            <w:tcW w:w="6215" w:type="dxa"/>
            <w:shd w:val="clear" w:color="auto" w:fill="auto"/>
            <w:hideMark/>
          </w:tcPr>
          <w:p w14:paraId="491227D0" w14:textId="6895E0DD" w:rsidR="00D00C56" w:rsidRPr="008C309D" w:rsidRDefault="00D00C56" w:rsidP="008C309D">
            <w:pPr>
              <w:pStyle w:val="BodyText"/>
              <w:ind w:left="0"/>
              <w:rPr>
                <w:rFonts w:cs="Arial"/>
              </w:rPr>
            </w:pPr>
            <w:r w:rsidRPr="003E052F">
              <w:rPr>
                <w:rFonts w:cs="Arial"/>
              </w:rPr>
              <w:t>The VHM Software shall have a reporting feature, capable of generating the following reports:</w:t>
            </w:r>
          </w:p>
        </w:tc>
        <w:tc>
          <w:tcPr>
            <w:tcW w:w="1620" w:type="dxa"/>
          </w:tcPr>
          <w:p w14:paraId="41DDD0F7" w14:textId="77777777" w:rsidR="00D00C56" w:rsidRPr="003E052F" w:rsidRDefault="00D00C56" w:rsidP="05B30924">
            <w:pPr>
              <w:pStyle w:val="BodyText"/>
              <w:ind w:left="0"/>
              <w:rPr>
                <w:rFonts w:cs="Arial"/>
              </w:rPr>
            </w:pPr>
          </w:p>
        </w:tc>
        <w:tc>
          <w:tcPr>
            <w:tcW w:w="3510" w:type="dxa"/>
          </w:tcPr>
          <w:p w14:paraId="1C63DA9C" w14:textId="77777777" w:rsidR="00D00C56" w:rsidRPr="003E052F" w:rsidRDefault="00D00C56" w:rsidP="05B30924">
            <w:pPr>
              <w:pStyle w:val="BodyText"/>
              <w:ind w:left="0"/>
              <w:rPr>
                <w:rFonts w:cs="Arial"/>
              </w:rPr>
            </w:pPr>
          </w:p>
        </w:tc>
      </w:tr>
      <w:tr w:rsidR="006F6006" w:rsidRPr="003E052F" w14:paraId="7DBDC7D7" w14:textId="77777777" w:rsidTr="006F6006">
        <w:trPr>
          <w:cantSplit/>
          <w:trHeight w:val="20"/>
        </w:trPr>
        <w:tc>
          <w:tcPr>
            <w:tcW w:w="1345" w:type="dxa"/>
            <w:vMerge/>
            <w:shd w:val="clear" w:color="auto" w:fill="auto"/>
            <w:noWrap/>
            <w:vAlign w:val="center"/>
          </w:tcPr>
          <w:p w14:paraId="54E4D6F1" w14:textId="77777777" w:rsidR="006F6006" w:rsidRPr="003E052F" w:rsidRDefault="006F6006" w:rsidP="05B30924">
            <w:pPr>
              <w:pStyle w:val="NumberedPoint"/>
            </w:pPr>
            <w:permStart w:id="330642071" w:edGrp="everyone" w:colFirst="2" w:colLast="2"/>
            <w:permStart w:id="901721655" w:edGrp="everyone" w:colFirst="3" w:colLast="3"/>
            <w:permEnd w:id="119487031"/>
            <w:permEnd w:id="899096402"/>
          </w:p>
        </w:tc>
        <w:tc>
          <w:tcPr>
            <w:tcW w:w="6215" w:type="dxa"/>
            <w:shd w:val="clear" w:color="auto" w:fill="auto"/>
          </w:tcPr>
          <w:p w14:paraId="6A16CD84" w14:textId="7D2C38CB" w:rsidR="006F6006" w:rsidRPr="003E052F" w:rsidRDefault="006F6006" w:rsidP="00B21E5C">
            <w:pPr>
              <w:pStyle w:val="BodyText"/>
              <w:numPr>
                <w:ilvl w:val="0"/>
                <w:numId w:val="119"/>
              </w:numPr>
              <w:rPr>
                <w:rFonts w:cs="Arial"/>
              </w:rPr>
            </w:pPr>
            <w:r w:rsidRPr="006F6006">
              <w:rPr>
                <w:rFonts w:cs="Arial"/>
              </w:rPr>
              <w:t>Vehicle maintenance alerts for selected vehicle(s); and</w:t>
            </w:r>
          </w:p>
        </w:tc>
        <w:tc>
          <w:tcPr>
            <w:tcW w:w="1620" w:type="dxa"/>
          </w:tcPr>
          <w:p w14:paraId="07D7255C" w14:textId="77777777" w:rsidR="006F6006" w:rsidRPr="003E052F" w:rsidRDefault="006F6006" w:rsidP="05B30924">
            <w:pPr>
              <w:pStyle w:val="BodyText"/>
              <w:ind w:left="0"/>
              <w:rPr>
                <w:rFonts w:cs="Arial"/>
              </w:rPr>
            </w:pPr>
          </w:p>
        </w:tc>
        <w:tc>
          <w:tcPr>
            <w:tcW w:w="3510" w:type="dxa"/>
          </w:tcPr>
          <w:p w14:paraId="63C0FD2E" w14:textId="77777777" w:rsidR="006F6006" w:rsidRPr="003E052F" w:rsidRDefault="006F6006" w:rsidP="05B30924">
            <w:pPr>
              <w:pStyle w:val="BodyText"/>
              <w:ind w:left="0"/>
              <w:rPr>
                <w:rFonts w:cs="Arial"/>
              </w:rPr>
            </w:pPr>
          </w:p>
        </w:tc>
      </w:tr>
      <w:tr w:rsidR="006F6006" w:rsidRPr="003E052F" w14:paraId="0ED7115A" w14:textId="77777777" w:rsidTr="006F6006">
        <w:trPr>
          <w:cantSplit/>
          <w:trHeight w:val="20"/>
        </w:trPr>
        <w:tc>
          <w:tcPr>
            <w:tcW w:w="1345" w:type="dxa"/>
            <w:vMerge/>
            <w:shd w:val="clear" w:color="auto" w:fill="auto"/>
            <w:noWrap/>
            <w:vAlign w:val="center"/>
          </w:tcPr>
          <w:p w14:paraId="118F0BB3" w14:textId="77777777" w:rsidR="006F6006" w:rsidRPr="003E052F" w:rsidRDefault="006F6006" w:rsidP="05B30924">
            <w:pPr>
              <w:pStyle w:val="NumberedPoint"/>
            </w:pPr>
            <w:permStart w:id="494676921" w:edGrp="everyone" w:colFirst="2" w:colLast="2"/>
            <w:permStart w:id="838812924" w:edGrp="everyone" w:colFirst="3" w:colLast="3"/>
            <w:permEnd w:id="330642071"/>
            <w:permEnd w:id="901721655"/>
          </w:p>
        </w:tc>
        <w:tc>
          <w:tcPr>
            <w:tcW w:w="6215" w:type="dxa"/>
            <w:shd w:val="clear" w:color="auto" w:fill="auto"/>
          </w:tcPr>
          <w:p w14:paraId="37C08654" w14:textId="583D0CC8" w:rsidR="006F6006" w:rsidRPr="003E052F" w:rsidRDefault="006F6006" w:rsidP="00B21E5C">
            <w:pPr>
              <w:pStyle w:val="BodyText"/>
              <w:numPr>
                <w:ilvl w:val="0"/>
                <w:numId w:val="119"/>
              </w:numPr>
              <w:rPr>
                <w:rFonts w:cs="Arial"/>
              </w:rPr>
            </w:pPr>
            <w:r w:rsidRPr="003E052F">
              <w:rPr>
                <w:rFonts w:cs="Arial"/>
              </w:rPr>
              <w:t>Selected vehicle maintenance alerts for all vehicles.</w:t>
            </w:r>
          </w:p>
        </w:tc>
        <w:tc>
          <w:tcPr>
            <w:tcW w:w="1620" w:type="dxa"/>
          </w:tcPr>
          <w:p w14:paraId="6FEE161C" w14:textId="77777777" w:rsidR="006F6006" w:rsidRPr="003E052F" w:rsidRDefault="006F6006" w:rsidP="05B30924">
            <w:pPr>
              <w:pStyle w:val="BodyText"/>
              <w:ind w:left="0"/>
              <w:rPr>
                <w:rFonts w:cs="Arial"/>
              </w:rPr>
            </w:pPr>
          </w:p>
        </w:tc>
        <w:tc>
          <w:tcPr>
            <w:tcW w:w="3510" w:type="dxa"/>
          </w:tcPr>
          <w:p w14:paraId="1BD328F5" w14:textId="77777777" w:rsidR="006F6006" w:rsidRPr="003E052F" w:rsidRDefault="006F6006" w:rsidP="05B30924">
            <w:pPr>
              <w:pStyle w:val="BodyText"/>
              <w:ind w:left="0"/>
              <w:rPr>
                <w:rFonts w:cs="Arial"/>
              </w:rPr>
            </w:pPr>
          </w:p>
        </w:tc>
      </w:tr>
      <w:tr w:rsidR="00845A1B" w:rsidRPr="003E052F" w14:paraId="0810DA86" w14:textId="3CF219C6" w:rsidTr="00B20470">
        <w:trPr>
          <w:cantSplit/>
          <w:trHeight w:val="552"/>
        </w:trPr>
        <w:tc>
          <w:tcPr>
            <w:tcW w:w="1345" w:type="dxa"/>
            <w:shd w:val="clear" w:color="auto" w:fill="auto"/>
            <w:noWrap/>
            <w:vAlign w:val="center"/>
          </w:tcPr>
          <w:p w14:paraId="0D81B4F7" w14:textId="42A8F5D3" w:rsidR="00845A1B" w:rsidRPr="003E052F" w:rsidRDefault="00845A1B" w:rsidP="05B30924">
            <w:pPr>
              <w:pStyle w:val="NumberedPoint"/>
            </w:pPr>
            <w:permStart w:id="114185034" w:edGrp="everyone" w:colFirst="2" w:colLast="2"/>
            <w:permStart w:id="274151434" w:edGrp="everyone" w:colFirst="3" w:colLast="3"/>
            <w:permEnd w:id="494676921"/>
            <w:permEnd w:id="838812924"/>
          </w:p>
        </w:tc>
        <w:tc>
          <w:tcPr>
            <w:tcW w:w="6215" w:type="dxa"/>
            <w:shd w:val="clear" w:color="auto" w:fill="auto"/>
            <w:hideMark/>
          </w:tcPr>
          <w:p w14:paraId="440828C5" w14:textId="4DDFF93C" w:rsidR="00845A1B" w:rsidRPr="003E052F" w:rsidRDefault="00845A1B" w:rsidP="05B30924">
            <w:pPr>
              <w:pStyle w:val="BodyText"/>
              <w:ind w:left="0"/>
              <w:rPr>
                <w:rFonts w:cs="Arial"/>
              </w:rPr>
            </w:pPr>
            <w:r w:rsidRPr="003E052F">
              <w:rPr>
                <w:rFonts w:cs="Arial"/>
              </w:rPr>
              <w:t>The VHM Software shall allow for</w:t>
            </w:r>
            <w:r>
              <w:rPr>
                <w:rFonts w:cs="Arial"/>
              </w:rPr>
              <w:t xml:space="preserve"> </w:t>
            </w:r>
            <w:r w:rsidR="00146E12">
              <w:rPr>
                <w:rFonts w:cs="Arial"/>
              </w:rPr>
              <w:t>SJT</w:t>
            </w:r>
            <w:r>
              <w:rPr>
                <w:rFonts w:cs="Arial"/>
              </w:rPr>
              <w:t xml:space="preserve"> </w:t>
            </w:r>
            <w:r w:rsidRPr="003E052F">
              <w:rPr>
                <w:rFonts w:cs="Arial"/>
              </w:rPr>
              <w:t>to specify the automation of reports and the distribution of said reports to various subgroups.</w:t>
            </w:r>
          </w:p>
        </w:tc>
        <w:tc>
          <w:tcPr>
            <w:tcW w:w="1620" w:type="dxa"/>
          </w:tcPr>
          <w:p w14:paraId="366C560D" w14:textId="77777777" w:rsidR="00845A1B" w:rsidRPr="003E052F" w:rsidRDefault="00845A1B" w:rsidP="05B30924">
            <w:pPr>
              <w:pStyle w:val="BodyText"/>
              <w:ind w:left="0"/>
              <w:rPr>
                <w:rFonts w:cs="Arial"/>
              </w:rPr>
            </w:pPr>
          </w:p>
        </w:tc>
        <w:tc>
          <w:tcPr>
            <w:tcW w:w="3510" w:type="dxa"/>
          </w:tcPr>
          <w:p w14:paraId="2ED384BE" w14:textId="77777777" w:rsidR="00845A1B" w:rsidRPr="003E052F" w:rsidRDefault="00845A1B" w:rsidP="05B30924">
            <w:pPr>
              <w:pStyle w:val="BodyText"/>
              <w:ind w:left="0"/>
              <w:rPr>
                <w:rFonts w:cs="Arial"/>
              </w:rPr>
            </w:pPr>
          </w:p>
        </w:tc>
      </w:tr>
      <w:tr w:rsidR="00845A1B" w:rsidRPr="003E052F" w14:paraId="16BD1DC2" w14:textId="13F40DD6" w:rsidTr="00B20470">
        <w:trPr>
          <w:cantSplit/>
          <w:trHeight w:val="564"/>
        </w:trPr>
        <w:tc>
          <w:tcPr>
            <w:tcW w:w="1345" w:type="dxa"/>
            <w:shd w:val="clear" w:color="auto" w:fill="auto"/>
            <w:noWrap/>
            <w:vAlign w:val="center"/>
          </w:tcPr>
          <w:p w14:paraId="099BE8B3" w14:textId="0E31B8BC" w:rsidR="00845A1B" w:rsidRPr="003E052F" w:rsidRDefault="00845A1B" w:rsidP="05B30924">
            <w:pPr>
              <w:pStyle w:val="NumberedPoint"/>
            </w:pPr>
            <w:permStart w:id="1197832935" w:edGrp="everyone" w:colFirst="2" w:colLast="2"/>
            <w:permStart w:id="161292743" w:edGrp="everyone" w:colFirst="3" w:colLast="3"/>
            <w:permEnd w:id="114185034"/>
            <w:permEnd w:id="274151434"/>
          </w:p>
        </w:tc>
        <w:tc>
          <w:tcPr>
            <w:tcW w:w="6215" w:type="dxa"/>
            <w:shd w:val="clear" w:color="auto" w:fill="auto"/>
            <w:hideMark/>
          </w:tcPr>
          <w:p w14:paraId="3D3AE056" w14:textId="77777777" w:rsidR="00845A1B" w:rsidRPr="003E052F" w:rsidRDefault="00845A1B" w:rsidP="05B30924">
            <w:pPr>
              <w:pStyle w:val="BodyText"/>
              <w:ind w:left="0"/>
              <w:rPr>
                <w:rFonts w:cs="Arial"/>
              </w:rPr>
            </w:pPr>
            <w:r w:rsidRPr="003E052F">
              <w:rPr>
                <w:rFonts w:cs="Arial"/>
              </w:rPr>
              <w:t>All report shall have the capability to export information into a common analysis and text editing software such as Microsoft Excel and Word.</w:t>
            </w:r>
          </w:p>
        </w:tc>
        <w:tc>
          <w:tcPr>
            <w:tcW w:w="1620" w:type="dxa"/>
          </w:tcPr>
          <w:p w14:paraId="3C9BFBBB" w14:textId="77777777" w:rsidR="00845A1B" w:rsidRPr="003E052F" w:rsidRDefault="00845A1B" w:rsidP="05B30924">
            <w:pPr>
              <w:pStyle w:val="BodyText"/>
              <w:ind w:left="0"/>
              <w:rPr>
                <w:rFonts w:cs="Arial"/>
              </w:rPr>
            </w:pPr>
          </w:p>
        </w:tc>
        <w:tc>
          <w:tcPr>
            <w:tcW w:w="3510" w:type="dxa"/>
          </w:tcPr>
          <w:p w14:paraId="14C3960D" w14:textId="77777777" w:rsidR="00845A1B" w:rsidRPr="003E052F" w:rsidRDefault="00845A1B" w:rsidP="05B30924">
            <w:pPr>
              <w:pStyle w:val="BodyText"/>
              <w:ind w:left="0"/>
              <w:rPr>
                <w:rFonts w:cs="Arial"/>
              </w:rPr>
            </w:pPr>
          </w:p>
        </w:tc>
      </w:tr>
    </w:tbl>
    <w:p w14:paraId="6044FEFD" w14:textId="77777777" w:rsidR="00372EB0" w:rsidRPr="008612C7" w:rsidRDefault="00372EB0" w:rsidP="008612C7">
      <w:pPr>
        <w:pStyle w:val="Heading2"/>
      </w:pPr>
      <w:bookmarkStart w:id="199" w:name="_Toc119652678"/>
      <w:permEnd w:id="1197832935"/>
      <w:permEnd w:id="161292743"/>
      <w:r>
        <w:t>Data Feeds and Application Programming Interfaces</w:t>
      </w:r>
      <w:bookmarkEnd w:id="199"/>
    </w:p>
    <w:p w14:paraId="51F71942" w14:textId="024F9659" w:rsidR="00372EB0" w:rsidRPr="003E052F" w:rsidRDefault="00372EB0" w:rsidP="006F6006">
      <w:pPr>
        <w:pStyle w:val="BodyText"/>
        <w:keepNext/>
        <w:rPr>
          <w:rFonts w:cs="Arial"/>
        </w:rPr>
      </w:pPr>
      <w:r w:rsidRPr="003E052F">
        <w:rPr>
          <w:rFonts w:cs="Arial"/>
        </w:rPr>
        <w:t>This section lists requirements for standard data feed for passenger information application development by third parties and APIs for obtaining datasets for third party application developments.</w:t>
      </w:r>
    </w:p>
    <w:p w14:paraId="6DD956A7" w14:textId="1BE2B663" w:rsidR="0052564E" w:rsidRPr="003E052F" w:rsidRDefault="0052564E" w:rsidP="0052564E">
      <w:pPr>
        <w:pStyle w:val="Heading3"/>
      </w:pPr>
      <w:bookmarkStart w:id="200" w:name="_Toc119652679"/>
      <w:r w:rsidRPr="726B21F3">
        <w:t>Vehicle Tracking Interface for External Systems</w:t>
      </w:r>
      <w:bookmarkEnd w:id="200"/>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845A1B" w:rsidRPr="003E052F" w14:paraId="79C871F5" w14:textId="5BBAD4D0" w:rsidTr="00CA5FA4">
        <w:trPr>
          <w:cantSplit/>
          <w:trHeight w:val="350"/>
          <w:tblHeader/>
        </w:trPr>
        <w:tc>
          <w:tcPr>
            <w:tcW w:w="1345" w:type="dxa"/>
            <w:shd w:val="clear" w:color="auto" w:fill="92D050"/>
            <w:noWrap/>
            <w:vAlign w:val="center"/>
          </w:tcPr>
          <w:p w14:paraId="45DE4578" w14:textId="77777777" w:rsidR="00845A1B" w:rsidRPr="003E052F" w:rsidRDefault="00845A1B" w:rsidP="00A542E9">
            <w:pPr>
              <w:pStyle w:val="BodyText"/>
              <w:ind w:left="0"/>
              <w:rPr>
                <w:rFonts w:cs="Arial"/>
                <w:color w:val="000000"/>
              </w:rPr>
            </w:pPr>
            <w:r w:rsidRPr="003E052F">
              <w:rPr>
                <w:rFonts w:cs="Arial"/>
              </w:rPr>
              <w:t>REQ. ID</w:t>
            </w:r>
          </w:p>
        </w:tc>
        <w:tc>
          <w:tcPr>
            <w:tcW w:w="6215" w:type="dxa"/>
            <w:shd w:val="clear" w:color="auto" w:fill="92D050"/>
            <w:vAlign w:val="center"/>
          </w:tcPr>
          <w:p w14:paraId="7B1BEFB8" w14:textId="77777777" w:rsidR="00845A1B" w:rsidRPr="003E052F" w:rsidRDefault="00845A1B" w:rsidP="00A542E9">
            <w:pPr>
              <w:pStyle w:val="BodyText"/>
              <w:rPr>
                <w:rFonts w:cs="Arial"/>
                <w:color w:val="000000"/>
              </w:rPr>
            </w:pPr>
            <w:r w:rsidRPr="003E052F">
              <w:rPr>
                <w:rFonts w:cs="Arial"/>
              </w:rPr>
              <w:t>REQUIREMENT TEXT</w:t>
            </w:r>
          </w:p>
        </w:tc>
        <w:tc>
          <w:tcPr>
            <w:tcW w:w="1620" w:type="dxa"/>
            <w:shd w:val="clear" w:color="auto" w:fill="92D050"/>
          </w:tcPr>
          <w:p w14:paraId="63FE03DD" w14:textId="53A48179" w:rsidR="00845A1B" w:rsidRPr="003E052F" w:rsidRDefault="00D56FA9" w:rsidP="000D1E10">
            <w:pPr>
              <w:pStyle w:val="BodyText"/>
              <w:ind w:left="0"/>
              <w:jc w:val="center"/>
              <w:rPr>
                <w:rFonts w:cs="Arial"/>
              </w:rPr>
            </w:pPr>
            <w:r w:rsidRPr="00D56FA9">
              <w:rPr>
                <w:rFonts w:cs="Arial"/>
              </w:rPr>
              <w:t>COMPLIANCE (F – CM – N)</w:t>
            </w:r>
          </w:p>
        </w:tc>
        <w:tc>
          <w:tcPr>
            <w:tcW w:w="3510" w:type="dxa"/>
            <w:shd w:val="clear" w:color="auto" w:fill="92D050"/>
          </w:tcPr>
          <w:p w14:paraId="298303A2" w14:textId="003A698E" w:rsidR="00845A1B" w:rsidRPr="003E052F" w:rsidRDefault="001D7920" w:rsidP="000D1E10">
            <w:pPr>
              <w:pStyle w:val="BodyText"/>
              <w:ind w:left="0"/>
              <w:jc w:val="center"/>
              <w:rPr>
                <w:rFonts w:cs="Arial"/>
              </w:rPr>
            </w:pPr>
            <w:r w:rsidRPr="001D7920">
              <w:rPr>
                <w:rFonts w:cs="Arial"/>
              </w:rPr>
              <w:t>PROPOSED MODIFIED REQUIREMENT (FOR CM ONLY)</w:t>
            </w:r>
          </w:p>
        </w:tc>
      </w:tr>
      <w:tr w:rsidR="00845A1B" w:rsidRPr="003E052F" w14:paraId="5BAA1DBA" w14:textId="1B05C300" w:rsidTr="00CA5FA4">
        <w:trPr>
          <w:cantSplit/>
          <w:trHeight w:val="564"/>
        </w:trPr>
        <w:tc>
          <w:tcPr>
            <w:tcW w:w="1345" w:type="dxa"/>
            <w:shd w:val="clear" w:color="auto" w:fill="FFFFFF" w:themeFill="background1"/>
            <w:noWrap/>
            <w:vAlign w:val="center"/>
          </w:tcPr>
          <w:p w14:paraId="19C8B79F" w14:textId="77777777" w:rsidR="00845A1B" w:rsidRPr="003E052F" w:rsidRDefault="00845A1B" w:rsidP="00A542E9">
            <w:pPr>
              <w:pStyle w:val="NumberedPoint"/>
            </w:pPr>
            <w:permStart w:id="892301881" w:edGrp="everyone" w:colFirst="2" w:colLast="2"/>
            <w:permStart w:id="1265698470" w:edGrp="everyone" w:colFirst="3" w:colLast="3"/>
          </w:p>
        </w:tc>
        <w:tc>
          <w:tcPr>
            <w:tcW w:w="6215" w:type="dxa"/>
            <w:shd w:val="clear" w:color="auto" w:fill="FFFFFF" w:themeFill="background1"/>
          </w:tcPr>
          <w:p w14:paraId="44390CBA" w14:textId="11D59833" w:rsidR="00845A1B" w:rsidRPr="003E052F" w:rsidRDefault="00845A1B" w:rsidP="00A542E9">
            <w:pPr>
              <w:pStyle w:val="BodyText"/>
              <w:ind w:left="0"/>
              <w:rPr>
                <w:rFonts w:cs="Arial"/>
              </w:rPr>
            </w:pPr>
            <w:r w:rsidRPr="003E052F">
              <w:rPr>
                <w:rFonts w:cs="Arial"/>
              </w:rPr>
              <w:t xml:space="preserve">The system shall have the capability to receive, store, and display vehicle location data received from multiple external systems. </w:t>
            </w:r>
          </w:p>
        </w:tc>
        <w:tc>
          <w:tcPr>
            <w:tcW w:w="1620" w:type="dxa"/>
            <w:shd w:val="clear" w:color="auto" w:fill="FFFFFF" w:themeFill="background1"/>
          </w:tcPr>
          <w:p w14:paraId="536A9372" w14:textId="77777777" w:rsidR="00845A1B" w:rsidRPr="003E052F" w:rsidRDefault="00845A1B" w:rsidP="00A542E9">
            <w:pPr>
              <w:pStyle w:val="BodyText"/>
              <w:ind w:left="0"/>
              <w:rPr>
                <w:rFonts w:cs="Arial"/>
              </w:rPr>
            </w:pPr>
          </w:p>
        </w:tc>
        <w:tc>
          <w:tcPr>
            <w:tcW w:w="3510" w:type="dxa"/>
            <w:shd w:val="clear" w:color="auto" w:fill="FFFFFF" w:themeFill="background1"/>
          </w:tcPr>
          <w:p w14:paraId="4716A560" w14:textId="77777777" w:rsidR="00845A1B" w:rsidRPr="003E052F" w:rsidRDefault="00845A1B" w:rsidP="00A542E9">
            <w:pPr>
              <w:pStyle w:val="BodyText"/>
              <w:ind w:left="0"/>
              <w:rPr>
                <w:rFonts w:cs="Arial"/>
              </w:rPr>
            </w:pPr>
          </w:p>
        </w:tc>
      </w:tr>
      <w:tr w:rsidR="00BF6E34" w:rsidRPr="003E052F" w14:paraId="3DD6DB17" w14:textId="77777777" w:rsidTr="00CA5FA4">
        <w:trPr>
          <w:cantSplit/>
          <w:trHeight w:val="564"/>
        </w:trPr>
        <w:tc>
          <w:tcPr>
            <w:tcW w:w="1345" w:type="dxa"/>
            <w:vMerge w:val="restart"/>
            <w:shd w:val="clear" w:color="auto" w:fill="FFFFFF" w:themeFill="background1"/>
            <w:noWrap/>
            <w:vAlign w:val="center"/>
          </w:tcPr>
          <w:p w14:paraId="1AFAD22D" w14:textId="77777777" w:rsidR="00BF6E34" w:rsidRPr="003E052F" w:rsidRDefault="00BF6E34" w:rsidP="00A542E9">
            <w:pPr>
              <w:pStyle w:val="NumberedPoint"/>
            </w:pPr>
            <w:permStart w:id="1459252783" w:edGrp="everyone" w:colFirst="2" w:colLast="2"/>
            <w:permStart w:id="391409701" w:edGrp="everyone" w:colFirst="3" w:colLast="3"/>
            <w:permEnd w:id="892301881"/>
            <w:permEnd w:id="1265698470"/>
          </w:p>
        </w:tc>
        <w:tc>
          <w:tcPr>
            <w:tcW w:w="6215" w:type="dxa"/>
            <w:shd w:val="clear" w:color="auto" w:fill="FFFFFF" w:themeFill="background1"/>
          </w:tcPr>
          <w:p w14:paraId="235DC065" w14:textId="3C92B172" w:rsidR="00BF6E34" w:rsidRPr="003E052F" w:rsidRDefault="00BF6E34" w:rsidP="00A542E9">
            <w:pPr>
              <w:pStyle w:val="BodyText"/>
              <w:ind w:left="0"/>
              <w:rPr>
                <w:rFonts w:cs="Arial"/>
              </w:rPr>
            </w:pPr>
            <w:r>
              <w:rPr>
                <w:rFonts w:cs="Arial"/>
              </w:rPr>
              <w:t xml:space="preserve">The system shall </w:t>
            </w:r>
            <w:r w:rsidR="00814FDC">
              <w:rPr>
                <w:rFonts w:cs="Arial"/>
              </w:rPr>
              <w:t xml:space="preserve">be capable of </w:t>
            </w:r>
            <w:r>
              <w:rPr>
                <w:rFonts w:cs="Arial"/>
              </w:rPr>
              <w:t>receiv</w:t>
            </w:r>
            <w:r w:rsidR="00814FDC">
              <w:rPr>
                <w:rFonts w:cs="Arial"/>
              </w:rPr>
              <w:t>ing</w:t>
            </w:r>
            <w:r>
              <w:rPr>
                <w:rFonts w:cs="Arial"/>
              </w:rPr>
              <w:t xml:space="preserve"> and display</w:t>
            </w:r>
            <w:r w:rsidR="00814FDC">
              <w:rPr>
                <w:rFonts w:cs="Arial"/>
              </w:rPr>
              <w:t>ing</w:t>
            </w:r>
            <w:r>
              <w:rPr>
                <w:rFonts w:cs="Arial"/>
              </w:rPr>
              <w:t xml:space="preserve"> vehicle location information from the following services. </w:t>
            </w:r>
          </w:p>
        </w:tc>
        <w:tc>
          <w:tcPr>
            <w:tcW w:w="1620" w:type="dxa"/>
            <w:shd w:val="clear" w:color="auto" w:fill="FFFFFF" w:themeFill="background1"/>
          </w:tcPr>
          <w:p w14:paraId="5EAAB76F" w14:textId="77777777" w:rsidR="00BF6E34" w:rsidRPr="003E052F" w:rsidRDefault="00BF6E34" w:rsidP="00A542E9">
            <w:pPr>
              <w:pStyle w:val="BodyText"/>
              <w:ind w:left="0"/>
              <w:rPr>
                <w:rFonts w:cs="Arial"/>
              </w:rPr>
            </w:pPr>
          </w:p>
        </w:tc>
        <w:tc>
          <w:tcPr>
            <w:tcW w:w="3510" w:type="dxa"/>
            <w:shd w:val="clear" w:color="auto" w:fill="FFFFFF" w:themeFill="background1"/>
          </w:tcPr>
          <w:p w14:paraId="564C07DF" w14:textId="77777777" w:rsidR="00BF6E34" w:rsidRPr="003E052F" w:rsidRDefault="00BF6E34" w:rsidP="00A542E9">
            <w:pPr>
              <w:pStyle w:val="BodyText"/>
              <w:ind w:left="0"/>
              <w:rPr>
                <w:rFonts w:cs="Arial"/>
              </w:rPr>
            </w:pPr>
          </w:p>
        </w:tc>
      </w:tr>
      <w:tr w:rsidR="00BF6E34" w:rsidRPr="003E052F" w14:paraId="4E871AD5" w14:textId="77777777" w:rsidTr="00BF6E34">
        <w:trPr>
          <w:cantSplit/>
          <w:trHeight w:val="20"/>
        </w:trPr>
        <w:tc>
          <w:tcPr>
            <w:tcW w:w="1345" w:type="dxa"/>
            <w:vMerge/>
            <w:shd w:val="clear" w:color="auto" w:fill="FFFFFF" w:themeFill="background1"/>
            <w:noWrap/>
            <w:vAlign w:val="center"/>
          </w:tcPr>
          <w:p w14:paraId="61274807" w14:textId="77777777" w:rsidR="00BF6E34" w:rsidRPr="003E052F" w:rsidRDefault="00BF6E34" w:rsidP="00A542E9">
            <w:pPr>
              <w:pStyle w:val="NumberedPoint"/>
            </w:pPr>
            <w:permStart w:id="1673212873" w:edGrp="everyone" w:colFirst="2" w:colLast="2"/>
            <w:permStart w:id="1198342313" w:edGrp="everyone" w:colFirst="3" w:colLast="3"/>
            <w:permEnd w:id="1459252783"/>
            <w:permEnd w:id="391409701"/>
          </w:p>
        </w:tc>
        <w:tc>
          <w:tcPr>
            <w:tcW w:w="6215" w:type="dxa"/>
            <w:shd w:val="clear" w:color="auto" w:fill="FFFFFF" w:themeFill="background1"/>
          </w:tcPr>
          <w:p w14:paraId="3B031700" w14:textId="27D6002D" w:rsidR="00BF6E34" w:rsidRPr="00C906F3" w:rsidRDefault="00F46332" w:rsidP="00B21E5C">
            <w:pPr>
              <w:pStyle w:val="BodyText"/>
              <w:numPr>
                <w:ilvl w:val="0"/>
                <w:numId w:val="120"/>
              </w:numPr>
              <w:rPr>
                <w:rFonts w:cs="Arial"/>
              </w:rPr>
            </w:pPr>
            <w:r w:rsidRPr="00C906F3">
              <w:rPr>
                <w:rFonts w:cs="Arial"/>
              </w:rPr>
              <w:t>Saint John Transit</w:t>
            </w:r>
            <w:r w:rsidR="00C74830" w:rsidRPr="00C906F3">
              <w:rPr>
                <w:rFonts w:cs="Arial"/>
              </w:rPr>
              <w:t xml:space="preserve"> </w:t>
            </w:r>
            <w:r w:rsidR="00BF6E34" w:rsidRPr="00C906F3">
              <w:rPr>
                <w:rFonts w:cs="Arial"/>
              </w:rPr>
              <w:t>vehicles</w:t>
            </w:r>
          </w:p>
        </w:tc>
        <w:tc>
          <w:tcPr>
            <w:tcW w:w="1620" w:type="dxa"/>
            <w:shd w:val="clear" w:color="auto" w:fill="FFFFFF" w:themeFill="background1"/>
          </w:tcPr>
          <w:p w14:paraId="00962868" w14:textId="77777777" w:rsidR="00BF6E34" w:rsidRPr="003E052F" w:rsidRDefault="00BF6E34" w:rsidP="00A542E9">
            <w:pPr>
              <w:pStyle w:val="BodyText"/>
              <w:ind w:left="0"/>
              <w:rPr>
                <w:rFonts w:cs="Arial"/>
              </w:rPr>
            </w:pPr>
          </w:p>
        </w:tc>
        <w:tc>
          <w:tcPr>
            <w:tcW w:w="3510" w:type="dxa"/>
            <w:shd w:val="clear" w:color="auto" w:fill="FFFFFF" w:themeFill="background1"/>
          </w:tcPr>
          <w:p w14:paraId="1B98C33F" w14:textId="77777777" w:rsidR="00BF6E34" w:rsidRPr="003E052F" w:rsidRDefault="00BF6E34" w:rsidP="00A542E9">
            <w:pPr>
              <w:pStyle w:val="BodyText"/>
              <w:ind w:left="0"/>
              <w:rPr>
                <w:rFonts w:cs="Arial"/>
              </w:rPr>
            </w:pPr>
          </w:p>
        </w:tc>
      </w:tr>
      <w:tr w:rsidR="00BF6E34" w:rsidRPr="003E052F" w14:paraId="23224F97" w14:textId="77777777" w:rsidTr="00BF6E34">
        <w:trPr>
          <w:cantSplit/>
          <w:trHeight w:val="20"/>
        </w:trPr>
        <w:tc>
          <w:tcPr>
            <w:tcW w:w="1345" w:type="dxa"/>
            <w:vMerge/>
            <w:shd w:val="clear" w:color="auto" w:fill="FFFFFF" w:themeFill="background1"/>
            <w:noWrap/>
            <w:vAlign w:val="center"/>
          </w:tcPr>
          <w:p w14:paraId="0F4BD563" w14:textId="77777777" w:rsidR="00BF6E34" w:rsidRPr="003E052F" w:rsidRDefault="00BF6E34" w:rsidP="00A542E9">
            <w:pPr>
              <w:pStyle w:val="NumberedPoint"/>
            </w:pPr>
            <w:permStart w:id="1011315520" w:edGrp="everyone" w:colFirst="2" w:colLast="2"/>
            <w:permStart w:id="1688288262" w:edGrp="everyone" w:colFirst="3" w:colLast="3"/>
            <w:permEnd w:id="1673212873"/>
            <w:permEnd w:id="1198342313"/>
          </w:p>
        </w:tc>
        <w:tc>
          <w:tcPr>
            <w:tcW w:w="6215" w:type="dxa"/>
            <w:shd w:val="clear" w:color="auto" w:fill="FFFFFF" w:themeFill="background1"/>
          </w:tcPr>
          <w:p w14:paraId="6B45FF1E" w14:textId="62AE2878" w:rsidR="00BF6E34" w:rsidRPr="00B701EB" w:rsidRDefault="00C906F3" w:rsidP="00B21E5C">
            <w:pPr>
              <w:pStyle w:val="BodyText"/>
              <w:numPr>
                <w:ilvl w:val="0"/>
                <w:numId w:val="120"/>
              </w:numPr>
              <w:rPr>
                <w:rFonts w:cs="Arial"/>
              </w:rPr>
            </w:pPr>
            <w:r w:rsidRPr="00B701EB">
              <w:rPr>
                <w:rFonts w:cs="Arial"/>
              </w:rPr>
              <w:t>OnDemand</w:t>
            </w:r>
            <w:r w:rsidR="00BF6E34" w:rsidRPr="00B701EB">
              <w:rPr>
                <w:rFonts w:cs="Arial"/>
              </w:rPr>
              <w:t xml:space="preserve"> vehicles</w:t>
            </w:r>
          </w:p>
        </w:tc>
        <w:tc>
          <w:tcPr>
            <w:tcW w:w="1620" w:type="dxa"/>
            <w:shd w:val="clear" w:color="auto" w:fill="FFFFFF" w:themeFill="background1"/>
          </w:tcPr>
          <w:p w14:paraId="77591F07" w14:textId="77777777" w:rsidR="00BF6E34" w:rsidRPr="003E052F" w:rsidRDefault="00BF6E34" w:rsidP="00A542E9">
            <w:pPr>
              <w:pStyle w:val="BodyText"/>
              <w:ind w:left="0"/>
              <w:rPr>
                <w:rFonts w:cs="Arial"/>
              </w:rPr>
            </w:pPr>
          </w:p>
        </w:tc>
        <w:tc>
          <w:tcPr>
            <w:tcW w:w="3510" w:type="dxa"/>
            <w:shd w:val="clear" w:color="auto" w:fill="FFFFFF" w:themeFill="background1"/>
          </w:tcPr>
          <w:p w14:paraId="31083692" w14:textId="77777777" w:rsidR="00BF6E34" w:rsidRPr="003E052F" w:rsidRDefault="00BF6E34" w:rsidP="00A542E9">
            <w:pPr>
              <w:pStyle w:val="BodyText"/>
              <w:ind w:left="0"/>
              <w:rPr>
                <w:rFonts w:cs="Arial"/>
              </w:rPr>
            </w:pPr>
          </w:p>
        </w:tc>
      </w:tr>
      <w:tr w:rsidR="00BF6E34" w:rsidRPr="003E052F" w14:paraId="3D92A309" w14:textId="77777777" w:rsidTr="00BF6E34">
        <w:trPr>
          <w:cantSplit/>
          <w:trHeight w:val="20"/>
        </w:trPr>
        <w:tc>
          <w:tcPr>
            <w:tcW w:w="1345" w:type="dxa"/>
            <w:vMerge/>
            <w:shd w:val="clear" w:color="auto" w:fill="FFFFFF" w:themeFill="background1"/>
            <w:noWrap/>
            <w:vAlign w:val="center"/>
          </w:tcPr>
          <w:p w14:paraId="5F1DD57C" w14:textId="77777777" w:rsidR="00BF6E34" w:rsidRPr="003E052F" w:rsidRDefault="00BF6E34" w:rsidP="00A542E9">
            <w:pPr>
              <w:pStyle w:val="NumberedPoint"/>
            </w:pPr>
            <w:permStart w:id="2067153049" w:edGrp="everyone" w:colFirst="2" w:colLast="2"/>
            <w:permStart w:id="1296045055" w:edGrp="everyone" w:colFirst="3" w:colLast="3"/>
            <w:permEnd w:id="1011315520"/>
            <w:permEnd w:id="1688288262"/>
          </w:p>
        </w:tc>
        <w:tc>
          <w:tcPr>
            <w:tcW w:w="6215" w:type="dxa"/>
            <w:shd w:val="clear" w:color="auto" w:fill="FFFFFF" w:themeFill="background1"/>
          </w:tcPr>
          <w:p w14:paraId="1693CFE4" w14:textId="4E537D6D" w:rsidR="00BF6E34" w:rsidRPr="00B701EB" w:rsidRDefault="00AC5147" w:rsidP="00B21E5C">
            <w:pPr>
              <w:pStyle w:val="BodyText"/>
              <w:numPr>
                <w:ilvl w:val="0"/>
                <w:numId w:val="120"/>
              </w:numPr>
              <w:rPr>
                <w:rFonts w:cs="Arial"/>
              </w:rPr>
            </w:pPr>
            <w:r>
              <w:rPr>
                <w:rFonts w:cs="Arial"/>
              </w:rPr>
              <w:t>Handi-Bus</w:t>
            </w:r>
            <w:r w:rsidR="00BF6E34" w:rsidRPr="00B701EB">
              <w:rPr>
                <w:rFonts w:cs="Arial"/>
              </w:rPr>
              <w:t xml:space="preserve"> vehicles</w:t>
            </w:r>
          </w:p>
        </w:tc>
        <w:tc>
          <w:tcPr>
            <w:tcW w:w="1620" w:type="dxa"/>
            <w:shd w:val="clear" w:color="auto" w:fill="FFFFFF" w:themeFill="background1"/>
          </w:tcPr>
          <w:p w14:paraId="3F9B0923" w14:textId="77777777" w:rsidR="00BF6E34" w:rsidRPr="003E052F" w:rsidRDefault="00BF6E34" w:rsidP="00A542E9">
            <w:pPr>
              <w:pStyle w:val="BodyText"/>
              <w:ind w:left="0"/>
              <w:rPr>
                <w:rFonts w:cs="Arial"/>
              </w:rPr>
            </w:pPr>
          </w:p>
        </w:tc>
        <w:tc>
          <w:tcPr>
            <w:tcW w:w="3510" w:type="dxa"/>
            <w:shd w:val="clear" w:color="auto" w:fill="FFFFFF" w:themeFill="background1"/>
          </w:tcPr>
          <w:p w14:paraId="39BA5D1B" w14:textId="77777777" w:rsidR="00BF6E34" w:rsidRPr="003E052F" w:rsidRDefault="00BF6E34" w:rsidP="00A542E9">
            <w:pPr>
              <w:pStyle w:val="BodyText"/>
              <w:ind w:left="0"/>
              <w:rPr>
                <w:rFonts w:cs="Arial"/>
              </w:rPr>
            </w:pPr>
          </w:p>
        </w:tc>
      </w:tr>
      <w:tr w:rsidR="00BF6E34" w:rsidRPr="003E052F" w14:paraId="2120E620" w14:textId="77777777" w:rsidTr="00CA5FA4">
        <w:trPr>
          <w:cantSplit/>
          <w:trHeight w:val="564"/>
        </w:trPr>
        <w:tc>
          <w:tcPr>
            <w:tcW w:w="1345" w:type="dxa"/>
            <w:shd w:val="clear" w:color="auto" w:fill="FFFFFF" w:themeFill="background1"/>
            <w:noWrap/>
            <w:vAlign w:val="center"/>
          </w:tcPr>
          <w:p w14:paraId="1D6B90F4" w14:textId="77777777" w:rsidR="00BF6E34" w:rsidRPr="003E052F" w:rsidRDefault="00BF6E34" w:rsidP="00A542E9">
            <w:pPr>
              <w:pStyle w:val="NumberedPoint"/>
            </w:pPr>
            <w:permStart w:id="516252535" w:edGrp="everyone" w:colFirst="2" w:colLast="2"/>
            <w:permStart w:id="1149965624" w:edGrp="everyone" w:colFirst="3" w:colLast="3"/>
            <w:permEnd w:id="2067153049"/>
            <w:permEnd w:id="1296045055"/>
          </w:p>
        </w:tc>
        <w:tc>
          <w:tcPr>
            <w:tcW w:w="6215" w:type="dxa"/>
            <w:shd w:val="clear" w:color="auto" w:fill="FFFFFF" w:themeFill="background1"/>
          </w:tcPr>
          <w:p w14:paraId="42A4A80C" w14:textId="76FE5743" w:rsidR="00BF6E34" w:rsidRPr="003E052F" w:rsidRDefault="00146E12" w:rsidP="00A542E9">
            <w:pPr>
              <w:pStyle w:val="BodyText"/>
              <w:ind w:left="0"/>
              <w:rPr>
                <w:rFonts w:cs="Arial"/>
              </w:rPr>
            </w:pPr>
            <w:r>
              <w:rPr>
                <w:rFonts w:cs="Arial"/>
              </w:rPr>
              <w:t>SJT</w:t>
            </w:r>
            <w:r w:rsidR="00BF6E34">
              <w:rPr>
                <w:rFonts w:cs="Arial"/>
              </w:rPr>
              <w:t xml:space="preserve"> shall be able to activate and deactivate display of each service individually.</w:t>
            </w:r>
          </w:p>
        </w:tc>
        <w:tc>
          <w:tcPr>
            <w:tcW w:w="1620" w:type="dxa"/>
            <w:shd w:val="clear" w:color="auto" w:fill="FFFFFF" w:themeFill="background1"/>
          </w:tcPr>
          <w:p w14:paraId="41CFB22B" w14:textId="77777777" w:rsidR="00BF6E34" w:rsidRPr="003E052F" w:rsidRDefault="00BF6E34" w:rsidP="00A542E9">
            <w:pPr>
              <w:pStyle w:val="BodyText"/>
              <w:ind w:left="0"/>
              <w:rPr>
                <w:rFonts w:cs="Arial"/>
              </w:rPr>
            </w:pPr>
          </w:p>
        </w:tc>
        <w:tc>
          <w:tcPr>
            <w:tcW w:w="3510" w:type="dxa"/>
            <w:shd w:val="clear" w:color="auto" w:fill="FFFFFF" w:themeFill="background1"/>
          </w:tcPr>
          <w:p w14:paraId="57F30558" w14:textId="77777777" w:rsidR="00BF6E34" w:rsidRPr="003E052F" w:rsidRDefault="00BF6E34" w:rsidP="00A542E9">
            <w:pPr>
              <w:pStyle w:val="BodyText"/>
              <w:ind w:left="0"/>
              <w:rPr>
                <w:rFonts w:cs="Arial"/>
              </w:rPr>
            </w:pPr>
          </w:p>
        </w:tc>
      </w:tr>
      <w:tr w:rsidR="00751041" w:rsidRPr="003E052F" w14:paraId="737D878B" w14:textId="77777777" w:rsidTr="00CA5FA4">
        <w:trPr>
          <w:cantSplit/>
          <w:trHeight w:val="564"/>
        </w:trPr>
        <w:tc>
          <w:tcPr>
            <w:tcW w:w="1345" w:type="dxa"/>
            <w:shd w:val="clear" w:color="auto" w:fill="FFFFFF" w:themeFill="background1"/>
            <w:noWrap/>
            <w:vAlign w:val="center"/>
          </w:tcPr>
          <w:p w14:paraId="17125146" w14:textId="77777777" w:rsidR="00751041" w:rsidRPr="003E052F" w:rsidRDefault="00751041" w:rsidP="00A542E9">
            <w:pPr>
              <w:pStyle w:val="NumberedPoint"/>
            </w:pPr>
            <w:permStart w:id="930831303" w:edGrp="everyone" w:colFirst="2" w:colLast="2"/>
            <w:permStart w:id="1063607450" w:edGrp="everyone" w:colFirst="3" w:colLast="3"/>
            <w:permEnd w:id="516252535"/>
            <w:permEnd w:id="1149965624"/>
          </w:p>
        </w:tc>
        <w:tc>
          <w:tcPr>
            <w:tcW w:w="6215" w:type="dxa"/>
            <w:shd w:val="clear" w:color="auto" w:fill="FFFFFF" w:themeFill="background1"/>
          </w:tcPr>
          <w:p w14:paraId="34C4B1FD" w14:textId="56398D09" w:rsidR="00751041" w:rsidRPr="003E052F" w:rsidRDefault="0048339A" w:rsidP="00A542E9">
            <w:pPr>
              <w:pStyle w:val="BodyText"/>
              <w:ind w:left="0"/>
              <w:rPr>
                <w:rFonts w:cs="Arial"/>
              </w:rPr>
            </w:pPr>
            <w:r>
              <w:rPr>
                <w:rFonts w:cs="Arial"/>
              </w:rPr>
              <w:t>The Successful Proponent</w:t>
            </w:r>
            <w:r w:rsidR="00751041" w:rsidRPr="003E052F">
              <w:rPr>
                <w:rFonts w:cs="Arial"/>
              </w:rPr>
              <w:t xml:space="preserve"> shall provide documentation regarding the standardized data interface formats (GTFS-realtime, SIRI, or other standards) and retrieval mechanisms supported by the CAD/AVL system for the external vehicle tracking data.</w:t>
            </w:r>
          </w:p>
        </w:tc>
        <w:tc>
          <w:tcPr>
            <w:tcW w:w="1620" w:type="dxa"/>
            <w:shd w:val="clear" w:color="auto" w:fill="FFFFFF" w:themeFill="background1"/>
          </w:tcPr>
          <w:p w14:paraId="78ECFC4A" w14:textId="77777777" w:rsidR="00751041" w:rsidRPr="003E052F" w:rsidRDefault="00751041" w:rsidP="00A542E9">
            <w:pPr>
              <w:pStyle w:val="BodyText"/>
              <w:ind w:left="0"/>
              <w:rPr>
                <w:rFonts w:cs="Arial"/>
              </w:rPr>
            </w:pPr>
          </w:p>
        </w:tc>
        <w:tc>
          <w:tcPr>
            <w:tcW w:w="3510" w:type="dxa"/>
            <w:shd w:val="clear" w:color="auto" w:fill="FFFFFF" w:themeFill="background1"/>
          </w:tcPr>
          <w:p w14:paraId="3697AABB" w14:textId="77777777" w:rsidR="00751041" w:rsidRPr="003E052F" w:rsidRDefault="00751041" w:rsidP="00A542E9">
            <w:pPr>
              <w:pStyle w:val="BodyText"/>
              <w:ind w:left="0"/>
              <w:rPr>
                <w:rFonts w:cs="Arial"/>
              </w:rPr>
            </w:pPr>
          </w:p>
        </w:tc>
      </w:tr>
      <w:tr w:rsidR="00D00C56" w:rsidRPr="003E052F" w14:paraId="3C3FE5D4" w14:textId="505FB8C7" w:rsidTr="006F6006">
        <w:trPr>
          <w:cantSplit/>
          <w:trHeight w:val="20"/>
        </w:trPr>
        <w:tc>
          <w:tcPr>
            <w:tcW w:w="1345" w:type="dxa"/>
            <w:vMerge w:val="restart"/>
            <w:shd w:val="clear" w:color="auto" w:fill="FFFFFF" w:themeFill="background1"/>
            <w:noWrap/>
            <w:vAlign w:val="center"/>
          </w:tcPr>
          <w:p w14:paraId="28434077" w14:textId="77777777" w:rsidR="00D00C56" w:rsidRPr="003E052F" w:rsidRDefault="00D00C56" w:rsidP="00A542E9">
            <w:pPr>
              <w:pStyle w:val="NumberedPoint"/>
            </w:pPr>
            <w:permStart w:id="913781741" w:edGrp="everyone" w:colFirst="2" w:colLast="2"/>
            <w:permStart w:id="1803626203" w:edGrp="everyone" w:colFirst="3" w:colLast="3"/>
            <w:permEnd w:id="930831303"/>
            <w:permEnd w:id="1063607450"/>
          </w:p>
        </w:tc>
        <w:tc>
          <w:tcPr>
            <w:tcW w:w="6215" w:type="dxa"/>
            <w:shd w:val="clear" w:color="auto" w:fill="FFFFFF" w:themeFill="background1"/>
          </w:tcPr>
          <w:p w14:paraId="7E2A6A60" w14:textId="73014729" w:rsidR="00D00C56" w:rsidRPr="00A5103E" w:rsidRDefault="00D00C56" w:rsidP="00A5103E">
            <w:pPr>
              <w:pStyle w:val="BodyText"/>
              <w:ind w:left="0"/>
              <w:rPr>
                <w:rFonts w:cs="Arial"/>
              </w:rPr>
            </w:pPr>
            <w:r w:rsidRPr="003E052F">
              <w:rPr>
                <w:rFonts w:cs="Arial"/>
              </w:rPr>
              <w:t xml:space="preserve">The system shall support multiple methods for receiving the external vehicle tracking data interface feeds, including: </w:t>
            </w:r>
          </w:p>
        </w:tc>
        <w:tc>
          <w:tcPr>
            <w:tcW w:w="1620" w:type="dxa"/>
            <w:shd w:val="clear" w:color="auto" w:fill="FFFFFF" w:themeFill="background1"/>
          </w:tcPr>
          <w:p w14:paraId="49BEE931" w14:textId="77777777" w:rsidR="00D00C56" w:rsidRPr="003E052F" w:rsidRDefault="00D00C56" w:rsidP="00A542E9">
            <w:pPr>
              <w:pStyle w:val="BodyText"/>
              <w:ind w:left="0"/>
              <w:rPr>
                <w:rFonts w:cs="Arial"/>
              </w:rPr>
            </w:pPr>
          </w:p>
        </w:tc>
        <w:tc>
          <w:tcPr>
            <w:tcW w:w="3510" w:type="dxa"/>
            <w:shd w:val="clear" w:color="auto" w:fill="FFFFFF" w:themeFill="background1"/>
          </w:tcPr>
          <w:p w14:paraId="034077C6" w14:textId="77777777" w:rsidR="00D00C56" w:rsidRPr="003E052F" w:rsidRDefault="00D00C56" w:rsidP="00A542E9">
            <w:pPr>
              <w:pStyle w:val="BodyText"/>
              <w:ind w:left="0"/>
              <w:rPr>
                <w:rFonts w:cs="Arial"/>
              </w:rPr>
            </w:pPr>
          </w:p>
        </w:tc>
      </w:tr>
      <w:tr w:rsidR="006F6006" w:rsidRPr="003E052F" w14:paraId="6253EF2F" w14:textId="77777777" w:rsidTr="006F6006">
        <w:trPr>
          <w:cantSplit/>
          <w:trHeight w:val="20"/>
        </w:trPr>
        <w:tc>
          <w:tcPr>
            <w:tcW w:w="1345" w:type="dxa"/>
            <w:vMerge/>
            <w:shd w:val="clear" w:color="auto" w:fill="FFFFFF" w:themeFill="background1"/>
            <w:noWrap/>
            <w:vAlign w:val="center"/>
          </w:tcPr>
          <w:p w14:paraId="243E80A3" w14:textId="77777777" w:rsidR="006F6006" w:rsidRPr="003E052F" w:rsidRDefault="006F6006" w:rsidP="00A542E9">
            <w:pPr>
              <w:pStyle w:val="NumberedPoint"/>
            </w:pPr>
            <w:permStart w:id="1521448766" w:edGrp="everyone" w:colFirst="2" w:colLast="2"/>
            <w:permStart w:id="551894574" w:edGrp="everyone" w:colFirst="3" w:colLast="3"/>
            <w:permEnd w:id="913781741"/>
            <w:permEnd w:id="1803626203"/>
          </w:p>
        </w:tc>
        <w:tc>
          <w:tcPr>
            <w:tcW w:w="6215" w:type="dxa"/>
            <w:shd w:val="clear" w:color="auto" w:fill="FFFFFF" w:themeFill="background1"/>
          </w:tcPr>
          <w:p w14:paraId="0CD9A99C" w14:textId="51C5D2FA" w:rsidR="006F6006" w:rsidRPr="003E052F" w:rsidRDefault="006F6006" w:rsidP="00B21E5C">
            <w:pPr>
              <w:pStyle w:val="BodyText"/>
              <w:numPr>
                <w:ilvl w:val="0"/>
                <w:numId w:val="142"/>
              </w:numPr>
              <w:rPr>
                <w:rFonts w:cs="Arial"/>
              </w:rPr>
            </w:pPr>
            <w:r w:rsidRPr="006F6006">
              <w:rPr>
                <w:rFonts w:cs="Arial"/>
              </w:rPr>
              <w:t>Direct integration through a client-server mechanism (such as through APIs)</w:t>
            </w:r>
          </w:p>
        </w:tc>
        <w:tc>
          <w:tcPr>
            <w:tcW w:w="1620" w:type="dxa"/>
            <w:shd w:val="clear" w:color="auto" w:fill="FFFFFF" w:themeFill="background1"/>
          </w:tcPr>
          <w:p w14:paraId="154C8896" w14:textId="77777777" w:rsidR="006F6006" w:rsidRPr="003E052F" w:rsidRDefault="006F6006" w:rsidP="00A542E9">
            <w:pPr>
              <w:pStyle w:val="BodyText"/>
              <w:ind w:left="0"/>
              <w:rPr>
                <w:rFonts w:cs="Arial"/>
              </w:rPr>
            </w:pPr>
          </w:p>
        </w:tc>
        <w:tc>
          <w:tcPr>
            <w:tcW w:w="3510" w:type="dxa"/>
            <w:shd w:val="clear" w:color="auto" w:fill="FFFFFF" w:themeFill="background1"/>
          </w:tcPr>
          <w:p w14:paraId="34209DD6" w14:textId="77777777" w:rsidR="006F6006" w:rsidRPr="003E052F" w:rsidRDefault="006F6006" w:rsidP="00A542E9">
            <w:pPr>
              <w:pStyle w:val="BodyText"/>
              <w:ind w:left="0"/>
              <w:rPr>
                <w:rFonts w:cs="Arial"/>
              </w:rPr>
            </w:pPr>
          </w:p>
        </w:tc>
      </w:tr>
      <w:tr w:rsidR="006F6006" w:rsidRPr="003E052F" w14:paraId="1A4B8E92" w14:textId="77777777" w:rsidTr="006F6006">
        <w:trPr>
          <w:cantSplit/>
          <w:trHeight w:val="20"/>
        </w:trPr>
        <w:tc>
          <w:tcPr>
            <w:tcW w:w="1345" w:type="dxa"/>
            <w:vMerge/>
            <w:shd w:val="clear" w:color="auto" w:fill="FFFFFF" w:themeFill="background1"/>
            <w:noWrap/>
            <w:vAlign w:val="center"/>
          </w:tcPr>
          <w:p w14:paraId="4235FDC2" w14:textId="77777777" w:rsidR="006F6006" w:rsidRPr="003E052F" w:rsidRDefault="006F6006" w:rsidP="00A542E9">
            <w:pPr>
              <w:pStyle w:val="NumberedPoint"/>
            </w:pPr>
            <w:permStart w:id="1070143293" w:edGrp="everyone" w:colFirst="2" w:colLast="2"/>
            <w:permStart w:id="1392329537" w:edGrp="everyone" w:colFirst="3" w:colLast="3"/>
            <w:permEnd w:id="1521448766"/>
            <w:permEnd w:id="551894574"/>
          </w:p>
        </w:tc>
        <w:tc>
          <w:tcPr>
            <w:tcW w:w="6215" w:type="dxa"/>
            <w:shd w:val="clear" w:color="auto" w:fill="FFFFFF" w:themeFill="background1"/>
          </w:tcPr>
          <w:p w14:paraId="2C54CF8C" w14:textId="68A5DEFC" w:rsidR="006F6006" w:rsidRPr="003E052F" w:rsidRDefault="006F6006" w:rsidP="00B21E5C">
            <w:pPr>
              <w:pStyle w:val="BodyText"/>
              <w:numPr>
                <w:ilvl w:val="0"/>
                <w:numId w:val="142"/>
              </w:numPr>
              <w:rPr>
                <w:rFonts w:cs="Arial"/>
              </w:rPr>
            </w:pPr>
            <w:r w:rsidRPr="05B30924">
              <w:rPr>
                <w:rFonts w:cs="Arial"/>
              </w:rPr>
              <w:t xml:space="preserve">Data retrieval mechanism </w:t>
            </w:r>
            <w:r w:rsidRPr="003E052F">
              <w:rPr>
                <w:rFonts w:cs="Arial"/>
              </w:rPr>
              <w:t>where</w:t>
            </w:r>
            <w:r w:rsidRPr="05B30924">
              <w:rPr>
                <w:rFonts w:cs="Arial"/>
              </w:rPr>
              <w:t xml:space="preserve"> </w:t>
            </w:r>
            <w:r w:rsidRPr="003E052F">
              <w:rPr>
                <w:rFonts w:cs="Arial"/>
              </w:rPr>
              <w:t xml:space="preserve">a standard format file is located at </w:t>
            </w:r>
            <w:r w:rsidRPr="05B30924">
              <w:rPr>
                <w:rFonts w:cs="Arial"/>
              </w:rPr>
              <w:t>an identified URL</w:t>
            </w:r>
          </w:p>
        </w:tc>
        <w:tc>
          <w:tcPr>
            <w:tcW w:w="1620" w:type="dxa"/>
            <w:shd w:val="clear" w:color="auto" w:fill="FFFFFF" w:themeFill="background1"/>
          </w:tcPr>
          <w:p w14:paraId="4CAB000E" w14:textId="77777777" w:rsidR="006F6006" w:rsidRPr="003E052F" w:rsidRDefault="006F6006" w:rsidP="00A542E9">
            <w:pPr>
              <w:pStyle w:val="BodyText"/>
              <w:ind w:left="0"/>
              <w:rPr>
                <w:rFonts w:cs="Arial"/>
              </w:rPr>
            </w:pPr>
          </w:p>
        </w:tc>
        <w:tc>
          <w:tcPr>
            <w:tcW w:w="3510" w:type="dxa"/>
            <w:shd w:val="clear" w:color="auto" w:fill="FFFFFF" w:themeFill="background1"/>
          </w:tcPr>
          <w:p w14:paraId="572DFCE4" w14:textId="77777777" w:rsidR="006F6006" w:rsidRPr="003E052F" w:rsidRDefault="006F6006" w:rsidP="00A542E9">
            <w:pPr>
              <w:pStyle w:val="BodyText"/>
              <w:ind w:left="0"/>
              <w:rPr>
                <w:rFonts w:cs="Arial"/>
              </w:rPr>
            </w:pPr>
          </w:p>
        </w:tc>
      </w:tr>
    </w:tbl>
    <w:p w14:paraId="7A650AAE" w14:textId="77777777" w:rsidR="0052564E" w:rsidRPr="00B701EB" w:rsidRDefault="0052564E" w:rsidP="0052564E">
      <w:pPr>
        <w:pStyle w:val="Heading3"/>
      </w:pPr>
      <w:bookmarkStart w:id="201" w:name="_Toc119652680"/>
      <w:permEnd w:id="1070143293"/>
      <w:permEnd w:id="1392329537"/>
      <w:r w:rsidRPr="00B701EB">
        <w:t>Center –to-center TSP</w:t>
      </w:r>
      <w:bookmarkEnd w:id="201"/>
    </w:p>
    <w:p w14:paraId="1157A994" w14:textId="77777777" w:rsidR="0052564E" w:rsidRPr="003E052F" w:rsidRDefault="0052564E" w:rsidP="00DC1DA9">
      <w:pPr>
        <w:pStyle w:val="BodyText"/>
        <w:keepNext/>
        <w:rPr>
          <w:rFonts w:cs="Arial"/>
        </w:rPr>
      </w:pPr>
      <w:r w:rsidRPr="003E052F">
        <w:rPr>
          <w:rFonts w:cs="Arial"/>
        </w:rPr>
        <w:t>This section defines requirements for center-to-center TSP feature.</w:t>
      </w:r>
    </w:p>
    <w:tbl>
      <w:tblPr>
        <w:tblW w:w="12690" w:type="dxa"/>
        <w:tblInd w:w="1430" w:type="dxa"/>
        <w:tblLook w:val="04A0" w:firstRow="1" w:lastRow="0" w:firstColumn="1" w:lastColumn="0" w:noHBand="0" w:noVBand="1"/>
      </w:tblPr>
      <w:tblGrid>
        <w:gridCol w:w="1345"/>
        <w:gridCol w:w="6215"/>
        <w:gridCol w:w="1620"/>
        <w:gridCol w:w="3510"/>
      </w:tblGrid>
      <w:tr w:rsidR="00845A1B" w:rsidRPr="003E052F" w14:paraId="16298087" w14:textId="6C0A7804" w:rsidTr="00054ADA">
        <w:trPr>
          <w:cantSplit/>
          <w:trHeight w:val="300"/>
          <w:tblHeader/>
        </w:trPr>
        <w:tc>
          <w:tcPr>
            <w:tcW w:w="1345" w:type="dxa"/>
            <w:tcBorders>
              <w:top w:val="single" w:sz="8" w:space="0" w:color="auto"/>
              <w:left w:val="single" w:sz="8" w:space="0" w:color="auto"/>
              <w:bottom w:val="nil"/>
              <w:right w:val="single" w:sz="4" w:space="0" w:color="auto"/>
            </w:tcBorders>
            <w:shd w:val="clear" w:color="auto" w:fill="92D050"/>
            <w:noWrap/>
            <w:vAlign w:val="center"/>
            <w:hideMark/>
          </w:tcPr>
          <w:p w14:paraId="6B1149B0" w14:textId="77777777" w:rsidR="00845A1B" w:rsidRPr="003E052F" w:rsidRDefault="00845A1B" w:rsidP="00A542E9">
            <w:pPr>
              <w:pStyle w:val="BodyText"/>
              <w:ind w:left="0"/>
              <w:rPr>
                <w:rFonts w:cs="Arial"/>
              </w:rPr>
            </w:pPr>
            <w:r w:rsidRPr="003E052F">
              <w:rPr>
                <w:rFonts w:cs="Arial"/>
              </w:rPr>
              <w:t>REQ. ID</w:t>
            </w:r>
          </w:p>
        </w:tc>
        <w:tc>
          <w:tcPr>
            <w:tcW w:w="6215" w:type="dxa"/>
            <w:tcBorders>
              <w:top w:val="single" w:sz="8" w:space="0" w:color="auto"/>
              <w:left w:val="nil"/>
              <w:bottom w:val="nil"/>
              <w:right w:val="single" w:sz="8" w:space="0" w:color="auto"/>
            </w:tcBorders>
            <w:shd w:val="clear" w:color="auto" w:fill="92D050"/>
            <w:noWrap/>
            <w:vAlign w:val="center"/>
            <w:hideMark/>
          </w:tcPr>
          <w:p w14:paraId="1144C440" w14:textId="77777777" w:rsidR="00845A1B" w:rsidRPr="003E052F" w:rsidRDefault="00845A1B" w:rsidP="00A542E9">
            <w:pPr>
              <w:pStyle w:val="BodyText"/>
              <w:rPr>
                <w:rFonts w:cs="Arial"/>
              </w:rPr>
            </w:pPr>
            <w:r w:rsidRPr="003E052F">
              <w:rPr>
                <w:rFonts w:cs="Arial"/>
              </w:rPr>
              <w:t>REQUIREMENT TEXT</w:t>
            </w:r>
          </w:p>
        </w:tc>
        <w:tc>
          <w:tcPr>
            <w:tcW w:w="1620" w:type="dxa"/>
            <w:tcBorders>
              <w:top w:val="single" w:sz="8" w:space="0" w:color="auto"/>
              <w:left w:val="nil"/>
              <w:bottom w:val="nil"/>
              <w:right w:val="single" w:sz="8" w:space="0" w:color="auto"/>
            </w:tcBorders>
            <w:shd w:val="clear" w:color="auto" w:fill="92D050"/>
          </w:tcPr>
          <w:p w14:paraId="15AEAD72" w14:textId="27D18312" w:rsidR="00845A1B" w:rsidRPr="003E052F" w:rsidRDefault="00B827AD" w:rsidP="000D1E10">
            <w:pPr>
              <w:pStyle w:val="BodyText"/>
              <w:ind w:left="0"/>
              <w:jc w:val="center"/>
              <w:rPr>
                <w:rFonts w:cs="Arial"/>
              </w:rPr>
            </w:pPr>
            <w:r w:rsidRPr="00B827AD">
              <w:rPr>
                <w:rFonts w:cs="Arial"/>
              </w:rPr>
              <w:t>COMPLIANCE (F – CM – N)</w:t>
            </w:r>
          </w:p>
        </w:tc>
        <w:tc>
          <w:tcPr>
            <w:tcW w:w="3510" w:type="dxa"/>
            <w:tcBorders>
              <w:top w:val="single" w:sz="8" w:space="0" w:color="auto"/>
              <w:left w:val="nil"/>
              <w:bottom w:val="nil"/>
              <w:right w:val="single" w:sz="8" w:space="0" w:color="auto"/>
            </w:tcBorders>
            <w:shd w:val="clear" w:color="auto" w:fill="92D050"/>
          </w:tcPr>
          <w:p w14:paraId="68AB2763" w14:textId="5D4F49D0" w:rsidR="00845A1B" w:rsidRPr="003E052F" w:rsidRDefault="001D7920" w:rsidP="000D1E10">
            <w:pPr>
              <w:pStyle w:val="BodyText"/>
              <w:ind w:left="0"/>
              <w:jc w:val="center"/>
              <w:rPr>
                <w:rFonts w:cs="Arial"/>
              </w:rPr>
            </w:pPr>
            <w:r w:rsidRPr="001D7920">
              <w:rPr>
                <w:rFonts w:cs="Arial"/>
              </w:rPr>
              <w:t>PROPOSED MODIFIED REQUIREMENT (FOR CM ONLY)</w:t>
            </w:r>
          </w:p>
        </w:tc>
      </w:tr>
      <w:tr w:rsidR="00845A1B" w:rsidRPr="003E052F" w14:paraId="0C4CB601" w14:textId="067E5BE3" w:rsidTr="00054ADA">
        <w:trPr>
          <w:cantSplit/>
          <w:trHeight w:val="160"/>
        </w:trPr>
        <w:tc>
          <w:tcPr>
            <w:tcW w:w="1345" w:type="dxa"/>
            <w:tcBorders>
              <w:top w:val="single" w:sz="8" w:space="0" w:color="auto"/>
              <w:left w:val="single" w:sz="8" w:space="0" w:color="auto"/>
              <w:bottom w:val="single" w:sz="4" w:space="0" w:color="000000" w:themeColor="text1"/>
              <w:right w:val="single" w:sz="4" w:space="0" w:color="auto"/>
            </w:tcBorders>
            <w:shd w:val="clear" w:color="auto" w:fill="auto"/>
            <w:noWrap/>
            <w:vAlign w:val="center"/>
          </w:tcPr>
          <w:p w14:paraId="433BDB25" w14:textId="77777777" w:rsidR="00845A1B" w:rsidRPr="003E052F" w:rsidRDefault="00845A1B" w:rsidP="00A542E9">
            <w:pPr>
              <w:pStyle w:val="NumberedPoint"/>
            </w:pPr>
            <w:permStart w:id="230845607" w:edGrp="everyone" w:colFirst="2" w:colLast="2"/>
            <w:permStart w:id="433486729" w:edGrp="everyone" w:colFirst="3" w:colLast="3"/>
          </w:p>
        </w:tc>
        <w:tc>
          <w:tcPr>
            <w:tcW w:w="6215" w:type="dxa"/>
            <w:tcBorders>
              <w:top w:val="single" w:sz="8" w:space="0" w:color="auto"/>
              <w:left w:val="nil"/>
              <w:bottom w:val="single" w:sz="4" w:space="0" w:color="auto"/>
              <w:right w:val="single" w:sz="8" w:space="0" w:color="auto"/>
            </w:tcBorders>
            <w:shd w:val="clear" w:color="auto" w:fill="auto"/>
          </w:tcPr>
          <w:p w14:paraId="6A52F9F9" w14:textId="3A5DF04B" w:rsidR="00845A1B" w:rsidRPr="4811D065" w:rsidRDefault="00845A1B" w:rsidP="00A542E9">
            <w:pPr>
              <w:pStyle w:val="BodyText"/>
              <w:ind w:left="0"/>
              <w:rPr>
                <w:rFonts w:cs="Arial"/>
              </w:rPr>
            </w:pPr>
            <w:r>
              <w:rPr>
                <w:rFonts w:cs="Arial"/>
              </w:rPr>
              <w:t xml:space="preserve">The system shall </w:t>
            </w:r>
            <w:r>
              <w:rPr>
                <w:szCs w:val="20"/>
              </w:rPr>
              <w:t xml:space="preserve">support the future integration with the </w:t>
            </w:r>
            <w:r w:rsidR="00146E12">
              <w:rPr>
                <w:szCs w:val="20"/>
              </w:rPr>
              <w:t>City of Saint John</w:t>
            </w:r>
            <w:r>
              <w:rPr>
                <w:szCs w:val="20"/>
              </w:rPr>
              <w:t xml:space="preserve">’s traffic control system to enable center-to-center TSP. </w:t>
            </w:r>
          </w:p>
        </w:tc>
        <w:tc>
          <w:tcPr>
            <w:tcW w:w="1620" w:type="dxa"/>
            <w:tcBorders>
              <w:top w:val="single" w:sz="8" w:space="0" w:color="auto"/>
              <w:left w:val="nil"/>
              <w:bottom w:val="single" w:sz="4" w:space="0" w:color="auto"/>
              <w:right w:val="single" w:sz="8" w:space="0" w:color="auto"/>
            </w:tcBorders>
          </w:tcPr>
          <w:p w14:paraId="220636A9" w14:textId="77777777" w:rsidR="00845A1B" w:rsidRDefault="00845A1B" w:rsidP="00A542E9">
            <w:pPr>
              <w:pStyle w:val="BodyText"/>
              <w:ind w:left="0"/>
              <w:rPr>
                <w:rFonts w:cs="Arial"/>
              </w:rPr>
            </w:pPr>
          </w:p>
        </w:tc>
        <w:tc>
          <w:tcPr>
            <w:tcW w:w="3510" w:type="dxa"/>
            <w:tcBorders>
              <w:top w:val="single" w:sz="8" w:space="0" w:color="auto"/>
              <w:left w:val="nil"/>
              <w:bottom w:val="single" w:sz="4" w:space="0" w:color="auto"/>
              <w:right w:val="single" w:sz="8" w:space="0" w:color="auto"/>
            </w:tcBorders>
          </w:tcPr>
          <w:p w14:paraId="3897CFB5" w14:textId="77777777" w:rsidR="00845A1B" w:rsidRDefault="00845A1B" w:rsidP="00A542E9">
            <w:pPr>
              <w:pStyle w:val="BodyText"/>
              <w:ind w:left="0"/>
              <w:rPr>
                <w:rFonts w:cs="Arial"/>
              </w:rPr>
            </w:pPr>
          </w:p>
        </w:tc>
      </w:tr>
      <w:tr w:rsidR="00845A1B" w:rsidRPr="003E052F" w14:paraId="7716AB95" w14:textId="4B140E08" w:rsidTr="00054ADA">
        <w:trPr>
          <w:cantSplit/>
          <w:trHeight w:val="40"/>
        </w:trPr>
        <w:tc>
          <w:tcPr>
            <w:tcW w:w="1345" w:type="dxa"/>
            <w:tcBorders>
              <w:top w:val="single" w:sz="8" w:space="0" w:color="auto"/>
              <w:left w:val="single" w:sz="8" w:space="0" w:color="auto"/>
              <w:bottom w:val="single" w:sz="4" w:space="0" w:color="000000" w:themeColor="text1"/>
              <w:right w:val="single" w:sz="4" w:space="0" w:color="auto"/>
            </w:tcBorders>
            <w:shd w:val="clear" w:color="auto" w:fill="auto"/>
            <w:noWrap/>
            <w:vAlign w:val="center"/>
          </w:tcPr>
          <w:p w14:paraId="1B7DA8B0" w14:textId="77777777" w:rsidR="00845A1B" w:rsidRPr="003E052F" w:rsidRDefault="00845A1B" w:rsidP="00A542E9">
            <w:pPr>
              <w:pStyle w:val="NumberedPoint"/>
            </w:pPr>
            <w:permStart w:id="175400703" w:edGrp="everyone" w:colFirst="2" w:colLast="2"/>
            <w:permStart w:id="1253981756" w:edGrp="everyone" w:colFirst="3" w:colLast="3"/>
            <w:permEnd w:id="230845607"/>
            <w:permEnd w:id="433486729"/>
          </w:p>
        </w:tc>
        <w:tc>
          <w:tcPr>
            <w:tcW w:w="6215" w:type="dxa"/>
            <w:tcBorders>
              <w:top w:val="single" w:sz="8" w:space="0" w:color="auto"/>
              <w:left w:val="nil"/>
              <w:bottom w:val="single" w:sz="4" w:space="0" w:color="auto"/>
              <w:right w:val="single" w:sz="8" w:space="0" w:color="auto"/>
            </w:tcBorders>
            <w:shd w:val="clear" w:color="auto" w:fill="auto"/>
          </w:tcPr>
          <w:p w14:paraId="3EBD168B" w14:textId="72474F79" w:rsidR="00845A1B" w:rsidRDefault="00F05488" w:rsidP="00A542E9">
            <w:pPr>
              <w:pStyle w:val="BodyText"/>
              <w:ind w:left="0"/>
              <w:rPr>
                <w:rFonts w:cs="Arial"/>
              </w:rPr>
            </w:pPr>
            <w:r>
              <w:rPr>
                <w:szCs w:val="20"/>
              </w:rPr>
              <w:t xml:space="preserve">The </w:t>
            </w:r>
            <w:r w:rsidR="0048339A">
              <w:rPr>
                <w:szCs w:val="20"/>
              </w:rPr>
              <w:t>Successful Proponent</w:t>
            </w:r>
            <w:r w:rsidR="00845A1B">
              <w:rPr>
                <w:szCs w:val="20"/>
              </w:rPr>
              <w:t xml:space="preserve"> shall provide an ICD to enable this future integration.</w:t>
            </w:r>
          </w:p>
        </w:tc>
        <w:tc>
          <w:tcPr>
            <w:tcW w:w="1620" w:type="dxa"/>
            <w:tcBorders>
              <w:top w:val="single" w:sz="8" w:space="0" w:color="auto"/>
              <w:left w:val="nil"/>
              <w:bottom w:val="single" w:sz="4" w:space="0" w:color="auto"/>
              <w:right w:val="single" w:sz="8" w:space="0" w:color="auto"/>
            </w:tcBorders>
          </w:tcPr>
          <w:p w14:paraId="71C8E24F" w14:textId="77777777" w:rsidR="00845A1B" w:rsidRDefault="00845A1B" w:rsidP="00A542E9">
            <w:pPr>
              <w:pStyle w:val="BodyText"/>
              <w:ind w:left="0"/>
              <w:rPr>
                <w:szCs w:val="20"/>
              </w:rPr>
            </w:pPr>
          </w:p>
        </w:tc>
        <w:tc>
          <w:tcPr>
            <w:tcW w:w="3510" w:type="dxa"/>
            <w:tcBorders>
              <w:top w:val="single" w:sz="8" w:space="0" w:color="auto"/>
              <w:left w:val="nil"/>
              <w:bottom w:val="single" w:sz="4" w:space="0" w:color="auto"/>
              <w:right w:val="single" w:sz="8" w:space="0" w:color="auto"/>
            </w:tcBorders>
          </w:tcPr>
          <w:p w14:paraId="5B6B1E9F" w14:textId="77777777" w:rsidR="00845A1B" w:rsidRDefault="00845A1B" w:rsidP="00A542E9">
            <w:pPr>
              <w:pStyle w:val="BodyText"/>
              <w:ind w:left="0"/>
              <w:rPr>
                <w:szCs w:val="20"/>
              </w:rPr>
            </w:pPr>
          </w:p>
        </w:tc>
      </w:tr>
      <w:tr w:rsidR="00845A1B" w:rsidRPr="003E052F" w14:paraId="2A738A1A" w14:textId="3471E62E" w:rsidTr="00054ADA">
        <w:trPr>
          <w:cantSplit/>
          <w:trHeight w:val="40"/>
        </w:trPr>
        <w:tc>
          <w:tcPr>
            <w:tcW w:w="1345" w:type="dxa"/>
            <w:tcBorders>
              <w:top w:val="single" w:sz="8" w:space="0" w:color="auto"/>
              <w:left w:val="single" w:sz="8" w:space="0" w:color="auto"/>
              <w:bottom w:val="single" w:sz="4" w:space="0" w:color="000000" w:themeColor="text1"/>
              <w:right w:val="single" w:sz="4" w:space="0" w:color="auto"/>
            </w:tcBorders>
            <w:shd w:val="clear" w:color="auto" w:fill="auto"/>
            <w:noWrap/>
            <w:vAlign w:val="center"/>
          </w:tcPr>
          <w:p w14:paraId="51347423" w14:textId="77777777" w:rsidR="00845A1B" w:rsidRPr="003E052F" w:rsidRDefault="00845A1B" w:rsidP="00A542E9">
            <w:pPr>
              <w:pStyle w:val="NumberedPoint"/>
            </w:pPr>
            <w:permStart w:id="868821989" w:edGrp="everyone" w:colFirst="2" w:colLast="2"/>
            <w:permStart w:id="973564005" w:edGrp="everyone" w:colFirst="3" w:colLast="3"/>
            <w:permEnd w:id="175400703"/>
            <w:permEnd w:id="1253981756"/>
          </w:p>
        </w:tc>
        <w:tc>
          <w:tcPr>
            <w:tcW w:w="6215" w:type="dxa"/>
            <w:tcBorders>
              <w:top w:val="single" w:sz="8" w:space="0" w:color="auto"/>
              <w:left w:val="nil"/>
              <w:bottom w:val="single" w:sz="4" w:space="0" w:color="auto"/>
              <w:right w:val="single" w:sz="8" w:space="0" w:color="auto"/>
            </w:tcBorders>
            <w:shd w:val="clear" w:color="auto" w:fill="auto"/>
          </w:tcPr>
          <w:p w14:paraId="64584C49" w14:textId="451A7DEE" w:rsidR="00845A1B" w:rsidRPr="003E052F" w:rsidRDefault="00845A1B" w:rsidP="00A542E9">
            <w:pPr>
              <w:pStyle w:val="BodyText"/>
              <w:ind w:left="0"/>
              <w:rPr>
                <w:rFonts w:cs="Arial"/>
              </w:rPr>
            </w:pPr>
            <w:r>
              <w:rPr>
                <w:rFonts w:cs="Arial"/>
              </w:rPr>
              <w:t xml:space="preserve">The central system shall be integrated with the </w:t>
            </w:r>
            <w:r w:rsidR="00146E12">
              <w:rPr>
                <w:rFonts w:cs="Arial"/>
              </w:rPr>
              <w:t>City of Saint John</w:t>
            </w:r>
            <w:r>
              <w:rPr>
                <w:rFonts w:cs="Arial"/>
              </w:rPr>
              <w:t xml:space="preserve">’s traffic control system to send conditional priority requests. </w:t>
            </w:r>
          </w:p>
        </w:tc>
        <w:tc>
          <w:tcPr>
            <w:tcW w:w="1620" w:type="dxa"/>
            <w:tcBorders>
              <w:top w:val="single" w:sz="8" w:space="0" w:color="auto"/>
              <w:left w:val="nil"/>
              <w:bottom w:val="single" w:sz="4" w:space="0" w:color="auto"/>
              <w:right w:val="single" w:sz="8" w:space="0" w:color="auto"/>
            </w:tcBorders>
          </w:tcPr>
          <w:p w14:paraId="39798731" w14:textId="77777777" w:rsidR="00845A1B" w:rsidRDefault="00845A1B" w:rsidP="00A542E9">
            <w:pPr>
              <w:pStyle w:val="BodyText"/>
              <w:ind w:left="0"/>
              <w:rPr>
                <w:rFonts w:cs="Arial"/>
              </w:rPr>
            </w:pPr>
          </w:p>
        </w:tc>
        <w:tc>
          <w:tcPr>
            <w:tcW w:w="3510" w:type="dxa"/>
            <w:tcBorders>
              <w:top w:val="single" w:sz="8" w:space="0" w:color="auto"/>
              <w:left w:val="nil"/>
              <w:bottom w:val="single" w:sz="4" w:space="0" w:color="auto"/>
              <w:right w:val="single" w:sz="8" w:space="0" w:color="auto"/>
            </w:tcBorders>
          </w:tcPr>
          <w:p w14:paraId="10984057" w14:textId="77777777" w:rsidR="00845A1B" w:rsidRDefault="00845A1B" w:rsidP="00A542E9">
            <w:pPr>
              <w:pStyle w:val="BodyText"/>
              <w:ind w:left="0"/>
              <w:rPr>
                <w:rFonts w:cs="Arial"/>
              </w:rPr>
            </w:pPr>
          </w:p>
        </w:tc>
      </w:tr>
      <w:tr w:rsidR="00845A1B" w:rsidRPr="003E052F" w14:paraId="3E6FFE0D" w14:textId="3F94D14E" w:rsidTr="00054ADA">
        <w:trPr>
          <w:cantSplit/>
          <w:trHeight w:val="552"/>
        </w:trPr>
        <w:tc>
          <w:tcPr>
            <w:tcW w:w="1345" w:type="dxa"/>
            <w:tcBorders>
              <w:top w:val="nil"/>
              <w:left w:val="single" w:sz="8" w:space="0" w:color="auto"/>
              <w:bottom w:val="single" w:sz="4" w:space="0" w:color="000000" w:themeColor="text1"/>
              <w:right w:val="single" w:sz="4" w:space="0" w:color="auto"/>
            </w:tcBorders>
            <w:shd w:val="clear" w:color="auto" w:fill="auto"/>
            <w:noWrap/>
            <w:vAlign w:val="center"/>
          </w:tcPr>
          <w:p w14:paraId="2D85CB68" w14:textId="77777777" w:rsidR="00845A1B" w:rsidRPr="003E052F" w:rsidRDefault="00845A1B" w:rsidP="00A542E9">
            <w:pPr>
              <w:pStyle w:val="NumberedPoint"/>
            </w:pPr>
            <w:permStart w:id="1123774436" w:edGrp="everyone" w:colFirst="2" w:colLast="2"/>
            <w:permStart w:id="1209947169" w:edGrp="everyone" w:colFirst="3" w:colLast="3"/>
            <w:permEnd w:id="868821989"/>
            <w:permEnd w:id="973564005"/>
          </w:p>
        </w:tc>
        <w:tc>
          <w:tcPr>
            <w:tcW w:w="6215" w:type="dxa"/>
            <w:tcBorders>
              <w:top w:val="nil"/>
              <w:left w:val="nil"/>
              <w:bottom w:val="single" w:sz="4" w:space="0" w:color="auto"/>
              <w:right w:val="single" w:sz="8" w:space="0" w:color="auto"/>
            </w:tcBorders>
            <w:shd w:val="clear" w:color="auto" w:fill="auto"/>
          </w:tcPr>
          <w:p w14:paraId="29EB2ED2" w14:textId="7ACCD888" w:rsidR="00845A1B" w:rsidRPr="003E052F" w:rsidRDefault="00845A1B" w:rsidP="00A542E9">
            <w:pPr>
              <w:pStyle w:val="ListParagraph"/>
              <w:ind w:left="0"/>
              <w:rPr>
                <w:rFonts w:cs="Arial"/>
              </w:rPr>
            </w:pPr>
            <w:r>
              <w:rPr>
                <w:rFonts w:cs="Arial"/>
              </w:rPr>
              <w:t xml:space="preserve">Conditions for creating signal priority requests shall be </w:t>
            </w:r>
            <w:r w:rsidR="00146E12">
              <w:rPr>
                <w:rFonts w:cs="Arial"/>
              </w:rPr>
              <w:t>SJT</w:t>
            </w:r>
            <w:r>
              <w:rPr>
                <w:rFonts w:cs="Arial"/>
              </w:rPr>
              <w:t>-configurable.</w:t>
            </w:r>
          </w:p>
        </w:tc>
        <w:tc>
          <w:tcPr>
            <w:tcW w:w="1620" w:type="dxa"/>
            <w:tcBorders>
              <w:top w:val="nil"/>
              <w:left w:val="nil"/>
              <w:bottom w:val="single" w:sz="4" w:space="0" w:color="auto"/>
              <w:right w:val="single" w:sz="8" w:space="0" w:color="auto"/>
            </w:tcBorders>
          </w:tcPr>
          <w:p w14:paraId="33E57695" w14:textId="77777777" w:rsidR="00845A1B" w:rsidRDefault="00845A1B" w:rsidP="00337EF3">
            <w:pPr>
              <w:pStyle w:val="ListParagraph"/>
              <w:ind w:left="0"/>
              <w:rPr>
                <w:rFonts w:cs="Arial"/>
              </w:rPr>
            </w:pPr>
          </w:p>
        </w:tc>
        <w:tc>
          <w:tcPr>
            <w:tcW w:w="3510" w:type="dxa"/>
            <w:tcBorders>
              <w:top w:val="nil"/>
              <w:left w:val="nil"/>
              <w:bottom w:val="single" w:sz="4" w:space="0" w:color="auto"/>
              <w:right w:val="single" w:sz="8" w:space="0" w:color="auto"/>
            </w:tcBorders>
          </w:tcPr>
          <w:p w14:paraId="4B2E67BD" w14:textId="77777777" w:rsidR="00845A1B" w:rsidRDefault="00845A1B" w:rsidP="00337EF3">
            <w:pPr>
              <w:pStyle w:val="ListParagraph"/>
              <w:ind w:left="0"/>
              <w:rPr>
                <w:rFonts w:cs="Arial"/>
              </w:rPr>
            </w:pPr>
          </w:p>
        </w:tc>
      </w:tr>
    </w:tbl>
    <w:p w14:paraId="0F90E1A8" w14:textId="77777777" w:rsidR="00372EB0" w:rsidRPr="003E052F" w:rsidRDefault="00372EB0" w:rsidP="00F61564">
      <w:pPr>
        <w:pStyle w:val="Heading3"/>
      </w:pPr>
      <w:bookmarkStart w:id="202" w:name="_Toc119652681"/>
      <w:permEnd w:id="1123774436"/>
      <w:permEnd w:id="1209947169"/>
      <w:r>
        <w:t>Schedule Information Data Feed (GTFS)</w:t>
      </w:r>
      <w:bookmarkEnd w:id="202"/>
    </w:p>
    <w:p w14:paraId="442D93FE" w14:textId="63AA640E" w:rsidR="00372EB0" w:rsidRPr="003E052F" w:rsidRDefault="00372EB0" w:rsidP="004479BD">
      <w:pPr>
        <w:pStyle w:val="BodyText"/>
        <w:keepNext/>
        <w:rPr>
          <w:rFonts w:cs="Arial"/>
        </w:rPr>
      </w:pPr>
      <w:r w:rsidRPr="003E052F">
        <w:rPr>
          <w:rFonts w:cs="Arial"/>
        </w:rPr>
        <w:t xml:space="preserve">This section defines requirements for the GTFS feed to be generated by </w:t>
      </w:r>
      <w:r w:rsidR="00F05488">
        <w:rPr>
          <w:rFonts w:cs="Arial"/>
        </w:rPr>
        <w:t xml:space="preserve">the </w:t>
      </w:r>
      <w:r w:rsidR="0048339A">
        <w:rPr>
          <w:rFonts w:cs="Arial"/>
        </w:rPr>
        <w:t>Successful Proponent</w:t>
      </w:r>
      <w:r w:rsidRPr="003E052F">
        <w:rPr>
          <w:rFonts w:cs="Arial"/>
        </w:rPr>
        <w:t xml:space="preserve">.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845A1B" w:rsidRPr="003E052F" w14:paraId="7B665BF7" w14:textId="17BCBADD" w:rsidTr="00054ADA">
        <w:trPr>
          <w:cantSplit/>
          <w:trHeight w:val="288"/>
          <w:tblHeader/>
        </w:trPr>
        <w:tc>
          <w:tcPr>
            <w:tcW w:w="1345" w:type="dxa"/>
            <w:shd w:val="clear" w:color="auto" w:fill="92D050"/>
            <w:noWrap/>
            <w:vAlign w:val="center"/>
            <w:hideMark/>
          </w:tcPr>
          <w:p w14:paraId="63FDA9D4" w14:textId="77777777" w:rsidR="00845A1B" w:rsidRPr="003E052F" w:rsidRDefault="00845A1B" w:rsidP="004B47C5">
            <w:pPr>
              <w:pStyle w:val="BodyText"/>
              <w:ind w:left="0"/>
              <w:rPr>
                <w:rFonts w:cs="Arial"/>
              </w:rPr>
            </w:pPr>
            <w:r w:rsidRPr="003E052F">
              <w:rPr>
                <w:rFonts w:cs="Arial"/>
              </w:rPr>
              <w:t>REQ. ID</w:t>
            </w:r>
          </w:p>
        </w:tc>
        <w:tc>
          <w:tcPr>
            <w:tcW w:w="6215" w:type="dxa"/>
            <w:shd w:val="clear" w:color="auto" w:fill="92D050"/>
            <w:noWrap/>
            <w:vAlign w:val="center"/>
            <w:hideMark/>
          </w:tcPr>
          <w:p w14:paraId="15691564" w14:textId="77777777" w:rsidR="00845A1B" w:rsidRPr="003E052F" w:rsidRDefault="00845A1B" w:rsidP="00F928BB">
            <w:pPr>
              <w:pStyle w:val="BodyText"/>
              <w:rPr>
                <w:rFonts w:cs="Arial"/>
              </w:rPr>
            </w:pPr>
            <w:r w:rsidRPr="003E052F">
              <w:rPr>
                <w:rFonts w:cs="Arial"/>
              </w:rPr>
              <w:t>REQUIREMENT TEXT</w:t>
            </w:r>
          </w:p>
        </w:tc>
        <w:tc>
          <w:tcPr>
            <w:tcW w:w="1620" w:type="dxa"/>
            <w:shd w:val="clear" w:color="auto" w:fill="92D050"/>
          </w:tcPr>
          <w:p w14:paraId="25677375" w14:textId="74E9A8FC" w:rsidR="00845A1B" w:rsidRPr="003E052F" w:rsidRDefault="00B827AD" w:rsidP="000D1E10">
            <w:pPr>
              <w:pStyle w:val="BodyText"/>
              <w:ind w:left="0"/>
              <w:jc w:val="center"/>
              <w:rPr>
                <w:rFonts w:cs="Arial"/>
              </w:rPr>
            </w:pPr>
            <w:r w:rsidRPr="00B827AD">
              <w:rPr>
                <w:rFonts w:cs="Arial"/>
              </w:rPr>
              <w:t>COMPLIANCE (F – CM – N)</w:t>
            </w:r>
          </w:p>
        </w:tc>
        <w:tc>
          <w:tcPr>
            <w:tcW w:w="3510" w:type="dxa"/>
            <w:shd w:val="clear" w:color="auto" w:fill="92D050"/>
          </w:tcPr>
          <w:p w14:paraId="3E595FF1" w14:textId="59E0E463" w:rsidR="00845A1B" w:rsidRPr="003E052F" w:rsidRDefault="00F56E05" w:rsidP="000D1E10">
            <w:pPr>
              <w:pStyle w:val="BodyText"/>
              <w:ind w:left="0"/>
              <w:jc w:val="center"/>
              <w:rPr>
                <w:rFonts w:cs="Arial"/>
              </w:rPr>
            </w:pPr>
            <w:r w:rsidRPr="00F56E05">
              <w:rPr>
                <w:rFonts w:cs="Arial"/>
              </w:rPr>
              <w:t>PROPOSED MODIFIED REQUIREMENT (FOR CM ONLY)</w:t>
            </w:r>
          </w:p>
        </w:tc>
      </w:tr>
      <w:tr w:rsidR="00845A1B" w:rsidRPr="003E052F" w14:paraId="5B854DB5" w14:textId="19618C12" w:rsidTr="00054ADA">
        <w:trPr>
          <w:cantSplit/>
          <w:trHeight w:val="187"/>
        </w:trPr>
        <w:tc>
          <w:tcPr>
            <w:tcW w:w="1345" w:type="dxa"/>
            <w:shd w:val="clear" w:color="auto" w:fill="auto"/>
            <w:noWrap/>
            <w:vAlign w:val="center"/>
          </w:tcPr>
          <w:p w14:paraId="20E30D3E" w14:textId="1D367616" w:rsidR="00845A1B" w:rsidRPr="003E052F" w:rsidRDefault="00845A1B" w:rsidP="05B30924">
            <w:pPr>
              <w:pStyle w:val="NumberedPoint"/>
            </w:pPr>
            <w:permStart w:id="1901010518" w:edGrp="everyone" w:colFirst="2" w:colLast="2"/>
            <w:permStart w:id="1791315231" w:edGrp="everyone" w:colFirst="3" w:colLast="3"/>
          </w:p>
        </w:tc>
        <w:tc>
          <w:tcPr>
            <w:tcW w:w="6215" w:type="dxa"/>
            <w:shd w:val="clear" w:color="auto" w:fill="auto"/>
            <w:hideMark/>
          </w:tcPr>
          <w:p w14:paraId="417FB666" w14:textId="75C6C6C0" w:rsidR="00845A1B" w:rsidRPr="003E052F" w:rsidRDefault="00845A1B" w:rsidP="05B30924">
            <w:pPr>
              <w:pStyle w:val="BodyText"/>
              <w:ind w:left="0"/>
              <w:rPr>
                <w:rFonts w:cs="Arial"/>
              </w:rPr>
            </w:pPr>
            <w:r w:rsidRPr="003E052F">
              <w:rPr>
                <w:rFonts w:cs="Arial"/>
              </w:rPr>
              <w:t>The CAD/AVL system shall export schedule data in General Transit Feed Specification (GTFS) format.</w:t>
            </w:r>
          </w:p>
        </w:tc>
        <w:tc>
          <w:tcPr>
            <w:tcW w:w="1620" w:type="dxa"/>
          </w:tcPr>
          <w:p w14:paraId="4E1A7ADF" w14:textId="77777777" w:rsidR="00845A1B" w:rsidRPr="003E052F" w:rsidRDefault="00845A1B" w:rsidP="05B30924">
            <w:pPr>
              <w:pStyle w:val="BodyText"/>
              <w:ind w:left="0"/>
              <w:rPr>
                <w:rFonts w:cs="Arial"/>
              </w:rPr>
            </w:pPr>
          </w:p>
        </w:tc>
        <w:tc>
          <w:tcPr>
            <w:tcW w:w="3510" w:type="dxa"/>
          </w:tcPr>
          <w:p w14:paraId="4E474E14" w14:textId="77777777" w:rsidR="00845A1B" w:rsidRPr="003E052F" w:rsidRDefault="00845A1B" w:rsidP="05B30924">
            <w:pPr>
              <w:pStyle w:val="BodyText"/>
              <w:ind w:left="0"/>
              <w:rPr>
                <w:rFonts w:cs="Arial"/>
              </w:rPr>
            </w:pPr>
          </w:p>
        </w:tc>
      </w:tr>
      <w:tr w:rsidR="00845A1B" w:rsidRPr="003E052F" w14:paraId="631F91C9" w14:textId="356F1653" w:rsidTr="00054ADA">
        <w:trPr>
          <w:cantSplit/>
          <w:trHeight w:val="828"/>
        </w:trPr>
        <w:tc>
          <w:tcPr>
            <w:tcW w:w="1345" w:type="dxa"/>
            <w:shd w:val="clear" w:color="auto" w:fill="auto"/>
            <w:noWrap/>
            <w:vAlign w:val="center"/>
          </w:tcPr>
          <w:p w14:paraId="3DDDAD0B" w14:textId="1594F081" w:rsidR="00845A1B" w:rsidRPr="003E052F" w:rsidRDefault="00845A1B" w:rsidP="05B30924">
            <w:pPr>
              <w:pStyle w:val="NumberedPoint"/>
            </w:pPr>
            <w:permStart w:id="510877896" w:edGrp="everyone" w:colFirst="2" w:colLast="2"/>
            <w:permStart w:id="1713589789" w:edGrp="everyone" w:colFirst="3" w:colLast="3"/>
            <w:permEnd w:id="1901010518"/>
            <w:permEnd w:id="1791315231"/>
          </w:p>
        </w:tc>
        <w:tc>
          <w:tcPr>
            <w:tcW w:w="6215" w:type="dxa"/>
            <w:shd w:val="clear" w:color="auto" w:fill="auto"/>
            <w:hideMark/>
          </w:tcPr>
          <w:p w14:paraId="7C444BDF" w14:textId="3A5F572E" w:rsidR="00845A1B" w:rsidRPr="003E052F" w:rsidRDefault="00845A1B" w:rsidP="05B30924">
            <w:pPr>
              <w:pStyle w:val="BodyText"/>
              <w:ind w:left="0"/>
              <w:rPr>
                <w:rFonts w:cs="Arial"/>
              </w:rPr>
            </w:pPr>
            <w:r w:rsidRPr="003E052F">
              <w:rPr>
                <w:rFonts w:cs="Arial"/>
              </w:rPr>
              <w:t xml:space="preserve">The exported data (hereinafter referred to as the ‘GTFS dataset’) shall include all the required GTFS files as well as optional files designated by </w:t>
            </w:r>
            <w:r w:rsidR="00146E12">
              <w:rPr>
                <w:rFonts w:cs="Arial"/>
              </w:rPr>
              <w:t>SJT</w:t>
            </w:r>
            <w:r w:rsidRPr="003E052F">
              <w:rPr>
                <w:rFonts w:cs="Arial"/>
              </w:rPr>
              <w:t xml:space="preserve"> as part of the design review process.</w:t>
            </w:r>
          </w:p>
        </w:tc>
        <w:tc>
          <w:tcPr>
            <w:tcW w:w="1620" w:type="dxa"/>
          </w:tcPr>
          <w:p w14:paraId="5EC6D08C" w14:textId="77777777" w:rsidR="00845A1B" w:rsidRPr="003E052F" w:rsidRDefault="00845A1B" w:rsidP="05B30924">
            <w:pPr>
              <w:pStyle w:val="BodyText"/>
              <w:ind w:left="0"/>
              <w:rPr>
                <w:rFonts w:cs="Arial"/>
              </w:rPr>
            </w:pPr>
          </w:p>
        </w:tc>
        <w:tc>
          <w:tcPr>
            <w:tcW w:w="3510" w:type="dxa"/>
          </w:tcPr>
          <w:p w14:paraId="01B84260" w14:textId="77777777" w:rsidR="00845A1B" w:rsidRPr="003E052F" w:rsidRDefault="00845A1B" w:rsidP="05B30924">
            <w:pPr>
              <w:pStyle w:val="BodyText"/>
              <w:ind w:left="0"/>
              <w:rPr>
                <w:rFonts w:cs="Arial"/>
              </w:rPr>
            </w:pPr>
          </w:p>
        </w:tc>
      </w:tr>
      <w:tr w:rsidR="00845A1B" w:rsidRPr="003E052F" w14:paraId="1D33CE77" w14:textId="1E03AB5C" w:rsidTr="00054ADA">
        <w:trPr>
          <w:cantSplit/>
          <w:trHeight w:val="552"/>
        </w:trPr>
        <w:tc>
          <w:tcPr>
            <w:tcW w:w="1345" w:type="dxa"/>
            <w:shd w:val="clear" w:color="auto" w:fill="auto"/>
            <w:noWrap/>
            <w:vAlign w:val="center"/>
          </w:tcPr>
          <w:p w14:paraId="4D28BBE3" w14:textId="159EFE14" w:rsidR="00845A1B" w:rsidRPr="003E052F" w:rsidRDefault="00845A1B" w:rsidP="05B30924">
            <w:pPr>
              <w:pStyle w:val="NumberedPoint"/>
            </w:pPr>
            <w:permStart w:id="257496268" w:edGrp="everyone" w:colFirst="2" w:colLast="2"/>
            <w:permStart w:id="781061835" w:edGrp="everyone" w:colFirst="3" w:colLast="3"/>
            <w:permEnd w:id="510877896"/>
            <w:permEnd w:id="1713589789"/>
          </w:p>
        </w:tc>
        <w:tc>
          <w:tcPr>
            <w:tcW w:w="6215" w:type="dxa"/>
            <w:shd w:val="clear" w:color="auto" w:fill="auto"/>
            <w:hideMark/>
          </w:tcPr>
          <w:p w14:paraId="2EBCD493" w14:textId="7E1184FD" w:rsidR="00845A1B" w:rsidRPr="003E052F" w:rsidRDefault="00845A1B" w:rsidP="05B30924">
            <w:pPr>
              <w:pStyle w:val="BodyText"/>
              <w:ind w:left="0"/>
              <w:rPr>
                <w:rFonts w:cs="Arial"/>
              </w:rPr>
            </w:pPr>
            <w:r w:rsidRPr="003E052F">
              <w:rPr>
                <w:rFonts w:cs="Arial"/>
              </w:rPr>
              <w:t xml:space="preserve">For each GTFS file, the GTFS dataset shall include all the required fields as well as optional fields designated by </w:t>
            </w:r>
            <w:r w:rsidR="00146E12">
              <w:rPr>
                <w:rFonts w:cs="Arial"/>
              </w:rPr>
              <w:t>SJT</w:t>
            </w:r>
            <w:r w:rsidRPr="003E052F">
              <w:rPr>
                <w:rFonts w:cs="Arial"/>
              </w:rPr>
              <w:t xml:space="preserve"> as part of the design review process.</w:t>
            </w:r>
          </w:p>
        </w:tc>
        <w:tc>
          <w:tcPr>
            <w:tcW w:w="1620" w:type="dxa"/>
          </w:tcPr>
          <w:p w14:paraId="66795278" w14:textId="77777777" w:rsidR="00845A1B" w:rsidRPr="003E052F" w:rsidRDefault="00845A1B" w:rsidP="05B30924">
            <w:pPr>
              <w:pStyle w:val="BodyText"/>
              <w:ind w:left="0"/>
              <w:rPr>
                <w:rFonts w:cs="Arial"/>
              </w:rPr>
            </w:pPr>
          </w:p>
        </w:tc>
        <w:tc>
          <w:tcPr>
            <w:tcW w:w="3510" w:type="dxa"/>
          </w:tcPr>
          <w:p w14:paraId="0DD1A6B1" w14:textId="77777777" w:rsidR="00845A1B" w:rsidRPr="003E052F" w:rsidRDefault="00845A1B" w:rsidP="05B30924">
            <w:pPr>
              <w:pStyle w:val="BodyText"/>
              <w:ind w:left="0"/>
              <w:rPr>
                <w:rFonts w:cs="Arial"/>
              </w:rPr>
            </w:pPr>
          </w:p>
        </w:tc>
      </w:tr>
      <w:tr w:rsidR="00845A1B" w:rsidRPr="003E052F" w14:paraId="08B89C59" w14:textId="7E90144A" w:rsidTr="00054ADA">
        <w:trPr>
          <w:cantSplit/>
          <w:trHeight w:val="552"/>
        </w:trPr>
        <w:tc>
          <w:tcPr>
            <w:tcW w:w="1345" w:type="dxa"/>
            <w:shd w:val="clear" w:color="auto" w:fill="auto"/>
            <w:noWrap/>
            <w:vAlign w:val="center"/>
          </w:tcPr>
          <w:p w14:paraId="10AEA825" w14:textId="751C360E" w:rsidR="00845A1B" w:rsidRPr="003E052F" w:rsidRDefault="00845A1B" w:rsidP="05B30924">
            <w:pPr>
              <w:pStyle w:val="NumberedPoint"/>
            </w:pPr>
            <w:permStart w:id="243740167" w:edGrp="everyone" w:colFirst="2" w:colLast="2"/>
            <w:permStart w:id="211648186" w:edGrp="everyone" w:colFirst="3" w:colLast="3"/>
            <w:permEnd w:id="257496268"/>
            <w:permEnd w:id="781061835"/>
          </w:p>
        </w:tc>
        <w:tc>
          <w:tcPr>
            <w:tcW w:w="6215" w:type="dxa"/>
            <w:shd w:val="clear" w:color="auto" w:fill="auto"/>
            <w:hideMark/>
          </w:tcPr>
          <w:p w14:paraId="177543D9" w14:textId="52ECC3D3" w:rsidR="00845A1B" w:rsidRPr="003E052F" w:rsidRDefault="00F05488" w:rsidP="05B30924">
            <w:pPr>
              <w:pStyle w:val="BodyText"/>
              <w:ind w:left="0"/>
              <w:rPr>
                <w:rFonts w:cs="Arial"/>
              </w:rPr>
            </w:pPr>
            <w:r>
              <w:rPr>
                <w:rFonts w:cs="Arial"/>
              </w:rPr>
              <w:t xml:space="preserve">The </w:t>
            </w:r>
            <w:r w:rsidR="0048339A">
              <w:rPr>
                <w:rFonts w:cs="Arial"/>
              </w:rPr>
              <w:t>Successful Proponent</w:t>
            </w:r>
            <w:r w:rsidR="00845A1B" w:rsidRPr="003E052F">
              <w:rPr>
                <w:rFonts w:cs="Arial"/>
              </w:rPr>
              <w:t xml:space="preserve"> shall verify that the exported GTFS datasheet shall result in zero (0) critical warnings when tested using the Google-provided schedule validator.</w:t>
            </w:r>
          </w:p>
        </w:tc>
        <w:tc>
          <w:tcPr>
            <w:tcW w:w="1620" w:type="dxa"/>
          </w:tcPr>
          <w:p w14:paraId="68F07205" w14:textId="77777777" w:rsidR="00845A1B" w:rsidRPr="003E052F" w:rsidRDefault="00845A1B" w:rsidP="05B30924">
            <w:pPr>
              <w:pStyle w:val="BodyText"/>
              <w:ind w:left="0"/>
              <w:rPr>
                <w:rFonts w:cs="Arial"/>
              </w:rPr>
            </w:pPr>
          </w:p>
        </w:tc>
        <w:tc>
          <w:tcPr>
            <w:tcW w:w="3510" w:type="dxa"/>
          </w:tcPr>
          <w:p w14:paraId="7867449B" w14:textId="77777777" w:rsidR="00845A1B" w:rsidRPr="003E052F" w:rsidRDefault="00845A1B" w:rsidP="05B30924">
            <w:pPr>
              <w:pStyle w:val="BodyText"/>
              <w:ind w:left="0"/>
              <w:rPr>
                <w:rFonts w:cs="Arial"/>
              </w:rPr>
            </w:pPr>
          </w:p>
        </w:tc>
      </w:tr>
      <w:tr w:rsidR="00845A1B" w:rsidRPr="003E052F" w14:paraId="7B5C7965" w14:textId="1B587FF7" w:rsidTr="00054ADA">
        <w:trPr>
          <w:cantSplit/>
          <w:trHeight w:val="828"/>
        </w:trPr>
        <w:tc>
          <w:tcPr>
            <w:tcW w:w="1345" w:type="dxa"/>
            <w:shd w:val="clear" w:color="auto" w:fill="auto"/>
            <w:noWrap/>
            <w:vAlign w:val="center"/>
          </w:tcPr>
          <w:p w14:paraId="2D52C4DF" w14:textId="18F6633B" w:rsidR="00845A1B" w:rsidRPr="003E052F" w:rsidRDefault="00845A1B" w:rsidP="05B30924">
            <w:pPr>
              <w:pStyle w:val="NumberedPoint"/>
            </w:pPr>
            <w:permStart w:id="1346442239" w:edGrp="everyone" w:colFirst="2" w:colLast="2"/>
            <w:permStart w:id="2146312213" w:edGrp="everyone" w:colFirst="3" w:colLast="3"/>
            <w:permEnd w:id="243740167"/>
            <w:permEnd w:id="211648186"/>
          </w:p>
        </w:tc>
        <w:tc>
          <w:tcPr>
            <w:tcW w:w="6215" w:type="dxa"/>
            <w:shd w:val="clear" w:color="auto" w:fill="auto"/>
            <w:hideMark/>
          </w:tcPr>
          <w:p w14:paraId="5B575DE0" w14:textId="6C1A6038" w:rsidR="00845A1B" w:rsidRPr="003E052F" w:rsidRDefault="00845A1B" w:rsidP="05B30924">
            <w:pPr>
              <w:pStyle w:val="BodyText"/>
              <w:ind w:left="0"/>
              <w:rPr>
                <w:rFonts w:cs="Arial"/>
              </w:rPr>
            </w:pPr>
            <w:r w:rsidRPr="003E052F">
              <w:rPr>
                <w:rFonts w:cs="Arial"/>
              </w:rPr>
              <w:t xml:space="preserve">All data generated by the GTFS </w:t>
            </w:r>
            <w:r w:rsidR="006F6006">
              <w:rPr>
                <w:rFonts w:cs="Arial"/>
              </w:rPr>
              <w:t>s</w:t>
            </w:r>
            <w:r w:rsidRPr="003E052F">
              <w:rPr>
                <w:rFonts w:cs="Arial"/>
              </w:rPr>
              <w:t xml:space="preserve">chedule </w:t>
            </w:r>
            <w:r w:rsidR="006F6006">
              <w:rPr>
                <w:rFonts w:cs="Arial"/>
              </w:rPr>
              <w:t>m</w:t>
            </w:r>
            <w:r w:rsidRPr="003E052F">
              <w:rPr>
                <w:rFonts w:cs="Arial"/>
              </w:rPr>
              <w:t xml:space="preserve">odule including the GTFS dataset shall be the property of </w:t>
            </w:r>
            <w:r w:rsidR="00146E12">
              <w:rPr>
                <w:rFonts w:cs="Arial"/>
              </w:rPr>
              <w:t>SJT</w:t>
            </w:r>
            <w:r w:rsidRPr="003E052F">
              <w:rPr>
                <w:rFonts w:cs="Arial"/>
              </w:rPr>
              <w:t xml:space="preserve">. </w:t>
            </w:r>
            <w:r w:rsidR="00146E12">
              <w:rPr>
                <w:rFonts w:cs="Arial"/>
              </w:rPr>
              <w:t>SJT</w:t>
            </w:r>
            <w:r w:rsidRPr="003E052F">
              <w:rPr>
                <w:rFonts w:cs="Arial"/>
              </w:rPr>
              <w:t xml:space="preserve"> shall have the right to store and use this data and provide it to third</w:t>
            </w:r>
            <w:r w:rsidR="006F6006" w:rsidRPr="003E052F">
              <w:rPr>
                <w:rFonts w:cs="Arial"/>
              </w:rPr>
              <w:t xml:space="preserve"> </w:t>
            </w:r>
            <w:r w:rsidRPr="003E052F">
              <w:rPr>
                <w:rFonts w:cs="Arial"/>
              </w:rPr>
              <w:t>parties.</w:t>
            </w:r>
          </w:p>
          <w:p w14:paraId="41B9436D" w14:textId="761C0B75" w:rsidR="00845A1B" w:rsidRPr="003E052F" w:rsidRDefault="00146E12" w:rsidP="05B30924">
            <w:pPr>
              <w:pStyle w:val="BodyText"/>
              <w:ind w:left="0"/>
              <w:rPr>
                <w:rFonts w:cs="Arial"/>
              </w:rPr>
            </w:pPr>
            <w:r>
              <w:rPr>
                <w:rFonts w:cs="Arial"/>
              </w:rPr>
              <w:t>SJT</w:t>
            </w:r>
            <w:r w:rsidR="00845A1B">
              <w:rPr>
                <w:rFonts w:cs="Arial"/>
              </w:rPr>
              <w:t xml:space="preserve"> </w:t>
            </w:r>
            <w:r w:rsidR="00845A1B" w:rsidRPr="003E052F">
              <w:rPr>
                <w:rFonts w:cs="Arial"/>
              </w:rPr>
              <w:t>shall be provided a perpetual and royalty free license for access to the GTFS dataset including the right for</w:t>
            </w:r>
            <w:r w:rsidR="00845A1B">
              <w:rPr>
                <w:rFonts w:cs="Arial"/>
              </w:rPr>
              <w:t xml:space="preserve"> </w:t>
            </w:r>
            <w:r>
              <w:rPr>
                <w:rFonts w:cs="Arial"/>
              </w:rPr>
              <w:t>SJT</w:t>
            </w:r>
            <w:r w:rsidR="00845A1B">
              <w:rPr>
                <w:rFonts w:cs="Arial"/>
              </w:rPr>
              <w:t xml:space="preserve"> </w:t>
            </w:r>
            <w:r w:rsidR="00845A1B" w:rsidRPr="003E052F">
              <w:rPr>
                <w:rFonts w:cs="Arial"/>
              </w:rPr>
              <w:t>to provide the data to third-party contractors of other software for integration purposes.</w:t>
            </w:r>
          </w:p>
        </w:tc>
        <w:tc>
          <w:tcPr>
            <w:tcW w:w="1620" w:type="dxa"/>
          </w:tcPr>
          <w:p w14:paraId="7D6209B7" w14:textId="77777777" w:rsidR="00845A1B" w:rsidRPr="003E052F" w:rsidRDefault="00845A1B" w:rsidP="05B30924">
            <w:pPr>
              <w:pStyle w:val="BodyText"/>
              <w:ind w:left="0"/>
              <w:rPr>
                <w:rFonts w:cs="Arial"/>
              </w:rPr>
            </w:pPr>
          </w:p>
        </w:tc>
        <w:tc>
          <w:tcPr>
            <w:tcW w:w="3510" w:type="dxa"/>
          </w:tcPr>
          <w:p w14:paraId="2D31DD0E" w14:textId="77777777" w:rsidR="00845A1B" w:rsidRPr="003E052F" w:rsidRDefault="00845A1B" w:rsidP="05B30924">
            <w:pPr>
              <w:pStyle w:val="BodyText"/>
              <w:ind w:left="0"/>
              <w:rPr>
                <w:rFonts w:cs="Arial"/>
              </w:rPr>
            </w:pPr>
          </w:p>
        </w:tc>
      </w:tr>
      <w:tr w:rsidR="00A5103E" w:rsidRPr="003E052F" w14:paraId="295C3BFA" w14:textId="7DA2CE69" w:rsidTr="006F6006">
        <w:trPr>
          <w:cantSplit/>
          <w:trHeight w:val="20"/>
        </w:trPr>
        <w:tc>
          <w:tcPr>
            <w:tcW w:w="1345" w:type="dxa"/>
            <w:vMerge w:val="restart"/>
            <w:shd w:val="clear" w:color="auto" w:fill="auto"/>
            <w:noWrap/>
            <w:vAlign w:val="center"/>
          </w:tcPr>
          <w:p w14:paraId="25AA1EDD" w14:textId="15DEB6F8" w:rsidR="00A5103E" w:rsidRPr="003E052F" w:rsidRDefault="00A5103E" w:rsidP="05B30924">
            <w:pPr>
              <w:pStyle w:val="NumberedPoint"/>
            </w:pPr>
            <w:permStart w:id="510531812" w:edGrp="everyone" w:colFirst="2" w:colLast="2"/>
            <w:permStart w:id="1736190697" w:edGrp="everyone" w:colFirst="3" w:colLast="3"/>
            <w:permEnd w:id="1346442239"/>
            <w:permEnd w:id="2146312213"/>
          </w:p>
        </w:tc>
        <w:tc>
          <w:tcPr>
            <w:tcW w:w="6215" w:type="dxa"/>
            <w:shd w:val="clear" w:color="auto" w:fill="auto"/>
            <w:hideMark/>
          </w:tcPr>
          <w:p w14:paraId="552C8E4E" w14:textId="1FB5FD68" w:rsidR="00A5103E" w:rsidRPr="00B27452" w:rsidRDefault="00A5103E" w:rsidP="00B27452">
            <w:pPr>
              <w:pStyle w:val="BodyText"/>
              <w:ind w:left="0"/>
              <w:rPr>
                <w:rFonts w:cs="Arial"/>
              </w:rPr>
            </w:pPr>
            <w:r>
              <w:rPr>
                <w:rFonts w:cs="Arial"/>
              </w:rPr>
              <w:t xml:space="preserve">The </w:t>
            </w:r>
            <w:r w:rsidR="0048339A">
              <w:rPr>
                <w:rFonts w:cs="Arial"/>
              </w:rPr>
              <w:t>Successful Proponent</w:t>
            </w:r>
            <w:r w:rsidRPr="003E052F">
              <w:rPr>
                <w:rFonts w:cs="Arial"/>
              </w:rPr>
              <w:t xml:space="preserve"> shall coordinate with</w:t>
            </w:r>
            <w:r>
              <w:rPr>
                <w:rFonts w:cs="Arial"/>
              </w:rPr>
              <w:t xml:space="preserve"> </w:t>
            </w:r>
            <w:r w:rsidR="00146E12">
              <w:rPr>
                <w:rFonts w:cs="Arial"/>
              </w:rPr>
              <w:t>SJT</w:t>
            </w:r>
            <w:r>
              <w:rPr>
                <w:rFonts w:cs="Arial"/>
              </w:rPr>
              <w:t xml:space="preserve"> </w:t>
            </w:r>
            <w:r w:rsidRPr="003E052F">
              <w:rPr>
                <w:rFonts w:cs="Arial"/>
              </w:rPr>
              <w:t>to ensure that any abnormal situations in trip planning, including but not limited to the following, are resolved:</w:t>
            </w:r>
          </w:p>
        </w:tc>
        <w:tc>
          <w:tcPr>
            <w:tcW w:w="1620" w:type="dxa"/>
          </w:tcPr>
          <w:p w14:paraId="3FFA748A" w14:textId="77777777" w:rsidR="00A5103E" w:rsidRPr="003E052F" w:rsidRDefault="00A5103E" w:rsidP="000D1E10">
            <w:pPr>
              <w:pStyle w:val="BodyText"/>
              <w:ind w:left="0"/>
              <w:rPr>
                <w:rFonts w:cs="Arial"/>
              </w:rPr>
            </w:pPr>
          </w:p>
        </w:tc>
        <w:tc>
          <w:tcPr>
            <w:tcW w:w="3510" w:type="dxa"/>
          </w:tcPr>
          <w:p w14:paraId="69D59EDC" w14:textId="77777777" w:rsidR="00A5103E" w:rsidRPr="003E052F" w:rsidRDefault="00A5103E" w:rsidP="05B30924">
            <w:pPr>
              <w:pStyle w:val="BodyText"/>
              <w:ind w:left="0"/>
              <w:rPr>
                <w:rFonts w:cs="Arial"/>
              </w:rPr>
            </w:pPr>
          </w:p>
        </w:tc>
      </w:tr>
      <w:tr w:rsidR="006F6006" w:rsidRPr="003E052F" w14:paraId="6EF10F20" w14:textId="77777777" w:rsidTr="006F6006">
        <w:trPr>
          <w:cantSplit/>
          <w:trHeight w:val="20"/>
        </w:trPr>
        <w:tc>
          <w:tcPr>
            <w:tcW w:w="1345" w:type="dxa"/>
            <w:vMerge/>
            <w:shd w:val="clear" w:color="auto" w:fill="auto"/>
            <w:noWrap/>
            <w:vAlign w:val="center"/>
          </w:tcPr>
          <w:p w14:paraId="529CB359" w14:textId="77777777" w:rsidR="006F6006" w:rsidRPr="003E052F" w:rsidRDefault="006F6006" w:rsidP="05B30924">
            <w:pPr>
              <w:pStyle w:val="NumberedPoint"/>
            </w:pPr>
            <w:permStart w:id="1591758685" w:edGrp="everyone" w:colFirst="2" w:colLast="2"/>
            <w:permStart w:id="1580143365" w:edGrp="everyone" w:colFirst="3" w:colLast="3"/>
            <w:permEnd w:id="510531812"/>
            <w:permEnd w:id="1736190697"/>
          </w:p>
        </w:tc>
        <w:tc>
          <w:tcPr>
            <w:tcW w:w="6215" w:type="dxa"/>
            <w:shd w:val="clear" w:color="auto" w:fill="auto"/>
          </w:tcPr>
          <w:p w14:paraId="60993705" w14:textId="7D32057D" w:rsidR="006F6006" w:rsidRDefault="006F6006" w:rsidP="00B21E5C">
            <w:pPr>
              <w:pStyle w:val="BodyText"/>
              <w:numPr>
                <w:ilvl w:val="0"/>
                <w:numId w:val="121"/>
              </w:numPr>
              <w:rPr>
                <w:rFonts w:cs="Arial"/>
              </w:rPr>
            </w:pPr>
            <w:r w:rsidRPr="006F6006">
              <w:rPr>
                <w:rFonts w:cs="Arial"/>
              </w:rPr>
              <w:t>Excessive walking to/from an origin/destination transit stop;</w:t>
            </w:r>
          </w:p>
        </w:tc>
        <w:tc>
          <w:tcPr>
            <w:tcW w:w="1620" w:type="dxa"/>
          </w:tcPr>
          <w:p w14:paraId="70E0A4EA" w14:textId="77777777" w:rsidR="006F6006" w:rsidRPr="003E052F" w:rsidRDefault="006F6006" w:rsidP="000D1E10">
            <w:pPr>
              <w:pStyle w:val="BodyText"/>
              <w:ind w:left="0"/>
              <w:rPr>
                <w:rFonts w:cs="Arial"/>
              </w:rPr>
            </w:pPr>
          </w:p>
        </w:tc>
        <w:tc>
          <w:tcPr>
            <w:tcW w:w="3510" w:type="dxa"/>
          </w:tcPr>
          <w:p w14:paraId="752386A3" w14:textId="77777777" w:rsidR="006F6006" w:rsidRPr="003E052F" w:rsidRDefault="006F6006" w:rsidP="05B30924">
            <w:pPr>
              <w:pStyle w:val="BodyText"/>
              <w:ind w:left="0"/>
              <w:rPr>
                <w:rFonts w:cs="Arial"/>
              </w:rPr>
            </w:pPr>
          </w:p>
        </w:tc>
      </w:tr>
      <w:tr w:rsidR="006F6006" w:rsidRPr="003E052F" w14:paraId="7D96D4AC" w14:textId="77777777" w:rsidTr="006F6006">
        <w:trPr>
          <w:cantSplit/>
          <w:trHeight w:val="20"/>
        </w:trPr>
        <w:tc>
          <w:tcPr>
            <w:tcW w:w="1345" w:type="dxa"/>
            <w:vMerge/>
            <w:shd w:val="clear" w:color="auto" w:fill="auto"/>
            <w:noWrap/>
            <w:vAlign w:val="center"/>
          </w:tcPr>
          <w:p w14:paraId="18D935FB" w14:textId="77777777" w:rsidR="006F6006" w:rsidRPr="003E052F" w:rsidRDefault="006F6006" w:rsidP="05B30924">
            <w:pPr>
              <w:pStyle w:val="NumberedPoint"/>
            </w:pPr>
            <w:permStart w:id="2086273543" w:edGrp="everyone" w:colFirst="2" w:colLast="2"/>
            <w:permStart w:id="427971746" w:edGrp="everyone" w:colFirst="3" w:colLast="3"/>
            <w:permEnd w:id="1591758685"/>
            <w:permEnd w:id="1580143365"/>
          </w:p>
        </w:tc>
        <w:tc>
          <w:tcPr>
            <w:tcW w:w="6215" w:type="dxa"/>
            <w:shd w:val="clear" w:color="auto" w:fill="auto"/>
          </w:tcPr>
          <w:p w14:paraId="5FF8A6A3" w14:textId="64659315" w:rsidR="006F6006" w:rsidRDefault="006F6006" w:rsidP="00B21E5C">
            <w:pPr>
              <w:pStyle w:val="BodyText"/>
              <w:numPr>
                <w:ilvl w:val="0"/>
                <w:numId w:val="121"/>
              </w:numPr>
              <w:rPr>
                <w:rFonts w:cs="Arial"/>
              </w:rPr>
            </w:pPr>
            <w:r w:rsidRPr="006F6006">
              <w:rPr>
                <w:rFonts w:cs="Arial"/>
              </w:rPr>
              <w:t>Stops connected by a straight line on the map instead of following the appropriate route trace;</w:t>
            </w:r>
          </w:p>
        </w:tc>
        <w:tc>
          <w:tcPr>
            <w:tcW w:w="1620" w:type="dxa"/>
          </w:tcPr>
          <w:p w14:paraId="611DADDA" w14:textId="77777777" w:rsidR="006F6006" w:rsidRPr="003E052F" w:rsidRDefault="006F6006" w:rsidP="000D1E10">
            <w:pPr>
              <w:pStyle w:val="BodyText"/>
              <w:ind w:left="0"/>
              <w:rPr>
                <w:rFonts w:cs="Arial"/>
              </w:rPr>
            </w:pPr>
          </w:p>
        </w:tc>
        <w:tc>
          <w:tcPr>
            <w:tcW w:w="3510" w:type="dxa"/>
          </w:tcPr>
          <w:p w14:paraId="4AA380F3" w14:textId="77777777" w:rsidR="006F6006" w:rsidRPr="003E052F" w:rsidRDefault="006F6006" w:rsidP="05B30924">
            <w:pPr>
              <w:pStyle w:val="BodyText"/>
              <w:ind w:left="0"/>
              <w:rPr>
                <w:rFonts w:cs="Arial"/>
              </w:rPr>
            </w:pPr>
          </w:p>
        </w:tc>
      </w:tr>
      <w:tr w:rsidR="006F6006" w:rsidRPr="003E052F" w14:paraId="7D6807AE" w14:textId="77777777" w:rsidTr="006F6006">
        <w:trPr>
          <w:cantSplit/>
          <w:trHeight w:val="20"/>
        </w:trPr>
        <w:tc>
          <w:tcPr>
            <w:tcW w:w="1345" w:type="dxa"/>
            <w:vMerge/>
            <w:shd w:val="clear" w:color="auto" w:fill="auto"/>
            <w:noWrap/>
            <w:vAlign w:val="center"/>
          </w:tcPr>
          <w:p w14:paraId="47ED9F61" w14:textId="77777777" w:rsidR="006F6006" w:rsidRPr="003E052F" w:rsidRDefault="006F6006" w:rsidP="05B30924">
            <w:pPr>
              <w:pStyle w:val="NumberedPoint"/>
            </w:pPr>
            <w:permStart w:id="938498135" w:edGrp="everyone" w:colFirst="2" w:colLast="2"/>
            <w:permStart w:id="618084976" w:edGrp="everyone" w:colFirst="3" w:colLast="3"/>
            <w:permEnd w:id="2086273543"/>
            <w:permEnd w:id="427971746"/>
          </w:p>
        </w:tc>
        <w:tc>
          <w:tcPr>
            <w:tcW w:w="6215" w:type="dxa"/>
            <w:shd w:val="clear" w:color="auto" w:fill="auto"/>
          </w:tcPr>
          <w:p w14:paraId="0208288E" w14:textId="46C11ED0" w:rsidR="006F6006" w:rsidRDefault="006F6006" w:rsidP="00B21E5C">
            <w:pPr>
              <w:pStyle w:val="BodyText"/>
              <w:numPr>
                <w:ilvl w:val="0"/>
                <w:numId w:val="121"/>
              </w:numPr>
              <w:rPr>
                <w:rFonts w:cs="Arial"/>
              </w:rPr>
            </w:pPr>
            <w:r w:rsidRPr="006F6006">
              <w:rPr>
                <w:rFonts w:cs="Arial"/>
              </w:rPr>
              <w:t>Excessive wait-time suggested for transfers; and</w:t>
            </w:r>
          </w:p>
        </w:tc>
        <w:tc>
          <w:tcPr>
            <w:tcW w:w="1620" w:type="dxa"/>
          </w:tcPr>
          <w:p w14:paraId="0E087AAC" w14:textId="77777777" w:rsidR="006F6006" w:rsidRPr="003E052F" w:rsidRDefault="006F6006" w:rsidP="000D1E10">
            <w:pPr>
              <w:pStyle w:val="BodyText"/>
              <w:ind w:left="0"/>
              <w:rPr>
                <w:rFonts w:cs="Arial"/>
              </w:rPr>
            </w:pPr>
          </w:p>
        </w:tc>
        <w:tc>
          <w:tcPr>
            <w:tcW w:w="3510" w:type="dxa"/>
          </w:tcPr>
          <w:p w14:paraId="7656DCF8" w14:textId="77777777" w:rsidR="006F6006" w:rsidRPr="003E052F" w:rsidRDefault="006F6006" w:rsidP="05B30924">
            <w:pPr>
              <w:pStyle w:val="BodyText"/>
              <w:ind w:left="0"/>
              <w:rPr>
                <w:rFonts w:cs="Arial"/>
              </w:rPr>
            </w:pPr>
          </w:p>
        </w:tc>
      </w:tr>
      <w:tr w:rsidR="006F6006" w:rsidRPr="003E052F" w14:paraId="4C154401" w14:textId="77777777" w:rsidTr="006F6006">
        <w:trPr>
          <w:cantSplit/>
          <w:trHeight w:val="20"/>
        </w:trPr>
        <w:tc>
          <w:tcPr>
            <w:tcW w:w="1345" w:type="dxa"/>
            <w:vMerge/>
            <w:shd w:val="clear" w:color="auto" w:fill="auto"/>
            <w:noWrap/>
            <w:vAlign w:val="center"/>
          </w:tcPr>
          <w:p w14:paraId="3827C2D0" w14:textId="77777777" w:rsidR="006F6006" w:rsidRPr="003E052F" w:rsidRDefault="006F6006" w:rsidP="05B30924">
            <w:pPr>
              <w:pStyle w:val="NumberedPoint"/>
            </w:pPr>
            <w:permStart w:id="297697075" w:edGrp="everyone" w:colFirst="2" w:colLast="2"/>
            <w:permStart w:id="1395412752" w:edGrp="everyone" w:colFirst="3" w:colLast="3"/>
            <w:permEnd w:id="938498135"/>
            <w:permEnd w:id="618084976"/>
          </w:p>
        </w:tc>
        <w:tc>
          <w:tcPr>
            <w:tcW w:w="6215" w:type="dxa"/>
            <w:shd w:val="clear" w:color="auto" w:fill="auto"/>
          </w:tcPr>
          <w:p w14:paraId="68696EEA" w14:textId="3F59A96C" w:rsidR="006F6006" w:rsidRDefault="006F6006" w:rsidP="00B21E5C">
            <w:pPr>
              <w:pStyle w:val="BodyText"/>
              <w:numPr>
                <w:ilvl w:val="0"/>
                <w:numId w:val="121"/>
              </w:numPr>
              <w:rPr>
                <w:rFonts w:cs="Arial"/>
              </w:rPr>
            </w:pPr>
            <w:r w:rsidRPr="003E052F">
              <w:rPr>
                <w:rFonts w:cs="Arial"/>
              </w:rPr>
              <w:t>Major and minor stop locations not marked on the map.</w:t>
            </w:r>
          </w:p>
        </w:tc>
        <w:tc>
          <w:tcPr>
            <w:tcW w:w="1620" w:type="dxa"/>
          </w:tcPr>
          <w:p w14:paraId="2FD1008B" w14:textId="77777777" w:rsidR="006F6006" w:rsidRPr="003E052F" w:rsidRDefault="006F6006" w:rsidP="000D1E10">
            <w:pPr>
              <w:pStyle w:val="BodyText"/>
              <w:ind w:left="0"/>
              <w:rPr>
                <w:rFonts w:cs="Arial"/>
              </w:rPr>
            </w:pPr>
          </w:p>
        </w:tc>
        <w:tc>
          <w:tcPr>
            <w:tcW w:w="3510" w:type="dxa"/>
          </w:tcPr>
          <w:p w14:paraId="000E9FCE" w14:textId="77777777" w:rsidR="006F6006" w:rsidRPr="003E052F" w:rsidRDefault="006F6006" w:rsidP="05B30924">
            <w:pPr>
              <w:pStyle w:val="BodyText"/>
              <w:ind w:left="0"/>
              <w:rPr>
                <w:rFonts w:cs="Arial"/>
              </w:rPr>
            </w:pPr>
          </w:p>
        </w:tc>
      </w:tr>
      <w:tr w:rsidR="0017747D" w:rsidRPr="003E052F" w14:paraId="30227757" w14:textId="77777777" w:rsidTr="006F6006">
        <w:trPr>
          <w:cantSplit/>
          <w:trHeight w:val="20"/>
        </w:trPr>
        <w:tc>
          <w:tcPr>
            <w:tcW w:w="1345" w:type="dxa"/>
            <w:shd w:val="clear" w:color="auto" w:fill="auto"/>
            <w:noWrap/>
            <w:vAlign w:val="center"/>
          </w:tcPr>
          <w:p w14:paraId="7CBB99DC" w14:textId="77777777" w:rsidR="0017747D" w:rsidRPr="003E052F" w:rsidRDefault="0017747D" w:rsidP="05B30924">
            <w:pPr>
              <w:pStyle w:val="NumberedPoint"/>
            </w:pPr>
            <w:permStart w:id="1710231631" w:edGrp="everyone" w:colFirst="2" w:colLast="2"/>
            <w:permStart w:id="1350174358" w:edGrp="everyone" w:colFirst="3" w:colLast="3"/>
            <w:permEnd w:id="297697075"/>
            <w:permEnd w:id="1395412752"/>
          </w:p>
        </w:tc>
        <w:tc>
          <w:tcPr>
            <w:tcW w:w="6215" w:type="dxa"/>
            <w:shd w:val="clear" w:color="auto" w:fill="auto"/>
          </w:tcPr>
          <w:p w14:paraId="440A931E" w14:textId="2A3D3875" w:rsidR="0017747D" w:rsidRPr="003E052F" w:rsidRDefault="0017747D" w:rsidP="0017747D">
            <w:pPr>
              <w:pStyle w:val="BodyText"/>
              <w:ind w:left="0"/>
              <w:rPr>
                <w:rFonts w:cs="Arial"/>
              </w:rPr>
            </w:pPr>
            <w:r w:rsidRPr="003E052F">
              <w:rPr>
                <w:rFonts w:cs="Arial"/>
              </w:rPr>
              <w:t xml:space="preserve">The </w:t>
            </w:r>
            <w:r w:rsidR="0048339A">
              <w:rPr>
                <w:rFonts w:cs="Arial"/>
              </w:rPr>
              <w:t>Successful Proponent</w:t>
            </w:r>
            <w:r w:rsidRPr="003E052F">
              <w:rPr>
                <w:rFonts w:cs="Arial"/>
              </w:rPr>
              <w:t xml:space="preserve"> shall provide the option to host GTFS feeds for access by third parties.</w:t>
            </w:r>
          </w:p>
        </w:tc>
        <w:tc>
          <w:tcPr>
            <w:tcW w:w="1620" w:type="dxa"/>
          </w:tcPr>
          <w:p w14:paraId="64BACC06" w14:textId="77777777" w:rsidR="0017747D" w:rsidRPr="003E052F" w:rsidRDefault="0017747D" w:rsidP="000D1E10">
            <w:pPr>
              <w:pStyle w:val="BodyText"/>
              <w:ind w:left="0"/>
              <w:rPr>
                <w:rFonts w:cs="Arial"/>
              </w:rPr>
            </w:pPr>
          </w:p>
        </w:tc>
        <w:tc>
          <w:tcPr>
            <w:tcW w:w="3510" w:type="dxa"/>
          </w:tcPr>
          <w:p w14:paraId="6D31F21F" w14:textId="77777777" w:rsidR="0017747D" w:rsidRPr="003E052F" w:rsidRDefault="0017747D" w:rsidP="05B30924">
            <w:pPr>
              <w:pStyle w:val="BodyText"/>
              <w:ind w:left="0"/>
              <w:rPr>
                <w:rFonts w:cs="Arial"/>
              </w:rPr>
            </w:pPr>
          </w:p>
        </w:tc>
      </w:tr>
    </w:tbl>
    <w:p w14:paraId="070FC0F5" w14:textId="26552932" w:rsidR="00372EB0" w:rsidRPr="003E052F" w:rsidRDefault="00B261B6" w:rsidP="00F61564">
      <w:pPr>
        <w:pStyle w:val="Heading3"/>
      </w:pPr>
      <w:bookmarkStart w:id="203" w:name="_Toc119652682"/>
      <w:permEnd w:id="1710231631"/>
      <w:permEnd w:id="1350174358"/>
      <w:r>
        <w:t>GTFS-Real T</w:t>
      </w:r>
      <w:r w:rsidR="006F6006">
        <w:t>i</w:t>
      </w:r>
      <w:r>
        <w:t>me</w:t>
      </w:r>
      <w:bookmarkEnd w:id="203"/>
    </w:p>
    <w:p w14:paraId="026A35F3" w14:textId="19D6CDA3" w:rsidR="00372EB0" w:rsidRPr="003E052F" w:rsidRDefault="00372EB0" w:rsidP="006653D0">
      <w:pPr>
        <w:pStyle w:val="BodyText"/>
        <w:keepNext/>
        <w:rPr>
          <w:rFonts w:cs="Arial"/>
        </w:rPr>
      </w:pPr>
      <w:r w:rsidRPr="003E052F">
        <w:rPr>
          <w:rFonts w:cs="Arial"/>
        </w:rPr>
        <w:t xml:space="preserve">This section defines requirements for the GTFS –real time feed to be generated by </w:t>
      </w:r>
      <w:r w:rsidR="00F05488">
        <w:rPr>
          <w:rFonts w:cs="Arial"/>
        </w:rPr>
        <w:t xml:space="preserve">the </w:t>
      </w:r>
      <w:r w:rsidR="0048339A">
        <w:rPr>
          <w:rFonts w:cs="Arial"/>
        </w:rPr>
        <w:t>Successful Proponent</w:t>
      </w:r>
      <w:r w:rsidRPr="003E052F">
        <w:rPr>
          <w:rFonts w:cs="Arial"/>
        </w:rPr>
        <w:t>.</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845A1B" w:rsidRPr="003E052F" w14:paraId="5E8BA9DE" w14:textId="68FF123A" w:rsidTr="00054ADA">
        <w:trPr>
          <w:cantSplit/>
          <w:trHeight w:val="288"/>
          <w:tblHeader/>
        </w:trPr>
        <w:tc>
          <w:tcPr>
            <w:tcW w:w="1345" w:type="dxa"/>
            <w:shd w:val="clear" w:color="auto" w:fill="92D050"/>
            <w:noWrap/>
            <w:vAlign w:val="center"/>
            <w:hideMark/>
          </w:tcPr>
          <w:p w14:paraId="1D66FFB9" w14:textId="77777777" w:rsidR="00845A1B" w:rsidRPr="003E052F" w:rsidRDefault="00845A1B" w:rsidP="004B47C5">
            <w:pPr>
              <w:pStyle w:val="BodyText"/>
              <w:ind w:left="0"/>
              <w:rPr>
                <w:rFonts w:cs="Arial"/>
              </w:rPr>
            </w:pPr>
            <w:r w:rsidRPr="003E052F">
              <w:rPr>
                <w:rFonts w:cs="Arial"/>
              </w:rPr>
              <w:t>REQ. ID</w:t>
            </w:r>
          </w:p>
        </w:tc>
        <w:tc>
          <w:tcPr>
            <w:tcW w:w="6215" w:type="dxa"/>
            <w:shd w:val="clear" w:color="auto" w:fill="92D050"/>
            <w:noWrap/>
            <w:vAlign w:val="center"/>
            <w:hideMark/>
          </w:tcPr>
          <w:p w14:paraId="136D2E08" w14:textId="77777777" w:rsidR="00845A1B" w:rsidRPr="003E052F" w:rsidRDefault="00845A1B" w:rsidP="00F928BB">
            <w:pPr>
              <w:pStyle w:val="BodyText"/>
              <w:rPr>
                <w:rFonts w:cs="Arial"/>
              </w:rPr>
            </w:pPr>
            <w:r w:rsidRPr="003E052F">
              <w:rPr>
                <w:rFonts w:cs="Arial"/>
              </w:rPr>
              <w:t>REQUIREMENT TEXT</w:t>
            </w:r>
          </w:p>
        </w:tc>
        <w:tc>
          <w:tcPr>
            <w:tcW w:w="1620" w:type="dxa"/>
            <w:shd w:val="clear" w:color="auto" w:fill="92D050"/>
          </w:tcPr>
          <w:p w14:paraId="332D65A3" w14:textId="5D1CA128" w:rsidR="00845A1B" w:rsidRPr="003E052F" w:rsidRDefault="00B827AD" w:rsidP="000D1E10">
            <w:pPr>
              <w:pStyle w:val="BodyText"/>
              <w:ind w:left="0"/>
              <w:jc w:val="center"/>
              <w:rPr>
                <w:rFonts w:cs="Arial"/>
              </w:rPr>
            </w:pPr>
            <w:r w:rsidRPr="00B827AD">
              <w:rPr>
                <w:rFonts w:cs="Arial"/>
              </w:rPr>
              <w:t>COMPLIANCE (F – CM – N)</w:t>
            </w:r>
          </w:p>
        </w:tc>
        <w:tc>
          <w:tcPr>
            <w:tcW w:w="3510" w:type="dxa"/>
            <w:shd w:val="clear" w:color="auto" w:fill="92D050"/>
          </w:tcPr>
          <w:p w14:paraId="1C6B2FA9" w14:textId="1330DE61" w:rsidR="00845A1B" w:rsidRPr="003E052F" w:rsidRDefault="00F56E05" w:rsidP="000D1E10">
            <w:pPr>
              <w:pStyle w:val="BodyText"/>
              <w:ind w:left="0"/>
              <w:jc w:val="center"/>
              <w:rPr>
                <w:rFonts w:cs="Arial"/>
              </w:rPr>
            </w:pPr>
            <w:r w:rsidRPr="00F56E05">
              <w:rPr>
                <w:rFonts w:cs="Arial"/>
              </w:rPr>
              <w:t>PROPOSED MODIFIED REQUIREMENT (FOR CM ONLY)</w:t>
            </w:r>
          </w:p>
        </w:tc>
      </w:tr>
      <w:tr w:rsidR="00A5103E" w:rsidRPr="003E052F" w14:paraId="5AABD5AD" w14:textId="4E11848A" w:rsidTr="0017747D">
        <w:trPr>
          <w:cantSplit/>
          <w:trHeight w:val="20"/>
        </w:trPr>
        <w:tc>
          <w:tcPr>
            <w:tcW w:w="1345" w:type="dxa"/>
            <w:vMerge w:val="restart"/>
            <w:shd w:val="clear" w:color="auto" w:fill="auto"/>
            <w:noWrap/>
            <w:vAlign w:val="center"/>
          </w:tcPr>
          <w:p w14:paraId="2F0095FF" w14:textId="42992461" w:rsidR="00A5103E" w:rsidRPr="003E052F" w:rsidRDefault="00A5103E" w:rsidP="05B30924">
            <w:pPr>
              <w:pStyle w:val="NumberedPoint"/>
            </w:pPr>
            <w:permStart w:id="791706689" w:edGrp="everyone" w:colFirst="2" w:colLast="2"/>
            <w:permStart w:id="1437796697" w:edGrp="everyone" w:colFirst="3" w:colLast="3"/>
          </w:p>
        </w:tc>
        <w:tc>
          <w:tcPr>
            <w:tcW w:w="6215" w:type="dxa"/>
            <w:shd w:val="clear" w:color="auto" w:fill="auto"/>
            <w:hideMark/>
          </w:tcPr>
          <w:p w14:paraId="3806099E" w14:textId="789A2725" w:rsidR="00A5103E" w:rsidRPr="00AF2F3D" w:rsidRDefault="00A5103E" w:rsidP="00AF2F3D">
            <w:pPr>
              <w:rPr>
                <w:rFonts w:cs="Arial"/>
              </w:rPr>
            </w:pPr>
            <w:r w:rsidRPr="003E052F">
              <w:rPr>
                <w:rFonts w:cs="Arial"/>
              </w:rPr>
              <w:t>The CAD/AVL system shall generate and output the following GTFS-real-time feeds:</w:t>
            </w:r>
          </w:p>
        </w:tc>
        <w:tc>
          <w:tcPr>
            <w:tcW w:w="1620" w:type="dxa"/>
          </w:tcPr>
          <w:p w14:paraId="526CC28C" w14:textId="77777777" w:rsidR="00A5103E" w:rsidRPr="003E052F" w:rsidRDefault="00A5103E" w:rsidP="00F928BB">
            <w:pPr>
              <w:rPr>
                <w:rFonts w:cs="Arial"/>
              </w:rPr>
            </w:pPr>
          </w:p>
        </w:tc>
        <w:tc>
          <w:tcPr>
            <w:tcW w:w="3510" w:type="dxa"/>
          </w:tcPr>
          <w:p w14:paraId="111676A8" w14:textId="77777777" w:rsidR="00A5103E" w:rsidRPr="003E052F" w:rsidRDefault="00A5103E" w:rsidP="00F928BB">
            <w:pPr>
              <w:rPr>
                <w:rFonts w:cs="Arial"/>
              </w:rPr>
            </w:pPr>
          </w:p>
        </w:tc>
      </w:tr>
      <w:tr w:rsidR="0017747D" w:rsidRPr="003E052F" w14:paraId="78DA79B4" w14:textId="77777777" w:rsidTr="0017747D">
        <w:trPr>
          <w:cantSplit/>
          <w:trHeight w:val="20"/>
        </w:trPr>
        <w:tc>
          <w:tcPr>
            <w:tcW w:w="1345" w:type="dxa"/>
            <w:vMerge/>
            <w:shd w:val="clear" w:color="auto" w:fill="auto"/>
            <w:noWrap/>
            <w:vAlign w:val="center"/>
          </w:tcPr>
          <w:p w14:paraId="48B11BD4" w14:textId="77777777" w:rsidR="0017747D" w:rsidRPr="003E052F" w:rsidRDefault="0017747D" w:rsidP="05B30924">
            <w:pPr>
              <w:pStyle w:val="NumberedPoint"/>
            </w:pPr>
            <w:permStart w:id="1086223118" w:edGrp="everyone" w:colFirst="2" w:colLast="2"/>
            <w:permStart w:id="531170941" w:edGrp="everyone" w:colFirst="3" w:colLast="3"/>
            <w:permEnd w:id="791706689"/>
            <w:permEnd w:id="1437796697"/>
          </w:p>
        </w:tc>
        <w:tc>
          <w:tcPr>
            <w:tcW w:w="6215" w:type="dxa"/>
            <w:shd w:val="clear" w:color="auto" w:fill="auto"/>
          </w:tcPr>
          <w:p w14:paraId="4D857413" w14:textId="6772D3A0" w:rsidR="0017747D" w:rsidRPr="003E052F" w:rsidRDefault="0017747D" w:rsidP="00B21E5C">
            <w:pPr>
              <w:pStyle w:val="BodyText"/>
              <w:numPr>
                <w:ilvl w:val="0"/>
                <w:numId w:val="122"/>
              </w:numPr>
              <w:rPr>
                <w:rFonts w:cs="Arial"/>
              </w:rPr>
            </w:pPr>
            <w:r w:rsidRPr="0017747D">
              <w:rPr>
                <w:rFonts w:cs="Arial"/>
              </w:rPr>
              <w:t>Vehicle positions;</w:t>
            </w:r>
          </w:p>
        </w:tc>
        <w:tc>
          <w:tcPr>
            <w:tcW w:w="1620" w:type="dxa"/>
          </w:tcPr>
          <w:p w14:paraId="13C2D180" w14:textId="77777777" w:rsidR="0017747D" w:rsidRPr="003E052F" w:rsidRDefault="0017747D" w:rsidP="00F928BB">
            <w:pPr>
              <w:rPr>
                <w:rFonts w:cs="Arial"/>
              </w:rPr>
            </w:pPr>
          </w:p>
        </w:tc>
        <w:tc>
          <w:tcPr>
            <w:tcW w:w="3510" w:type="dxa"/>
          </w:tcPr>
          <w:p w14:paraId="33EBD1C0" w14:textId="77777777" w:rsidR="0017747D" w:rsidRPr="003E052F" w:rsidRDefault="0017747D" w:rsidP="00F928BB">
            <w:pPr>
              <w:rPr>
                <w:rFonts w:cs="Arial"/>
              </w:rPr>
            </w:pPr>
          </w:p>
        </w:tc>
      </w:tr>
      <w:tr w:rsidR="0017747D" w:rsidRPr="003E052F" w14:paraId="53E2749A" w14:textId="77777777" w:rsidTr="0017747D">
        <w:trPr>
          <w:cantSplit/>
          <w:trHeight w:val="20"/>
        </w:trPr>
        <w:tc>
          <w:tcPr>
            <w:tcW w:w="1345" w:type="dxa"/>
            <w:vMerge/>
            <w:shd w:val="clear" w:color="auto" w:fill="auto"/>
            <w:noWrap/>
            <w:vAlign w:val="center"/>
          </w:tcPr>
          <w:p w14:paraId="54C62EAB" w14:textId="77777777" w:rsidR="0017747D" w:rsidRPr="003E052F" w:rsidRDefault="0017747D" w:rsidP="05B30924">
            <w:pPr>
              <w:pStyle w:val="NumberedPoint"/>
            </w:pPr>
            <w:permStart w:id="659311628" w:edGrp="everyone" w:colFirst="2" w:colLast="2"/>
            <w:permStart w:id="496059720" w:edGrp="everyone" w:colFirst="3" w:colLast="3"/>
            <w:permEnd w:id="1086223118"/>
            <w:permEnd w:id="531170941"/>
          </w:p>
        </w:tc>
        <w:tc>
          <w:tcPr>
            <w:tcW w:w="6215" w:type="dxa"/>
            <w:shd w:val="clear" w:color="auto" w:fill="auto"/>
          </w:tcPr>
          <w:p w14:paraId="51F94B02" w14:textId="24A317DC" w:rsidR="0017747D" w:rsidRPr="003E052F" w:rsidRDefault="0017747D" w:rsidP="00B21E5C">
            <w:pPr>
              <w:pStyle w:val="BodyText"/>
              <w:numPr>
                <w:ilvl w:val="0"/>
                <w:numId w:val="122"/>
              </w:numPr>
              <w:rPr>
                <w:rFonts w:cs="Arial"/>
              </w:rPr>
            </w:pPr>
            <w:r w:rsidRPr="0017747D">
              <w:rPr>
                <w:rFonts w:cs="Arial"/>
              </w:rPr>
              <w:t>Trip updates; and</w:t>
            </w:r>
          </w:p>
        </w:tc>
        <w:tc>
          <w:tcPr>
            <w:tcW w:w="1620" w:type="dxa"/>
          </w:tcPr>
          <w:p w14:paraId="63BF735A" w14:textId="77777777" w:rsidR="0017747D" w:rsidRPr="003E052F" w:rsidRDefault="0017747D" w:rsidP="00F928BB">
            <w:pPr>
              <w:rPr>
                <w:rFonts w:cs="Arial"/>
              </w:rPr>
            </w:pPr>
          </w:p>
        </w:tc>
        <w:tc>
          <w:tcPr>
            <w:tcW w:w="3510" w:type="dxa"/>
          </w:tcPr>
          <w:p w14:paraId="42B9258D" w14:textId="77777777" w:rsidR="0017747D" w:rsidRPr="003E052F" w:rsidRDefault="0017747D" w:rsidP="00F928BB">
            <w:pPr>
              <w:rPr>
                <w:rFonts w:cs="Arial"/>
              </w:rPr>
            </w:pPr>
          </w:p>
        </w:tc>
      </w:tr>
      <w:tr w:rsidR="0017747D" w:rsidRPr="003E052F" w14:paraId="4C67A6AF" w14:textId="77777777" w:rsidTr="0017747D">
        <w:trPr>
          <w:cantSplit/>
          <w:trHeight w:val="20"/>
        </w:trPr>
        <w:tc>
          <w:tcPr>
            <w:tcW w:w="1345" w:type="dxa"/>
            <w:vMerge/>
            <w:shd w:val="clear" w:color="auto" w:fill="auto"/>
            <w:noWrap/>
            <w:vAlign w:val="center"/>
          </w:tcPr>
          <w:p w14:paraId="0DBF8B28" w14:textId="77777777" w:rsidR="0017747D" w:rsidRPr="003E052F" w:rsidRDefault="0017747D" w:rsidP="05B30924">
            <w:pPr>
              <w:pStyle w:val="NumberedPoint"/>
            </w:pPr>
            <w:permStart w:id="1229553287" w:edGrp="everyone" w:colFirst="2" w:colLast="2"/>
            <w:permStart w:id="904088108" w:edGrp="everyone" w:colFirst="3" w:colLast="3"/>
            <w:permEnd w:id="659311628"/>
            <w:permEnd w:id="496059720"/>
          </w:p>
        </w:tc>
        <w:tc>
          <w:tcPr>
            <w:tcW w:w="6215" w:type="dxa"/>
            <w:shd w:val="clear" w:color="auto" w:fill="auto"/>
          </w:tcPr>
          <w:p w14:paraId="084A276B" w14:textId="008C16AE" w:rsidR="0017747D" w:rsidRPr="003E052F" w:rsidRDefault="0017747D" w:rsidP="00B21E5C">
            <w:pPr>
              <w:pStyle w:val="BodyText"/>
              <w:numPr>
                <w:ilvl w:val="0"/>
                <w:numId w:val="122"/>
              </w:numPr>
              <w:rPr>
                <w:rFonts w:cs="Arial"/>
              </w:rPr>
            </w:pPr>
            <w:r w:rsidRPr="003E052F">
              <w:rPr>
                <w:rFonts w:cs="Arial"/>
              </w:rPr>
              <w:t>Service alerts</w:t>
            </w:r>
          </w:p>
        </w:tc>
        <w:tc>
          <w:tcPr>
            <w:tcW w:w="1620" w:type="dxa"/>
          </w:tcPr>
          <w:p w14:paraId="1FD6FBF4" w14:textId="77777777" w:rsidR="0017747D" w:rsidRPr="003E052F" w:rsidRDefault="0017747D" w:rsidP="00F928BB">
            <w:pPr>
              <w:rPr>
                <w:rFonts w:cs="Arial"/>
              </w:rPr>
            </w:pPr>
          </w:p>
        </w:tc>
        <w:tc>
          <w:tcPr>
            <w:tcW w:w="3510" w:type="dxa"/>
          </w:tcPr>
          <w:p w14:paraId="158C8F71" w14:textId="77777777" w:rsidR="0017747D" w:rsidRPr="003E052F" w:rsidRDefault="0017747D" w:rsidP="00F928BB">
            <w:pPr>
              <w:rPr>
                <w:rFonts w:cs="Arial"/>
              </w:rPr>
            </w:pPr>
          </w:p>
        </w:tc>
      </w:tr>
      <w:tr w:rsidR="00A5103E" w:rsidRPr="003E052F" w14:paraId="692FC3B0" w14:textId="2C88F112" w:rsidTr="0017747D">
        <w:trPr>
          <w:cantSplit/>
          <w:trHeight w:val="20"/>
        </w:trPr>
        <w:tc>
          <w:tcPr>
            <w:tcW w:w="1345" w:type="dxa"/>
            <w:vMerge w:val="restart"/>
            <w:shd w:val="clear" w:color="auto" w:fill="auto"/>
            <w:noWrap/>
            <w:vAlign w:val="center"/>
          </w:tcPr>
          <w:p w14:paraId="0D31418A" w14:textId="37725D87" w:rsidR="00A5103E" w:rsidRPr="003E052F" w:rsidRDefault="00A5103E" w:rsidP="05B30924">
            <w:pPr>
              <w:pStyle w:val="NumberedPoint"/>
            </w:pPr>
            <w:permStart w:id="1463384020" w:edGrp="everyone" w:colFirst="2" w:colLast="2"/>
            <w:permStart w:id="1498964967" w:edGrp="everyone" w:colFirst="3" w:colLast="3"/>
            <w:permEnd w:id="1229553287"/>
            <w:permEnd w:id="904088108"/>
          </w:p>
        </w:tc>
        <w:tc>
          <w:tcPr>
            <w:tcW w:w="6215" w:type="dxa"/>
            <w:shd w:val="clear" w:color="auto" w:fill="FFFFFF" w:themeFill="background1"/>
            <w:hideMark/>
          </w:tcPr>
          <w:p w14:paraId="670C97FD" w14:textId="27528E24" w:rsidR="00A5103E" w:rsidRPr="00AF2F3D" w:rsidRDefault="00A5103E" w:rsidP="00AF2F3D">
            <w:pPr>
              <w:rPr>
                <w:rFonts w:cs="Arial"/>
              </w:rPr>
            </w:pPr>
            <w:r w:rsidRPr="003E052F">
              <w:rPr>
                <w:rFonts w:cs="Arial"/>
              </w:rPr>
              <w:t>The Vehicle Positions feed shall include:</w:t>
            </w:r>
          </w:p>
        </w:tc>
        <w:tc>
          <w:tcPr>
            <w:tcW w:w="1620" w:type="dxa"/>
            <w:shd w:val="clear" w:color="auto" w:fill="FFFFFF" w:themeFill="background1"/>
          </w:tcPr>
          <w:p w14:paraId="238F6AD9" w14:textId="77777777" w:rsidR="00A5103E" w:rsidRPr="003E052F" w:rsidRDefault="00A5103E" w:rsidP="00F928BB">
            <w:pPr>
              <w:rPr>
                <w:rFonts w:cs="Arial"/>
              </w:rPr>
            </w:pPr>
          </w:p>
        </w:tc>
        <w:tc>
          <w:tcPr>
            <w:tcW w:w="3510" w:type="dxa"/>
            <w:shd w:val="clear" w:color="auto" w:fill="FFFFFF" w:themeFill="background1"/>
          </w:tcPr>
          <w:p w14:paraId="1C94F8C9" w14:textId="77777777" w:rsidR="00A5103E" w:rsidRPr="003E052F" w:rsidRDefault="00A5103E" w:rsidP="00F928BB">
            <w:pPr>
              <w:rPr>
                <w:rFonts w:cs="Arial"/>
              </w:rPr>
            </w:pPr>
          </w:p>
        </w:tc>
      </w:tr>
      <w:tr w:rsidR="0017747D" w:rsidRPr="003E052F" w14:paraId="32256877" w14:textId="77777777" w:rsidTr="0017747D">
        <w:trPr>
          <w:cantSplit/>
          <w:trHeight w:val="20"/>
        </w:trPr>
        <w:tc>
          <w:tcPr>
            <w:tcW w:w="1345" w:type="dxa"/>
            <w:vMerge/>
            <w:shd w:val="clear" w:color="auto" w:fill="auto"/>
            <w:noWrap/>
            <w:vAlign w:val="center"/>
          </w:tcPr>
          <w:p w14:paraId="574C608F" w14:textId="77777777" w:rsidR="0017747D" w:rsidRPr="003E052F" w:rsidRDefault="0017747D" w:rsidP="05B30924">
            <w:pPr>
              <w:pStyle w:val="NumberedPoint"/>
            </w:pPr>
            <w:permStart w:id="1399412853" w:edGrp="everyone" w:colFirst="2" w:colLast="2"/>
            <w:permStart w:id="1692412686" w:edGrp="everyone" w:colFirst="3" w:colLast="3"/>
            <w:permEnd w:id="1463384020"/>
            <w:permEnd w:id="1498964967"/>
          </w:p>
        </w:tc>
        <w:tc>
          <w:tcPr>
            <w:tcW w:w="6215" w:type="dxa"/>
            <w:shd w:val="clear" w:color="auto" w:fill="FFFFFF" w:themeFill="background1"/>
          </w:tcPr>
          <w:p w14:paraId="282135CD" w14:textId="574A315E" w:rsidR="0017747D" w:rsidRPr="003E052F" w:rsidRDefault="0017747D" w:rsidP="00B21E5C">
            <w:pPr>
              <w:pStyle w:val="BodyText"/>
              <w:numPr>
                <w:ilvl w:val="0"/>
                <w:numId w:val="123"/>
              </w:numPr>
              <w:rPr>
                <w:rFonts w:cs="Arial"/>
              </w:rPr>
            </w:pPr>
            <w:r w:rsidRPr="0017747D">
              <w:rPr>
                <w:rFonts w:cs="Arial"/>
              </w:rPr>
              <w:t xml:space="preserve">Locations for all vehicles in service; </w:t>
            </w:r>
          </w:p>
        </w:tc>
        <w:tc>
          <w:tcPr>
            <w:tcW w:w="1620" w:type="dxa"/>
            <w:shd w:val="clear" w:color="auto" w:fill="FFFFFF" w:themeFill="background1"/>
          </w:tcPr>
          <w:p w14:paraId="1D19C9E0" w14:textId="77777777" w:rsidR="0017747D" w:rsidRPr="003E052F" w:rsidRDefault="0017747D" w:rsidP="00F928BB">
            <w:pPr>
              <w:rPr>
                <w:rFonts w:cs="Arial"/>
              </w:rPr>
            </w:pPr>
          </w:p>
        </w:tc>
        <w:tc>
          <w:tcPr>
            <w:tcW w:w="3510" w:type="dxa"/>
            <w:shd w:val="clear" w:color="auto" w:fill="FFFFFF" w:themeFill="background1"/>
          </w:tcPr>
          <w:p w14:paraId="01624609" w14:textId="77777777" w:rsidR="0017747D" w:rsidRPr="003E052F" w:rsidRDefault="0017747D" w:rsidP="00F928BB">
            <w:pPr>
              <w:rPr>
                <w:rFonts w:cs="Arial"/>
              </w:rPr>
            </w:pPr>
          </w:p>
        </w:tc>
      </w:tr>
      <w:tr w:rsidR="0017747D" w:rsidRPr="003E052F" w14:paraId="19B357B7" w14:textId="77777777" w:rsidTr="0017747D">
        <w:trPr>
          <w:cantSplit/>
          <w:trHeight w:val="20"/>
        </w:trPr>
        <w:tc>
          <w:tcPr>
            <w:tcW w:w="1345" w:type="dxa"/>
            <w:vMerge/>
            <w:shd w:val="clear" w:color="auto" w:fill="auto"/>
            <w:noWrap/>
            <w:vAlign w:val="center"/>
          </w:tcPr>
          <w:p w14:paraId="2CF262BB" w14:textId="77777777" w:rsidR="0017747D" w:rsidRPr="003E052F" w:rsidRDefault="0017747D" w:rsidP="05B30924">
            <w:pPr>
              <w:pStyle w:val="NumberedPoint"/>
            </w:pPr>
            <w:permStart w:id="166410590" w:edGrp="everyone" w:colFirst="2" w:colLast="2"/>
            <w:permStart w:id="348666570" w:edGrp="everyone" w:colFirst="3" w:colLast="3"/>
            <w:permEnd w:id="1399412853"/>
            <w:permEnd w:id="1692412686"/>
          </w:p>
        </w:tc>
        <w:tc>
          <w:tcPr>
            <w:tcW w:w="6215" w:type="dxa"/>
            <w:shd w:val="clear" w:color="auto" w:fill="FFFFFF" w:themeFill="background1"/>
          </w:tcPr>
          <w:p w14:paraId="69C25A73" w14:textId="5E8BF9B3" w:rsidR="0017747D" w:rsidRPr="003E052F" w:rsidRDefault="0017747D" w:rsidP="00B21E5C">
            <w:pPr>
              <w:pStyle w:val="BodyText"/>
              <w:numPr>
                <w:ilvl w:val="0"/>
                <w:numId w:val="123"/>
              </w:numPr>
              <w:rPr>
                <w:rFonts w:cs="Arial"/>
              </w:rPr>
            </w:pPr>
            <w:r w:rsidRPr="0017747D">
              <w:rPr>
                <w:rFonts w:cs="Arial"/>
              </w:rPr>
              <w:t>Status of a vehicle with respect to which stop it is stopped at, incoming at, or in transit to (i.e. current status field); and</w:t>
            </w:r>
          </w:p>
        </w:tc>
        <w:tc>
          <w:tcPr>
            <w:tcW w:w="1620" w:type="dxa"/>
            <w:shd w:val="clear" w:color="auto" w:fill="FFFFFF" w:themeFill="background1"/>
          </w:tcPr>
          <w:p w14:paraId="6014E8A8" w14:textId="77777777" w:rsidR="0017747D" w:rsidRPr="003E052F" w:rsidRDefault="0017747D" w:rsidP="00F928BB">
            <w:pPr>
              <w:rPr>
                <w:rFonts w:cs="Arial"/>
              </w:rPr>
            </w:pPr>
          </w:p>
        </w:tc>
        <w:tc>
          <w:tcPr>
            <w:tcW w:w="3510" w:type="dxa"/>
            <w:shd w:val="clear" w:color="auto" w:fill="FFFFFF" w:themeFill="background1"/>
          </w:tcPr>
          <w:p w14:paraId="1D2E710A" w14:textId="77777777" w:rsidR="0017747D" w:rsidRPr="003E052F" w:rsidRDefault="0017747D" w:rsidP="00F928BB">
            <w:pPr>
              <w:rPr>
                <w:rFonts w:cs="Arial"/>
              </w:rPr>
            </w:pPr>
          </w:p>
        </w:tc>
      </w:tr>
      <w:tr w:rsidR="0017747D" w:rsidRPr="003E052F" w14:paraId="22C41F03" w14:textId="77777777" w:rsidTr="0017747D">
        <w:trPr>
          <w:cantSplit/>
          <w:trHeight w:val="20"/>
        </w:trPr>
        <w:tc>
          <w:tcPr>
            <w:tcW w:w="1345" w:type="dxa"/>
            <w:vMerge/>
            <w:shd w:val="clear" w:color="auto" w:fill="auto"/>
            <w:noWrap/>
            <w:vAlign w:val="center"/>
          </w:tcPr>
          <w:p w14:paraId="10421254" w14:textId="77777777" w:rsidR="0017747D" w:rsidRPr="003E052F" w:rsidRDefault="0017747D" w:rsidP="05B30924">
            <w:pPr>
              <w:pStyle w:val="NumberedPoint"/>
            </w:pPr>
            <w:permStart w:id="933979974" w:edGrp="everyone" w:colFirst="2" w:colLast="2"/>
            <w:permStart w:id="522284229" w:edGrp="everyone" w:colFirst="3" w:colLast="3"/>
            <w:permEnd w:id="166410590"/>
            <w:permEnd w:id="348666570"/>
          </w:p>
        </w:tc>
        <w:tc>
          <w:tcPr>
            <w:tcW w:w="6215" w:type="dxa"/>
            <w:shd w:val="clear" w:color="auto" w:fill="FFFFFF" w:themeFill="background1"/>
          </w:tcPr>
          <w:p w14:paraId="51C5E586" w14:textId="6B1E831F" w:rsidR="0017747D" w:rsidRPr="003E052F" w:rsidRDefault="0017747D" w:rsidP="00B21E5C">
            <w:pPr>
              <w:pStyle w:val="BodyText"/>
              <w:numPr>
                <w:ilvl w:val="0"/>
                <w:numId w:val="123"/>
              </w:numPr>
              <w:rPr>
                <w:rFonts w:cs="Arial"/>
              </w:rPr>
            </w:pPr>
            <w:r>
              <w:rPr>
                <w:rFonts w:cs="Arial"/>
              </w:rPr>
              <w:t>Buses that have been taken out of service</w:t>
            </w:r>
          </w:p>
        </w:tc>
        <w:tc>
          <w:tcPr>
            <w:tcW w:w="1620" w:type="dxa"/>
            <w:shd w:val="clear" w:color="auto" w:fill="FFFFFF" w:themeFill="background1"/>
          </w:tcPr>
          <w:p w14:paraId="30032AAF" w14:textId="77777777" w:rsidR="0017747D" w:rsidRPr="003E052F" w:rsidRDefault="0017747D" w:rsidP="00F928BB">
            <w:pPr>
              <w:rPr>
                <w:rFonts w:cs="Arial"/>
              </w:rPr>
            </w:pPr>
          </w:p>
        </w:tc>
        <w:tc>
          <w:tcPr>
            <w:tcW w:w="3510" w:type="dxa"/>
            <w:shd w:val="clear" w:color="auto" w:fill="FFFFFF" w:themeFill="background1"/>
          </w:tcPr>
          <w:p w14:paraId="04894FB9" w14:textId="77777777" w:rsidR="0017747D" w:rsidRPr="003E052F" w:rsidRDefault="0017747D" w:rsidP="00F928BB">
            <w:pPr>
              <w:rPr>
                <w:rFonts w:cs="Arial"/>
              </w:rPr>
            </w:pPr>
          </w:p>
        </w:tc>
      </w:tr>
      <w:tr w:rsidR="00A5103E" w:rsidRPr="003E052F" w14:paraId="232B9525" w14:textId="3D313A4B" w:rsidTr="0017747D">
        <w:trPr>
          <w:cantSplit/>
          <w:trHeight w:val="20"/>
        </w:trPr>
        <w:tc>
          <w:tcPr>
            <w:tcW w:w="1345" w:type="dxa"/>
            <w:vMerge w:val="restart"/>
            <w:shd w:val="clear" w:color="auto" w:fill="auto"/>
            <w:noWrap/>
            <w:vAlign w:val="center"/>
          </w:tcPr>
          <w:p w14:paraId="68731DA9" w14:textId="2C3C0ED1" w:rsidR="00A5103E" w:rsidRPr="003E052F" w:rsidRDefault="00A5103E" w:rsidP="05B30924">
            <w:pPr>
              <w:pStyle w:val="NumberedPoint"/>
            </w:pPr>
            <w:permStart w:id="575626947" w:edGrp="everyone" w:colFirst="2" w:colLast="2"/>
            <w:permStart w:id="1101296332" w:edGrp="everyone" w:colFirst="3" w:colLast="3"/>
            <w:permEnd w:id="933979974"/>
            <w:permEnd w:id="522284229"/>
          </w:p>
        </w:tc>
        <w:tc>
          <w:tcPr>
            <w:tcW w:w="6215" w:type="dxa"/>
            <w:shd w:val="clear" w:color="auto" w:fill="FFFFFF" w:themeFill="background1"/>
            <w:hideMark/>
          </w:tcPr>
          <w:p w14:paraId="4A75C5A1" w14:textId="0752BA83" w:rsidR="00A5103E" w:rsidRPr="00962BB2" w:rsidRDefault="00A5103E" w:rsidP="00962BB2">
            <w:pPr>
              <w:rPr>
                <w:rFonts w:cs="Arial"/>
              </w:rPr>
            </w:pPr>
            <w:r w:rsidRPr="003E052F">
              <w:rPr>
                <w:rFonts w:cs="Arial"/>
              </w:rPr>
              <w:t>The Trip Updates feed shall include:</w:t>
            </w:r>
          </w:p>
        </w:tc>
        <w:tc>
          <w:tcPr>
            <w:tcW w:w="1620" w:type="dxa"/>
            <w:shd w:val="clear" w:color="auto" w:fill="FFFFFF" w:themeFill="background1"/>
          </w:tcPr>
          <w:p w14:paraId="6FDE1071" w14:textId="77777777" w:rsidR="00A5103E" w:rsidRPr="003E052F" w:rsidRDefault="00A5103E" w:rsidP="00F928BB">
            <w:pPr>
              <w:rPr>
                <w:rFonts w:cs="Arial"/>
              </w:rPr>
            </w:pPr>
          </w:p>
        </w:tc>
        <w:tc>
          <w:tcPr>
            <w:tcW w:w="3510" w:type="dxa"/>
            <w:shd w:val="clear" w:color="auto" w:fill="FFFFFF" w:themeFill="background1"/>
          </w:tcPr>
          <w:p w14:paraId="24961861" w14:textId="77777777" w:rsidR="00A5103E" w:rsidRPr="003E052F" w:rsidRDefault="00A5103E" w:rsidP="00F928BB">
            <w:pPr>
              <w:rPr>
                <w:rFonts w:cs="Arial"/>
              </w:rPr>
            </w:pPr>
          </w:p>
        </w:tc>
      </w:tr>
      <w:tr w:rsidR="0017747D" w:rsidRPr="003E052F" w14:paraId="7DB758C4" w14:textId="77777777" w:rsidTr="0017747D">
        <w:trPr>
          <w:cantSplit/>
          <w:trHeight w:val="20"/>
        </w:trPr>
        <w:tc>
          <w:tcPr>
            <w:tcW w:w="1345" w:type="dxa"/>
            <w:vMerge/>
            <w:shd w:val="clear" w:color="auto" w:fill="auto"/>
            <w:noWrap/>
            <w:vAlign w:val="center"/>
          </w:tcPr>
          <w:p w14:paraId="008B7403" w14:textId="77777777" w:rsidR="0017747D" w:rsidRPr="003E052F" w:rsidRDefault="0017747D" w:rsidP="05B30924">
            <w:pPr>
              <w:pStyle w:val="NumberedPoint"/>
            </w:pPr>
            <w:permStart w:id="2007068221" w:edGrp="everyone" w:colFirst="2" w:colLast="2"/>
            <w:permStart w:id="843131043" w:edGrp="everyone" w:colFirst="3" w:colLast="3"/>
            <w:permEnd w:id="575626947"/>
            <w:permEnd w:id="1101296332"/>
          </w:p>
        </w:tc>
        <w:tc>
          <w:tcPr>
            <w:tcW w:w="6215" w:type="dxa"/>
            <w:shd w:val="clear" w:color="auto" w:fill="FFFFFF" w:themeFill="background1"/>
          </w:tcPr>
          <w:p w14:paraId="00EE4EB1" w14:textId="4F44B085" w:rsidR="0017747D" w:rsidRPr="003E052F" w:rsidRDefault="0017747D" w:rsidP="00B21E5C">
            <w:pPr>
              <w:pStyle w:val="BodyText"/>
              <w:numPr>
                <w:ilvl w:val="0"/>
                <w:numId w:val="124"/>
              </w:numPr>
              <w:rPr>
                <w:rFonts w:cs="Arial"/>
              </w:rPr>
            </w:pPr>
            <w:r w:rsidRPr="0017747D">
              <w:rPr>
                <w:rFonts w:cs="Arial"/>
              </w:rPr>
              <w:t>Predicted arrival and departure times;</w:t>
            </w:r>
          </w:p>
        </w:tc>
        <w:tc>
          <w:tcPr>
            <w:tcW w:w="1620" w:type="dxa"/>
            <w:shd w:val="clear" w:color="auto" w:fill="FFFFFF" w:themeFill="background1"/>
          </w:tcPr>
          <w:p w14:paraId="514D873C" w14:textId="77777777" w:rsidR="0017747D" w:rsidRPr="003E052F" w:rsidRDefault="0017747D" w:rsidP="00F928BB">
            <w:pPr>
              <w:rPr>
                <w:rFonts w:cs="Arial"/>
              </w:rPr>
            </w:pPr>
          </w:p>
        </w:tc>
        <w:tc>
          <w:tcPr>
            <w:tcW w:w="3510" w:type="dxa"/>
            <w:shd w:val="clear" w:color="auto" w:fill="FFFFFF" w:themeFill="background1"/>
          </w:tcPr>
          <w:p w14:paraId="2649F136" w14:textId="77777777" w:rsidR="0017747D" w:rsidRPr="003E052F" w:rsidRDefault="0017747D" w:rsidP="00F928BB">
            <w:pPr>
              <w:rPr>
                <w:rFonts w:cs="Arial"/>
              </w:rPr>
            </w:pPr>
          </w:p>
        </w:tc>
      </w:tr>
      <w:tr w:rsidR="0017747D" w:rsidRPr="003E052F" w14:paraId="260EE3AB" w14:textId="77777777" w:rsidTr="0017747D">
        <w:trPr>
          <w:cantSplit/>
          <w:trHeight w:val="20"/>
        </w:trPr>
        <w:tc>
          <w:tcPr>
            <w:tcW w:w="1345" w:type="dxa"/>
            <w:vMerge/>
            <w:shd w:val="clear" w:color="auto" w:fill="auto"/>
            <w:noWrap/>
            <w:vAlign w:val="center"/>
          </w:tcPr>
          <w:p w14:paraId="5A481758" w14:textId="77777777" w:rsidR="0017747D" w:rsidRPr="003E052F" w:rsidRDefault="0017747D" w:rsidP="05B30924">
            <w:pPr>
              <w:pStyle w:val="NumberedPoint"/>
            </w:pPr>
            <w:permStart w:id="686103881" w:edGrp="everyone" w:colFirst="2" w:colLast="2"/>
            <w:permStart w:id="770379203" w:edGrp="everyone" w:colFirst="3" w:colLast="3"/>
            <w:permEnd w:id="2007068221"/>
            <w:permEnd w:id="843131043"/>
          </w:p>
        </w:tc>
        <w:tc>
          <w:tcPr>
            <w:tcW w:w="6215" w:type="dxa"/>
            <w:shd w:val="clear" w:color="auto" w:fill="FFFFFF" w:themeFill="background1"/>
          </w:tcPr>
          <w:p w14:paraId="1AB47572" w14:textId="6B276C44" w:rsidR="0017747D" w:rsidRPr="003E052F" w:rsidRDefault="0017747D" w:rsidP="00B21E5C">
            <w:pPr>
              <w:pStyle w:val="BodyText"/>
              <w:numPr>
                <w:ilvl w:val="0"/>
                <w:numId w:val="124"/>
              </w:numPr>
              <w:rPr>
                <w:rFonts w:cs="Arial"/>
              </w:rPr>
            </w:pPr>
            <w:r w:rsidRPr="0017747D">
              <w:rPr>
                <w:rFonts w:cs="Arial"/>
              </w:rPr>
              <w:t>Trip additions and cancellations (i.e., schedule relationship field at the trip-level); and</w:t>
            </w:r>
          </w:p>
        </w:tc>
        <w:tc>
          <w:tcPr>
            <w:tcW w:w="1620" w:type="dxa"/>
            <w:shd w:val="clear" w:color="auto" w:fill="FFFFFF" w:themeFill="background1"/>
          </w:tcPr>
          <w:p w14:paraId="180A5C8D" w14:textId="77777777" w:rsidR="0017747D" w:rsidRPr="003E052F" w:rsidRDefault="0017747D" w:rsidP="00F928BB">
            <w:pPr>
              <w:rPr>
                <w:rFonts w:cs="Arial"/>
              </w:rPr>
            </w:pPr>
          </w:p>
        </w:tc>
        <w:tc>
          <w:tcPr>
            <w:tcW w:w="3510" w:type="dxa"/>
            <w:shd w:val="clear" w:color="auto" w:fill="FFFFFF" w:themeFill="background1"/>
          </w:tcPr>
          <w:p w14:paraId="608D414C" w14:textId="77777777" w:rsidR="0017747D" w:rsidRPr="003E052F" w:rsidRDefault="0017747D" w:rsidP="00F928BB">
            <w:pPr>
              <w:rPr>
                <w:rFonts w:cs="Arial"/>
              </w:rPr>
            </w:pPr>
          </w:p>
        </w:tc>
      </w:tr>
      <w:tr w:rsidR="0017747D" w:rsidRPr="003E052F" w14:paraId="23DF854E" w14:textId="77777777" w:rsidTr="0017747D">
        <w:trPr>
          <w:cantSplit/>
          <w:trHeight w:val="20"/>
        </w:trPr>
        <w:tc>
          <w:tcPr>
            <w:tcW w:w="1345" w:type="dxa"/>
            <w:vMerge/>
            <w:shd w:val="clear" w:color="auto" w:fill="auto"/>
            <w:noWrap/>
            <w:vAlign w:val="center"/>
          </w:tcPr>
          <w:p w14:paraId="77D4CAF5" w14:textId="77777777" w:rsidR="0017747D" w:rsidRPr="003E052F" w:rsidRDefault="0017747D" w:rsidP="05B30924">
            <w:pPr>
              <w:pStyle w:val="NumberedPoint"/>
            </w:pPr>
            <w:permStart w:id="1617838453" w:edGrp="everyone" w:colFirst="2" w:colLast="2"/>
            <w:permStart w:id="598023166" w:edGrp="everyone" w:colFirst="3" w:colLast="3"/>
            <w:permEnd w:id="686103881"/>
            <w:permEnd w:id="770379203"/>
          </w:p>
        </w:tc>
        <w:tc>
          <w:tcPr>
            <w:tcW w:w="6215" w:type="dxa"/>
            <w:shd w:val="clear" w:color="auto" w:fill="FFFFFF" w:themeFill="background1"/>
          </w:tcPr>
          <w:p w14:paraId="397B207A" w14:textId="3D318B9C" w:rsidR="0017747D" w:rsidRPr="003E052F" w:rsidRDefault="0017747D" w:rsidP="00B21E5C">
            <w:pPr>
              <w:pStyle w:val="BodyText"/>
              <w:numPr>
                <w:ilvl w:val="0"/>
                <w:numId w:val="124"/>
              </w:numPr>
              <w:rPr>
                <w:rFonts w:cs="Arial"/>
              </w:rPr>
            </w:pPr>
            <w:r>
              <w:rPr>
                <w:rFonts w:cs="Arial"/>
              </w:rPr>
              <w:t>S</w:t>
            </w:r>
            <w:r w:rsidRPr="003E052F">
              <w:rPr>
                <w:rFonts w:cs="Arial"/>
              </w:rPr>
              <w:t>kipped stops (i.e., schedule relationship field at the stop-level).</w:t>
            </w:r>
          </w:p>
        </w:tc>
        <w:tc>
          <w:tcPr>
            <w:tcW w:w="1620" w:type="dxa"/>
            <w:shd w:val="clear" w:color="auto" w:fill="FFFFFF" w:themeFill="background1"/>
          </w:tcPr>
          <w:p w14:paraId="4399AB62" w14:textId="77777777" w:rsidR="0017747D" w:rsidRPr="003E052F" w:rsidRDefault="0017747D" w:rsidP="00F928BB">
            <w:pPr>
              <w:rPr>
                <w:rFonts w:cs="Arial"/>
              </w:rPr>
            </w:pPr>
          </w:p>
        </w:tc>
        <w:tc>
          <w:tcPr>
            <w:tcW w:w="3510" w:type="dxa"/>
            <w:shd w:val="clear" w:color="auto" w:fill="FFFFFF" w:themeFill="background1"/>
          </w:tcPr>
          <w:p w14:paraId="795097E1" w14:textId="77777777" w:rsidR="0017747D" w:rsidRPr="003E052F" w:rsidRDefault="0017747D" w:rsidP="00F928BB">
            <w:pPr>
              <w:rPr>
                <w:rFonts w:cs="Arial"/>
              </w:rPr>
            </w:pPr>
          </w:p>
        </w:tc>
      </w:tr>
      <w:tr w:rsidR="00F73CC7" w:rsidRPr="003E052F" w14:paraId="7CF3C9EB" w14:textId="62DD5BD0" w:rsidTr="0017747D">
        <w:trPr>
          <w:cantSplit/>
          <w:trHeight w:val="20"/>
        </w:trPr>
        <w:tc>
          <w:tcPr>
            <w:tcW w:w="1345" w:type="dxa"/>
            <w:vMerge w:val="restart"/>
            <w:shd w:val="clear" w:color="auto" w:fill="auto"/>
            <w:noWrap/>
            <w:vAlign w:val="center"/>
          </w:tcPr>
          <w:p w14:paraId="5A05763F" w14:textId="34D2CAE0" w:rsidR="00F73CC7" w:rsidRPr="003E052F" w:rsidRDefault="00F73CC7" w:rsidP="05B30924">
            <w:pPr>
              <w:pStyle w:val="NumberedPoint"/>
            </w:pPr>
            <w:permStart w:id="2010457139" w:edGrp="everyone" w:colFirst="2" w:colLast="2"/>
            <w:permStart w:id="1814789971" w:edGrp="everyone" w:colFirst="3" w:colLast="3"/>
            <w:permEnd w:id="1617838453"/>
            <w:permEnd w:id="598023166"/>
          </w:p>
        </w:tc>
        <w:tc>
          <w:tcPr>
            <w:tcW w:w="6215" w:type="dxa"/>
            <w:shd w:val="clear" w:color="auto" w:fill="FFFFFF" w:themeFill="background1"/>
            <w:hideMark/>
          </w:tcPr>
          <w:p w14:paraId="35404069" w14:textId="39B2413A" w:rsidR="00F73CC7" w:rsidRPr="0012790A" w:rsidRDefault="00F73CC7" w:rsidP="0012790A">
            <w:pPr>
              <w:rPr>
                <w:rFonts w:cs="Arial"/>
              </w:rPr>
            </w:pPr>
            <w:r w:rsidRPr="003E052F">
              <w:rPr>
                <w:rFonts w:cs="Arial"/>
              </w:rPr>
              <w:t>The Service Alerts feed shall include, for all current and future service alerts, the following:</w:t>
            </w:r>
          </w:p>
        </w:tc>
        <w:tc>
          <w:tcPr>
            <w:tcW w:w="1620" w:type="dxa"/>
            <w:shd w:val="clear" w:color="auto" w:fill="FFFFFF" w:themeFill="background1"/>
          </w:tcPr>
          <w:p w14:paraId="7415A515" w14:textId="77777777" w:rsidR="00F73CC7" w:rsidRPr="003E052F" w:rsidRDefault="00F73CC7" w:rsidP="00F928BB">
            <w:pPr>
              <w:rPr>
                <w:rFonts w:cs="Arial"/>
              </w:rPr>
            </w:pPr>
          </w:p>
        </w:tc>
        <w:tc>
          <w:tcPr>
            <w:tcW w:w="3510" w:type="dxa"/>
            <w:shd w:val="clear" w:color="auto" w:fill="FFFFFF" w:themeFill="background1"/>
          </w:tcPr>
          <w:p w14:paraId="61181872" w14:textId="77777777" w:rsidR="00F73CC7" w:rsidRPr="003E052F" w:rsidRDefault="00F73CC7" w:rsidP="00F928BB">
            <w:pPr>
              <w:rPr>
                <w:rFonts w:cs="Arial"/>
              </w:rPr>
            </w:pPr>
          </w:p>
        </w:tc>
      </w:tr>
      <w:tr w:rsidR="0017747D" w:rsidRPr="003E052F" w14:paraId="7C0AAD52" w14:textId="77777777" w:rsidTr="0017747D">
        <w:trPr>
          <w:cantSplit/>
          <w:trHeight w:val="20"/>
        </w:trPr>
        <w:tc>
          <w:tcPr>
            <w:tcW w:w="1345" w:type="dxa"/>
            <w:vMerge/>
            <w:shd w:val="clear" w:color="auto" w:fill="auto"/>
            <w:noWrap/>
            <w:vAlign w:val="center"/>
          </w:tcPr>
          <w:p w14:paraId="61FB4C04" w14:textId="77777777" w:rsidR="0017747D" w:rsidRPr="003E052F" w:rsidRDefault="0017747D" w:rsidP="05B30924">
            <w:pPr>
              <w:pStyle w:val="NumberedPoint"/>
            </w:pPr>
            <w:permStart w:id="2046496224" w:edGrp="everyone" w:colFirst="2" w:colLast="2"/>
            <w:permStart w:id="1248350688" w:edGrp="everyone" w:colFirst="3" w:colLast="3"/>
            <w:permEnd w:id="2010457139"/>
            <w:permEnd w:id="1814789971"/>
          </w:p>
        </w:tc>
        <w:tc>
          <w:tcPr>
            <w:tcW w:w="6215" w:type="dxa"/>
            <w:shd w:val="clear" w:color="auto" w:fill="FFFFFF" w:themeFill="background1"/>
          </w:tcPr>
          <w:p w14:paraId="00A014BB" w14:textId="64128BD4" w:rsidR="0017747D" w:rsidRPr="003E052F" w:rsidRDefault="0017747D" w:rsidP="00B21E5C">
            <w:pPr>
              <w:pStyle w:val="BodyText"/>
              <w:numPr>
                <w:ilvl w:val="0"/>
                <w:numId w:val="125"/>
              </w:numPr>
              <w:rPr>
                <w:rFonts w:cs="Arial"/>
              </w:rPr>
            </w:pPr>
            <w:r w:rsidRPr="0017747D">
              <w:rPr>
                <w:rFonts w:cs="Arial"/>
              </w:rPr>
              <w:t>Header and description;</w:t>
            </w:r>
          </w:p>
        </w:tc>
        <w:tc>
          <w:tcPr>
            <w:tcW w:w="1620" w:type="dxa"/>
            <w:shd w:val="clear" w:color="auto" w:fill="FFFFFF" w:themeFill="background1"/>
          </w:tcPr>
          <w:p w14:paraId="1847E882" w14:textId="77777777" w:rsidR="0017747D" w:rsidRPr="003E052F" w:rsidRDefault="0017747D" w:rsidP="00F928BB">
            <w:pPr>
              <w:rPr>
                <w:rFonts w:cs="Arial"/>
              </w:rPr>
            </w:pPr>
          </w:p>
        </w:tc>
        <w:tc>
          <w:tcPr>
            <w:tcW w:w="3510" w:type="dxa"/>
            <w:shd w:val="clear" w:color="auto" w:fill="FFFFFF" w:themeFill="background1"/>
          </w:tcPr>
          <w:p w14:paraId="19AF7AE7" w14:textId="77777777" w:rsidR="0017747D" w:rsidRPr="003E052F" w:rsidRDefault="0017747D" w:rsidP="00F928BB">
            <w:pPr>
              <w:rPr>
                <w:rFonts w:cs="Arial"/>
              </w:rPr>
            </w:pPr>
          </w:p>
        </w:tc>
      </w:tr>
      <w:tr w:rsidR="0017747D" w:rsidRPr="003E052F" w14:paraId="24E6C4BD" w14:textId="77777777" w:rsidTr="0017747D">
        <w:trPr>
          <w:cantSplit/>
          <w:trHeight w:val="20"/>
        </w:trPr>
        <w:tc>
          <w:tcPr>
            <w:tcW w:w="1345" w:type="dxa"/>
            <w:vMerge/>
            <w:shd w:val="clear" w:color="auto" w:fill="auto"/>
            <w:noWrap/>
            <w:vAlign w:val="center"/>
          </w:tcPr>
          <w:p w14:paraId="74B97EFD" w14:textId="77777777" w:rsidR="0017747D" w:rsidRPr="003E052F" w:rsidRDefault="0017747D" w:rsidP="05B30924">
            <w:pPr>
              <w:pStyle w:val="NumberedPoint"/>
            </w:pPr>
            <w:permStart w:id="1085877665" w:edGrp="everyone" w:colFirst="2" w:colLast="2"/>
            <w:permStart w:id="939734944" w:edGrp="everyone" w:colFirst="3" w:colLast="3"/>
            <w:permEnd w:id="2046496224"/>
            <w:permEnd w:id="1248350688"/>
          </w:p>
        </w:tc>
        <w:tc>
          <w:tcPr>
            <w:tcW w:w="6215" w:type="dxa"/>
            <w:shd w:val="clear" w:color="auto" w:fill="FFFFFF" w:themeFill="background1"/>
          </w:tcPr>
          <w:p w14:paraId="0B49A481" w14:textId="7CBBCE80" w:rsidR="0017747D" w:rsidRPr="003E052F" w:rsidRDefault="0017747D" w:rsidP="00B21E5C">
            <w:pPr>
              <w:pStyle w:val="BodyText"/>
              <w:numPr>
                <w:ilvl w:val="0"/>
                <w:numId w:val="125"/>
              </w:numPr>
              <w:rPr>
                <w:rFonts w:cs="Arial"/>
              </w:rPr>
            </w:pPr>
            <w:r w:rsidRPr="0017747D">
              <w:rPr>
                <w:rFonts w:cs="Arial"/>
              </w:rPr>
              <w:t>Cause and effect;</w:t>
            </w:r>
          </w:p>
        </w:tc>
        <w:tc>
          <w:tcPr>
            <w:tcW w:w="1620" w:type="dxa"/>
            <w:shd w:val="clear" w:color="auto" w:fill="FFFFFF" w:themeFill="background1"/>
          </w:tcPr>
          <w:p w14:paraId="23388E41" w14:textId="77777777" w:rsidR="0017747D" w:rsidRPr="003E052F" w:rsidRDefault="0017747D" w:rsidP="00F928BB">
            <w:pPr>
              <w:rPr>
                <w:rFonts w:cs="Arial"/>
              </w:rPr>
            </w:pPr>
          </w:p>
        </w:tc>
        <w:tc>
          <w:tcPr>
            <w:tcW w:w="3510" w:type="dxa"/>
            <w:shd w:val="clear" w:color="auto" w:fill="FFFFFF" w:themeFill="background1"/>
          </w:tcPr>
          <w:p w14:paraId="4BB61F97" w14:textId="77777777" w:rsidR="0017747D" w:rsidRPr="003E052F" w:rsidRDefault="0017747D" w:rsidP="00F928BB">
            <w:pPr>
              <w:rPr>
                <w:rFonts w:cs="Arial"/>
              </w:rPr>
            </w:pPr>
          </w:p>
        </w:tc>
      </w:tr>
      <w:tr w:rsidR="0017747D" w:rsidRPr="003E052F" w14:paraId="6C45B947" w14:textId="77777777" w:rsidTr="0017747D">
        <w:trPr>
          <w:cantSplit/>
          <w:trHeight w:val="20"/>
        </w:trPr>
        <w:tc>
          <w:tcPr>
            <w:tcW w:w="1345" w:type="dxa"/>
            <w:vMerge/>
            <w:shd w:val="clear" w:color="auto" w:fill="auto"/>
            <w:noWrap/>
            <w:vAlign w:val="center"/>
          </w:tcPr>
          <w:p w14:paraId="30D0DC00" w14:textId="77777777" w:rsidR="0017747D" w:rsidRPr="003E052F" w:rsidRDefault="0017747D" w:rsidP="05B30924">
            <w:pPr>
              <w:pStyle w:val="NumberedPoint"/>
            </w:pPr>
            <w:permStart w:id="614403533" w:edGrp="everyone" w:colFirst="2" w:colLast="2"/>
            <w:permStart w:id="613685943" w:edGrp="everyone" w:colFirst="3" w:colLast="3"/>
            <w:permEnd w:id="1085877665"/>
            <w:permEnd w:id="939734944"/>
          </w:p>
        </w:tc>
        <w:tc>
          <w:tcPr>
            <w:tcW w:w="6215" w:type="dxa"/>
            <w:shd w:val="clear" w:color="auto" w:fill="FFFFFF" w:themeFill="background1"/>
          </w:tcPr>
          <w:p w14:paraId="5794BD25" w14:textId="2B65FD64" w:rsidR="0017747D" w:rsidRPr="003E052F" w:rsidRDefault="0017747D" w:rsidP="00B21E5C">
            <w:pPr>
              <w:pStyle w:val="BodyText"/>
              <w:numPr>
                <w:ilvl w:val="0"/>
                <w:numId w:val="125"/>
              </w:numPr>
              <w:rPr>
                <w:rFonts w:cs="Arial"/>
              </w:rPr>
            </w:pPr>
            <w:r w:rsidRPr="0017747D">
              <w:rPr>
                <w:rFonts w:cs="Arial"/>
              </w:rPr>
              <w:t>Active period(s);</w:t>
            </w:r>
          </w:p>
        </w:tc>
        <w:tc>
          <w:tcPr>
            <w:tcW w:w="1620" w:type="dxa"/>
            <w:shd w:val="clear" w:color="auto" w:fill="FFFFFF" w:themeFill="background1"/>
          </w:tcPr>
          <w:p w14:paraId="002929C9" w14:textId="77777777" w:rsidR="0017747D" w:rsidRPr="003E052F" w:rsidRDefault="0017747D" w:rsidP="00F928BB">
            <w:pPr>
              <w:rPr>
                <w:rFonts w:cs="Arial"/>
              </w:rPr>
            </w:pPr>
          </w:p>
        </w:tc>
        <w:tc>
          <w:tcPr>
            <w:tcW w:w="3510" w:type="dxa"/>
            <w:shd w:val="clear" w:color="auto" w:fill="FFFFFF" w:themeFill="background1"/>
          </w:tcPr>
          <w:p w14:paraId="4634A25E" w14:textId="77777777" w:rsidR="0017747D" w:rsidRPr="003E052F" w:rsidRDefault="0017747D" w:rsidP="00F928BB">
            <w:pPr>
              <w:rPr>
                <w:rFonts w:cs="Arial"/>
              </w:rPr>
            </w:pPr>
          </w:p>
        </w:tc>
      </w:tr>
      <w:tr w:rsidR="0017747D" w:rsidRPr="003E052F" w14:paraId="61D09B1D" w14:textId="77777777" w:rsidTr="0017747D">
        <w:trPr>
          <w:cantSplit/>
          <w:trHeight w:val="20"/>
        </w:trPr>
        <w:tc>
          <w:tcPr>
            <w:tcW w:w="1345" w:type="dxa"/>
            <w:vMerge/>
            <w:shd w:val="clear" w:color="auto" w:fill="auto"/>
            <w:noWrap/>
            <w:vAlign w:val="center"/>
          </w:tcPr>
          <w:p w14:paraId="4C230EE2" w14:textId="77777777" w:rsidR="0017747D" w:rsidRPr="003E052F" w:rsidRDefault="0017747D" w:rsidP="05B30924">
            <w:pPr>
              <w:pStyle w:val="NumberedPoint"/>
            </w:pPr>
            <w:permStart w:id="1254623821" w:edGrp="everyone" w:colFirst="2" w:colLast="2"/>
            <w:permStart w:id="1046688328" w:edGrp="everyone" w:colFirst="3" w:colLast="3"/>
            <w:permEnd w:id="614403533"/>
            <w:permEnd w:id="613685943"/>
          </w:p>
        </w:tc>
        <w:tc>
          <w:tcPr>
            <w:tcW w:w="6215" w:type="dxa"/>
            <w:shd w:val="clear" w:color="auto" w:fill="FFFFFF" w:themeFill="background1"/>
          </w:tcPr>
          <w:p w14:paraId="77FEC8B1" w14:textId="2F79A82A" w:rsidR="0017747D" w:rsidRPr="003E052F" w:rsidRDefault="0017747D" w:rsidP="00B21E5C">
            <w:pPr>
              <w:pStyle w:val="BodyText"/>
              <w:numPr>
                <w:ilvl w:val="0"/>
                <w:numId w:val="125"/>
              </w:numPr>
              <w:rPr>
                <w:rFonts w:cs="Arial"/>
              </w:rPr>
            </w:pPr>
            <w:r w:rsidRPr="0017747D">
              <w:rPr>
                <w:rFonts w:cs="Arial"/>
              </w:rPr>
              <w:t>Affected entities including agency, route, mode, trip and stop; and</w:t>
            </w:r>
          </w:p>
        </w:tc>
        <w:tc>
          <w:tcPr>
            <w:tcW w:w="1620" w:type="dxa"/>
            <w:shd w:val="clear" w:color="auto" w:fill="FFFFFF" w:themeFill="background1"/>
          </w:tcPr>
          <w:p w14:paraId="04663148" w14:textId="77777777" w:rsidR="0017747D" w:rsidRPr="003E052F" w:rsidRDefault="0017747D" w:rsidP="00F928BB">
            <w:pPr>
              <w:rPr>
                <w:rFonts w:cs="Arial"/>
              </w:rPr>
            </w:pPr>
          </w:p>
        </w:tc>
        <w:tc>
          <w:tcPr>
            <w:tcW w:w="3510" w:type="dxa"/>
            <w:shd w:val="clear" w:color="auto" w:fill="FFFFFF" w:themeFill="background1"/>
          </w:tcPr>
          <w:p w14:paraId="5F7D37C0" w14:textId="77777777" w:rsidR="0017747D" w:rsidRPr="003E052F" w:rsidRDefault="0017747D" w:rsidP="00F928BB">
            <w:pPr>
              <w:rPr>
                <w:rFonts w:cs="Arial"/>
              </w:rPr>
            </w:pPr>
          </w:p>
        </w:tc>
      </w:tr>
      <w:tr w:rsidR="0017747D" w:rsidRPr="003E052F" w14:paraId="46A28ED4" w14:textId="77777777" w:rsidTr="0017747D">
        <w:trPr>
          <w:cantSplit/>
          <w:trHeight w:val="20"/>
        </w:trPr>
        <w:tc>
          <w:tcPr>
            <w:tcW w:w="1345" w:type="dxa"/>
            <w:vMerge/>
            <w:shd w:val="clear" w:color="auto" w:fill="auto"/>
            <w:noWrap/>
            <w:vAlign w:val="center"/>
          </w:tcPr>
          <w:p w14:paraId="0172AB04" w14:textId="77777777" w:rsidR="0017747D" w:rsidRPr="003E052F" w:rsidRDefault="0017747D" w:rsidP="05B30924">
            <w:pPr>
              <w:pStyle w:val="NumberedPoint"/>
            </w:pPr>
            <w:permStart w:id="1459427287" w:edGrp="everyone" w:colFirst="2" w:colLast="2"/>
            <w:permStart w:id="1635940148" w:edGrp="everyone" w:colFirst="3" w:colLast="3"/>
            <w:permEnd w:id="1254623821"/>
            <w:permEnd w:id="1046688328"/>
          </w:p>
        </w:tc>
        <w:tc>
          <w:tcPr>
            <w:tcW w:w="6215" w:type="dxa"/>
            <w:shd w:val="clear" w:color="auto" w:fill="FFFFFF" w:themeFill="background1"/>
          </w:tcPr>
          <w:p w14:paraId="27177BF7" w14:textId="35ECE9B9" w:rsidR="0017747D" w:rsidRPr="003E052F" w:rsidRDefault="0017747D" w:rsidP="00B21E5C">
            <w:pPr>
              <w:pStyle w:val="BodyText"/>
              <w:numPr>
                <w:ilvl w:val="0"/>
                <w:numId w:val="125"/>
              </w:numPr>
              <w:rPr>
                <w:rFonts w:cs="Arial"/>
              </w:rPr>
            </w:pPr>
            <w:r w:rsidRPr="003E052F">
              <w:rPr>
                <w:rFonts w:cs="Arial"/>
              </w:rPr>
              <w:t xml:space="preserve">A </w:t>
            </w:r>
            <w:r>
              <w:rPr>
                <w:rFonts w:cs="Arial"/>
              </w:rPr>
              <w:t>web link</w:t>
            </w:r>
            <w:r w:rsidRPr="003E052F">
              <w:rPr>
                <w:rFonts w:cs="Arial"/>
              </w:rPr>
              <w:t>, where entered.</w:t>
            </w:r>
          </w:p>
        </w:tc>
        <w:tc>
          <w:tcPr>
            <w:tcW w:w="1620" w:type="dxa"/>
            <w:shd w:val="clear" w:color="auto" w:fill="FFFFFF" w:themeFill="background1"/>
          </w:tcPr>
          <w:p w14:paraId="4AFB7F75" w14:textId="77777777" w:rsidR="0017747D" w:rsidRPr="003E052F" w:rsidRDefault="0017747D" w:rsidP="00F928BB">
            <w:pPr>
              <w:rPr>
                <w:rFonts w:cs="Arial"/>
              </w:rPr>
            </w:pPr>
          </w:p>
        </w:tc>
        <w:tc>
          <w:tcPr>
            <w:tcW w:w="3510" w:type="dxa"/>
            <w:shd w:val="clear" w:color="auto" w:fill="FFFFFF" w:themeFill="background1"/>
          </w:tcPr>
          <w:p w14:paraId="2D5590D9" w14:textId="77777777" w:rsidR="0017747D" w:rsidRPr="003E052F" w:rsidRDefault="0017747D" w:rsidP="00F928BB">
            <w:pPr>
              <w:rPr>
                <w:rFonts w:cs="Arial"/>
              </w:rPr>
            </w:pPr>
          </w:p>
        </w:tc>
      </w:tr>
      <w:tr w:rsidR="00F73CC7" w:rsidRPr="003E052F" w14:paraId="77F905B0" w14:textId="77777777" w:rsidTr="00F73CC7">
        <w:trPr>
          <w:cantSplit/>
          <w:trHeight w:val="439"/>
        </w:trPr>
        <w:tc>
          <w:tcPr>
            <w:tcW w:w="1345" w:type="dxa"/>
            <w:vMerge/>
            <w:shd w:val="clear" w:color="auto" w:fill="auto"/>
            <w:noWrap/>
            <w:vAlign w:val="center"/>
          </w:tcPr>
          <w:p w14:paraId="24188580" w14:textId="77777777" w:rsidR="00F73CC7" w:rsidRPr="003E052F" w:rsidRDefault="00F73CC7" w:rsidP="05B30924">
            <w:pPr>
              <w:pStyle w:val="NumberedPoint"/>
            </w:pPr>
            <w:permStart w:id="1603042891" w:edGrp="everyone" w:colFirst="2" w:colLast="2"/>
            <w:permStart w:id="940462870" w:edGrp="everyone" w:colFirst="3" w:colLast="3"/>
            <w:permEnd w:id="1459427287"/>
            <w:permEnd w:id="1635940148"/>
          </w:p>
        </w:tc>
        <w:tc>
          <w:tcPr>
            <w:tcW w:w="6215" w:type="dxa"/>
            <w:shd w:val="clear" w:color="auto" w:fill="FFFFFF" w:themeFill="background1"/>
          </w:tcPr>
          <w:p w14:paraId="5BC648DA" w14:textId="4988B1D6" w:rsidR="00F73CC7" w:rsidRPr="0059019E" w:rsidRDefault="003A44A1" w:rsidP="00B21E5C">
            <w:pPr>
              <w:pStyle w:val="TableRequirements-SecondOrderList"/>
              <w:numPr>
                <w:ilvl w:val="0"/>
                <w:numId w:val="125"/>
              </w:numPr>
            </w:pPr>
            <w:r w:rsidRPr="0059019E">
              <w:t>A uniform resource locator (URL), where entered.</w:t>
            </w:r>
          </w:p>
        </w:tc>
        <w:tc>
          <w:tcPr>
            <w:tcW w:w="1620" w:type="dxa"/>
            <w:shd w:val="clear" w:color="auto" w:fill="FFFFFF" w:themeFill="background1"/>
          </w:tcPr>
          <w:p w14:paraId="60E5CCBA" w14:textId="77777777" w:rsidR="00F73CC7" w:rsidRPr="003E052F" w:rsidRDefault="00F73CC7" w:rsidP="00F928BB">
            <w:pPr>
              <w:rPr>
                <w:rFonts w:cs="Arial"/>
              </w:rPr>
            </w:pPr>
          </w:p>
        </w:tc>
        <w:tc>
          <w:tcPr>
            <w:tcW w:w="3510" w:type="dxa"/>
            <w:shd w:val="clear" w:color="auto" w:fill="FFFFFF" w:themeFill="background1"/>
          </w:tcPr>
          <w:p w14:paraId="6AEBED3C" w14:textId="77777777" w:rsidR="00F73CC7" w:rsidRPr="003E052F" w:rsidRDefault="00F73CC7" w:rsidP="00F928BB">
            <w:pPr>
              <w:rPr>
                <w:rFonts w:cs="Arial"/>
              </w:rPr>
            </w:pPr>
          </w:p>
        </w:tc>
      </w:tr>
      <w:tr w:rsidR="00845A1B" w:rsidRPr="003E052F" w14:paraId="61D5B8BF" w14:textId="629404A2" w:rsidTr="0017747D">
        <w:trPr>
          <w:cantSplit/>
          <w:trHeight w:val="20"/>
        </w:trPr>
        <w:tc>
          <w:tcPr>
            <w:tcW w:w="1345" w:type="dxa"/>
            <w:shd w:val="clear" w:color="auto" w:fill="auto"/>
            <w:noWrap/>
            <w:vAlign w:val="center"/>
          </w:tcPr>
          <w:p w14:paraId="2F962B0B" w14:textId="1DF59A2F" w:rsidR="00845A1B" w:rsidRPr="003E052F" w:rsidRDefault="00845A1B" w:rsidP="05B30924">
            <w:pPr>
              <w:pStyle w:val="NumberedPoint"/>
            </w:pPr>
            <w:permStart w:id="2068208308" w:edGrp="everyone" w:colFirst="2" w:colLast="2"/>
            <w:permStart w:id="312361955" w:edGrp="everyone" w:colFirst="3" w:colLast="3"/>
            <w:permEnd w:id="1603042891"/>
            <w:permEnd w:id="940462870"/>
          </w:p>
        </w:tc>
        <w:tc>
          <w:tcPr>
            <w:tcW w:w="6215" w:type="dxa"/>
            <w:shd w:val="clear" w:color="auto" w:fill="auto"/>
            <w:hideMark/>
          </w:tcPr>
          <w:p w14:paraId="2EFE036A" w14:textId="53DC0D4C" w:rsidR="00845A1B" w:rsidRPr="003E052F" w:rsidRDefault="00845A1B" w:rsidP="00F928BB">
            <w:pPr>
              <w:rPr>
                <w:rFonts w:cs="Arial"/>
              </w:rPr>
            </w:pPr>
            <w:r w:rsidRPr="003E052F">
              <w:rPr>
                <w:rFonts w:cs="Arial"/>
              </w:rPr>
              <w:t xml:space="preserve">The Service Alerts feed shall include all of the latest service alerts entered by </w:t>
            </w:r>
            <w:r w:rsidR="00542D93">
              <w:rPr>
                <w:rFonts w:cs="Arial"/>
              </w:rPr>
              <w:t>controller</w:t>
            </w:r>
            <w:r w:rsidRPr="003E052F">
              <w:rPr>
                <w:rFonts w:cs="Arial"/>
              </w:rPr>
              <w:t xml:space="preserve">s through the CAD/AVL system. </w:t>
            </w:r>
          </w:p>
        </w:tc>
        <w:tc>
          <w:tcPr>
            <w:tcW w:w="1620" w:type="dxa"/>
          </w:tcPr>
          <w:p w14:paraId="358BFFEE" w14:textId="77777777" w:rsidR="00845A1B" w:rsidRPr="003E052F" w:rsidRDefault="00845A1B" w:rsidP="00F928BB">
            <w:pPr>
              <w:rPr>
                <w:rFonts w:cs="Arial"/>
              </w:rPr>
            </w:pPr>
          </w:p>
        </w:tc>
        <w:tc>
          <w:tcPr>
            <w:tcW w:w="3510" w:type="dxa"/>
          </w:tcPr>
          <w:p w14:paraId="6382B595" w14:textId="77777777" w:rsidR="00845A1B" w:rsidRPr="003E052F" w:rsidRDefault="00845A1B" w:rsidP="00F928BB">
            <w:pPr>
              <w:rPr>
                <w:rFonts w:cs="Arial"/>
              </w:rPr>
            </w:pPr>
          </w:p>
        </w:tc>
      </w:tr>
      <w:tr w:rsidR="007C0851" w:rsidRPr="003E052F" w14:paraId="57F61D2B" w14:textId="4DA4F412" w:rsidTr="0017747D">
        <w:trPr>
          <w:cantSplit/>
          <w:trHeight w:val="20"/>
        </w:trPr>
        <w:tc>
          <w:tcPr>
            <w:tcW w:w="1345" w:type="dxa"/>
            <w:vMerge w:val="restart"/>
            <w:shd w:val="clear" w:color="auto" w:fill="auto"/>
            <w:noWrap/>
            <w:vAlign w:val="center"/>
          </w:tcPr>
          <w:p w14:paraId="5F1D5CEA" w14:textId="22BD9FF0" w:rsidR="007C0851" w:rsidRPr="003E052F" w:rsidRDefault="007C0851" w:rsidP="05B30924">
            <w:pPr>
              <w:pStyle w:val="NumberedPoint"/>
            </w:pPr>
            <w:permStart w:id="185423881" w:edGrp="everyone" w:colFirst="2" w:colLast="2"/>
            <w:permStart w:id="274477189" w:edGrp="everyone" w:colFirst="3" w:colLast="3"/>
            <w:permEnd w:id="2068208308"/>
            <w:permEnd w:id="312361955"/>
          </w:p>
        </w:tc>
        <w:tc>
          <w:tcPr>
            <w:tcW w:w="6215" w:type="dxa"/>
            <w:shd w:val="clear" w:color="auto" w:fill="auto"/>
            <w:hideMark/>
          </w:tcPr>
          <w:p w14:paraId="33762F02" w14:textId="518B8B4F" w:rsidR="007C0851" w:rsidRPr="00E41CF9" w:rsidRDefault="007C0851" w:rsidP="00E41CF9">
            <w:pPr>
              <w:rPr>
                <w:rFonts w:cs="Arial"/>
              </w:rPr>
            </w:pPr>
            <w:r w:rsidRPr="003E052F">
              <w:rPr>
                <w:rFonts w:cs="Arial"/>
              </w:rPr>
              <w:t>The Service Alerts feed shall incorporate alerts that are categorized by at least the following entity types:</w:t>
            </w:r>
          </w:p>
        </w:tc>
        <w:tc>
          <w:tcPr>
            <w:tcW w:w="1620" w:type="dxa"/>
          </w:tcPr>
          <w:p w14:paraId="6F0E0783" w14:textId="77777777" w:rsidR="007C0851" w:rsidRPr="003E052F" w:rsidRDefault="007C0851" w:rsidP="00F928BB">
            <w:pPr>
              <w:rPr>
                <w:rFonts w:cs="Arial"/>
              </w:rPr>
            </w:pPr>
          </w:p>
        </w:tc>
        <w:tc>
          <w:tcPr>
            <w:tcW w:w="3510" w:type="dxa"/>
          </w:tcPr>
          <w:p w14:paraId="4C343D31" w14:textId="77777777" w:rsidR="007C0851" w:rsidRPr="003E052F" w:rsidRDefault="007C0851" w:rsidP="00F928BB">
            <w:pPr>
              <w:rPr>
                <w:rFonts w:cs="Arial"/>
              </w:rPr>
            </w:pPr>
          </w:p>
        </w:tc>
      </w:tr>
      <w:tr w:rsidR="0017747D" w:rsidRPr="003E052F" w14:paraId="6AE9F8C8" w14:textId="77777777" w:rsidTr="0017747D">
        <w:trPr>
          <w:cantSplit/>
          <w:trHeight w:val="20"/>
        </w:trPr>
        <w:tc>
          <w:tcPr>
            <w:tcW w:w="1345" w:type="dxa"/>
            <w:vMerge/>
            <w:shd w:val="clear" w:color="auto" w:fill="auto"/>
            <w:noWrap/>
            <w:vAlign w:val="center"/>
          </w:tcPr>
          <w:p w14:paraId="6D60FE01" w14:textId="77777777" w:rsidR="0017747D" w:rsidRPr="003E052F" w:rsidRDefault="0017747D" w:rsidP="05B30924">
            <w:pPr>
              <w:pStyle w:val="NumberedPoint"/>
            </w:pPr>
            <w:permStart w:id="1794657347" w:edGrp="everyone" w:colFirst="2" w:colLast="2"/>
            <w:permStart w:id="538643560" w:edGrp="everyone" w:colFirst="3" w:colLast="3"/>
            <w:permEnd w:id="185423881"/>
            <w:permEnd w:id="274477189"/>
          </w:p>
        </w:tc>
        <w:tc>
          <w:tcPr>
            <w:tcW w:w="6215" w:type="dxa"/>
            <w:shd w:val="clear" w:color="auto" w:fill="auto"/>
          </w:tcPr>
          <w:p w14:paraId="3CFD4DB2" w14:textId="68B2051C" w:rsidR="0017747D" w:rsidRPr="003E052F" w:rsidRDefault="0017747D" w:rsidP="00B21E5C">
            <w:pPr>
              <w:pStyle w:val="BodyText"/>
              <w:numPr>
                <w:ilvl w:val="0"/>
                <w:numId w:val="126"/>
              </w:numPr>
              <w:rPr>
                <w:rFonts w:cs="Arial"/>
              </w:rPr>
            </w:pPr>
            <w:r>
              <w:rPr>
                <w:rFonts w:cs="Arial"/>
              </w:rPr>
              <w:t>R</w:t>
            </w:r>
            <w:r w:rsidRPr="0017747D">
              <w:rPr>
                <w:rFonts w:cs="Arial"/>
              </w:rPr>
              <w:t>oute;</w:t>
            </w:r>
          </w:p>
        </w:tc>
        <w:tc>
          <w:tcPr>
            <w:tcW w:w="1620" w:type="dxa"/>
          </w:tcPr>
          <w:p w14:paraId="5C9A7DB4" w14:textId="77777777" w:rsidR="0017747D" w:rsidRPr="003E052F" w:rsidRDefault="0017747D" w:rsidP="00F928BB">
            <w:pPr>
              <w:rPr>
                <w:rFonts w:cs="Arial"/>
              </w:rPr>
            </w:pPr>
          </w:p>
        </w:tc>
        <w:tc>
          <w:tcPr>
            <w:tcW w:w="3510" w:type="dxa"/>
          </w:tcPr>
          <w:p w14:paraId="2DD54CA4" w14:textId="77777777" w:rsidR="0017747D" w:rsidRPr="003E052F" w:rsidRDefault="0017747D" w:rsidP="00F928BB">
            <w:pPr>
              <w:rPr>
                <w:rFonts w:cs="Arial"/>
              </w:rPr>
            </w:pPr>
          </w:p>
        </w:tc>
      </w:tr>
      <w:tr w:rsidR="0017747D" w:rsidRPr="003E052F" w14:paraId="78808E45" w14:textId="77777777" w:rsidTr="0017747D">
        <w:trPr>
          <w:cantSplit/>
          <w:trHeight w:val="20"/>
        </w:trPr>
        <w:tc>
          <w:tcPr>
            <w:tcW w:w="1345" w:type="dxa"/>
            <w:vMerge/>
            <w:shd w:val="clear" w:color="auto" w:fill="auto"/>
            <w:noWrap/>
            <w:vAlign w:val="center"/>
          </w:tcPr>
          <w:p w14:paraId="7FFD3BD4" w14:textId="77777777" w:rsidR="0017747D" w:rsidRPr="003E052F" w:rsidRDefault="0017747D" w:rsidP="05B30924">
            <w:pPr>
              <w:pStyle w:val="NumberedPoint"/>
            </w:pPr>
            <w:permStart w:id="22312637" w:edGrp="everyone" w:colFirst="2" w:colLast="2"/>
            <w:permStart w:id="1596135964" w:edGrp="everyone" w:colFirst="3" w:colLast="3"/>
            <w:permEnd w:id="1794657347"/>
            <w:permEnd w:id="538643560"/>
          </w:p>
        </w:tc>
        <w:tc>
          <w:tcPr>
            <w:tcW w:w="6215" w:type="dxa"/>
            <w:shd w:val="clear" w:color="auto" w:fill="auto"/>
          </w:tcPr>
          <w:p w14:paraId="30ED4168" w14:textId="56E791F5" w:rsidR="0017747D" w:rsidRPr="003E052F" w:rsidRDefault="0017747D" w:rsidP="00B21E5C">
            <w:pPr>
              <w:pStyle w:val="BodyText"/>
              <w:numPr>
                <w:ilvl w:val="0"/>
                <w:numId w:val="126"/>
              </w:numPr>
              <w:rPr>
                <w:rFonts w:cs="Arial"/>
              </w:rPr>
            </w:pPr>
            <w:r>
              <w:rPr>
                <w:rFonts w:cs="Arial"/>
              </w:rPr>
              <w:t>T</w:t>
            </w:r>
            <w:r w:rsidRPr="0017747D">
              <w:rPr>
                <w:rFonts w:cs="Arial"/>
              </w:rPr>
              <w:t>rip; and</w:t>
            </w:r>
          </w:p>
        </w:tc>
        <w:tc>
          <w:tcPr>
            <w:tcW w:w="1620" w:type="dxa"/>
          </w:tcPr>
          <w:p w14:paraId="18F30355" w14:textId="77777777" w:rsidR="0017747D" w:rsidRPr="003E052F" w:rsidRDefault="0017747D" w:rsidP="00F928BB">
            <w:pPr>
              <w:rPr>
                <w:rFonts w:cs="Arial"/>
              </w:rPr>
            </w:pPr>
          </w:p>
        </w:tc>
        <w:tc>
          <w:tcPr>
            <w:tcW w:w="3510" w:type="dxa"/>
          </w:tcPr>
          <w:p w14:paraId="3DD39178" w14:textId="77777777" w:rsidR="0017747D" w:rsidRPr="003E052F" w:rsidRDefault="0017747D" w:rsidP="00F928BB">
            <w:pPr>
              <w:rPr>
                <w:rFonts w:cs="Arial"/>
              </w:rPr>
            </w:pPr>
          </w:p>
        </w:tc>
      </w:tr>
      <w:tr w:rsidR="0017747D" w:rsidRPr="003E052F" w14:paraId="1411E026" w14:textId="77777777" w:rsidTr="0017747D">
        <w:trPr>
          <w:cantSplit/>
          <w:trHeight w:val="20"/>
        </w:trPr>
        <w:tc>
          <w:tcPr>
            <w:tcW w:w="1345" w:type="dxa"/>
            <w:vMerge/>
            <w:shd w:val="clear" w:color="auto" w:fill="auto"/>
            <w:noWrap/>
            <w:vAlign w:val="center"/>
          </w:tcPr>
          <w:p w14:paraId="3FF3EEE0" w14:textId="77777777" w:rsidR="0017747D" w:rsidRPr="003E052F" w:rsidRDefault="0017747D" w:rsidP="05B30924">
            <w:pPr>
              <w:pStyle w:val="NumberedPoint"/>
            </w:pPr>
            <w:permStart w:id="300353376" w:edGrp="everyone" w:colFirst="2" w:colLast="2"/>
            <w:permStart w:id="916681716" w:edGrp="everyone" w:colFirst="3" w:colLast="3"/>
            <w:permEnd w:id="22312637"/>
            <w:permEnd w:id="1596135964"/>
          </w:p>
        </w:tc>
        <w:tc>
          <w:tcPr>
            <w:tcW w:w="6215" w:type="dxa"/>
            <w:shd w:val="clear" w:color="auto" w:fill="auto"/>
          </w:tcPr>
          <w:p w14:paraId="0C1FDDB2" w14:textId="37CE4041" w:rsidR="0017747D" w:rsidRPr="003E052F" w:rsidRDefault="0017747D" w:rsidP="00B21E5C">
            <w:pPr>
              <w:pStyle w:val="BodyText"/>
              <w:numPr>
                <w:ilvl w:val="0"/>
                <w:numId w:val="126"/>
              </w:numPr>
              <w:rPr>
                <w:rFonts w:cs="Arial"/>
              </w:rPr>
            </w:pPr>
            <w:r>
              <w:rPr>
                <w:rFonts w:cs="Arial"/>
              </w:rPr>
              <w:t>S</w:t>
            </w:r>
            <w:r w:rsidRPr="00B261B6">
              <w:rPr>
                <w:rFonts w:cs="Arial"/>
              </w:rPr>
              <w:t>top.</w:t>
            </w:r>
          </w:p>
        </w:tc>
        <w:tc>
          <w:tcPr>
            <w:tcW w:w="1620" w:type="dxa"/>
          </w:tcPr>
          <w:p w14:paraId="3D88B2BB" w14:textId="77777777" w:rsidR="0017747D" w:rsidRPr="003E052F" w:rsidRDefault="0017747D" w:rsidP="00F928BB">
            <w:pPr>
              <w:rPr>
                <w:rFonts w:cs="Arial"/>
              </w:rPr>
            </w:pPr>
          </w:p>
        </w:tc>
        <w:tc>
          <w:tcPr>
            <w:tcW w:w="3510" w:type="dxa"/>
          </w:tcPr>
          <w:p w14:paraId="403D8B32" w14:textId="77777777" w:rsidR="0017747D" w:rsidRPr="003E052F" w:rsidRDefault="0017747D" w:rsidP="00F928BB">
            <w:pPr>
              <w:rPr>
                <w:rFonts w:cs="Arial"/>
              </w:rPr>
            </w:pPr>
          </w:p>
        </w:tc>
      </w:tr>
      <w:tr w:rsidR="00845A1B" w:rsidRPr="003E052F" w14:paraId="566D7D44" w14:textId="38EA882B" w:rsidTr="0017747D">
        <w:trPr>
          <w:cantSplit/>
          <w:trHeight w:val="20"/>
        </w:trPr>
        <w:tc>
          <w:tcPr>
            <w:tcW w:w="1345" w:type="dxa"/>
            <w:shd w:val="clear" w:color="auto" w:fill="auto"/>
            <w:noWrap/>
            <w:vAlign w:val="center"/>
          </w:tcPr>
          <w:p w14:paraId="2A9B6E90" w14:textId="77777777" w:rsidR="00845A1B" w:rsidRPr="003E052F" w:rsidRDefault="00845A1B" w:rsidP="05B30924">
            <w:pPr>
              <w:pStyle w:val="NumberedPoint"/>
            </w:pPr>
            <w:permStart w:id="176308928" w:edGrp="everyone" w:colFirst="2" w:colLast="2"/>
            <w:permStart w:id="385305545" w:edGrp="everyone" w:colFirst="3" w:colLast="3"/>
            <w:permEnd w:id="300353376"/>
            <w:permEnd w:id="916681716"/>
          </w:p>
        </w:tc>
        <w:tc>
          <w:tcPr>
            <w:tcW w:w="6215" w:type="dxa"/>
            <w:shd w:val="clear" w:color="auto" w:fill="auto"/>
          </w:tcPr>
          <w:p w14:paraId="27ED51F2" w14:textId="7BB0D559" w:rsidR="00845A1B" w:rsidRPr="003E052F" w:rsidRDefault="00845A1B" w:rsidP="00F928BB">
            <w:pPr>
              <w:rPr>
                <w:rFonts w:cs="Arial"/>
              </w:rPr>
            </w:pPr>
            <w:r w:rsidRPr="003E052F">
              <w:rPr>
                <w:rFonts w:cs="Arial"/>
              </w:rPr>
              <w:t>Recipients of the Service Alerts feed shall be able to identify if certain Service Alerts are associated with only specific routes (in the case of route entity identification), only specific trips (in the case of trip entity identification), only specific stops (in the case of stop entity identification), or some combination of these.</w:t>
            </w:r>
          </w:p>
        </w:tc>
        <w:tc>
          <w:tcPr>
            <w:tcW w:w="1620" w:type="dxa"/>
          </w:tcPr>
          <w:p w14:paraId="03E56E9C" w14:textId="77777777" w:rsidR="00845A1B" w:rsidRPr="003E052F" w:rsidRDefault="00845A1B" w:rsidP="00F928BB">
            <w:pPr>
              <w:rPr>
                <w:rFonts w:cs="Arial"/>
              </w:rPr>
            </w:pPr>
          </w:p>
        </w:tc>
        <w:tc>
          <w:tcPr>
            <w:tcW w:w="3510" w:type="dxa"/>
          </w:tcPr>
          <w:p w14:paraId="1876B0FD" w14:textId="77777777" w:rsidR="00845A1B" w:rsidRPr="003E052F" w:rsidRDefault="00845A1B" w:rsidP="00F928BB">
            <w:pPr>
              <w:rPr>
                <w:rFonts w:cs="Arial"/>
              </w:rPr>
            </w:pPr>
          </w:p>
        </w:tc>
      </w:tr>
      <w:tr w:rsidR="00845A1B" w:rsidRPr="003E052F" w14:paraId="66B7D4BC" w14:textId="121E9637" w:rsidTr="00054ADA">
        <w:trPr>
          <w:cantSplit/>
          <w:trHeight w:val="552"/>
        </w:trPr>
        <w:tc>
          <w:tcPr>
            <w:tcW w:w="1345" w:type="dxa"/>
            <w:shd w:val="clear" w:color="auto" w:fill="auto"/>
            <w:noWrap/>
            <w:vAlign w:val="center"/>
          </w:tcPr>
          <w:p w14:paraId="17C9DDDE" w14:textId="246E7429" w:rsidR="00845A1B" w:rsidRPr="003E052F" w:rsidRDefault="00845A1B" w:rsidP="05B30924">
            <w:pPr>
              <w:pStyle w:val="NumberedPoint"/>
            </w:pPr>
            <w:permStart w:id="1624714244" w:edGrp="everyone" w:colFirst="2" w:colLast="2"/>
            <w:permStart w:id="2031382234" w:edGrp="everyone" w:colFirst="3" w:colLast="3"/>
            <w:permEnd w:id="176308928"/>
            <w:permEnd w:id="385305545"/>
          </w:p>
        </w:tc>
        <w:tc>
          <w:tcPr>
            <w:tcW w:w="6215" w:type="dxa"/>
            <w:shd w:val="clear" w:color="auto" w:fill="auto"/>
            <w:hideMark/>
          </w:tcPr>
          <w:p w14:paraId="36514459" w14:textId="77777777" w:rsidR="00845A1B" w:rsidRPr="003E052F" w:rsidRDefault="00845A1B" w:rsidP="00F928BB">
            <w:pPr>
              <w:rPr>
                <w:rFonts w:cs="Arial"/>
              </w:rPr>
            </w:pPr>
            <w:r w:rsidRPr="003E052F">
              <w:rPr>
                <w:rFonts w:cs="Arial"/>
              </w:rPr>
              <w:t>The CAD/AVL system shall update the GTFS-real-time data feeds 1) immediately after new content is available, OR 2) every 30 seconds, whichever is more frequent.</w:t>
            </w:r>
          </w:p>
        </w:tc>
        <w:tc>
          <w:tcPr>
            <w:tcW w:w="1620" w:type="dxa"/>
          </w:tcPr>
          <w:p w14:paraId="501D7847" w14:textId="77777777" w:rsidR="00845A1B" w:rsidRPr="003E052F" w:rsidRDefault="00845A1B" w:rsidP="00F928BB">
            <w:pPr>
              <w:rPr>
                <w:rFonts w:cs="Arial"/>
              </w:rPr>
            </w:pPr>
          </w:p>
        </w:tc>
        <w:tc>
          <w:tcPr>
            <w:tcW w:w="3510" w:type="dxa"/>
          </w:tcPr>
          <w:p w14:paraId="3A7588DC" w14:textId="77777777" w:rsidR="00845A1B" w:rsidRPr="003E052F" w:rsidRDefault="00845A1B" w:rsidP="00F928BB">
            <w:pPr>
              <w:rPr>
                <w:rFonts w:cs="Arial"/>
              </w:rPr>
            </w:pPr>
          </w:p>
        </w:tc>
      </w:tr>
      <w:tr w:rsidR="00845A1B" w:rsidRPr="003E052F" w14:paraId="7AE286B0" w14:textId="7109059F" w:rsidTr="00054ADA">
        <w:trPr>
          <w:cantSplit/>
          <w:trHeight w:val="552"/>
        </w:trPr>
        <w:tc>
          <w:tcPr>
            <w:tcW w:w="1345" w:type="dxa"/>
            <w:shd w:val="clear" w:color="auto" w:fill="auto"/>
            <w:noWrap/>
            <w:vAlign w:val="center"/>
          </w:tcPr>
          <w:p w14:paraId="3569184C" w14:textId="595CB0A8" w:rsidR="00845A1B" w:rsidRPr="003E052F" w:rsidRDefault="00845A1B" w:rsidP="05B30924">
            <w:pPr>
              <w:pStyle w:val="NumberedPoint"/>
            </w:pPr>
            <w:permStart w:id="1220495239" w:edGrp="everyone" w:colFirst="2" w:colLast="2"/>
            <w:permStart w:id="1330937716" w:edGrp="everyone" w:colFirst="3" w:colLast="3"/>
            <w:permEnd w:id="1624714244"/>
            <w:permEnd w:id="2031382234"/>
          </w:p>
        </w:tc>
        <w:tc>
          <w:tcPr>
            <w:tcW w:w="6215" w:type="dxa"/>
            <w:shd w:val="clear" w:color="auto" w:fill="auto"/>
            <w:hideMark/>
          </w:tcPr>
          <w:p w14:paraId="1BD5F9F2" w14:textId="77777777" w:rsidR="00845A1B" w:rsidRPr="003E052F" w:rsidRDefault="00845A1B" w:rsidP="00F928BB">
            <w:pPr>
              <w:rPr>
                <w:rFonts w:cs="Arial"/>
              </w:rPr>
            </w:pPr>
            <w:r w:rsidRPr="003E052F">
              <w:rPr>
                <w:rFonts w:cs="Arial"/>
              </w:rPr>
              <w:t>The GTFS-real-time data feed shall be designed to be consistent with the CAD/AVL System's GTFS data.</w:t>
            </w:r>
          </w:p>
        </w:tc>
        <w:tc>
          <w:tcPr>
            <w:tcW w:w="1620" w:type="dxa"/>
          </w:tcPr>
          <w:p w14:paraId="0337D5C2" w14:textId="77777777" w:rsidR="00845A1B" w:rsidRPr="003E052F" w:rsidRDefault="00845A1B" w:rsidP="00F928BB">
            <w:pPr>
              <w:rPr>
                <w:rFonts w:cs="Arial"/>
              </w:rPr>
            </w:pPr>
          </w:p>
        </w:tc>
        <w:tc>
          <w:tcPr>
            <w:tcW w:w="3510" w:type="dxa"/>
          </w:tcPr>
          <w:p w14:paraId="02299250" w14:textId="77777777" w:rsidR="00845A1B" w:rsidRPr="003E052F" w:rsidRDefault="00845A1B" w:rsidP="00F928BB">
            <w:pPr>
              <w:rPr>
                <w:rFonts w:cs="Arial"/>
              </w:rPr>
            </w:pPr>
          </w:p>
        </w:tc>
      </w:tr>
      <w:tr w:rsidR="00845A1B" w:rsidRPr="003E052F" w14:paraId="2D585099" w14:textId="1CC654B9" w:rsidTr="00054ADA">
        <w:trPr>
          <w:cantSplit/>
          <w:trHeight w:val="300"/>
        </w:trPr>
        <w:tc>
          <w:tcPr>
            <w:tcW w:w="1345" w:type="dxa"/>
            <w:shd w:val="clear" w:color="auto" w:fill="auto"/>
            <w:noWrap/>
            <w:vAlign w:val="center"/>
          </w:tcPr>
          <w:p w14:paraId="5F55FC9B" w14:textId="45965741" w:rsidR="00845A1B" w:rsidRPr="003E052F" w:rsidRDefault="00845A1B" w:rsidP="05B30924">
            <w:pPr>
              <w:pStyle w:val="NumberedPoint"/>
            </w:pPr>
            <w:permStart w:id="1134495745" w:edGrp="everyone" w:colFirst="2" w:colLast="2"/>
            <w:permStart w:id="403532393" w:edGrp="everyone" w:colFirst="3" w:colLast="3"/>
            <w:permEnd w:id="1220495239"/>
            <w:permEnd w:id="1330937716"/>
          </w:p>
        </w:tc>
        <w:tc>
          <w:tcPr>
            <w:tcW w:w="6215" w:type="dxa"/>
            <w:shd w:val="clear" w:color="auto" w:fill="auto"/>
            <w:hideMark/>
          </w:tcPr>
          <w:p w14:paraId="00C8AB17" w14:textId="4FB9A690" w:rsidR="00845A1B" w:rsidRPr="003E052F" w:rsidRDefault="00F05488" w:rsidP="00F928BB">
            <w:pPr>
              <w:rPr>
                <w:rFonts w:cs="Arial"/>
              </w:rPr>
            </w:pPr>
            <w:r>
              <w:rPr>
                <w:rFonts w:cs="Arial"/>
              </w:rPr>
              <w:t xml:space="preserve">The </w:t>
            </w:r>
            <w:r w:rsidR="0048339A">
              <w:rPr>
                <w:rFonts w:cs="Arial"/>
              </w:rPr>
              <w:t>Successful Proponent</w:t>
            </w:r>
            <w:r w:rsidR="00845A1B" w:rsidRPr="003E052F">
              <w:rPr>
                <w:rFonts w:cs="Arial"/>
              </w:rPr>
              <w:t xml:space="preserve"> shall validate GTFS-real-time feed for accuracy.</w:t>
            </w:r>
          </w:p>
        </w:tc>
        <w:tc>
          <w:tcPr>
            <w:tcW w:w="1620" w:type="dxa"/>
          </w:tcPr>
          <w:p w14:paraId="4C1705B0" w14:textId="77777777" w:rsidR="00845A1B" w:rsidRPr="003E052F" w:rsidRDefault="00845A1B" w:rsidP="00F928BB">
            <w:pPr>
              <w:rPr>
                <w:rFonts w:cs="Arial"/>
              </w:rPr>
            </w:pPr>
          </w:p>
        </w:tc>
        <w:tc>
          <w:tcPr>
            <w:tcW w:w="3510" w:type="dxa"/>
          </w:tcPr>
          <w:p w14:paraId="7FACFB2B" w14:textId="77777777" w:rsidR="00845A1B" w:rsidRPr="003E052F" w:rsidRDefault="00845A1B" w:rsidP="00F928BB">
            <w:pPr>
              <w:rPr>
                <w:rFonts w:cs="Arial"/>
              </w:rPr>
            </w:pPr>
          </w:p>
        </w:tc>
      </w:tr>
      <w:tr w:rsidR="00845A1B" w:rsidRPr="003E052F" w14:paraId="6DC267BE" w14:textId="52954325" w:rsidTr="00054ADA">
        <w:trPr>
          <w:cantSplit/>
          <w:trHeight w:val="300"/>
        </w:trPr>
        <w:tc>
          <w:tcPr>
            <w:tcW w:w="1345" w:type="dxa"/>
            <w:shd w:val="clear" w:color="auto" w:fill="auto"/>
            <w:noWrap/>
            <w:vAlign w:val="center"/>
          </w:tcPr>
          <w:p w14:paraId="3018BCC0" w14:textId="4899DD6E" w:rsidR="00845A1B" w:rsidRPr="003E052F" w:rsidRDefault="00845A1B" w:rsidP="05B30924">
            <w:pPr>
              <w:pStyle w:val="NumberedPoint"/>
            </w:pPr>
            <w:permStart w:id="990991987" w:edGrp="everyone" w:colFirst="2" w:colLast="2"/>
            <w:permStart w:id="1286092681" w:edGrp="everyone" w:colFirst="3" w:colLast="3"/>
            <w:permEnd w:id="1134495745"/>
            <w:permEnd w:id="403532393"/>
          </w:p>
        </w:tc>
        <w:tc>
          <w:tcPr>
            <w:tcW w:w="6215" w:type="dxa"/>
            <w:shd w:val="clear" w:color="auto" w:fill="auto"/>
          </w:tcPr>
          <w:p w14:paraId="400DD573" w14:textId="15B59048" w:rsidR="00845A1B" w:rsidRPr="003E052F" w:rsidRDefault="00F05488" w:rsidP="00F928BB">
            <w:pPr>
              <w:rPr>
                <w:rFonts w:cs="Arial"/>
              </w:rPr>
            </w:pPr>
            <w:r>
              <w:rPr>
                <w:rFonts w:cs="Arial"/>
              </w:rPr>
              <w:t xml:space="preserve">The </w:t>
            </w:r>
            <w:r w:rsidR="0048339A">
              <w:rPr>
                <w:rFonts w:cs="Arial"/>
              </w:rPr>
              <w:t>Successful Proponent</w:t>
            </w:r>
            <w:r w:rsidR="00845A1B" w:rsidRPr="003E052F">
              <w:rPr>
                <w:rFonts w:cs="Arial"/>
              </w:rPr>
              <w:t xml:space="preserve"> shall provide the option to host GTFS feeds for access by third parties.</w:t>
            </w:r>
          </w:p>
        </w:tc>
        <w:tc>
          <w:tcPr>
            <w:tcW w:w="1620" w:type="dxa"/>
          </w:tcPr>
          <w:p w14:paraId="644940EF" w14:textId="77777777" w:rsidR="00845A1B" w:rsidRPr="003E052F" w:rsidRDefault="00845A1B" w:rsidP="00F928BB">
            <w:pPr>
              <w:rPr>
                <w:rFonts w:cs="Arial"/>
              </w:rPr>
            </w:pPr>
          </w:p>
        </w:tc>
        <w:tc>
          <w:tcPr>
            <w:tcW w:w="3510" w:type="dxa"/>
          </w:tcPr>
          <w:p w14:paraId="433DD202" w14:textId="77777777" w:rsidR="00845A1B" w:rsidRPr="003E052F" w:rsidRDefault="00845A1B" w:rsidP="00F928BB">
            <w:pPr>
              <w:rPr>
                <w:rFonts w:cs="Arial"/>
              </w:rPr>
            </w:pPr>
          </w:p>
        </w:tc>
      </w:tr>
    </w:tbl>
    <w:p w14:paraId="2960A9B8" w14:textId="5D460D2C" w:rsidR="00372EB0" w:rsidRPr="003E052F" w:rsidRDefault="00372EB0" w:rsidP="00F61564">
      <w:pPr>
        <w:pStyle w:val="Heading3"/>
      </w:pPr>
      <w:bookmarkStart w:id="204" w:name="_Toc119652683"/>
      <w:permEnd w:id="990991987"/>
      <w:permEnd w:id="1286092681"/>
      <w:r>
        <w:lastRenderedPageBreak/>
        <w:t>CAD/AVL API</w:t>
      </w:r>
      <w:bookmarkEnd w:id="204"/>
    </w:p>
    <w:p w14:paraId="670CB4D3" w14:textId="3F89E5B5" w:rsidR="00372EB0" w:rsidRPr="003E052F" w:rsidRDefault="00372EB0" w:rsidP="00697474">
      <w:pPr>
        <w:pStyle w:val="BodyText"/>
        <w:keepNext/>
        <w:rPr>
          <w:rFonts w:cs="Arial"/>
        </w:rPr>
      </w:pPr>
      <w:r w:rsidRPr="74E67D08">
        <w:rPr>
          <w:rFonts w:cs="Arial"/>
        </w:rPr>
        <w:t>This section lists requirements for an API to obtain real-time data on operations and passenger counts.</w:t>
      </w:r>
    </w:p>
    <w:tbl>
      <w:tblPr>
        <w:tblW w:w="12690" w:type="dxa"/>
        <w:tblInd w:w="1430" w:type="dxa"/>
        <w:tblLook w:val="04A0" w:firstRow="1" w:lastRow="0" w:firstColumn="1" w:lastColumn="0" w:noHBand="0" w:noVBand="1"/>
      </w:tblPr>
      <w:tblGrid>
        <w:gridCol w:w="1345"/>
        <w:gridCol w:w="6215"/>
        <w:gridCol w:w="1620"/>
        <w:gridCol w:w="3510"/>
      </w:tblGrid>
      <w:tr w:rsidR="00845A1B" w:rsidRPr="003E052F" w14:paraId="437464E9" w14:textId="73D02FCA" w:rsidTr="00054ADA">
        <w:trPr>
          <w:trHeight w:val="288"/>
        </w:trPr>
        <w:tc>
          <w:tcPr>
            <w:tcW w:w="1345" w:type="dxa"/>
            <w:tcBorders>
              <w:top w:val="single" w:sz="8" w:space="0" w:color="auto"/>
              <w:left w:val="single" w:sz="8" w:space="0" w:color="auto"/>
              <w:bottom w:val="single" w:sz="8" w:space="0" w:color="auto"/>
              <w:right w:val="single" w:sz="4" w:space="0" w:color="auto"/>
            </w:tcBorders>
            <w:shd w:val="clear" w:color="auto" w:fill="92D050"/>
            <w:noWrap/>
            <w:vAlign w:val="center"/>
            <w:hideMark/>
          </w:tcPr>
          <w:p w14:paraId="6D81F883" w14:textId="77777777" w:rsidR="00845A1B" w:rsidRPr="003E052F" w:rsidRDefault="00845A1B" w:rsidP="00697474">
            <w:pPr>
              <w:pStyle w:val="BodyText"/>
              <w:keepNext/>
              <w:ind w:left="0"/>
              <w:rPr>
                <w:rFonts w:cs="Arial"/>
              </w:rPr>
            </w:pPr>
            <w:r w:rsidRPr="003E052F">
              <w:rPr>
                <w:rFonts w:cs="Arial"/>
              </w:rPr>
              <w:t>REQ. ID</w:t>
            </w:r>
          </w:p>
        </w:tc>
        <w:tc>
          <w:tcPr>
            <w:tcW w:w="6215" w:type="dxa"/>
            <w:tcBorders>
              <w:top w:val="single" w:sz="8" w:space="0" w:color="auto"/>
              <w:left w:val="nil"/>
              <w:bottom w:val="single" w:sz="8" w:space="0" w:color="auto"/>
              <w:right w:val="single" w:sz="8" w:space="0" w:color="auto"/>
            </w:tcBorders>
            <w:shd w:val="clear" w:color="auto" w:fill="92D050"/>
            <w:noWrap/>
            <w:vAlign w:val="center"/>
            <w:hideMark/>
          </w:tcPr>
          <w:p w14:paraId="2E27AF14" w14:textId="77777777" w:rsidR="00845A1B" w:rsidRPr="003E052F" w:rsidRDefault="00845A1B" w:rsidP="00697474">
            <w:pPr>
              <w:pStyle w:val="BodyText"/>
              <w:keepNext/>
              <w:rPr>
                <w:rFonts w:cs="Arial"/>
              </w:rPr>
            </w:pPr>
            <w:r w:rsidRPr="003E052F">
              <w:rPr>
                <w:rFonts w:cs="Arial"/>
              </w:rPr>
              <w:t>REQUIREMENT TEXT</w:t>
            </w:r>
          </w:p>
        </w:tc>
        <w:tc>
          <w:tcPr>
            <w:tcW w:w="1620" w:type="dxa"/>
            <w:tcBorders>
              <w:top w:val="single" w:sz="8" w:space="0" w:color="auto"/>
              <w:left w:val="nil"/>
              <w:bottom w:val="single" w:sz="8" w:space="0" w:color="auto"/>
              <w:right w:val="single" w:sz="8" w:space="0" w:color="auto"/>
            </w:tcBorders>
            <w:shd w:val="clear" w:color="auto" w:fill="92D050"/>
          </w:tcPr>
          <w:p w14:paraId="09836D54" w14:textId="2172B071" w:rsidR="00845A1B" w:rsidRPr="003E052F" w:rsidRDefault="00B827AD" w:rsidP="00697474">
            <w:pPr>
              <w:pStyle w:val="BodyText"/>
              <w:keepNext/>
              <w:ind w:left="0"/>
              <w:jc w:val="center"/>
              <w:rPr>
                <w:rFonts w:cs="Arial"/>
              </w:rPr>
            </w:pPr>
            <w:r w:rsidRPr="00B827AD">
              <w:rPr>
                <w:rFonts w:cs="Arial"/>
              </w:rPr>
              <w:t>COMPLIANCE (F – CM – N)</w:t>
            </w:r>
          </w:p>
        </w:tc>
        <w:tc>
          <w:tcPr>
            <w:tcW w:w="3510" w:type="dxa"/>
            <w:tcBorders>
              <w:top w:val="single" w:sz="8" w:space="0" w:color="auto"/>
              <w:left w:val="nil"/>
              <w:bottom w:val="single" w:sz="8" w:space="0" w:color="auto"/>
              <w:right w:val="single" w:sz="8" w:space="0" w:color="auto"/>
            </w:tcBorders>
            <w:shd w:val="clear" w:color="auto" w:fill="92D050"/>
          </w:tcPr>
          <w:p w14:paraId="14C6488E" w14:textId="04C2B647" w:rsidR="00845A1B" w:rsidRPr="003E052F" w:rsidRDefault="00F56E05" w:rsidP="00697474">
            <w:pPr>
              <w:pStyle w:val="BodyText"/>
              <w:keepNext/>
              <w:ind w:left="0"/>
              <w:jc w:val="center"/>
              <w:rPr>
                <w:rFonts w:cs="Arial"/>
              </w:rPr>
            </w:pPr>
            <w:r w:rsidRPr="00F56E05">
              <w:rPr>
                <w:rFonts w:cs="Arial"/>
              </w:rPr>
              <w:t>PROPOSED MODIFIED REQUIREMENT (FOR CM ONLY)</w:t>
            </w:r>
          </w:p>
        </w:tc>
      </w:tr>
      <w:tr w:rsidR="00845A1B" w:rsidRPr="003E052F" w14:paraId="3D8B5CAA" w14:textId="6B5F8507" w:rsidTr="00054ADA">
        <w:trPr>
          <w:trHeight w:val="484"/>
        </w:trPr>
        <w:tc>
          <w:tcPr>
            <w:tcW w:w="134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5025E5" w14:textId="7250BDDC" w:rsidR="00845A1B" w:rsidRPr="003E052F" w:rsidRDefault="00845A1B" w:rsidP="00697474">
            <w:pPr>
              <w:pStyle w:val="NumberedPoint"/>
              <w:keepNext/>
            </w:pPr>
            <w:permStart w:id="1946622603" w:edGrp="everyone" w:colFirst="2" w:colLast="2"/>
            <w:permStart w:id="1240612506" w:edGrp="everyone" w:colFirst="3" w:colLast="3"/>
          </w:p>
        </w:tc>
        <w:tc>
          <w:tcPr>
            <w:tcW w:w="6215" w:type="dxa"/>
            <w:tcBorders>
              <w:top w:val="single" w:sz="8" w:space="0" w:color="auto"/>
              <w:left w:val="single" w:sz="8" w:space="0" w:color="auto"/>
              <w:bottom w:val="single" w:sz="8" w:space="0" w:color="auto"/>
              <w:right w:val="single" w:sz="8" w:space="0" w:color="auto"/>
            </w:tcBorders>
            <w:shd w:val="clear" w:color="auto" w:fill="auto"/>
            <w:hideMark/>
          </w:tcPr>
          <w:p w14:paraId="14CAA793" w14:textId="7838D914" w:rsidR="00845A1B" w:rsidRPr="003E052F" w:rsidRDefault="00F05488" w:rsidP="00697474">
            <w:pPr>
              <w:pStyle w:val="BodyText"/>
              <w:keepNext/>
              <w:ind w:left="0"/>
              <w:rPr>
                <w:rFonts w:cs="Arial"/>
              </w:rPr>
            </w:pPr>
            <w:r>
              <w:rPr>
                <w:rFonts w:cs="Arial"/>
              </w:rPr>
              <w:t xml:space="preserve">The </w:t>
            </w:r>
            <w:r w:rsidR="0048339A">
              <w:rPr>
                <w:rFonts w:cs="Arial"/>
              </w:rPr>
              <w:t>Successful Proponent</w:t>
            </w:r>
            <w:r w:rsidR="00845A1B" w:rsidRPr="003E052F">
              <w:rPr>
                <w:rFonts w:cs="Arial"/>
              </w:rPr>
              <w:t xml:space="preserve"> shall provide an API for obtaining key data fields from the CAD/AVL system. </w:t>
            </w:r>
          </w:p>
        </w:tc>
        <w:tc>
          <w:tcPr>
            <w:tcW w:w="1620" w:type="dxa"/>
            <w:tcBorders>
              <w:top w:val="single" w:sz="8" w:space="0" w:color="auto"/>
              <w:left w:val="single" w:sz="8" w:space="0" w:color="auto"/>
              <w:bottom w:val="single" w:sz="8" w:space="0" w:color="auto"/>
              <w:right w:val="single" w:sz="8" w:space="0" w:color="auto"/>
            </w:tcBorders>
          </w:tcPr>
          <w:p w14:paraId="54C0B2E4" w14:textId="77777777" w:rsidR="00845A1B" w:rsidRPr="003E052F" w:rsidRDefault="00845A1B" w:rsidP="00697474">
            <w:pPr>
              <w:pStyle w:val="BodyText"/>
              <w:keepNext/>
              <w:ind w:left="0"/>
              <w:rPr>
                <w:rFonts w:cs="Arial"/>
              </w:rPr>
            </w:pPr>
          </w:p>
        </w:tc>
        <w:tc>
          <w:tcPr>
            <w:tcW w:w="3510" w:type="dxa"/>
            <w:tcBorders>
              <w:top w:val="single" w:sz="8" w:space="0" w:color="auto"/>
              <w:left w:val="single" w:sz="8" w:space="0" w:color="auto"/>
              <w:bottom w:val="single" w:sz="8" w:space="0" w:color="auto"/>
              <w:right w:val="single" w:sz="8" w:space="0" w:color="auto"/>
            </w:tcBorders>
          </w:tcPr>
          <w:p w14:paraId="4A7F4279" w14:textId="77777777" w:rsidR="00845A1B" w:rsidRPr="003E052F" w:rsidRDefault="00845A1B" w:rsidP="00697474">
            <w:pPr>
              <w:pStyle w:val="BodyText"/>
              <w:keepNext/>
              <w:ind w:left="0"/>
              <w:rPr>
                <w:rFonts w:cs="Arial"/>
              </w:rPr>
            </w:pPr>
          </w:p>
        </w:tc>
      </w:tr>
      <w:tr w:rsidR="007C0851" w:rsidRPr="003E052F" w14:paraId="57143286" w14:textId="4218A86A" w:rsidTr="000146E8">
        <w:trPr>
          <w:trHeight w:val="20"/>
        </w:trPr>
        <w:tc>
          <w:tcPr>
            <w:tcW w:w="1345" w:type="dxa"/>
            <w:vMerge w:val="restart"/>
            <w:tcBorders>
              <w:top w:val="single" w:sz="8" w:space="0" w:color="auto"/>
              <w:left w:val="single" w:sz="8" w:space="0" w:color="auto"/>
              <w:right w:val="single" w:sz="8" w:space="0" w:color="auto"/>
            </w:tcBorders>
            <w:shd w:val="clear" w:color="auto" w:fill="auto"/>
            <w:vAlign w:val="center"/>
          </w:tcPr>
          <w:p w14:paraId="266EAA52" w14:textId="74CE7C2A" w:rsidR="007C0851" w:rsidRPr="003E052F" w:rsidRDefault="007C0851" w:rsidP="00697474">
            <w:pPr>
              <w:pStyle w:val="NumberedPoint"/>
              <w:keepNext/>
            </w:pPr>
            <w:permStart w:id="286724614" w:edGrp="everyone" w:colFirst="2" w:colLast="2"/>
            <w:permStart w:id="1879263566" w:edGrp="everyone" w:colFirst="3" w:colLast="3"/>
            <w:permEnd w:id="1946622603"/>
            <w:permEnd w:id="1240612506"/>
          </w:p>
        </w:tc>
        <w:tc>
          <w:tcPr>
            <w:tcW w:w="6215" w:type="dxa"/>
            <w:tcBorders>
              <w:top w:val="single" w:sz="8" w:space="0" w:color="auto"/>
              <w:left w:val="single" w:sz="8" w:space="0" w:color="auto"/>
              <w:bottom w:val="single" w:sz="8" w:space="0" w:color="auto"/>
              <w:right w:val="single" w:sz="8" w:space="0" w:color="auto"/>
            </w:tcBorders>
            <w:shd w:val="clear" w:color="auto" w:fill="auto"/>
            <w:hideMark/>
          </w:tcPr>
          <w:p w14:paraId="7669E21C" w14:textId="64D6EBFE" w:rsidR="007C0851" w:rsidRPr="00C3629F" w:rsidRDefault="007C0851" w:rsidP="00697474">
            <w:pPr>
              <w:pStyle w:val="BodyText"/>
              <w:keepNext/>
              <w:ind w:left="0"/>
              <w:rPr>
                <w:rFonts w:cs="Arial"/>
              </w:rPr>
            </w:pPr>
            <w:r w:rsidRPr="003E052F">
              <w:rPr>
                <w:rFonts w:cs="Arial"/>
              </w:rPr>
              <w:t>When requested, the API shall provide the following data:</w:t>
            </w:r>
          </w:p>
        </w:tc>
        <w:tc>
          <w:tcPr>
            <w:tcW w:w="1620" w:type="dxa"/>
            <w:tcBorders>
              <w:top w:val="single" w:sz="8" w:space="0" w:color="auto"/>
              <w:left w:val="single" w:sz="8" w:space="0" w:color="auto"/>
              <w:bottom w:val="single" w:sz="8" w:space="0" w:color="auto"/>
              <w:right w:val="single" w:sz="8" w:space="0" w:color="auto"/>
            </w:tcBorders>
          </w:tcPr>
          <w:p w14:paraId="01D6FCC2" w14:textId="77777777" w:rsidR="007C0851" w:rsidRPr="003E052F" w:rsidRDefault="007C0851" w:rsidP="00697474">
            <w:pPr>
              <w:pStyle w:val="BodyText"/>
              <w:keepNext/>
              <w:ind w:left="0"/>
              <w:rPr>
                <w:rFonts w:cs="Arial"/>
              </w:rPr>
            </w:pPr>
          </w:p>
        </w:tc>
        <w:tc>
          <w:tcPr>
            <w:tcW w:w="3510" w:type="dxa"/>
            <w:tcBorders>
              <w:top w:val="single" w:sz="8" w:space="0" w:color="auto"/>
              <w:left w:val="single" w:sz="8" w:space="0" w:color="auto"/>
              <w:bottom w:val="single" w:sz="8" w:space="0" w:color="auto"/>
              <w:right w:val="single" w:sz="8" w:space="0" w:color="auto"/>
            </w:tcBorders>
          </w:tcPr>
          <w:p w14:paraId="4701C685" w14:textId="77777777" w:rsidR="007C0851" w:rsidRPr="003E052F" w:rsidRDefault="007C0851" w:rsidP="00697474">
            <w:pPr>
              <w:pStyle w:val="BodyText"/>
              <w:keepNext/>
              <w:ind w:left="0"/>
              <w:rPr>
                <w:rFonts w:cs="Arial"/>
              </w:rPr>
            </w:pPr>
          </w:p>
        </w:tc>
      </w:tr>
      <w:tr w:rsidR="002714DB" w:rsidRPr="003E052F" w14:paraId="78783742" w14:textId="77777777" w:rsidTr="000146E8">
        <w:trPr>
          <w:trHeight w:val="20"/>
        </w:trPr>
        <w:tc>
          <w:tcPr>
            <w:tcW w:w="1345" w:type="dxa"/>
            <w:vMerge/>
            <w:tcBorders>
              <w:left w:val="single" w:sz="8" w:space="0" w:color="auto"/>
              <w:right w:val="single" w:sz="8" w:space="0" w:color="auto"/>
            </w:tcBorders>
            <w:shd w:val="clear" w:color="auto" w:fill="auto"/>
            <w:vAlign w:val="center"/>
          </w:tcPr>
          <w:p w14:paraId="74FB80F8" w14:textId="77777777" w:rsidR="002714DB" w:rsidRPr="003E052F" w:rsidRDefault="002714DB" w:rsidP="00697474">
            <w:pPr>
              <w:pStyle w:val="NumberedPoint"/>
              <w:keepNext/>
            </w:pPr>
            <w:permStart w:id="1876717017" w:edGrp="everyone" w:colFirst="2" w:colLast="2"/>
            <w:permStart w:id="900864045" w:edGrp="everyone" w:colFirst="3" w:colLast="3"/>
            <w:permEnd w:id="286724614"/>
            <w:permEnd w:id="1879263566"/>
          </w:p>
        </w:tc>
        <w:tc>
          <w:tcPr>
            <w:tcW w:w="6215" w:type="dxa"/>
            <w:tcBorders>
              <w:top w:val="single" w:sz="8" w:space="0" w:color="auto"/>
              <w:left w:val="single" w:sz="8" w:space="0" w:color="auto"/>
              <w:bottom w:val="single" w:sz="8" w:space="0" w:color="auto"/>
              <w:right w:val="single" w:sz="8" w:space="0" w:color="auto"/>
            </w:tcBorders>
            <w:shd w:val="clear" w:color="auto" w:fill="auto"/>
          </w:tcPr>
          <w:p w14:paraId="6F8F9DDB" w14:textId="1E5C2A08" w:rsidR="002714DB" w:rsidRPr="003E052F" w:rsidRDefault="002714DB" w:rsidP="00B21E5C">
            <w:pPr>
              <w:pStyle w:val="BodyText"/>
              <w:keepNext/>
              <w:numPr>
                <w:ilvl w:val="0"/>
                <w:numId w:val="127"/>
              </w:numPr>
              <w:rPr>
                <w:rFonts w:cs="Arial"/>
              </w:rPr>
            </w:pPr>
            <w:r w:rsidRPr="002714DB">
              <w:rPr>
                <w:rFonts w:cs="Arial"/>
              </w:rPr>
              <w:t>Current vehicle location data</w:t>
            </w:r>
            <w:r w:rsidR="00DF4041">
              <w:rPr>
                <w:rFonts w:cs="Arial"/>
              </w:rPr>
              <w:t>;</w:t>
            </w:r>
            <w:r w:rsidRPr="002714DB">
              <w:rPr>
                <w:rFonts w:cs="Arial"/>
              </w:rPr>
              <w:t xml:space="preserve"> </w:t>
            </w:r>
          </w:p>
        </w:tc>
        <w:tc>
          <w:tcPr>
            <w:tcW w:w="1620" w:type="dxa"/>
            <w:tcBorders>
              <w:top w:val="single" w:sz="8" w:space="0" w:color="auto"/>
              <w:left w:val="single" w:sz="8" w:space="0" w:color="auto"/>
              <w:bottom w:val="single" w:sz="8" w:space="0" w:color="auto"/>
              <w:right w:val="single" w:sz="8" w:space="0" w:color="auto"/>
            </w:tcBorders>
          </w:tcPr>
          <w:p w14:paraId="73A7CCD2" w14:textId="77777777" w:rsidR="002714DB" w:rsidRPr="003E052F" w:rsidRDefault="002714DB" w:rsidP="00697474">
            <w:pPr>
              <w:pStyle w:val="BodyText"/>
              <w:keepNext/>
              <w:ind w:left="0"/>
              <w:rPr>
                <w:rFonts w:cs="Arial"/>
              </w:rPr>
            </w:pPr>
          </w:p>
        </w:tc>
        <w:tc>
          <w:tcPr>
            <w:tcW w:w="3510" w:type="dxa"/>
            <w:tcBorders>
              <w:top w:val="single" w:sz="8" w:space="0" w:color="auto"/>
              <w:left w:val="single" w:sz="8" w:space="0" w:color="auto"/>
              <w:bottom w:val="single" w:sz="8" w:space="0" w:color="auto"/>
              <w:right w:val="single" w:sz="8" w:space="0" w:color="auto"/>
            </w:tcBorders>
          </w:tcPr>
          <w:p w14:paraId="076994A5" w14:textId="77777777" w:rsidR="002714DB" w:rsidRPr="003E052F" w:rsidRDefault="002714DB" w:rsidP="00697474">
            <w:pPr>
              <w:pStyle w:val="BodyText"/>
              <w:keepNext/>
              <w:ind w:left="0"/>
              <w:rPr>
                <w:rFonts w:cs="Arial"/>
              </w:rPr>
            </w:pPr>
          </w:p>
        </w:tc>
      </w:tr>
      <w:tr w:rsidR="002714DB" w:rsidRPr="003E052F" w14:paraId="3C3DB4E5" w14:textId="77777777" w:rsidTr="000146E8">
        <w:trPr>
          <w:trHeight w:val="20"/>
        </w:trPr>
        <w:tc>
          <w:tcPr>
            <w:tcW w:w="1345" w:type="dxa"/>
            <w:vMerge/>
            <w:tcBorders>
              <w:left w:val="single" w:sz="8" w:space="0" w:color="auto"/>
              <w:right w:val="single" w:sz="8" w:space="0" w:color="auto"/>
            </w:tcBorders>
            <w:shd w:val="clear" w:color="auto" w:fill="auto"/>
            <w:vAlign w:val="center"/>
          </w:tcPr>
          <w:p w14:paraId="79CEABC3" w14:textId="77777777" w:rsidR="002714DB" w:rsidRPr="003E052F" w:rsidRDefault="002714DB" w:rsidP="00697474">
            <w:pPr>
              <w:pStyle w:val="NumberedPoint"/>
              <w:keepNext/>
            </w:pPr>
            <w:permStart w:id="679295030" w:edGrp="everyone" w:colFirst="2" w:colLast="2"/>
            <w:permStart w:id="1328905206" w:edGrp="everyone" w:colFirst="3" w:colLast="3"/>
            <w:permEnd w:id="1876717017"/>
            <w:permEnd w:id="900864045"/>
          </w:p>
        </w:tc>
        <w:tc>
          <w:tcPr>
            <w:tcW w:w="6215" w:type="dxa"/>
            <w:tcBorders>
              <w:top w:val="single" w:sz="8" w:space="0" w:color="auto"/>
              <w:left w:val="single" w:sz="8" w:space="0" w:color="auto"/>
              <w:bottom w:val="single" w:sz="8" w:space="0" w:color="auto"/>
              <w:right w:val="single" w:sz="8" w:space="0" w:color="auto"/>
            </w:tcBorders>
            <w:shd w:val="clear" w:color="auto" w:fill="auto"/>
          </w:tcPr>
          <w:p w14:paraId="08A057BF" w14:textId="39842A6B" w:rsidR="002714DB" w:rsidRPr="003E052F" w:rsidRDefault="002714DB" w:rsidP="00B21E5C">
            <w:pPr>
              <w:pStyle w:val="BodyText"/>
              <w:keepNext/>
              <w:numPr>
                <w:ilvl w:val="0"/>
                <w:numId w:val="127"/>
              </w:numPr>
              <w:rPr>
                <w:rFonts w:cs="Arial"/>
              </w:rPr>
            </w:pPr>
            <w:r w:rsidRPr="002714DB">
              <w:rPr>
                <w:rFonts w:cs="Arial"/>
              </w:rPr>
              <w:t>Current route and schedule adherence data</w:t>
            </w:r>
            <w:r w:rsidR="00DF4041">
              <w:rPr>
                <w:rFonts w:cs="Arial"/>
              </w:rPr>
              <w:t>;</w:t>
            </w:r>
          </w:p>
        </w:tc>
        <w:tc>
          <w:tcPr>
            <w:tcW w:w="1620" w:type="dxa"/>
            <w:tcBorders>
              <w:top w:val="single" w:sz="8" w:space="0" w:color="auto"/>
              <w:left w:val="single" w:sz="8" w:space="0" w:color="auto"/>
              <w:bottom w:val="single" w:sz="8" w:space="0" w:color="auto"/>
              <w:right w:val="single" w:sz="8" w:space="0" w:color="auto"/>
            </w:tcBorders>
          </w:tcPr>
          <w:p w14:paraId="0A52F044" w14:textId="77777777" w:rsidR="002714DB" w:rsidRPr="003E052F" w:rsidRDefault="002714DB" w:rsidP="00697474">
            <w:pPr>
              <w:pStyle w:val="BodyText"/>
              <w:keepNext/>
              <w:ind w:left="0"/>
              <w:rPr>
                <w:rFonts w:cs="Arial"/>
              </w:rPr>
            </w:pPr>
          </w:p>
        </w:tc>
        <w:tc>
          <w:tcPr>
            <w:tcW w:w="3510" w:type="dxa"/>
            <w:tcBorders>
              <w:top w:val="single" w:sz="8" w:space="0" w:color="auto"/>
              <w:left w:val="single" w:sz="8" w:space="0" w:color="auto"/>
              <w:bottom w:val="single" w:sz="8" w:space="0" w:color="auto"/>
              <w:right w:val="single" w:sz="8" w:space="0" w:color="auto"/>
            </w:tcBorders>
          </w:tcPr>
          <w:p w14:paraId="2AD804D2" w14:textId="77777777" w:rsidR="002714DB" w:rsidRPr="003E052F" w:rsidRDefault="002714DB" w:rsidP="00697474">
            <w:pPr>
              <w:pStyle w:val="BodyText"/>
              <w:keepNext/>
              <w:ind w:left="0"/>
              <w:rPr>
                <w:rFonts w:cs="Arial"/>
              </w:rPr>
            </w:pPr>
          </w:p>
        </w:tc>
      </w:tr>
      <w:tr w:rsidR="002714DB" w:rsidRPr="003E052F" w14:paraId="71E35F55" w14:textId="77777777" w:rsidTr="000146E8">
        <w:trPr>
          <w:trHeight w:val="20"/>
        </w:trPr>
        <w:tc>
          <w:tcPr>
            <w:tcW w:w="1345" w:type="dxa"/>
            <w:vMerge/>
            <w:tcBorders>
              <w:left w:val="single" w:sz="8" w:space="0" w:color="auto"/>
              <w:right w:val="single" w:sz="8" w:space="0" w:color="auto"/>
            </w:tcBorders>
            <w:shd w:val="clear" w:color="auto" w:fill="auto"/>
            <w:vAlign w:val="center"/>
          </w:tcPr>
          <w:p w14:paraId="7F9A8112" w14:textId="77777777" w:rsidR="002714DB" w:rsidRPr="003E052F" w:rsidRDefault="002714DB" w:rsidP="00697474">
            <w:pPr>
              <w:pStyle w:val="NumberedPoint"/>
              <w:keepNext/>
            </w:pPr>
            <w:permStart w:id="79256408" w:edGrp="everyone" w:colFirst="2" w:colLast="2"/>
            <w:permStart w:id="1042048234" w:edGrp="everyone" w:colFirst="3" w:colLast="3"/>
            <w:permEnd w:id="679295030"/>
            <w:permEnd w:id="1328905206"/>
          </w:p>
        </w:tc>
        <w:tc>
          <w:tcPr>
            <w:tcW w:w="6215" w:type="dxa"/>
            <w:tcBorders>
              <w:top w:val="single" w:sz="8" w:space="0" w:color="auto"/>
              <w:left w:val="single" w:sz="8" w:space="0" w:color="auto"/>
              <w:bottom w:val="single" w:sz="8" w:space="0" w:color="auto"/>
              <w:right w:val="single" w:sz="8" w:space="0" w:color="auto"/>
            </w:tcBorders>
            <w:shd w:val="clear" w:color="auto" w:fill="auto"/>
          </w:tcPr>
          <w:p w14:paraId="65568DF1" w14:textId="02F54A07" w:rsidR="002714DB" w:rsidRPr="003E052F" w:rsidRDefault="002714DB" w:rsidP="00B21E5C">
            <w:pPr>
              <w:pStyle w:val="BodyText"/>
              <w:keepNext/>
              <w:numPr>
                <w:ilvl w:val="0"/>
                <w:numId w:val="127"/>
              </w:numPr>
              <w:rPr>
                <w:rFonts w:cs="Arial"/>
              </w:rPr>
            </w:pPr>
            <w:r w:rsidRPr="002714DB">
              <w:rPr>
                <w:rFonts w:cs="Arial"/>
              </w:rPr>
              <w:t>Active incidents</w:t>
            </w:r>
            <w:r w:rsidR="00DF4041">
              <w:rPr>
                <w:rFonts w:cs="Arial"/>
              </w:rPr>
              <w:t>;</w:t>
            </w:r>
          </w:p>
        </w:tc>
        <w:tc>
          <w:tcPr>
            <w:tcW w:w="1620" w:type="dxa"/>
            <w:tcBorders>
              <w:top w:val="single" w:sz="8" w:space="0" w:color="auto"/>
              <w:left w:val="single" w:sz="8" w:space="0" w:color="auto"/>
              <w:bottom w:val="single" w:sz="8" w:space="0" w:color="auto"/>
              <w:right w:val="single" w:sz="8" w:space="0" w:color="auto"/>
            </w:tcBorders>
          </w:tcPr>
          <w:p w14:paraId="449040E0" w14:textId="77777777" w:rsidR="002714DB" w:rsidRPr="003E052F" w:rsidRDefault="002714DB" w:rsidP="00697474">
            <w:pPr>
              <w:pStyle w:val="BodyText"/>
              <w:keepNext/>
              <w:ind w:left="0"/>
              <w:rPr>
                <w:rFonts w:cs="Arial"/>
              </w:rPr>
            </w:pPr>
          </w:p>
        </w:tc>
        <w:tc>
          <w:tcPr>
            <w:tcW w:w="3510" w:type="dxa"/>
            <w:tcBorders>
              <w:top w:val="single" w:sz="8" w:space="0" w:color="auto"/>
              <w:left w:val="single" w:sz="8" w:space="0" w:color="auto"/>
              <w:bottom w:val="single" w:sz="8" w:space="0" w:color="auto"/>
              <w:right w:val="single" w:sz="8" w:space="0" w:color="auto"/>
            </w:tcBorders>
          </w:tcPr>
          <w:p w14:paraId="6D15A18C" w14:textId="77777777" w:rsidR="002714DB" w:rsidRPr="003E052F" w:rsidRDefault="002714DB" w:rsidP="00697474">
            <w:pPr>
              <w:pStyle w:val="BodyText"/>
              <w:keepNext/>
              <w:ind w:left="0"/>
              <w:rPr>
                <w:rFonts w:cs="Arial"/>
              </w:rPr>
            </w:pPr>
          </w:p>
        </w:tc>
      </w:tr>
      <w:tr w:rsidR="00DF4041" w:rsidRPr="003E052F" w14:paraId="386F112C" w14:textId="77777777" w:rsidTr="000146E8">
        <w:trPr>
          <w:trHeight w:val="20"/>
        </w:trPr>
        <w:tc>
          <w:tcPr>
            <w:tcW w:w="1345" w:type="dxa"/>
            <w:vMerge/>
            <w:tcBorders>
              <w:left w:val="single" w:sz="8" w:space="0" w:color="auto"/>
              <w:right w:val="single" w:sz="8" w:space="0" w:color="auto"/>
            </w:tcBorders>
            <w:shd w:val="clear" w:color="auto" w:fill="auto"/>
            <w:vAlign w:val="center"/>
          </w:tcPr>
          <w:p w14:paraId="31786531" w14:textId="77777777" w:rsidR="00DF4041" w:rsidRPr="003E052F" w:rsidRDefault="00DF4041" w:rsidP="00697474">
            <w:pPr>
              <w:pStyle w:val="NumberedPoint"/>
              <w:keepNext/>
            </w:pPr>
            <w:permStart w:id="1662416509" w:edGrp="everyone" w:colFirst="2" w:colLast="2"/>
            <w:permStart w:id="840237980" w:edGrp="everyone" w:colFirst="3" w:colLast="3"/>
            <w:permEnd w:id="79256408"/>
            <w:permEnd w:id="1042048234"/>
          </w:p>
        </w:tc>
        <w:tc>
          <w:tcPr>
            <w:tcW w:w="6215" w:type="dxa"/>
            <w:tcBorders>
              <w:top w:val="single" w:sz="8" w:space="0" w:color="auto"/>
              <w:left w:val="single" w:sz="8" w:space="0" w:color="auto"/>
              <w:bottom w:val="single" w:sz="8" w:space="0" w:color="auto"/>
              <w:right w:val="single" w:sz="8" w:space="0" w:color="auto"/>
            </w:tcBorders>
            <w:shd w:val="clear" w:color="auto" w:fill="auto"/>
          </w:tcPr>
          <w:p w14:paraId="72CEDFDD" w14:textId="3B3A63C6" w:rsidR="00DF4041" w:rsidRPr="002714DB" w:rsidRDefault="00DF4041" w:rsidP="00B21E5C">
            <w:pPr>
              <w:pStyle w:val="BodyText"/>
              <w:keepNext/>
              <w:numPr>
                <w:ilvl w:val="0"/>
                <w:numId w:val="127"/>
              </w:numPr>
              <w:rPr>
                <w:rFonts w:cs="Arial"/>
              </w:rPr>
            </w:pPr>
            <w:r>
              <w:rPr>
                <w:rFonts w:cs="Arial"/>
              </w:rPr>
              <w:t xml:space="preserve">Current vehicle speed; </w:t>
            </w:r>
          </w:p>
        </w:tc>
        <w:tc>
          <w:tcPr>
            <w:tcW w:w="1620" w:type="dxa"/>
            <w:tcBorders>
              <w:top w:val="single" w:sz="8" w:space="0" w:color="auto"/>
              <w:left w:val="single" w:sz="8" w:space="0" w:color="auto"/>
              <w:bottom w:val="single" w:sz="8" w:space="0" w:color="auto"/>
              <w:right w:val="single" w:sz="8" w:space="0" w:color="auto"/>
            </w:tcBorders>
          </w:tcPr>
          <w:p w14:paraId="056F240A" w14:textId="77777777" w:rsidR="00DF4041" w:rsidRPr="003E052F" w:rsidRDefault="00DF4041" w:rsidP="00697474">
            <w:pPr>
              <w:pStyle w:val="BodyText"/>
              <w:keepNext/>
              <w:ind w:left="0"/>
              <w:rPr>
                <w:rFonts w:cs="Arial"/>
              </w:rPr>
            </w:pPr>
          </w:p>
        </w:tc>
        <w:tc>
          <w:tcPr>
            <w:tcW w:w="3510" w:type="dxa"/>
            <w:tcBorders>
              <w:top w:val="single" w:sz="8" w:space="0" w:color="auto"/>
              <w:left w:val="single" w:sz="8" w:space="0" w:color="auto"/>
              <w:bottom w:val="single" w:sz="8" w:space="0" w:color="auto"/>
              <w:right w:val="single" w:sz="8" w:space="0" w:color="auto"/>
            </w:tcBorders>
          </w:tcPr>
          <w:p w14:paraId="13C645C3" w14:textId="77777777" w:rsidR="00DF4041" w:rsidRPr="003E052F" w:rsidRDefault="00DF4041" w:rsidP="00697474">
            <w:pPr>
              <w:pStyle w:val="BodyText"/>
              <w:keepNext/>
              <w:ind w:left="0"/>
              <w:rPr>
                <w:rFonts w:cs="Arial"/>
              </w:rPr>
            </w:pPr>
          </w:p>
        </w:tc>
      </w:tr>
      <w:tr w:rsidR="002714DB" w:rsidRPr="003E052F" w14:paraId="48407266" w14:textId="77777777" w:rsidTr="004D2A4A">
        <w:trPr>
          <w:trHeight w:val="20"/>
        </w:trPr>
        <w:tc>
          <w:tcPr>
            <w:tcW w:w="1345" w:type="dxa"/>
            <w:vMerge/>
            <w:tcBorders>
              <w:left w:val="single" w:sz="8" w:space="0" w:color="auto"/>
              <w:right w:val="single" w:sz="8" w:space="0" w:color="auto"/>
            </w:tcBorders>
            <w:shd w:val="clear" w:color="auto" w:fill="auto"/>
            <w:vAlign w:val="center"/>
          </w:tcPr>
          <w:p w14:paraId="3A18C444" w14:textId="77777777" w:rsidR="002714DB" w:rsidRPr="003E052F" w:rsidRDefault="002714DB" w:rsidP="00697474">
            <w:pPr>
              <w:pStyle w:val="NumberedPoint"/>
              <w:keepNext/>
            </w:pPr>
            <w:permStart w:id="1346046350" w:edGrp="everyone" w:colFirst="2" w:colLast="2"/>
            <w:permStart w:id="1387470848" w:edGrp="everyone" w:colFirst="3" w:colLast="3"/>
            <w:permEnd w:id="1662416509"/>
            <w:permEnd w:id="840237980"/>
          </w:p>
        </w:tc>
        <w:tc>
          <w:tcPr>
            <w:tcW w:w="6215" w:type="dxa"/>
            <w:tcBorders>
              <w:top w:val="single" w:sz="8" w:space="0" w:color="auto"/>
              <w:left w:val="single" w:sz="8" w:space="0" w:color="auto"/>
              <w:bottom w:val="single" w:sz="8" w:space="0" w:color="auto"/>
              <w:right w:val="single" w:sz="8" w:space="0" w:color="auto"/>
            </w:tcBorders>
            <w:shd w:val="clear" w:color="auto" w:fill="auto"/>
          </w:tcPr>
          <w:p w14:paraId="632E291C" w14:textId="165A6FC5" w:rsidR="002714DB" w:rsidRPr="003E052F" w:rsidRDefault="002714DB" w:rsidP="00B21E5C">
            <w:pPr>
              <w:pStyle w:val="BodyText"/>
              <w:keepNext/>
              <w:numPr>
                <w:ilvl w:val="0"/>
                <w:numId w:val="127"/>
              </w:numPr>
              <w:rPr>
                <w:rFonts w:cs="Arial"/>
              </w:rPr>
            </w:pPr>
            <w:r w:rsidRPr="003E052F">
              <w:rPr>
                <w:rFonts w:cs="Arial"/>
              </w:rPr>
              <w:t>Current vehicle capacity</w:t>
            </w:r>
            <w:r w:rsidR="004D2A4A">
              <w:rPr>
                <w:rFonts w:cs="Arial"/>
              </w:rPr>
              <w:t>; and</w:t>
            </w:r>
          </w:p>
        </w:tc>
        <w:tc>
          <w:tcPr>
            <w:tcW w:w="1620" w:type="dxa"/>
            <w:tcBorders>
              <w:top w:val="single" w:sz="8" w:space="0" w:color="auto"/>
              <w:left w:val="single" w:sz="8" w:space="0" w:color="auto"/>
              <w:bottom w:val="single" w:sz="8" w:space="0" w:color="auto"/>
              <w:right w:val="single" w:sz="8" w:space="0" w:color="auto"/>
            </w:tcBorders>
          </w:tcPr>
          <w:p w14:paraId="7CEC1127" w14:textId="77777777" w:rsidR="002714DB" w:rsidRPr="003E052F" w:rsidRDefault="002714DB" w:rsidP="00697474">
            <w:pPr>
              <w:pStyle w:val="BodyText"/>
              <w:keepNext/>
              <w:ind w:left="0"/>
              <w:rPr>
                <w:rFonts w:cs="Arial"/>
              </w:rPr>
            </w:pPr>
          </w:p>
        </w:tc>
        <w:tc>
          <w:tcPr>
            <w:tcW w:w="3510" w:type="dxa"/>
            <w:tcBorders>
              <w:top w:val="single" w:sz="8" w:space="0" w:color="auto"/>
              <w:left w:val="single" w:sz="8" w:space="0" w:color="auto"/>
              <w:bottom w:val="single" w:sz="8" w:space="0" w:color="auto"/>
              <w:right w:val="single" w:sz="8" w:space="0" w:color="auto"/>
            </w:tcBorders>
          </w:tcPr>
          <w:p w14:paraId="075AFA49" w14:textId="77777777" w:rsidR="002714DB" w:rsidRPr="003E052F" w:rsidRDefault="002714DB" w:rsidP="00697474">
            <w:pPr>
              <w:pStyle w:val="BodyText"/>
              <w:keepNext/>
              <w:ind w:left="0"/>
              <w:rPr>
                <w:rFonts w:cs="Arial"/>
              </w:rPr>
            </w:pPr>
          </w:p>
        </w:tc>
      </w:tr>
      <w:tr w:rsidR="004D2A4A" w:rsidRPr="003E052F" w14:paraId="70149587" w14:textId="77777777" w:rsidTr="000146E8">
        <w:trPr>
          <w:trHeight w:val="20"/>
        </w:trPr>
        <w:tc>
          <w:tcPr>
            <w:tcW w:w="1345" w:type="dxa"/>
            <w:vMerge/>
            <w:tcBorders>
              <w:left w:val="single" w:sz="8" w:space="0" w:color="auto"/>
              <w:bottom w:val="single" w:sz="8" w:space="0" w:color="auto"/>
              <w:right w:val="single" w:sz="8" w:space="0" w:color="auto"/>
            </w:tcBorders>
            <w:shd w:val="clear" w:color="auto" w:fill="auto"/>
            <w:vAlign w:val="center"/>
          </w:tcPr>
          <w:p w14:paraId="2BAAF2E7" w14:textId="77777777" w:rsidR="004D2A4A" w:rsidRPr="003E052F" w:rsidRDefault="004D2A4A" w:rsidP="00697474">
            <w:pPr>
              <w:pStyle w:val="NumberedPoint"/>
              <w:keepNext/>
            </w:pPr>
            <w:permStart w:id="1967610798" w:edGrp="everyone" w:colFirst="2" w:colLast="2"/>
            <w:permStart w:id="2035772122" w:edGrp="everyone" w:colFirst="3" w:colLast="3"/>
            <w:permEnd w:id="1346046350"/>
            <w:permEnd w:id="1387470848"/>
          </w:p>
        </w:tc>
        <w:tc>
          <w:tcPr>
            <w:tcW w:w="6215" w:type="dxa"/>
            <w:tcBorders>
              <w:top w:val="single" w:sz="8" w:space="0" w:color="auto"/>
              <w:left w:val="single" w:sz="8" w:space="0" w:color="auto"/>
              <w:bottom w:val="single" w:sz="8" w:space="0" w:color="auto"/>
              <w:right w:val="single" w:sz="8" w:space="0" w:color="auto"/>
            </w:tcBorders>
            <w:shd w:val="clear" w:color="auto" w:fill="auto"/>
          </w:tcPr>
          <w:p w14:paraId="58354A87" w14:textId="105F833D" w:rsidR="004D2A4A" w:rsidRPr="003E052F" w:rsidRDefault="004D2A4A" w:rsidP="00B21E5C">
            <w:pPr>
              <w:pStyle w:val="BodyText"/>
              <w:keepNext/>
              <w:numPr>
                <w:ilvl w:val="0"/>
                <w:numId w:val="127"/>
              </w:numPr>
              <w:rPr>
                <w:rFonts w:cs="Arial"/>
              </w:rPr>
            </w:pPr>
            <w:r>
              <w:rPr>
                <w:rFonts w:cs="Arial"/>
              </w:rPr>
              <w:t>Service adjustment information (e.g. detour, shuttle cancellation)</w:t>
            </w:r>
          </w:p>
        </w:tc>
        <w:tc>
          <w:tcPr>
            <w:tcW w:w="1620" w:type="dxa"/>
            <w:tcBorders>
              <w:top w:val="single" w:sz="8" w:space="0" w:color="auto"/>
              <w:left w:val="single" w:sz="8" w:space="0" w:color="auto"/>
              <w:bottom w:val="single" w:sz="8" w:space="0" w:color="auto"/>
              <w:right w:val="single" w:sz="8" w:space="0" w:color="auto"/>
            </w:tcBorders>
          </w:tcPr>
          <w:p w14:paraId="0F79093E" w14:textId="77777777" w:rsidR="004D2A4A" w:rsidRPr="003E052F" w:rsidRDefault="004D2A4A" w:rsidP="00697474">
            <w:pPr>
              <w:pStyle w:val="BodyText"/>
              <w:keepNext/>
              <w:ind w:left="0"/>
              <w:rPr>
                <w:rFonts w:cs="Arial"/>
              </w:rPr>
            </w:pPr>
          </w:p>
        </w:tc>
        <w:tc>
          <w:tcPr>
            <w:tcW w:w="3510" w:type="dxa"/>
            <w:tcBorders>
              <w:top w:val="single" w:sz="8" w:space="0" w:color="auto"/>
              <w:left w:val="single" w:sz="8" w:space="0" w:color="auto"/>
              <w:bottom w:val="single" w:sz="8" w:space="0" w:color="auto"/>
              <w:right w:val="single" w:sz="8" w:space="0" w:color="auto"/>
            </w:tcBorders>
          </w:tcPr>
          <w:p w14:paraId="31644E17" w14:textId="77777777" w:rsidR="004D2A4A" w:rsidRPr="003E052F" w:rsidRDefault="004D2A4A" w:rsidP="00697474">
            <w:pPr>
              <w:pStyle w:val="BodyText"/>
              <w:keepNext/>
              <w:ind w:left="0"/>
              <w:rPr>
                <w:rFonts w:cs="Arial"/>
              </w:rPr>
            </w:pPr>
          </w:p>
        </w:tc>
      </w:tr>
    </w:tbl>
    <w:p w14:paraId="27F18DC5" w14:textId="357EEB01" w:rsidR="00372EB0" w:rsidRPr="003E052F" w:rsidRDefault="00372EB0" w:rsidP="00F61564">
      <w:pPr>
        <w:pStyle w:val="Heading3"/>
      </w:pPr>
      <w:bookmarkStart w:id="205" w:name="_Toc119652684"/>
      <w:permEnd w:id="1967610798"/>
      <w:permEnd w:id="2035772122"/>
      <w:r>
        <w:t>VHM Data API</w:t>
      </w:r>
      <w:r w:rsidR="00543959">
        <w:t xml:space="preserve"> (</w:t>
      </w:r>
      <w:r w:rsidR="002B3392">
        <w:t>O</w:t>
      </w:r>
      <w:r w:rsidR="00543959">
        <w:t>ption)</w:t>
      </w:r>
      <w:bookmarkEnd w:id="205"/>
    </w:p>
    <w:p w14:paraId="78D87809" w14:textId="77777777" w:rsidR="00372EB0" w:rsidRPr="003E052F" w:rsidRDefault="00372EB0" w:rsidP="006653D0">
      <w:pPr>
        <w:pStyle w:val="BodyText"/>
        <w:keepNext/>
        <w:rPr>
          <w:rFonts w:cs="Arial"/>
        </w:rPr>
      </w:pPr>
      <w:r w:rsidRPr="003E052F">
        <w:rPr>
          <w:rFonts w:cs="Arial"/>
        </w:rPr>
        <w:t>This section lists requirements for an API to obtain real-time data on vehicle component health</w:t>
      </w:r>
    </w:p>
    <w:tbl>
      <w:tblPr>
        <w:tblW w:w="1269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15"/>
        <w:gridCol w:w="1620"/>
        <w:gridCol w:w="3510"/>
      </w:tblGrid>
      <w:tr w:rsidR="00845A1B" w:rsidRPr="003E052F" w14:paraId="566FDDC7" w14:textId="38AC14B7" w:rsidTr="004D2A4A">
        <w:trPr>
          <w:cantSplit/>
          <w:trHeight w:val="288"/>
          <w:tblHeader/>
        </w:trPr>
        <w:tc>
          <w:tcPr>
            <w:tcW w:w="1345" w:type="dxa"/>
            <w:shd w:val="clear" w:color="auto" w:fill="92D050"/>
            <w:noWrap/>
            <w:vAlign w:val="center"/>
            <w:hideMark/>
          </w:tcPr>
          <w:p w14:paraId="2381D753" w14:textId="77777777" w:rsidR="00845A1B" w:rsidRPr="003E052F" w:rsidRDefault="00845A1B" w:rsidP="004B47C5">
            <w:pPr>
              <w:pStyle w:val="BodyText"/>
              <w:ind w:left="0"/>
              <w:rPr>
                <w:rFonts w:cs="Arial"/>
              </w:rPr>
            </w:pPr>
            <w:r w:rsidRPr="003E052F">
              <w:rPr>
                <w:rFonts w:cs="Arial"/>
              </w:rPr>
              <w:t>REQ. ID</w:t>
            </w:r>
          </w:p>
        </w:tc>
        <w:tc>
          <w:tcPr>
            <w:tcW w:w="6215" w:type="dxa"/>
            <w:shd w:val="clear" w:color="auto" w:fill="92D050"/>
            <w:noWrap/>
            <w:vAlign w:val="center"/>
            <w:hideMark/>
          </w:tcPr>
          <w:p w14:paraId="472E4DEA" w14:textId="77777777" w:rsidR="00845A1B" w:rsidRPr="003E052F" w:rsidRDefault="00845A1B" w:rsidP="00F928BB">
            <w:pPr>
              <w:pStyle w:val="BodyText"/>
              <w:rPr>
                <w:rFonts w:cs="Arial"/>
              </w:rPr>
            </w:pPr>
            <w:r w:rsidRPr="003E052F">
              <w:rPr>
                <w:rFonts w:cs="Arial"/>
              </w:rPr>
              <w:t>REQUIREMENT TEXT</w:t>
            </w:r>
          </w:p>
        </w:tc>
        <w:tc>
          <w:tcPr>
            <w:tcW w:w="1620" w:type="dxa"/>
            <w:shd w:val="clear" w:color="auto" w:fill="92D050"/>
          </w:tcPr>
          <w:p w14:paraId="7A0935EB" w14:textId="29633BAD" w:rsidR="00845A1B" w:rsidRPr="003E052F" w:rsidRDefault="00B827AD" w:rsidP="000D1E10">
            <w:pPr>
              <w:pStyle w:val="BodyText"/>
              <w:ind w:left="0"/>
              <w:jc w:val="center"/>
              <w:rPr>
                <w:rFonts w:cs="Arial"/>
              </w:rPr>
            </w:pPr>
            <w:r w:rsidRPr="00B827AD">
              <w:rPr>
                <w:rFonts w:cs="Arial"/>
              </w:rPr>
              <w:t>COMPLIANCE (F – CM – N)</w:t>
            </w:r>
          </w:p>
        </w:tc>
        <w:tc>
          <w:tcPr>
            <w:tcW w:w="3510" w:type="dxa"/>
            <w:shd w:val="clear" w:color="auto" w:fill="92D050"/>
          </w:tcPr>
          <w:p w14:paraId="3CA39389" w14:textId="0BE85B86" w:rsidR="00845A1B" w:rsidRPr="003E052F" w:rsidRDefault="00F56E05" w:rsidP="000D1E10">
            <w:pPr>
              <w:pStyle w:val="BodyText"/>
              <w:ind w:left="0"/>
              <w:jc w:val="center"/>
              <w:rPr>
                <w:rFonts w:cs="Arial"/>
              </w:rPr>
            </w:pPr>
            <w:r w:rsidRPr="00F56E05">
              <w:rPr>
                <w:rFonts w:cs="Arial"/>
              </w:rPr>
              <w:t>PROPOSED MODIFIED REQUIREMENT (FOR CM ONLY)</w:t>
            </w:r>
          </w:p>
        </w:tc>
      </w:tr>
      <w:tr w:rsidR="00845A1B" w:rsidRPr="003E052F" w14:paraId="5D13D66A" w14:textId="38AF8825" w:rsidTr="004D2A4A">
        <w:trPr>
          <w:cantSplit/>
          <w:trHeight w:val="610"/>
        </w:trPr>
        <w:tc>
          <w:tcPr>
            <w:tcW w:w="1345" w:type="dxa"/>
            <w:shd w:val="clear" w:color="auto" w:fill="auto"/>
            <w:noWrap/>
            <w:vAlign w:val="center"/>
          </w:tcPr>
          <w:p w14:paraId="1C9BF7FB" w14:textId="13323575" w:rsidR="00845A1B" w:rsidRPr="003E052F" w:rsidRDefault="00845A1B" w:rsidP="05B30924">
            <w:pPr>
              <w:pStyle w:val="NumberedPoint"/>
            </w:pPr>
            <w:permStart w:id="1450970147" w:edGrp="everyone" w:colFirst="2" w:colLast="2"/>
            <w:permStart w:id="259861176" w:edGrp="everyone" w:colFirst="3" w:colLast="3"/>
          </w:p>
        </w:tc>
        <w:tc>
          <w:tcPr>
            <w:tcW w:w="6215" w:type="dxa"/>
            <w:shd w:val="clear" w:color="auto" w:fill="auto"/>
            <w:hideMark/>
          </w:tcPr>
          <w:p w14:paraId="2685261C" w14:textId="17E84993" w:rsidR="00845A1B" w:rsidRPr="003E052F" w:rsidRDefault="00845A1B" w:rsidP="05B30924">
            <w:pPr>
              <w:pStyle w:val="BodyText"/>
              <w:ind w:left="0"/>
              <w:rPr>
                <w:rFonts w:cs="Arial"/>
              </w:rPr>
            </w:pPr>
            <w:r w:rsidRPr="003E052F">
              <w:rPr>
                <w:rFonts w:cs="Arial"/>
              </w:rPr>
              <w:t xml:space="preserve">The CAD/AVL system shall be capable of outputting the real-time vehicle maintenance and diagnostics data through an API. </w:t>
            </w:r>
          </w:p>
        </w:tc>
        <w:tc>
          <w:tcPr>
            <w:tcW w:w="1620" w:type="dxa"/>
          </w:tcPr>
          <w:p w14:paraId="6F523946" w14:textId="77777777" w:rsidR="00845A1B" w:rsidRPr="003E052F" w:rsidRDefault="00845A1B" w:rsidP="05B30924">
            <w:pPr>
              <w:pStyle w:val="BodyText"/>
              <w:ind w:left="0"/>
              <w:rPr>
                <w:rFonts w:cs="Arial"/>
              </w:rPr>
            </w:pPr>
          </w:p>
        </w:tc>
        <w:tc>
          <w:tcPr>
            <w:tcW w:w="3510" w:type="dxa"/>
          </w:tcPr>
          <w:p w14:paraId="4106B41B" w14:textId="77777777" w:rsidR="00845A1B" w:rsidRPr="003E052F" w:rsidRDefault="00845A1B" w:rsidP="05B30924">
            <w:pPr>
              <w:pStyle w:val="BodyText"/>
              <w:ind w:left="0"/>
              <w:rPr>
                <w:rFonts w:cs="Arial"/>
              </w:rPr>
            </w:pPr>
          </w:p>
        </w:tc>
      </w:tr>
      <w:tr w:rsidR="007C0851" w:rsidRPr="003E052F" w14:paraId="3C69F26F" w14:textId="29DE39E1" w:rsidTr="004D2A4A">
        <w:trPr>
          <w:cantSplit/>
          <w:trHeight w:val="288"/>
        </w:trPr>
        <w:tc>
          <w:tcPr>
            <w:tcW w:w="1345" w:type="dxa"/>
            <w:vMerge w:val="restart"/>
            <w:shd w:val="clear" w:color="auto" w:fill="auto"/>
            <w:vAlign w:val="center"/>
          </w:tcPr>
          <w:p w14:paraId="5D157CF8" w14:textId="01F2F92D" w:rsidR="007C0851" w:rsidRPr="003E052F" w:rsidRDefault="007C0851" w:rsidP="05B30924">
            <w:pPr>
              <w:pStyle w:val="NumberedPoint"/>
            </w:pPr>
            <w:permStart w:id="569334653" w:edGrp="everyone" w:colFirst="2" w:colLast="2"/>
            <w:permStart w:id="755570149" w:edGrp="everyone" w:colFirst="3" w:colLast="3"/>
            <w:permEnd w:id="1450970147"/>
            <w:permEnd w:id="259861176"/>
          </w:p>
        </w:tc>
        <w:tc>
          <w:tcPr>
            <w:tcW w:w="6215" w:type="dxa"/>
            <w:shd w:val="clear" w:color="auto" w:fill="auto"/>
            <w:hideMark/>
          </w:tcPr>
          <w:p w14:paraId="3D388598" w14:textId="12046A18" w:rsidR="007C0851" w:rsidRPr="003E052F" w:rsidRDefault="007C0851" w:rsidP="00BE5B3E">
            <w:pPr>
              <w:pStyle w:val="BodyText"/>
              <w:ind w:left="0"/>
              <w:rPr>
                <w:rFonts w:cs="Arial"/>
              </w:rPr>
            </w:pPr>
            <w:r w:rsidRPr="003E052F">
              <w:rPr>
                <w:rFonts w:cs="Arial"/>
              </w:rPr>
              <w:t>The CAD/AVL system shall provide the following information through API calls:</w:t>
            </w:r>
          </w:p>
        </w:tc>
        <w:tc>
          <w:tcPr>
            <w:tcW w:w="1620" w:type="dxa"/>
          </w:tcPr>
          <w:p w14:paraId="4E021F61" w14:textId="77777777" w:rsidR="007C0851" w:rsidRPr="003E052F" w:rsidRDefault="007C0851" w:rsidP="05B30924">
            <w:pPr>
              <w:pStyle w:val="BodyText"/>
              <w:ind w:left="0"/>
              <w:rPr>
                <w:rFonts w:cs="Arial"/>
              </w:rPr>
            </w:pPr>
          </w:p>
        </w:tc>
        <w:tc>
          <w:tcPr>
            <w:tcW w:w="3510" w:type="dxa"/>
          </w:tcPr>
          <w:p w14:paraId="4D5F327F" w14:textId="77777777" w:rsidR="007C0851" w:rsidRPr="003E052F" w:rsidRDefault="007C0851" w:rsidP="05B30924">
            <w:pPr>
              <w:pStyle w:val="BodyText"/>
              <w:ind w:left="0"/>
              <w:rPr>
                <w:rFonts w:cs="Arial"/>
              </w:rPr>
            </w:pPr>
          </w:p>
        </w:tc>
      </w:tr>
      <w:tr w:rsidR="007C0851" w:rsidRPr="003E052F" w14:paraId="579D4FFA" w14:textId="77777777" w:rsidTr="004D2A4A">
        <w:trPr>
          <w:cantSplit/>
          <w:trHeight w:val="288"/>
        </w:trPr>
        <w:tc>
          <w:tcPr>
            <w:tcW w:w="1345" w:type="dxa"/>
            <w:vMerge/>
            <w:shd w:val="clear" w:color="auto" w:fill="auto"/>
            <w:vAlign w:val="center"/>
          </w:tcPr>
          <w:p w14:paraId="7B3959ED" w14:textId="77777777" w:rsidR="007C0851" w:rsidRPr="003E052F" w:rsidRDefault="007C0851" w:rsidP="05B30924">
            <w:pPr>
              <w:pStyle w:val="NumberedPoint"/>
            </w:pPr>
            <w:permStart w:id="1580688336" w:edGrp="everyone" w:colFirst="2" w:colLast="2"/>
            <w:permStart w:id="1210001869" w:edGrp="everyone" w:colFirst="3" w:colLast="3"/>
            <w:permEnd w:id="569334653"/>
            <w:permEnd w:id="755570149"/>
          </w:p>
        </w:tc>
        <w:tc>
          <w:tcPr>
            <w:tcW w:w="6215" w:type="dxa"/>
            <w:shd w:val="clear" w:color="auto" w:fill="auto"/>
          </w:tcPr>
          <w:p w14:paraId="623BC31F" w14:textId="33A8B75F" w:rsidR="007C0851" w:rsidRPr="003E052F" w:rsidRDefault="007C0851" w:rsidP="00C51CAC">
            <w:pPr>
              <w:pStyle w:val="NumberedPoint"/>
              <w:numPr>
                <w:ilvl w:val="0"/>
                <w:numId w:val="30"/>
              </w:numPr>
              <w:jc w:val="left"/>
            </w:pPr>
            <w:r w:rsidRPr="00340B42">
              <w:t>Monitored component status (by vehicle);</w:t>
            </w:r>
          </w:p>
        </w:tc>
        <w:tc>
          <w:tcPr>
            <w:tcW w:w="1620" w:type="dxa"/>
          </w:tcPr>
          <w:p w14:paraId="29B95700" w14:textId="77777777" w:rsidR="007C0851" w:rsidRPr="003E052F" w:rsidRDefault="007C0851" w:rsidP="05B30924">
            <w:pPr>
              <w:pStyle w:val="BodyText"/>
              <w:ind w:left="0"/>
              <w:rPr>
                <w:rFonts w:cs="Arial"/>
              </w:rPr>
            </w:pPr>
          </w:p>
        </w:tc>
        <w:tc>
          <w:tcPr>
            <w:tcW w:w="3510" w:type="dxa"/>
          </w:tcPr>
          <w:p w14:paraId="464B7391" w14:textId="77777777" w:rsidR="007C0851" w:rsidRPr="003E052F" w:rsidRDefault="007C0851" w:rsidP="05B30924">
            <w:pPr>
              <w:pStyle w:val="BodyText"/>
              <w:ind w:left="0"/>
              <w:rPr>
                <w:rFonts w:cs="Arial"/>
              </w:rPr>
            </w:pPr>
          </w:p>
        </w:tc>
      </w:tr>
      <w:tr w:rsidR="007C0851" w:rsidRPr="003E052F" w14:paraId="7C5D2102" w14:textId="77777777" w:rsidTr="004D2A4A">
        <w:trPr>
          <w:cantSplit/>
          <w:trHeight w:val="288"/>
        </w:trPr>
        <w:tc>
          <w:tcPr>
            <w:tcW w:w="1345" w:type="dxa"/>
            <w:vMerge/>
            <w:shd w:val="clear" w:color="auto" w:fill="auto"/>
            <w:vAlign w:val="center"/>
          </w:tcPr>
          <w:p w14:paraId="6B91CA8F" w14:textId="77777777" w:rsidR="007C0851" w:rsidRPr="003E052F" w:rsidRDefault="007C0851" w:rsidP="05B30924">
            <w:pPr>
              <w:pStyle w:val="NumberedPoint"/>
            </w:pPr>
            <w:permStart w:id="1409814073" w:edGrp="everyone" w:colFirst="2" w:colLast="2"/>
            <w:permStart w:id="1143540471" w:edGrp="everyone" w:colFirst="3" w:colLast="3"/>
            <w:permEnd w:id="1580688336"/>
            <w:permEnd w:id="1210001869"/>
          </w:p>
        </w:tc>
        <w:tc>
          <w:tcPr>
            <w:tcW w:w="6215" w:type="dxa"/>
            <w:shd w:val="clear" w:color="auto" w:fill="auto"/>
          </w:tcPr>
          <w:p w14:paraId="5314C1B1" w14:textId="55740494" w:rsidR="007C0851" w:rsidRPr="003E052F" w:rsidRDefault="007C0851" w:rsidP="00C51CAC">
            <w:pPr>
              <w:pStyle w:val="BodyText"/>
              <w:numPr>
                <w:ilvl w:val="0"/>
                <w:numId w:val="30"/>
              </w:numPr>
              <w:rPr>
                <w:rFonts w:cs="Arial"/>
              </w:rPr>
            </w:pPr>
            <w:r w:rsidRPr="00BE5B3E">
              <w:rPr>
                <w:rFonts w:cs="Arial"/>
              </w:rPr>
              <w:t xml:space="preserve">Critical faults or equipment failures (by vehicle or by monitored component), expressed as J1939 SNP/FMI (PID) data or diagnostic trouble codes; </w:t>
            </w:r>
          </w:p>
        </w:tc>
        <w:tc>
          <w:tcPr>
            <w:tcW w:w="1620" w:type="dxa"/>
          </w:tcPr>
          <w:p w14:paraId="5E5772F3" w14:textId="77777777" w:rsidR="007C0851" w:rsidRPr="003E052F" w:rsidRDefault="007C0851" w:rsidP="05B30924">
            <w:pPr>
              <w:pStyle w:val="BodyText"/>
              <w:ind w:left="0"/>
              <w:rPr>
                <w:rFonts w:cs="Arial"/>
              </w:rPr>
            </w:pPr>
          </w:p>
        </w:tc>
        <w:tc>
          <w:tcPr>
            <w:tcW w:w="3510" w:type="dxa"/>
          </w:tcPr>
          <w:p w14:paraId="5BE1B156" w14:textId="77777777" w:rsidR="007C0851" w:rsidRPr="003E052F" w:rsidRDefault="007C0851" w:rsidP="05B30924">
            <w:pPr>
              <w:pStyle w:val="BodyText"/>
              <w:ind w:left="0"/>
              <w:rPr>
                <w:rFonts w:cs="Arial"/>
              </w:rPr>
            </w:pPr>
          </w:p>
        </w:tc>
      </w:tr>
      <w:tr w:rsidR="007C0851" w:rsidRPr="003E052F" w14:paraId="47BD62EA" w14:textId="77777777" w:rsidTr="004D2A4A">
        <w:trPr>
          <w:cantSplit/>
          <w:trHeight w:val="288"/>
        </w:trPr>
        <w:tc>
          <w:tcPr>
            <w:tcW w:w="1345" w:type="dxa"/>
            <w:vMerge/>
            <w:shd w:val="clear" w:color="auto" w:fill="auto"/>
            <w:vAlign w:val="center"/>
          </w:tcPr>
          <w:p w14:paraId="33725E9E" w14:textId="77777777" w:rsidR="007C0851" w:rsidRPr="003E052F" w:rsidRDefault="007C0851" w:rsidP="05B30924">
            <w:pPr>
              <w:pStyle w:val="NumberedPoint"/>
            </w:pPr>
            <w:permStart w:id="437654032" w:edGrp="everyone" w:colFirst="2" w:colLast="2"/>
            <w:permStart w:id="1165719031" w:edGrp="everyone" w:colFirst="3" w:colLast="3"/>
            <w:permEnd w:id="1409814073"/>
            <w:permEnd w:id="1143540471"/>
          </w:p>
        </w:tc>
        <w:tc>
          <w:tcPr>
            <w:tcW w:w="6215" w:type="dxa"/>
            <w:shd w:val="clear" w:color="auto" w:fill="auto"/>
          </w:tcPr>
          <w:p w14:paraId="45A4A05A" w14:textId="68625368" w:rsidR="007C0851" w:rsidRPr="003E052F" w:rsidRDefault="007C0851" w:rsidP="00C51CAC">
            <w:pPr>
              <w:pStyle w:val="BodyText"/>
              <w:numPr>
                <w:ilvl w:val="0"/>
                <w:numId w:val="30"/>
              </w:numPr>
              <w:rPr>
                <w:rFonts w:cs="Arial"/>
              </w:rPr>
            </w:pPr>
            <w:r w:rsidRPr="00BE5B3E">
              <w:rPr>
                <w:rFonts w:cs="Arial"/>
              </w:rPr>
              <w:t>Pre-trip and post-trip inspection results</w:t>
            </w:r>
            <w:r w:rsidR="002714DB">
              <w:rPr>
                <w:rFonts w:cs="Arial"/>
              </w:rPr>
              <w:t xml:space="preserve">; </w:t>
            </w:r>
          </w:p>
        </w:tc>
        <w:tc>
          <w:tcPr>
            <w:tcW w:w="1620" w:type="dxa"/>
          </w:tcPr>
          <w:p w14:paraId="57A86513" w14:textId="77777777" w:rsidR="007C0851" w:rsidRPr="003E052F" w:rsidRDefault="007C0851" w:rsidP="05B30924">
            <w:pPr>
              <w:pStyle w:val="BodyText"/>
              <w:ind w:left="0"/>
              <w:rPr>
                <w:rFonts w:cs="Arial"/>
              </w:rPr>
            </w:pPr>
          </w:p>
        </w:tc>
        <w:tc>
          <w:tcPr>
            <w:tcW w:w="3510" w:type="dxa"/>
          </w:tcPr>
          <w:p w14:paraId="723A7592" w14:textId="77777777" w:rsidR="007C0851" w:rsidRPr="003E052F" w:rsidRDefault="007C0851" w:rsidP="05B30924">
            <w:pPr>
              <w:pStyle w:val="BodyText"/>
              <w:ind w:left="0"/>
              <w:rPr>
                <w:rFonts w:cs="Arial"/>
              </w:rPr>
            </w:pPr>
          </w:p>
        </w:tc>
      </w:tr>
      <w:tr w:rsidR="002714DB" w:rsidRPr="003E052F" w14:paraId="56DBF64A" w14:textId="77777777" w:rsidTr="004D2A4A">
        <w:trPr>
          <w:cantSplit/>
          <w:trHeight w:val="288"/>
        </w:trPr>
        <w:tc>
          <w:tcPr>
            <w:tcW w:w="1345" w:type="dxa"/>
            <w:vMerge/>
            <w:shd w:val="clear" w:color="auto" w:fill="auto"/>
            <w:vAlign w:val="center"/>
          </w:tcPr>
          <w:p w14:paraId="6A78090D" w14:textId="77777777" w:rsidR="002714DB" w:rsidRPr="003E052F" w:rsidRDefault="002714DB" w:rsidP="05B30924">
            <w:pPr>
              <w:pStyle w:val="NumberedPoint"/>
            </w:pPr>
            <w:permStart w:id="1903440785" w:edGrp="everyone" w:colFirst="2" w:colLast="2"/>
            <w:permStart w:id="35402144" w:edGrp="everyone" w:colFirst="3" w:colLast="3"/>
            <w:permEnd w:id="437654032"/>
            <w:permEnd w:id="1165719031"/>
          </w:p>
        </w:tc>
        <w:tc>
          <w:tcPr>
            <w:tcW w:w="6215" w:type="dxa"/>
            <w:shd w:val="clear" w:color="auto" w:fill="auto"/>
          </w:tcPr>
          <w:p w14:paraId="1A001E74" w14:textId="67DAB40D" w:rsidR="002714DB" w:rsidRPr="00BE5B3E" w:rsidRDefault="002714DB" w:rsidP="00C51CAC">
            <w:pPr>
              <w:pStyle w:val="BodyText"/>
              <w:numPr>
                <w:ilvl w:val="0"/>
                <w:numId w:val="30"/>
              </w:numPr>
              <w:rPr>
                <w:rFonts w:cs="Arial"/>
              </w:rPr>
            </w:pPr>
            <w:r>
              <w:rPr>
                <w:rFonts w:cs="Arial"/>
              </w:rPr>
              <w:t xml:space="preserve">Information required generating repair requests. </w:t>
            </w:r>
          </w:p>
        </w:tc>
        <w:tc>
          <w:tcPr>
            <w:tcW w:w="1620" w:type="dxa"/>
          </w:tcPr>
          <w:p w14:paraId="119CFCBE" w14:textId="77777777" w:rsidR="002714DB" w:rsidRPr="003E052F" w:rsidRDefault="002714DB" w:rsidP="05B30924">
            <w:pPr>
              <w:pStyle w:val="BodyText"/>
              <w:ind w:left="0"/>
              <w:rPr>
                <w:rFonts w:cs="Arial"/>
              </w:rPr>
            </w:pPr>
          </w:p>
        </w:tc>
        <w:tc>
          <w:tcPr>
            <w:tcW w:w="3510" w:type="dxa"/>
          </w:tcPr>
          <w:p w14:paraId="4E98CC21" w14:textId="77777777" w:rsidR="002714DB" w:rsidRPr="003E052F" w:rsidRDefault="002714DB" w:rsidP="05B30924">
            <w:pPr>
              <w:pStyle w:val="BodyText"/>
              <w:ind w:left="0"/>
              <w:rPr>
                <w:rFonts w:cs="Arial"/>
              </w:rPr>
            </w:pPr>
          </w:p>
        </w:tc>
      </w:tr>
    </w:tbl>
    <w:p w14:paraId="32563614" w14:textId="368BC09B" w:rsidR="000A53E9" w:rsidRPr="003E052F" w:rsidRDefault="000A53E9" w:rsidP="000A53E9">
      <w:pPr>
        <w:pStyle w:val="Heading3"/>
      </w:pPr>
      <w:bookmarkStart w:id="206" w:name="_Toc119652685"/>
      <w:permEnd w:id="1903440785"/>
      <w:permEnd w:id="35402144"/>
      <w:r>
        <w:lastRenderedPageBreak/>
        <w:t xml:space="preserve">OnDemand </w:t>
      </w:r>
      <w:r w:rsidRPr="726B21F3">
        <w:t>API</w:t>
      </w:r>
      <w:r w:rsidR="006C605A">
        <w:t xml:space="preserve"> (Option)</w:t>
      </w:r>
      <w:bookmarkEnd w:id="206"/>
    </w:p>
    <w:p w14:paraId="30655EE7" w14:textId="3E78984B" w:rsidR="000A53E9" w:rsidRPr="003E052F" w:rsidRDefault="000A53E9" w:rsidP="00754BB0">
      <w:pPr>
        <w:pStyle w:val="BodyText"/>
        <w:keepNext/>
        <w:rPr>
          <w:rFonts w:cs="Arial"/>
        </w:rPr>
      </w:pPr>
      <w:r w:rsidRPr="003E052F">
        <w:rPr>
          <w:rFonts w:cs="Arial"/>
        </w:rPr>
        <w:t xml:space="preserve">This section lists requirements for an API to obtain real-time data </w:t>
      </w:r>
      <w:r w:rsidR="002714DB">
        <w:rPr>
          <w:rFonts w:cs="Arial"/>
        </w:rPr>
        <w:t xml:space="preserve">for </w:t>
      </w:r>
      <w:r w:rsidR="008A2214">
        <w:rPr>
          <w:rFonts w:cs="Arial"/>
        </w:rPr>
        <w:t xml:space="preserve">OnDemand </w:t>
      </w:r>
      <w:r w:rsidR="002714DB">
        <w:rPr>
          <w:rFonts w:cs="Arial"/>
        </w:rPr>
        <w:t>service integration</w:t>
      </w:r>
      <w:r w:rsidR="008A2214">
        <w:rPr>
          <w:rFonts w:cs="Arial"/>
        </w:rPr>
        <w:t xml:space="preserve">. </w:t>
      </w:r>
    </w:p>
    <w:tbl>
      <w:tblPr>
        <w:tblW w:w="1269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15"/>
        <w:gridCol w:w="1620"/>
        <w:gridCol w:w="3510"/>
      </w:tblGrid>
      <w:tr w:rsidR="00845A1B" w:rsidRPr="003E052F" w14:paraId="532D75A2" w14:textId="35F9623A" w:rsidTr="002714DB">
        <w:trPr>
          <w:cantSplit/>
          <w:trHeight w:val="288"/>
          <w:tblHeader/>
        </w:trPr>
        <w:tc>
          <w:tcPr>
            <w:tcW w:w="1345" w:type="dxa"/>
            <w:shd w:val="clear" w:color="auto" w:fill="92D050"/>
            <w:noWrap/>
            <w:vAlign w:val="center"/>
            <w:hideMark/>
          </w:tcPr>
          <w:p w14:paraId="3BF6A241" w14:textId="77777777" w:rsidR="00845A1B" w:rsidRPr="003E052F" w:rsidRDefault="00845A1B" w:rsidP="00A542E9">
            <w:pPr>
              <w:pStyle w:val="BodyText"/>
              <w:ind w:left="0"/>
              <w:rPr>
                <w:rFonts w:cs="Arial"/>
              </w:rPr>
            </w:pPr>
            <w:r w:rsidRPr="003E052F">
              <w:rPr>
                <w:rFonts w:cs="Arial"/>
              </w:rPr>
              <w:t>REQ. ID</w:t>
            </w:r>
          </w:p>
        </w:tc>
        <w:tc>
          <w:tcPr>
            <w:tcW w:w="6215" w:type="dxa"/>
            <w:shd w:val="clear" w:color="auto" w:fill="92D050"/>
            <w:noWrap/>
            <w:vAlign w:val="center"/>
            <w:hideMark/>
          </w:tcPr>
          <w:p w14:paraId="7FBB6563" w14:textId="77777777" w:rsidR="00845A1B" w:rsidRPr="003E052F" w:rsidRDefault="00845A1B" w:rsidP="00A542E9">
            <w:pPr>
              <w:pStyle w:val="BodyText"/>
              <w:rPr>
                <w:rFonts w:cs="Arial"/>
              </w:rPr>
            </w:pPr>
            <w:r w:rsidRPr="003E052F">
              <w:rPr>
                <w:rFonts w:cs="Arial"/>
              </w:rPr>
              <w:t>REQUIREMENT TEXT</w:t>
            </w:r>
          </w:p>
        </w:tc>
        <w:tc>
          <w:tcPr>
            <w:tcW w:w="1620" w:type="dxa"/>
            <w:shd w:val="clear" w:color="auto" w:fill="92D050"/>
          </w:tcPr>
          <w:p w14:paraId="7202C5E2" w14:textId="4632CDFE" w:rsidR="00845A1B" w:rsidRPr="003E052F" w:rsidRDefault="00B827AD" w:rsidP="000D1E10">
            <w:pPr>
              <w:pStyle w:val="BodyText"/>
              <w:ind w:left="0"/>
              <w:jc w:val="center"/>
              <w:rPr>
                <w:rFonts w:cs="Arial"/>
              </w:rPr>
            </w:pPr>
            <w:r w:rsidRPr="00B827AD">
              <w:rPr>
                <w:rFonts w:cs="Arial"/>
              </w:rPr>
              <w:t>COMPLIANCE (F – CM – N)</w:t>
            </w:r>
          </w:p>
        </w:tc>
        <w:tc>
          <w:tcPr>
            <w:tcW w:w="3510" w:type="dxa"/>
            <w:shd w:val="clear" w:color="auto" w:fill="92D050"/>
          </w:tcPr>
          <w:p w14:paraId="3B3A2BA7" w14:textId="5023EE04" w:rsidR="00845A1B" w:rsidRPr="003E052F" w:rsidRDefault="00F56E05" w:rsidP="000D1E10">
            <w:pPr>
              <w:pStyle w:val="BodyText"/>
              <w:ind w:left="0"/>
              <w:jc w:val="center"/>
              <w:rPr>
                <w:rFonts w:cs="Arial"/>
              </w:rPr>
            </w:pPr>
            <w:r w:rsidRPr="00F56E05">
              <w:rPr>
                <w:rFonts w:cs="Arial"/>
              </w:rPr>
              <w:t>PROPOSED MODIFIED REQUIREMENT (FOR CM ONLY)</w:t>
            </w:r>
          </w:p>
        </w:tc>
      </w:tr>
      <w:tr w:rsidR="00845A1B" w:rsidRPr="003E052F" w14:paraId="5EA091E2" w14:textId="6C052E66" w:rsidTr="002714DB">
        <w:trPr>
          <w:cantSplit/>
          <w:trHeight w:val="610"/>
        </w:trPr>
        <w:tc>
          <w:tcPr>
            <w:tcW w:w="1345" w:type="dxa"/>
            <w:shd w:val="clear" w:color="auto" w:fill="auto"/>
            <w:noWrap/>
            <w:vAlign w:val="center"/>
          </w:tcPr>
          <w:p w14:paraId="1206ACA2" w14:textId="77777777" w:rsidR="00845A1B" w:rsidRPr="003E052F" w:rsidRDefault="00845A1B" w:rsidP="00A542E9">
            <w:pPr>
              <w:pStyle w:val="NumberedPoint"/>
            </w:pPr>
            <w:permStart w:id="766983649" w:edGrp="everyone" w:colFirst="2" w:colLast="2"/>
            <w:permStart w:id="1590842455" w:edGrp="everyone" w:colFirst="3" w:colLast="3"/>
          </w:p>
        </w:tc>
        <w:tc>
          <w:tcPr>
            <w:tcW w:w="6215" w:type="dxa"/>
            <w:shd w:val="clear" w:color="auto" w:fill="auto"/>
            <w:hideMark/>
          </w:tcPr>
          <w:p w14:paraId="25198218" w14:textId="4C501212" w:rsidR="00845A1B" w:rsidRPr="003E052F" w:rsidRDefault="00845A1B" w:rsidP="00A542E9">
            <w:pPr>
              <w:pStyle w:val="BodyText"/>
              <w:ind w:left="0"/>
              <w:rPr>
                <w:rFonts w:cs="Arial"/>
              </w:rPr>
            </w:pPr>
            <w:r w:rsidRPr="003E052F">
              <w:rPr>
                <w:rFonts w:cs="Arial"/>
              </w:rPr>
              <w:t xml:space="preserve">The CAD/AVL system shall be capable of </w:t>
            </w:r>
            <w:r>
              <w:rPr>
                <w:rFonts w:cs="Arial"/>
              </w:rPr>
              <w:t xml:space="preserve">receiving and </w:t>
            </w:r>
            <w:r w:rsidRPr="003E052F">
              <w:rPr>
                <w:rFonts w:cs="Arial"/>
              </w:rPr>
              <w:t xml:space="preserve">outputting the real-time data </w:t>
            </w:r>
            <w:r>
              <w:rPr>
                <w:rFonts w:cs="Arial"/>
              </w:rPr>
              <w:t xml:space="preserve">with the OnDemand system </w:t>
            </w:r>
            <w:r w:rsidRPr="003E052F">
              <w:rPr>
                <w:rFonts w:cs="Arial"/>
              </w:rPr>
              <w:t xml:space="preserve">through an API. </w:t>
            </w:r>
          </w:p>
        </w:tc>
        <w:tc>
          <w:tcPr>
            <w:tcW w:w="1620" w:type="dxa"/>
          </w:tcPr>
          <w:p w14:paraId="3C2CABB1" w14:textId="77777777" w:rsidR="00845A1B" w:rsidRPr="003E052F" w:rsidRDefault="00845A1B" w:rsidP="00A542E9">
            <w:pPr>
              <w:pStyle w:val="BodyText"/>
              <w:ind w:left="0"/>
              <w:rPr>
                <w:rFonts w:cs="Arial"/>
              </w:rPr>
            </w:pPr>
          </w:p>
        </w:tc>
        <w:tc>
          <w:tcPr>
            <w:tcW w:w="3510" w:type="dxa"/>
          </w:tcPr>
          <w:p w14:paraId="1DD1E722" w14:textId="77777777" w:rsidR="00845A1B" w:rsidRPr="003E052F" w:rsidRDefault="00845A1B" w:rsidP="00A542E9">
            <w:pPr>
              <w:pStyle w:val="BodyText"/>
              <w:ind w:left="0"/>
              <w:rPr>
                <w:rFonts w:cs="Arial"/>
              </w:rPr>
            </w:pPr>
          </w:p>
        </w:tc>
      </w:tr>
      <w:tr w:rsidR="007838FE" w:rsidRPr="003E052F" w14:paraId="6727DB39" w14:textId="3E62507D" w:rsidTr="002714DB">
        <w:trPr>
          <w:cantSplit/>
          <w:trHeight w:val="288"/>
        </w:trPr>
        <w:tc>
          <w:tcPr>
            <w:tcW w:w="1345" w:type="dxa"/>
            <w:vMerge w:val="restart"/>
            <w:shd w:val="clear" w:color="auto" w:fill="auto"/>
            <w:vAlign w:val="center"/>
          </w:tcPr>
          <w:p w14:paraId="510969A9" w14:textId="77777777" w:rsidR="007838FE" w:rsidRPr="003E052F" w:rsidRDefault="007838FE" w:rsidP="00A542E9">
            <w:pPr>
              <w:pStyle w:val="NumberedPoint"/>
            </w:pPr>
            <w:permStart w:id="1315788720" w:edGrp="everyone" w:colFirst="2" w:colLast="2"/>
            <w:permStart w:id="1329292786" w:edGrp="everyone" w:colFirst="3" w:colLast="3"/>
            <w:permEnd w:id="766983649"/>
            <w:permEnd w:id="1590842455"/>
          </w:p>
        </w:tc>
        <w:tc>
          <w:tcPr>
            <w:tcW w:w="6215" w:type="dxa"/>
            <w:shd w:val="clear" w:color="auto" w:fill="auto"/>
            <w:hideMark/>
          </w:tcPr>
          <w:p w14:paraId="60D1AEB2" w14:textId="0496EBDC" w:rsidR="007838FE" w:rsidRPr="00C3629F" w:rsidRDefault="007838FE" w:rsidP="00C3629F">
            <w:pPr>
              <w:pStyle w:val="BodyText"/>
              <w:ind w:left="0"/>
              <w:rPr>
                <w:rFonts w:cs="Arial"/>
              </w:rPr>
            </w:pPr>
            <w:r w:rsidRPr="003E052F">
              <w:rPr>
                <w:rFonts w:cs="Arial"/>
              </w:rPr>
              <w:t>The CAD/AVL system shall provide the following information through API calls:</w:t>
            </w:r>
          </w:p>
        </w:tc>
        <w:tc>
          <w:tcPr>
            <w:tcW w:w="1620" w:type="dxa"/>
          </w:tcPr>
          <w:p w14:paraId="1464A78C" w14:textId="77777777" w:rsidR="007838FE" w:rsidRPr="003E052F" w:rsidRDefault="007838FE" w:rsidP="00A542E9">
            <w:pPr>
              <w:pStyle w:val="BodyText"/>
              <w:ind w:left="0"/>
              <w:rPr>
                <w:rFonts w:cs="Arial"/>
              </w:rPr>
            </w:pPr>
          </w:p>
        </w:tc>
        <w:tc>
          <w:tcPr>
            <w:tcW w:w="3510" w:type="dxa"/>
          </w:tcPr>
          <w:p w14:paraId="5CB6ACF7" w14:textId="77777777" w:rsidR="007838FE" w:rsidRPr="003E052F" w:rsidRDefault="007838FE" w:rsidP="00A542E9">
            <w:pPr>
              <w:pStyle w:val="BodyText"/>
              <w:ind w:left="0"/>
              <w:rPr>
                <w:rFonts w:cs="Arial"/>
              </w:rPr>
            </w:pPr>
          </w:p>
        </w:tc>
      </w:tr>
      <w:tr w:rsidR="002714DB" w:rsidRPr="003E052F" w14:paraId="2E50A12A" w14:textId="77777777" w:rsidTr="002714DB">
        <w:trPr>
          <w:cantSplit/>
          <w:trHeight w:val="288"/>
        </w:trPr>
        <w:tc>
          <w:tcPr>
            <w:tcW w:w="1345" w:type="dxa"/>
            <w:vMerge/>
            <w:shd w:val="clear" w:color="auto" w:fill="auto"/>
            <w:vAlign w:val="center"/>
          </w:tcPr>
          <w:p w14:paraId="7D92C721" w14:textId="77777777" w:rsidR="002714DB" w:rsidRPr="003E052F" w:rsidRDefault="002714DB" w:rsidP="00A542E9">
            <w:pPr>
              <w:pStyle w:val="NumberedPoint"/>
            </w:pPr>
            <w:permStart w:id="818300359" w:edGrp="everyone" w:colFirst="2" w:colLast="2"/>
            <w:permStart w:id="1169972965" w:edGrp="everyone" w:colFirst="3" w:colLast="3"/>
            <w:permEnd w:id="1315788720"/>
            <w:permEnd w:id="1329292786"/>
          </w:p>
        </w:tc>
        <w:tc>
          <w:tcPr>
            <w:tcW w:w="6215" w:type="dxa"/>
            <w:shd w:val="clear" w:color="auto" w:fill="auto"/>
          </w:tcPr>
          <w:p w14:paraId="02EE436A" w14:textId="242867FC" w:rsidR="002714DB" w:rsidRPr="003E052F" w:rsidRDefault="002714DB" w:rsidP="00B21E5C">
            <w:pPr>
              <w:pStyle w:val="NumberedPoint"/>
              <w:numPr>
                <w:ilvl w:val="0"/>
                <w:numId w:val="128"/>
              </w:numPr>
              <w:jc w:val="left"/>
            </w:pPr>
            <w:r>
              <w:t>Real time vehicle location</w:t>
            </w:r>
            <w:r w:rsidR="00263502">
              <w:t>;</w:t>
            </w:r>
          </w:p>
        </w:tc>
        <w:tc>
          <w:tcPr>
            <w:tcW w:w="1620" w:type="dxa"/>
          </w:tcPr>
          <w:p w14:paraId="099CE7E4" w14:textId="77777777" w:rsidR="002714DB" w:rsidRPr="003E052F" w:rsidRDefault="002714DB" w:rsidP="00A542E9">
            <w:pPr>
              <w:pStyle w:val="BodyText"/>
              <w:ind w:left="0"/>
              <w:rPr>
                <w:rFonts w:cs="Arial"/>
              </w:rPr>
            </w:pPr>
          </w:p>
        </w:tc>
        <w:tc>
          <w:tcPr>
            <w:tcW w:w="3510" w:type="dxa"/>
          </w:tcPr>
          <w:p w14:paraId="6378DA03" w14:textId="77777777" w:rsidR="002714DB" w:rsidRPr="003E052F" w:rsidRDefault="002714DB" w:rsidP="00A542E9">
            <w:pPr>
              <w:pStyle w:val="BodyText"/>
              <w:ind w:left="0"/>
              <w:rPr>
                <w:rFonts w:cs="Arial"/>
              </w:rPr>
            </w:pPr>
          </w:p>
        </w:tc>
      </w:tr>
      <w:tr w:rsidR="002714DB" w:rsidRPr="003E052F" w14:paraId="68041CEA" w14:textId="77777777" w:rsidTr="002714DB">
        <w:trPr>
          <w:cantSplit/>
          <w:trHeight w:val="288"/>
        </w:trPr>
        <w:tc>
          <w:tcPr>
            <w:tcW w:w="1345" w:type="dxa"/>
            <w:vMerge/>
            <w:shd w:val="clear" w:color="auto" w:fill="auto"/>
            <w:vAlign w:val="center"/>
          </w:tcPr>
          <w:p w14:paraId="01E09676" w14:textId="77777777" w:rsidR="002714DB" w:rsidRPr="003E052F" w:rsidRDefault="002714DB" w:rsidP="00A542E9">
            <w:pPr>
              <w:pStyle w:val="NumberedPoint"/>
            </w:pPr>
            <w:permStart w:id="916392758" w:edGrp="everyone" w:colFirst="2" w:colLast="2"/>
            <w:permStart w:id="1406417672" w:edGrp="everyone" w:colFirst="3" w:colLast="3"/>
            <w:permEnd w:id="818300359"/>
            <w:permEnd w:id="1169972965"/>
          </w:p>
        </w:tc>
        <w:tc>
          <w:tcPr>
            <w:tcW w:w="6215" w:type="dxa"/>
            <w:shd w:val="clear" w:color="auto" w:fill="auto"/>
          </w:tcPr>
          <w:p w14:paraId="1FF8E30B" w14:textId="602C7CD6" w:rsidR="002714DB" w:rsidRPr="003E052F" w:rsidRDefault="002714DB" w:rsidP="00B21E5C">
            <w:pPr>
              <w:pStyle w:val="NumberedPoint"/>
              <w:numPr>
                <w:ilvl w:val="0"/>
                <w:numId w:val="128"/>
              </w:numPr>
              <w:jc w:val="left"/>
            </w:pPr>
            <w:r>
              <w:t>Vehicle route and stops</w:t>
            </w:r>
            <w:r w:rsidR="00263502">
              <w:t xml:space="preserve">; </w:t>
            </w:r>
          </w:p>
        </w:tc>
        <w:tc>
          <w:tcPr>
            <w:tcW w:w="1620" w:type="dxa"/>
          </w:tcPr>
          <w:p w14:paraId="2A2ADCFD" w14:textId="77777777" w:rsidR="002714DB" w:rsidRPr="003E052F" w:rsidRDefault="002714DB" w:rsidP="00A542E9">
            <w:pPr>
              <w:pStyle w:val="BodyText"/>
              <w:ind w:left="0"/>
              <w:rPr>
                <w:rFonts w:cs="Arial"/>
              </w:rPr>
            </w:pPr>
          </w:p>
        </w:tc>
        <w:tc>
          <w:tcPr>
            <w:tcW w:w="3510" w:type="dxa"/>
          </w:tcPr>
          <w:p w14:paraId="496CA509" w14:textId="77777777" w:rsidR="002714DB" w:rsidRPr="003E052F" w:rsidRDefault="002714DB" w:rsidP="00A542E9">
            <w:pPr>
              <w:pStyle w:val="BodyText"/>
              <w:ind w:left="0"/>
              <w:rPr>
                <w:rFonts w:cs="Arial"/>
              </w:rPr>
            </w:pPr>
          </w:p>
        </w:tc>
      </w:tr>
      <w:tr w:rsidR="002714DB" w:rsidRPr="003E052F" w14:paraId="4FEA9A2D" w14:textId="77777777" w:rsidTr="002714DB">
        <w:trPr>
          <w:cantSplit/>
          <w:trHeight w:val="288"/>
        </w:trPr>
        <w:tc>
          <w:tcPr>
            <w:tcW w:w="1345" w:type="dxa"/>
            <w:vMerge/>
            <w:shd w:val="clear" w:color="auto" w:fill="auto"/>
            <w:vAlign w:val="center"/>
          </w:tcPr>
          <w:p w14:paraId="361E182C" w14:textId="77777777" w:rsidR="002714DB" w:rsidRPr="003E052F" w:rsidRDefault="002714DB" w:rsidP="00A542E9">
            <w:pPr>
              <w:pStyle w:val="NumberedPoint"/>
            </w:pPr>
            <w:permStart w:id="2044279584" w:edGrp="everyone" w:colFirst="2" w:colLast="2"/>
            <w:permStart w:id="1853374677" w:edGrp="everyone" w:colFirst="3" w:colLast="3"/>
            <w:permEnd w:id="916392758"/>
            <w:permEnd w:id="1406417672"/>
          </w:p>
        </w:tc>
        <w:tc>
          <w:tcPr>
            <w:tcW w:w="6215" w:type="dxa"/>
            <w:shd w:val="clear" w:color="auto" w:fill="auto"/>
          </w:tcPr>
          <w:p w14:paraId="3B920E40" w14:textId="04C6D274" w:rsidR="002714DB" w:rsidRPr="003E052F" w:rsidRDefault="002714DB" w:rsidP="00B21E5C">
            <w:pPr>
              <w:pStyle w:val="NumberedPoint"/>
              <w:numPr>
                <w:ilvl w:val="0"/>
                <w:numId w:val="128"/>
              </w:numPr>
              <w:jc w:val="left"/>
            </w:pPr>
            <w:r>
              <w:t>Vehicle schedule</w:t>
            </w:r>
            <w:r w:rsidR="00754C13">
              <w:t>; and</w:t>
            </w:r>
          </w:p>
        </w:tc>
        <w:tc>
          <w:tcPr>
            <w:tcW w:w="1620" w:type="dxa"/>
          </w:tcPr>
          <w:p w14:paraId="6D3984EA" w14:textId="77777777" w:rsidR="002714DB" w:rsidRPr="003E052F" w:rsidRDefault="002714DB" w:rsidP="00A542E9">
            <w:pPr>
              <w:pStyle w:val="BodyText"/>
              <w:ind w:left="0"/>
              <w:rPr>
                <w:rFonts w:cs="Arial"/>
              </w:rPr>
            </w:pPr>
          </w:p>
        </w:tc>
        <w:tc>
          <w:tcPr>
            <w:tcW w:w="3510" w:type="dxa"/>
          </w:tcPr>
          <w:p w14:paraId="52ACF2C7" w14:textId="77777777" w:rsidR="002714DB" w:rsidRPr="003E052F" w:rsidRDefault="002714DB" w:rsidP="00A542E9">
            <w:pPr>
              <w:pStyle w:val="BodyText"/>
              <w:ind w:left="0"/>
              <w:rPr>
                <w:rFonts w:cs="Arial"/>
              </w:rPr>
            </w:pPr>
          </w:p>
        </w:tc>
      </w:tr>
      <w:tr w:rsidR="00754C13" w:rsidRPr="003E052F" w14:paraId="5C7DFECE" w14:textId="77777777" w:rsidTr="002714DB">
        <w:trPr>
          <w:cantSplit/>
          <w:trHeight w:val="288"/>
        </w:trPr>
        <w:tc>
          <w:tcPr>
            <w:tcW w:w="1345" w:type="dxa"/>
            <w:vMerge/>
            <w:shd w:val="clear" w:color="auto" w:fill="auto"/>
            <w:vAlign w:val="center"/>
          </w:tcPr>
          <w:p w14:paraId="7774B05E" w14:textId="77777777" w:rsidR="00754C13" w:rsidRPr="003E052F" w:rsidRDefault="00754C13" w:rsidP="00C173FE">
            <w:pPr>
              <w:pStyle w:val="NumberedPoint"/>
              <w:numPr>
                <w:ilvl w:val="0"/>
                <w:numId w:val="0"/>
              </w:numPr>
              <w:ind w:left="900"/>
              <w:jc w:val="left"/>
            </w:pPr>
            <w:permStart w:id="415116985" w:edGrp="everyone" w:colFirst="2" w:colLast="2"/>
            <w:permStart w:id="966551797" w:edGrp="everyone" w:colFirst="3" w:colLast="3"/>
            <w:permEnd w:id="2044279584"/>
            <w:permEnd w:id="1853374677"/>
          </w:p>
        </w:tc>
        <w:tc>
          <w:tcPr>
            <w:tcW w:w="6215" w:type="dxa"/>
            <w:shd w:val="clear" w:color="auto" w:fill="auto"/>
          </w:tcPr>
          <w:p w14:paraId="529F07A0" w14:textId="04CB80DE" w:rsidR="00754C13" w:rsidRDefault="00754C13" w:rsidP="00B21E5C">
            <w:pPr>
              <w:pStyle w:val="NumberedPoint"/>
              <w:numPr>
                <w:ilvl w:val="0"/>
                <w:numId w:val="128"/>
              </w:numPr>
              <w:jc w:val="left"/>
            </w:pPr>
            <w:r>
              <w:t>Vehicle estimated arrival time</w:t>
            </w:r>
          </w:p>
        </w:tc>
        <w:tc>
          <w:tcPr>
            <w:tcW w:w="1620" w:type="dxa"/>
          </w:tcPr>
          <w:p w14:paraId="39F45A2B" w14:textId="77777777" w:rsidR="00754C13" w:rsidRPr="003E052F" w:rsidRDefault="00754C13" w:rsidP="00A542E9">
            <w:pPr>
              <w:pStyle w:val="BodyText"/>
              <w:ind w:left="0"/>
              <w:rPr>
                <w:rFonts w:cs="Arial"/>
              </w:rPr>
            </w:pPr>
          </w:p>
        </w:tc>
        <w:tc>
          <w:tcPr>
            <w:tcW w:w="3510" w:type="dxa"/>
          </w:tcPr>
          <w:p w14:paraId="6E3403AD" w14:textId="77777777" w:rsidR="00754C13" w:rsidRPr="003E052F" w:rsidRDefault="00754C13" w:rsidP="00A542E9">
            <w:pPr>
              <w:pStyle w:val="BodyText"/>
              <w:ind w:left="0"/>
              <w:rPr>
                <w:rFonts w:cs="Arial"/>
              </w:rPr>
            </w:pPr>
          </w:p>
        </w:tc>
      </w:tr>
      <w:tr w:rsidR="007838FE" w:rsidRPr="003E052F" w14:paraId="091C110B" w14:textId="5E4CBABC" w:rsidTr="002714DB">
        <w:trPr>
          <w:cantSplit/>
          <w:trHeight w:val="288"/>
        </w:trPr>
        <w:tc>
          <w:tcPr>
            <w:tcW w:w="1345" w:type="dxa"/>
            <w:vMerge w:val="restart"/>
            <w:shd w:val="clear" w:color="auto" w:fill="auto"/>
            <w:vAlign w:val="center"/>
          </w:tcPr>
          <w:p w14:paraId="1A676966" w14:textId="77777777" w:rsidR="007838FE" w:rsidRPr="003E052F" w:rsidRDefault="007838FE" w:rsidP="00A542E9">
            <w:pPr>
              <w:pStyle w:val="NumberedPoint"/>
            </w:pPr>
            <w:permStart w:id="967795436" w:edGrp="everyone" w:colFirst="2" w:colLast="2"/>
            <w:permStart w:id="663039720" w:edGrp="everyone" w:colFirst="3" w:colLast="3"/>
            <w:permEnd w:id="415116985"/>
            <w:permEnd w:id="966551797"/>
          </w:p>
        </w:tc>
        <w:tc>
          <w:tcPr>
            <w:tcW w:w="6215" w:type="dxa"/>
            <w:shd w:val="clear" w:color="auto" w:fill="auto"/>
          </w:tcPr>
          <w:p w14:paraId="0C433384" w14:textId="56A82ABD" w:rsidR="007838FE" w:rsidRPr="00C3629F" w:rsidRDefault="007838FE" w:rsidP="00C3629F">
            <w:pPr>
              <w:pStyle w:val="BodyText"/>
              <w:ind w:left="0"/>
              <w:rPr>
                <w:rFonts w:cs="Arial"/>
              </w:rPr>
            </w:pPr>
            <w:r w:rsidRPr="003E052F">
              <w:rPr>
                <w:rFonts w:cs="Arial"/>
              </w:rPr>
              <w:t xml:space="preserve">The CAD/AVL system shall </w:t>
            </w:r>
            <w:r>
              <w:rPr>
                <w:rFonts w:cs="Arial"/>
              </w:rPr>
              <w:t>receive</w:t>
            </w:r>
            <w:r w:rsidRPr="003E052F">
              <w:rPr>
                <w:rFonts w:cs="Arial"/>
              </w:rPr>
              <w:t xml:space="preserve"> the following information through API calls:</w:t>
            </w:r>
          </w:p>
        </w:tc>
        <w:tc>
          <w:tcPr>
            <w:tcW w:w="1620" w:type="dxa"/>
          </w:tcPr>
          <w:p w14:paraId="2AF4FE01" w14:textId="77777777" w:rsidR="007838FE" w:rsidRPr="003E052F" w:rsidRDefault="007838FE" w:rsidP="00B3412F">
            <w:pPr>
              <w:pStyle w:val="BodyText"/>
              <w:ind w:left="0"/>
              <w:rPr>
                <w:rFonts w:cs="Arial"/>
              </w:rPr>
            </w:pPr>
          </w:p>
        </w:tc>
        <w:tc>
          <w:tcPr>
            <w:tcW w:w="3510" w:type="dxa"/>
          </w:tcPr>
          <w:p w14:paraId="40A49EF4" w14:textId="77777777" w:rsidR="007838FE" w:rsidRPr="003E052F" w:rsidRDefault="007838FE" w:rsidP="00B3412F">
            <w:pPr>
              <w:pStyle w:val="BodyText"/>
              <w:ind w:left="0"/>
              <w:rPr>
                <w:rFonts w:cs="Arial"/>
              </w:rPr>
            </w:pPr>
          </w:p>
        </w:tc>
      </w:tr>
      <w:tr w:rsidR="00696816" w:rsidRPr="003E052F" w14:paraId="64F82321" w14:textId="77777777" w:rsidTr="002714DB">
        <w:trPr>
          <w:cantSplit/>
          <w:trHeight w:val="288"/>
        </w:trPr>
        <w:tc>
          <w:tcPr>
            <w:tcW w:w="1345" w:type="dxa"/>
            <w:vMerge/>
            <w:shd w:val="clear" w:color="auto" w:fill="auto"/>
            <w:vAlign w:val="center"/>
          </w:tcPr>
          <w:p w14:paraId="07D199CF" w14:textId="77777777" w:rsidR="00696816" w:rsidRPr="003E052F" w:rsidRDefault="00696816" w:rsidP="00A542E9">
            <w:pPr>
              <w:pStyle w:val="NumberedPoint"/>
            </w:pPr>
            <w:permStart w:id="1007568978" w:edGrp="everyone" w:colFirst="2" w:colLast="2"/>
            <w:permStart w:id="224072328" w:edGrp="everyone" w:colFirst="3" w:colLast="3"/>
            <w:permEnd w:id="967795436"/>
            <w:permEnd w:id="663039720"/>
          </w:p>
        </w:tc>
        <w:tc>
          <w:tcPr>
            <w:tcW w:w="6215" w:type="dxa"/>
            <w:shd w:val="clear" w:color="auto" w:fill="auto"/>
          </w:tcPr>
          <w:p w14:paraId="0F0651CD" w14:textId="36618889" w:rsidR="00696816" w:rsidRDefault="00696816" w:rsidP="00B21E5C">
            <w:pPr>
              <w:pStyle w:val="NumberedPoint"/>
              <w:numPr>
                <w:ilvl w:val="0"/>
                <w:numId w:val="129"/>
              </w:numPr>
              <w:jc w:val="left"/>
            </w:pPr>
            <w:r>
              <w:t>Vehicle speed;</w:t>
            </w:r>
          </w:p>
        </w:tc>
        <w:tc>
          <w:tcPr>
            <w:tcW w:w="1620" w:type="dxa"/>
          </w:tcPr>
          <w:p w14:paraId="007CD069" w14:textId="77777777" w:rsidR="00696816" w:rsidRPr="003E052F" w:rsidRDefault="00696816" w:rsidP="00B3412F">
            <w:pPr>
              <w:pStyle w:val="BodyText"/>
              <w:ind w:left="0"/>
              <w:rPr>
                <w:rFonts w:cs="Arial"/>
              </w:rPr>
            </w:pPr>
          </w:p>
        </w:tc>
        <w:tc>
          <w:tcPr>
            <w:tcW w:w="3510" w:type="dxa"/>
          </w:tcPr>
          <w:p w14:paraId="4F5402B1" w14:textId="77777777" w:rsidR="00696816" w:rsidRPr="003E052F" w:rsidRDefault="00696816" w:rsidP="00B3412F">
            <w:pPr>
              <w:pStyle w:val="BodyText"/>
              <w:ind w:left="0"/>
              <w:rPr>
                <w:rFonts w:cs="Arial"/>
              </w:rPr>
            </w:pPr>
          </w:p>
        </w:tc>
      </w:tr>
      <w:tr w:rsidR="002714DB" w:rsidRPr="003E052F" w14:paraId="28EEF141" w14:textId="77777777" w:rsidTr="002714DB">
        <w:trPr>
          <w:cantSplit/>
          <w:trHeight w:val="288"/>
        </w:trPr>
        <w:tc>
          <w:tcPr>
            <w:tcW w:w="1345" w:type="dxa"/>
            <w:vMerge/>
            <w:shd w:val="clear" w:color="auto" w:fill="auto"/>
            <w:vAlign w:val="center"/>
          </w:tcPr>
          <w:p w14:paraId="00BE7153" w14:textId="77777777" w:rsidR="002714DB" w:rsidRPr="003E052F" w:rsidRDefault="002714DB" w:rsidP="00A542E9">
            <w:pPr>
              <w:pStyle w:val="NumberedPoint"/>
            </w:pPr>
            <w:permStart w:id="9966222" w:edGrp="everyone" w:colFirst="2" w:colLast="2"/>
            <w:permStart w:id="547389162" w:edGrp="everyone" w:colFirst="3" w:colLast="3"/>
            <w:permEnd w:id="1007568978"/>
            <w:permEnd w:id="224072328"/>
          </w:p>
        </w:tc>
        <w:tc>
          <w:tcPr>
            <w:tcW w:w="6215" w:type="dxa"/>
            <w:shd w:val="clear" w:color="auto" w:fill="auto"/>
          </w:tcPr>
          <w:p w14:paraId="250E2A1C" w14:textId="25BDFA35" w:rsidR="002714DB" w:rsidRPr="003E052F" w:rsidRDefault="002714DB" w:rsidP="00B21E5C">
            <w:pPr>
              <w:pStyle w:val="NumberedPoint"/>
              <w:numPr>
                <w:ilvl w:val="0"/>
                <w:numId w:val="129"/>
              </w:numPr>
              <w:jc w:val="left"/>
            </w:pPr>
            <w:r>
              <w:t>Pick up location</w:t>
            </w:r>
            <w:r w:rsidR="00E56343">
              <w:t xml:space="preserve">; </w:t>
            </w:r>
          </w:p>
        </w:tc>
        <w:tc>
          <w:tcPr>
            <w:tcW w:w="1620" w:type="dxa"/>
          </w:tcPr>
          <w:p w14:paraId="2B724D6A" w14:textId="77777777" w:rsidR="002714DB" w:rsidRPr="003E052F" w:rsidRDefault="002714DB" w:rsidP="00B3412F">
            <w:pPr>
              <w:pStyle w:val="BodyText"/>
              <w:ind w:left="0"/>
              <w:rPr>
                <w:rFonts w:cs="Arial"/>
              </w:rPr>
            </w:pPr>
          </w:p>
        </w:tc>
        <w:tc>
          <w:tcPr>
            <w:tcW w:w="3510" w:type="dxa"/>
          </w:tcPr>
          <w:p w14:paraId="5B10A74C" w14:textId="77777777" w:rsidR="002714DB" w:rsidRPr="003E052F" w:rsidRDefault="002714DB" w:rsidP="00B3412F">
            <w:pPr>
              <w:pStyle w:val="BodyText"/>
              <w:ind w:left="0"/>
              <w:rPr>
                <w:rFonts w:cs="Arial"/>
              </w:rPr>
            </w:pPr>
          </w:p>
        </w:tc>
      </w:tr>
      <w:tr w:rsidR="002714DB" w:rsidRPr="003E052F" w14:paraId="2FA0A9BE" w14:textId="77777777" w:rsidTr="002714DB">
        <w:trPr>
          <w:cantSplit/>
          <w:trHeight w:val="288"/>
        </w:trPr>
        <w:tc>
          <w:tcPr>
            <w:tcW w:w="1345" w:type="dxa"/>
            <w:vMerge/>
            <w:shd w:val="clear" w:color="auto" w:fill="auto"/>
            <w:vAlign w:val="center"/>
          </w:tcPr>
          <w:p w14:paraId="12EE268E" w14:textId="77777777" w:rsidR="002714DB" w:rsidRPr="003E052F" w:rsidRDefault="002714DB" w:rsidP="00A542E9">
            <w:pPr>
              <w:pStyle w:val="NumberedPoint"/>
            </w:pPr>
            <w:permStart w:id="1833649472" w:edGrp="everyone" w:colFirst="2" w:colLast="2"/>
            <w:permStart w:id="750985562" w:edGrp="everyone" w:colFirst="3" w:colLast="3"/>
            <w:permEnd w:id="9966222"/>
            <w:permEnd w:id="547389162"/>
          </w:p>
        </w:tc>
        <w:tc>
          <w:tcPr>
            <w:tcW w:w="6215" w:type="dxa"/>
            <w:shd w:val="clear" w:color="auto" w:fill="auto"/>
          </w:tcPr>
          <w:p w14:paraId="5549CF48" w14:textId="0E1B78E0" w:rsidR="002714DB" w:rsidRPr="003E052F" w:rsidRDefault="002714DB" w:rsidP="00B21E5C">
            <w:pPr>
              <w:pStyle w:val="NumberedPoint"/>
              <w:numPr>
                <w:ilvl w:val="0"/>
                <w:numId w:val="129"/>
              </w:numPr>
              <w:jc w:val="left"/>
            </w:pPr>
            <w:r>
              <w:t>Drop off location</w:t>
            </w:r>
            <w:r w:rsidR="00754C13">
              <w:t>;</w:t>
            </w:r>
          </w:p>
        </w:tc>
        <w:tc>
          <w:tcPr>
            <w:tcW w:w="1620" w:type="dxa"/>
          </w:tcPr>
          <w:p w14:paraId="0BA1D1C1" w14:textId="77777777" w:rsidR="002714DB" w:rsidRPr="003E052F" w:rsidRDefault="002714DB" w:rsidP="00B3412F">
            <w:pPr>
              <w:pStyle w:val="BodyText"/>
              <w:ind w:left="0"/>
              <w:rPr>
                <w:rFonts w:cs="Arial"/>
              </w:rPr>
            </w:pPr>
          </w:p>
        </w:tc>
        <w:tc>
          <w:tcPr>
            <w:tcW w:w="3510" w:type="dxa"/>
          </w:tcPr>
          <w:p w14:paraId="59F88F5C" w14:textId="77777777" w:rsidR="002714DB" w:rsidRPr="003E052F" w:rsidRDefault="002714DB" w:rsidP="00B3412F">
            <w:pPr>
              <w:pStyle w:val="BodyText"/>
              <w:ind w:left="0"/>
              <w:rPr>
                <w:rFonts w:cs="Arial"/>
              </w:rPr>
            </w:pPr>
          </w:p>
        </w:tc>
      </w:tr>
      <w:tr w:rsidR="008D3194" w:rsidRPr="003E052F" w14:paraId="6392EA04" w14:textId="77777777" w:rsidTr="002714DB">
        <w:trPr>
          <w:cantSplit/>
          <w:trHeight w:val="288"/>
        </w:trPr>
        <w:tc>
          <w:tcPr>
            <w:tcW w:w="1345" w:type="dxa"/>
            <w:vMerge/>
            <w:shd w:val="clear" w:color="auto" w:fill="auto"/>
            <w:vAlign w:val="center"/>
          </w:tcPr>
          <w:p w14:paraId="48B18499" w14:textId="77777777" w:rsidR="008D3194" w:rsidRPr="003E052F" w:rsidRDefault="008D3194" w:rsidP="00C173FE">
            <w:pPr>
              <w:pStyle w:val="NumberedPoint"/>
              <w:numPr>
                <w:ilvl w:val="0"/>
                <w:numId w:val="0"/>
              </w:numPr>
              <w:ind w:left="900"/>
              <w:jc w:val="left"/>
            </w:pPr>
            <w:permStart w:id="1821931937" w:edGrp="everyone" w:colFirst="2" w:colLast="2"/>
            <w:permStart w:id="1606703308" w:edGrp="everyone" w:colFirst="3" w:colLast="3"/>
            <w:permEnd w:id="1833649472"/>
            <w:permEnd w:id="750985562"/>
          </w:p>
        </w:tc>
        <w:tc>
          <w:tcPr>
            <w:tcW w:w="6215" w:type="dxa"/>
            <w:shd w:val="clear" w:color="auto" w:fill="auto"/>
          </w:tcPr>
          <w:p w14:paraId="5D38C935" w14:textId="4EF8F401" w:rsidR="008D3194" w:rsidRDefault="008D3194" w:rsidP="00B21E5C">
            <w:pPr>
              <w:pStyle w:val="NumberedPoint"/>
              <w:numPr>
                <w:ilvl w:val="0"/>
                <w:numId w:val="129"/>
              </w:numPr>
              <w:jc w:val="left"/>
            </w:pPr>
            <w:r>
              <w:t>OnDemand to conventional transit connection requests</w:t>
            </w:r>
            <w:r w:rsidR="00754C13">
              <w:t>;</w:t>
            </w:r>
          </w:p>
        </w:tc>
        <w:tc>
          <w:tcPr>
            <w:tcW w:w="1620" w:type="dxa"/>
          </w:tcPr>
          <w:p w14:paraId="668BD81C" w14:textId="77777777" w:rsidR="008D3194" w:rsidRPr="003E052F" w:rsidRDefault="008D3194" w:rsidP="00B3412F">
            <w:pPr>
              <w:pStyle w:val="BodyText"/>
              <w:ind w:left="0"/>
              <w:rPr>
                <w:rFonts w:cs="Arial"/>
              </w:rPr>
            </w:pPr>
          </w:p>
        </w:tc>
        <w:tc>
          <w:tcPr>
            <w:tcW w:w="3510" w:type="dxa"/>
          </w:tcPr>
          <w:p w14:paraId="1DEE8C8E" w14:textId="77777777" w:rsidR="008D3194" w:rsidRPr="003E052F" w:rsidRDefault="008D3194" w:rsidP="00B3412F">
            <w:pPr>
              <w:pStyle w:val="BodyText"/>
              <w:ind w:left="0"/>
              <w:rPr>
                <w:rFonts w:cs="Arial"/>
              </w:rPr>
            </w:pPr>
          </w:p>
        </w:tc>
      </w:tr>
      <w:tr w:rsidR="00AF648A" w:rsidRPr="003E052F" w14:paraId="52622A49" w14:textId="77777777" w:rsidTr="002714DB">
        <w:trPr>
          <w:cantSplit/>
          <w:trHeight w:val="288"/>
        </w:trPr>
        <w:tc>
          <w:tcPr>
            <w:tcW w:w="1345" w:type="dxa"/>
            <w:vMerge/>
            <w:shd w:val="clear" w:color="auto" w:fill="auto"/>
            <w:vAlign w:val="center"/>
          </w:tcPr>
          <w:p w14:paraId="7745568A" w14:textId="77777777" w:rsidR="00AF648A" w:rsidRPr="003E052F" w:rsidRDefault="00AF648A" w:rsidP="00C173FE">
            <w:pPr>
              <w:pStyle w:val="NumberedPoint"/>
              <w:numPr>
                <w:ilvl w:val="0"/>
                <w:numId w:val="0"/>
              </w:numPr>
              <w:ind w:left="900"/>
              <w:jc w:val="left"/>
            </w:pPr>
            <w:permStart w:id="1720721238" w:edGrp="everyone" w:colFirst="2" w:colLast="2"/>
            <w:permStart w:id="1981443425" w:edGrp="everyone" w:colFirst="3" w:colLast="3"/>
            <w:permEnd w:id="1821931937"/>
            <w:permEnd w:id="1606703308"/>
          </w:p>
        </w:tc>
        <w:tc>
          <w:tcPr>
            <w:tcW w:w="6215" w:type="dxa"/>
            <w:shd w:val="clear" w:color="auto" w:fill="auto"/>
          </w:tcPr>
          <w:p w14:paraId="3A15F4E1" w14:textId="1A4FD865" w:rsidR="00AF648A" w:rsidRDefault="002F28B2" w:rsidP="00B21E5C">
            <w:pPr>
              <w:pStyle w:val="NumberedPoint"/>
              <w:numPr>
                <w:ilvl w:val="0"/>
                <w:numId w:val="129"/>
              </w:numPr>
              <w:jc w:val="left"/>
            </w:pPr>
            <w:r>
              <w:t>Estimated OnDemand vehicle arrival time</w:t>
            </w:r>
            <w:r w:rsidR="00754C13">
              <w:t>;</w:t>
            </w:r>
            <w:r w:rsidR="00E8732A">
              <w:t xml:space="preserve"> and</w:t>
            </w:r>
          </w:p>
        </w:tc>
        <w:tc>
          <w:tcPr>
            <w:tcW w:w="1620" w:type="dxa"/>
          </w:tcPr>
          <w:p w14:paraId="7760223E" w14:textId="77777777" w:rsidR="00AF648A" w:rsidRPr="003E052F" w:rsidRDefault="00AF648A" w:rsidP="00B3412F">
            <w:pPr>
              <w:pStyle w:val="BodyText"/>
              <w:ind w:left="0"/>
              <w:rPr>
                <w:rFonts w:cs="Arial"/>
              </w:rPr>
            </w:pPr>
          </w:p>
        </w:tc>
        <w:tc>
          <w:tcPr>
            <w:tcW w:w="3510" w:type="dxa"/>
          </w:tcPr>
          <w:p w14:paraId="3E0EA1CE" w14:textId="77777777" w:rsidR="00AF648A" w:rsidRPr="003E052F" w:rsidRDefault="00AF648A" w:rsidP="00B3412F">
            <w:pPr>
              <w:pStyle w:val="BodyText"/>
              <w:ind w:left="0"/>
              <w:rPr>
                <w:rFonts w:cs="Arial"/>
              </w:rPr>
            </w:pPr>
          </w:p>
        </w:tc>
      </w:tr>
      <w:tr w:rsidR="00E9170E" w:rsidRPr="003E052F" w14:paraId="02C75F3B" w14:textId="77777777" w:rsidTr="002714DB">
        <w:trPr>
          <w:cantSplit/>
          <w:trHeight w:val="288"/>
        </w:trPr>
        <w:tc>
          <w:tcPr>
            <w:tcW w:w="1345" w:type="dxa"/>
            <w:vMerge/>
            <w:shd w:val="clear" w:color="auto" w:fill="auto"/>
            <w:vAlign w:val="center"/>
          </w:tcPr>
          <w:p w14:paraId="19AB7924" w14:textId="77777777" w:rsidR="00E9170E" w:rsidRPr="003E052F" w:rsidRDefault="00E9170E" w:rsidP="00AF648A">
            <w:pPr>
              <w:pStyle w:val="NumberedPoint"/>
              <w:numPr>
                <w:ilvl w:val="0"/>
                <w:numId w:val="0"/>
              </w:numPr>
              <w:ind w:left="900"/>
              <w:jc w:val="left"/>
            </w:pPr>
            <w:permStart w:id="965810158" w:edGrp="everyone" w:colFirst="2" w:colLast="2"/>
            <w:permStart w:id="1230780381" w:edGrp="everyone" w:colFirst="3" w:colLast="3"/>
            <w:permEnd w:id="1720721238"/>
            <w:permEnd w:id="1981443425"/>
          </w:p>
        </w:tc>
        <w:tc>
          <w:tcPr>
            <w:tcW w:w="6215" w:type="dxa"/>
            <w:shd w:val="clear" w:color="auto" w:fill="auto"/>
          </w:tcPr>
          <w:p w14:paraId="62531F3C" w14:textId="498193FB" w:rsidR="00E9170E" w:rsidRDefault="00E9170E" w:rsidP="00B21E5C">
            <w:pPr>
              <w:pStyle w:val="NumberedPoint"/>
              <w:numPr>
                <w:ilvl w:val="0"/>
                <w:numId w:val="129"/>
              </w:numPr>
              <w:jc w:val="left"/>
            </w:pPr>
            <w:r>
              <w:t>Number of OnDemand passengers transferring to fixed-route transit</w:t>
            </w:r>
            <w:r w:rsidR="00E8732A">
              <w:t>.</w:t>
            </w:r>
          </w:p>
        </w:tc>
        <w:tc>
          <w:tcPr>
            <w:tcW w:w="1620" w:type="dxa"/>
          </w:tcPr>
          <w:p w14:paraId="29E233BD" w14:textId="77777777" w:rsidR="00E9170E" w:rsidRPr="003E052F" w:rsidRDefault="00E9170E" w:rsidP="00B3412F">
            <w:pPr>
              <w:pStyle w:val="BodyText"/>
              <w:ind w:left="0"/>
              <w:rPr>
                <w:rFonts w:cs="Arial"/>
              </w:rPr>
            </w:pPr>
          </w:p>
        </w:tc>
        <w:tc>
          <w:tcPr>
            <w:tcW w:w="3510" w:type="dxa"/>
          </w:tcPr>
          <w:p w14:paraId="65E7A58F" w14:textId="77777777" w:rsidR="00E9170E" w:rsidRPr="003E052F" w:rsidRDefault="00E9170E" w:rsidP="00B3412F">
            <w:pPr>
              <w:pStyle w:val="BodyText"/>
              <w:ind w:left="0"/>
              <w:rPr>
                <w:rFonts w:cs="Arial"/>
              </w:rPr>
            </w:pPr>
          </w:p>
        </w:tc>
      </w:tr>
    </w:tbl>
    <w:p w14:paraId="58655F6C" w14:textId="5BD80146" w:rsidR="00372EB0" w:rsidRPr="008612C7" w:rsidRDefault="00372EB0" w:rsidP="008612C7">
      <w:pPr>
        <w:pStyle w:val="Heading2"/>
      </w:pPr>
      <w:bookmarkStart w:id="207" w:name="_Toc119652686"/>
      <w:permEnd w:id="965810158"/>
      <w:permEnd w:id="1230780381"/>
      <w:r>
        <w:lastRenderedPageBreak/>
        <w:t>Business Intelligence, Reporting and Dashboards</w:t>
      </w:r>
      <w:bookmarkEnd w:id="207"/>
    </w:p>
    <w:p w14:paraId="440A9C7C" w14:textId="37EBCE70" w:rsidR="00372EB0" w:rsidRPr="003E052F" w:rsidRDefault="00372EB0" w:rsidP="00940CAA">
      <w:pPr>
        <w:pStyle w:val="BodyText"/>
        <w:keepNext/>
        <w:rPr>
          <w:rFonts w:cs="Arial"/>
        </w:rPr>
      </w:pPr>
      <w:r w:rsidRPr="003E052F">
        <w:rPr>
          <w:rFonts w:cs="Arial"/>
        </w:rPr>
        <w:t xml:space="preserve">This section defines requirements for importing data from various data sources as provided by </w:t>
      </w:r>
      <w:r w:rsidR="00F05488">
        <w:rPr>
          <w:rFonts w:cs="Arial"/>
        </w:rPr>
        <w:t xml:space="preserve">the </w:t>
      </w:r>
      <w:r w:rsidR="0048339A">
        <w:rPr>
          <w:rFonts w:cs="Arial"/>
        </w:rPr>
        <w:t>Successful Proponent</w:t>
      </w:r>
      <w:r w:rsidRPr="003E052F">
        <w:rPr>
          <w:rFonts w:cs="Arial"/>
        </w:rPr>
        <w:t xml:space="preserve"> and related systems to develop an operations management datastore. </w:t>
      </w:r>
    </w:p>
    <w:p w14:paraId="66220A40" w14:textId="5734A73A" w:rsidR="00372EB0" w:rsidRPr="003E052F" w:rsidRDefault="00536D6C" w:rsidP="00F61564">
      <w:pPr>
        <w:pStyle w:val="Heading3"/>
      </w:pPr>
      <w:bookmarkStart w:id="208" w:name="_Toc119652687"/>
      <w:r>
        <w:t>Reporting Database</w:t>
      </w:r>
      <w:bookmarkEnd w:id="208"/>
    </w:p>
    <w:tbl>
      <w:tblPr>
        <w:tblW w:w="12695"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20"/>
        <w:gridCol w:w="1620"/>
        <w:gridCol w:w="3510"/>
      </w:tblGrid>
      <w:tr w:rsidR="00845A1B" w:rsidRPr="003E052F" w14:paraId="1162D31C" w14:textId="595ED960" w:rsidTr="00054ADA">
        <w:trPr>
          <w:cantSplit/>
          <w:trHeight w:val="288"/>
          <w:tblHeader/>
        </w:trPr>
        <w:tc>
          <w:tcPr>
            <w:tcW w:w="1345" w:type="dxa"/>
            <w:shd w:val="clear" w:color="auto" w:fill="92D050"/>
            <w:noWrap/>
            <w:vAlign w:val="center"/>
            <w:hideMark/>
          </w:tcPr>
          <w:p w14:paraId="11C26C61" w14:textId="77777777" w:rsidR="00845A1B" w:rsidRPr="003E052F" w:rsidRDefault="00845A1B" w:rsidP="004B47C5">
            <w:pPr>
              <w:pStyle w:val="BodyText"/>
              <w:ind w:left="0"/>
              <w:rPr>
                <w:rFonts w:cs="Arial"/>
              </w:rPr>
            </w:pPr>
            <w:r w:rsidRPr="003E052F">
              <w:rPr>
                <w:rFonts w:cs="Arial"/>
              </w:rPr>
              <w:t>REQ. ID</w:t>
            </w:r>
          </w:p>
        </w:tc>
        <w:tc>
          <w:tcPr>
            <w:tcW w:w="6220" w:type="dxa"/>
            <w:shd w:val="clear" w:color="auto" w:fill="92D050"/>
            <w:noWrap/>
            <w:vAlign w:val="center"/>
            <w:hideMark/>
          </w:tcPr>
          <w:p w14:paraId="6AC48D04" w14:textId="77777777" w:rsidR="00845A1B" w:rsidRPr="003E052F" w:rsidRDefault="00845A1B" w:rsidP="00F928BB">
            <w:pPr>
              <w:pStyle w:val="BodyText"/>
              <w:rPr>
                <w:rFonts w:cs="Arial"/>
              </w:rPr>
            </w:pPr>
            <w:r w:rsidRPr="003E052F">
              <w:rPr>
                <w:rFonts w:cs="Arial"/>
              </w:rPr>
              <w:t>REQUIREMENT TEXT</w:t>
            </w:r>
          </w:p>
        </w:tc>
        <w:tc>
          <w:tcPr>
            <w:tcW w:w="1620" w:type="dxa"/>
            <w:shd w:val="clear" w:color="auto" w:fill="92D050"/>
          </w:tcPr>
          <w:p w14:paraId="46BD8168" w14:textId="142F762E" w:rsidR="00845A1B" w:rsidRPr="003E052F" w:rsidRDefault="00B827AD" w:rsidP="000D1E10">
            <w:pPr>
              <w:pStyle w:val="BodyText"/>
              <w:ind w:left="0"/>
              <w:jc w:val="center"/>
              <w:rPr>
                <w:rFonts w:cs="Arial"/>
              </w:rPr>
            </w:pPr>
            <w:r w:rsidRPr="00B827AD">
              <w:rPr>
                <w:rFonts w:cs="Arial"/>
              </w:rPr>
              <w:t>COMPLIANCE (F – CM – N)</w:t>
            </w:r>
          </w:p>
        </w:tc>
        <w:tc>
          <w:tcPr>
            <w:tcW w:w="3510" w:type="dxa"/>
            <w:shd w:val="clear" w:color="auto" w:fill="92D050"/>
          </w:tcPr>
          <w:p w14:paraId="26C6275F" w14:textId="28509565" w:rsidR="00845A1B" w:rsidRPr="003E052F" w:rsidRDefault="00F56E05" w:rsidP="000D1E10">
            <w:pPr>
              <w:pStyle w:val="BodyText"/>
              <w:ind w:left="0"/>
              <w:jc w:val="center"/>
              <w:rPr>
                <w:rFonts w:cs="Arial"/>
              </w:rPr>
            </w:pPr>
            <w:r w:rsidRPr="00F56E05">
              <w:rPr>
                <w:rFonts w:cs="Arial"/>
              </w:rPr>
              <w:t>PROPOSED MODIFIED REQUIREMENT (FOR CM ONLY)</w:t>
            </w:r>
          </w:p>
        </w:tc>
      </w:tr>
      <w:tr w:rsidR="00845A1B" w:rsidRPr="003E052F" w14:paraId="6436E3FD" w14:textId="3CDE16C6" w:rsidTr="00940CAA">
        <w:trPr>
          <w:cantSplit/>
          <w:trHeight w:val="134"/>
        </w:trPr>
        <w:tc>
          <w:tcPr>
            <w:tcW w:w="1345" w:type="dxa"/>
            <w:shd w:val="clear" w:color="auto" w:fill="auto"/>
            <w:noWrap/>
            <w:vAlign w:val="center"/>
          </w:tcPr>
          <w:p w14:paraId="17498801" w14:textId="79E4796E" w:rsidR="00845A1B" w:rsidRPr="00D01097" w:rsidRDefault="00845A1B" w:rsidP="05B30924">
            <w:pPr>
              <w:pStyle w:val="NumberedPoint"/>
            </w:pPr>
            <w:permStart w:id="603785286" w:edGrp="everyone" w:colFirst="2" w:colLast="2"/>
            <w:permStart w:id="469650437" w:edGrp="everyone" w:colFirst="3" w:colLast="3"/>
          </w:p>
        </w:tc>
        <w:tc>
          <w:tcPr>
            <w:tcW w:w="6220" w:type="dxa"/>
            <w:shd w:val="clear" w:color="auto" w:fill="auto"/>
            <w:hideMark/>
          </w:tcPr>
          <w:p w14:paraId="7AF355FE" w14:textId="0B3A2F95" w:rsidR="00845A1B" w:rsidRPr="003E052F" w:rsidRDefault="00F05488" w:rsidP="05B30924">
            <w:pPr>
              <w:pStyle w:val="BodyText"/>
              <w:ind w:left="0"/>
              <w:rPr>
                <w:rFonts w:cs="Arial"/>
              </w:rPr>
            </w:pPr>
            <w:r>
              <w:rPr>
                <w:rFonts w:cs="Arial"/>
              </w:rPr>
              <w:t xml:space="preserve">The </w:t>
            </w:r>
            <w:r w:rsidR="0048339A">
              <w:rPr>
                <w:rFonts w:cs="Arial"/>
              </w:rPr>
              <w:t>Successful Proponent</w:t>
            </w:r>
            <w:r w:rsidR="00845A1B" w:rsidRPr="003E052F">
              <w:rPr>
                <w:rFonts w:cs="Arial"/>
              </w:rPr>
              <w:t xml:space="preserve"> shall </w:t>
            </w:r>
            <w:r w:rsidR="00845A1B">
              <w:rPr>
                <w:rFonts w:cs="Arial"/>
              </w:rPr>
              <w:t>supply an operations reporting database.</w:t>
            </w:r>
          </w:p>
        </w:tc>
        <w:tc>
          <w:tcPr>
            <w:tcW w:w="1620" w:type="dxa"/>
          </w:tcPr>
          <w:p w14:paraId="1AA02132" w14:textId="77777777" w:rsidR="00845A1B" w:rsidRPr="003E052F" w:rsidRDefault="00845A1B" w:rsidP="05B30924">
            <w:pPr>
              <w:pStyle w:val="BodyText"/>
              <w:ind w:left="0"/>
              <w:rPr>
                <w:rFonts w:cs="Arial"/>
              </w:rPr>
            </w:pPr>
          </w:p>
        </w:tc>
        <w:tc>
          <w:tcPr>
            <w:tcW w:w="3510" w:type="dxa"/>
          </w:tcPr>
          <w:p w14:paraId="2F1C87BE" w14:textId="77777777" w:rsidR="00845A1B" w:rsidRPr="003E052F" w:rsidRDefault="00845A1B" w:rsidP="05B30924">
            <w:pPr>
              <w:pStyle w:val="BodyText"/>
              <w:ind w:left="0"/>
              <w:rPr>
                <w:rFonts w:cs="Arial"/>
              </w:rPr>
            </w:pPr>
          </w:p>
        </w:tc>
      </w:tr>
      <w:tr w:rsidR="00845A1B" w:rsidRPr="003E052F" w14:paraId="6D277E48" w14:textId="0ED95159" w:rsidTr="00054ADA">
        <w:trPr>
          <w:cantSplit/>
          <w:trHeight w:val="552"/>
        </w:trPr>
        <w:tc>
          <w:tcPr>
            <w:tcW w:w="1345" w:type="dxa"/>
            <w:shd w:val="clear" w:color="auto" w:fill="auto"/>
            <w:noWrap/>
            <w:vAlign w:val="center"/>
          </w:tcPr>
          <w:p w14:paraId="30965C50" w14:textId="77777777" w:rsidR="00845A1B" w:rsidRPr="00D01097" w:rsidRDefault="00845A1B" w:rsidP="05B30924">
            <w:pPr>
              <w:pStyle w:val="NumberedPoint"/>
            </w:pPr>
            <w:permStart w:id="796859371" w:edGrp="everyone" w:colFirst="2" w:colLast="2"/>
            <w:permStart w:id="1107972065" w:edGrp="everyone" w:colFirst="3" w:colLast="3"/>
            <w:permEnd w:id="603785286"/>
            <w:permEnd w:id="469650437"/>
          </w:p>
        </w:tc>
        <w:tc>
          <w:tcPr>
            <w:tcW w:w="6220" w:type="dxa"/>
            <w:shd w:val="clear" w:color="auto" w:fill="auto"/>
          </w:tcPr>
          <w:p w14:paraId="136036EB" w14:textId="21BA62D4" w:rsidR="00845A1B" w:rsidRPr="003E052F" w:rsidRDefault="00845A1B" w:rsidP="05B30924">
            <w:pPr>
              <w:pStyle w:val="BodyText"/>
              <w:ind w:left="0"/>
              <w:rPr>
                <w:rFonts w:cs="Arial"/>
              </w:rPr>
            </w:pPr>
            <w:r>
              <w:rPr>
                <w:rFonts w:cs="Arial"/>
              </w:rPr>
              <w:t xml:space="preserve">The reporting database shall support querying and data extraction using SQL to support broader </w:t>
            </w:r>
            <w:r w:rsidR="00146E12">
              <w:rPr>
                <w:rFonts w:cs="Arial"/>
              </w:rPr>
              <w:t>SJT</w:t>
            </w:r>
            <w:r>
              <w:rPr>
                <w:rFonts w:cs="Arial"/>
              </w:rPr>
              <w:t xml:space="preserve"> business functions, including with the existing </w:t>
            </w:r>
            <w:r w:rsidR="00146E12">
              <w:rPr>
                <w:rFonts w:cs="Arial"/>
              </w:rPr>
              <w:t>SJT</w:t>
            </w:r>
            <w:r>
              <w:rPr>
                <w:rFonts w:cs="Arial"/>
              </w:rPr>
              <w:t xml:space="preserve"> data analysis, business intelligence, and report generation tools.</w:t>
            </w:r>
          </w:p>
        </w:tc>
        <w:tc>
          <w:tcPr>
            <w:tcW w:w="1620" w:type="dxa"/>
          </w:tcPr>
          <w:p w14:paraId="69E2C9BE" w14:textId="77777777" w:rsidR="00845A1B" w:rsidRDefault="00845A1B" w:rsidP="05B30924">
            <w:pPr>
              <w:pStyle w:val="BodyText"/>
              <w:ind w:left="0"/>
              <w:rPr>
                <w:rFonts w:cs="Arial"/>
              </w:rPr>
            </w:pPr>
          </w:p>
        </w:tc>
        <w:tc>
          <w:tcPr>
            <w:tcW w:w="3510" w:type="dxa"/>
          </w:tcPr>
          <w:p w14:paraId="42127BD4" w14:textId="77777777" w:rsidR="00845A1B" w:rsidRDefault="00845A1B" w:rsidP="05B30924">
            <w:pPr>
              <w:pStyle w:val="BodyText"/>
              <w:ind w:left="0"/>
              <w:rPr>
                <w:rFonts w:cs="Arial"/>
              </w:rPr>
            </w:pPr>
          </w:p>
        </w:tc>
      </w:tr>
      <w:tr w:rsidR="00845A1B" w:rsidRPr="003E052F" w14:paraId="519D11AF" w14:textId="0AF1433B" w:rsidTr="00054ADA">
        <w:trPr>
          <w:cantSplit/>
          <w:trHeight w:val="552"/>
        </w:trPr>
        <w:tc>
          <w:tcPr>
            <w:tcW w:w="1345" w:type="dxa"/>
            <w:shd w:val="clear" w:color="auto" w:fill="auto"/>
            <w:noWrap/>
            <w:vAlign w:val="center"/>
          </w:tcPr>
          <w:p w14:paraId="1EE5CDE4" w14:textId="77777777" w:rsidR="00845A1B" w:rsidRPr="00D01097" w:rsidRDefault="00845A1B" w:rsidP="05B30924">
            <w:pPr>
              <w:pStyle w:val="NumberedPoint"/>
            </w:pPr>
            <w:permStart w:id="859651130" w:edGrp="everyone" w:colFirst="2" w:colLast="2"/>
            <w:permStart w:id="469002350" w:edGrp="everyone" w:colFirst="3" w:colLast="3"/>
            <w:permEnd w:id="796859371"/>
            <w:permEnd w:id="1107972065"/>
          </w:p>
        </w:tc>
        <w:tc>
          <w:tcPr>
            <w:tcW w:w="6220" w:type="dxa"/>
            <w:shd w:val="clear" w:color="auto" w:fill="auto"/>
            <w:hideMark/>
          </w:tcPr>
          <w:p w14:paraId="71187067" w14:textId="48FEAF7A" w:rsidR="00845A1B" w:rsidRPr="003E052F" w:rsidRDefault="00845A1B" w:rsidP="05B30924">
            <w:pPr>
              <w:pStyle w:val="BodyText"/>
              <w:ind w:left="0"/>
              <w:rPr>
                <w:rFonts w:cs="Arial"/>
              </w:rPr>
            </w:pPr>
            <w:r w:rsidRPr="003E052F">
              <w:rPr>
                <w:rFonts w:cs="Arial"/>
              </w:rPr>
              <w:t xml:space="preserve">An ICD and data dictionary shall be provided by </w:t>
            </w:r>
            <w:r w:rsidR="00F05488">
              <w:rPr>
                <w:rFonts w:cs="Arial"/>
              </w:rPr>
              <w:t xml:space="preserve">the </w:t>
            </w:r>
            <w:r w:rsidR="0048339A">
              <w:rPr>
                <w:rFonts w:cs="Arial"/>
              </w:rPr>
              <w:t>Successful Proponent</w:t>
            </w:r>
            <w:r w:rsidRPr="003E052F">
              <w:rPr>
                <w:rFonts w:cs="Arial"/>
              </w:rPr>
              <w:t>, as well as a user’s manual to allow</w:t>
            </w:r>
            <w:r>
              <w:rPr>
                <w:rFonts w:cs="Arial"/>
              </w:rPr>
              <w:t xml:space="preserve"> </w:t>
            </w:r>
            <w:r w:rsidR="00146E12">
              <w:rPr>
                <w:rFonts w:cs="Arial"/>
              </w:rPr>
              <w:t>SJT</w:t>
            </w:r>
            <w:r>
              <w:rPr>
                <w:rFonts w:cs="Arial"/>
              </w:rPr>
              <w:t xml:space="preserve"> </w:t>
            </w:r>
            <w:r w:rsidRPr="003E052F">
              <w:rPr>
                <w:rFonts w:cs="Arial"/>
              </w:rPr>
              <w:t>to manage the centralized reporting database after delivery</w:t>
            </w:r>
          </w:p>
        </w:tc>
        <w:tc>
          <w:tcPr>
            <w:tcW w:w="1620" w:type="dxa"/>
          </w:tcPr>
          <w:p w14:paraId="684846B6" w14:textId="77777777" w:rsidR="00845A1B" w:rsidRPr="003E052F" w:rsidRDefault="00845A1B" w:rsidP="05B30924">
            <w:pPr>
              <w:pStyle w:val="BodyText"/>
              <w:ind w:left="0"/>
              <w:rPr>
                <w:rFonts w:cs="Arial"/>
              </w:rPr>
            </w:pPr>
          </w:p>
        </w:tc>
        <w:tc>
          <w:tcPr>
            <w:tcW w:w="3510" w:type="dxa"/>
          </w:tcPr>
          <w:p w14:paraId="64ACF46A" w14:textId="77777777" w:rsidR="00845A1B" w:rsidRPr="003E052F" w:rsidRDefault="00845A1B" w:rsidP="05B30924">
            <w:pPr>
              <w:pStyle w:val="BodyText"/>
              <w:ind w:left="0"/>
              <w:rPr>
                <w:rFonts w:cs="Arial"/>
              </w:rPr>
            </w:pPr>
          </w:p>
        </w:tc>
      </w:tr>
      <w:tr w:rsidR="00845A1B" w:rsidRPr="003E052F" w14:paraId="30477F96" w14:textId="2BB80F3C" w:rsidTr="00054ADA">
        <w:trPr>
          <w:cantSplit/>
          <w:trHeight w:val="552"/>
        </w:trPr>
        <w:tc>
          <w:tcPr>
            <w:tcW w:w="1345" w:type="dxa"/>
            <w:shd w:val="clear" w:color="auto" w:fill="auto"/>
            <w:noWrap/>
            <w:vAlign w:val="center"/>
          </w:tcPr>
          <w:p w14:paraId="65D7344C" w14:textId="77777777" w:rsidR="00845A1B" w:rsidRPr="00D01097" w:rsidRDefault="00845A1B" w:rsidP="05B30924">
            <w:pPr>
              <w:pStyle w:val="NumberedPoint"/>
            </w:pPr>
            <w:permStart w:id="154932148" w:edGrp="everyone" w:colFirst="2" w:colLast="2"/>
            <w:permStart w:id="437352569" w:edGrp="everyone" w:colFirst="3" w:colLast="3"/>
            <w:permEnd w:id="859651130"/>
            <w:permEnd w:id="469002350"/>
          </w:p>
        </w:tc>
        <w:tc>
          <w:tcPr>
            <w:tcW w:w="6220" w:type="dxa"/>
            <w:shd w:val="clear" w:color="auto" w:fill="auto"/>
          </w:tcPr>
          <w:p w14:paraId="0BFE27BF" w14:textId="7ED1DDF5" w:rsidR="00845A1B" w:rsidRDefault="00F05488" w:rsidP="05B30924">
            <w:pPr>
              <w:pStyle w:val="BodyText"/>
              <w:ind w:left="0"/>
              <w:rPr>
                <w:rFonts w:cs="Arial"/>
              </w:rPr>
            </w:pPr>
            <w:r>
              <w:rPr>
                <w:rFonts w:cs="Arial"/>
              </w:rPr>
              <w:t xml:space="preserve">The </w:t>
            </w:r>
            <w:r w:rsidR="0048339A">
              <w:rPr>
                <w:rFonts w:cs="Arial"/>
              </w:rPr>
              <w:t>Successful Proponent</w:t>
            </w:r>
            <w:r w:rsidR="00845A1B" w:rsidRPr="003E052F">
              <w:rPr>
                <w:rFonts w:cs="Arial"/>
              </w:rPr>
              <w:t xml:space="preserve"> </w:t>
            </w:r>
            <w:r w:rsidR="00845A1B">
              <w:rPr>
                <w:rFonts w:cs="Arial"/>
              </w:rPr>
              <w:t>shall</w:t>
            </w:r>
            <w:r w:rsidR="00845A1B" w:rsidRPr="003E052F">
              <w:rPr>
                <w:rFonts w:cs="Arial"/>
              </w:rPr>
              <w:t xml:space="preserve"> automate the </w:t>
            </w:r>
            <w:r w:rsidR="00845A1B">
              <w:rPr>
                <w:rFonts w:cs="Arial"/>
              </w:rPr>
              <w:t>data transfer</w:t>
            </w:r>
            <w:r w:rsidR="00845A1B" w:rsidRPr="003E052F">
              <w:rPr>
                <w:rFonts w:cs="Arial"/>
              </w:rPr>
              <w:t xml:space="preserve"> process </w:t>
            </w:r>
            <w:r w:rsidR="00845A1B">
              <w:rPr>
                <w:rFonts w:cs="Arial"/>
              </w:rPr>
              <w:t xml:space="preserve">between the system and the reporting database, so as </w:t>
            </w:r>
            <w:r w:rsidR="00845A1B" w:rsidRPr="003E052F">
              <w:rPr>
                <w:rFonts w:cs="Arial"/>
              </w:rPr>
              <w:t xml:space="preserve">not </w:t>
            </w:r>
            <w:r w:rsidR="00845A1B">
              <w:rPr>
                <w:rFonts w:cs="Arial"/>
              </w:rPr>
              <w:t>to</w:t>
            </w:r>
            <w:r w:rsidR="00845A1B" w:rsidRPr="003E052F">
              <w:rPr>
                <w:rFonts w:cs="Arial"/>
              </w:rPr>
              <w:t xml:space="preserve"> require </w:t>
            </w:r>
            <w:r w:rsidR="00146E12">
              <w:rPr>
                <w:rFonts w:cs="Arial"/>
              </w:rPr>
              <w:t>SJT</w:t>
            </w:r>
            <w:r w:rsidR="00845A1B" w:rsidRPr="003E052F">
              <w:rPr>
                <w:rFonts w:cs="Arial"/>
              </w:rPr>
              <w:t xml:space="preserve"> staff’s day-to-day involvement.</w:t>
            </w:r>
          </w:p>
        </w:tc>
        <w:tc>
          <w:tcPr>
            <w:tcW w:w="1620" w:type="dxa"/>
          </w:tcPr>
          <w:p w14:paraId="4FD87CED" w14:textId="77777777" w:rsidR="00845A1B" w:rsidRPr="003E052F" w:rsidRDefault="00845A1B" w:rsidP="006F6D32">
            <w:pPr>
              <w:pStyle w:val="BodyText"/>
              <w:ind w:left="0"/>
              <w:rPr>
                <w:rFonts w:cs="Arial"/>
              </w:rPr>
            </w:pPr>
          </w:p>
        </w:tc>
        <w:tc>
          <w:tcPr>
            <w:tcW w:w="3510" w:type="dxa"/>
          </w:tcPr>
          <w:p w14:paraId="4F2D4910" w14:textId="77777777" w:rsidR="00845A1B" w:rsidRPr="003E052F" w:rsidRDefault="00845A1B" w:rsidP="05B30924">
            <w:pPr>
              <w:pStyle w:val="BodyText"/>
              <w:ind w:left="0"/>
              <w:rPr>
                <w:rFonts w:cs="Arial"/>
              </w:rPr>
            </w:pPr>
          </w:p>
        </w:tc>
      </w:tr>
      <w:tr w:rsidR="00845A1B" w:rsidRPr="003E052F" w14:paraId="4A2F3BE2" w14:textId="27757487" w:rsidTr="00054ADA">
        <w:trPr>
          <w:cantSplit/>
          <w:trHeight w:val="552"/>
        </w:trPr>
        <w:tc>
          <w:tcPr>
            <w:tcW w:w="1345" w:type="dxa"/>
            <w:shd w:val="clear" w:color="auto" w:fill="auto"/>
            <w:noWrap/>
            <w:vAlign w:val="center"/>
          </w:tcPr>
          <w:p w14:paraId="7C582FB8" w14:textId="70A4753C" w:rsidR="00845A1B" w:rsidRPr="00D01097" w:rsidRDefault="00845A1B" w:rsidP="05B30924">
            <w:pPr>
              <w:pStyle w:val="NumberedPoint"/>
            </w:pPr>
            <w:permStart w:id="490095680" w:edGrp="everyone" w:colFirst="2" w:colLast="2"/>
            <w:permStart w:id="404967422" w:edGrp="everyone" w:colFirst="3" w:colLast="3"/>
            <w:permEnd w:id="154932148"/>
            <w:permEnd w:id="437352569"/>
          </w:p>
        </w:tc>
        <w:tc>
          <w:tcPr>
            <w:tcW w:w="6220" w:type="dxa"/>
            <w:shd w:val="clear" w:color="auto" w:fill="auto"/>
            <w:hideMark/>
          </w:tcPr>
          <w:p w14:paraId="5E2B9CE7" w14:textId="7645B896" w:rsidR="00845A1B" w:rsidRPr="003E052F" w:rsidRDefault="00845A1B" w:rsidP="05B30924">
            <w:pPr>
              <w:pStyle w:val="BodyText"/>
              <w:ind w:left="0"/>
              <w:rPr>
                <w:rFonts w:cs="Arial"/>
              </w:rPr>
            </w:pPr>
            <w:r w:rsidRPr="003E052F">
              <w:rPr>
                <w:rFonts w:cs="Arial"/>
              </w:rPr>
              <w:t xml:space="preserve">The </w:t>
            </w:r>
            <w:r>
              <w:rPr>
                <w:rFonts w:cs="Arial"/>
              </w:rPr>
              <w:t>data transfer</w:t>
            </w:r>
            <w:r w:rsidRPr="003E052F">
              <w:rPr>
                <w:rFonts w:cs="Arial"/>
              </w:rPr>
              <w:t xml:space="preserve"> process will generate a daily log of data upload activities and will alert staff in the event of a centralized reporting database upload failure.</w:t>
            </w:r>
          </w:p>
        </w:tc>
        <w:tc>
          <w:tcPr>
            <w:tcW w:w="1620" w:type="dxa"/>
          </w:tcPr>
          <w:p w14:paraId="6155B9D2" w14:textId="77777777" w:rsidR="00845A1B" w:rsidRPr="003E052F" w:rsidRDefault="00845A1B" w:rsidP="05B30924">
            <w:pPr>
              <w:pStyle w:val="BodyText"/>
              <w:ind w:left="0"/>
              <w:rPr>
                <w:rFonts w:cs="Arial"/>
              </w:rPr>
            </w:pPr>
          </w:p>
        </w:tc>
        <w:tc>
          <w:tcPr>
            <w:tcW w:w="3510" w:type="dxa"/>
          </w:tcPr>
          <w:p w14:paraId="60042806" w14:textId="77777777" w:rsidR="00845A1B" w:rsidRPr="003E052F" w:rsidRDefault="00845A1B" w:rsidP="05B30924">
            <w:pPr>
              <w:pStyle w:val="BodyText"/>
              <w:ind w:left="0"/>
              <w:rPr>
                <w:rFonts w:cs="Arial"/>
              </w:rPr>
            </w:pPr>
          </w:p>
        </w:tc>
      </w:tr>
      <w:tr w:rsidR="00845A1B" w:rsidRPr="003E052F" w14:paraId="53EB5FAE" w14:textId="16E66A65" w:rsidTr="00054ADA">
        <w:trPr>
          <w:cantSplit/>
          <w:trHeight w:val="288"/>
        </w:trPr>
        <w:tc>
          <w:tcPr>
            <w:tcW w:w="1345" w:type="dxa"/>
            <w:shd w:val="clear" w:color="auto" w:fill="auto"/>
            <w:noWrap/>
            <w:vAlign w:val="center"/>
          </w:tcPr>
          <w:p w14:paraId="11193182" w14:textId="37DDA0E9" w:rsidR="00845A1B" w:rsidRPr="00D01097" w:rsidRDefault="00845A1B" w:rsidP="05B30924">
            <w:pPr>
              <w:pStyle w:val="NumberedPoint"/>
            </w:pPr>
            <w:permStart w:id="440874137" w:edGrp="everyone" w:colFirst="2" w:colLast="2"/>
            <w:permStart w:id="117133770" w:edGrp="everyone" w:colFirst="3" w:colLast="3"/>
            <w:permEnd w:id="490095680"/>
            <w:permEnd w:id="404967422"/>
          </w:p>
        </w:tc>
        <w:tc>
          <w:tcPr>
            <w:tcW w:w="6220" w:type="dxa"/>
            <w:shd w:val="clear" w:color="auto" w:fill="auto"/>
            <w:hideMark/>
          </w:tcPr>
          <w:p w14:paraId="0E8D0AFE" w14:textId="427443CD" w:rsidR="00845A1B" w:rsidRPr="003E052F" w:rsidRDefault="00845A1B" w:rsidP="05B30924">
            <w:pPr>
              <w:pStyle w:val="BodyText"/>
              <w:ind w:left="0"/>
              <w:rPr>
                <w:rFonts w:cs="Arial"/>
              </w:rPr>
            </w:pPr>
            <w:r w:rsidRPr="003E052F">
              <w:rPr>
                <w:rFonts w:cs="Arial"/>
              </w:rPr>
              <w:t xml:space="preserve">The </w:t>
            </w:r>
            <w:r>
              <w:rPr>
                <w:rFonts w:cs="Arial"/>
              </w:rPr>
              <w:t>data transfer process</w:t>
            </w:r>
            <w:r w:rsidRPr="003E052F">
              <w:rPr>
                <w:rFonts w:cs="Arial"/>
              </w:rPr>
              <w:t xml:space="preserve"> logic shall have exception handling built-in to avoid uploading any unwarranted data.</w:t>
            </w:r>
          </w:p>
        </w:tc>
        <w:tc>
          <w:tcPr>
            <w:tcW w:w="1620" w:type="dxa"/>
          </w:tcPr>
          <w:p w14:paraId="3FCA157A" w14:textId="77777777" w:rsidR="00845A1B" w:rsidRPr="003E052F" w:rsidRDefault="00845A1B" w:rsidP="05B30924">
            <w:pPr>
              <w:pStyle w:val="BodyText"/>
              <w:ind w:left="0"/>
              <w:rPr>
                <w:rFonts w:cs="Arial"/>
              </w:rPr>
            </w:pPr>
          </w:p>
        </w:tc>
        <w:tc>
          <w:tcPr>
            <w:tcW w:w="3510" w:type="dxa"/>
          </w:tcPr>
          <w:p w14:paraId="208C632F" w14:textId="77777777" w:rsidR="00845A1B" w:rsidRPr="003E052F" w:rsidRDefault="00845A1B" w:rsidP="05B30924">
            <w:pPr>
              <w:pStyle w:val="BodyText"/>
              <w:ind w:left="0"/>
              <w:rPr>
                <w:rFonts w:cs="Arial"/>
              </w:rPr>
            </w:pPr>
          </w:p>
        </w:tc>
      </w:tr>
      <w:tr w:rsidR="00845A1B" w:rsidRPr="003E052F" w14:paraId="335ED7ED" w14:textId="320F9A3F" w:rsidTr="00054ADA">
        <w:trPr>
          <w:cantSplit/>
          <w:trHeight w:val="828"/>
        </w:trPr>
        <w:tc>
          <w:tcPr>
            <w:tcW w:w="1345" w:type="dxa"/>
            <w:shd w:val="clear" w:color="auto" w:fill="auto"/>
            <w:noWrap/>
            <w:vAlign w:val="center"/>
          </w:tcPr>
          <w:p w14:paraId="07C272E7" w14:textId="2F65CB0A" w:rsidR="00845A1B" w:rsidRPr="00D01097" w:rsidRDefault="00845A1B" w:rsidP="006B49A4">
            <w:pPr>
              <w:pStyle w:val="NumberedPoint"/>
            </w:pPr>
            <w:permStart w:id="1415184949" w:edGrp="everyone" w:colFirst="2" w:colLast="2"/>
            <w:permStart w:id="1205230132" w:edGrp="everyone" w:colFirst="3" w:colLast="3"/>
            <w:permEnd w:id="440874137"/>
            <w:permEnd w:id="117133770"/>
          </w:p>
        </w:tc>
        <w:tc>
          <w:tcPr>
            <w:tcW w:w="6220" w:type="dxa"/>
            <w:shd w:val="clear" w:color="auto" w:fill="auto"/>
            <w:hideMark/>
          </w:tcPr>
          <w:p w14:paraId="49BEAF7B" w14:textId="36978F0A" w:rsidR="00845A1B" w:rsidRPr="003E052F" w:rsidRDefault="00845A1B" w:rsidP="006B49A4">
            <w:pPr>
              <w:pStyle w:val="BodyText"/>
              <w:ind w:left="0"/>
              <w:rPr>
                <w:rFonts w:cs="Arial"/>
              </w:rPr>
            </w:pPr>
            <w:r>
              <w:rPr>
                <w:rFonts w:cs="Arial"/>
              </w:rPr>
              <w:t>Data transfer</w:t>
            </w:r>
            <w:r w:rsidRPr="003E052F">
              <w:rPr>
                <w:rFonts w:cs="Arial"/>
              </w:rPr>
              <w:t xml:space="preserve"> </w:t>
            </w:r>
            <w:r>
              <w:rPr>
                <w:rFonts w:cs="Arial"/>
              </w:rPr>
              <w:t xml:space="preserve">settings and status shall be accessible to monitor and configure through an administrative interface and </w:t>
            </w:r>
            <w:r w:rsidRPr="003E052F">
              <w:rPr>
                <w:rFonts w:cs="Arial"/>
              </w:rPr>
              <w:t>dashboard</w:t>
            </w:r>
            <w:r>
              <w:rPr>
                <w:rFonts w:cs="Arial"/>
              </w:rPr>
              <w:t>.</w:t>
            </w:r>
            <w:r w:rsidRPr="003E052F">
              <w:rPr>
                <w:rFonts w:cs="Arial"/>
              </w:rPr>
              <w:t xml:space="preserve"> The system administration tool shall also allow management of user roles and privileges for accessing reports. </w:t>
            </w:r>
          </w:p>
        </w:tc>
        <w:tc>
          <w:tcPr>
            <w:tcW w:w="1620" w:type="dxa"/>
          </w:tcPr>
          <w:p w14:paraId="51627494" w14:textId="77777777" w:rsidR="00845A1B" w:rsidRDefault="00845A1B" w:rsidP="006B49A4">
            <w:pPr>
              <w:pStyle w:val="BodyText"/>
              <w:ind w:left="0"/>
              <w:rPr>
                <w:rFonts w:cs="Arial"/>
              </w:rPr>
            </w:pPr>
          </w:p>
        </w:tc>
        <w:tc>
          <w:tcPr>
            <w:tcW w:w="3510" w:type="dxa"/>
          </w:tcPr>
          <w:p w14:paraId="1B9D4220" w14:textId="77777777" w:rsidR="00845A1B" w:rsidRDefault="00845A1B" w:rsidP="006B49A4">
            <w:pPr>
              <w:pStyle w:val="BodyText"/>
              <w:ind w:left="0"/>
              <w:rPr>
                <w:rFonts w:cs="Arial"/>
              </w:rPr>
            </w:pPr>
          </w:p>
        </w:tc>
      </w:tr>
      <w:tr w:rsidR="00845A1B" w:rsidRPr="003E052F" w14:paraId="0BAB2B7D" w14:textId="6A7549E8" w:rsidTr="00054ADA">
        <w:trPr>
          <w:cantSplit/>
          <w:trHeight w:val="564"/>
        </w:trPr>
        <w:tc>
          <w:tcPr>
            <w:tcW w:w="1345" w:type="dxa"/>
            <w:shd w:val="clear" w:color="auto" w:fill="auto"/>
            <w:noWrap/>
            <w:vAlign w:val="center"/>
          </w:tcPr>
          <w:p w14:paraId="588E7B8F" w14:textId="43BAAD96" w:rsidR="00845A1B" w:rsidRPr="00D01097" w:rsidRDefault="00845A1B" w:rsidP="006B49A4">
            <w:pPr>
              <w:pStyle w:val="NumberedPoint"/>
            </w:pPr>
            <w:permStart w:id="119216316" w:edGrp="everyone" w:colFirst="2" w:colLast="2"/>
            <w:permStart w:id="1773810830" w:edGrp="everyone" w:colFirst="3" w:colLast="3"/>
            <w:permEnd w:id="1415184949"/>
            <w:permEnd w:id="1205230132"/>
          </w:p>
        </w:tc>
        <w:tc>
          <w:tcPr>
            <w:tcW w:w="6220" w:type="dxa"/>
            <w:shd w:val="clear" w:color="auto" w:fill="auto"/>
            <w:hideMark/>
          </w:tcPr>
          <w:p w14:paraId="6D26FC55" w14:textId="419FD5A0" w:rsidR="00845A1B" w:rsidRPr="003E052F" w:rsidRDefault="00845A1B" w:rsidP="006B49A4">
            <w:pPr>
              <w:pStyle w:val="BodyText"/>
              <w:ind w:left="0"/>
              <w:rPr>
                <w:rFonts w:cs="Arial"/>
              </w:rPr>
            </w:pPr>
            <w:r>
              <w:t xml:space="preserve">The system’s backup and recovery functions shall enable </w:t>
            </w:r>
            <w:r w:rsidR="00146E12">
              <w:t>SJT</w:t>
            </w:r>
            <w:r>
              <w:t xml:space="preserve"> to create backup copies of all operations reporting database content, stored externally from the system.</w:t>
            </w:r>
          </w:p>
        </w:tc>
        <w:tc>
          <w:tcPr>
            <w:tcW w:w="1620" w:type="dxa"/>
          </w:tcPr>
          <w:p w14:paraId="30092A75" w14:textId="77777777" w:rsidR="00845A1B" w:rsidRDefault="00845A1B" w:rsidP="006B49A4">
            <w:pPr>
              <w:pStyle w:val="BodyText"/>
              <w:ind w:left="0"/>
            </w:pPr>
          </w:p>
        </w:tc>
        <w:tc>
          <w:tcPr>
            <w:tcW w:w="3510" w:type="dxa"/>
          </w:tcPr>
          <w:p w14:paraId="30A12AFD" w14:textId="77777777" w:rsidR="00845A1B" w:rsidRDefault="00845A1B" w:rsidP="006B49A4">
            <w:pPr>
              <w:pStyle w:val="BodyText"/>
              <w:ind w:left="0"/>
            </w:pPr>
          </w:p>
        </w:tc>
      </w:tr>
      <w:tr w:rsidR="00845A1B" w:rsidRPr="003E052F" w14:paraId="3192D98E" w14:textId="6D9D087E" w:rsidTr="00054ADA">
        <w:trPr>
          <w:cantSplit/>
          <w:trHeight w:val="564"/>
        </w:trPr>
        <w:tc>
          <w:tcPr>
            <w:tcW w:w="1345" w:type="dxa"/>
            <w:shd w:val="clear" w:color="auto" w:fill="auto"/>
            <w:noWrap/>
            <w:vAlign w:val="center"/>
          </w:tcPr>
          <w:p w14:paraId="77C2316A" w14:textId="77777777" w:rsidR="00845A1B" w:rsidRPr="00D01097" w:rsidRDefault="00845A1B" w:rsidP="006B49A4">
            <w:pPr>
              <w:pStyle w:val="NumberedPoint"/>
            </w:pPr>
            <w:permStart w:id="312952042" w:edGrp="everyone" w:colFirst="2" w:colLast="2"/>
            <w:permStart w:id="500977059" w:edGrp="everyone" w:colFirst="3" w:colLast="3"/>
            <w:permEnd w:id="119216316"/>
            <w:permEnd w:id="1773810830"/>
          </w:p>
        </w:tc>
        <w:tc>
          <w:tcPr>
            <w:tcW w:w="6220" w:type="dxa"/>
            <w:shd w:val="clear" w:color="auto" w:fill="auto"/>
          </w:tcPr>
          <w:p w14:paraId="6FEEA73E" w14:textId="70C2F3D8" w:rsidR="00845A1B" w:rsidRPr="003E052F" w:rsidRDefault="00845A1B" w:rsidP="006B49A4">
            <w:pPr>
              <w:pStyle w:val="BodyText"/>
              <w:ind w:left="0"/>
              <w:rPr>
                <w:rFonts w:cs="Arial"/>
              </w:rPr>
            </w:pPr>
            <w:r w:rsidRPr="003E052F">
              <w:rPr>
                <w:rFonts w:cs="Arial"/>
              </w:rPr>
              <w:t xml:space="preserve">The </w:t>
            </w:r>
            <w:r>
              <w:rPr>
                <w:rFonts w:cs="Arial"/>
              </w:rPr>
              <w:t xml:space="preserve">system shall enable the </w:t>
            </w:r>
            <w:r w:rsidRPr="003E052F">
              <w:rPr>
                <w:rFonts w:cs="Arial"/>
              </w:rPr>
              <w:t xml:space="preserve">reporting database </w:t>
            </w:r>
            <w:r>
              <w:rPr>
                <w:rFonts w:cs="Arial"/>
              </w:rPr>
              <w:t>to be</w:t>
            </w:r>
            <w:r w:rsidRPr="003E052F">
              <w:rPr>
                <w:rFonts w:cs="Arial"/>
              </w:rPr>
              <w:t xml:space="preserve"> </w:t>
            </w:r>
            <w:r>
              <w:rPr>
                <w:rFonts w:cs="Arial"/>
              </w:rPr>
              <w:t>restored from a backup in case of</w:t>
            </w:r>
            <w:r w:rsidRPr="003E052F">
              <w:rPr>
                <w:rFonts w:cs="Arial"/>
              </w:rPr>
              <w:t xml:space="preserve"> database crashes.</w:t>
            </w:r>
          </w:p>
        </w:tc>
        <w:tc>
          <w:tcPr>
            <w:tcW w:w="1620" w:type="dxa"/>
          </w:tcPr>
          <w:p w14:paraId="0ED23B0E" w14:textId="77777777" w:rsidR="00845A1B" w:rsidRPr="003E052F" w:rsidRDefault="00845A1B" w:rsidP="006B49A4">
            <w:pPr>
              <w:pStyle w:val="BodyText"/>
              <w:ind w:left="0"/>
              <w:rPr>
                <w:rFonts w:cs="Arial"/>
              </w:rPr>
            </w:pPr>
          </w:p>
        </w:tc>
        <w:tc>
          <w:tcPr>
            <w:tcW w:w="3510" w:type="dxa"/>
          </w:tcPr>
          <w:p w14:paraId="3C5BC9C0" w14:textId="77777777" w:rsidR="00845A1B" w:rsidRPr="003E052F" w:rsidRDefault="00845A1B" w:rsidP="006B49A4">
            <w:pPr>
              <w:pStyle w:val="BodyText"/>
              <w:ind w:left="0"/>
              <w:rPr>
                <w:rFonts w:cs="Arial"/>
              </w:rPr>
            </w:pPr>
          </w:p>
        </w:tc>
      </w:tr>
    </w:tbl>
    <w:p w14:paraId="3D4B0C8D" w14:textId="5044BA38" w:rsidR="00372EB0" w:rsidRPr="003E052F" w:rsidRDefault="009636A5" w:rsidP="00F61564">
      <w:pPr>
        <w:pStyle w:val="Heading3"/>
      </w:pPr>
      <w:bookmarkStart w:id="209" w:name="_Toc119652688"/>
      <w:permEnd w:id="312952042"/>
      <w:permEnd w:id="500977059"/>
      <w:r>
        <w:lastRenderedPageBreak/>
        <w:t>Reporting Tool</w:t>
      </w:r>
      <w:bookmarkEnd w:id="209"/>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845A1B" w:rsidRPr="003E052F" w14:paraId="45D2D54A" w14:textId="6F5B223B" w:rsidTr="00054ADA">
        <w:trPr>
          <w:cantSplit/>
          <w:trHeight w:val="288"/>
          <w:tblHeader/>
        </w:trPr>
        <w:tc>
          <w:tcPr>
            <w:tcW w:w="1345" w:type="dxa"/>
            <w:shd w:val="clear" w:color="auto" w:fill="92D050"/>
            <w:noWrap/>
            <w:vAlign w:val="center"/>
            <w:hideMark/>
          </w:tcPr>
          <w:p w14:paraId="7C861D16" w14:textId="374F7A93" w:rsidR="00845A1B" w:rsidRPr="003E052F" w:rsidRDefault="00845A1B" w:rsidP="004B47C5">
            <w:pPr>
              <w:pStyle w:val="BodyText"/>
              <w:ind w:left="0"/>
              <w:rPr>
                <w:rFonts w:cs="Arial"/>
              </w:rPr>
            </w:pPr>
            <w:r w:rsidRPr="003E052F">
              <w:rPr>
                <w:rFonts w:cs="Arial"/>
              </w:rPr>
              <w:t>REQ. ID</w:t>
            </w:r>
          </w:p>
        </w:tc>
        <w:tc>
          <w:tcPr>
            <w:tcW w:w="6215" w:type="dxa"/>
            <w:shd w:val="clear" w:color="auto" w:fill="92D050"/>
            <w:noWrap/>
            <w:vAlign w:val="center"/>
            <w:hideMark/>
          </w:tcPr>
          <w:p w14:paraId="4016CD68" w14:textId="1BBD600E" w:rsidR="00845A1B" w:rsidRPr="003E052F" w:rsidRDefault="00845A1B" w:rsidP="00F928BB">
            <w:pPr>
              <w:pStyle w:val="BodyText"/>
              <w:rPr>
                <w:rFonts w:cs="Arial"/>
              </w:rPr>
            </w:pPr>
            <w:r w:rsidRPr="003E052F">
              <w:rPr>
                <w:rFonts w:cs="Arial"/>
              </w:rPr>
              <w:t>REQUIREMENT TEXT</w:t>
            </w:r>
          </w:p>
        </w:tc>
        <w:tc>
          <w:tcPr>
            <w:tcW w:w="1620" w:type="dxa"/>
            <w:shd w:val="clear" w:color="auto" w:fill="92D050"/>
          </w:tcPr>
          <w:p w14:paraId="11D34E87" w14:textId="32A11440" w:rsidR="00845A1B" w:rsidRPr="003E052F" w:rsidRDefault="00B827AD" w:rsidP="000D1E10">
            <w:pPr>
              <w:pStyle w:val="BodyText"/>
              <w:ind w:left="0"/>
              <w:jc w:val="center"/>
              <w:rPr>
                <w:rFonts w:cs="Arial"/>
              </w:rPr>
            </w:pPr>
            <w:r w:rsidRPr="00B827AD">
              <w:rPr>
                <w:rFonts w:cs="Arial"/>
              </w:rPr>
              <w:t>COMPLIANCE (F – CM – N)</w:t>
            </w:r>
          </w:p>
        </w:tc>
        <w:tc>
          <w:tcPr>
            <w:tcW w:w="3510" w:type="dxa"/>
            <w:shd w:val="clear" w:color="auto" w:fill="92D050"/>
          </w:tcPr>
          <w:p w14:paraId="163D1A43" w14:textId="4DB9559C" w:rsidR="00845A1B" w:rsidRPr="003E052F" w:rsidRDefault="00F56E05" w:rsidP="000D1E10">
            <w:pPr>
              <w:pStyle w:val="BodyText"/>
              <w:ind w:left="0"/>
              <w:jc w:val="center"/>
              <w:rPr>
                <w:rFonts w:cs="Arial"/>
              </w:rPr>
            </w:pPr>
            <w:r w:rsidRPr="00F56E05">
              <w:rPr>
                <w:rFonts w:cs="Arial"/>
              </w:rPr>
              <w:t>PROPOSED MODIFIED REQUIREMENT (FOR CM ONLY)</w:t>
            </w:r>
          </w:p>
        </w:tc>
      </w:tr>
      <w:tr w:rsidR="00845A1B" w:rsidRPr="003E052F" w14:paraId="552C2A64" w14:textId="0AC4366A" w:rsidTr="00054ADA">
        <w:trPr>
          <w:cantSplit/>
          <w:trHeight w:val="828"/>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D4ECD" w14:textId="58F651A9" w:rsidR="00845A1B" w:rsidRPr="00D01097" w:rsidRDefault="00845A1B" w:rsidP="05B30924">
            <w:pPr>
              <w:pStyle w:val="NumberedPoint"/>
            </w:pPr>
            <w:permStart w:id="987986399" w:edGrp="everyone" w:colFirst="2" w:colLast="2"/>
            <w:permStart w:id="529625539" w:edGrp="everyone" w:colFirst="3" w:colLast="3"/>
          </w:p>
        </w:tc>
        <w:tc>
          <w:tcPr>
            <w:tcW w:w="6215" w:type="dxa"/>
            <w:shd w:val="clear" w:color="auto" w:fill="auto"/>
            <w:hideMark/>
          </w:tcPr>
          <w:p w14:paraId="64D4DCEC" w14:textId="4BF1B0F9" w:rsidR="00845A1B" w:rsidRPr="003E052F" w:rsidRDefault="00F05488" w:rsidP="05B30924">
            <w:pPr>
              <w:pStyle w:val="BodyText"/>
              <w:ind w:left="0"/>
              <w:rPr>
                <w:rFonts w:cs="Arial"/>
              </w:rPr>
            </w:pPr>
            <w:r>
              <w:rPr>
                <w:rFonts w:cs="Arial"/>
              </w:rPr>
              <w:t xml:space="preserve">The </w:t>
            </w:r>
            <w:r w:rsidR="0048339A">
              <w:rPr>
                <w:rFonts w:cs="Arial"/>
              </w:rPr>
              <w:t>Successful Proponent</w:t>
            </w:r>
            <w:r w:rsidR="00845A1B" w:rsidRPr="003E052F">
              <w:rPr>
                <w:rFonts w:cs="Arial"/>
              </w:rPr>
              <w:t xml:space="preserve"> shall </w:t>
            </w:r>
            <w:r w:rsidR="00845A1B">
              <w:rPr>
                <w:rFonts w:cs="Arial"/>
              </w:rPr>
              <w:t>supply</w:t>
            </w:r>
            <w:r w:rsidR="00845A1B" w:rsidRPr="003E052F">
              <w:rPr>
                <w:rFonts w:cs="Arial"/>
              </w:rPr>
              <w:t xml:space="preserve"> a </w:t>
            </w:r>
            <w:r w:rsidR="00845A1B">
              <w:rPr>
                <w:rFonts w:cs="Arial"/>
              </w:rPr>
              <w:t>reporting</w:t>
            </w:r>
            <w:r w:rsidR="00845A1B" w:rsidRPr="003E052F">
              <w:rPr>
                <w:rFonts w:cs="Arial"/>
              </w:rPr>
              <w:t xml:space="preserve"> tool and any required </w:t>
            </w:r>
            <w:r w:rsidR="00845A1B">
              <w:rPr>
                <w:rFonts w:cs="Arial"/>
              </w:rPr>
              <w:t xml:space="preserve">software </w:t>
            </w:r>
            <w:r w:rsidR="00845A1B" w:rsidRPr="003E052F">
              <w:rPr>
                <w:rFonts w:cs="Arial"/>
              </w:rPr>
              <w:t xml:space="preserve">interfaces to </w:t>
            </w:r>
            <w:r w:rsidR="00CE16E5">
              <w:rPr>
                <w:rFonts w:cs="Arial"/>
              </w:rPr>
              <w:t>automatically</w:t>
            </w:r>
            <w:r w:rsidR="00845A1B" w:rsidRPr="003E052F">
              <w:rPr>
                <w:rFonts w:cs="Arial"/>
              </w:rPr>
              <w:t xml:space="preserve"> retrieve </w:t>
            </w:r>
            <w:r w:rsidR="00845A1B">
              <w:rPr>
                <w:rFonts w:cs="Arial"/>
              </w:rPr>
              <w:t>real-time and historical</w:t>
            </w:r>
            <w:r w:rsidR="00845A1B" w:rsidRPr="003E052F">
              <w:rPr>
                <w:rFonts w:cs="Arial"/>
              </w:rPr>
              <w:t xml:space="preserve"> data from </w:t>
            </w:r>
            <w:r w:rsidR="00845A1B">
              <w:rPr>
                <w:rFonts w:cs="Arial"/>
              </w:rPr>
              <w:t>the system databases</w:t>
            </w:r>
            <w:r w:rsidR="00845A1B" w:rsidRPr="003E052F">
              <w:rPr>
                <w:rFonts w:cs="Arial"/>
              </w:rPr>
              <w:t>.</w:t>
            </w:r>
          </w:p>
        </w:tc>
        <w:tc>
          <w:tcPr>
            <w:tcW w:w="1620" w:type="dxa"/>
          </w:tcPr>
          <w:p w14:paraId="66B2A4D9" w14:textId="77777777" w:rsidR="00845A1B" w:rsidRPr="003E052F" w:rsidRDefault="00845A1B" w:rsidP="05B30924">
            <w:pPr>
              <w:pStyle w:val="BodyText"/>
              <w:ind w:left="0"/>
              <w:rPr>
                <w:rFonts w:cs="Arial"/>
              </w:rPr>
            </w:pPr>
          </w:p>
        </w:tc>
        <w:tc>
          <w:tcPr>
            <w:tcW w:w="3510" w:type="dxa"/>
          </w:tcPr>
          <w:p w14:paraId="24683EDA" w14:textId="77777777" w:rsidR="00845A1B" w:rsidRPr="003E052F" w:rsidRDefault="00845A1B" w:rsidP="05B30924">
            <w:pPr>
              <w:pStyle w:val="BodyText"/>
              <w:ind w:left="0"/>
              <w:rPr>
                <w:rFonts w:cs="Arial"/>
              </w:rPr>
            </w:pPr>
          </w:p>
        </w:tc>
      </w:tr>
      <w:tr w:rsidR="007838FE" w:rsidRPr="003E052F" w14:paraId="4CBCE5DC" w14:textId="7BC08CEB" w:rsidTr="00703642">
        <w:trPr>
          <w:cantSplit/>
          <w:trHeight w:val="349"/>
        </w:trPr>
        <w:tc>
          <w:tcPr>
            <w:tcW w:w="1345" w:type="dxa"/>
            <w:vMerge w:val="restart"/>
            <w:tcBorders>
              <w:top w:val="single" w:sz="4" w:space="0" w:color="auto"/>
              <w:left w:val="single" w:sz="4" w:space="0" w:color="auto"/>
              <w:right w:val="single" w:sz="4" w:space="0" w:color="auto"/>
            </w:tcBorders>
            <w:shd w:val="clear" w:color="auto" w:fill="auto"/>
            <w:noWrap/>
            <w:vAlign w:val="center"/>
          </w:tcPr>
          <w:p w14:paraId="0B4756EC" w14:textId="77777777" w:rsidR="007838FE" w:rsidRPr="00D01097" w:rsidRDefault="007838FE" w:rsidP="05B30924">
            <w:pPr>
              <w:pStyle w:val="NumberedPoint"/>
            </w:pPr>
            <w:permStart w:id="260720771" w:edGrp="everyone" w:colFirst="2" w:colLast="2"/>
            <w:permStart w:id="893798635" w:edGrp="everyone" w:colFirst="3" w:colLast="3"/>
            <w:permEnd w:id="987986399"/>
            <w:permEnd w:id="529625539"/>
          </w:p>
        </w:tc>
        <w:tc>
          <w:tcPr>
            <w:tcW w:w="6215" w:type="dxa"/>
            <w:shd w:val="clear" w:color="auto" w:fill="auto"/>
          </w:tcPr>
          <w:p w14:paraId="4ADE49AA" w14:textId="05AD1D68" w:rsidR="007838FE" w:rsidRPr="00703642" w:rsidRDefault="007838FE" w:rsidP="00703642">
            <w:pPr>
              <w:pStyle w:val="BodyText"/>
              <w:ind w:left="0"/>
              <w:rPr>
                <w:rFonts w:cs="Arial"/>
              </w:rPr>
            </w:pPr>
            <w:r w:rsidRPr="003E052F">
              <w:rPr>
                <w:rFonts w:cs="Arial"/>
              </w:rPr>
              <w:t xml:space="preserve">The </w:t>
            </w:r>
            <w:r>
              <w:rPr>
                <w:rFonts w:cs="Arial"/>
              </w:rPr>
              <w:t>reporting</w:t>
            </w:r>
            <w:r w:rsidRPr="003E052F">
              <w:rPr>
                <w:rFonts w:cs="Arial"/>
              </w:rPr>
              <w:t xml:space="preserve"> tool GUI shall </w:t>
            </w:r>
            <w:r>
              <w:rPr>
                <w:rFonts w:cs="Arial"/>
              </w:rPr>
              <w:t>include</w:t>
            </w:r>
            <w:r w:rsidRPr="003E052F">
              <w:rPr>
                <w:rFonts w:cs="Arial"/>
              </w:rPr>
              <w:t xml:space="preserve"> analy</w:t>
            </w:r>
            <w:r>
              <w:rPr>
                <w:rFonts w:cs="Arial"/>
              </w:rPr>
              <w:t>tical</w:t>
            </w:r>
            <w:r w:rsidRPr="003E052F">
              <w:rPr>
                <w:rFonts w:cs="Arial"/>
              </w:rPr>
              <w:t xml:space="preserve"> </w:t>
            </w:r>
            <w:r>
              <w:rPr>
                <w:rFonts w:cs="Arial"/>
              </w:rPr>
              <w:t>functionality</w:t>
            </w:r>
            <w:r w:rsidRPr="003E052F">
              <w:rPr>
                <w:rFonts w:cs="Arial"/>
              </w:rPr>
              <w:t xml:space="preserve"> in addition to </w:t>
            </w:r>
            <w:r>
              <w:rPr>
                <w:rFonts w:cs="Arial"/>
              </w:rPr>
              <w:t>raw data</w:t>
            </w:r>
            <w:r w:rsidRPr="003E052F">
              <w:rPr>
                <w:rFonts w:cs="Arial"/>
              </w:rPr>
              <w:t xml:space="preserve"> reporting </w:t>
            </w:r>
            <w:r>
              <w:rPr>
                <w:rFonts w:cs="Arial"/>
              </w:rPr>
              <w:t>functionality including:</w:t>
            </w:r>
          </w:p>
        </w:tc>
        <w:tc>
          <w:tcPr>
            <w:tcW w:w="1620" w:type="dxa"/>
          </w:tcPr>
          <w:p w14:paraId="037F7D47" w14:textId="77777777" w:rsidR="007838FE" w:rsidRPr="003E052F" w:rsidRDefault="007838FE" w:rsidP="05B30924">
            <w:pPr>
              <w:pStyle w:val="BodyText"/>
              <w:ind w:left="0"/>
              <w:rPr>
                <w:rFonts w:cs="Arial"/>
              </w:rPr>
            </w:pPr>
          </w:p>
        </w:tc>
        <w:tc>
          <w:tcPr>
            <w:tcW w:w="3510" w:type="dxa"/>
          </w:tcPr>
          <w:p w14:paraId="24EB1FF0" w14:textId="77777777" w:rsidR="007838FE" w:rsidRPr="003E052F" w:rsidRDefault="007838FE" w:rsidP="05B30924">
            <w:pPr>
              <w:pStyle w:val="BodyText"/>
              <w:ind w:left="0"/>
              <w:rPr>
                <w:rFonts w:cs="Arial"/>
              </w:rPr>
            </w:pPr>
          </w:p>
        </w:tc>
      </w:tr>
      <w:tr w:rsidR="007838FE" w:rsidRPr="003E052F" w14:paraId="7555EC54" w14:textId="77777777" w:rsidTr="00A96DB3">
        <w:trPr>
          <w:cantSplit/>
          <w:trHeight w:val="439"/>
        </w:trPr>
        <w:tc>
          <w:tcPr>
            <w:tcW w:w="1345" w:type="dxa"/>
            <w:vMerge/>
            <w:tcBorders>
              <w:left w:val="single" w:sz="4" w:space="0" w:color="auto"/>
              <w:right w:val="single" w:sz="4" w:space="0" w:color="auto"/>
            </w:tcBorders>
            <w:shd w:val="clear" w:color="auto" w:fill="auto"/>
            <w:noWrap/>
            <w:vAlign w:val="center"/>
          </w:tcPr>
          <w:p w14:paraId="22C17E4E" w14:textId="77777777" w:rsidR="007838FE" w:rsidRPr="00D01097" w:rsidRDefault="007838FE" w:rsidP="05B30924">
            <w:pPr>
              <w:pStyle w:val="NumberedPoint"/>
            </w:pPr>
            <w:permStart w:id="1730180379" w:edGrp="everyone" w:colFirst="2" w:colLast="2"/>
            <w:permStart w:id="1000674780" w:edGrp="everyone" w:colFirst="3" w:colLast="3"/>
            <w:permEnd w:id="260720771"/>
            <w:permEnd w:id="893798635"/>
          </w:p>
        </w:tc>
        <w:tc>
          <w:tcPr>
            <w:tcW w:w="6215" w:type="dxa"/>
            <w:shd w:val="clear" w:color="auto" w:fill="auto"/>
          </w:tcPr>
          <w:p w14:paraId="74174156" w14:textId="7B50A4C3" w:rsidR="007838FE" w:rsidRPr="00703642" w:rsidRDefault="00703642" w:rsidP="00B21E5C">
            <w:pPr>
              <w:pStyle w:val="TableRequirements-SecondOrderList"/>
              <w:numPr>
                <w:ilvl w:val="0"/>
                <w:numId w:val="67"/>
              </w:numPr>
              <w:rPr>
                <w:rFonts w:cs="Arial"/>
              </w:rPr>
            </w:pPr>
            <w:r>
              <w:t>Addition, subtraction, multiplication and division;</w:t>
            </w:r>
          </w:p>
        </w:tc>
        <w:tc>
          <w:tcPr>
            <w:tcW w:w="1620" w:type="dxa"/>
          </w:tcPr>
          <w:p w14:paraId="3B3279A0" w14:textId="77777777" w:rsidR="007838FE" w:rsidRPr="003E052F" w:rsidRDefault="007838FE" w:rsidP="05B30924">
            <w:pPr>
              <w:pStyle w:val="BodyText"/>
              <w:ind w:left="0"/>
              <w:rPr>
                <w:rFonts w:cs="Arial"/>
              </w:rPr>
            </w:pPr>
          </w:p>
        </w:tc>
        <w:tc>
          <w:tcPr>
            <w:tcW w:w="3510" w:type="dxa"/>
          </w:tcPr>
          <w:p w14:paraId="1A70D2DB" w14:textId="77777777" w:rsidR="007838FE" w:rsidRPr="003E052F" w:rsidRDefault="007838FE" w:rsidP="05B30924">
            <w:pPr>
              <w:pStyle w:val="BodyText"/>
              <w:ind w:left="0"/>
              <w:rPr>
                <w:rFonts w:cs="Arial"/>
              </w:rPr>
            </w:pPr>
          </w:p>
        </w:tc>
      </w:tr>
      <w:tr w:rsidR="007838FE" w:rsidRPr="003E052F" w14:paraId="0C9A812F" w14:textId="77777777" w:rsidTr="00A96DB3">
        <w:trPr>
          <w:cantSplit/>
          <w:trHeight w:val="439"/>
        </w:trPr>
        <w:tc>
          <w:tcPr>
            <w:tcW w:w="1345" w:type="dxa"/>
            <w:vMerge/>
            <w:tcBorders>
              <w:left w:val="single" w:sz="4" w:space="0" w:color="auto"/>
              <w:right w:val="single" w:sz="4" w:space="0" w:color="auto"/>
            </w:tcBorders>
            <w:shd w:val="clear" w:color="auto" w:fill="auto"/>
            <w:noWrap/>
            <w:vAlign w:val="center"/>
          </w:tcPr>
          <w:p w14:paraId="3CA6329C" w14:textId="77777777" w:rsidR="007838FE" w:rsidRPr="00D01097" w:rsidRDefault="007838FE" w:rsidP="05B30924">
            <w:pPr>
              <w:pStyle w:val="NumberedPoint"/>
            </w:pPr>
            <w:permStart w:id="716335895" w:edGrp="everyone" w:colFirst="2" w:colLast="2"/>
            <w:permStart w:id="856371938" w:edGrp="everyone" w:colFirst="3" w:colLast="3"/>
            <w:permEnd w:id="1730180379"/>
            <w:permEnd w:id="1000674780"/>
          </w:p>
        </w:tc>
        <w:tc>
          <w:tcPr>
            <w:tcW w:w="6215" w:type="dxa"/>
            <w:shd w:val="clear" w:color="auto" w:fill="auto"/>
          </w:tcPr>
          <w:p w14:paraId="4EF04F75" w14:textId="400862BF" w:rsidR="007838FE" w:rsidRPr="00703642" w:rsidRDefault="00703642" w:rsidP="00703642">
            <w:pPr>
              <w:pStyle w:val="TableRequirements-SecondOrderList"/>
              <w:rPr>
                <w:rFonts w:cs="Arial"/>
              </w:rPr>
            </w:pPr>
            <w:r>
              <w:t>Grouping and summaries;</w:t>
            </w:r>
          </w:p>
        </w:tc>
        <w:tc>
          <w:tcPr>
            <w:tcW w:w="1620" w:type="dxa"/>
          </w:tcPr>
          <w:p w14:paraId="74250B99" w14:textId="77777777" w:rsidR="007838FE" w:rsidRPr="003E052F" w:rsidRDefault="007838FE" w:rsidP="05B30924">
            <w:pPr>
              <w:pStyle w:val="BodyText"/>
              <w:ind w:left="0"/>
              <w:rPr>
                <w:rFonts w:cs="Arial"/>
              </w:rPr>
            </w:pPr>
          </w:p>
        </w:tc>
        <w:tc>
          <w:tcPr>
            <w:tcW w:w="3510" w:type="dxa"/>
          </w:tcPr>
          <w:p w14:paraId="4C3AF374" w14:textId="77777777" w:rsidR="007838FE" w:rsidRPr="003E052F" w:rsidRDefault="007838FE" w:rsidP="05B30924">
            <w:pPr>
              <w:pStyle w:val="BodyText"/>
              <w:ind w:left="0"/>
              <w:rPr>
                <w:rFonts w:cs="Arial"/>
              </w:rPr>
            </w:pPr>
          </w:p>
        </w:tc>
      </w:tr>
      <w:tr w:rsidR="007838FE" w:rsidRPr="003E052F" w14:paraId="650C6F95" w14:textId="77777777" w:rsidTr="00A96DB3">
        <w:trPr>
          <w:cantSplit/>
          <w:trHeight w:val="439"/>
        </w:trPr>
        <w:tc>
          <w:tcPr>
            <w:tcW w:w="1345" w:type="dxa"/>
            <w:vMerge/>
            <w:tcBorders>
              <w:left w:val="single" w:sz="4" w:space="0" w:color="auto"/>
              <w:right w:val="single" w:sz="4" w:space="0" w:color="auto"/>
            </w:tcBorders>
            <w:shd w:val="clear" w:color="auto" w:fill="auto"/>
            <w:noWrap/>
            <w:vAlign w:val="center"/>
          </w:tcPr>
          <w:p w14:paraId="789B459E" w14:textId="77777777" w:rsidR="007838FE" w:rsidRPr="00D01097" w:rsidRDefault="007838FE" w:rsidP="05B30924">
            <w:pPr>
              <w:pStyle w:val="NumberedPoint"/>
            </w:pPr>
            <w:permStart w:id="983462787" w:edGrp="everyone" w:colFirst="2" w:colLast="2"/>
            <w:permStart w:id="181537278" w:edGrp="everyone" w:colFirst="3" w:colLast="3"/>
            <w:permEnd w:id="716335895"/>
            <w:permEnd w:id="856371938"/>
          </w:p>
        </w:tc>
        <w:tc>
          <w:tcPr>
            <w:tcW w:w="6215" w:type="dxa"/>
            <w:shd w:val="clear" w:color="auto" w:fill="auto"/>
          </w:tcPr>
          <w:p w14:paraId="77CABF0C" w14:textId="0E46CE9B" w:rsidR="007838FE" w:rsidRPr="00703642" w:rsidRDefault="00703642" w:rsidP="00703642">
            <w:pPr>
              <w:pStyle w:val="TableRequirements-SecondOrderList"/>
              <w:rPr>
                <w:rFonts w:cs="Arial"/>
              </w:rPr>
            </w:pPr>
            <w:r>
              <w:t>Percentile calculations;</w:t>
            </w:r>
          </w:p>
        </w:tc>
        <w:tc>
          <w:tcPr>
            <w:tcW w:w="1620" w:type="dxa"/>
          </w:tcPr>
          <w:p w14:paraId="38102AEB" w14:textId="77777777" w:rsidR="007838FE" w:rsidRPr="003E052F" w:rsidRDefault="007838FE" w:rsidP="05B30924">
            <w:pPr>
              <w:pStyle w:val="BodyText"/>
              <w:ind w:left="0"/>
              <w:rPr>
                <w:rFonts w:cs="Arial"/>
              </w:rPr>
            </w:pPr>
          </w:p>
        </w:tc>
        <w:tc>
          <w:tcPr>
            <w:tcW w:w="3510" w:type="dxa"/>
          </w:tcPr>
          <w:p w14:paraId="5F4B4113" w14:textId="77777777" w:rsidR="007838FE" w:rsidRPr="003E052F" w:rsidRDefault="007838FE" w:rsidP="05B30924">
            <w:pPr>
              <w:pStyle w:val="BodyText"/>
              <w:ind w:left="0"/>
              <w:rPr>
                <w:rFonts w:cs="Arial"/>
              </w:rPr>
            </w:pPr>
          </w:p>
        </w:tc>
      </w:tr>
      <w:tr w:rsidR="007838FE" w:rsidRPr="003E052F" w14:paraId="660A8A7F" w14:textId="77777777" w:rsidTr="00A96DB3">
        <w:trPr>
          <w:cantSplit/>
          <w:trHeight w:val="439"/>
        </w:trPr>
        <w:tc>
          <w:tcPr>
            <w:tcW w:w="1345" w:type="dxa"/>
            <w:vMerge/>
            <w:tcBorders>
              <w:left w:val="single" w:sz="4" w:space="0" w:color="auto"/>
              <w:right w:val="single" w:sz="4" w:space="0" w:color="auto"/>
            </w:tcBorders>
            <w:shd w:val="clear" w:color="auto" w:fill="auto"/>
            <w:noWrap/>
            <w:vAlign w:val="center"/>
          </w:tcPr>
          <w:p w14:paraId="173A6325" w14:textId="77777777" w:rsidR="007838FE" w:rsidRPr="00D01097" w:rsidRDefault="007838FE" w:rsidP="05B30924">
            <w:pPr>
              <w:pStyle w:val="NumberedPoint"/>
            </w:pPr>
            <w:permStart w:id="711279120" w:edGrp="everyone" w:colFirst="2" w:colLast="2"/>
            <w:permStart w:id="2062096631" w:edGrp="everyone" w:colFirst="3" w:colLast="3"/>
            <w:permEnd w:id="983462787"/>
            <w:permEnd w:id="181537278"/>
          </w:p>
        </w:tc>
        <w:tc>
          <w:tcPr>
            <w:tcW w:w="6215" w:type="dxa"/>
            <w:shd w:val="clear" w:color="auto" w:fill="auto"/>
          </w:tcPr>
          <w:p w14:paraId="35FA3372" w14:textId="23E91928" w:rsidR="007838FE" w:rsidRPr="00703642" w:rsidRDefault="00703642" w:rsidP="00703642">
            <w:pPr>
              <w:pStyle w:val="TableRequirements-SecondOrderList"/>
              <w:rPr>
                <w:rFonts w:cs="Arial"/>
              </w:rPr>
            </w:pPr>
            <w:r>
              <w:t>Filtering;</w:t>
            </w:r>
          </w:p>
        </w:tc>
        <w:tc>
          <w:tcPr>
            <w:tcW w:w="1620" w:type="dxa"/>
          </w:tcPr>
          <w:p w14:paraId="5A946E4F" w14:textId="77777777" w:rsidR="007838FE" w:rsidRPr="003E052F" w:rsidRDefault="007838FE" w:rsidP="05B30924">
            <w:pPr>
              <w:pStyle w:val="BodyText"/>
              <w:ind w:left="0"/>
              <w:rPr>
                <w:rFonts w:cs="Arial"/>
              </w:rPr>
            </w:pPr>
          </w:p>
        </w:tc>
        <w:tc>
          <w:tcPr>
            <w:tcW w:w="3510" w:type="dxa"/>
          </w:tcPr>
          <w:p w14:paraId="0B58BAFF" w14:textId="77777777" w:rsidR="007838FE" w:rsidRPr="003E052F" w:rsidRDefault="007838FE" w:rsidP="05B30924">
            <w:pPr>
              <w:pStyle w:val="BodyText"/>
              <w:ind w:left="0"/>
              <w:rPr>
                <w:rFonts w:cs="Arial"/>
              </w:rPr>
            </w:pPr>
          </w:p>
        </w:tc>
      </w:tr>
      <w:tr w:rsidR="007838FE" w:rsidRPr="003E052F" w14:paraId="7FC68230" w14:textId="77777777" w:rsidTr="00A96DB3">
        <w:trPr>
          <w:cantSplit/>
          <w:trHeight w:val="439"/>
        </w:trPr>
        <w:tc>
          <w:tcPr>
            <w:tcW w:w="1345" w:type="dxa"/>
            <w:vMerge/>
            <w:tcBorders>
              <w:left w:val="single" w:sz="4" w:space="0" w:color="auto"/>
              <w:right w:val="single" w:sz="4" w:space="0" w:color="auto"/>
            </w:tcBorders>
            <w:shd w:val="clear" w:color="auto" w:fill="auto"/>
            <w:noWrap/>
            <w:vAlign w:val="center"/>
          </w:tcPr>
          <w:p w14:paraId="0D9E55E4" w14:textId="77777777" w:rsidR="007838FE" w:rsidRPr="00D01097" w:rsidRDefault="007838FE" w:rsidP="05B30924">
            <w:pPr>
              <w:pStyle w:val="NumberedPoint"/>
            </w:pPr>
            <w:permStart w:id="1687296580" w:edGrp="everyone" w:colFirst="2" w:colLast="2"/>
            <w:permStart w:id="1910903161" w:edGrp="everyone" w:colFirst="3" w:colLast="3"/>
            <w:permEnd w:id="711279120"/>
            <w:permEnd w:id="2062096631"/>
          </w:p>
        </w:tc>
        <w:tc>
          <w:tcPr>
            <w:tcW w:w="6215" w:type="dxa"/>
            <w:shd w:val="clear" w:color="auto" w:fill="auto"/>
          </w:tcPr>
          <w:p w14:paraId="0E51D4BD" w14:textId="4E7D3E92" w:rsidR="007838FE" w:rsidRPr="00703642" w:rsidRDefault="00703642" w:rsidP="00703642">
            <w:pPr>
              <w:pStyle w:val="TableRequirements-SecondOrderList"/>
              <w:rPr>
                <w:rFonts w:cs="Arial"/>
              </w:rPr>
            </w:pPr>
            <w:r>
              <w:t xml:space="preserve">Sorting; </w:t>
            </w:r>
          </w:p>
        </w:tc>
        <w:tc>
          <w:tcPr>
            <w:tcW w:w="1620" w:type="dxa"/>
          </w:tcPr>
          <w:p w14:paraId="745B0005" w14:textId="77777777" w:rsidR="007838FE" w:rsidRPr="003E052F" w:rsidRDefault="007838FE" w:rsidP="05B30924">
            <w:pPr>
              <w:pStyle w:val="BodyText"/>
              <w:ind w:left="0"/>
              <w:rPr>
                <w:rFonts w:cs="Arial"/>
              </w:rPr>
            </w:pPr>
          </w:p>
        </w:tc>
        <w:tc>
          <w:tcPr>
            <w:tcW w:w="3510" w:type="dxa"/>
          </w:tcPr>
          <w:p w14:paraId="621CA3D8" w14:textId="77777777" w:rsidR="007838FE" w:rsidRPr="003E052F" w:rsidRDefault="007838FE" w:rsidP="05B30924">
            <w:pPr>
              <w:pStyle w:val="BodyText"/>
              <w:ind w:left="0"/>
              <w:rPr>
                <w:rFonts w:cs="Arial"/>
              </w:rPr>
            </w:pPr>
          </w:p>
        </w:tc>
      </w:tr>
      <w:tr w:rsidR="007838FE" w:rsidRPr="003E052F" w14:paraId="1C4FF80E" w14:textId="77777777" w:rsidTr="00A96DB3">
        <w:trPr>
          <w:cantSplit/>
          <w:trHeight w:val="439"/>
        </w:trPr>
        <w:tc>
          <w:tcPr>
            <w:tcW w:w="1345" w:type="dxa"/>
            <w:vMerge/>
            <w:tcBorders>
              <w:left w:val="single" w:sz="4" w:space="0" w:color="auto"/>
              <w:right w:val="single" w:sz="4" w:space="0" w:color="auto"/>
            </w:tcBorders>
            <w:shd w:val="clear" w:color="auto" w:fill="auto"/>
            <w:noWrap/>
            <w:vAlign w:val="center"/>
          </w:tcPr>
          <w:p w14:paraId="5209EBDC" w14:textId="77777777" w:rsidR="007838FE" w:rsidRPr="00D01097" w:rsidRDefault="007838FE" w:rsidP="05B30924">
            <w:pPr>
              <w:pStyle w:val="NumberedPoint"/>
            </w:pPr>
            <w:permStart w:id="842416900" w:edGrp="everyone" w:colFirst="2" w:colLast="2"/>
            <w:permStart w:id="624917823" w:edGrp="everyone" w:colFirst="3" w:colLast="3"/>
            <w:permEnd w:id="1687296580"/>
            <w:permEnd w:id="1910903161"/>
          </w:p>
        </w:tc>
        <w:tc>
          <w:tcPr>
            <w:tcW w:w="6215" w:type="dxa"/>
            <w:shd w:val="clear" w:color="auto" w:fill="auto"/>
          </w:tcPr>
          <w:p w14:paraId="61AA3CD3" w14:textId="586B3BBF" w:rsidR="007838FE" w:rsidRPr="00703642" w:rsidRDefault="00703642" w:rsidP="00703642">
            <w:pPr>
              <w:pStyle w:val="TableRequirements-SecondOrderList"/>
              <w:rPr>
                <w:rFonts w:cs="Arial"/>
              </w:rPr>
            </w:pPr>
            <w:r>
              <w:t>Graphs;</w:t>
            </w:r>
          </w:p>
        </w:tc>
        <w:tc>
          <w:tcPr>
            <w:tcW w:w="1620" w:type="dxa"/>
          </w:tcPr>
          <w:p w14:paraId="5AEC45B0" w14:textId="77777777" w:rsidR="007838FE" w:rsidRPr="003E052F" w:rsidRDefault="007838FE" w:rsidP="05B30924">
            <w:pPr>
              <w:pStyle w:val="BodyText"/>
              <w:ind w:left="0"/>
              <w:rPr>
                <w:rFonts w:cs="Arial"/>
              </w:rPr>
            </w:pPr>
          </w:p>
        </w:tc>
        <w:tc>
          <w:tcPr>
            <w:tcW w:w="3510" w:type="dxa"/>
          </w:tcPr>
          <w:p w14:paraId="353A6561" w14:textId="77777777" w:rsidR="007838FE" w:rsidRPr="003E052F" w:rsidRDefault="007838FE" w:rsidP="05B30924">
            <w:pPr>
              <w:pStyle w:val="BodyText"/>
              <w:ind w:left="0"/>
              <w:rPr>
                <w:rFonts w:cs="Arial"/>
              </w:rPr>
            </w:pPr>
          </w:p>
        </w:tc>
      </w:tr>
      <w:tr w:rsidR="007838FE" w:rsidRPr="003E052F" w14:paraId="1AAFCE87" w14:textId="77777777" w:rsidTr="00A96DB3">
        <w:trPr>
          <w:cantSplit/>
          <w:trHeight w:val="439"/>
        </w:trPr>
        <w:tc>
          <w:tcPr>
            <w:tcW w:w="1345" w:type="dxa"/>
            <w:vMerge/>
            <w:tcBorders>
              <w:left w:val="single" w:sz="4" w:space="0" w:color="auto"/>
              <w:right w:val="single" w:sz="4" w:space="0" w:color="auto"/>
            </w:tcBorders>
            <w:shd w:val="clear" w:color="auto" w:fill="auto"/>
            <w:noWrap/>
            <w:vAlign w:val="center"/>
          </w:tcPr>
          <w:p w14:paraId="56753C40" w14:textId="77777777" w:rsidR="007838FE" w:rsidRPr="00D01097" w:rsidRDefault="007838FE" w:rsidP="05B30924">
            <w:pPr>
              <w:pStyle w:val="NumberedPoint"/>
            </w:pPr>
            <w:permStart w:id="1539190118" w:edGrp="everyone" w:colFirst="2" w:colLast="2"/>
            <w:permStart w:id="782778686" w:edGrp="everyone" w:colFirst="3" w:colLast="3"/>
            <w:permEnd w:id="842416900"/>
            <w:permEnd w:id="624917823"/>
          </w:p>
        </w:tc>
        <w:tc>
          <w:tcPr>
            <w:tcW w:w="6215" w:type="dxa"/>
            <w:shd w:val="clear" w:color="auto" w:fill="auto"/>
          </w:tcPr>
          <w:p w14:paraId="6A955836" w14:textId="775E73ED" w:rsidR="007838FE" w:rsidRPr="00703642" w:rsidRDefault="00703642" w:rsidP="00703642">
            <w:pPr>
              <w:pStyle w:val="TableRequirements-SecondOrderList"/>
              <w:rPr>
                <w:rFonts w:cs="Arial"/>
              </w:rPr>
            </w:pPr>
            <w:r>
              <w:t>Map based data visualizations; and</w:t>
            </w:r>
          </w:p>
        </w:tc>
        <w:tc>
          <w:tcPr>
            <w:tcW w:w="1620" w:type="dxa"/>
          </w:tcPr>
          <w:p w14:paraId="7E65FE35" w14:textId="77777777" w:rsidR="007838FE" w:rsidRPr="003E052F" w:rsidRDefault="007838FE" w:rsidP="05B30924">
            <w:pPr>
              <w:pStyle w:val="BodyText"/>
              <w:ind w:left="0"/>
              <w:rPr>
                <w:rFonts w:cs="Arial"/>
              </w:rPr>
            </w:pPr>
          </w:p>
        </w:tc>
        <w:tc>
          <w:tcPr>
            <w:tcW w:w="3510" w:type="dxa"/>
          </w:tcPr>
          <w:p w14:paraId="29D63B5B" w14:textId="77777777" w:rsidR="007838FE" w:rsidRPr="003E052F" w:rsidRDefault="007838FE" w:rsidP="05B30924">
            <w:pPr>
              <w:pStyle w:val="BodyText"/>
              <w:ind w:left="0"/>
              <w:rPr>
                <w:rFonts w:cs="Arial"/>
              </w:rPr>
            </w:pPr>
          </w:p>
        </w:tc>
      </w:tr>
      <w:tr w:rsidR="007838FE" w:rsidRPr="003E052F" w14:paraId="0D86D0FE" w14:textId="77777777" w:rsidTr="00A96DB3">
        <w:trPr>
          <w:cantSplit/>
          <w:trHeight w:val="439"/>
        </w:trPr>
        <w:tc>
          <w:tcPr>
            <w:tcW w:w="1345" w:type="dxa"/>
            <w:vMerge/>
            <w:tcBorders>
              <w:left w:val="single" w:sz="4" w:space="0" w:color="auto"/>
              <w:bottom w:val="single" w:sz="4" w:space="0" w:color="auto"/>
              <w:right w:val="single" w:sz="4" w:space="0" w:color="auto"/>
            </w:tcBorders>
            <w:shd w:val="clear" w:color="auto" w:fill="auto"/>
            <w:noWrap/>
            <w:vAlign w:val="center"/>
          </w:tcPr>
          <w:p w14:paraId="2333CDB0" w14:textId="77777777" w:rsidR="007838FE" w:rsidRPr="00D01097" w:rsidRDefault="007838FE" w:rsidP="05B30924">
            <w:pPr>
              <w:pStyle w:val="NumberedPoint"/>
            </w:pPr>
            <w:permStart w:id="1301814151" w:edGrp="everyone" w:colFirst="2" w:colLast="2"/>
            <w:permStart w:id="1877934379" w:edGrp="everyone" w:colFirst="3" w:colLast="3"/>
            <w:permEnd w:id="1539190118"/>
            <w:permEnd w:id="782778686"/>
          </w:p>
        </w:tc>
        <w:tc>
          <w:tcPr>
            <w:tcW w:w="6215" w:type="dxa"/>
            <w:shd w:val="clear" w:color="auto" w:fill="auto"/>
          </w:tcPr>
          <w:p w14:paraId="15669508" w14:textId="6FFAFF2B" w:rsidR="007838FE" w:rsidRPr="003E052F" w:rsidRDefault="00703642" w:rsidP="00703642">
            <w:pPr>
              <w:pStyle w:val="TableRequirements-SecondOrderList"/>
              <w:rPr>
                <w:rFonts w:cs="Arial"/>
              </w:rPr>
            </w:pPr>
            <w:r>
              <w:rPr>
                <w:rFonts w:cs="Arial"/>
              </w:rPr>
              <w:t>Conditional formatting.</w:t>
            </w:r>
          </w:p>
        </w:tc>
        <w:tc>
          <w:tcPr>
            <w:tcW w:w="1620" w:type="dxa"/>
          </w:tcPr>
          <w:p w14:paraId="1B70214F" w14:textId="77777777" w:rsidR="007838FE" w:rsidRPr="003E052F" w:rsidRDefault="007838FE" w:rsidP="05B30924">
            <w:pPr>
              <w:pStyle w:val="BodyText"/>
              <w:ind w:left="0"/>
              <w:rPr>
                <w:rFonts w:cs="Arial"/>
              </w:rPr>
            </w:pPr>
          </w:p>
        </w:tc>
        <w:tc>
          <w:tcPr>
            <w:tcW w:w="3510" w:type="dxa"/>
          </w:tcPr>
          <w:p w14:paraId="37BA9F87" w14:textId="77777777" w:rsidR="007838FE" w:rsidRPr="003E052F" w:rsidRDefault="007838FE" w:rsidP="05B30924">
            <w:pPr>
              <w:pStyle w:val="BodyText"/>
              <w:ind w:left="0"/>
              <w:rPr>
                <w:rFonts w:cs="Arial"/>
              </w:rPr>
            </w:pPr>
          </w:p>
        </w:tc>
      </w:tr>
      <w:tr w:rsidR="00845A1B" w:rsidRPr="003E052F" w14:paraId="39C93FA8" w14:textId="5C682713" w:rsidTr="00054ADA">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ABA0D4A" w14:textId="06C9015C" w:rsidR="00845A1B" w:rsidRPr="00D01097" w:rsidRDefault="00845A1B" w:rsidP="05B30924">
            <w:pPr>
              <w:pStyle w:val="NumberedPoint"/>
            </w:pPr>
            <w:permStart w:id="860384727" w:edGrp="everyone" w:colFirst="2" w:colLast="2"/>
            <w:permStart w:id="1214125342" w:edGrp="everyone" w:colFirst="3" w:colLast="3"/>
            <w:permEnd w:id="1301814151"/>
            <w:permEnd w:id="1877934379"/>
          </w:p>
        </w:tc>
        <w:tc>
          <w:tcPr>
            <w:tcW w:w="6215" w:type="dxa"/>
            <w:shd w:val="clear" w:color="auto" w:fill="auto"/>
            <w:hideMark/>
          </w:tcPr>
          <w:p w14:paraId="5E9CA094" w14:textId="4E6325BB" w:rsidR="00845A1B" w:rsidRPr="003E052F" w:rsidRDefault="00F05488" w:rsidP="05B30924">
            <w:pPr>
              <w:pStyle w:val="BodyText"/>
              <w:ind w:left="0"/>
              <w:rPr>
                <w:rFonts w:cs="Arial"/>
              </w:rPr>
            </w:pPr>
            <w:r>
              <w:rPr>
                <w:rFonts w:cs="Arial"/>
              </w:rPr>
              <w:t xml:space="preserve">The </w:t>
            </w:r>
            <w:r w:rsidR="0048339A">
              <w:rPr>
                <w:rFonts w:cs="Arial"/>
              </w:rPr>
              <w:t>Successful Proponent</w:t>
            </w:r>
            <w:r w:rsidR="00845A1B" w:rsidRPr="003E052F">
              <w:rPr>
                <w:rFonts w:cs="Arial"/>
              </w:rPr>
              <w:t xml:space="preserve"> shall provide a</w:t>
            </w:r>
            <w:r w:rsidR="00845A1B">
              <w:rPr>
                <w:rFonts w:cs="Arial"/>
              </w:rPr>
              <w:t xml:space="preserve">ll standard reports and dashboards generated by the system in their existing state. </w:t>
            </w:r>
          </w:p>
        </w:tc>
        <w:tc>
          <w:tcPr>
            <w:tcW w:w="1620" w:type="dxa"/>
          </w:tcPr>
          <w:p w14:paraId="4AC4B930" w14:textId="77777777" w:rsidR="00845A1B" w:rsidRPr="003E052F" w:rsidRDefault="00845A1B" w:rsidP="05B30924">
            <w:pPr>
              <w:pStyle w:val="BodyText"/>
              <w:ind w:left="0"/>
              <w:rPr>
                <w:rFonts w:cs="Arial"/>
              </w:rPr>
            </w:pPr>
          </w:p>
        </w:tc>
        <w:tc>
          <w:tcPr>
            <w:tcW w:w="3510" w:type="dxa"/>
          </w:tcPr>
          <w:p w14:paraId="22AFFE6A" w14:textId="77777777" w:rsidR="00845A1B" w:rsidRPr="003E052F" w:rsidRDefault="00845A1B" w:rsidP="05B30924">
            <w:pPr>
              <w:pStyle w:val="BodyText"/>
              <w:ind w:left="0"/>
              <w:rPr>
                <w:rFonts w:cs="Arial"/>
              </w:rPr>
            </w:pPr>
          </w:p>
        </w:tc>
      </w:tr>
      <w:tr w:rsidR="00845A1B" w:rsidRPr="003E052F" w14:paraId="297DAADE" w14:textId="326B98B8" w:rsidTr="00054ADA">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89BED77" w14:textId="027642F4" w:rsidR="00845A1B" w:rsidRPr="00D01097" w:rsidRDefault="00845A1B" w:rsidP="05B30924">
            <w:pPr>
              <w:pStyle w:val="NumberedPoint"/>
            </w:pPr>
            <w:permStart w:id="627667589" w:edGrp="everyone" w:colFirst="2" w:colLast="2"/>
            <w:permStart w:id="1833924248" w:edGrp="everyone" w:colFirst="3" w:colLast="3"/>
            <w:permEnd w:id="860384727"/>
            <w:permEnd w:id="1214125342"/>
          </w:p>
        </w:tc>
        <w:tc>
          <w:tcPr>
            <w:tcW w:w="6215" w:type="dxa"/>
            <w:shd w:val="clear" w:color="auto" w:fill="auto"/>
            <w:hideMark/>
          </w:tcPr>
          <w:p w14:paraId="10F1DB7B" w14:textId="74D007CA" w:rsidR="00845A1B" w:rsidRPr="003E052F" w:rsidRDefault="00845A1B" w:rsidP="05B30924">
            <w:pPr>
              <w:pStyle w:val="BodyText"/>
              <w:ind w:left="0"/>
              <w:rPr>
                <w:rFonts w:cs="Arial"/>
              </w:rPr>
            </w:pPr>
            <w:r w:rsidRPr="003E052F">
              <w:rPr>
                <w:rFonts w:cs="Arial"/>
              </w:rPr>
              <w:t>All dashboards and reports shall support custom</w:t>
            </w:r>
            <w:r>
              <w:rPr>
                <w:rFonts w:cs="Arial"/>
              </w:rPr>
              <w:t xml:space="preserve"> </w:t>
            </w:r>
            <w:r w:rsidR="00146E12">
              <w:rPr>
                <w:rFonts w:cs="Arial"/>
              </w:rPr>
              <w:t>SJT</w:t>
            </w:r>
            <w:r>
              <w:rPr>
                <w:rFonts w:cs="Arial"/>
              </w:rPr>
              <w:t xml:space="preserve"> </w:t>
            </w:r>
            <w:r w:rsidRPr="003E052F">
              <w:rPr>
                <w:rFonts w:cs="Arial"/>
              </w:rPr>
              <w:t xml:space="preserve">branding, including </w:t>
            </w:r>
            <w:r w:rsidR="000C623A">
              <w:rPr>
                <w:rFonts w:cs="Arial"/>
              </w:rPr>
              <w:t>colour</w:t>
            </w:r>
            <w:r w:rsidRPr="003E052F">
              <w:rPr>
                <w:rFonts w:cs="Arial"/>
              </w:rPr>
              <w:t>s, fonts, and logos.</w:t>
            </w:r>
          </w:p>
        </w:tc>
        <w:tc>
          <w:tcPr>
            <w:tcW w:w="1620" w:type="dxa"/>
          </w:tcPr>
          <w:p w14:paraId="6CD4ECD4" w14:textId="77777777" w:rsidR="00845A1B" w:rsidRPr="003E052F" w:rsidRDefault="00845A1B" w:rsidP="05B30924">
            <w:pPr>
              <w:pStyle w:val="BodyText"/>
              <w:ind w:left="0"/>
              <w:rPr>
                <w:rFonts w:cs="Arial"/>
              </w:rPr>
            </w:pPr>
          </w:p>
        </w:tc>
        <w:tc>
          <w:tcPr>
            <w:tcW w:w="3510" w:type="dxa"/>
          </w:tcPr>
          <w:p w14:paraId="64CE95B2" w14:textId="77777777" w:rsidR="00845A1B" w:rsidRPr="003E052F" w:rsidRDefault="00845A1B" w:rsidP="05B30924">
            <w:pPr>
              <w:pStyle w:val="BodyText"/>
              <w:ind w:left="0"/>
              <w:rPr>
                <w:rFonts w:cs="Arial"/>
              </w:rPr>
            </w:pPr>
          </w:p>
        </w:tc>
      </w:tr>
      <w:tr w:rsidR="00845A1B" w:rsidRPr="003E052F" w14:paraId="33CA685F" w14:textId="1B7D8278" w:rsidTr="00054ADA">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5510CE6E" w14:textId="416E2B0F" w:rsidR="00845A1B" w:rsidRPr="00D01097" w:rsidRDefault="00845A1B" w:rsidP="05B30924">
            <w:pPr>
              <w:pStyle w:val="NumberedPoint"/>
            </w:pPr>
            <w:permStart w:id="1738624127" w:edGrp="everyone" w:colFirst="2" w:colLast="2"/>
            <w:permStart w:id="907305631" w:edGrp="everyone" w:colFirst="3" w:colLast="3"/>
            <w:permEnd w:id="627667589"/>
            <w:permEnd w:id="1833924248"/>
          </w:p>
        </w:tc>
        <w:tc>
          <w:tcPr>
            <w:tcW w:w="6215" w:type="dxa"/>
            <w:shd w:val="clear" w:color="auto" w:fill="auto"/>
            <w:hideMark/>
          </w:tcPr>
          <w:p w14:paraId="00CC2C41" w14:textId="6F6070C5" w:rsidR="00845A1B" w:rsidRPr="003E052F" w:rsidRDefault="00845A1B" w:rsidP="05B30924">
            <w:pPr>
              <w:pStyle w:val="BodyText"/>
              <w:ind w:left="0"/>
              <w:rPr>
                <w:rFonts w:cs="Arial"/>
              </w:rPr>
            </w:pPr>
            <w:r w:rsidRPr="003E052F">
              <w:rPr>
                <w:rFonts w:cs="Arial"/>
              </w:rPr>
              <w:t xml:space="preserve">The </w:t>
            </w:r>
            <w:r>
              <w:rPr>
                <w:rFonts w:cs="Arial"/>
              </w:rPr>
              <w:t>reporting</w:t>
            </w:r>
            <w:r w:rsidRPr="003E052F">
              <w:rPr>
                <w:rFonts w:cs="Arial"/>
              </w:rPr>
              <w:t xml:space="preserve"> tool shall provide a set of </w:t>
            </w:r>
            <w:r w:rsidR="00146E12">
              <w:rPr>
                <w:rFonts w:cs="Arial"/>
              </w:rPr>
              <w:t>SJT</w:t>
            </w:r>
            <w:r w:rsidRPr="003E052F">
              <w:rPr>
                <w:rFonts w:cs="Arial"/>
              </w:rPr>
              <w:t>-configurable graphics used to represent key performance indicators (KPIs) as defined by</w:t>
            </w:r>
            <w:r>
              <w:rPr>
                <w:rFonts w:cs="Arial"/>
              </w:rPr>
              <w:t xml:space="preserve"> </w:t>
            </w:r>
            <w:r w:rsidR="00146E12">
              <w:rPr>
                <w:rFonts w:cs="Arial"/>
              </w:rPr>
              <w:t>SJT</w:t>
            </w:r>
            <w:r w:rsidRPr="003E052F">
              <w:rPr>
                <w:rFonts w:cs="Arial"/>
              </w:rPr>
              <w:t>.</w:t>
            </w:r>
          </w:p>
        </w:tc>
        <w:tc>
          <w:tcPr>
            <w:tcW w:w="1620" w:type="dxa"/>
          </w:tcPr>
          <w:p w14:paraId="74969C22" w14:textId="77777777" w:rsidR="00845A1B" w:rsidRPr="003E052F" w:rsidRDefault="00845A1B" w:rsidP="05B30924">
            <w:pPr>
              <w:pStyle w:val="BodyText"/>
              <w:ind w:left="0"/>
              <w:rPr>
                <w:rFonts w:cs="Arial"/>
              </w:rPr>
            </w:pPr>
          </w:p>
        </w:tc>
        <w:tc>
          <w:tcPr>
            <w:tcW w:w="3510" w:type="dxa"/>
          </w:tcPr>
          <w:p w14:paraId="3902E8C5" w14:textId="77777777" w:rsidR="00845A1B" w:rsidRPr="003E052F" w:rsidRDefault="00845A1B" w:rsidP="05B30924">
            <w:pPr>
              <w:pStyle w:val="BodyText"/>
              <w:ind w:left="0"/>
              <w:rPr>
                <w:rFonts w:cs="Arial"/>
              </w:rPr>
            </w:pPr>
          </w:p>
        </w:tc>
      </w:tr>
      <w:tr w:rsidR="00845A1B" w:rsidRPr="003E052F" w14:paraId="2E41D476" w14:textId="1DF69825" w:rsidTr="00054ADA">
        <w:trPr>
          <w:cantSplit/>
          <w:trHeight w:val="82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712C52C" w14:textId="19D573A3" w:rsidR="00845A1B" w:rsidRPr="00D01097" w:rsidRDefault="00845A1B" w:rsidP="05B30924">
            <w:pPr>
              <w:pStyle w:val="NumberedPoint"/>
            </w:pPr>
            <w:permStart w:id="1699964183" w:edGrp="everyone" w:colFirst="2" w:colLast="2"/>
            <w:permStart w:id="1394897172" w:edGrp="everyone" w:colFirst="3" w:colLast="3"/>
            <w:permEnd w:id="1738624127"/>
            <w:permEnd w:id="907305631"/>
          </w:p>
        </w:tc>
        <w:tc>
          <w:tcPr>
            <w:tcW w:w="6215" w:type="dxa"/>
            <w:shd w:val="clear" w:color="auto" w:fill="auto"/>
            <w:hideMark/>
          </w:tcPr>
          <w:p w14:paraId="26232B53" w14:textId="63935BF6" w:rsidR="00845A1B" w:rsidRPr="003E052F" w:rsidRDefault="00845A1B" w:rsidP="05B30924">
            <w:pPr>
              <w:pStyle w:val="BodyText"/>
              <w:ind w:left="0"/>
              <w:rPr>
                <w:rFonts w:cs="Arial"/>
              </w:rPr>
            </w:pPr>
            <w:r w:rsidRPr="003E052F">
              <w:rPr>
                <w:rFonts w:cs="Arial"/>
              </w:rPr>
              <w:t xml:space="preserve">The </w:t>
            </w:r>
            <w:r>
              <w:rPr>
                <w:rFonts w:cs="Arial"/>
              </w:rPr>
              <w:t>reporting</w:t>
            </w:r>
            <w:r w:rsidRPr="003E052F">
              <w:rPr>
                <w:rFonts w:cs="Arial"/>
              </w:rPr>
              <w:t xml:space="preserve"> tool shall report all KPIs in real-time, where data is available to support real-time reporting. The delivered system shall provide real-time displays for schedule performance and service adjustment data by default.</w:t>
            </w:r>
          </w:p>
        </w:tc>
        <w:tc>
          <w:tcPr>
            <w:tcW w:w="1620" w:type="dxa"/>
          </w:tcPr>
          <w:p w14:paraId="59CE92EE" w14:textId="77777777" w:rsidR="00845A1B" w:rsidRPr="003E052F" w:rsidRDefault="00845A1B" w:rsidP="05B30924">
            <w:pPr>
              <w:pStyle w:val="BodyText"/>
              <w:ind w:left="0"/>
              <w:rPr>
                <w:rFonts w:cs="Arial"/>
              </w:rPr>
            </w:pPr>
          </w:p>
        </w:tc>
        <w:tc>
          <w:tcPr>
            <w:tcW w:w="3510" w:type="dxa"/>
          </w:tcPr>
          <w:p w14:paraId="183776EB" w14:textId="77777777" w:rsidR="00845A1B" w:rsidRPr="003E052F" w:rsidRDefault="00845A1B" w:rsidP="05B30924">
            <w:pPr>
              <w:pStyle w:val="BodyText"/>
              <w:ind w:left="0"/>
              <w:rPr>
                <w:rFonts w:cs="Arial"/>
              </w:rPr>
            </w:pPr>
          </w:p>
        </w:tc>
      </w:tr>
      <w:tr w:rsidR="007838FE" w:rsidRPr="003E052F" w14:paraId="25296101" w14:textId="2BDB2631" w:rsidTr="00A96DB3">
        <w:trPr>
          <w:cantSplit/>
          <w:trHeight w:val="552"/>
        </w:trPr>
        <w:tc>
          <w:tcPr>
            <w:tcW w:w="1345" w:type="dxa"/>
            <w:vMerge w:val="restart"/>
            <w:tcBorders>
              <w:top w:val="nil"/>
              <w:left w:val="single" w:sz="4" w:space="0" w:color="auto"/>
              <w:right w:val="single" w:sz="4" w:space="0" w:color="auto"/>
            </w:tcBorders>
            <w:shd w:val="clear" w:color="auto" w:fill="auto"/>
            <w:noWrap/>
            <w:vAlign w:val="center"/>
          </w:tcPr>
          <w:p w14:paraId="2E808D62" w14:textId="6F037C96" w:rsidR="007838FE" w:rsidRPr="00D01097" w:rsidRDefault="007838FE" w:rsidP="05B30924">
            <w:pPr>
              <w:pStyle w:val="NumberedPoint"/>
            </w:pPr>
            <w:permStart w:id="2099252380" w:edGrp="everyone" w:colFirst="2" w:colLast="2"/>
            <w:permStart w:id="2139883606" w:edGrp="everyone" w:colFirst="3" w:colLast="3"/>
            <w:permEnd w:id="1699964183"/>
            <w:permEnd w:id="1394897172"/>
          </w:p>
        </w:tc>
        <w:tc>
          <w:tcPr>
            <w:tcW w:w="6215" w:type="dxa"/>
            <w:shd w:val="clear" w:color="auto" w:fill="auto"/>
            <w:hideMark/>
          </w:tcPr>
          <w:p w14:paraId="14BCAC44" w14:textId="53F87E12" w:rsidR="007838FE" w:rsidRPr="00243C34" w:rsidRDefault="007838FE" w:rsidP="00243C34">
            <w:pPr>
              <w:pStyle w:val="BodyText"/>
              <w:ind w:left="0"/>
              <w:rPr>
                <w:rFonts w:cs="Arial"/>
              </w:rPr>
            </w:pPr>
            <w:r w:rsidRPr="003E052F">
              <w:rPr>
                <w:rFonts w:cs="Arial"/>
              </w:rPr>
              <w:t xml:space="preserve">The </w:t>
            </w:r>
            <w:r w:rsidR="00513EAE">
              <w:rPr>
                <w:rFonts w:cs="Arial"/>
              </w:rPr>
              <w:t>reporting</w:t>
            </w:r>
            <w:r w:rsidRPr="003E052F">
              <w:rPr>
                <w:rFonts w:cs="Arial"/>
              </w:rPr>
              <w:t xml:space="preserve"> tool shall incorporate levels of data to allow the user to filter by</w:t>
            </w:r>
          </w:p>
        </w:tc>
        <w:tc>
          <w:tcPr>
            <w:tcW w:w="1620" w:type="dxa"/>
          </w:tcPr>
          <w:p w14:paraId="3E5D2D85" w14:textId="77777777" w:rsidR="007838FE" w:rsidRPr="003E052F" w:rsidRDefault="007838FE" w:rsidP="00E15374">
            <w:pPr>
              <w:pStyle w:val="BodyText"/>
              <w:ind w:left="0"/>
              <w:rPr>
                <w:rFonts w:cs="Arial"/>
              </w:rPr>
            </w:pPr>
          </w:p>
        </w:tc>
        <w:tc>
          <w:tcPr>
            <w:tcW w:w="3510" w:type="dxa"/>
          </w:tcPr>
          <w:p w14:paraId="1154F18E" w14:textId="77777777" w:rsidR="007838FE" w:rsidRPr="003E052F" w:rsidRDefault="007838FE" w:rsidP="00E15374">
            <w:pPr>
              <w:pStyle w:val="BodyText"/>
              <w:ind w:left="0"/>
              <w:rPr>
                <w:rFonts w:cs="Arial"/>
              </w:rPr>
            </w:pPr>
          </w:p>
        </w:tc>
      </w:tr>
      <w:tr w:rsidR="007838FE" w:rsidRPr="003E052F" w14:paraId="580D2DB3" w14:textId="77777777" w:rsidTr="00A96DB3">
        <w:trPr>
          <w:cantSplit/>
          <w:trHeight w:val="412"/>
        </w:trPr>
        <w:tc>
          <w:tcPr>
            <w:tcW w:w="1345" w:type="dxa"/>
            <w:vMerge/>
            <w:tcBorders>
              <w:left w:val="single" w:sz="4" w:space="0" w:color="auto"/>
              <w:right w:val="single" w:sz="4" w:space="0" w:color="auto"/>
            </w:tcBorders>
            <w:shd w:val="clear" w:color="auto" w:fill="auto"/>
            <w:noWrap/>
            <w:vAlign w:val="center"/>
          </w:tcPr>
          <w:p w14:paraId="7FD5995B" w14:textId="77777777" w:rsidR="007838FE" w:rsidRPr="00D01097" w:rsidRDefault="007838FE" w:rsidP="05B30924">
            <w:pPr>
              <w:pStyle w:val="NumberedPoint"/>
            </w:pPr>
            <w:permStart w:id="1206940667" w:edGrp="everyone" w:colFirst="2" w:colLast="2"/>
            <w:permStart w:id="2058027597" w:edGrp="everyone" w:colFirst="3" w:colLast="3"/>
            <w:permEnd w:id="2099252380"/>
            <w:permEnd w:id="2139883606"/>
          </w:p>
        </w:tc>
        <w:tc>
          <w:tcPr>
            <w:tcW w:w="6215" w:type="dxa"/>
            <w:shd w:val="clear" w:color="auto" w:fill="auto"/>
          </w:tcPr>
          <w:p w14:paraId="406932A4" w14:textId="47384676" w:rsidR="007838FE" w:rsidRPr="00243C34" w:rsidRDefault="00DB0ECC" w:rsidP="00B21E5C">
            <w:pPr>
              <w:pStyle w:val="TableRequirements-SecondOrderList"/>
              <w:numPr>
                <w:ilvl w:val="0"/>
                <w:numId w:val="68"/>
              </w:numPr>
              <w:rPr>
                <w:rFonts w:cs="Arial"/>
              </w:rPr>
            </w:pPr>
            <w:r w:rsidRPr="00E15374">
              <w:t>Date and time;</w:t>
            </w:r>
          </w:p>
        </w:tc>
        <w:tc>
          <w:tcPr>
            <w:tcW w:w="1620" w:type="dxa"/>
          </w:tcPr>
          <w:p w14:paraId="1EC89DB7" w14:textId="77777777" w:rsidR="007838FE" w:rsidRPr="003E052F" w:rsidRDefault="007838FE" w:rsidP="00E15374">
            <w:pPr>
              <w:pStyle w:val="BodyText"/>
              <w:ind w:left="0"/>
              <w:rPr>
                <w:rFonts w:cs="Arial"/>
              </w:rPr>
            </w:pPr>
          </w:p>
        </w:tc>
        <w:tc>
          <w:tcPr>
            <w:tcW w:w="3510" w:type="dxa"/>
          </w:tcPr>
          <w:p w14:paraId="11572AAF" w14:textId="77777777" w:rsidR="007838FE" w:rsidRPr="003E052F" w:rsidRDefault="007838FE" w:rsidP="00E15374">
            <w:pPr>
              <w:pStyle w:val="BodyText"/>
              <w:ind w:left="0"/>
              <w:rPr>
                <w:rFonts w:cs="Arial"/>
              </w:rPr>
            </w:pPr>
          </w:p>
        </w:tc>
      </w:tr>
      <w:tr w:rsidR="007838FE" w:rsidRPr="003E052F" w14:paraId="3784039B" w14:textId="77777777" w:rsidTr="00A96DB3">
        <w:trPr>
          <w:cantSplit/>
          <w:trHeight w:val="412"/>
        </w:trPr>
        <w:tc>
          <w:tcPr>
            <w:tcW w:w="1345" w:type="dxa"/>
            <w:vMerge/>
            <w:tcBorders>
              <w:left w:val="single" w:sz="4" w:space="0" w:color="auto"/>
              <w:right w:val="single" w:sz="4" w:space="0" w:color="auto"/>
            </w:tcBorders>
            <w:shd w:val="clear" w:color="auto" w:fill="auto"/>
            <w:noWrap/>
            <w:vAlign w:val="center"/>
          </w:tcPr>
          <w:p w14:paraId="2BC8294A" w14:textId="77777777" w:rsidR="007838FE" w:rsidRPr="00D01097" w:rsidRDefault="007838FE" w:rsidP="05B30924">
            <w:pPr>
              <w:pStyle w:val="NumberedPoint"/>
            </w:pPr>
            <w:permStart w:id="1898728325" w:edGrp="everyone" w:colFirst="2" w:colLast="2"/>
            <w:permStart w:id="1283619272" w:edGrp="everyone" w:colFirst="3" w:colLast="3"/>
            <w:permEnd w:id="1206940667"/>
            <w:permEnd w:id="2058027597"/>
          </w:p>
        </w:tc>
        <w:tc>
          <w:tcPr>
            <w:tcW w:w="6215" w:type="dxa"/>
            <w:shd w:val="clear" w:color="auto" w:fill="auto"/>
          </w:tcPr>
          <w:p w14:paraId="38E4C53D" w14:textId="72D72E3E" w:rsidR="007838FE" w:rsidRPr="00DB0ECC" w:rsidRDefault="00DB0ECC" w:rsidP="00243C34">
            <w:pPr>
              <w:pStyle w:val="TableRequirements-SecondOrderList"/>
              <w:rPr>
                <w:rFonts w:cs="Arial"/>
              </w:rPr>
            </w:pPr>
            <w:r w:rsidRPr="00E15374">
              <w:t>Route;</w:t>
            </w:r>
          </w:p>
        </w:tc>
        <w:tc>
          <w:tcPr>
            <w:tcW w:w="1620" w:type="dxa"/>
          </w:tcPr>
          <w:p w14:paraId="3B6F8855" w14:textId="77777777" w:rsidR="007838FE" w:rsidRPr="003E052F" w:rsidRDefault="007838FE" w:rsidP="00E15374">
            <w:pPr>
              <w:pStyle w:val="BodyText"/>
              <w:ind w:left="0"/>
              <w:rPr>
                <w:rFonts w:cs="Arial"/>
              </w:rPr>
            </w:pPr>
          </w:p>
        </w:tc>
        <w:tc>
          <w:tcPr>
            <w:tcW w:w="3510" w:type="dxa"/>
          </w:tcPr>
          <w:p w14:paraId="40CDF02F" w14:textId="77777777" w:rsidR="007838FE" w:rsidRPr="003E052F" w:rsidRDefault="007838FE" w:rsidP="00E15374">
            <w:pPr>
              <w:pStyle w:val="BodyText"/>
              <w:ind w:left="0"/>
              <w:rPr>
                <w:rFonts w:cs="Arial"/>
              </w:rPr>
            </w:pPr>
          </w:p>
        </w:tc>
      </w:tr>
      <w:tr w:rsidR="00035B42" w:rsidRPr="003E052F" w14:paraId="5E550BB7" w14:textId="77777777" w:rsidTr="00A96DB3">
        <w:trPr>
          <w:cantSplit/>
          <w:trHeight w:val="412"/>
        </w:trPr>
        <w:tc>
          <w:tcPr>
            <w:tcW w:w="1345" w:type="dxa"/>
            <w:vMerge/>
            <w:tcBorders>
              <w:left w:val="single" w:sz="4" w:space="0" w:color="auto"/>
              <w:right w:val="single" w:sz="4" w:space="0" w:color="auto"/>
            </w:tcBorders>
            <w:shd w:val="clear" w:color="auto" w:fill="auto"/>
            <w:noWrap/>
            <w:vAlign w:val="center"/>
          </w:tcPr>
          <w:p w14:paraId="4CD0206A" w14:textId="77777777" w:rsidR="00035B42" w:rsidRPr="00D01097" w:rsidRDefault="00035B42" w:rsidP="05B30924">
            <w:pPr>
              <w:pStyle w:val="NumberedPoint"/>
            </w:pPr>
            <w:permStart w:id="1374905372" w:edGrp="everyone" w:colFirst="2" w:colLast="2"/>
            <w:permStart w:id="1404577782" w:edGrp="everyone" w:colFirst="3" w:colLast="3"/>
            <w:permEnd w:id="1898728325"/>
            <w:permEnd w:id="1283619272"/>
          </w:p>
        </w:tc>
        <w:tc>
          <w:tcPr>
            <w:tcW w:w="6215" w:type="dxa"/>
            <w:shd w:val="clear" w:color="auto" w:fill="auto"/>
          </w:tcPr>
          <w:p w14:paraId="67786C01" w14:textId="000F4371" w:rsidR="00035B42" w:rsidRPr="00E15374" w:rsidRDefault="00035B42" w:rsidP="00243C34">
            <w:pPr>
              <w:pStyle w:val="TableRequirements-SecondOrderList"/>
            </w:pPr>
            <w:r>
              <w:rPr>
                <w:rFonts w:cs="Arial"/>
              </w:rPr>
              <w:t>Route Direction</w:t>
            </w:r>
          </w:p>
        </w:tc>
        <w:tc>
          <w:tcPr>
            <w:tcW w:w="1620" w:type="dxa"/>
          </w:tcPr>
          <w:p w14:paraId="11D458FA" w14:textId="77777777" w:rsidR="00035B42" w:rsidRPr="003E052F" w:rsidRDefault="00035B42" w:rsidP="00E15374">
            <w:pPr>
              <w:pStyle w:val="BodyText"/>
              <w:ind w:left="0"/>
              <w:rPr>
                <w:rFonts w:cs="Arial"/>
              </w:rPr>
            </w:pPr>
          </w:p>
        </w:tc>
        <w:tc>
          <w:tcPr>
            <w:tcW w:w="3510" w:type="dxa"/>
          </w:tcPr>
          <w:p w14:paraId="1A6636E7" w14:textId="77777777" w:rsidR="00035B42" w:rsidRPr="003E052F" w:rsidRDefault="00035B42" w:rsidP="00E15374">
            <w:pPr>
              <w:pStyle w:val="BodyText"/>
              <w:ind w:left="0"/>
              <w:rPr>
                <w:rFonts w:cs="Arial"/>
              </w:rPr>
            </w:pPr>
          </w:p>
        </w:tc>
      </w:tr>
      <w:tr w:rsidR="007838FE" w:rsidRPr="003E052F" w14:paraId="0A3FF91E" w14:textId="77777777" w:rsidTr="00A96DB3">
        <w:trPr>
          <w:cantSplit/>
          <w:trHeight w:val="412"/>
        </w:trPr>
        <w:tc>
          <w:tcPr>
            <w:tcW w:w="1345" w:type="dxa"/>
            <w:vMerge/>
            <w:tcBorders>
              <w:left w:val="single" w:sz="4" w:space="0" w:color="auto"/>
              <w:right w:val="single" w:sz="4" w:space="0" w:color="auto"/>
            </w:tcBorders>
            <w:shd w:val="clear" w:color="auto" w:fill="auto"/>
            <w:noWrap/>
            <w:vAlign w:val="center"/>
          </w:tcPr>
          <w:p w14:paraId="0EC4CA41" w14:textId="77777777" w:rsidR="007838FE" w:rsidRPr="00D01097" w:rsidRDefault="007838FE" w:rsidP="05B30924">
            <w:pPr>
              <w:pStyle w:val="NumberedPoint"/>
            </w:pPr>
            <w:permStart w:id="133853845" w:edGrp="everyone" w:colFirst="2" w:colLast="2"/>
            <w:permStart w:id="1698251018" w:edGrp="everyone" w:colFirst="3" w:colLast="3"/>
            <w:permEnd w:id="1374905372"/>
            <w:permEnd w:id="1404577782"/>
          </w:p>
        </w:tc>
        <w:tc>
          <w:tcPr>
            <w:tcW w:w="6215" w:type="dxa"/>
            <w:shd w:val="clear" w:color="auto" w:fill="auto"/>
          </w:tcPr>
          <w:p w14:paraId="2E8FCF6B" w14:textId="143A73FB" w:rsidR="007838FE" w:rsidRPr="00DB0ECC" w:rsidRDefault="00DB0ECC" w:rsidP="00243C34">
            <w:pPr>
              <w:pStyle w:val="TableRequirements-SecondOrderList"/>
              <w:rPr>
                <w:rFonts w:cs="Arial"/>
              </w:rPr>
            </w:pPr>
            <w:r w:rsidRPr="00E15374">
              <w:t>Block;</w:t>
            </w:r>
          </w:p>
        </w:tc>
        <w:tc>
          <w:tcPr>
            <w:tcW w:w="1620" w:type="dxa"/>
          </w:tcPr>
          <w:p w14:paraId="5E15115D" w14:textId="77777777" w:rsidR="007838FE" w:rsidRPr="003E052F" w:rsidRDefault="007838FE" w:rsidP="00E15374">
            <w:pPr>
              <w:pStyle w:val="BodyText"/>
              <w:ind w:left="0"/>
              <w:rPr>
                <w:rFonts w:cs="Arial"/>
              </w:rPr>
            </w:pPr>
          </w:p>
        </w:tc>
        <w:tc>
          <w:tcPr>
            <w:tcW w:w="3510" w:type="dxa"/>
          </w:tcPr>
          <w:p w14:paraId="6948004A" w14:textId="77777777" w:rsidR="007838FE" w:rsidRPr="003E052F" w:rsidRDefault="007838FE" w:rsidP="00E15374">
            <w:pPr>
              <w:pStyle w:val="BodyText"/>
              <w:ind w:left="0"/>
              <w:rPr>
                <w:rFonts w:cs="Arial"/>
              </w:rPr>
            </w:pPr>
          </w:p>
        </w:tc>
      </w:tr>
      <w:tr w:rsidR="007838FE" w:rsidRPr="003E052F" w14:paraId="6A212C40" w14:textId="77777777" w:rsidTr="00A96DB3">
        <w:trPr>
          <w:cantSplit/>
          <w:trHeight w:val="412"/>
        </w:trPr>
        <w:tc>
          <w:tcPr>
            <w:tcW w:w="1345" w:type="dxa"/>
            <w:vMerge/>
            <w:tcBorders>
              <w:left w:val="single" w:sz="4" w:space="0" w:color="auto"/>
              <w:right w:val="single" w:sz="4" w:space="0" w:color="auto"/>
            </w:tcBorders>
            <w:shd w:val="clear" w:color="auto" w:fill="auto"/>
            <w:noWrap/>
            <w:vAlign w:val="center"/>
          </w:tcPr>
          <w:p w14:paraId="12D0F1CC" w14:textId="77777777" w:rsidR="007838FE" w:rsidRPr="00D01097" w:rsidRDefault="007838FE" w:rsidP="05B30924">
            <w:pPr>
              <w:pStyle w:val="NumberedPoint"/>
            </w:pPr>
            <w:permStart w:id="1902739437" w:edGrp="everyone" w:colFirst="2" w:colLast="2"/>
            <w:permStart w:id="1387797670" w:edGrp="everyone" w:colFirst="3" w:colLast="3"/>
            <w:permEnd w:id="133853845"/>
            <w:permEnd w:id="1698251018"/>
          </w:p>
        </w:tc>
        <w:tc>
          <w:tcPr>
            <w:tcW w:w="6215" w:type="dxa"/>
            <w:shd w:val="clear" w:color="auto" w:fill="auto"/>
          </w:tcPr>
          <w:p w14:paraId="74D8EB9C" w14:textId="1F77BB93" w:rsidR="007838FE" w:rsidRPr="00DB0ECC" w:rsidRDefault="00DB0ECC" w:rsidP="00243C34">
            <w:pPr>
              <w:pStyle w:val="TableRequirements-SecondOrderList"/>
              <w:rPr>
                <w:rFonts w:cs="Arial"/>
              </w:rPr>
            </w:pPr>
            <w:r w:rsidRPr="00E15374">
              <w:t>Operator;</w:t>
            </w:r>
          </w:p>
        </w:tc>
        <w:tc>
          <w:tcPr>
            <w:tcW w:w="1620" w:type="dxa"/>
          </w:tcPr>
          <w:p w14:paraId="40D3AAF8" w14:textId="77777777" w:rsidR="007838FE" w:rsidRPr="003E052F" w:rsidRDefault="007838FE" w:rsidP="00E15374">
            <w:pPr>
              <w:pStyle w:val="BodyText"/>
              <w:ind w:left="0"/>
              <w:rPr>
                <w:rFonts w:cs="Arial"/>
              </w:rPr>
            </w:pPr>
          </w:p>
        </w:tc>
        <w:tc>
          <w:tcPr>
            <w:tcW w:w="3510" w:type="dxa"/>
          </w:tcPr>
          <w:p w14:paraId="1352CA22" w14:textId="77777777" w:rsidR="007838FE" w:rsidRPr="003E052F" w:rsidRDefault="007838FE" w:rsidP="00E15374">
            <w:pPr>
              <w:pStyle w:val="BodyText"/>
              <w:ind w:left="0"/>
              <w:rPr>
                <w:rFonts w:cs="Arial"/>
              </w:rPr>
            </w:pPr>
          </w:p>
        </w:tc>
      </w:tr>
      <w:tr w:rsidR="007838FE" w:rsidRPr="003E052F" w14:paraId="1602121E" w14:textId="77777777" w:rsidTr="00A96DB3">
        <w:trPr>
          <w:cantSplit/>
          <w:trHeight w:val="412"/>
        </w:trPr>
        <w:tc>
          <w:tcPr>
            <w:tcW w:w="1345" w:type="dxa"/>
            <w:vMerge/>
            <w:tcBorders>
              <w:left w:val="single" w:sz="4" w:space="0" w:color="auto"/>
              <w:right w:val="single" w:sz="4" w:space="0" w:color="auto"/>
            </w:tcBorders>
            <w:shd w:val="clear" w:color="auto" w:fill="auto"/>
            <w:noWrap/>
            <w:vAlign w:val="center"/>
          </w:tcPr>
          <w:p w14:paraId="0572751C" w14:textId="77777777" w:rsidR="007838FE" w:rsidRPr="00D01097" w:rsidRDefault="007838FE" w:rsidP="05B30924">
            <w:pPr>
              <w:pStyle w:val="NumberedPoint"/>
            </w:pPr>
            <w:permStart w:id="207434858" w:edGrp="everyone" w:colFirst="2" w:colLast="2"/>
            <w:permStart w:id="553782249" w:edGrp="everyone" w:colFirst="3" w:colLast="3"/>
            <w:permEnd w:id="1902739437"/>
            <w:permEnd w:id="1387797670"/>
          </w:p>
        </w:tc>
        <w:tc>
          <w:tcPr>
            <w:tcW w:w="6215" w:type="dxa"/>
            <w:shd w:val="clear" w:color="auto" w:fill="auto"/>
          </w:tcPr>
          <w:p w14:paraId="13036899" w14:textId="590ABD3B" w:rsidR="007838FE" w:rsidRPr="00DB0ECC" w:rsidRDefault="00DB0ECC" w:rsidP="00243C34">
            <w:pPr>
              <w:pStyle w:val="TableRequirements-SecondOrderList"/>
              <w:rPr>
                <w:rFonts w:cs="Arial"/>
              </w:rPr>
            </w:pPr>
            <w:r w:rsidRPr="00E15374">
              <w:t xml:space="preserve">Facility; </w:t>
            </w:r>
          </w:p>
        </w:tc>
        <w:tc>
          <w:tcPr>
            <w:tcW w:w="1620" w:type="dxa"/>
          </w:tcPr>
          <w:p w14:paraId="04D07C9E" w14:textId="77777777" w:rsidR="007838FE" w:rsidRPr="003E052F" w:rsidRDefault="007838FE" w:rsidP="00E15374">
            <w:pPr>
              <w:pStyle w:val="BodyText"/>
              <w:ind w:left="0"/>
              <w:rPr>
                <w:rFonts w:cs="Arial"/>
              </w:rPr>
            </w:pPr>
          </w:p>
        </w:tc>
        <w:tc>
          <w:tcPr>
            <w:tcW w:w="3510" w:type="dxa"/>
          </w:tcPr>
          <w:p w14:paraId="4D49745E" w14:textId="77777777" w:rsidR="007838FE" w:rsidRPr="003E052F" w:rsidRDefault="007838FE" w:rsidP="00E15374">
            <w:pPr>
              <w:pStyle w:val="BodyText"/>
              <w:ind w:left="0"/>
              <w:rPr>
                <w:rFonts w:cs="Arial"/>
              </w:rPr>
            </w:pPr>
          </w:p>
        </w:tc>
      </w:tr>
      <w:tr w:rsidR="007838FE" w:rsidRPr="003E052F" w14:paraId="5A74A79A" w14:textId="77777777" w:rsidTr="00A96DB3">
        <w:trPr>
          <w:cantSplit/>
          <w:trHeight w:val="412"/>
        </w:trPr>
        <w:tc>
          <w:tcPr>
            <w:tcW w:w="1345" w:type="dxa"/>
            <w:vMerge/>
            <w:tcBorders>
              <w:left w:val="single" w:sz="4" w:space="0" w:color="auto"/>
              <w:right w:val="single" w:sz="4" w:space="0" w:color="auto"/>
            </w:tcBorders>
            <w:shd w:val="clear" w:color="auto" w:fill="auto"/>
            <w:noWrap/>
            <w:vAlign w:val="center"/>
          </w:tcPr>
          <w:p w14:paraId="04EFB992" w14:textId="77777777" w:rsidR="007838FE" w:rsidRPr="00D01097" w:rsidRDefault="007838FE" w:rsidP="05B30924">
            <w:pPr>
              <w:pStyle w:val="NumberedPoint"/>
            </w:pPr>
            <w:permStart w:id="2034434861" w:edGrp="everyone" w:colFirst="2" w:colLast="2"/>
            <w:permStart w:id="1253787200" w:edGrp="everyone" w:colFirst="3" w:colLast="3"/>
            <w:permEnd w:id="207434858"/>
            <w:permEnd w:id="553782249"/>
          </w:p>
        </w:tc>
        <w:tc>
          <w:tcPr>
            <w:tcW w:w="6215" w:type="dxa"/>
            <w:shd w:val="clear" w:color="auto" w:fill="auto"/>
          </w:tcPr>
          <w:p w14:paraId="7BAEC82A" w14:textId="09C7B6DD" w:rsidR="007838FE" w:rsidRPr="00DB0ECC" w:rsidRDefault="00DB0ECC" w:rsidP="00243C34">
            <w:pPr>
              <w:pStyle w:val="TableRequirements-SecondOrderList"/>
              <w:rPr>
                <w:rFonts w:cs="Arial"/>
              </w:rPr>
            </w:pPr>
            <w:r w:rsidRPr="00E15374">
              <w:t>Municipality;</w:t>
            </w:r>
          </w:p>
        </w:tc>
        <w:tc>
          <w:tcPr>
            <w:tcW w:w="1620" w:type="dxa"/>
          </w:tcPr>
          <w:p w14:paraId="7B41E0F3" w14:textId="77777777" w:rsidR="007838FE" w:rsidRPr="003E052F" w:rsidRDefault="007838FE" w:rsidP="00E15374">
            <w:pPr>
              <w:pStyle w:val="BodyText"/>
              <w:ind w:left="0"/>
              <w:rPr>
                <w:rFonts w:cs="Arial"/>
              </w:rPr>
            </w:pPr>
          </w:p>
        </w:tc>
        <w:tc>
          <w:tcPr>
            <w:tcW w:w="3510" w:type="dxa"/>
          </w:tcPr>
          <w:p w14:paraId="295FC77C" w14:textId="77777777" w:rsidR="007838FE" w:rsidRPr="003E052F" w:rsidRDefault="007838FE" w:rsidP="00E15374">
            <w:pPr>
              <w:pStyle w:val="BodyText"/>
              <w:ind w:left="0"/>
              <w:rPr>
                <w:rFonts w:cs="Arial"/>
              </w:rPr>
            </w:pPr>
          </w:p>
        </w:tc>
      </w:tr>
      <w:tr w:rsidR="007838FE" w:rsidRPr="003E052F" w14:paraId="5D634896" w14:textId="77777777" w:rsidTr="00A96DB3">
        <w:trPr>
          <w:cantSplit/>
          <w:trHeight w:val="412"/>
        </w:trPr>
        <w:tc>
          <w:tcPr>
            <w:tcW w:w="1345" w:type="dxa"/>
            <w:vMerge/>
            <w:tcBorders>
              <w:left w:val="single" w:sz="4" w:space="0" w:color="auto"/>
              <w:right w:val="single" w:sz="4" w:space="0" w:color="auto"/>
            </w:tcBorders>
            <w:shd w:val="clear" w:color="auto" w:fill="auto"/>
            <w:noWrap/>
            <w:vAlign w:val="center"/>
          </w:tcPr>
          <w:p w14:paraId="4DC0FAFC" w14:textId="77777777" w:rsidR="007838FE" w:rsidRPr="00D01097" w:rsidRDefault="007838FE" w:rsidP="05B30924">
            <w:pPr>
              <w:pStyle w:val="NumberedPoint"/>
            </w:pPr>
            <w:permStart w:id="1577328023" w:edGrp="everyone" w:colFirst="2" w:colLast="2"/>
            <w:permStart w:id="749801073" w:edGrp="everyone" w:colFirst="3" w:colLast="3"/>
            <w:permEnd w:id="2034434861"/>
            <w:permEnd w:id="1253787200"/>
          </w:p>
        </w:tc>
        <w:tc>
          <w:tcPr>
            <w:tcW w:w="6215" w:type="dxa"/>
            <w:shd w:val="clear" w:color="auto" w:fill="auto"/>
          </w:tcPr>
          <w:p w14:paraId="7F698539" w14:textId="466DA526" w:rsidR="007838FE" w:rsidRPr="00DB0ECC" w:rsidRDefault="00DB0ECC" w:rsidP="00243C34">
            <w:pPr>
              <w:pStyle w:val="TableRequirements-SecondOrderList"/>
              <w:rPr>
                <w:rFonts w:cs="Arial"/>
              </w:rPr>
            </w:pPr>
            <w:r w:rsidRPr="00E15374">
              <w:t xml:space="preserve">Geographical area; </w:t>
            </w:r>
          </w:p>
        </w:tc>
        <w:tc>
          <w:tcPr>
            <w:tcW w:w="1620" w:type="dxa"/>
          </w:tcPr>
          <w:p w14:paraId="0E28E4FB" w14:textId="77777777" w:rsidR="007838FE" w:rsidRPr="003E052F" w:rsidRDefault="007838FE" w:rsidP="00E15374">
            <w:pPr>
              <w:pStyle w:val="BodyText"/>
              <w:ind w:left="0"/>
              <w:rPr>
                <w:rFonts w:cs="Arial"/>
              </w:rPr>
            </w:pPr>
          </w:p>
        </w:tc>
        <w:tc>
          <w:tcPr>
            <w:tcW w:w="3510" w:type="dxa"/>
          </w:tcPr>
          <w:p w14:paraId="51E51BAB" w14:textId="77777777" w:rsidR="007838FE" w:rsidRPr="003E052F" w:rsidRDefault="007838FE" w:rsidP="00E15374">
            <w:pPr>
              <w:pStyle w:val="BodyText"/>
              <w:ind w:left="0"/>
              <w:rPr>
                <w:rFonts w:cs="Arial"/>
              </w:rPr>
            </w:pPr>
          </w:p>
        </w:tc>
      </w:tr>
      <w:tr w:rsidR="007838FE" w:rsidRPr="003E052F" w14:paraId="28B4E64A" w14:textId="77777777" w:rsidTr="00933AF1">
        <w:trPr>
          <w:cantSplit/>
          <w:trHeight w:val="412"/>
        </w:trPr>
        <w:tc>
          <w:tcPr>
            <w:tcW w:w="1345" w:type="dxa"/>
            <w:vMerge/>
            <w:tcBorders>
              <w:left w:val="single" w:sz="4" w:space="0" w:color="auto"/>
              <w:right w:val="single" w:sz="4" w:space="0" w:color="auto"/>
            </w:tcBorders>
            <w:shd w:val="clear" w:color="auto" w:fill="auto"/>
            <w:noWrap/>
            <w:vAlign w:val="center"/>
          </w:tcPr>
          <w:p w14:paraId="5F0FDA37" w14:textId="77777777" w:rsidR="007838FE" w:rsidRPr="00D01097" w:rsidRDefault="007838FE" w:rsidP="05B30924">
            <w:pPr>
              <w:pStyle w:val="NumberedPoint"/>
            </w:pPr>
            <w:permStart w:id="2072196068" w:edGrp="everyone" w:colFirst="2" w:colLast="2"/>
            <w:permStart w:id="1705454286" w:edGrp="everyone" w:colFirst="3" w:colLast="3"/>
            <w:permEnd w:id="1577328023"/>
            <w:permEnd w:id="749801073"/>
          </w:p>
        </w:tc>
        <w:tc>
          <w:tcPr>
            <w:tcW w:w="6215" w:type="dxa"/>
            <w:shd w:val="clear" w:color="auto" w:fill="auto"/>
          </w:tcPr>
          <w:p w14:paraId="7E33477E" w14:textId="7F9C3CD2" w:rsidR="007838FE" w:rsidRPr="003E052F" w:rsidRDefault="00DB0ECC" w:rsidP="00243C34">
            <w:pPr>
              <w:pStyle w:val="TableRequirements-SecondOrderList"/>
              <w:rPr>
                <w:rFonts w:cs="Arial"/>
              </w:rPr>
            </w:pPr>
            <w:r w:rsidRPr="00E15374">
              <w:rPr>
                <w:rFonts w:cs="Arial"/>
              </w:rPr>
              <w:t>Keywords (e.g. for incident records).</w:t>
            </w:r>
          </w:p>
        </w:tc>
        <w:tc>
          <w:tcPr>
            <w:tcW w:w="1620" w:type="dxa"/>
          </w:tcPr>
          <w:p w14:paraId="104AB2F9" w14:textId="77777777" w:rsidR="007838FE" w:rsidRPr="003E052F" w:rsidRDefault="007838FE" w:rsidP="00E15374">
            <w:pPr>
              <w:pStyle w:val="BodyText"/>
              <w:ind w:left="0"/>
              <w:rPr>
                <w:rFonts w:cs="Arial"/>
              </w:rPr>
            </w:pPr>
          </w:p>
        </w:tc>
        <w:tc>
          <w:tcPr>
            <w:tcW w:w="3510" w:type="dxa"/>
          </w:tcPr>
          <w:p w14:paraId="1CC0BA39" w14:textId="77777777" w:rsidR="007838FE" w:rsidRPr="003E052F" w:rsidRDefault="007838FE" w:rsidP="00E15374">
            <w:pPr>
              <w:pStyle w:val="BodyText"/>
              <w:ind w:left="0"/>
              <w:rPr>
                <w:rFonts w:cs="Arial"/>
              </w:rPr>
            </w:pPr>
          </w:p>
        </w:tc>
      </w:tr>
      <w:tr w:rsidR="00F25139" w:rsidRPr="003E052F" w14:paraId="3BBEA81B" w14:textId="77777777" w:rsidTr="00933AF1">
        <w:trPr>
          <w:cantSplit/>
          <w:trHeight w:val="412"/>
        </w:trPr>
        <w:tc>
          <w:tcPr>
            <w:tcW w:w="1345" w:type="dxa"/>
            <w:vMerge/>
            <w:tcBorders>
              <w:left w:val="single" w:sz="4" w:space="0" w:color="auto"/>
              <w:right w:val="single" w:sz="4" w:space="0" w:color="auto"/>
            </w:tcBorders>
            <w:shd w:val="clear" w:color="auto" w:fill="auto"/>
            <w:noWrap/>
            <w:vAlign w:val="center"/>
          </w:tcPr>
          <w:p w14:paraId="558507EF" w14:textId="77777777" w:rsidR="00F25139" w:rsidRPr="00D01097" w:rsidRDefault="00F25139" w:rsidP="00F371D0">
            <w:pPr>
              <w:pStyle w:val="NumberedPoint"/>
              <w:numPr>
                <w:ilvl w:val="0"/>
                <w:numId w:val="0"/>
              </w:numPr>
              <w:ind w:left="900"/>
              <w:jc w:val="left"/>
            </w:pPr>
            <w:permStart w:id="1076364089" w:edGrp="everyone" w:colFirst="2" w:colLast="2"/>
            <w:permStart w:id="181604179" w:edGrp="everyone" w:colFirst="3" w:colLast="3"/>
            <w:permEnd w:id="2072196068"/>
            <w:permEnd w:id="1705454286"/>
          </w:p>
        </w:tc>
        <w:tc>
          <w:tcPr>
            <w:tcW w:w="6215" w:type="dxa"/>
            <w:shd w:val="clear" w:color="auto" w:fill="auto"/>
          </w:tcPr>
          <w:p w14:paraId="6B8E2FD1" w14:textId="14B12326" w:rsidR="00F25139" w:rsidRPr="00E15374" w:rsidRDefault="00880A4C" w:rsidP="00243C34">
            <w:pPr>
              <w:pStyle w:val="TableRequirements-SecondOrderList"/>
              <w:rPr>
                <w:rFonts w:cs="Arial"/>
              </w:rPr>
            </w:pPr>
            <w:r>
              <w:rPr>
                <w:rFonts w:cs="Arial"/>
              </w:rPr>
              <w:t>Sign Up Period</w:t>
            </w:r>
          </w:p>
        </w:tc>
        <w:tc>
          <w:tcPr>
            <w:tcW w:w="1620" w:type="dxa"/>
          </w:tcPr>
          <w:p w14:paraId="48CD5684" w14:textId="77777777" w:rsidR="00F25139" w:rsidRPr="003E052F" w:rsidRDefault="00F25139" w:rsidP="00E15374">
            <w:pPr>
              <w:pStyle w:val="BodyText"/>
              <w:ind w:left="0"/>
              <w:rPr>
                <w:rFonts w:cs="Arial"/>
              </w:rPr>
            </w:pPr>
          </w:p>
        </w:tc>
        <w:tc>
          <w:tcPr>
            <w:tcW w:w="3510" w:type="dxa"/>
          </w:tcPr>
          <w:p w14:paraId="087CEDE2" w14:textId="77777777" w:rsidR="00F25139" w:rsidRPr="003E052F" w:rsidRDefault="00F25139" w:rsidP="00E15374">
            <w:pPr>
              <w:pStyle w:val="BodyText"/>
              <w:ind w:left="0"/>
              <w:rPr>
                <w:rFonts w:cs="Arial"/>
              </w:rPr>
            </w:pPr>
          </w:p>
        </w:tc>
      </w:tr>
      <w:tr w:rsidR="00F25139" w:rsidRPr="003E052F" w14:paraId="6190CFFA" w14:textId="77777777" w:rsidTr="00933AF1">
        <w:trPr>
          <w:cantSplit/>
          <w:trHeight w:val="412"/>
        </w:trPr>
        <w:tc>
          <w:tcPr>
            <w:tcW w:w="1345" w:type="dxa"/>
            <w:vMerge/>
            <w:tcBorders>
              <w:left w:val="single" w:sz="4" w:space="0" w:color="auto"/>
              <w:right w:val="single" w:sz="4" w:space="0" w:color="auto"/>
            </w:tcBorders>
            <w:shd w:val="clear" w:color="auto" w:fill="auto"/>
            <w:noWrap/>
            <w:vAlign w:val="center"/>
          </w:tcPr>
          <w:p w14:paraId="1C43E5B5" w14:textId="77777777" w:rsidR="00F25139" w:rsidRPr="00D01097" w:rsidRDefault="00F25139" w:rsidP="00F371D0">
            <w:pPr>
              <w:pStyle w:val="NumberedPoint"/>
              <w:numPr>
                <w:ilvl w:val="0"/>
                <w:numId w:val="0"/>
              </w:numPr>
              <w:ind w:left="900"/>
              <w:jc w:val="left"/>
            </w:pPr>
            <w:permStart w:id="435447274" w:edGrp="everyone" w:colFirst="2" w:colLast="2"/>
            <w:permStart w:id="1945652975" w:edGrp="everyone" w:colFirst="3" w:colLast="3"/>
            <w:permEnd w:id="1076364089"/>
            <w:permEnd w:id="181604179"/>
          </w:p>
        </w:tc>
        <w:tc>
          <w:tcPr>
            <w:tcW w:w="6215" w:type="dxa"/>
            <w:shd w:val="clear" w:color="auto" w:fill="auto"/>
          </w:tcPr>
          <w:p w14:paraId="73D018AF" w14:textId="6735DF1C" w:rsidR="00F25139" w:rsidRPr="00E15374" w:rsidRDefault="00035B42" w:rsidP="00243C34">
            <w:pPr>
              <w:pStyle w:val="TableRequirements-SecondOrderList"/>
              <w:rPr>
                <w:rFonts w:cs="Arial"/>
              </w:rPr>
            </w:pPr>
            <w:r>
              <w:rPr>
                <w:rFonts w:cs="Arial"/>
              </w:rPr>
              <w:t>Vehicle ID</w:t>
            </w:r>
            <w:r w:rsidR="00C173FE">
              <w:rPr>
                <w:rFonts w:cs="Arial"/>
              </w:rPr>
              <w:t>; and</w:t>
            </w:r>
          </w:p>
        </w:tc>
        <w:tc>
          <w:tcPr>
            <w:tcW w:w="1620" w:type="dxa"/>
          </w:tcPr>
          <w:p w14:paraId="114FD9CD" w14:textId="77777777" w:rsidR="00F25139" w:rsidRPr="003E052F" w:rsidRDefault="00F25139" w:rsidP="00E15374">
            <w:pPr>
              <w:pStyle w:val="BodyText"/>
              <w:ind w:left="0"/>
              <w:rPr>
                <w:rFonts w:cs="Arial"/>
              </w:rPr>
            </w:pPr>
          </w:p>
        </w:tc>
        <w:tc>
          <w:tcPr>
            <w:tcW w:w="3510" w:type="dxa"/>
          </w:tcPr>
          <w:p w14:paraId="3F635A6D" w14:textId="77777777" w:rsidR="00F25139" w:rsidRPr="003E052F" w:rsidRDefault="00F25139" w:rsidP="00E15374">
            <w:pPr>
              <w:pStyle w:val="BodyText"/>
              <w:ind w:left="0"/>
              <w:rPr>
                <w:rFonts w:cs="Arial"/>
              </w:rPr>
            </w:pPr>
          </w:p>
        </w:tc>
      </w:tr>
      <w:tr w:rsidR="00F25139" w:rsidRPr="003E052F" w14:paraId="5B1AE470" w14:textId="77777777" w:rsidTr="00A96DB3">
        <w:trPr>
          <w:cantSplit/>
          <w:trHeight w:val="412"/>
        </w:trPr>
        <w:tc>
          <w:tcPr>
            <w:tcW w:w="1345" w:type="dxa"/>
            <w:vMerge/>
            <w:tcBorders>
              <w:left w:val="single" w:sz="4" w:space="0" w:color="auto"/>
              <w:bottom w:val="single" w:sz="4" w:space="0" w:color="auto"/>
              <w:right w:val="single" w:sz="4" w:space="0" w:color="auto"/>
            </w:tcBorders>
            <w:shd w:val="clear" w:color="auto" w:fill="auto"/>
            <w:noWrap/>
            <w:vAlign w:val="center"/>
          </w:tcPr>
          <w:p w14:paraId="0B87957F" w14:textId="77777777" w:rsidR="00F25139" w:rsidRPr="00D01097" w:rsidRDefault="00F25139" w:rsidP="00F371D0">
            <w:pPr>
              <w:pStyle w:val="NumberedPoint"/>
              <w:numPr>
                <w:ilvl w:val="0"/>
                <w:numId w:val="0"/>
              </w:numPr>
              <w:ind w:left="900"/>
              <w:jc w:val="left"/>
            </w:pPr>
            <w:permStart w:id="2017083669" w:edGrp="everyone" w:colFirst="2" w:colLast="2"/>
            <w:permStart w:id="1336155366" w:edGrp="everyone" w:colFirst="3" w:colLast="3"/>
            <w:permEnd w:id="435447274"/>
            <w:permEnd w:id="1945652975"/>
          </w:p>
        </w:tc>
        <w:tc>
          <w:tcPr>
            <w:tcW w:w="6215" w:type="dxa"/>
            <w:shd w:val="clear" w:color="auto" w:fill="auto"/>
          </w:tcPr>
          <w:p w14:paraId="6B7EDD49" w14:textId="043E220C" w:rsidR="00F25139" w:rsidRPr="00E15374" w:rsidRDefault="00035B42" w:rsidP="00243C34">
            <w:pPr>
              <w:pStyle w:val="TableRequirements-SecondOrderList"/>
              <w:rPr>
                <w:rFonts w:cs="Arial"/>
              </w:rPr>
            </w:pPr>
            <w:r>
              <w:rPr>
                <w:rFonts w:cs="Arial"/>
              </w:rPr>
              <w:t>Any</w:t>
            </w:r>
            <w:r w:rsidR="009918E1">
              <w:rPr>
                <w:rFonts w:cs="Arial"/>
              </w:rPr>
              <w:t xml:space="preserve"> stored data field</w:t>
            </w:r>
          </w:p>
        </w:tc>
        <w:tc>
          <w:tcPr>
            <w:tcW w:w="1620" w:type="dxa"/>
          </w:tcPr>
          <w:p w14:paraId="7CFC238A" w14:textId="77777777" w:rsidR="00F25139" w:rsidRPr="003E052F" w:rsidRDefault="00F25139" w:rsidP="00E15374">
            <w:pPr>
              <w:pStyle w:val="BodyText"/>
              <w:ind w:left="0"/>
              <w:rPr>
                <w:rFonts w:cs="Arial"/>
              </w:rPr>
            </w:pPr>
          </w:p>
        </w:tc>
        <w:tc>
          <w:tcPr>
            <w:tcW w:w="3510" w:type="dxa"/>
          </w:tcPr>
          <w:p w14:paraId="6FEC663B" w14:textId="77777777" w:rsidR="00F25139" w:rsidRPr="003E052F" w:rsidRDefault="00F25139" w:rsidP="00E15374">
            <w:pPr>
              <w:pStyle w:val="BodyText"/>
              <w:ind w:left="0"/>
              <w:rPr>
                <w:rFonts w:cs="Arial"/>
              </w:rPr>
            </w:pPr>
          </w:p>
        </w:tc>
      </w:tr>
      <w:tr w:rsidR="00845A1B" w:rsidRPr="003E052F" w14:paraId="75517EBA" w14:textId="0CAF73B0" w:rsidTr="00054ADA">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3F7B34F6" w14:textId="217FEE0F" w:rsidR="00845A1B" w:rsidRPr="00D01097" w:rsidRDefault="00845A1B" w:rsidP="05B30924">
            <w:pPr>
              <w:pStyle w:val="NumberedPoint"/>
            </w:pPr>
            <w:permStart w:id="1945048714" w:edGrp="everyone" w:colFirst="2" w:colLast="2"/>
            <w:permStart w:id="833450222" w:edGrp="everyone" w:colFirst="3" w:colLast="3"/>
            <w:permEnd w:id="2017083669"/>
            <w:permEnd w:id="1336155366"/>
          </w:p>
        </w:tc>
        <w:tc>
          <w:tcPr>
            <w:tcW w:w="6215" w:type="dxa"/>
            <w:shd w:val="clear" w:color="auto" w:fill="auto"/>
            <w:hideMark/>
          </w:tcPr>
          <w:p w14:paraId="74AB93C9" w14:textId="57B1BCA4" w:rsidR="00845A1B" w:rsidRPr="003E052F" w:rsidRDefault="00845A1B" w:rsidP="05B30924">
            <w:pPr>
              <w:pStyle w:val="BodyText"/>
              <w:ind w:left="0"/>
              <w:rPr>
                <w:rFonts w:cs="Arial"/>
              </w:rPr>
            </w:pPr>
            <w:r w:rsidRPr="003E052F">
              <w:rPr>
                <w:rFonts w:cs="Arial"/>
              </w:rPr>
              <w:t xml:space="preserve">The </w:t>
            </w:r>
            <w:r>
              <w:rPr>
                <w:rFonts w:cs="Arial"/>
              </w:rPr>
              <w:t>reporting</w:t>
            </w:r>
            <w:r w:rsidRPr="003E052F">
              <w:rPr>
                <w:rFonts w:cs="Arial"/>
              </w:rPr>
              <w:t xml:space="preserve"> tool shall have an easy-to-use GUI that allows the standard user to create reports, KPIs, and dashboards as desired without requiring intervention from the system administrator.</w:t>
            </w:r>
          </w:p>
        </w:tc>
        <w:tc>
          <w:tcPr>
            <w:tcW w:w="1620" w:type="dxa"/>
          </w:tcPr>
          <w:p w14:paraId="6C3E5ADF" w14:textId="77777777" w:rsidR="00845A1B" w:rsidRPr="003E052F" w:rsidRDefault="00845A1B" w:rsidP="05B30924">
            <w:pPr>
              <w:pStyle w:val="BodyText"/>
              <w:ind w:left="0"/>
              <w:rPr>
                <w:rFonts w:cs="Arial"/>
              </w:rPr>
            </w:pPr>
          </w:p>
        </w:tc>
        <w:tc>
          <w:tcPr>
            <w:tcW w:w="3510" w:type="dxa"/>
          </w:tcPr>
          <w:p w14:paraId="41F5ED38" w14:textId="77777777" w:rsidR="00845A1B" w:rsidRPr="003E052F" w:rsidRDefault="00845A1B" w:rsidP="05B30924">
            <w:pPr>
              <w:pStyle w:val="BodyText"/>
              <w:ind w:left="0"/>
              <w:rPr>
                <w:rFonts w:cs="Arial"/>
              </w:rPr>
            </w:pPr>
          </w:p>
        </w:tc>
      </w:tr>
      <w:tr w:rsidR="00845A1B" w:rsidRPr="003E052F" w14:paraId="43165833" w14:textId="6BCDF290" w:rsidTr="00054ADA">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52779763" w14:textId="48B585A5" w:rsidR="00845A1B" w:rsidRPr="00D01097" w:rsidRDefault="00845A1B" w:rsidP="05B30924">
            <w:pPr>
              <w:pStyle w:val="NumberedPoint"/>
            </w:pPr>
            <w:permStart w:id="1597079509" w:edGrp="everyone" w:colFirst="2" w:colLast="2"/>
            <w:permStart w:id="1860768704" w:edGrp="everyone" w:colFirst="3" w:colLast="3"/>
            <w:permEnd w:id="1945048714"/>
            <w:permEnd w:id="833450222"/>
          </w:p>
        </w:tc>
        <w:tc>
          <w:tcPr>
            <w:tcW w:w="6215" w:type="dxa"/>
            <w:shd w:val="clear" w:color="auto" w:fill="auto"/>
            <w:hideMark/>
          </w:tcPr>
          <w:p w14:paraId="50F78782" w14:textId="77777777" w:rsidR="00845A1B" w:rsidRPr="003E052F" w:rsidRDefault="00845A1B" w:rsidP="05B30924">
            <w:pPr>
              <w:pStyle w:val="BodyText"/>
              <w:ind w:left="0"/>
              <w:rPr>
                <w:rFonts w:cs="Arial"/>
              </w:rPr>
            </w:pPr>
            <w:r w:rsidRPr="003E052F">
              <w:rPr>
                <w:rFonts w:cs="Arial"/>
              </w:rPr>
              <w:t>Each user shall be able to save a configuration and set of KPIs for future use. This configuration shall be automatically loaded the next time the user opens the tool.</w:t>
            </w:r>
          </w:p>
        </w:tc>
        <w:tc>
          <w:tcPr>
            <w:tcW w:w="1620" w:type="dxa"/>
          </w:tcPr>
          <w:p w14:paraId="1D2A433A" w14:textId="77777777" w:rsidR="00845A1B" w:rsidRPr="003E052F" w:rsidRDefault="00845A1B" w:rsidP="05B30924">
            <w:pPr>
              <w:pStyle w:val="BodyText"/>
              <w:ind w:left="0"/>
              <w:rPr>
                <w:rFonts w:cs="Arial"/>
              </w:rPr>
            </w:pPr>
          </w:p>
        </w:tc>
        <w:tc>
          <w:tcPr>
            <w:tcW w:w="3510" w:type="dxa"/>
          </w:tcPr>
          <w:p w14:paraId="56DF6EDB" w14:textId="77777777" w:rsidR="00845A1B" w:rsidRPr="003E052F" w:rsidRDefault="00845A1B" w:rsidP="05B30924">
            <w:pPr>
              <w:pStyle w:val="BodyText"/>
              <w:ind w:left="0"/>
              <w:rPr>
                <w:rFonts w:cs="Arial"/>
              </w:rPr>
            </w:pPr>
          </w:p>
        </w:tc>
      </w:tr>
      <w:tr w:rsidR="00845A1B" w:rsidRPr="003E052F" w14:paraId="40607EA4" w14:textId="456D2D95" w:rsidTr="00054ADA">
        <w:trPr>
          <w:cantSplit/>
          <w:trHeight w:val="82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B426B6D" w14:textId="746B3E84" w:rsidR="00845A1B" w:rsidRPr="00D01097" w:rsidRDefault="00845A1B" w:rsidP="05B30924">
            <w:pPr>
              <w:pStyle w:val="NumberedPoint"/>
            </w:pPr>
            <w:permStart w:id="136329342" w:edGrp="everyone" w:colFirst="2" w:colLast="2"/>
            <w:permStart w:id="958944502" w:edGrp="everyone" w:colFirst="3" w:colLast="3"/>
            <w:permEnd w:id="1597079509"/>
            <w:permEnd w:id="1860768704"/>
          </w:p>
        </w:tc>
        <w:tc>
          <w:tcPr>
            <w:tcW w:w="6215" w:type="dxa"/>
            <w:shd w:val="clear" w:color="auto" w:fill="auto"/>
            <w:hideMark/>
          </w:tcPr>
          <w:p w14:paraId="4E2018B4" w14:textId="77777777" w:rsidR="00845A1B" w:rsidRPr="003E052F" w:rsidRDefault="00845A1B" w:rsidP="05B30924">
            <w:pPr>
              <w:pStyle w:val="BodyText"/>
              <w:ind w:left="0"/>
              <w:rPr>
                <w:rFonts w:cs="Arial"/>
              </w:rPr>
            </w:pPr>
            <w:r w:rsidRPr="003E052F">
              <w:rPr>
                <w:rFonts w:cs="Arial"/>
              </w:rPr>
              <w:t>Each created dashboard, KPI, and report shall be shareable with other users through an email link. The system shall identify if the recipient does not have sufficient permissions to access the form and alert the sender prior to sending.</w:t>
            </w:r>
          </w:p>
        </w:tc>
        <w:tc>
          <w:tcPr>
            <w:tcW w:w="1620" w:type="dxa"/>
          </w:tcPr>
          <w:p w14:paraId="1CEBF3CA" w14:textId="77777777" w:rsidR="00845A1B" w:rsidRPr="003E052F" w:rsidRDefault="00845A1B" w:rsidP="05B30924">
            <w:pPr>
              <w:pStyle w:val="BodyText"/>
              <w:ind w:left="0"/>
              <w:rPr>
                <w:rFonts w:cs="Arial"/>
              </w:rPr>
            </w:pPr>
          </w:p>
        </w:tc>
        <w:tc>
          <w:tcPr>
            <w:tcW w:w="3510" w:type="dxa"/>
          </w:tcPr>
          <w:p w14:paraId="087A80D4" w14:textId="77777777" w:rsidR="00845A1B" w:rsidRPr="003E052F" w:rsidRDefault="00845A1B" w:rsidP="05B30924">
            <w:pPr>
              <w:pStyle w:val="BodyText"/>
              <w:ind w:left="0"/>
              <w:rPr>
                <w:rFonts w:cs="Arial"/>
              </w:rPr>
            </w:pPr>
          </w:p>
        </w:tc>
      </w:tr>
      <w:tr w:rsidR="00845A1B" w:rsidRPr="003E052F" w14:paraId="606269B0" w14:textId="09F9EDD2" w:rsidTr="00054ADA">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50E73DD5" w14:textId="40D800D5" w:rsidR="00845A1B" w:rsidRPr="00D01097" w:rsidRDefault="00845A1B" w:rsidP="05B30924">
            <w:pPr>
              <w:pStyle w:val="NumberedPoint"/>
            </w:pPr>
            <w:permStart w:id="410792396" w:edGrp="everyone" w:colFirst="2" w:colLast="2"/>
            <w:permStart w:id="123433457" w:edGrp="everyone" w:colFirst="3" w:colLast="3"/>
            <w:permEnd w:id="136329342"/>
            <w:permEnd w:id="958944502"/>
          </w:p>
        </w:tc>
        <w:tc>
          <w:tcPr>
            <w:tcW w:w="6215" w:type="dxa"/>
            <w:shd w:val="clear" w:color="auto" w:fill="auto"/>
            <w:hideMark/>
          </w:tcPr>
          <w:p w14:paraId="523BEF91" w14:textId="45338B5C" w:rsidR="00845A1B" w:rsidRPr="003E052F" w:rsidRDefault="00845A1B" w:rsidP="05B30924">
            <w:pPr>
              <w:pStyle w:val="BodyText"/>
              <w:ind w:left="0"/>
              <w:rPr>
                <w:rFonts w:cs="Arial"/>
              </w:rPr>
            </w:pPr>
            <w:r w:rsidRPr="003E052F">
              <w:rPr>
                <w:rFonts w:cs="Arial"/>
              </w:rPr>
              <w:t xml:space="preserve">The </w:t>
            </w:r>
            <w:r>
              <w:rPr>
                <w:rFonts w:cs="Arial"/>
              </w:rPr>
              <w:t>reporting tool</w:t>
            </w:r>
            <w:r w:rsidRPr="003E052F">
              <w:rPr>
                <w:rFonts w:cs="Arial"/>
              </w:rPr>
              <w:t xml:space="preserve"> shall be intuitive and require no training </w:t>
            </w:r>
            <w:r>
              <w:rPr>
                <w:rFonts w:cs="Arial"/>
              </w:rPr>
              <w:t xml:space="preserve">or </w:t>
            </w:r>
            <w:r w:rsidRPr="003E052F">
              <w:rPr>
                <w:rFonts w:cs="Arial"/>
              </w:rPr>
              <w:t xml:space="preserve">prior knowledge of databases and query methods for basic use. </w:t>
            </w:r>
          </w:p>
        </w:tc>
        <w:tc>
          <w:tcPr>
            <w:tcW w:w="1620" w:type="dxa"/>
          </w:tcPr>
          <w:p w14:paraId="6B65ECBD" w14:textId="77777777" w:rsidR="00845A1B" w:rsidRPr="003E052F" w:rsidRDefault="00845A1B" w:rsidP="05B30924">
            <w:pPr>
              <w:pStyle w:val="BodyText"/>
              <w:ind w:left="0"/>
              <w:rPr>
                <w:rFonts w:cs="Arial"/>
              </w:rPr>
            </w:pPr>
          </w:p>
        </w:tc>
        <w:tc>
          <w:tcPr>
            <w:tcW w:w="3510" w:type="dxa"/>
          </w:tcPr>
          <w:p w14:paraId="54254AE8" w14:textId="77777777" w:rsidR="00845A1B" w:rsidRPr="003E052F" w:rsidRDefault="00845A1B" w:rsidP="05B30924">
            <w:pPr>
              <w:pStyle w:val="BodyText"/>
              <w:ind w:left="0"/>
              <w:rPr>
                <w:rFonts w:cs="Arial"/>
              </w:rPr>
            </w:pPr>
          </w:p>
        </w:tc>
      </w:tr>
      <w:tr w:rsidR="00845A1B" w:rsidRPr="003E052F" w14:paraId="7A69770E" w14:textId="049E640F" w:rsidTr="00054ADA">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3A7D60E0" w14:textId="099DC921" w:rsidR="00845A1B" w:rsidRPr="00D01097" w:rsidRDefault="00845A1B" w:rsidP="05B30924">
            <w:pPr>
              <w:pStyle w:val="NumberedPoint"/>
            </w:pPr>
            <w:permStart w:id="1849122804" w:edGrp="everyone" w:colFirst="2" w:colLast="2"/>
            <w:permStart w:id="2141127712" w:edGrp="everyone" w:colFirst="3" w:colLast="3"/>
            <w:permEnd w:id="410792396"/>
            <w:permEnd w:id="123433457"/>
          </w:p>
        </w:tc>
        <w:tc>
          <w:tcPr>
            <w:tcW w:w="6215" w:type="dxa"/>
            <w:shd w:val="clear" w:color="auto" w:fill="auto"/>
            <w:hideMark/>
          </w:tcPr>
          <w:p w14:paraId="76FA4657" w14:textId="7A110E5E" w:rsidR="00845A1B" w:rsidRPr="003E052F" w:rsidRDefault="00845A1B" w:rsidP="05B30924">
            <w:pPr>
              <w:pStyle w:val="BodyText"/>
              <w:ind w:left="0"/>
              <w:rPr>
                <w:rFonts w:cs="Arial"/>
              </w:rPr>
            </w:pPr>
            <w:r w:rsidRPr="003E052F">
              <w:rPr>
                <w:rFonts w:cs="Arial"/>
              </w:rPr>
              <w:t xml:space="preserve">All reports and dashboards provided by the </w:t>
            </w:r>
            <w:r>
              <w:rPr>
                <w:rFonts w:cs="Arial"/>
              </w:rPr>
              <w:t>reporting</w:t>
            </w:r>
            <w:r w:rsidRPr="003E052F">
              <w:rPr>
                <w:rFonts w:cs="Arial"/>
              </w:rPr>
              <w:t xml:space="preserve"> tool shall be filterable, and shall provide information in real-time, </w:t>
            </w:r>
            <w:r>
              <w:rPr>
                <w:rFonts w:cs="Arial"/>
              </w:rPr>
              <w:t xml:space="preserve">and in </w:t>
            </w:r>
            <w:r w:rsidR="00146E12">
              <w:rPr>
                <w:rFonts w:cs="Arial"/>
              </w:rPr>
              <w:t>SJT</w:t>
            </w:r>
            <w:r w:rsidR="000C623A">
              <w:rPr>
                <w:rFonts w:cs="Arial"/>
              </w:rPr>
              <w:t xml:space="preserve">-configurable </w:t>
            </w:r>
            <w:r>
              <w:rPr>
                <w:rFonts w:cs="Arial"/>
              </w:rPr>
              <w:t>historical time intervals to time increments as short as one minute.</w:t>
            </w:r>
          </w:p>
        </w:tc>
        <w:tc>
          <w:tcPr>
            <w:tcW w:w="1620" w:type="dxa"/>
          </w:tcPr>
          <w:p w14:paraId="7D582993" w14:textId="77777777" w:rsidR="00845A1B" w:rsidRPr="003E052F" w:rsidRDefault="00845A1B" w:rsidP="05B30924">
            <w:pPr>
              <w:pStyle w:val="BodyText"/>
              <w:ind w:left="0"/>
              <w:rPr>
                <w:rFonts w:cs="Arial"/>
              </w:rPr>
            </w:pPr>
          </w:p>
        </w:tc>
        <w:tc>
          <w:tcPr>
            <w:tcW w:w="3510" w:type="dxa"/>
          </w:tcPr>
          <w:p w14:paraId="4B714AF9" w14:textId="77777777" w:rsidR="00845A1B" w:rsidRPr="003E052F" w:rsidRDefault="00845A1B" w:rsidP="05B30924">
            <w:pPr>
              <w:pStyle w:val="BodyText"/>
              <w:ind w:left="0"/>
              <w:rPr>
                <w:rFonts w:cs="Arial"/>
              </w:rPr>
            </w:pPr>
          </w:p>
        </w:tc>
      </w:tr>
      <w:tr w:rsidR="00845A1B" w:rsidRPr="003E052F" w14:paraId="60C17260" w14:textId="123CB12E" w:rsidTr="00054ADA">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3B09533D" w14:textId="61F0D2F5" w:rsidR="00845A1B" w:rsidRPr="00D01097" w:rsidRDefault="00845A1B" w:rsidP="05B30924">
            <w:pPr>
              <w:pStyle w:val="NumberedPoint"/>
            </w:pPr>
            <w:permStart w:id="259932341" w:edGrp="everyone" w:colFirst="2" w:colLast="2"/>
            <w:permStart w:id="1377794251" w:edGrp="everyone" w:colFirst="3" w:colLast="3"/>
            <w:permEnd w:id="1849122804"/>
            <w:permEnd w:id="2141127712"/>
          </w:p>
        </w:tc>
        <w:tc>
          <w:tcPr>
            <w:tcW w:w="6215" w:type="dxa"/>
            <w:shd w:val="clear" w:color="auto" w:fill="auto"/>
            <w:hideMark/>
          </w:tcPr>
          <w:p w14:paraId="6FCB2E70" w14:textId="5A59A595" w:rsidR="00845A1B" w:rsidRPr="003E052F" w:rsidRDefault="00845A1B" w:rsidP="05B30924">
            <w:pPr>
              <w:pStyle w:val="BodyText"/>
              <w:ind w:left="0"/>
              <w:rPr>
                <w:rFonts w:cs="Arial"/>
              </w:rPr>
            </w:pPr>
            <w:r w:rsidRPr="003E052F">
              <w:rPr>
                <w:rFonts w:cs="Arial"/>
              </w:rPr>
              <w:t xml:space="preserve">The </w:t>
            </w:r>
            <w:r>
              <w:rPr>
                <w:rFonts w:cs="Arial"/>
              </w:rPr>
              <w:t>reporting</w:t>
            </w:r>
            <w:r w:rsidRPr="003E052F">
              <w:rPr>
                <w:rFonts w:cs="Arial"/>
              </w:rPr>
              <w:t xml:space="preserve"> tool shall allow</w:t>
            </w:r>
            <w:r>
              <w:rPr>
                <w:rFonts w:cs="Arial"/>
              </w:rPr>
              <w:t xml:space="preserve"> </w:t>
            </w:r>
            <w:r w:rsidR="00146E12">
              <w:rPr>
                <w:rFonts w:cs="Arial"/>
              </w:rPr>
              <w:t>SJT</w:t>
            </w:r>
            <w:r>
              <w:rPr>
                <w:rFonts w:cs="Arial"/>
              </w:rPr>
              <w:t xml:space="preserve"> </w:t>
            </w:r>
            <w:r w:rsidRPr="003E052F">
              <w:rPr>
                <w:rFonts w:cs="Arial"/>
              </w:rPr>
              <w:t>system administrators to define user groups and the permissions</w:t>
            </w:r>
            <w:r>
              <w:rPr>
                <w:rFonts w:cs="Arial"/>
              </w:rPr>
              <w:t xml:space="preserve">, </w:t>
            </w:r>
            <w:r w:rsidR="00512100">
              <w:rPr>
                <w:rFonts w:cs="Arial"/>
              </w:rPr>
              <w:t>reports,</w:t>
            </w:r>
            <w:r>
              <w:rPr>
                <w:rFonts w:cs="Arial"/>
              </w:rPr>
              <w:t xml:space="preserve"> and dashboards</w:t>
            </w:r>
            <w:r w:rsidRPr="003E052F">
              <w:rPr>
                <w:rFonts w:cs="Arial"/>
              </w:rPr>
              <w:t xml:space="preserve"> available to each user group.</w:t>
            </w:r>
          </w:p>
        </w:tc>
        <w:tc>
          <w:tcPr>
            <w:tcW w:w="1620" w:type="dxa"/>
          </w:tcPr>
          <w:p w14:paraId="5FBE5638" w14:textId="77777777" w:rsidR="00845A1B" w:rsidRPr="003E052F" w:rsidRDefault="00845A1B" w:rsidP="05B30924">
            <w:pPr>
              <w:pStyle w:val="BodyText"/>
              <w:ind w:left="0"/>
              <w:rPr>
                <w:rFonts w:cs="Arial"/>
              </w:rPr>
            </w:pPr>
          </w:p>
        </w:tc>
        <w:tc>
          <w:tcPr>
            <w:tcW w:w="3510" w:type="dxa"/>
          </w:tcPr>
          <w:p w14:paraId="3D65FF1D" w14:textId="77777777" w:rsidR="00845A1B" w:rsidRPr="003E052F" w:rsidRDefault="00845A1B" w:rsidP="05B30924">
            <w:pPr>
              <w:pStyle w:val="BodyText"/>
              <w:ind w:left="0"/>
              <w:rPr>
                <w:rFonts w:cs="Arial"/>
              </w:rPr>
            </w:pPr>
          </w:p>
        </w:tc>
      </w:tr>
      <w:tr w:rsidR="00845A1B" w:rsidRPr="003E052F" w14:paraId="01BCA57C" w14:textId="7E5D9820" w:rsidTr="00054ADA">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152EEB04" w14:textId="4064FC8D" w:rsidR="00845A1B" w:rsidRPr="00D01097" w:rsidRDefault="00845A1B" w:rsidP="05B30924">
            <w:pPr>
              <w:pStyle w:val="NumberedPoint"/>
            </w:pPr>
            <w:permStart w:id="1132868182" w:edGrp="everyone" w:colFirst="2" w:colLast="2"/>
            <w:permStart w:id="1622552711" w:edGrp="everyone" w:colFirst="3" w:colLast="3"/>
            <w:permEnd w:id="259932341"/>
            <w:permEnd w:id="1377794251"/>
          </w:p>
        </w:tc>
        <w:tc>
          <w:tcPr>
            <w:tcW w:w="6215" w:type="dxa"/>
            <w:shd w:val="clear" w:color="auto" w:fill="auto"/>
            <w:hideMark/>
          </w:tcPr>
          <w:p w14:paraId="43FAA5EF" w14:textId="77777777" w:rsidR="00845A1B" w:rsidRPr="003E052F" w:rsidRDefault="00845A1B" w:rsidP="05B30924">
            <w:pPr>
              <w:pStyle w:val="BodyText"/>
              <w:ind w:left="0"/>
              <w:rPr>
                <w:rFonts w:cs="Arial"/>
              </w:rPr>
            </w:pPr>
            <w:r w:rsidRPr="003E052F">
              <w:rPr>
                <w:rFonts w:cs="Arial"/>
              </w:rPr>
              <w:t>The reports shall allow the export of data to a common export format (e.g., text file, CSV, Microsoft Excel, and portable document format [PDF]).</w:t>
            </w:r>
          </w:p>
        </w:tc>
        <w:tc>
          <w:tcPr>
            <w:tcW w:w="1620" w:type="dxa"/>
          </w:tcPr>
          <w:p w14:paraId="4895CD3D" w14:textId="77777777" w:rsidR="00845A1B" w:rsidRPr="003E052F" w:rsidRDefault="00845A1B" w:rsidP="05B30924">
            <w:pPr>
              <w:pStyle w:val="BodyText"/>
              <w:ind w:left="0"/>
              <w:rPr>
                <w:rFonts w:cs="Arial"/>
              </w:rPr>
            </w:pPr>
          </w:p>
        </w:tc>
        <w:tc>
          <w:tcPr>
            <w:tcW w:w="3510" w:type="dxa"/>
          </w:tcPr>
          <w:p w14:paraId="67A1FECE" w14:textId="77777777" w:rsidR="00845A1B" w:rsidRPr="003E052F" w:rsidRDefault="00845A1B" w:rsidP="05B30924">
            <w:pPr>
              <w:pStyle w:val="BodyText"/>
              <w:ind w:left="0"/>
              <w:rPr>
                <w:rFonts w:cs="Arial"/>
              </w:rPr>
            </w:pPr>
          </w:p>
        </w:tc>
      </w:tr>
      <w:tr w:rsidR="00845A1B" w:rsidRPr="003E052F" w14:paraId="2DA4377D" w14:textId="2A17F128" w:rsidTr="00054ADA">
        <w:trPr>
          <w:cantSplit/>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3D25297D" w14:textId="490D04B0" w:rsidR="00845A1B" w:rsidRPr="00D01097" w:rsidRDefault="00845A1B" w:rsidP="05B30924">
            <w:pPr>
              <w:pStyle w:val="NumberedPoint"/>
            </w:pPr>
            <w:permStart w:id="1283158452" w:edGrp="everyone" w:colFirst="2" w:colLast="2"/>
            <w:permStart w:id="675957141" w:edGrp="everyone" w:colFirst="3" w:colLast="3"/>
            <w:permEnd w:id="1132868182"/>
            <w:permEnd w:id="1622552711"/>
          </w:p>
        </w:tc>
        <w:tc>
          <w:tcPr>
            <w:tcW w:w="6215" w:type="dxa"/>
            <w:shd w:val="clear" w:color="auto" w:fill="auto"/>
            <w:hideMark/>
          </w:tcPr>
          <w:p w14:paraId="55B57707" w14:textId="77777777" w:rsidR="00845A1B" w:rsidRPr="003E052F" w:rsidRDefault="00845A1B" w:rsidP="05B30924">
            <w:pPr>
              <w:pStyle w:val="BodyText"/>
              <w:ind w:left="0"/>
              <w:rPr>
                <w:rFonts w:cs="Arial"/>
              </w:rPr>
            </w:pPr>
            <w:r w:rsidRPr="003E052F">
              <w:rPr>
                <w:rFonts w:cs="Arial"/>
              </w:rPr>
              <w:t xml:space="preserve">The reports shall provide the </w:t>
            </w:r>
            <w:r w:rsidRPr="00612974">
              <w:rPr>
                <w:rFonts w:cs="Arial"/>
              </w:rPr>
              <w:t xml:space="preserve">ability to </w:t>
            </w:r>
            <w:r w:rsidRPr="00B701EB">
              <w:rPr>
                <w:rFonts w:cs="Arial"/>
              </w:rPr>
              <w:t>drill-down and drill-through</w:t>
            </w:r>
            <w:r w:rsidRPr="00612974">
              <w:rPr>
                <w:rFonts w:cs="Arial"/>
              </w:rPr>
              <w:t xml:space="preserve"> reported information.</w:t>
            </w:r>
          </w:p>
        </w:tc>
        <w:tc>
          <w:tcPr>
            <w:tcW w:w="1620" w:type="dxa"/>
          </w:tcPr>
          <w:p w14:paraId="50690A90" w14:textId="77777777" w:rsidR="00845A1B" w:rsidRPr="003E052F" w:rsidRDefault="00845A1B" w:rsidP="05B30924">
            <w:pPr>
              <w:pStyle w:val="BodyText"/>
              <w:ind w:left="0"/>
              <w:rPr>
                <w:rFonts w:cs="Arial"/>
              </w:rPr>
            </w:pPr>
          </w:p>
        </w:tc>
        <w:tc>
          <w:tcPr>
            <w:tcW w:w="3510" w:type="dxa"/>
          </w:tcPr>
          <w:p w14:paraId="738B5D20" w14:textId="77777777" w:rsidR="00845A1B" w:rsidRPr="003E052F" w:rsidRDefault="00845A1B" w:rsidP="05B30924">
            <w:pPr>
              <w:pStyle w:val="BodyText"/>
              <w:ind w:left="0"/>
              <w:rPr>
                <w:rFonts w:cs="Arial"/>
              </w:rPr>
            </w:pPr>
          </w:p>
        </w:tc>
      </w:tr>
      <w:tr w:rsidR="00845A1B" w:rsidRPr="003E052F" w14:paraId="5D2CDE54" w14:textId="159AF827" w:rsidTr="00054ADA">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0FF17820" w14:textId="3C577E8E" w:rsidR="00845A1B" w:rsidRPr="00D01097" w:rsidRDefault="00845A1B" w:rsidP="05B30924">
            <w:pPr>
              <w:pStyle w:val="NumberedPoint"/>
            </w:pPr>
            <w:permStart w:id="1886743591" w:edGrp="everyone" w:colFirst="2" w:colLast="2"/>
            <w:permStart w:id="1414860368" w:edGrp="everyone" w:colFirst="3" w:colLast="3"/>
            <w:permEnd w:id="1283158452"/>
            <w:permEnd w:id="675957141"/>
          </w:p>
        </w:tc>
        <w:tc>
          <w:tcPr>
            <w:tcW w:w="6215" w:type="dxa"/>
            <w:shd w:val="clear" w:color="auto" w:fill="auto"/>
            <w:hideMark/>
          </w:tcPr>
          <w:p w14:paraId="3D9A2291" w14:textId="69F1E0BB" w:rsidR="00845A1B" w:rsidRPr="003E052F" w:rsidRDefault="00845A1B" w:rsidP="05B30924">
            <w:pPr>
              <w:pStyle w:val="BodyText"/>
              <w:ind w:left="0"/>
              <w:rPr>
                <w:rFonts w:cs="Arial"/>
              </w:rPr>
            </w:pPr>
            <w:r w:rsidRPr="003E052F">
              <w:rPr>
                <w:rFonts w:cs="Arial"/>
              </w:rPr>
              <w:t xml:space="preserve">The reporting interface shall allow </w:t>
            </w:r>
            <w:r w:rsidR="00146E12">
              <w:rPr>
                <w:rFonts w:cs="Arial"/>
              </w:rPr>
              <w:t>SJT</w:t>
            </w:r>
            <w:r w:rsidRPr="003E052F">
              <w:rPr>
                <w:rFonts w:cs="Arial"/>
              </w:rPr>
              <w:t xml:space="preserve"> to generate ad-hoc reports</w:t>
            </w:r>
            <w:r>
              <w:rPr>
                <w:rFonts w:cs="Arial"/>
              </w:rPr>
              <w:t xml:space="preserve">, including </w:t>
            </w:r>
            <w:r w:rsidRPr="003E052F">
              <w:rPr>
                <w:rFonts w:cs="Arial"/>
              </w:rPr>
              <w:t>customiz</w:t>
            </w:r>
            <w:r>
              <w:rPr>
                <w:rFonts w:cs="Arial"/>
              </w:rPr>
              <w:t>ing</w:t>
            </w:r>
            <w:r w:rsidRPr="003E052F">
              <w:rPr>
                <w:rFonts w:cs="Arial"/>
              </w:rPr>
              <w:t xml:space="preserve"> </w:t>
            </w:r>
            <w:r>
              <w:rPr>
                <w:rFonts w:cs="Arial"/>
              </w:rPr>
              <w:t>variants of standard</w:t>
            </w:r>
            <w:r w:rsidRPr="003E052F">
              <w:rPr>
                <w:rFonts w:cs="Arial"/>
              </w:rPr>
              <w:t xml:space="preserve"> reports.</w:t>
            </w:r>
          </w:p>
        </w:tc>
        <w:tc>
          <w:tcPr>
            <w:tcW w:w="1620" w:type="dxa"/>
          </w:tcPr>
          <w:p w14:paraId="78EACADE" w14:textId="77777777" w:rsidR="00845A1B" w:rsidRPr="003E052F" w:rsidRDefault="00845A1B" w:rsidP="05B30924">
            <w:pPr>
              <w:pStyle w:val="BodyText"/>
              <w:ind w:left="0"/>
              <w:rPr>
                <w:rFonts w:cs="Arial"/>
              </w:rPr>
            </w:pPr>
          </w:p>
        </w:tc>
        <w:tc>
          <w:tcPr>
            <w:tcW w:w="3510" w:type="dxa"/>
          </w:tcPr>
          <w:p w14:paraId="752EBFAA" w14:textId="77777777" w:rsidR="00845A1B" w:rsidRPr="003E052F" w:rsidRDefault="00845A1B" w:rsidP="05B30924">
            <w:pPr>
              <w:pStyle w:val="BodyText"/>
              <w:ind w:left="0"/>
              <w:rPr>
                <w:rFonts w:cs="Arial"/>
              </w:rPr>
            </w:pPr>
          </w:p>
        </w:tc>
      </w:tr>
      <w:tr w:rsidR="00845A1B" w:rsidRPr="003E052F" w14:paraId="40CD5862" w14:textId="7E6B81A7" w:rsidTr="00054ADA">
        <w:trPr>
          <w:cantSplit/>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1D5A2B90" w14:textId="15B8733E" w:rsidR="00845A1B" w:rsidRPr="00D01097" w:rsidRDefault="00845A1B" w:rsidP="05B30924">
            <w:pPr>
              <w:pStyle w:val="NumberedPoint"/>
            </w:pPr>
            <w:permStart w:id="308679781" w:edGrp="everyone" w:colFirst="2" w:colLast="2"/>
            <w:permStart w:id="1008273909" w:edGrp="everyone" w:colFirst="3" w:colLast="3"/>
            <w:permEnd w:id="1886743591"/>
            <w:permEnd w:id="1414860368"/>
          </w:p>
        </w:tc>
        <w:tc>
          <w:tcPr>
            <w:tcW w:w="6215" w:type="dxa"/>
            <w:shd w:val="clear" w:color="auto" w:fill="auto"/>
            <w:hideMark/>
          </w:tcPr>
          <w:p w14:paraId="2745EE22" w14:textId="67030B74" w:rsidR="00845A1B" w:rsidRPr="003E052F" w:rsidRDefault="00845A1B" w:rsidP="05B30924">
            <w:pPr>
              <w:pStyle w:val="BodyText"/>
              <w:ind w:left="0"/>
              <w:rPr>
                <w:rFonts w:cs="Arial"/>
              </w:rPr>
            </w:pPr>
            <w:r w:rsidRPr="003E052F">
              <w:rPr>
                <w:rFonts w:cs="Arial"/>
              </w:rPr>
              <w:t>The reports shall include the date generated</w:t>
            </w:r>
            <w:r>
              <w:rPr>
                <w:rFonts w:cs="Arial"/>
              </w:rPr>
              <w:t xml:space="preserve">, </w:t>
            </w:r>
            <w:r w:rsidRPr="003E052F">
              <w:rPr>
                <w:rFonts w:cs="Arial"/>
              </w:rPr>
              <w:t>the system user ID of the report generator</w:t>
            </w:r>
            <w:r>
              <w:rPr>
                <w:rFonts w:cs="Arial"/>
              </w:rPr>
              <w:t>, and the filters applied to the report when generated</w:t>
            </w:r>
            <w:r w:rsidRPr="003E052F">
              <w:rPr>
                <w:rFonts w:cs="Arial"/>
              </w:rPr>
              <w:t>.</w:t>
            </w:r>
          </w:p>
        </w:tc>
        <w:tc>
          <w:tcPr>
            <w:tcW w:w="1620" w:type="dxa"/>
          </w:tcPr>
          <w:p w14:paraId="1B1957DA" w14:textId="77777777" w:rsidR="00845A1B" w:rsidRPr="003E052F" w:rsidRDefault="00845A1B" w:rsidP="05B30924">
            <w:pPr>
              <w:pStyle w:val="BodyText"/>
              <w:ind w:left="0"/>
              <w:rPr>
                <w:rFonts w:cs="Arial"/>
              </w:rPr>
            </w:pPr>
          </w:p>
        </w:tc>
        <w:tc>
          <w:tcPr>
            <w:tcW w:w="3510" w:type="dxa"/>
          </w:tcPr>
          <w:p w14:paraId="7D59EF68" w14:textId="77777777" w:rsidR="00845A1B" w:rsidRPr="003E052F" w:rsidRDefault="00845A1B" w:rsidP="05B30924">
            <w:pPr>
              <w:pStyle w:val="BodyText"/>
              <w:ind w:left="0"/>
              <w:rPr>
                <w:rFonts w:cs="Arial"/>
              </w:rPr>
            </w:pPr>
          </w:p>
        </w:tc>
      </w:tr>
      <w:tr w:rsidR="00DD6B0C" w:rsidRPr="003E052F" w14:paraId="56BE7E62" w14:textId="31F37005" w:rsidTr="00A96DB3">
        <w:trPr>
          <w:cantSplit/>
          <w:trHeight w:val="552"/>
        </w:trPr>
        <w:tc>
          <w:tcPr>
            <w:tcW w:w="1345" w:type="dxa"/>
            <w:vMerge w:val="restart"/>
            <w:tcBorders>
              <w:top w:val="nil"/>
              <w:left w:val="single" w:sz="4" w:space="0" w:color="auto"/>
              <w:right w:val="single" w:sz="4" w:space="0" w:color="auto"/>
            </w:tcBorders>
            <w:shd w:val="clear" w:color="auto" w:fill="auto"/>
            <w:noWrap/>
            <w:vAlign w:val="center"/>
          </w:tcPr>
          <w:p w14:paraId="42E64329" w14:textId="0F8194ED" w:rsidR="00DD6B0C" w:rsidRPr="00D01097" w:rsidRDefault="00DD6B0C" w:rsidP="05B30924">
            <w:pPr>
              <w:pStyle w:val="NumberedPoint"/>
            </w:pPr>
            <w:permStart w:id="59848790" w:edGrp="everyone" w:colFirst="2" w:colLast="2"/>
            <w:permStart w:id="730885922" w:edGrp="everyone" w:colFirst="3" w:colLast="3"/>
            <w:permEnd w:id="308679781"/>
            <w:permEnd w:id="1008273909"/>
          </w:p>
        </w:tc>
        <w:tc>
          <w:tcPr>
            <w:tcW w:w="6215" w:type="dxa"/>
            <w:shd w:val="clear" w:color="auto" w:fill="auto"/>
            <w:hideMark/>
          </w:tcPr>
          <w:p w14:paraId="0ADCE15E" w14:textId="32B267FE" w:rsidR="00DD6B0C" w:rsidRPr="0039767F" w:rsidRDefault="00DD6B0C" w:rsidP="0039767F">
            <w:pPr>
              <w:pStyle w:val="BodyText"/>
              <w:ind w:left="0"/>
              <w:rPr>
                <w:rFonts w:cs="Arial"/>
              </w:rPr>
            </w:pPr>
            <w:r w:rsidRPr="05B30924">
              <w:rPr>
                <w:rFonts w:cs="Arial"/>
              </w:rPr>
              <w:t>The reporting interface shall provide spatial or temporal segmentation of summary data ‘on the fly’ (if applicable) by the following parameters:</w:t>
            </w:r>
          </w:p>
        </w:tc>
        <w:tc>
          <w:tcPr>
            <w:tcW w:w="1620" w:type="dxa"/>
          </w:tcPr>
          <w:p w14:paraId="7C1670B6" w14:textId="77777777" w:rsidR="00DD6B0C" w:rsidRPr="05B30924" w:rsidRDefault="00DD6B0C" w:rsidP="05B30924">
            <w:pPr>
              <w:pStyle w:val="BodyText"/>
              <w:ind w:left="0"/>
              <w:rPr>
                <w:rFonts w:cs="Arial"/>
              </w:rPr>
            </w:pPr>
          </w:p>
        </w:tc>
        <w:tc>
          <w:tcPr>
            <w:tcW w:w="3510" w:type="dxa"/>
          </w:tcPr>
          <w:p w14:paraId="631D398B" w14:textId="77777777" w:rsidR="00DD6B0C" w:rsidRPr="05B30924" w:rsidRDefault="00DD6B0C" w:rsidP="05B30924">
            <w:pPr>
              <w:pStyle w:val="BodyText"/>
              <w:ind w:left="0"/>
              <w:rPr>
                <w:rFonts w:cs="Arial"/>
              </w:rPr>
            </w:pPr>
          </w:p>
        </w:tc>
      </w:tr>
      <w:tr w:rsidR="00DD6B0C" w:rsidRPr="003E052F" w14:paraId="7B2B7C99" w14:textId="77777777" w:rsidTr="00A96DB3">
        <w:trPr>
          <w:cantSplit/>
          <w:trHeight w:val="48"/>
        </w:trPr>
        <w:tc>
          <w:tcPr>
            <w:tcW w:w="1345" w:type="dxa"/>
            <w:vMerge/>
            <w:tcBorders>
              <w:left w:val="single" w:sz="4" w:space="0" w:color="auto"/>
              <w:right w:val="single" w:sz="4" w:space="0" w:color="auto"/>
            </w:tcBorders>
            <w:shd w:val="clear" w:color="auto" w:fill="auto"/>
            <w:noWrap/>
            <w:vAlign w:val="center"/>
          </w:tcPr>
          <w:p w14:paraId="7F4879A0" w14:textId="77777777" w:rsidR="00DD6B0C" w:rsidRPr="00D01097" w:rsidRDefault="00DD6B0C" w:rsidP="05B30924">
            <w:pPr>
              <w:pStyle w:val="NumberedPoint"/>
            </w:pPr>
            <w:permStart w:id="1277196457" w:edGrp="everyone" w:colFirst="2" w:colLast="2"/>
            <w:permStart w:id="1341012070" w:edGrp="everyone" w:colFirst="3" w:colLast="3"/>
            <w:permEnd w:id="59848790"/>
            <w:permEnd w:id="730885922"/>
          </w:p>
        </w:tc>
        <w:tc>
          <w:tcPr>
            <w:tcW w:w="6215" w:type="dxa"/>
            <w:shd w:val="clear" w:color="auto" w:fill="auto"/>
          </w:tcPr>
          <w:p w14:paraId="1A6EF82C" w14:textId="287D26F6" w:rsidR="00DD6B0C" w:rsidRPr="0039767F" w:rsidRDefault="00914936" w:rsidP="00B21E5C">
            <w:pPr>
              <w:pStyle w:val="TableRequirements-SecondOrderList"/>
              <w:numPr>
                <w:ilvl w:val="0"/>
                <w:numId w:val="69"/>
              </w:numPr>
              <w:rPr>
                <w:rFonts w:cs="Arial"/>
              </w:rPr>
            </w:pPr>
            <w:r>
              <w:t>Sign-up/Board Period</w:t>
            </w:r>
            <w:r w:rsidR="00243C34">
              <w:t>;</w:t>
            </w:r>
          </w:p>
        </w:tc>
        <w:tc>
          <w:tcPr>
            <w:tcW w:w="1620" w:type="dxa"/>
          </w:tcPr>
          <w:p w14:paraId="2E3382EE" w14:textId="77777777" w:rsidR="00DD6B0C" w:rsidRPr="05B30924" w:rsidRDefault="00DD6B0C" w:rsidP="05B30924">
            <w:pPr>
              <w:pStyle w:val="BodyText"/>
              <w:ind w:left="0"/>
              <w:rPr>
                <w:rFonts w:cs="Arial"/>
              </w:rPr>
            </w:pPr>
          </w:p>
        </w:tc>
        <w:tc>
          <w:tcPr>
            <w:tcW w:w="3510" w:type="dxa"/>
          </w:tcPr>
          <w:p w14:paraId="0932C13A" w14:textId="77777777" w:rsidR="00DD6B0C" w:rsidRPr="05B30924" w:rsidRDefault="00DD6B0C" w:rsidP="05B30924">
            <w:pPr>
              <w:pStyle w:val="BodyText"/>
              <w:ind w:left="0"/>
              <w:rPr>
                <w:rFonts w:cs="Arial"/>
              </w:rPr>
            </w:pPr>
          </w:p>
        </w:tc>
      </w:tr>
      <w:tr w:rsidR="00DD6B0C" w:rsidRPr="003E052F" w14:paraId="67A837D0" w14:textId="77777777" w:rsidTr="00A96DB3">
        <w:trPr>
          <w:cantSplit/>
          <w:trHeight w:val="48"/>
        </w:trPr>
        <w:tc>
          <w:tcPr>
            <w:tcW w:w="1345" w:type="dxa"/>
            <w:vMerge/>
            <w:tcBorders>
              <w:left w:val="single" w:sz="4" w:space="0" w:color="auto"/>
              <w:right w:val="single" w:sz="4" w:space="0" w:color="auto"/>
            </w:tcBorders>
            <w:shd w:val="clear" w:color="auto" w:fill="auto"/>
            <w:noWrap/>
            <w:vAlign w:val="center"/>
          </w:tcPr>
          <w:p w14:paraId="2BA8B80F" w14:textId="77777777" w:rsidR="00DD6B0C" w:rsidRPr="00D01097" w:rsidRDefault="00DD6B0C" w:rsidP="05B30924">
            <w:pPr>
              <w:pStyle w:val="NumberedPoint"/>
            </w:pPr>
            <w:permStart w:id="418395690" w:edGrp="everyone" w:colFirst="2" w:colLast="2"/>
            <w:permStart w:id="2093965147" w:edGrp="everyone" w:colFirst="3" w:colLast="3"/>
            <w:permEnd w:id="1277196457"/>
            <w:permEnd w:id="1341012070"/>
          </w:p>
        </w:tc>
        <w:tc>
          <w:tcPr>
            <w:tcW w:w="6215" w:type="dxa"/>
            <w:shd w:val="clear" w:color="auto" w:fill="auto"/>
          </w:tcPr>
          <w:p w14:paraId="02A9EAEC" w14:textId="70C7DB74" w:rsidR="00DD6B0C" w:rsidRPr="00243C34" w:rsidRDefault="00243C34" w:rsidP="0039767F">
            <w:pPr>
              <w:pStyle w:val="TableRequirements-SecondOrderList"/>
              <w:rPr>
                <w:rFonts w:cs="Arial"/>
              </w:rPr>
            </w:pPr>
            <w:r w:rsidRPr="05B30924">
              <w:t>Route and direction;</w:t>
            </w:r>
          </w:p>
        </w:tc>
        <w:tc>
          <w:tcPr>
            <w:tcW w:w="1620" w:type="dxa"/>
          </w:tcPr>
          <w:p w14:paraId="4BA6208C" w14:textId="77777777" w:rsidR="00DD6B0C" w:rsidRPr="05B30924" w:rsidRDefault="00DD6B0C" w:rsidP="05B30924">
            <w:pPr>
              <w:pStyle w:val="BodyText"/>
              <w:ind w:left="0"/>
              <w:rPr>
                <w:rFonts w:cs="Arial"/>
              </w:rPr>
            </w:pPr>
          </w:p>
        </w:tc>
        <w:tc>
          <w:tcPr>
            <w:tcW w:w="3510" w:type="dxa"/>
          </w:tcPr>
          <w:p w14:paraId="3F3B7946" w14:textId="77777777" w:rsidR="00DD6B0C" w:rsidRPr="05B30924" w:rsidRDefault="00DD6B0C" w:rsidP="05B30924">
            <w:pPr>
              <w:pStyle w:val="BodyText"/>
              <w:ind w:left="0"/>
              <w:rPr>
                <w:rFonts w:cs="Arial"/>
              </w:rPr>
            </w:pPr>
          </w:p>
        </w:tc>
      </w:tr>
      <w:tr w:rsidR="00DD6B0C" w:rsidRPr="003E052F" w14:paraId="60282B51" w14:textId="77777777" w:rsidTr="00A96DB3">
        <w:trPr>
          <w:cantSplit/>
          <w:trHeight w:val="48"/>
        </w:trPr>
        <w:tc>
          <w:tcPr>
            <w:tcW w:w="1345" w:type="dxa"/>
            <w:vMerge/>
            <w:tcBorders>
              <w:left w:val="single" w:sz="4" w:space="0" w:color="auto"/>
              <w:right w:val="single" w:sz="4" w:space="0" w:color="auto"/>
            </w:tcBorders>
            <w:shd w:val="clear" w:color="auto" w:fill="auto"/>
            <w:noWrap/>
            <w:vAlign w:val="center"/>
          </w:tcPr>
          <w:p w14:paraId="1305E394" w14:textId="77777777" w:rsidR="00DD6B0C" w:rsidRPr="00D01097" w:rsidRDefault="00DD6B0C" w:rsidP="05B30924">
            <w:pPr>
              <w:pStyle w:val="NumberedPoint"/>
            </w:pPr>
            <w:permStart w:id="60316194" w:edGrp="everyone" w:colFirst="2" w:colLast="2"/>
            <w:permStart w:id="2045053711" w:edGrp="everyone" w:colFirst="3" w:colLast="3"/>
            <w:permEnd w:id="418395690"/>
            <w:permEnd w:id="2093965147"/>
          </w:p>
        </w:tc>
        <w:tc>
          <w:tcPr>
            <w:tcW w:w="6215" w:type="dxa"/>
            <w:shd w:val="clear" w:color="auto" w:fill="auto"/>
          </w:tcPr>
          <w:p w14:paraId="63F8608E" w14:textId="04564B0F" w:rsidR="00DD6B0C" w:rsidRPr="00243C34" w:rsidRDefault="00243C34" w:rsidP="0039767F">
            <w:pPr>
              <w:pStyle w:val="TableRequirements-SecondOrderList"/>
              <w:rPr>
                <w:rFonts w:cs="Arial"/>
              </w:rPr>
            </w:pPr>
            <w:r w:rsidRPr="05B30924">
              <w:t>Variation/Pattern;</w:t>
            </w:r>
          </w:p>
        </w:tc>
        <w:tc>
          <w:tcPr>
            <w:tcW w:w="1620" w:type="dxa"/>
          </w:tcPr>
          <w:p w14:paraId="4A9D25D7" w14:textId="77777777" w:rsidR="00DD6B0C" w:rsidRPr="05B30924" w:rsidRDefault="00DD6B0C" w:rsidP="05B30924">
            <w:pPr>
              <w:pStyle w:val="BodyText"/>
              <w:ind w:left="0"/>
              <w:rPr>
                <w:rFonts w:cs="Arial"/>
              </w:rPr>
            </w:pPr>
          </w:p>
        </w:tc>
        <w:tc>
          <w:tcPr>
            <w:tcW w:w="3510" w:type="dxa"/>
          </w:tcPr>
          <w:p w14:paraId="09C1856C" w14:textId="77777777" w:rsidR="00DD6B0C" w:rsidRPr="05B30924" w:rsidRDefault="00DD6B0C" w:rsidP="05B30924">
            <w:pPr>
              <w:pStyle w:val="BodyText"/>
              <w:ind w:left="0"/>
              <w:rPr>
                <w:rFonts w:cs="Arial"/>
              </w:rPr>
            </w:pPr>
          </w:p>
        </w:tc>
      </w:tr>
      <w:tr w:rsidR="00DD6B0C" w:rsidRPr="003E052F" w14:paraId="504FC045" w14:textId="77777777" w:rsidTr="00A96DB3">
        <w:trPr>
          <w:cantSplit/>
          <w:trHeight w:val="48"/>
        </w:trPr>
        <w:tc>
          <w:tcPr>
            <w:tcW w:w="1345" w:type="dxa"/>
            <w:vMerge/>
            <w:tcBorders>
              <w:left w:val="single" w:sz="4" w:space="0" w:color="auto"/>
              <w:right w:val="single" w:sz="4" w:space="0" w:color="auto"/>
            </w:tcBorders>
            <w:shd w:val="clear" w:color="auto" w:fill="auto"/>
            <w:noWrap/>
            <w:vAlign w:val="center"/>
          </w:tcPr>
          <w:p w14:paraId="198F5F71" w14:textId="77777777" w:rsidR="00DD6B0C" w:rsidRPr="00D01097" w:rsidRDefault="00DD6B0C" w:rsidP="05B30924">
            <w:pPr>
              <w:pStyle w:val="NumberedPoint"/>
            </w:pPr>
            <w:permStart w:id="405481501" w:edGrp="everyone" w:colFirst="2" w:colLast="2"/>
            <w:permStart w:id="510545175" w:edGrp="everyone" w:colFirst="3" w:colLast="3"/>
            <w:permEnd w:id="60316194"/>
            <w:permEnd w:id="2045053711"/>
          </w:p>
        </w:tc>
        <w:tc>
          <w:tcPr>
            <w:tcW w:w="6215" w:type="dxa"/>
            <w:shd w:val="clear" w:color="auto" w:fill="auto"/>
          </w:tcPr>
          <w:p w14:paraId="2C4D2BD2" w14:textId="4286236C" w:rsidR="00DD6B0C" w:rsidRPr="00243C34" w:rsidRDefault="00243C34" w:rsidP="0039767F">
            <w:pPr>
              <w:pStyle w:val="TableRequirements-SecondOrderList"/>
              <w:rPr>
                <w:rFonts w:cs="Arial"/>
              </w:rPr>
            </w:pPr>
            <w:r w:rsidRPr="05B30924">
              <w:t xml:space="preserve">Stop and </w:t>
            </w:r>
            <w:r>
              <w:t>node</w:t>
            </w:r>
            <w:r w:rsidRPr="05B30924">
              <w:t>;</w:t>
            </w:r>
          </w:p>
        </w:tc>
        <w:tc>
          <w:tcPr>
            <w:tcW w:w="1620" w:type="dxa"/>
          </w:tcPr>
          <w:p w14:paraId="2796F2DA" w14:textId="77777777" w:rsidR="00DD6B0C" w:rsidRPr="05B30924" w:rsidRDefault="00DD6B0C" w:rsidP="05B30924">
            <w:pPr>
              <w:pStyle w:val="BodyText"/>
              <w:ind w:left="0"/>
              <w:rPr>
                <w:rFonts w:cs="Arial"/>
              </w:rPr>
            </w:pPr>
          </w:p>
        </w:tc>
        <w:tc>
          <w:tcPr>
            <w:tcW w:w="3510" w:type="dxa"/>
          </w:tcPr>
          <w:p w14:paraId="64EF6DAF" w14:textId="77777777" w:rsidR="00DD6B0C" w:rsidRPr="05B30924" w:rsidRDefault="00DD6B0C" w:rsidP="05B30924">
            <w:pPr>
              <w:pStyle w:val="BodyText"/>
              <w:ind w:left="0"/>
              <w:rPr>
                <w:rFonts w:cs="Arial"/>
              </w:rPr>
            </w:pPr>
          </w:p>
        </w:tc>
      </w:tr>
      <w:tr w:rsidR="00DD6B0C" w:rsidRPr="003E052F" w14:paraId="23F91E6B" w14:textId="77777777" w:rsidTr="00A96DB3">
        <w:trPr>
          <w:cantSplit/>
          <w:trHeight w:val="48"/>
        </w:trPr>
        <w:tc>
          <w:tcPr>
            <w:tcW w:w="1345" w:type="dxa"/>
            <w:vMerge/>
            <w:tcBorders>
              <w:left w:val="single" w:sz="4" w:space="0" w:color="auto"/>
              <w:right w:val="single" w:sz="4" w:space="0" w:color="auto"/>
            </w:tcBorders>
            <w:shd w:val="clear" w:color="auto" w:fill="auto"/>
            <w:noWrap/>
            <w:vAlign w:val="center"/>
          </w:tcPr>
          <w:p w14:paraId="45A3AD58" w14:textId="77777777" w:rsidR="00DD6B0C" w:rsidRPr="00D01097" w:rsidRDefault="00DD6B0C" w:rsidP="05B30924">
            <w:pPr>
              <w:pStyle w:val="NumberedPoint"/>
            </w:pPr>
            <w:permStart w:id="1151936672" w:edGrp="everyone" w:colFirst="2" w:colLast="2"/>
            <w:permStart w:id="1740326859" w:edGrp="everyone" w:colFirst="3" w:colLast="3"/>
            <w:permEnd w:id="405481501"/>
            <w:permEnd w:id="510545175"/>
          </w:p>
        </w:tc>
        <w:tc>
          <w:tcPr>
            <w:tcW w:w="6215" w:type="dxa"/>
            <w:shd w:val="clear" w:color="auto" w:fill="auto"/>
          </w:tcPr>
          <w:p w14:paraId="333DE788" w14:textId="16DF7F49" w:rsidR="00DD6B0C" w:rsidRPr="00243C34" w:rsidRDefault="00243C34" w:rsidP="0039767F">
            <w:pPr>
              <w:pStyle w:val="TableRequirements-SecondOrderList"/>
              <w:rPr>
                <w:rFonts w:cs="Arial"/>
              </w:rPr>
            </w:pPr>
            <w:r>
              <w:t>Operator;</w:t>
            </w:r>
          </w:p>
        </w:tc>
        <w:tc>
          <w:tcPr>
            <w:tcW w:w="1620" w:type="dxa"/>
          </w:tcPr>
          <w:p w14:paraId="68E808B9" w14:textId="77777777" w:rsidR="00DD6B0C" w:rsidRPr="05B30924" w:rsidRDefault="00DD6B0C" w:rsidP="05B30924">
            <w:pPr>
              <w:pStyle w:val="BodyText"/>
              <w:ind w:left="0"/>
              <w:rPr>
                <w:rFonts w:cs="Arial"/>
              </w:rPr>
            </w:pPr>
          </w:p>
        </w:tc>
        <w:tc>
          <w:tcPr>
            <w:tcW w:w="3510" w:type="dxa"/>
          </w:tcPr>
          <w:p w14:paraId="28A38384" w14:textId="77777777" w:rsidR="00DD6B0C" w:rsidRPr="05B30924" w:rsidRDefault="00DD6B0C" w:rsidP="05B30924">
            <w:pPr>
              <w:pStyle w:val="BodyText"/>
              <w:ind w:left="0"/>
              <w:rPr>
                <w:rFonts w:cs="Arial"/>
              </w:rPr>
            </w:pPr>
          </w:p>
        </w:tc>
      </w:tr>
      <w:tr w:rsidR="00DD6B0C" w:rsidRPr="003E052F" w14:paraId="26477074" w14:textId="77777777" w:rsidTr="00A96DB3">
        <w:trPr>
          <w:cantSplit/>
          <w:trHeight w:val="48"/>
        </w:trPr>
        <w:tc>
          <w:tcPr>
            <w:tcW w:w="1345" w:type="dxa"/>
            <w:vMerge/>
            <w:tcBorders>
              <w:left w:val="single" w:sz="4" w:space="0" w:color="auto"/>
              <w:right w:val="single" w:sz="4" w:space="0" w:color="auto"/>
            </w:tcBorders>
            <w:shd w:val="clear" w:color="auto" w:fill="auto"/>
            <w:noWrap/>
            <w:vAlign w:val="center"/>
          </w:tcPr>
          <w:p w14:paraId="49289DDF" w14:textId="77777777" w:rsidR="00DD6B0C" w:rsidRPr="00D01097" w:rsidRDefault="00DD6B0C" w:rsidP="05B30924">
            <w:pPr>
              <w:pStyle w:val="NumberedPoint"/>
            </w:pPr>
            <w:permStart w:id="1575301815" w:edGrp="everyone" w:colFirst="2" w:colLast="2"/>
            <w:permStart w:id="1720209906" w:edGrp="everyone" w:colFirst="3" w:colLast="3"/>
            <w:permEnd w:id="1151936672"/>
            <w:permEnd w:id="1740326859"/>
          </w:p>
        </w:tc>
        <w:tc>
          <w:tcPr>
            <w:tcW w:w="6215" w:type="dxa"/>
            <w:shd w:val="clear" w:color="auto" w:fill="auto"/>
          </w:tcPr>
          <w:p w14:paraId="363D4DB4" w14:textId="4E2AD491" w:rsidR="00DD6B0C" w:rsidRPr="00243C34" w:rsidRDefault="00243C34" w:rsidP="0039767F">
            <w:pPr>
              <w:pStyle w:val="TableRequirements-SecondOrderList"/>
              <w:rPr>
                <w:rFonts w:cs="Arial"/>
              </w:rPr>
            </w:pPr>
            <w:r>
              <w:t>Controller;</w:t>
            </w:r>
          </w:p>
        </w:tc>
        <w:tc>
          <w:tcPr>
            <w:tcW w:w="1620" w:type="dxa"/>
          </w:tcPr>
          <w:p w14:paraId="68DAB620" w14:textId="77777777" w:rsidR="00DD6B0C" w:rsidRPr="05B30924" w:rsidRDefault="00DD6B0C" w:rsidP="05B30924">
            <w:pPr>
              <w:pStyle w:val="BodyText"/>
              <w:ind w:left="0"/>
              <w:rPr>
                <w:rFonts w:cs="Arial"/>
              </w:rPr>
            </w:pPr>
          </w:p>
        </w:tc>
        <w:tc>
          <w:tcPr>
            <w:tcW w:w="3510" w:type="dxa"/>
          </w:tcPr>
          <w:p w14:paraId="2989CB42" w14:textId="77777777" w:rsidR="00DD6B0C" w:rsidRPr="05B30924" w:rsidRDefault="00DD6B0C" w:rsidP="05B30924">
            <w:pPr>
              <w:pStyle w:val="BodyText"/>
              <w:ind w:left="0"/>
              <w:rPr>
                <w:rFonts w:cs="Arial"/>
              </w:rPr>
            </w:pPr>
          </w:p>
        </w:tc>
      </w:tr>
      <w:tr w:rsidR="00DD6B0C" w:rsidRPr="003E052F" w14:paraId="47C09339" w14:textId="77777777" w:rsidTr="00A96DB3">
        <w:trPr>
          <w:cantSplit/>
          <w:trHeight w:val="48"/>
        </w:trPr>
        <w:tc>
          <w:tcPr>
            <w:tcW w:w="1345" w:type="dxa"/>
            <w:vMerge/>
            <w:tcBorders>
              <w:left w:val="single" w:sz="4" w:space="0" w:color="auto"/>
              <w:right w:val="single" w:sz="4" w:space="0" w:color="auto"/>
            </w:tcBorders>
            <w:shd w:val="clear" w:color="auto" w:fill="auto"/>
            <w:noWrap/>
            <w:vAlign w:val="center"/>
          </w:tcPr>
          <w:p w14:paraId="0A58DF15" w14:textId="77777777" w:rsidR="00DD6B0C" w:rsidRPr="00D01097" w:rsidRDefault="00DD6B0C" w:rsidP="05B30924">
            <w:pPr>
              <w:pStyle w:val="NumberedPoint"/>
            </w:pPr>
            <w:permStart w:id="1613695532" w:edGrp="everyone" w:colFirst="2" w:colLast="2"/>
            <w:permStart w:id="2001631523" w:edGrp="everyone" w:colFirst="3" w:colLast="3"/>
            <w:permEnd w:id="1575301815"/>
            <w:permEnd w:id="1720209906"/>
          </w:p>
        </w:tc>
        <w:tc>
          <w:tcPr>
            <w:tcW w:w="6215" w:type="dxa"/>
            <w:shd w:val="clear" w:color="auto" w:fill="auto"/>
          </w:tcPr>
          <w:p w14:paraId="0E72EEFD" w14:textId="7F62D900" w:rsidR="00DD6B0C" w:rsidRPr="00243C34" w:rsidRDefault="00243C34" w:rsidP="0039767F">
            <w:pPr>
              <w:pStyle w:val="TableRequirements-SecondOrderList"/>
              <w:rPr>
                <w:rFonts w:cs="Arial"/>
              </w:rPr>
            </w:pPr>
            <w:r>
              <w:t>Event type (applicable only to incident and event based reports);</w:t>
            </w:r>
          </w:p>
        </w:tc>
        <w:tc>
          <w:tcPr>
            <w:tcW w:w="1620" w:type="dxa"/>
          </w:tcPr>
          <w:p w14:paraId="6A4728E3" w14:textId="77777777" w:rsidR="00DD6B0C" w:rsidRPr="05B30924" w:rsidRDefault="00DD6B0C" w:rsidP="05B30924">
            <w:pPr>
              <w:pStyle w:val="BodyText"/>
              <w:ind w:left="0"/>
              <w:rPr>
                <w:rFonts w:cs="Arial"/>
              </w:rPr>
            </w:pPr>
          </w:p>
        </w:tc>
        <w:tc>
          <w:tcPr>
            <w:tcW w:w="3510" w:type="dxa"/>
          </w:tcPr>
          <w:p w14:paraId="46F88985" w14:textId="77777777" w:rsidR="00DD6B0C" w:rsidRPr="05B30924" w:rsidRDefault="00DD6B0C" w:rsidP="05B30924">
            <w:pPr>
              <w:pStyle w:val="BodyText"/>
              <w:ind w:left="0"/>
              <w:rPr>
                <w:rFonts w:cs="Arial"/>
              </w:rPr>
            </w:pPr>
          </w:p>
        </w:tc>
      </w:tr>
      <w:tr w:rsidR="00DD6B0C" w:rsidRPr="003E052F" w14:paraId="3A36B3B7" w14:textId="77777777" w:rsidTr="00A96DB3">
        <w:trPr>
          <w:cantSplit/>
          <w:trHeight w:val="48"/>
        </w:trPr>
        <w:tc>
          <w:tcPr>
            <w:tcW w:w="1345" w:type="dxa"/>
            <w:vMerge/>
            <w:tcBorders>
              <w:left w:val="single" w:sz="4" w:space="0" w:color="auto"/>
              <w:right w:val="single" w:sz="4" w:space="0" w:color="auto"/>
            </w:tcBorders>
            <w:shd w:val="clear" w:color="auto" w:fill="auto"/>
            <w:noWrap/>
            <w:vAlign w:val="center"/>
          </w:tcPr>
          <w:p w14:paraId="33D32E75" w14:textId="77777777" w:rsidR="00DD6B0C" w:rsidRPr="00D01097" w:rsidRDefault="00DD6B0C" w:rsidP="05B30924">
            <w:pPr>
              <w:pStyle w:val="NumberedPoint"/>
            </w:pPr>
            <w:permStart w:id="2040415432" w:edGrp="everyone" w:colFirst="2" w:colLast="2"/>
            <w:permStart w:id="2012046722" w:edGrp="everyone" w:colFirst="3" w:colLast="3"/>
            <w:permEnd w:id="1613695532"/>
            <w:permEnd w:id="2001631523"/>
          </w:p>
        </w:tc>
        <w:tc>
          <w:tcPr>
            <w:tcW w:w="6215" w:type="dxa"/>
            <w:shd w:val="clear" w:color="auto" w:fill="auto"/>
          </w:tcPr>
          <w:p w14:paraId="47AA1DAA" w14:textId="6C241810" w:rsidR="00DD6B0C" w:rsidRPr="00243C34" w:rsidRDefault="00243C34" w:rsidP="0039767F">
            <w:pPr>
              <w:pStyle w:val="TableRequirements-SecondOrderList"/>
              <w:rPr>
                <w:rFonts w:cs="Arial"/>
              </w:rPr>
            </w:pPr>
            <w:r w:rsidRPr="05B30924">
              <w:t>Communication type (applicable only to communication reports</w:t>
            </w:r>
            <w:r w:rsidR="00897B96">
              <w:t xml:space="preserve"> for </w:t>
            </w:r>
            <w:r w:rsidR="00146E12">
              <w:t>SJT</w:t>
            </w:r>
            <w:r w:rsidR="00897B96">
              <w:t xml:space="preserve"> </w:t>
            </w:r>
            <w:r w:rsidR="00E45053">
              <w:t xml:space="preserve">canned </w:t>
            </w:r>
            <w:r w:rsidR="00897B96">
              <w:t>message types</w:t>
            </w:r>
            <w:r w:rsidRPr="05B30924">
              <w:t xml:space="preserve">, for example, </w:t>
            </w:r>
            <w:r w:rsidR="00E45053">
              <w:t>m</w:t>
            </w:r>
            <w:r w:rsidR="008D5A23">
              <w:t xml:space="preserve">ajor </w:t>
            </w:r>
            <w:r w:rsidR="00E45053">
              <w:t>t</w:t>
            </w:r>
            <w:r w:rsidR="008D5A23">
              <w:t>echnical</w:t>
            </w:r>
            <w:r w:rsidRPr="05B30924">
              <w:t xml:space="preserve">, </w:t>
            </w:r>
            <w:r w:rsidR="00E45053">
              <w:t xml:space="preserve">route blocked </w:t>
            </w:r>
            <w:r w:rsidRPr="05B30924">
              <w:t>and covert microphone events);</w:t>
            </w:r>
          </w:p>
        </w:tc>
        <w:tc>
          <w:tcPr>
            <w:tcW w:w="1620" w:type="dxa"/>
          </w:tcPr>
          <w:p w14:paraId="6440D075" w14:textId="77777777" w:rsidR="00DD6B0C" w:rsidRPr="05B30924" w:rsidRDefault="00DD6B0C" w:rsidP="05B30924">
            <w:pPr>
              <w:pStyle w:val="BodyText"/>
              <w:ind w:left="0"/>
              <w:rPr>
                <w:rFonts w:cs="Arial"/>
              </w:rPr>
            </w:pPr>
          </w:p>
        </w:tc>
        <w:tc>
          <w:tcPr>
            <w:tcW w:w="3510" w:type="dxa"/>
          </w:tcPr>
          <w:p w14:paraId="258A0035" w14:textId="77777777" w:rsidR="00DD6B0C" w:rsidRPr="05B30924" w:rsidRDefault="00DD6B0C" w:rsidP="05B30924">
            <w:pPr>
              <w:pStyle w:val="BodyText"/>
              <w:ind w:left="0"/>
              <w:rPr>
                <w:rFonts w:cs="Arial"/>
              </w:rPr>
            </w:pPr>
          </w:p>
        </w:tc>
      </w:tr>
      <w:tr w:rsidR="00DD6B0C" w:rsidRPr="003E052F" w14:paraId="539CA212" w14:textId="77777777" w:rsidTr="00A96DB3">
        <w:trPr>
          <w:cantSplit/>
          <w:trHeight w:val="48"/>
        </w:trPr>
        <w:tc>
          <w:tcPr>
            <w:tcW w:w="1345" w:type="dxa"/>
            <w:vMerge/>
            <w:tcBorders>
              <w:left w:val="single" w:sz="4" w:space="0" w:color="auto"/>
              <w:right w:val="single" w:sz="4" w:space="0" w:color="auto"/>
            </w:tcBorders>
            <w:shd w:val="clear" w:color="auto" w:fill="auto"/>
            <w:noWrap/>
            <w:vAlign w:val="center"/>
          </w:tcPr>
          <w:p w14:paraId="64EA0F69" w14:textId="77777777" w:rsidR="00DD6B0C" w:rsidRPr="00D01097" w:rsidRDefault="00DD6B0C" w:rsidP="05B30924">
            <w:pPr>
              <w:pStyle w:val="NumberedPoint"/>
            </w:pPr>
            <w:permStart w:id="1324683890" w:edGrp="everyone" w:colFirst="2" w:colLast="2"/>
            <w:permStart w:id="2127386839" w:edGrp="everyone" w:colFirst="3" w:colLast="3"/>
            <w:permEnd w:id="2040415432"/>
            <w:permEnd w:id="2012046722"/>
          </w:p>
        </w:tc>
        <w:tc>
          <w:tcPr>
            <w:tcW w:w="6215" w:type="dxa"/>
            <w:shd w:val="clear" w:color="auto" w:fill="auto"/>
          </w:tcPr>
          <w:p w14:paraId="025E2D67" w14:textId="7D236F4F" w:rsidR="00DD6B0C" w:rsidRPr="00243C34" w:rsidRDefault="00243C34" w:rsidP="0039767F">
            <w:pPr>
              <w:pStyle w:val="TableRequirements-SecondOrderList"/>
              <w:rPr>
                <w:rFonts w:cs="Arial"/>
              </w:rPr>
            </w:pPr>
            <w:r>
              <w:t>Service day (e.g. weekday, Saturday, Sunday, Holiday)</w:t>
            </w:r>
          </w:p>
        </w:tc>
        <w:tc>
          <w:tcPr>
            <w:tcW w:w="1620" w:type="dxa"/>
          </w:tcPr>
          <w:p w14:paraId="72007E5D" w14:textId="77777777" w:rsidR="00DD6B0C" w:rsidRPr="05B30924" w:rsidRDefault="00DD6B0C" w:rsidP="05B30924">
            <w:pPr>
              <w:pStyle w:val="BodyText"/>
              <w:ind w:left="0"/>
              <w:rPr>
                <w:rFonts w:cs="Arial"/>
              </w:rPr>
            </w:pPr>
          </w:p>
        </w:tc>
        <w:tc>
          <w:tcPr>
            <w:tcW w:w="3510" w:type="dxa"/>
          </w:tcPr>
          <w:p w14:paraId="17FCAD9A" w14:textId="77777777" w:rsidR="00DD6B0C" w:rsidRPr="05B30924" w:rsidRDefault="00DD6B0C" w:rsidP="05B30924">
            <w:pPr>
              <w:pStyle w:val="BodyText"/>
              <w:ind w:left="0"/>
              <w:rPr>
                <w:rFonts w:cs="Arial"/>
              </w:rPr>
            </w:pPr>
          </w:p>
        </w:tc>
      </w:tr>
      <w:tr w:rsidR="00DD6B0C" w:rsidRPr="003E052F" w14:paraId="45A6C5C3" w14:textId="77777777" w:rsidTr="00A96DB3">
        <w:trPr>
          <w:cantSplit/>
          <w:trHeight w:val="48"/>
        </w:trPr>
        <w:tc>
          <w:tcPr>
            <w:tcW w:w="1345" w:type="dxa"/>
            <w:vMerge/>
            <w:tcBorders>
              <w:left w:val="single" w:sz="4" w:space="0" w:color="auto"/>
              <w:right w:val="single" w:sz="4" w:space="0" w:color="auto"/>
            </w:tcBorders>
            <w:shd w:val="clear" w:color="auto" w:fill="auto"/>
            <w:noWrap/>
            <w:vAlign w:val="center"/>
          </w:tcPr>
          <w:p w14:paraId="795D88ED" w14:textId="77777777" w:rsidR="00DD6B0C" w:rsidRPr="00D01097" w:rsidRDefault="00DD6B0C" w:rsidP="05B30924">
            <w:pPr>
              <w:pStyle w:val="NumberedPoint"/>
            </w:pPr>
            <w:permStart w:id="1967018362" w:edGrp="everyone" w:colFirst="2" w:colLast="2"/>
            <w:permStart w:id="828319413" w:edGrp="everyone" w:colFirst="3" w:colLast="3"/>
            <w:permEnd w:id="1324683890"/>
            <w:permEnd w:id="2127386839"/>
          </w:p>
        </w:tc>
        <w:tc>
          <w:tcPr>
            <w:tcW w:w="6215" w:type="dxa"/>
            <w:shd w:val="clear" w:color="auto" w:fill="auto"/>
          </w:tcPr>
          <w:p w14:paraId="145AF632" w14:textId="59B06971" w:rsidR="00DD6B0C" w:rsidRPr="0039767F" w:rsidRDefault="0039767F" w:rsidP="0039767F">
            <w:pPr>
              <w:pStyle w:val="TableRequirements-SecondOrderList"/>
              <w:rPr>
                <w:rFonts w:cs="Arial"/>
              </w:rPr>
            </w:pPr>
            <w:r w:rsidRPr="4811D065">
              <w:t>Jurisdiction/Agency;</w:t>
            </w:r>
          </w:p>
        </w:tc>
        <w:tc>
          <w:tcPr>
            <w:tcW w:w="1620" w:type="dxa"/>
          </w:tcPr>
          <w:p w14:paraId="00A386A7" w14:textId="77777777" w:rsidR="00DD6B0C" w:rsidRPr="05B30924" w:rsidRDefault="00DD6B0C" w:rsidP="05B30924">
            <w:pPr>
              <w:pStyle w:val="BodyText"/>
              <w:ind w:left="0"/>
              <w:rPr>
                <w:rFonts w:cs="Arial"/>
              </w:rPr>
            </w:pPr>
          </w:p>
        </w:tc>
        <w:tc>
          <w:tcPr>
            <w:tcW w:w="3510" w:type="dxa"/>
          </w:tcPr>
          <w:p w14:paraId="1C7167C6" w14:textId="77777777" w:rsidR="00DD6B0C" w:rsidRPr="05B30924" w:rsidRDefault="00DD6B0C" w:rsidP="05B30924">
            <w:pPr>
              <w:pStyle w:val="BodyText"/>
              <w:ind w:left="0"/>
              <w:rPr>
                <w:rFonts w:cs="Arial"/>
              </w:rPr>
            </w:pPr>
          </w:p>
        </w:tc>
      </w:tr>
      <w:tr w:rsidR="00DD6B0C" w:rsidRPr="003E052F" w14:paraId="7FC976A8" w14:textId="77777777" w:rsidTr="00A96DB3">
        <w:trPr>
          <w:cantSplit/>
          <w:trHeight w:val="48"/>
        </w:trPr>
        <w:tc>
          <w:tcPr>
            <w:tcW w:w="1345" w:type="dxa"/>
            <w:vMerge/>
            <w:tcBorders>
              <w:left w:val="single" w:sz="4" w:space="0" w:color="auto"/>
              <w:right w:val="single" w:sz="4" w:space="0" w:color="auto"/>
            </w:tcBorders>
            <w:shd w:val="clear" w:color="auto" w:fill="auto"/>
            <w:noWrap/>
            <w:vAlign w:val="center"/>
          </w:tcPr>
          <w:p w14:paraId="7F2089A0" w14:textId="77777777" w:rsidR="00DD6B0C" w:rsidRPr="00D01097" w:rsidRDefault="00DD6B0C" w:rsidP="05B30924">
            <w:pPr>
              <w:pStyle w:val="NumberedPoint"/>
            </w:pPr>
            <w:permStart w:id="27872197" w:edGrp="everyone" w:colFirst="2" w:colLast="2"/>
            <w:permStart w:id="880826995" w:edGrp="everyone" w:colFirst="3" w:colLast="3"/>
            <w:permEnd w:id="1967018362"/>
            <w:permEnd w:id="828319413"/>
          </w:p>
        </w:tc>
        <w:tc>
          <w:tcPr>
            <w:tcW w:w="6215" w:type="dxa"/>
            <w:shd w:val="clear" w:color="auto" w:fill="auto"/>
          </w:tcPr>
          <w:p w14:paraId="1E4CB178" w14:textId="5CDFD69C" w:rsidR="00DD6B0C" w:rsidRPr="0039767F" w:rsidRDefault="0039767F" w:rsidP="0039767F">
            <w:pPr>
              <w:pStyle w:val="TableRequirements-SecondOrderList"/>
              <w:rPr>
                <w:rFonts w:cs="Arial"/>
              </w:rPr>
            </w:pPr>
            <w:r w:rsidRPr="05B30924">
              <w:t>Trip;</w:t>
            </w:r>
          </w:p>
        </w:tc>
        <w:tc>
          <w:tcPr>
            <w:tcW w:w="1620" w:type="dxa"/>
          </w:tcPr>
          <w:p w14:paraId="7F410342" w14:textId="77777777" w:rsidR="00DD6B0C" w:rsidRPr="05B30924" w:rsidRDefault="00DD6B0C" w:rsidP="05B30924">
            <w:pPr>
              <w:pStyle w:val="BodyText"/>
              <w:ind w:left="0"/>
              <w:rPr>
                <w:rFonts w:cs="Arial"/>
              </w:rPr>
            </w:pPr>
          </w:p>
        </w:tc>
        <w:tc>
          <w:tcPr>
            <w:tcW w:w="3510" w:type="dxa"/>
          </w:tcPr>
          <w:p w14:paraId="7C2703CB" w14:textId="77777777" w:rsidR="00DD6B0C" w:rsidRPr="05B30924" w:rsidRDefault="00DD6B0C" w:rsidP="05B30924">
            <w:pPr>
              <w:pStyle w:val="BodyText"/>
              <w:ind w:left="0"/>
              <w:rPr>
                <w:rFonts w:cs="Arial"/>
              </w:rPr>
            </w:pPr>
          </w:p>
        </w:tc>
      </w:tr>
      <w:tr w:rsidR="00DD6B0C" w:rsidRPr="003E052F" w14:paraId="10A6E23D" w14:textId="77777777" w:rsidTr="00A96DB3">
        <w:trPr>
          <w:cantSplit/>
          <w:trHeight w:val="48"/>
        </w:trPr>
        <w:tc>
          <w:tcPr>
            <w:tcW w:w="1345" w:type="dxa"/>
            <w:vMerge/>
            <w:tcBorders>
              <w:left w:val="single" w:sz="4" w:space="0" w:color="auto"/>
              <w:right w:val="single" w:sz="4" w:space="0" w:color="auto"/>
            </w:tcBorders>
            <w:shd w:val="clear" w:color="auto" w:fill="auto"/>
            <w:noWrap/>
            <w:vAlign w:val="center"/>
          </w:tcPr>
          <w:p w14:paraId="71EF58C6" w14:textId="77777777" w:rsidR="00DD6B0C" w:rsidRPr="00D01097" w:rsidRDefault="00DD6B0C" w:rsidP="05B30924">
            <w:pPr>
              <w:pStyle w:val="NumberedPoint"/>
            </w:pPr>
            <w:permStart w:id="1554469618" w:edGrp="everyone" w:colFirst="2" w:colLast="2"/>
            <w:permStart w:id="69414327" w:edGrp="everyone" w:colFirst="3" w:colLast="3"/>
            <w:permEnd w:id="27872197"/>
            <w:permEnd w:id="880826995"/>
          </w:p>
        </w:tc>
        <w:tc>
          <w:tcPr>
            <w:tcW w:w="6215" w:type="dxa"/>
            <w:shd w:val="clear" w:color="auto" w:fill="auto"/>
          </w:tcPr>
          <w:p w14:paraId="062D9321" w14:textId="669F92FC" w:rsidR="00DD6B0C" w:rsidRPr="0039767F" w:rsidRDefault="0039767F" w:rsidP="0039767F">
            <w:pPr>
              <w:pStyle w:val="TableRequirements-SecondOrderList"/>
              <w:rPr>
                <w:rFonts w:cs="Arial"/>
              </w:rPr>
            </w:pPr>
            <w:r w:rsidRPr="05B30924">
              <w:t>Run;</w:t>
            </w:r>
          </w:p>
        </w:tc>
        <w:tc>
          <w:tcPr>
            <w:tcW w:w="1620" w:type="dxa"/>
          </w:tcPr>
          <w:p w14:paraId="1D71FB62" w14:textId="77777777" w:rsidR="00DD6B0C" w:rsidRPr="05B30924" w:rsidRDefault="00DD6B0C" w:rsidP="05B30924">
            <w:pPr>
              <w:pStyle w:val="BodyText"/>
              <w:ind w:left="0"/>
              <w:rPr>
                <w:rFonts w:cs="Arial"/>
              </w:rPr>
            </w:pPr>
          </w:p>
        </w:tc>
        <w:tc>
          <w:tcPr>
            <w:tcW w:w="3510" w:type="dxa"/>
          </w:tcPr>
          <w:p w14:paraId="38C5A064" w14:textId="77777777" w:rsidR="00DD6B0C" w:rsidRPr="05B30924" w:rsidRDefault="00DD6B0C" w:rsidP="05B30924">
            <w:pPr>
              <w:pStyle w:val="BodyText"/>
              <w:ind w:left="0"/>
              <w:rPr>
                <w:rFonts w:cs="Arial"/>
              </w:rPr>
            </w:pPr>
          </w:p>
        </w:tc>
      </w:tr>
      <w:tr w:rsidR="00DD6B0C" w:rsidRPr="003E052F" w14:paraId="7199595D" w14:textId="77777777" w:rsidTr="00A96DB3">
        <w:trPr>
          <w:cantSplit/>
          <w:trHeight w:val="48"/>
        </w:trPr>
        <w:tc>
          <w:tcPr>
            <w:tcW w:w="1345" w:type="dxa"/>
            <w:vMerge/>
            <w:tcBorders>
              <w:left w:val="single" w:sz="4" w:space="0" w:color="auto"/>
              <w:right w:val="single" w:sz="4" w:space="0" w:color="auto"/>
            </w:tcBorders>
            <w:shd w:val="clear" w:color="auto" w:fill="auto"/>
            <w:noWrap/>
            <w:vAlign w:val="center"/>
          </w:tcPr>
          <w:p w14:paraId="54F45397" w14:textId="77777777" w:rsidR="00DD6B0C" w:rsidRPr="00D01097" w:rsidRDefault="00DD6B0C" w:rsidP="05B30924">
            <w:pPr>
              <w:pStyle w:val="NumberedPoint"/>
            </w:pPr>
            <w:permStart w:id="1719428622" w:edGrp="everyone" w:colFirst="2" w:colLast="2"/>
            <w:permStart w:id="1521877193" w:edGrp="everyone" w:colFirst="3" w:colLast="3"/>
            <w:permEnd w:id="1554469618"/>
            <w:permEnd w:id="69414327"/>
          </w:p>
        </w:tc>
        <w:tc>
          <w:tcPr>
            <w:tcW w:w="6215" w:type="dxa"/>
            <w:shd w:val="clear" w:color="auto" w:fill="auto"/>
          </w:tcPr>
          <w:p w14:paraId="3C37A990" w14:textId="4B4DD261" w:rsidR="00DD6B0C" w:rsidRPr="0039767F" w:rsidRDefault="0039767F" w:rsidP="0039767F">
            <w:pPr>
              <w:pStyle w:val="TableRequirements-SecondOrderList"/>
              <w:rPr>
                <w:rFonts w:cs="Arial"/>
              </w:rPr>
            </w:pPr>
            <w:r w:rsidRPr="05B30924">
              <w:t>Block;</w:t>
            </w:r>
          </w:p>
        </w:tc>
        <w:tc>
          <w:tcPr>
            <w:tcW w:w="1620" w:type="dxa"/>
          </w:tcPr>
          <w:p w14:paraId="3E70CDC2" w14:textId="77777777" w:rsidR="00DD6B0C" w:rsidRPr="05B30924" w:rsidRDefault="00DD6B0C" w:rsidP="05B30924">
            <w:pPr>
              <w:pStyle w:val="BodyText"/>
              <w:ind w:left="0"/>
              <w:rPr>
                <w:rFonts w:cs="Arial"/>
              </w:rPr>
            </w:pPr>
          </w:p>
        </w:tc>
        <w:tc>
          <w:tcPr>
            <w:tcW w:w="3510" w:type="dxa"/>
          </w:tcPr>
          <w:p w14:paraId="08925A28" w14:textId="77777777" w:rsidR="00DD6B0C" w:rsidRPr="05B30924" w:rsidRDefault="00DD6B0C" w:rsidP="05B30924">
            <w:pPr>
              <w:pStyle w:val="BodyText"/>
              <w:ind w:left="0"/>
              <w:rPr>
                <w:rFonts w:cs="Arial"/>
              </w:rPr>
            </w:pPr>
          </w:p>
        </w:tc>
      </w:tr>
      <w:tr w:rsidR="00DD6B0C" w:rsidRPr="003E052F" w14:paraId="16C92A4C" w14:textId="77777777" w:rsidTr="00A96DB3">
        <w:trPr>
          <w:cantSplit/>
          <w:trHeight w:val="48"/>
        </w:trPr>
        <w:tc>
          <w:tcPr>
            <w:tcW w:w="1345" w:type="dxa"/>
            <w:vMerge/>
            <w:tcBorders>
              <w:left w:val="single" w:sz="4" w:space="0" w:color="auto"/>
              <w:right w:val="single" w:sz="4" w:space="0" w:color="auto"/>
            </w:tcBorders>
            <w:shd w:val="clear" w:color="auto" w:fill="auto"/>
            <w:noWrap/>
            <w:vAlign w:val="center"/>
          </w:tcPr>
          <w:p w14:paraId="0071E625" w14:textId="77777777" w:rsidR="00DD6B0C" w:rsidRPr="00D01097" w:rsidRDefault="00DD6B0C" w:rsidP="05B30924">
            <w:pPr>
              <w:pStyle w:val="NumberedPoint"/>
            </w:pPr>
            <w:permStart w:id="1714836597" w:edGrp="everyone" w:colFirst="2" w:colLast="2"/>
            <w:permStart w:id="2030135566" w:edGrp="everyone" w:colFirst="3" w:colLast="3"/>
            <w:permEnd w:id="1719428622"/>
            <w:permEnd w:id="1521877193"/>
          </w:p>
        </w:tc>
        <w:tc>
          <w:tcPr>
            <w:tcW w:w="6215" w:type="dxa"/>
            <w:shd w:val="clear" w:color="auto" w:fill="auto"/>
          </w:tcPr>
          <w:p w14:paraId="2C96D682" w14:textId="0DB4ECC3" w:rsidR="00DD6B0C" w:rsidRPr="0039767F" w:rsidRDefault="0039767F" w:rsidP="0039767F">
            <w:pPr>
              <w:pStyle w:val="TableRequirements-SecondOrderList"/>
              <w:rPr>
                <w:rFonts w:cs="Arial"/>
              </w:rPr>
            </w:pPr>
            <w:r w:rsidRPr="05B30924">
              <w:t xml:space="preserve">Vehicle; </w:t>
            </w:r>
          </w:p>
        </w:tc>
        <w:tc>
          <w:tcPr>
            <w:tcW w:w="1620" w:type="dxa"/>
          </w:tcPr>
          <w:p w14:paraId="31B0147E" w14:textId="77777777" w:rsidR="00DD6B0C" w:rsidRPr="05B30924" w:rsidRDefault="00DD6B0C" w:rsidP="05B30924">
            <w:pPr>
              <w:pStyle w:val="BodyText"/>
              <w:ind w:left="0"/>
              <w:rPr>
                <w:rFonts w:cs="Arial"/>
              </w:rPr>
            </w:pPr>
          </w:p>
        </w:tc>
        <w:tc>
          <w:tcPr>
            <w:tcW w:w="3510" w:type="dxa"/>
          </w:tcPr>
          <w:p w14:paraId="4B0EEDE4" w14:textId="77777777" w:rsidR="00DD6B0C" w:rsidRPr="05B30924" w:rsidRDefault="00DD6B0C" w:rsidP="05B30924">
            <w:pPr>
              <w:pStyle w:val="BodyText"/>
              <w:ind w:left="0"/>
              <w:rPr>
                <w:rFonts w:cs="Arial"/>
              </w:rPr>
            </w:pPr>
          </w:p>
        </w:tc>
      </w:tr>
      <w:tr w:rsidR="00DD6B0C" w:rsidRPr="003E052F" w14:paraId="1F85FC75" w14:textId="77777777" w:rsidTr="00A96DB3">
        <w:trPr>
          <w:cantSplit/>
          <w:trHeight w:val="48"/>
        </w:trPr>
        <w:tc>
          <w:tcPr>
            <w:tcW w:w="1345" w:type="dxa"/>
            <w:vMerge/>
            <w:tcBorders>
              <w:left w:val="single" w:sz="4" w:space="0" w:color="auto"/>
              <w:right w:val="single" w:sz="4" w:space="0" w:color="auto"/>
            </w:tcBorders>
            <w:shd w:val="clear" w:color="auto" w:fill="auto"/>
            <w:noWrap/>
            <w:vAlign w:val="center"/>
          </w:tcPr>
          <w:p w14:paraId="608E9E5D" w14:textId="77777777" w:rsidR="00DD6B0C" w:rsidRPr="00D01097" w:rsidRDefault="00DD6B0C" w:rsidP="05B30924">
            <w:pPr>
              <w:pStyle w:val="NumberedPoint"/>
            </w:pPr>
            <w:permStart w:id="1773500696" w:edGrp="everyone" w:colFirst="2" w:colLast="2"/>
            <w:permStart w:id="221975212" w:edGrp="everyone" w:colFirst="3" w:colLast="3"/>
            <w:permEnd w:id="1714836597"/>
            <w:permEnd w:id="2030135566"/>
          </w:p>
        </w:tc>
        <w:tc>
          <w:tcPr>
            <w:tcW w:w="6215" w:type="dxa"/>
            <w:shd w:val="clear" w:color="auto" w:fill="auto"/>
          </w:tcPr>
          <w:p w14:paraId="5A5E3684" w14:textId="6BF42EF5" w:rsidR="00DD6B0C" w:rsidRPr="0039767F" w:rsidRDefault="0039767F" w:rsidP="0039767F">
            <w:pPr>
              <w:pStyle w:val="TableRequirements-SecondOrderList"/>
              <w:rPr>
                <w:rFonts w:cs="Arial"/>
              </w:rPr>
            </w:pPr>
            <w:r w:rsidRPr="05B30924">
              <w:t xml:space="preserve">Time of day, </w:t>
            </w:r>
          </w:p>
        </w:tc>
        <w:tc>
          <w:tcPr>
            <w:tcW w:w="1620" w:type="dxa"/>
          </w:tcPr>
          <w:p w14:paraId="6B5E52E6" w14:textId="77777777" w:rsidR="00DD6B0C" w:rsidRPr="05B30924" w:rsidRDefault="00DD6B0C" w:rsidP="05B30924">
            <w:pPr>
              <w:pStyle w:val="BodyText"/>
              <w:ind w:left="0"/>
              <w:rPr>
                <w:rFonts w:cs="Arial"/>
              </w:rPr>
            </w:pPr>
          </w:p>
        </w:tc>
        <w:tc>
          <w:tcPr>
            <w:tcW w:w="3510" w:type="dxa"/>
          </w:tcPr>
          <w:p w14:paraId="1C9F1F71" w14:textId="77777777" w:rsidR="00DD6B0C" w:rsidRPr="05B30924" w:rsidRDefault="00DD6B0C" w:rsidP="05B30924">
            <w:pPr>
              <w:pStyle w:val="BodyText"/>
              <w:ind w:left="0"/>
              <w:rPr>
                <w:rFonts w:cs="Arial"/>
              </w:rPr>
            </w:pPr>
          </w:p>
        </w:tc>
      </w:tr>
      <w:tr w:rsidR="00DD6B0C" w:rsidRPr="003E052F" w14:paraId="702DA736" w14:textId="77777777" w:rsidTr="00A96DB3">
        <w:trPr>
          <w:cantSplit/>
          <w:trHeight w:val="48"/>
        </w:trPr>
        <w:tc>
          <w:tcPr>
            <w:tcW w:w="1345" w:type="dxa"/>
            <w:vMerge/>
            <w:tcBorders>
              <w:left w:val="single" w:sz="4" w:space="0" w:color="auto"/>
              <w:right w:val="single" w:sz="4" w:space="0" w:color="auto"/>
            </w:tcBorders>
            <w:shd w:val="clear" w:color="auto" w:fill="auto"/>
            <w:noWrap/>
            <w:vAlign w:val="center"/>
          </w:tcPr>
          <w:p w14:paraId="2224FA40" w14:textId="77777777" w:rsidR="00DD6B0C" w:rsidRPr="00D01097" w:rsidRDefault="00DD6B0C" w:rsidP="05B30924">
            <w:pPr>
              <w:pStyle w:val="NumberedPoint"/>
            </w:pPr>
            <w:permStart w:id="1586311837" w:edGrp="everyone" w:colFirst="2" w:colLast="2"/>
            <w:permStart w:id="1616125769" w:edGrp="everyone" w:colFirst="3" w:colLast="3"/>
            <w:permEnd w:id="1773500696"/>
            <w:permEnd w:id="221975212"/>
          </w:p>
        </w:tc>
        <w:tc>
          <w:tcPr>
            <w:tcW w:w="6215" w:type="dxa"/>
            <w:shd w:val="clear" w:color="auto" w:fill="auto"/>
          </w:tcPr>
          <w:p w14:paraId="7FA138E5" w14:textId="0959E7E2" w:rsidR="00DD6B0C" w:rsidRPr="0039767F" w:rsidRDefault="0039767F" w:rsidP="0039767F">
            <w:pPr>
              <w:pStyle w:val="TableRequirements-SecondOrderList"/>
              <w:rPr>
                <w:rFonts w:cs="Arial"/>
              </w:rPr>
            </w:pPr>
            <w:r>
              <w:t>D</w:t>
            </w:r>
            <w:r w:rsidRPr="05B30924">
              <w:t xml:space="preserve">ay of week, </w:t>
            </w:r>
          </w:p>
        </w:tc>
        <w:tc>
          <w:tcPr>
            <w:tcW w:w="1620" w:type="dxa"/>
          </w:tcPr>
          <w:p w14:paraId="6710AC9D" w14:textId="77777777" w:rsidR="00DD6B0C" w:rsidRPr="05B30924" w:rsidRDefault="00DD6B0C" w:rsidP="05B30924">
            <w:pPr>
              <w:pStyle w:val="BodyText"/>
              <w:ind w:left="0"/>
              <w:rPr>
                <w:rFonts w:cs="Arial"/>
              </w:rPr>
            </w:pPr>
          </w:p>
        </w:tc>
        <w:tc>
          <w:tcPr>
            <w:tcW w:w="3510" w:type="dxa"/>
          </w:tcPr>
          <w:p w14:paraId="05BAF3F5" w14:textId="77777777" w:rsidR="00DD6B0C" w:rsidRPr="05B30924" w:rsidRDefault="00DD6B0C" w:rsidP="05B30924">
            <w:pPr>
              <w:pStyle w:val="BodyText"/>
              <w:ind w:left="0"/>
              <w:rPr>
                <w:rFonts w:cs="Arial"/>
              </w:rPr>
            </w:pPr>
          </w:p>
        </w:tc>
      </w:tr>
      <w:tr w:rsidR="00DD6B0C" w:rsidRPr="003E052F" w14:paraId="4797C3FA" w14:textId="77777777" w:rsidTr="00A96DB3">
        <w:trPr>
          <w:cantSplit/>
          <w:trHeight w:val="48"/>
        </w:trPr>
        <w:tc>
          <w:tcPr>
            <w:tcW w:w="1345" w:type="dxa"/>
            <w:vMerge/>
            <w:tcBorders>
              <w:left w:val="single" w:sz="4" w:space="0" w:color="auto"/>
              <w:right w:val="single" w:sz="4" w:space="0" w:color="auto"/>
            </w:tcBorders>
            <w:shd w:val="clear" w:color="auto" w:fill="auto"/>
            <w:noWrap/>
            <w:vAlign w:val="center"/>
          </w:tcPr>
          <w:p w14:paraId="672C19E5" w14:textId="77777777" w:rsidR="00DD6B0C" w:rsidRPr="00D01097" w:rsidRDefault="00DD6B0C" w:rsidP="05B30924">
            <w:pPr>
              <w:pStyle w:val="NumberedPoint"/>
            </w:pPr>
            <w:permStart w:id="1543321512" w:edGrp="everyone" w:colFirst="2" w:colLast="2"/>
            <w:permStart w:id="1501908959" w:edGrp="everyone" w:colFirst="3" w:colLast="3"/>
            <w:permEnd w:id="1586311837"/>
            <w:permEnd w:id="1616125769"/>
          </w:p>
        </w:tc>
        <w:tc>
          <w:tcPr>
            <w:tcW w:w="6215" w:type="dxa"/>
            <w:shd w:val="clear" w:color="auto" w:fill="auto"/>
          </w:tcPr>
          <w:p w14:paraId="21EA668C" w14:textId="155687B4" w:rsidR="00DD6B0C" w:rsidRPr="0039767F" w:rsidRDefault="0039767F" w:rsidP="0039767F">
            <w:pPr>
              <w:pStyle w:val="TableRequirements-SecondOrderList"/>
              <w:rPr>
                <w:rFonts w:cs="Arial"/>
              </w:rPr>
            </w:pPr>
            <w:r>
              <w:t>M</w:t>
            </w:r>
            <w:r w:rsidRPr="05B30924">
              <w:t>onth</w:t>
            </w:r>
            <w:r>
              <w:t xml:space="preserve">; </w:t>
            </w:r>
          </w:p>
        </w:tc>
        <w:tc>
          <w:tcPr>
            <w:tcW w:w="1620" w:type="dxa"/>
          </w:tcPr>
          <w:p w14:paraId="386CC21B" w14:textId="77777777" w:rsidR="00DD6B0C" w:rsidRPr="05B30924" w:rsidRDefault="00DD6B0C" w:rsidP="05B30924">
            <w:pPr>
              <w:pStyle w:val="BodyText"/>
              <w:ind w:left="0"/>
              <w:rPr>
                <w:rFonts w:cs="Arial"/>
              </w:rPr>
            </w:pPr>
          </w:p>
        </w:tc>
        <w:tc>
          <w:tcPr>
            <w:tcW w:w="3510" w:type="dxa"/>
          </w:tcPr>
          <w:p w14:paraId="3F5F56F5" w14:textId="77777777" w:rsidR="00DD6B0C" w:rsidRPr="05B30924" w:rsidRDefault="00DD6B0C" w:rsidP="05B30924">
            <w:pPr>
              <w:pStyle w:val="BodyText"/>
              <w:ind w:left="0"/>
              <w:rPr>
                <w:rFonts w:cs="Arial"/>
              </w:rPr>
            </w:pPr>
          </w:p>
        </w:tc>
      </w:tr>
      <w:tr w:rsidR="00DD6B0C" w:rsidRPr="003E052F" w14:paraId="1724136A" w14:textId="77777777" w:rsidTr="00F371D0">
        <w:trPr>
          <w:cantSplit/>
          <w:trHeight w:val="48"/>
        </w:trPr>
        <w:tc>
          <w:tcPr>
            <w:tcW w:w="1345" w:type="dxa"/>
            <w:vMerge/>
            <w:tcBorders>
              <w:left w:val="single" w:sz="4" w:space="0" w:color="auto"/>
              <w:right w:val="single" w:sz="4" w:space="0" w:color="auto"/>
            </w:tcBorders>
            <w:shd w:val="clear" w:color="auto" w:fill="auto"/>
            <w:noWrap/>
            <w:vAlign w:val="center"/>
          </w:tcPr>
          <w:p w14:paraId="0DB12D8B" w14:textId="77777777" w:rsidR="00DD6B0C" w:rsidRPr="00D01097" w:rsidRDefault="00DD6B0C" w:rsidP="05B30924">
            <w:pPr>
              <w:pStyle w:val="NumberedPoint"/>
            </w:pPr>
            <w:permStart w:id="2048662092" w:edGrp="everyone" w:colFirst="2" w:colLast="2"/>
            <w:permStart w:id="1573085466" w:edGrp="everyone" w:colFirst="3" w:colLast="3"/>
            <w:permEnd w:id="1543321512"/>
            <w:permEnd w:id="1501908959"/>
          </w:p>
        </w:tc>
        <w:tc>
          <w:tcPr>
            <w:tcW w:w="6215" w:type="dxa"/>
            <w:shd w:val="clear" w:color="auto" w:fill="auto"/>
          </w:tcPr>
          <w:p w14:paraId="612CE504" w14:textId="33A0BE9C" w:rsidR="00DD6B0C" w:rsidRPr="05B30924" w:rsidRDefault="0039767F" w:rsidP="0039767F">
            <w:pPr>
              <w:pStyle w:val="TableRequirements-SecondOrderList"/>
              <w:rPr>
                <w:rFonts w:cs="Arial"/>
              </w:rPr>
            </w:pPr>
            <w:r>
              <w:rPr>
                <w:rFonts w:cs="Arial"/>
              </w:rPr>
              <w:t>Y</w:t>
            </w:r>
            <w:r w:rsidRPr="05B30924">
              <w:rPr>
                <w:rFonts w:cs="Arial"/>
              </w:rPr>
              <w:t>ear</w:t>
            </w:r>
            <w:r w:rsidR="00E91BA4">
              <w:rPr>
                <w:rFonts w:cs="Arial"/>
              </w:rPr>
              <w:t>; and</w:t>
            </w:r>
          </w:p>
        </w:tc>
        <w:tc>
          <w:tcPr>
            <w:tcW w:w="1620" w:type="dxa"/>
          </w:tcPr>
          <w:p w14:paraId="125ABB26" w14:textId="77777777" w:rsidR="00DD6B0C" w:rsidRPr="05B30924" w:rsidRDefault="00DD6B0C" w:rsidP="05B30924">
            <w:pPr>
              <w:pStyle w:val="BodyText"/>
              <w:ind w:left="0"/>
              <w:rPr>
                <w:rFonts w:cs="Arial"/>
              </w:rPr>
            </w:pPr>
          </w:p>
        </w:tc>
        <w:tc>
          <w:tcPr>
            <w:tcW w:w="3510" w:type="dxa"/>
          </w:tcPr>
          <w:p w14:paraId="3DCA5B79" w14:textId="77777777" w:rsidR="00DD6B0C" w:rsidRPr="05B30924" w:rsidRDefault="00DD6B0C" w:rsidP="05B30924">
            <w:pPr>
              <w:pStyle w:val="BodyText"/>
              <w:ind w:left="0"/>
              <w:rPr>
                <w:rFonts w:cs="Arial"/>
              </w:rPr>
            </w:pPr>
          </w:p>
        </w:tc>
      </w:tr>
      <w:tr w:rsidR="00725EF5" w:rsidRPr="003E052F" w14:paraId="67A2A12F" w14:textId="77777777" w:rsidTr="00A96DB3">
        <w:trPr>
          <w:cantSplit/>
          <w:trHeight w:val="48"/>
        </w:trPr>
        <w:tc>
          <w:tcPr>
            <w:tcW w:w="1345" w:type="dxa"/>
            <w:vMerge/>
            <w:tcBorders>
              <w:left w:val="single" w:sz="4" w:space="0" w:color="auto"/>
              <w:bottom w:val="single" w:sz="4" w:space="0" w:color="auto"/>
              <w:right w:val="single" w:sz="4" w:space="0" w:color="auto"/>
            </w:tcBorders>
            <w:shd w:val="clear" w:color="auto" w:fill="auto"/>
            <w:noWrap/>
            <w:vAlign w:val="center"/>
          </w:tcPr>
          <w:p w14:paraId="6767FC7E" w14:textId="77777777" w:rsidR="00725EF5" w:rsidRPr="00D01097" w:rsidRDefault="00725EF5" w:rsidP="00F371D0">
            <w:pPr>
              <w:pStyle w:val="NumberedPoint"/>
              <w:numPr>
                <w:ilvl w:val="0"/>
                <w:numId w:val="0"/>
              </w:numPr>
              <w:ind w:left="630"/>
            </w:pPr>
            <w:permStart w:id="1405499821" w:edGrp="everyone" w:colFirst="2" w:colLast="2"/>
            <w:permStart w:id="893002171" w:edGrp="everyone" w:colFirst="3" w:colLast="3"/>
            <w:permEnd w:id="2048662092"/>
            <w:permEnd w:id="1573085466"/>
          </w:p>
        </w:tc>
        <w:tc>
          <w:tcPr>
            <w:tcW w:w="6215" w:type="dxa"/>
            <w:shd w:val="clear" w:color="auto" w:fill="auto"/>
          </w:tcPr>
          <w:p w14:paraId="1B4E504F" w14:textId="16639021" w:rsidR="00725EF5" w:rsidRDefault="000A6628" w:rsidP="0039767F">
            <w:pPr>
              <w:pStyle w:val="TableRequirements-SecondOrderList"/>
              <w:rPr>
                <w:rFonts w:cs="Arial"/>
              </w:rPr>
            </w:pPr>
            <w:r>
              <w:rPr>
                <w:rFonts w:cs="Arial"/>
              </w:rPr>
              <w:t>Adjustment</w:t>
            </w:r>
            <w:r w:rsidR="002F1E8B">
              <w:rPr>
                <w:rFonts w:cs="Arial"/>
              </w:rPr>
              <w:t xml:space="preserve"> status (i.e. </w:t>
            </w:r>
            <w:r w:rsidR="0067779A">
              <w:rPr>
                <w:rFonts w:cs="Arial"/>
              </w:rPr>
              <w:t>if route has active detour</w:t>
            </w:r>
            <w:r>
              <w:rPr>
                <w:rFonts w:cs="Arial"/>
              </w:rPr>
              <w:t>, shuttle, cancellation</w:t>
            </w:r>
            <w:r w:rsidR="0067779A">
              <w:rPr>
                <w:rFonts w:cs="Arial"/>
              </w:rPr>
              <w:t>)</w:t>
            </w:r>
            <w:r w:rsidR="00E91BA4">
              <w:rPr>
                <w:rFonts w:cs="Arial"/>
              </w:rPr>
              <w:t>.</w:t>
            </w:r>
          </w:p>
        </w:tc>
        <w:tc>
          <w:tcPr>
            <w:tcW w:w="1620" w:type="dxa"/>
          </w:tcPr>
          <w:p w14:paraId="266B94B5" w14:textId="77777777" w:rsidR="00725EF5" w:rsidRPr="05B30924" w:rsidRDefault="00725EF5" w:rsidP="05B30924">
            <w:pPr>
              <w:pStyle w:val="BodyText"/>
              <w:ind w:left="0"/>
              <w:rPr>
                <w:rFonts w:cs="Arial"/>
              </w:rPr>
            </w:pPr>
          </w:p>
        </w:tc>
        <w:tc>
          <w:tcPr>
            <w:tcW w:w="3510" w:type="dxa"/>
          </w:tcPr>
          <w:p w14:paraId="0834AB77" w14:textId="77777777" w:rsidR="00725EF5" w:rsidRPr="05B30924" w:rsidRDefault="00725EF5" w:rsidP="05B30924">
            <w:pPr>
              <w:pStyle w:val="BodyText"/>
              <w:ind w:left="0"/>
              <w:rPr>
                <w:rFonts w:cs="Arial"/>
              </w:rPr>
            </w:pPr>
          </w:p>
        </w:tc>
      </w:tr>
    </w:tbl>
    <w:p w14:paraId="530DA91E" w14:textId="7AAC0137" w:rsidR="00CE56FC" w:rsidRDefault="00CE56FC" w:rsidP="00805CF0">
      <w:pPr>
        <w:pStyle w:val="Heading3"/>
      </w:pPr>
      <w:bookmarkStart w:id="210" w:name="_Toc119652689"/>
      <w:permEnd w:id="1405499821"/>
      <w:permEnd w:id="893002171"/>
      <w:r>
        <w:t>Reports</w:t>
      </w:r>
      <w:bookmarkEnd w:id="210"/>
    </w:p>
    <w:tbl>
      <w:tblPr>
        <w:tblW w:w="12695"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20"/>
        <w:gridCol w:w="1620"/>
        <w:gridCol w:w="3510"/>
      </w:tblGrid>
      <w:tr w:rsidR="00845A1B" w:rsidRPr="003E052F" w14:paraId="2ABE7256" w14:textId="36419D71" w:rsidTr="00054ADA">
        <w:trPr>
          <w:cantSplit/>
          <w:trHeight w:val="288"/>
          <w:tblHeader/>
        </w:trPr>
        <w:tc>
          <w:tcPr>
            <w:tcW w:w="1345" w:type="dxa"/>
            <w:shd w:val="clear" w:color="auto" w:fill="92D050"/>
            <w:noWrap/>
            <w:vAlign w:val="center"/>
            <w:hideMark/>
          </w:tcPr>
          <w:p w14:paraId="35687637" w14:textId="77777777" w:rsidR="00845A1B" w:rsidRPr="003E052F" w:rsidRDefault="00845A1B" w:rsidP="00A542E9">
            <w:pPr>
              <w:pStyle w:val="BodyText"/>
              <w:ind w:left="0"/>
              <w:rPr>
                <w:rFonts w:cs="Arial"/>
              </w:rPr>
            </w:pPr>
            <w:r w:rsidRPr="003E052F">
              <w:rPr>
                <w:rFonts w:cs="Arial"/>
              </w:rPr>
              <w:t>REQ. ID</w:t>
            </w:r>
          </w:p>
        </w:tc>
        <w:tc>
          <w:tcPr>
            <w:tcW w:w="6220" w:type="dxa"/>
            <w:shd w:val="clear" w:color="auto" w:fill="92D050"/>
            <w:noWrap/>
            <w:vAlign w:val="center"/>
            <w:hideMark/>
          </w:tcPr>
          <w:p w14:paraId="038BF18D" w14:textId="77777777" w:rsidR="00845A1B" w:rsidRPr="003E052F" w:rsidRDefault="00845A1B" w:rsidP="00A542E9">
            <w:pPr>
              <w:pStyle w:val="BodyText"/>
              <w:rPr>
                <w:rFonts w:cs="Arial"/>
              </w:rPr>
            </w:pPr>
            <w:r w:rsidRPr="003E052F">
              <w:rPr>
                <w:rFonts w:cs="Arial"/>
              </w:rPr>
              <w:t>REQUIREMENT TEXT</w:t>
            </w:r>
          </w:p>
        </w:tc>
        <w:tc>
          <w:tcPr>
            <w:tcW w:w="1620" w:type="dxa"/>
            <w:shd w:val="clear" w:color="auto" w:fill="92D050"/>
          </w:tcPr>
          <w:p w14:paraId="2D34606A" w14:textId="2AA4C3C2" w:rsidR="00845A1B" w:rsidRPr="003E052F" w:rsidRDefault="00B827AD" w:rsidP="000D1E10">
            <w:pPr>
              <w:pStyle w:val="BodyText"/>
              <w:ind w:left="0"/>
              <w:jc w:val="center"/>
              <w:rPr>
                <w:rFonts w:cs="Arial"/>
              </w:rPr>
            </w:pPr>
            <w:r w:rsidRPr="00B827AD">
              <w:rPr>
                <w:rFonts w:cs="Arial"/>
              </w:rPr>
              <w:t>COMPLIANCE (F – CM – N)</w:t>
            </w:r>
          </w:p>
        </w:tc>
        <w:tc>
          <w:tcPr>
            <w:tcW w:w="3510" w:type="dxa"/>
            <w:shd w:val="clear" w:color="auto" w:fill="92D050"/>
          </w:tcPr>
          <w:p w14:paraId="0E41CBF9" w14:textId="6B12D588" w:rsidR="00845A1B" w:rsidRPr="003E052F" w:rsidRDefault="00F56E05" w:rsidP="000D1E10">
            <w:pPr>
              <w:pStyle w:val="BodyText"/>
              <w:ind w:left="0"/>
              <w:jc w:val="center"/>
              <w:rPr>
                <w:rFonts w:cs="Arial"/>
              </w:rPr>
            </w:pPr>
            <w:r w:rsidRPr="00F56E05">
              <w:rPr>
                <w:rFonts w:cs="Arial"/>
              </w:rPr>
              <w:t>PROPOSED MODIFIED REQUIREMENT (FOR CM ONLY)</w:t>
            </w:r>
          </w:p>
        </w:tc>
      </w:tr>
      <w:tr w:rsidR="00DD6B0C" w:rsidRPr="003E052F" w14:paraId="7971FCA8" w14:textId="33CFB509" w:rsidTr="00054ADA">
        <w:trPr>
          <w:cantSplit/>
          <w:trHeight w:val="552"/>
        </w:trPr>
        <w:tc>
          <w:tcPr>
            <w:tcW w:w="1345" w:type="dxa"/>
            <w:vMerge w:val="restart"/>
            <w:shd w:val="clear" w:color="auto" w:fill="auto"/>
            <w:noWrap/>
            <w:vAlign w:val="center"/>
          </w:tcPr>
          <w:p w14:paraId="1335F799" w14:textId="77777777" w:rsidR="00DD6B0C" w:rsidRPr="00D01097" w:rsidRDefault="00DD6B0C" w:rsidP="00A542E9">
            <w:pPr>
              <w:pStyle w:val="NumberedPoint"/>
            </w:pPr>
            <w:permStart w:id="395597032" w:edGrp="everyone" w:colFirst="2" w:colLast="2"/>
            <w:permStart w:id="343423436" w:edGrp="everyone" w:colFirst="3" w:colLast="3"/>
          </w:p>
        </w:tc>
        <w:tc>
          <w:tcPr>
            <w:tcW w:w="6220" w:type="dxa"/>
            <w:shd w:val="clear" w:color="auto" w:fill="auto"/>
            <w:hideMark/>
          </w:tcPr>
          <w:p w14:paraId="18686EDE" w14:textId="2E42D7ED" w:rsidR="00DD6B0C" w:rsidRPr="00B73EA2" w:rsidRDefault="00DD6B0C" w:rsidP="00F4400D">
            <w:pPr>
              <w:pStyle w:val="BodyText"/>
              <w:ind w:left="0"/>
              <w:rPr>
                <w:rFonts w:cs="Arial"/>
              </w:rPr>
            </w:pPr>
            <w:r w:rsidRPr="00B73EA2">
              <w:rPr>
                <w:rFonts w:cs="Arial"/>
              </w:rPr>
              <w:t xml:space="preserve">The </w:t>
            </w:r>
            <w:r w:rsidR="0048339A" w:rsidRPr="00B73EA2">
              <w:rPr>
                <w:rFonts w:cs="Arial"/>
              </w:rPr>
              <w:t>Successful Proponent</w:t>
            </w:r>
            <w:r w:rsidRPr="00B73EA2">
              <w:rPr>
                <w:rFonts w:cs="Arial"/>
              </w:rPr>
              <w:t xml:space="preserve"> shall work with </w:t>
            </w:r>
            <w:r w:rsidR="00146E12" w:rsidRPr="00B73EA2">
              <w:rPr>
                <w:rFonts w:cs="Arial"/>
              </w:rPr>
              <w:t>SJT</w:t>
            </w:r>
            <w:r w:rsidRPr="00B73EA2">
              <w:rPr>
                <w:rFonts w:cs="Arial"/>
              </w:rPr>
              <w:t xml:space="preserve"> as part of the design review to determine the requirements and develop each of the following reports. Reports are expected to include the following parameters for the segmentation and summary of data:</w:t>
            </w:r>
          </w:p>
        </w:tc>
        <w:tc>
          <w:tcPr>
            <w:tcW w:w="1620" w:type="dxa"/>
          </w:tcPr>
          <w:p w14:paraId="2BB18A0B" w14:textId="77777777" w:rsidR="00DD6B0C" w:rsidRPr="003E052F" w:rsidRDefault="00DD6B0C" w:rsidP="00992926">
            <w:pPr>
              <w:pStyle w:val="BodyText"/>
              <w:ind w:left="0"/>
              <w:rPr>
                <w:rFonts w:cs="Arial"/>
              </w:rPr>
            </w:pPr>
          </w:p>
        </w:tc>
        <w:tc>
          <w:tcPr>
            <w:tcW w:w="3510" w:type="dxa"/>
          </w:tcPr>
          <w:p w14:paraId="4260EFB0" w14:textId="77777777" w:rsidR="00DD6B0C" w:rsidRPr="003E052F" w:rsidRDefault="00DD6B0C" w:rsidP="00992926">
            <w:pPr>
              <w:pStyle w:val="BodyText"/>
              <w:ind w:left="0"/>
              <w:rPr>
                <w:rFonts w:cs="Arial"/>
              </w:rPr>
            </w:pPr>
          </w:p>
        </w:tc>
      </w:tr>
      <w:tr w:rsidR="00DD6B0C" w:rsidRPr="003E052F" w14:paraId="28ED85A0" w14:textId="77777777" w:rsidTr="00DD6B0C">
        <w:trPr>
          <w:cantSplit/>
          <w:trHeight w:val="413"/>
        </w:trPr>
        <w:tc>
          <w:tcPr>
            <w:tcW w:w="1345" w:type="dxa"/>
            <w:vMerge/>
            <w:shd w:val="clear" w:color="auto" w:fill="auto"/>
            <w:noWrap/>
            <w:vAlign w:val="center"/>
          </w:tcPr>
          <w:p w14:paraId="062486B6" w14:textId="77777777" w:rsidR="00DD6B0C" w:rsidRPr="00D01097" w:rsidRDefault="00DD6B0C" w:rsidP="00A542E9">
            <w:pPr>
              <w:pStyle w:val="NumberedPoint"/>
            </w:pPr>
            <w:permStart w:id="1327653199" w:edGrp="everyone" w:colFirst="2" w:colLast="2"/>
            <w:permStart w:id="1307843196" w:edGrp="everyone" w:colFirst="3" w:colLast="3"/>
            <w:permEnd w:id="395597032"/>
            <w:permEnd w:id="343423436"/>
          </w:p>
        </w:tc>
        <w:tc>
          <w:tcPr>
            <w:tcW w:w="6220" w:type="dxa"/>
            <w:shd w:val="clear" w:color="auto" w:fill="auto"/>
          </w:tcPr>
          <w:p w14:paraId="4250A917" w14:textId="0B06B022" w:rsidR="00DD6B0C" w:rsidRPr="00B73EA2" w:rsidRDefault="00195029" w:rsidP="00B21E5C">
            <w:pPr>
              <w:pStyle w:val="TableRequirements-SecondOrderList"/>
              <w:numPr>
                <w:ilvl w:val="0"/>
                <w:numId w:val="70"/>
              </w:numPr>
              <w:rPr>
                <w:rFonts w:cs="Arial"/>
              </w:rPr>
            </w:pPr>
            <w:r w:rsidRPr="00B73EA2">
              <w:t>Sign-up/</w:t>
            </w:r>
            <w:r w:rsidR="00541A08" w:rsidRPr="00B73EA2">
              <w:t>Board period;</w:t>
            </w:r>
          </w:p>
        </w:tc>
        <w:tc>
          <w:tcPr>
            <w:tcW w:w="1620" w:type="dxa"/>
          </w:tcPr>
          <w:p w14:paraId="2B73C14E" w14:textId="77777777" w:rsidR="00DD6B0C" w:rsidRPr="003E052F" w:rsidRDefault="00DD6B0C" w:rsidP="00992926">
            <w:pPr>
              <w:pStyle w:val="BodyText"/>
              <w:ind w:left="0"/>
              <w:rPr>
                <w:rFonts w:cs="Arial"/>
              </w:rPr>
            </w:pPr>
          </w:p>
        </w:tc>
        <w:tc>
          <w:tcPr>
            <w:tcW w:w="3510" w:type="dxa"/>
          </w:tcPr>
          <w:p w14:paraId="12CBA109" w14:textId="77777777" w:rsidR="00DD6B0C" w:rsidRPr="003E052F" w:rsidRDefault="00DD6B0C" w:rsidP="00992926">
            <w:pPr>
              <w:pStyle w:val="BodyText"/>
              <w:ind w:left="0"/>
              <w:rPr>
                <w:rFonts w:cs="Arial"/>
              </w:rPr>
            </w:pPr>
          </w:p>
        </w:tc>
      </w:tr>
      <w:tr w:rsidR="00DD6B0C" w:rsidRPr="003E052F" w14:paraId="0BAAAC40" w14:textId="77777777" w:rsidTr="00DD6B0C">
        <w:trPr>
          <w:cantSplit/>
          <w:trHeight w:val="413"/>
        </w:trPr>
        <w:tc>
          <w:tcPr>
            <w:tcW w:w="1345" w:type="dxa"/>
            <w:vMerge/>
            <w:shd w:val="clear" w:color="auto" w:fill="auto"/>
            <w:noWrap/>
            <w:vAlign w:val="center"/>
          </w:tcPr>
          <w:p w14:paraId="676235F4" w14:textId="77777777" w:rsidR="00DD6B0C" w:rsidRPr="00D01097" w:rsidRDefault="00DD6B0C" w:rsidP="00A542E9">
            <w:pPr>
              <w:pStyle w:val="NumberedPoint"/>
            </w:pPr>
            <w:permStart w:id="1712479253" w:edGrp="everyone" w:colFirst="2" w:colLast="2"/>
            <w:permStart w:id="590748554" w:edGrp="everyone" w:colFirst="3" w:colLast="3"/>
            <w:permEnd w:id="1327653199"/>
            <w:permEnd w:id="1307843196"/>
          </w:p>
        </w:tc>
        <w:tc>
          <w:tcPr>
            <w:tcW w:w="6220" w:type="dxa"/>
            <w:shd w:val="clear" w:color="auto" w:fill="auto"/>
          </w:tcPr>
          <w:p w14:paraId="3DBCBCF0" w14:textId="16E3EEDB" w:rsidR="00DD6B0C" w:rsidRPr="00B73EA2" w:rsidRDefault="00541A08" w:rsidP="00F4400D">
            <w:pPr>
              <w:pStyle w:val="TableRequirements-SecondOrderList"/>
              <w:rPr>
                <w:rFonts w:cs="Arial"/>
              </w:rPr>
            </w:pPr>
            <w:r w:rsidRPr="00B73EA2">
              <w:t>Route and direction;</w:t>
            </w:r>
          </w:p>
        </w:tc>
        <w:tc>
          <w:tcPr>
            <w:tcW w:w="1620" w:type="dxa"/>
          </w:tcPr>
          <w:p w14:paraId="0CA9213A" w14:textId="77777777" w:rsidR="00DD6B0C" w:rsidRPr="003E052F" w:rsidRDefault="00DD6B0C" w:rsidP="00992926">
            <w:pPr>
              <w:pStyle w:val="BodyText"/>
              <w:ind w:left="0"/>
              <w:rPr>
                <w:rFonts w:cs="Arial"/>
              </w:rPr>
            </w:pPr>
          </w:p>
        </w:tc>
        <w:tc>
          <w:tcPr>
            <w:tcW w:w="3510" w:type="dxa"/>
          </w:tcPr>
          <w:p w14:paraId="4F6C5FF9" w14:textId="77777777" w:rsidR="00DD6B0C" w:rsidRPr="003E052F" w:rsidRDefault="00DD6B0C" w:rsidP="00992926">
            <w:pPr>
              <w:pStyle w:val="BodyText"/>
              <w:ind w:left="0"/>
              <w:rPr>
                <w:rFonts w:cs="Arial"/>
              </w:rPr>
            </w:pPr>
          </w:p>
        </w:tc>
      </w:tr>
      <w:tr w:rsidR="00DD6B0C" w:rsidRPr="003E052F" w14:paraId="1898E422" w14:textId="77777777" w:rsidTr="00DD6B0C">
        <w:trPr>
          <w:cantSplit/>
          <w:trHeight w:val="413"/>
        </w:trPr>
        <w:tc>
          <w:tcPr>
            <w:tcW w:w="1345" w:type="dxa"/>
            <w:vMerge/>
            <w:shd w:val="clear" w:color="auto" w:fill="auto"/>
            <w:noWrap/>
            <w:vAlign w:val="center"/>
          </w:tcPr>
          <w:p w14:paraId="21B28BAD" w14:textId="77777777" w:rsidR="00DD6B0C" w:rsidRPr="00D01097" w:rsidRDefault="00DD6B0C" w:rsidP="00A542E9">
            <w:pPr>
              <w:pStyle w:val="NumberedPoint"/>
            </w:pPr>
            <w:permStart w:id="1382814509" w:edGrp="everyone" w:colFirst="2" w:colLast="2"/>
            <w:permStart w:id="2090497875" w:edGrp="everyone" w:colFirst="3" w:colLast="3"/>
            <w:permEnd w:id="1712479253"/>
            <w:permEnd w:id="590748554"/>
          </w:p>
        </w:tc>
        <w:tc>
          <w:tcPr>
            <w:tcW w:w="6220" w:type="dxa"/>
            <w:shd w:val="clear" w:color="auto" w:fill="auto"/>
          </w:tcPr>
          <w:p w14:paraId="59A53281" w14:textId="2FC34A18" w:rsidR="00DD6B0C" w:rsidRPr="00B73EA2" w:rsidRDefault="00541A08" w:rsidP="00F4400D">
            <w:pPr>
              <w:pStyle w:val="TableRequirements-SecondOrderList"/>
              <w:rPr>
                <w:rFonts w:cs="Arial"/>
              </w:rPr>
            </w:pPr>
            <w:r w:rsidRPr="00B73EA2">
              <w:t>Variation/Pattern;</w:t>
            </w:r>
          </w:p>
        </w:tc>
        <w:tc>
          <w:tcPr>
            <w:tcW w:w="1620" w:type="dxa"/>
          </w:tcPr>
          <w:p w14:paraId="318F63B8" w14:textId="77777777" w:rsidR="00DD6B0C" w:rsidRPr="003E052F" w:rsidRDefault="00DD6B0C" w:rsidP="00992926">
            <w:pPr>
              <w:pStyle w:val="BodyText"/>
              <w:ind w:left="0"/>
              <w:rPr>
                <w:rFonts w:cs="Arial"/>
              </w:rPr>
            </w:pPr>
          </w:p>
        </w:tc>
        <w:tc>
          <w:tcPr>
            <w:tcW w:w="3510" w:type="dxa"/>
          </w:tcPr>
          <w:p w14:paraId="64F1500D" w14:textId="77777777" w:rsidR="00DD6B0C" w:rsidRPr="003E052F" w:rsidRDefault="00DD6B0C" w:rsidP="00992926">
            <w:pPr>
              <w:pStyle w:val="BodyText"/>
              <w:ind w:left="0"/>
              <w:rPr>
                <w:rFonts w:cs="Arial"/>
              </w:rPr>
            </w:pPr>
          </w:p>
        </w:tc>
      </w:tr>
      <w:tr w:rsidR="00DD6B0C" w:rsidRPr="003E052F" w14:paraId="6C2C06EF" w14:textId="77777777" w:rsidTr="00DD6B0C">
        <w:trPr>
          <w:cantSplit/>
          <w:trHeight w:val="413"/>
        </w:trPr>
        <w:tc>
          <w:tcPr>
            <w:tcW w:w="1345" w:type="dxa"/>
            <w:vMerge/>
            <w:shd w:val="clear" w:color="auto" w:fill="auto"/>
            <w:noWrap/>
            <w:vAlign w:val="center"/>
          </w:tcPr>
          <w:p w14:paraId="6F124BDD" w14:textId="77777777" w:rsidR="00DD6B0C" w:rsidRPr="00D01097" w:rsidRDefault="00DD6B0C" w:rsidP="00A542E9">
            <w:pPr>
              <w:pStyle w:val="NumberedPoint"/>
            </w:pPr>
            <w:permStart w:id="587562129" w:edGrp="everyone" w:colFirst="2" w:colLast="2"/>
            <w:permStart w:id="557331242" w:edGrp="everyone" w:colFirst="3" w:colLast="3"/>
            <w:permEnd w:id="1382814509"/>
            <w:permEnd w:id="2090497875"/>
          </w:p>
        </w:tc>
        <w:tc>
          <w:tcPr>
            <w:tcW w:w="6220" w:type="dxa"/>
            <w:shd w:val="clear" w:color="auto" w:fill="auto"/>
          </w:tcPr>
          <w:p w14:paraId="2BF561E9" w14:textId="42B44E73" w:rsidR="00DD6B0C" w:rsidRPr="00B73EA2" w:rsidRDefault="00541A08" w:rsidP="00F4400D">
            <w:pPr>
              <w:pStyle w:val="TableRequirements-SecondOrderList"/>
              <w:rPr>
                <w:rFonts w:cs="Arial"/>
              </w:rPr>
            </w:pPr>
            <w:r w:rsidRPr="00B73EA2">
              <w:t>Stop and node;</w:t>
            </w:r>
          </w:p>
        </w:tc>
        <w:tc>
          <w:tcPr>
            <w:tcW w:w="1620" w:type="dxa"/>
          </w:tcPr>
          <w:p w14:paraId="7FB9EE99" w14:textId="77777777" w:rsidR="00DD6B0C" w:rsidRPr="003E052F" w:rsidRDefault="00DD6B0C" w:rsidP="00992926">
            <w:pPr>
              <w:pStyle w:val="BodyText"/>
              <w:ind w:left="0"/>
              <w:rPr>
                <w:rFonts w:cs="Arial"/>
              </w:rPr>
            </w:pPr>
          </w:p>
        </w:tc>
        <w:tc>
          <w:tcPr>
            <w:tcW w:w="3510" w:type="dxa"/>
          </w:tcPr>
          <w:p w14:paraId="1B036450" w14:textId="77777777" w:rsidR="00DD6B0C" w:rsidRPr="003E052F" w:rsidRDefault="00DD6B0C" w:rsidP="00992926">
            <w:pPr>
              <w:pStyle w:val="BodyText"/>
              <w:ind w:left="0"/>
              <w:rPr>
                <w:rFonts w:cs="Arial"/>
              </w:rPr>
            </w:pPr>
          </w:p>
        </w:tc>
      </w:tr>
      <w:tr w:rsidR="00DD6B0C" w:rsidRPr="003E052F" w14:paraId="6C38A7CA" w14:textId="77777777" w:rsidTr="00DD6B0C">
        <w:trPr>
          <w:cantSplit/>
          <w:trHeight w:val="413"/>
        </w:trPr>
        <w:tc>
          <w:tcPr>
            <w:tcW w:w="1345" w:type="dxa"/>
            <w:vMerge/>
            <w:shd w:val="clear" w:color="auto" w:fill="auto"/>
            <w:noWrap/>
            <w:vAlign w:val="center"/>
          </w:tcPr>
          <w:p w14:paraId="76E4E836" w14:textId="77777777" w:rsidR="00DD6B0C" w:rsidRPr="00D01097" w:rsidRDefault="00DD6B0C" w:rsidP="00A542E9">
            <w:pPr>
              <w:pStyle w:val="NumberedPoint"/>
            </w:pPr>
            <w:permStart w:id="1936332049" w:edGrp="everyone" w:colFirst="2" w:colLast="2"/>
            <w:permStart w:id="149817590" w:edGrp="everyone" w:colFirst="3" w:colLast="3"/>
            <w:permEnd w:id="587562129"/>
            <w:permEnd w:id="557331242"/>
          </w:p>
        </w:tc>
        <w:tc>
          <w:tcPr>
            <w:tcW w:w="6220" w:type="dxa"/>
            <w:shd w:val="clear" w:color="auto" w:fill="auto"/>
          </w:tcPr>
          <w:p w14:paraId="46AD5D59" w14:textId="05AC8D40" w:rsidR="00DD6B0C" w:rsidRPr="00B73EA2" w:rsidRDefault="00541A08" w:rsidP="00F4400D">
            <w:pPr>
              <w:pStyle w:val="TableRequirements-SecondOrderList"/>
              <w:rPr>
                <w:rFonts w:cs="Arial"/>
              </w:rPr>
            </w:pPr>
            <w:r w:rsidRPr="00B73EA2">
              <w:t>Operator;</w:t>
            </w:r>
          </w:p>
        </w:tc>
        <w:tc>
          <w:tcPr>
            <w:tcW w:w="1620" w:type="dxa"/>
          </w:tcPr>
          <w:p w14:paraId="03E2F162" w14:textId="77777777" w:rsidR="00DD6B0C" w:rsidRPr="003E052F" w:rsidRDefault="00DD6B0C" w:rsidP="00992926">
            <w:pPr>
              <w:pStyle w:val="BodyText"/>
              <w:ind w:left="0"/>
              <w:rPr>
                <w:rFonts w:cs="Arial"/>
              </w:rPr>
            </w:pPr>
          </w:p>
        </w:tc>
        <w:tc>
          <w:tcPr>
            <w:tcW w:w="3510" w:type="dxa"/>
          </w:tcPr>
          <w:p w14:paraId="3452EC1B" w14:textId="77777777" w:rsidR="00DD6B0C" w:rsidRPr="003E052F" w:rsidRDefault="00DD6B0C" w:rsidP="00992926">
            <w:pPr>
              <w:pStyle w:val="BodyText"/>
              <w:ind w:left="0"/>
              <w:rPr>
                <w:rFonts w:cs="Arial"/>
              </w:rPr>
            </w:pPr>
          </w:p>
        </w:tc>
      </w:tr>
      <w:tr w:rsidR="00DD6B0C" w:rsidRPr="003E052F" w14:paraId="46CF1175" w14:textId="77777777" w:rsidTr="00DD6B0C">
        <w:trPr>
          <w:cantSplit/>
          <w:trHeight w:val="413"/>
        </w:trPr>
        <w:tc>
          <w:tcPr>
            <w:tcW w:w="1345" w:type="dxa"/>
            <w:vMerge/>
            <w:shd w:val="clear" w:color="auto" w:fill="auto"/>
            <w:noWrap/>
            <w:vAlign w:val="center"/>
          </w:tcPr>
          <w:p w14:paraId="5A14F203" w14:textId="77777777" w:rsidR="00DD6B0C" w:rsidRPr="00D01097" w:rsidRDefault="00DD6B0C" w:rsidP="00A542E9">
            <w:pPr>
              <w:pStyle w:val="NumberedPoint"/>
            </w:pPr>
            <w:permStart w:id="71643839" w:edGrp="everyone" w:colFirst="2" w:colLast="2"/>
            <w:permStart w:id="424346063" w:edGrp="everyone" w:colFirst="3" w:colLast="3"/>
            <w:permEnd w:id="1936332049"/>
            <w:permEnd w:id="149817590"/>
          </w:p>
        </w:tc>
        <w:tc>
          <w:tcPr>
            <w:tcW w:w="6220" w:type="dxa"/>
            <w:shd w:val="clear" w:color="auto" w:fill="auto"/>
          </w:tcPr>
          <w:p w14:paraId="70953E1F" w14:textId="0F784852" w:rsidR="00DD6B0C" w:rsidRPr="00B73EA2" w:rsidRDefault="00541A08" w:rsidP="00F4400D">
            <w:pPr>
              <w:pStyle w:val="TableRequirements-SecondOrderList"/>
              <w:rPr>
                <w:rFonts w:cs="Arial"/>
              </w:rPr>
            </w:pPr>
            <w:r w:rsidRPr="00B73EA2">
              <w:t>Controller;</w:t>
            </w:r>
          </w:p>
        </w:tc>
        <w:tc>
          <w:tcPr>
            <w:tcW w:w="1620" w:type="dxa"/>
          </w:tcPr>
          <w:p w14:paraId="287D0DB8" w14:textId="77777777" w:rsidR="00DD6B0C" w:rsidRPr="003E052F" w:rsidRDefault="00DD6B0C" w:rsidP="00992926">
            <w:pPr>
              <w:pStyle w:val="BodyText"/>
              <w:ind w:left="0"/>
              <w:rPr>
                <w:rFonts w:cs="Arial"/>
              </w:rPr>
            </w:pPr>
          </w:p>
        </w:tc>
        <w:tc>
          <w:tcPr>
            <w:tcW w:w="3510" w:type="dxa"/>
          </w:tcPr>
          <w:p w14:paraId="60841965" w14:textId="77777777" w:rsidR="00DD6B0C" w:rsidRPr="003E052F" w:rsidRDefault="00DD6B0C" w:rsidP="00992926">
            <w:pPr>
              <w:pStyle w:val="BodyText"/>
              <w:ind w:left="0"/>
              <w:rPr>
                <w:rFonts w:cs="Arial"/>
              </w:rPr>
            </w:pPr>
          </w:p>
        </w:tc>
      </w:tr>
      <w:tr w:rsidR="00DD6B0C" w:rsidRPr="003E052F" w14:paraId="41EB27CF" w14:textId="77777777" w:rsidTr="00DD6B0C">
        <w:trPr>
          <w:cantSplit/>
          <w:trHeight w:val="413"/>
        </w:trPr>
        <w:tc>
          <w:tcPr>
            <w:tcW w:w="1345" w:type="dxa"/>
            <w:vMerge/>
            <w:shd w:val="clear" w:color="auto" w:fill="auto"/>
            <w:noWrap/>
            <w:vAlign w:val="center"/>
          </w:tcPr>
          <w:p w14:paraId="25F8CD02" w14:textId="77777777" w:rsidR="00DD6B0C" w:rsidRPr="00D01097" w:rsidRDefault="00DD6B0C" w:rsidP="00A542E9">
            <w:pPr>
              <w:pStyle w:val="NumberedPoint"/>
            </w:pPr>
            <w:permStart w:id="819859364" w:edGrp="everyone" w:colFirst="2" w:colLast="2"/>
            <w:permStart w:id="1414034381" w:edGrp="everyone" w:colFirst="3" w:colLast="3"/>
            <w:permEnd w:id="71643839"/>
            <w:permEnd w:id="424346063"/>
          </w:p>
        </w:tc>
        <w:tc>
          <w:tcPr>
            <w:tcW w:w="6220" w:type="dxa"/>
            <w:shd w:val="clear" w:color="auto" w:fill="auto"/>
          </w:tcPr>
          <w:p w14:paraId="54DD7E72" w14:textId="59D3CACB" w:rsidR="00DD6B0C" w:rsidRPr="00B73EA2" w:rsidRDefault="00EF6FB1" w:rsidP="00F4400D">
            <w:pPr>
              <w:pStyle w:val="TableRequirements-SecondOrderList"/>
              <w:rPr>
                <w:rFonts w:cs="Arial"/>
              </w:rPr>
            </w:pPr>
            <w:r w:rsidRPr="00B73EA2">
              <w:t>Event type (applicable only to incident and event based reports);</w:t>
            </w:r>
          </w:p>
        </w:tc>
        <w:tc>
          <w:tcPr>
            <w:tcW w:w="1620" w:type="dxa"/>
          </w:tcPr>
          <w:p w14:paraId="5048C882" w14:textId="77777777" w:rsidR="00DD6B0C" w:rsidRPr="003E052F" w:rsidRDefault="00DD6B0C" w:rsidP="00992926">
            <w:pPr>
              <w:pStyle w:val="BodyText"/>
              <w:ind w:left="0"/>
              <w:rPr>
                <w:rFonts w:cs="Arial"/>
              </w:rPr>
            </w:pPr>
          </w:p>
        </w:tc>
        <w:tc>
          <w:tcPr>
            <w:tcW w:w="3510" w:type="dxa"/>
          </w:tcPr>
          <w:p w14:paraId="13410F0D" w14:textId="77777777" w:rsidR="00DD6B0C" w:rsidRPr="003E052F" w:rsidRDefault="00DD6B0C" w:rsidP="00992926">
            <w:pPr>
              <w:pStyle w:val="BodyText"/>
              <w:ind w:left="0"/>
              <w:rPr>
                <w:rFonts w:cs="Arial"/>
              </w:rPr>
            </w:pPr>
          </w:p>
        </w:tc>
      </w:tr>
      <w:tr w:rsidR="00DD6B0C" w:rsidRPr="003E052F" w14:paraId="6AC4C58E" w14:textId="77777777" w:rsidTr="00DD6B0C">
        <w:trPr>
          <w:cantSplit/>
          <w:trHeight w:val="413"/>
        </w:trPr>
        <w:tc>
          <w:tcPr>
            <w:tcW w:w="1345" w:type="dxa"/>
            <w:vMerge/>
            <w:shd w:val="clear" w:color="auto" w:fill="auto"/>
            <w:noWrap/>
            <w:vAlign w:val="center"/>
          </w:tcPr>
          <w:p w14:paraId="441593EC" w14:textId="77777777" w:rsidR="00DD6B0C" w:rsidRPr="00D01097" w:rsidRDefault="00DD6B0C" w:rsidP="00A542E9">
            <w:pPr>
              <w:pStyle w:val="NumberedPoint"/>
            </w:pPr>
            <w:permStart w:id="1270223871" w:edGrp="everyone" w:colFirst="2" w:colLast="2"/>
            <w:permStart w:id="306264878" w:edGrp="everyone" w:colFirst="3" w:colLast="3"/>
            <w:permEnd w:id="819859364"/>
            <w:permEnd w:id="1414034381"/>
          </w:p>
        </w:tc>
        <w:tc>
          <w:tcPr>
            <w:tcW w:w="6220" w:type="dxa"/>
            <w:shd w:val="clear" w:color="auto" w:fill="auto"/>
          </w:tcPr>
          <w:p w14:paraId="0AD8961C" w14:textId="3C5F1107" w:rsidR="00DD6B0C" w:rsidRPr="00B73EA2" w:rsidRDefault="00EF6FB1" w:rsidP="00F4400D">
            <w:pPr>
              <w:pStyle w:val="TableRequirements-SecondOrderList"/>
              <w:rPr>
                <w:rFonts w:cs="Arial"/>
              </w:rPr>
            </w:pPr>
            <w:r w:rsidRPr="00B73EA2">
              <w:t>Communication type (</w:t>
            </w:r>
            <w:r w:rsidR="00C42595" w:rsidRPr="00B73EA2">
              <w:t xml:space="preserve">applicable only to communication reports for </w:t>
            </w:r>
            <w:r w:rsidR="00146E12" w:rsidRPr="00B73EA2">
              <w:t>SJT</w:t>
            </w:r>
            <w:r w:rsidR="00C42595" w:rsidRPr="00B73EA2">
              <w:t xml:space="preserve"> canned message types, for example, major technical, route blocked and covert microphone </w:t>
            </w:r>
            <w:r w:rsidRPr="00B73EA2" w:rsidDel="00C42595">
              <w:t>events</w:t>
            </w:r>
            <w:r w:rsidRPr="00B73EA2">
              <w:t>);</w:t>
            </w:r>
          </w:p>
        </w:tc>
        <w:tc>
          <w:tcPr>
            <w:tcW w:w="1620" w:type="dxa"/>
          </w:tcPr>
          <w:p w14:paraId="32036DB0" w14:textId="77777777" w:rsidR="00DD6B0C" w:rsidRPr="003E052F" w:rsidRDefault="00DD6B0C" w:rsidP="00992926">
            <w:pPr>
              <w:pStyle w:val="BodyText"/>
              <w:ind w:left="0"/>
              <w:rPr>
                <w:rFonts w:cs="Arial"/>
              </w:rPr>
            </w:pPr>
          </w:p>
        </w:tc>
        <w:tc>
          <w:tcPr>
            <w:tcW w:w="3510" w:type="dxa"/>
          </w:tcPr>
          <w:p w14:paraId="4893D7A6" w14:textId="77777777" w:rsidR="00DD6B0C" w:rsidRPr="003E052F" w:rsidRDefault="00DD6B0C" w:rsidP="00992926">
            <w:pPr>
              <w:pStyle w:val="BodyText"/>
              <w:ind w:left="0"/>
              <w:rPr>
                <w:rFonts w:cs="Arial"/>
              </w:rPr>
            </w:pPr>
          </w:p>
        </w:tc>
      </w:tr>
      <w:tr w:rsidR="00DD6B0C" w:rsidRPr="003E052F" w14:paraId="542A143A" w14:textId="77777777" w:rsidTr="00DD6B0C">
        <w:trPr>
          <w:cantSplit/>
          <w:trHeight w:val="413"/>
        </w:trPr>
        <w:tc>
          <w:tcPr>
            <w:tcW w:w="1345" w:type="dxa"/>
            <w:vMerge/>
            <w:shd w:val="clear" w:color="auto" w:fill="auto"/>
            <w:noWrap/>
            <w:vAlign w:val="center"/>
          </w:tcPr>
          <w:p w14:paraId="332C17CB" w14:textId="77777777" w:rsidR="00DD6B0C" w:rsidRPr="00D01097" w:rsidRDefault="00DD6B0C" w:rsidP="00A542E9">
            <w:pPr>
              <w:pStyle w:val="NumberedPoint"/>
            </w:pPr>
            <w:permStart w:id="496634200" w:edGrp="everyone" w:colFirst="2" w:colLast="2"/>
            <w:permStart w:id="2138858976" w:edGrp="everyone" w:colFirst="3" w:colLast="3"/>
            <w:permEnd w:id="1270223871"/>
            <w:permEnd w:id="306264878"/>
          </w:p>
        </w:tc>
        <w:tc>
          <w:tcPr>
            <w:tcW w:w="6220" w:type="dxa"/>
            <w:shd w:val="clear" w:color="auto" w:fill="auto"/>
          </w:tcPr>
          <w:p w14:paraId="3D99A89A" w14:textId="18A0C49A" w:rsidR="00DD6B0C" w:rsidRPr="00B73EA2" w:rsidRDefault="00E03F1A" w:rsidP="00F4400D">
            <w:pPr>
              <w:pStyle w:val="TableRequirements-SecondOrderList"/>
              <w:rPr>
                <w:rFonts w:cs="Arial"/>
              </w:rPr>
            </w:pPr>
            <w:r w:rsidRPr="00B73EA2">
              <w:t>Service day (e.g. weekday, Saturday, Sunday, Holiday)</w:t>
            </w:r>
          </w:p>
        </w:tc>
        <w:tc>
          <w:tcPr>
            <w:tcW w:w="1620" w:type="dxa"/>
          </w:tcPr>
          <w:p w14:paraId="4AE5FE53" w14:textId="77777777" w:rsidR="00DD6B0C" w:rsidRPr="003E052F" w:rsidRDefault="00DD6B0C" w:rsidP="00992926">
            <w:pPr>
              <w:pStyle w:val="BodyText"/>
              <w:ind w:left="0"/>
              <w:rPr>
                <w:rFonts w:cs="Arial"/>
              </w:rPr>
            </w:pPr>
          </w:p>
        </w:tc>
        <w:tc>
          <w:tcPr>
            <w:tcW w:w="3510" w:type="dxa"/>
          </w:tcPr>
          <w:p w14:paraId="745AA2F2" w14:textId="77777777" w:rsidR="00DD6B0C" w:rsidRPr="003E052F" w:rsidRDefault="00DD6B0C" w:rsidP="00992926">
            <w:pPr>
              <w:pStyle w:val="BodyText"/>
              <w:ind w:left="0"/>
              <w:rPr>
                <w:rFonts w:cs="Arial"/>
              </w:rPr>
            </w:pPr>
          </w:p>
        </w:tc>
      </w:tr>
      <w:tr w:rsidR="00DD6B0C" w:rsidRPr="003E052F" w14:paraId="698BE7C1" w14:textId="77777777" w:rsidTr="00DD6B0C">
        <w:trPr>
          <w:cantSplit/>
          <w:trHeight w:val="413"/>
        </w:trPr>
        <w:tc>
          <w:tcPr>
            <w:tcW w:w="1345" w:type="dxa"/>
            <w:vMerge/>
            <w:shd w:val="clear" w:color="auto" w:fill="auto"/>
            <w:noWrap/>
            <w:vAlign w:val="center"/>
          </w:tcPr>
          <w:p w14:paraId="5B4F0A47" w14:textId="77777777" w:rsidR="00DD6B0C" w:rsidRPr="00D01097" w:rsidRDefault="00DD6B0C" w:rsidP="00A542E9">
            <w:pPr>
              <w:pStyle w:val="NumberedPoint"/>
            </w:pPr>
            <w:permStart w:id="1788377612" w:edGrp="everyone" w:colFirst="2" w:colLast="2"/>
            <w:permStart w:id="1484982954" w:edGrp="everyone" w:colFirst="3" w:colLast="3"/>
            <w:permEnd w:id="496634200"/>
            <w:permEnd w:id="2138858976"/>
          </w:p>
        </w:tc>
        <w:tc>
          <w:tcPr>
            <w:tcW w:w="6220" w:type="dxa"/>
            <w:shd w:val="clear" w:color="auto" w:fill="auto"/>
          </w:tcPr>
          <w:p w14:paraId="024A281A" w14:textId="046FDB7F" w:rsidR="00DD6B0C" w:rsidRPr="00B73EA2" w:rsidRDefault="00E03F1A" w:rsidP="00F4400D">
            <w:pPr>
              <w:pStyle w:val="TableRequirements-SecondOrderList"/>
              <w:rPr>
                <w:rFonts w:cs="Arial"/>
              </w:rPr>
            </w:pPr>
            <w:r w:rsidRPr="00B73EA2">
              <w:t>Jurisdiction/Agency;</w:t>
            </w:r>
          </w:p>
        </w:tc>
        <w:tc>
          <w:tcPr>
            <w:tcW w:w="1620" w:type="dxa"/>
          </w:tcPr>
          <w:p w14:paraId="71F12CE8" w14:textId="77777777" w:rsidR="00DD6B0C" w:rsidRPr="003E052F" w:rsidRDefault="00DD6B0C" w:rsidP="00992926">
            <w:pPr>
              <w:pStyle w:val="BodyText"/>
              <w:ind w:left="0"/>
              <w:rPr>
                <w:rFonts w:cs="Arial"/>
              </w:rPr>
            </w:pPr>
          </w:p>
        </w:tc>
        <w:tc>
          <w:tcPr>
            <w:tcW w:w="3510" w:type="dxa"/>
          </w:tcPr>
          <w:p w14:paraId="4C54BAB7" w14:textId="77777777" w:rsidR="00DD6B0C" w:rsidRPr="003E052F" w:rsidRDefault="00DD6B0C" w:rsidP="00992926">
            <w:pPr>
              <w:pStyle w:val="BodyText"/>
              <w:ind w:left="0"/>
              <w:rPr>
                <w:rFonts w:cs="Arial"/>
              </w:rPr>
            </w:pPr>
          </w:p>
        </w:tc>
      </w:tr>
      <w:tr w:rsidR="00DD6B0C" w:rsidRPr="003E052F" w14:paraId="6C5D0604" w14:textId="77777777" w:rsidTr="00DD6B0C">
        <w:trPr>
          <w:cantSplit/>
          <w:trHeight w:val="413"/>
        </w:trPr>
        <w:tc>
          <w:tcPr>
            <w:tcW w:w="1345" w:type="dxa"/>
            <w:vMerge/>
            <w:shd w:val="clear" w:color="auto" w:fill="auto"/>
            <w:noWrap/>
            <w:vAlign w:val="center"/>
          </w:tcPr>
          <w:p w14:paraId="62B547B8" w14:textId="77777777" w:rsidR="00DD6B0C" w:rsidRPr="00D01097" w:rsidRDefault="00DD6B0C" w:rsidP="00A542E9">
            <w:pPr>
              <w:pStyle w:val="NumberedPoint"/>
            </w:pPr>
            <w:permStart w:id="2085180130" w:edGrp="everyone" w:colFirst="2" w:colLast="2"/>
            <w:permStart w:id="959665752" w:edGrp="everyone" w:colFirst="3" w:colLast="3"/>
            <w:permEnd w:id="1788377612"/>
            <w:permEnd w:id="1484982954"/>
          </w:p>
        </w:tc>
        <w:tc>
          <w:tcPr>
            <w:tcW w:w="6220" w:type="dxa"/>
            <w:shd w:val="clear" w:color="auto" w:fill="auto"/>
          </w:tcPr>
          <w:p w14:paraId="5F8D47F1" w14:textId="448472DC" w:rsidR="00DD6B0C" w:rsidRPr="00B73EA2" w:rsidRDefault="00F4400D" w:rsidP="00F4400D">
            <w:pPr>
              <w:pStyle w:val="TableRequirements-SecondOrderList"/>
              <w:rPr>
                <w:rFonts w:cs="Arial"/>
              </w:rPr>
            </w:pPr>
            <w:r w:rsidRPr="00B73EA2">
              <w:t>Trip;</w:t>
            </w:r>
          </w:p>
        </w:tc>
        <w:tc>
          <w:tcPr>
            <w:tcW w:w="1620" w:type="dxa"/>
          </w:tcPr>
          <w:p w14:paraId="4A0DCA2F" w14:textId="77777777" w:rsidR="00DD6B0C" w:rsidRPr="003E052F" w:rsidRDefault="00DD6B0C" w:rsidP="00992926">
            <w:pPr>
              <w:pStyle w:val="BodyText"/>
              <w:ind w:left="0"/>
              <w:rPr>
                <w:rFonts w:cs="Arial"/>
              </w:rPr>
            </w:pPr>
          </w:p>
        </w:tc>
        <w:tc>
          <w:tcPr>
            <w:tcW w:w="3510" w:type="dxa"/>
          </w:tcPr>
          <w:p w14:paraId="0E123A8E" w14:textId="77777777" w:rsidR="00DD6B0C" w:rsidRPr="003E052F" w:rsidRDefault="00DD6B0C" w:rsidP="00992926">
            <w:pPr>
              <w:pStyle w:val="BodyText"/>
              <w:ind w:left="0"/>
              <w:rPr>
                <w:rFonts w:cs="Arial"/>
              </w:rPr>
            </w:pPr>
          </w:p>
        </w:tc>
      </w:tr>
      <w:tr w:rsidR="00DD6B0C" w:rsidRPr="003E052F" w14:paraId="1EEAF852" w14:textId="77777777" w:rsidTr="00DD6B0C">
        <w:trPr>
          <w:cantSplit/>
          <w:trHeight w:val="413"/>
        </w:trPr>
        <w:tc>
          <w:tcPr>
            <w:tcW w:w="1345" w:type="dxa"/>
            <w:vMerge/>
            <w:shd w:val="clear" w:color="auto" w:fill="auto"/>
            <w:noWrap/>
            <w:vAlign w:val="center"/>
          </w:tcPr>
          <w:p w14:paraId="606C3BAF" w14:textId="77777777" w:rsidR="00DD6B0C" w:rsidRPr="00D01097" w:rsidRDefault="00DD6B0C" w:rsidP="00A542E9">
            <w:pPr>
              <w:pStyle w:val="NumberedPoint"/>
            </w:pPr>
            <w:permStart w:id="685576053" w:edGrp="everyone" w:colFirst="2" w:colLast="2"/>
            <w:permStart w:id="32198243" w:edGrp="everyone" w:colFirst="3" w:colLast="3"/>
            <w:permEnd w:id="2085180130"/>
            <w:permEnd w:id="959665752"/>
          </w:p>
        </w:tc>
        <w:tc>
          <w:tcPr>
            <w:tcW w:w="6220" w:type="dxa"/>
            <w:shd w:val="clear" w:color="auto" w:fill="auto"/>
          </w:tcPr>
          <w:p w14:paraId="333AA029" w14:textId="7F40C570" w:rsidR="00DD6B0C" w:rsidRPr="00B73EA2" w:rsidRDefault="00F4400D" w:rsidP="00F4400D">
            <w:pPr>
              <w:pStyle w:val="TableRequirements-SecondOrderList"/>
              <w:rPr>
                <w:rFonts w:cs="Arial"/>
              </w:rPr>
            </w:pPr>
            <w:r w:rsidRPr="00B73EA2">
              <w:t>Run;</w:t>
            </w:r>
          </w:p>
        </w:tc>
        <w:tc>
          <w:tcPr>
            <w:tcW w:w="1620" w:type="dxa"/>
          </w:tcPr>
          <w:p w14:paraId="6B1F1AD6" w14:textId="77777777" w:rsidR="00DD6B0C" w:rsidRPr="003E052F" w:rsidRDefault="00DD6B0C" w:rsidP="00992926">
            <w:pPr>
              <w:pStyle w:val="BodyText"/>
              <w:ind w:left="0"/>
              <w:rPr>
                <w:rFonts w:cs="Arial"/>
              </w:rPr>
            </w:pPr>
          </w:p>
        </w:tc>
        <w:tc>
          <w:tcPr>
            <w:tcW w:w="3510" w:type="dxa"/>
          </w:tcPr>
          <w:p w14:paraId="23556AB2" w14:textId="77777777" w:rsidR="00DD6B0C" w:rsidRPr="003E052F" w:rsidRDefault="00DD6B0C" w:rsidP="00992926">
            <w:pPr>
              <w:pStyle w:val="BodyText"/>
              <w:ind w:left="0"/>
              <w:rPr>
                <w:rFonts w:cs="Arial"/>
              </w:rPr>
            </w:pPr>
          </w:p>
        </w:tc>
      </w:tr>
      <w:tr w:rsidR="00DD6B0C" w:rsidRPr="003E052F" w14:paraId="09C48D0E" w14:textId="77777777" w:rsidTr="00DD6B0C">
        <w:trPr>
          <w:cantSplit/>
          <w:trHeight w:val="413"/>
        </w:trPr>
        <w:tc>
          <w:tcPr>
            <w:tcW w:w="1345" w:type="dxa"/>
            <w:vMerge/>
            <w:shd w:val="clear" w:color="auto" w:fill="auto"/>
            <w:noWrap/>
            <w:vAlign w:val="center"/>
          </w:tcPr>
          <w:p w14:paraId="09971CA5" w14:textId="77777777" w:rsidR="00DD6B0C" w:rsidRPr="00D01097" w:rsidRDefault="00DD6B0C" w:rsidP="00A542E9">
            <w:pPr>
              <w:pStyle w:val="NumberedPoint"/>
            </w:pPr>
            <w:permStart w:id="1651456626" w:edGrp="everyone" w:colFirst="2" w:colLast="2"/>
            <w:permStart w:id="636125003" w:edGrp="everyone" w:colFirst="3" w:colLast="3"/>
            <w:permEnd w:id="685576053"/>
            <w:permEnd w:id="32198243"/>
          </w:p>
        </w:tc>
        <w:tc>
          <w:tcPr>
            <w:tcW w:w="6220" w:type="dxa"/>
            <w:shd w:val="clear" w:color="auto" w:fill="auto"/>
          </w:tcPr>
          <w:p w14:paraId="05328B7C" w14:textId="2FCF3288" w:rsidR="00DD6B0C" w:rsidRPr="00B73EA2" w:rsidRDefault="00F4400D" w:rsidP="00F4400D">
            <w:pPr>
              <w:pStyle w:val="TableRequirements-SecondOrderList"/>
              <w:rPr>
                <w:rFonts w:cs="Arial"/>
              </w:rPr>
            </w:pPr>
            <w:r w:rsidRPr="00B73EA2">
              <w:t>Block;</w:t>
            </w:r>
          </w:p>
        </w:tc>
        <w:tc>
          <w:tcPr>
            <w:tcW w:w="1620" w:type="dxa"/>
          </w:tcPr>
          <w:p w14:paraId="7F1DC798" w14:textId="77777777" w:rsidR="00DD6B0C" w:rsidRPr="003E052F" w:rsidRDefault="00DD6B0C" w:rsidP="00992926">
            <w:pPr>
              <w:pStyle w:val="BodyText"/>
              <w:ind w:left="0"/>
              <w:rPr>
                <w:rFonts w:cs="Arial"/>
              </w:rPr>
            </w:pPr>
          </w:p>
        </w:tc>
        <w:tc>
          <w:tcPr>
            <w:tcW w:w="3510" w:type="dxa"/>
          </w:tcPr>
          <w:p w14:paraId="347F1139" w14:textId="77777777" w:rsidR="00DD6B0C" w:rsidRPr="003E052F" w:rsidRDefault="00DD6B0C" w:rsidP="00992926">
            <w:pPr>
              <w:pStyle w:val="BodyText"/>
              <w:ind w:left="0"/>
              <w:rPr>
                <w:rFonts w:cs="Arial"/>
              </w:rPr>
            </w:pPr>
          </w:p>
        </w:tc>
      </w:tr>
      <w:tr w:rsidR="00DD6B0C" w:rsidRPr="003E052F" w14:paraId="58049982" w14:textId="77777777" w:rsidTr="00DD6B0C">
        <w:trPr>
          <w:cantSplit/>
          <w:trHeight w:val="413"/>
        </w:trPr>
        <w:tc>
          <w:tcPr>
            <w:tcW w:w="1345" w:type="dxa"/>
            <w:vMerge/>
            <w:shd w:val="clear" w:color="auto" w:fill="auto"/>
            <w:noWrap/>
            <w:vAlign w:val="center"/>
          </w:tcPr>
          <w:p w14:paraId="4469D53A" w14:textId="77777777" w:rsidR="00DD6B0C" w:rsidRPr="00D01097" w:rsidRDefault="00DD6B0C" w:rsidP="00A542E9">
            <w:pPr>
              <w:pStyle w:val="NumberedPoint"/>
            </w:pPr>
            <w:permStart w:id="359479756" w:edGrp="everyone" w:colFirst="2" w:colLast="2"/>
            <w:permStart w:id="753412843" w:edGrp="everyone" w:colFirst="3" w:colLast="3"/>
            <w:permEnd w:id="1651456626"/>
            <w:permEnd w:id="636125003"/>
          </w:p>
        </w:tc>
        <w:tc>
          <w:tcPr>
            <w:tcW w:w="6220" w:type="dxa"/>
            <w:shd w:val="clear" w:color="auto" w:fill="auto"/>
          </w:tcPr>
          <w:p w14:paraId="2B25F5A7" w14:textId="6122623A" w:rsidR="00DD6B0C" w:rsidRPr="00B73EA2" w:rsidRDefault="00F4400D" w:rsidP="00F4400D">
            <w:pPr>
              <w:pStyle w:val="TableRequirements-SecondOrderList"/>
              <w:rPr>
                <w:rFonts w:cs="Arial"/>
              </w:rPr>
            </w:pPr>
            <w:r w:rsidRPr="00B73EA2">
              <w:t xml:space="preserve">Vehicle; </w:t>
            </w:r>
          </w:p>
        </w:tc>
        <w:tc>
          <w:tcPr>
            <w:tcW w:w="1620" w:type="dxa"/>
          </w:tcPr>
          <w:p w14:paraId="6A4DCA80" w14:textId="77777777" w:rsidR="00DD6B0C" w:rsidRPr="003E052F" w:rsidRDefault="00DD6B0C" w:rsidP="00992926">
            <w:pPr>
              <w:pStyle w:val="BodyText"/>
              <w:ind w:left="0"/>
              <w:rPr>
                <w:rFonts w:cs="Arial"/>
              </w:rPr>
            </w:pPr>
          </w:p>
        </w:tc>
        <w:tc>
          <w:tcPr>
            <w:tcW w:w="3510" w:type="dxa"/>
          </w:tcPr>
          <w:p w14:paraId="455E919A" w14:textId="77777777" w:rsidR="00DD6B0C" w:rsidRPr="003E052F" w:rsidRDefault="00DD6B0C" w:rsidP="00992926">
            <w:pPr>
              <w:pStyle w:val="BodyText"/>
              <w:ind w:left="0"/>
              <w:rPr>
                <w:rFonts w:cs="Arial"/>
              </w:rPr>
            </w:pPr>
          </w:p>
        </w:tc>
      </w:tr>
      <w:tr w:rsidR="00DD6B0C" w:rsidRPr="003E052F" w14:paraId="53631737" w14:textId="77777777" w:rsidTr="00DD6B0C">
        <w:trPr>
          <w:cantSplit/>
          <w:trHeight w:val="413"/>
        </w:trPr>
        <w:tc>
          <w:tcPr>
            <w:tcW w:w="1345" w:type="dxa"/>
            <w:vMerge/>
            <w:shd w:val="clear" w:color="auto" w:fill="auto"/>
            <w:noWrap/>
            <w:vAlign w:val="center"/>
          </w:tcPr>
          <w:p w14:paraId="2A214BA0" w14:textId="77777777" w:rsidR="00DD6B0C" w:rsidRPr="00D01097" w:rsidRDefault="00DD6B0C" w:rsidP="00A542E9">
            <w:pPr>
              <w:pStyle w:val="NumberedPoint"/>
            </w:pPr>
            <w:permStart w:id="1421479194" w:edGrp="everyone" w:colFirst="2" w:colLast="2"/>
            <w:permStart w:id="579876721" w:edGrp="everyone" w:colFirst="3" w:colLast="3"/>
            <w:permEnd w:id="359479756"/>
            <w:permEnd w:id="753412843"/>
          </w:p>
        </w:tc>
        <w:tc>
          <w:tcPr>
            <w:tcW w:w="6220" w:type="dxa"/>
            <w:shd w:val="clear" w:color="auto" w:fill="auto"/>
          </w:tcPr>
          <w:p w14:paraId="5A5EFD15" w14:textId="2081BA18" w:rsidR="00DD6B0C" w:rsidRPr="00B73EA2" w:rsidRDefault="00F4400D" w:rsidP="00F4400D">
            <w:pPr>
              <w:pStyle w:val="TableRequirements-SecondOrderList"/>
              <w:rPr>
                <w:rFonts w:cs="Arial"/>
              </w:rPr>
            </w:pPr>
            <w:r w:rsidRPr="00B73EA2">
              <w:t xml:space="preserve">Time of day, </w:t>
            </w:r>
          </w:p>
        </w:tc>
        <w:tc>
          <w:tcPr>
            <w:tcW w:w="1620" w:type="dxa"/>
          </w:tcPr>
          <w:p w14:paraId="0920052B" w14:textId="77777777" w:rsidR="00DD6B0C" w:rsidRPr="003E052F" w:rsidRDefault="00DD6B0C" w:rsidP="00992926">
            <w:pPr>
              <w:pStyle w:val="BodyText"/>
              <w:ind w:left="0"/>
              <w:rPr>
                <w:rFonts w:cs="Arial"/>
              </w:rPr>
            </w:pPr>
          </w:p>
        </w:tc>
        <w:tc>
          <w:tcPr>
            <w:tcW w:w="3510" w:type="dxa"/>
          </w:tcPr>
          <w:p w14:paraId="2C7303BC" w14:textId="77777777" w:rsidR="00DD6B0C" w:rsidRPr="003E052F" w:rsidRDefault="00DD6B0C" w:rsidP="00992926">
            <w:pPr>
              <w:pStyle w:val="BodyText"/>
              <w:ind w:left="0"/>
              <w:rPr>
                <w:rFonts w:cs="Arial"/>
              </w:rPr>
            </w:pPr>
          </w:p>
        </w:tc>
      </w:tr>
      <w:tr w:rsidR="00DD6B0C" w:rsidRPr="003E052F" w14:paraId="13BD3D36" w14:textId="77777777" w:rsidTr="00DD6B0C">
        <w:trPr>
          <w:cantSplit/>
          <w:trHeight w:val="413"/>
        </w:trPr>
        <w:tc>
          <w:tcPr>
            <w:tcW w:w="1345" w:type="dxa"/>
            <w:vMerge/>
            <w:shd w:val="clear" w:color="auto" w:fill="auto"/>
            <w:noWrap/>
            <w:vAlign w:val="center"/>
          </w:tcPr>
          <w:p w14:paraId="32BEFCCD" w14:textId="77777777" w:rsidR="00DD6B0C" w:rsidRPr="00D01097" w:rsidRDefault="00DD6B0C" w:rsidP="00A542E9">
            <w:pPr>
              <w:pStyle w:val="NumberedPoint"/>
            </w:pPr>
            <w:permStart w:id="1754539156" w:edGrp="everyone" w:colFirst="2" w:colLast="2"/>
            <w:permStart w:id="1624395059" w:edGrp="everyone" w:colFirst="3" w:colLast="3"/>
            <w:permEnd w:id="1421479194"/>
            <w:permEnd w:id="579876721"/>
          </w:p>
        </w:tc>
        <w:tc>
          <w:tcPr>
            <w:tcW w:w="6220" w:type="dxa"/>
            <w:shd w:val="clear" w:color="auto" w:fill="auto"/>
          </w:tcPr>
          <w:p w14:paraId="63F50476" w14:textId="011F76E2" w:rsidR="00DD6B0C" w:rsidRPr="00B73EA2" w:rsidRDefault="00F4400D" w:rsidP="00F4400D">
            <w:pPr>
              <w:pStyle w:val="TableRequirements-SecondOrderList"/>
              <w:rPr>
                <w:rFonts w:cs="Arial"/>
              </w:rPr>
            </w:pPr>
            <w:r w:rsidRPr="00B73EA2">
              <w:t xml:space="preserve">Day of week, </w:t>
            </w:r>
          </w:p>
        </w:tc>
        <w:tc>
          <w:tcPr>
            <w:tcW w:w="1620" w:type="dxa"/>
          </w:tcPr>
          <w:p w14:paraId="49B9015A" w14:textId="77777777" w:rsidR="00DD6B0C" w:rsidRPr="003E052F" w:rsidRDefault="00DD6B0C" w:rsidP="00992926">
            <w:pPr>
              <w:pStyle w:val="BodyText"/>
              <w:ind w:left="0"/>
              <w:rPr>
                <w:rFonts w:cs="Arial"/>
              </w:rPr>
            </w:pPr>
          </w:p>
        </w:tc>
        <w:tc>
          <w:tcPr>
            <w:tcW w:w="3510" w:type="dxa"/>
          </w:tcPr>
          <w:p w14:paraId="5975B568" w14:textId="77777777" w:rsidR="00DD6B0C" w:rsidRPr="003E052F" w:rsidRDefault="00DD6B0C" w:rsidP="00992926">
            <w:pPr>
              <w:pStyle w:val="BodyText"/>
              <w:ind w:left="0"/>
              <w:rPr>
                <w:rFonts w:cs="Arial"/>
              </w:rPr>
            </w:pPr>
          </w:p>
        </w:tc>
      </w:tr>
      <w:tr w:rsidR="00DD6B0C" w:rsidRPr="003E052F" w14:paraId="3F770C13" w14:textId="77777777" w:rsidTr="00DD6B0C">
        <w:trPr>
          <w:cantSplit/>
          <w:trHeight w:val="413"/>
        </w:trPr>
        <w:tc>
          <w:tcPr>
            <w:tcW w:w="1345" w:type="dxa"/>
            <w:vMerge/>
            <w:shd w:val="clear" w:color="auto" w:fill="auto"/>
            <w:noWrap/>
            <w:vAlign w:val="center"/>
          </w:tcPr>
          <w:p w14:paraId="0164A47D" w14:textId="77777777" w:rsidR="00DD6B0C" w:rsidRPr="00D01097" w:rsidRDefault="00DD6B0C" w:rsidP="00A542E9">
            <w:pPr>
              <w:pStyle w:val="NumberedPoint"/>
            </w:pPr>
            <w:permStart w:id="2008166746" w:edGrp="everyone" w:colFirst="2" w:colLast="2"/>
            <w:permStart w:id="554254207" w:edGrp="everyone" w:colFirst="3" w:colLast="3"/>
            <w:permEnd w:id="1754539156"/>
            <w:permEnd w:id="1624395059"/>
          </w:p>
        </w:tc>
        <w:tc>
          <w:tcPr>
            <w:tcW w:w="6220" w:type="dxa"/>
            <w:shd w:val="clear" w:color="auto" w:fill="auto"/>
          </w:tcPr>
          <w:p w14:paraId="0D0711BA" w14:textId="50270A56" w:rsidR="00DD6B0C" w:rsidRPr="00B73EA2" w:rsidRDefault="00F4400D" w:rsidP="00F4400D">
            <w:pPr>
              <w:pStyle w:val="TableRequirements-SecondOrderList"/>
              <w:rPr>
                <w:rFonts w:cs="Arial"/>
              </w:rPr>
            </w:pPr>
            <w:r w:rsidRPr="00B73EA2">
              <w:t xml:space="preserve">Month; </w:t>
            </w:r>
          </w:p>
        </w:tc>
        <w:tc>
          <w:tcPr>
            <w:tcW w:w="1620" w:type="dxa"/>
          </w:tcPr>
          <w:p w14:paraId="633FC207" w14:textId="77777777" w:rsidR="00DD6B0C" w:rsidRPr="003E052F" w:rsidRDefault="00DD6B0C" w:rsidP="00992926">
            <w:pPr>
              <w:pStyle w:val="BodyText"/>
              <w:ind w:left="0"/>
              <w:rPr>
                <w:rFonts w:cs="Arial"/>
              </w:rPr>
            </w:pPr>
          </w:p>
        </w:tc>
        <w:tc>
          <w:tcPr>
            <w:tcW w:w="3510" w:type="dxa"/>
          </w:tcPr>
          <w:p w14:paraId="2003739D" w14:textId="77777777" w:rsidR="00DD6B0C" w:rsidRPr="003E052F" w:rsidRDefault="00DD6B0C" w:rsidP="00992926">
            <w:pPr>
              <w:pStyle w:val="BodyText"/>
              <w:ind w:left="0"/>
              <w:rPr>
                <w:rFonts w:cs="Arial"/>
              </w:rPr>
            </w:pPr>
          </w:p>
        </w:tc>
      </w:tr>
      <w:tr w:rsidR="00DD6B0C" w:rsidRPr="003E052F" w14:paraId="3A7C7B52" w14:textId="77777777" w:rsidTr="00DD6B0C">
        <w:trPr>
          <w:cantSplit/>
          <w:trHeight w:val="413"/>
        </w:trPr>
        <w:tc>
          <w:tcPr>
            <w:tcW w:w="1345" w:type="dxa"/>
            <w:vMerge/>
            <w:shd w:val="clear" w:color="auto" w:fill="auto"/>
            <w:noWrap/>
            <w:vAlign w:val="center"/>
          </w:tcPr>
          <w:p w14:paraId="2E0448F6" w14:textId="77777777" w:rsidR="00DD6B0C" w:rsidRPr="00D01097" w:rsidRDefault="00DD6B0C" w:rsidP="00A542E9">
            <w:pPr>
              <w:pStyle w:val="NumberedPoint"/>
            </w:pPr>
            <w:permStart w:id="623774450" w:edGrp="everyone" w:colFirst="2" w:colLast="2"/>
            <w:permStart w:id="226524515" w:edGrp="everyone" w:colFirst="3" w:colLast="3"/>
            <w:permEnd w:id="2008166746"/>
            <w:permEnd w:id="554254207"/>
          </w:p>
        </w:tc>
        <w:tc>
          <w:tcPr>
            <w:tcW w:w="6220" w:type="dxa"/>
            <w:shd w:val="clear" w:color="auto" w:fill="auto"/>
          </w:tcPr>
          <w:p w14:paraId="756FDDB4" w14:textId="04C47530" w:rsidR="00DD6B0C" w:rsidRPr="00B73EA2" w:rsidRDefault="00F4400D" w:rsidP="00F4400D">
            <w:pPr>
              <w:pStyle w:val="TableRequirements-SecondOrderList"/>
              <w:rPr>
                <w:rFonts w:cs="Arial"/>
              </w:rPr>
            </w:pPr>
            <w:r w:rsidRPr="00B73EA2">
              <w:rPr>
                <w:rFonts w:cs="Arial"/>
              </w:rPr>
              <w:t>Year</w:t>
            </w:r>
            <w:r w:rsidR="00E91BA4" w:rsidRPr="00B73EA2">
              <w:rPr>
                <w:rFonts w:cs="Arial"/>
              </w:rPr>
              <w:t>; and</w:t>
            </w:r>
          </w:p>
        </w:tc>
        <w:tc>
          <w:tcPr>
            <w:tcW w:w="1620" w:type="dxa"/>
          </w:tcPr>
          <w:p w14:paraId="5F994883" w14:textId="77777777" w:rsidR="00DD6B0C" w:rsidRPr="003E052F" w:rsidRDefault="00DD6B0C" w:rsidP="00992926">
            <w:pPr>
              <w:pStyle w:val="BodyText"/>
              <w:ind w:left="0"/>
              <w:rPr>
                <w:rFonts w:cs="Arial"/>
              </w:rPr>
            </w:pPr>
          </w:p>
        </w:tc>
        <w:tc>
          <w:tcPr>
            <w:tcW w:w="3510" w:type="dxa"/>
          </w:tcPr>
          <w:p w14:paraId="167FA8D4" w14:textId="77777777" w:rsidR="00DD6B0C" w:rsidRPr="003E052F" w:rsidRDefault="00DD6B0C" w:rsidP="00992926">
            <w:pPr>
              <w:pStyle w:val="BodyText"/>
              <w:ind w:left="0"/>
              <w:rPr>
                <w:rFonts w:cs="Arial"/>
              </w:rPr>
            </w:pPr>
          </w:p>
        </w:tc>
      </w:tr>
      <w:tr w:rsidR="00E91BA4" w:rsidRPr="003E052F" w14:paraId="0D598977" w14:textId="77777777" w:rsidTr="00DD6B0C">
        <w:trPr>
          <w:cantSplit/>
          <w:trHeight w:val="413"/>
        </w:trPr>
        <w:tc>
          <w:tcPr>
            <w:tcW w:w="1345" w:type="dxa"/>
            <w:vMerge/>
            <w:shd w:val="clear" w:color="auto" w:fill="auto"/>
            <w:noWrap/>
            <w:vAlign w:val="center"/>
          </w:tcPr>
          <w:p w14:paraId="40E90CDC" w14:textId="77777777" w:rsidR="00E91BA4" w:rsidRPr="00D01097" w:rsidRDefault="00E91BA4" w:rsidP="00F371D0">
            <w:pPr>
              <w:pStyle w:val="NumberedPoint"/>
              <w:numPr>
                <w:ilvl w:val="0"/>
                <w:numId w:val="0"/>
              </w:numPr>
              <w:ind w:left="900"/>
              <w:jc w:val="left"/>
            </w:pPr>
            <w:permStart w:id="568006120" w:edGrp="everyone" w:colFirst="2" w:colLast="2"/>
            <w:permStart w:id="129634765" w:edGrp="everyone" w:colFirst="3" w:colLast="3"/>
            <w:permEnd w:id="623774450"/>
            <w:permEnd w:id="226524515"/>
          </w:p>
        </w:tc>
        <w:tc>
          <w:tcPr>
            <w:tcW w:w="6220" w:type="dxa"/>
            <w:shd w:val="clear" w:color="auto" w:fill="auto"/>
          </w:tcPr>
          <w:p w14:paraId="479F39F9" w14:textId="5DD80513" w:rsidR="00E91BA4" w:rsidRPr="00B73EA2" w:rsidRDefault="00851D6E" w:rsidP="00F4400D">
            <w:pPr>
              <w:pStyle w:val="TableRequirements-SecondOrderList"/>
              <w:rPr>
                <w:rFonts w:cs="Arial"/>
              </w:rPr>
            </w:pPr>
            <w:r w:rsidRPr="00B73EA2">
              <w:rPr>
                <w:rFonts w:cs="Arial"/>
              </w:rPr>
              <w:t>Adjustment</w:t>
            </w:r>
            <w:r w:rsidR="0067779A" w:rsidRPr="00B73EA2">
              <w:rPr>
                <w:rFonts w:cs="Arial"/>
              </w:rPr>
              <w:t xml:space="preserve"> status (i.e. if route has active detour</w:t>
            </w:r>
            <w:r w:rsidRPr="00B73EA2">
              <w:rPr>
                <w:rFonts w:cs="Arial"/>
              </w:rPr>
              <w:t xml:space="preserve">, shuttle, </w:t>
            </w:r>
            <w:r w:rsidR="000A6628" w:rsidRPr="00B73EA2">
              <w:rPr>
                <w:rFonts w:cs="Arial"/>
              </w:rPr>
              <w:t>cancellation</w:t>
            </w:r>
            <w:r w:rsidR="0067779A" w:rsidRPr="00B73EA2">
              <w:rPr>
                <w:rFonts w:cs="Arial"/>
              </w:rPr>
              <w:t>).</w:t>
            </w:r>
          </w:p>
        </w:tc>
        <w:tc>
          <w:tcPr>
            <w:tcW w:w="1620" w:type="dxa"/>
          </w:tcPr>
          <w:p w14:paraId="427FEE6F" w14:textId="77777777" w:rsidR="00E91BA4" w:rsidRPr="003E052F" w:rsidRDefault="00E91BA4" w:rsidP="00992926">
            <w:pPr>
              <w:pStyle w:val="BodyText"/>
              <w:ind w:left="0"/>
              <w:rPr>
                <w:rFonts w:cs="Arial"/>
              </w:rPr>
            </w:pPr>
          </w:p>
        </w:tc>
        <w:tc>
          <w:tcPr>
            <w:tcW w:w="3510" w:type="dxa"/>
          </w:tcPr>
          <w:p w14:paraId="40EADE28" w14:textId="77777777" w:rsidR="00E91BA4" w:rsidRPr="003E052F" w:rsidRDefault="00E91BA4" w:rsidP="00992926">
            <w:pPr>
              <w:pStyle w:val="BodyText"/>
              <w:ind w:left="0"/>
              <w:rPr>
                <w:rFonts w:cs="Arial"/>
              </w:rPr>
            </w:pPr>
          </w:p>
        </w:tc>
      </w:tr>
      <w:tr w:rsidR="002263D5" w:rsidRPr="003E052F" w14:paraId="7BFDBC05" w14:textId="77777777" w:rsidTr="00054ADA">
        <w:trPr>
          <w:cantSplit/>
          <w:trHeight w:val="552"/>
        </w:trPr>
        <w:tc>
          <w:tcPr>
            <w:tcW w:w="1345" w:type="dxa"/>
            <w:shd w:val="clear" w:color="auto" w:fill="auto"/>
            <w:noWrap/>
            <w:vAlign w:val="center"/>
          </w:tcPr>
          <w:p w14:paraId="4A7AA447" w14:textId="77777777" w:rsidR="002263D5" w:rsidRPr="00D01097" w:rsidRDefault="002263D5" w:rsidP="00A542E9">
            <w:pPr>
              <w:pStyle w:val="NumberedPoint"/>
            </w:pPr>
            <w:permStart w:id="1514543534" w:edGrp="everyone" w:colFirst="2" w:colLast="2"/>
            <w:permStart w:id="457014767" w:edGrp="everyone" w:colFirst="3" w:colLast="3"/>
            <w:permEnd w:id="568006120"/>
            <w:permEnd w:id="129634765"/>
          </w:p>
        </w:tc>
        <w:tc>
          <w:tcPr>
            <w:tcW w:w="6220" w:type="dxa"/>
            <w:shd w:val="clear" w:color="auto" w:fill="auto"/>
          </w:tcPr>
          <w:p w14:paraId="5DFD02F2" w14:textId="0BEA403F" w:rsidR="002263D5" w:rsidRPr="003E052F" w:rsidRDefault="00F05488" w:rsidP="00992926">
            <w:pPr>
              <w:pStyle w:val="BodyText"/>
              <w:ind w:left="0"/>
              <w:rPr>
                <w:rFonts w:cs="Arial"/>
              </w:rPr>
            </w:pPr>
            <w:r>
              <w:rPr>
                <w:rFonts w:cs="Arial"/>
              </w:rPr>
              <w:t xml:space="preserve">The </w:t>
            </w:r>
            <w:r w:rsidR="0048339A">
              <w:rPr>
                <w:rFonts w:cs="Arial"/>
              </w:rPr>
              <w:t>Successful Proponent</w:t>
            </w:r>
            <w:r w:rsidR="002263D5" w:rsidRPr="003E052F">
              <w:rPr>
                <w:rFonts w:cs="Arial"/>
              </w:rPr>
              <w:t xml:space="preserve"> </w:t>
            </w:r>
            <w:r w:rsidR="002263D5">
              <w:rPr>
                <w:rFonts w:cs="Arial"/>
              </w:rPr>
              <w:t>shall</w:t>
            </w:r>
            <w:r w:rsidR="002263D5" w:rsidRPr="003E052F">
              <w:rPr>
                <w:rFonts w:cs="Arial"/>
              </w:rPr>
              <w:t xml:space="preserve"> automate the</w:t>
            </w:r>
            <w:r w:rsidR="002263D5">
              <w:rPr>
                <w:rFonts w:cs="Arial"/>
              </w:rPr>
              <w:t xml:space="preserve"> data extraction and report generation process for t</w:t>
            </w:r>
            <w:r w:rsidR="009B08ED">
              <w:rPr>
                <w:rFonts w:cs="Arial"/>
              </w:rPr>
              <w:t>he following reports.</w:t>
            </w:r>
          </w:p>
        </w:tc>
        <w:tc>
          <w:tcPr>
            <w:tcW w:w="1620" w:type="dxa"/>
          </w:tcPr>
          <w:p w14:paraId="4E66DEDF" w14:textId="77777777" w:rsidR="002263D5" w:rsidRPr="003E052F" w:rsidRDefault="002263D5" w:rsidP="00992926">
            <w:pPr>
              <w:pStyle w:val="BodyText"/>
              <w:ind w:left="0"/>
              <w:rPr>
                <w:rFonts w:cs="Arial"/>
              </w:rPr>
            </w:pPr>
          </w:p>
        </w:tc>
        <w:tc>
          <w:tcPr>
            <w:tcW w:w="3510" w:type="dxa"/>
          </w:tcPr>
          <w:p w14:paraId="5B80EC7F" w14:textId="46A44273" w:rsidR="002263D5" w:rsidRPr="003E052F" w:rsidRDefault="002263D5" w:rsidP="00992926">
            <w:pPr>
              <w:pStyle w:val="BodyText"/>
              <w:ind w:left="0"/>
              <w:rPr>
                <w:rFonts w:cs="Arial"/>
              </w:rPr>
            </w:pPr>
          </w:p>
        </w:tc>
      </w:tr>
      <w:tr w:rsidR="00845A1B" w:rsidRPr="003E052F" w14:paraId="0B9643D0" w14:textId="6E02B528" w:rsidTr="00054ADA">
        <w:trPr>
          <w:cantSplit/>
          <w:trHeight w:val="552"/>
        </w:trPr>
        <w:tc>
          <w:tcPr>
            <w:tcW w:w="1345" w:type="dxa"/>
            <w:shd w:val="clear" w:color="auto" w:fill="auto"/>
            <w:noWrap/>
            <w:vAlign w:val="center"/>
          </w:tcPr>
          <w:p w14:paraId="1ADC0FF4" w14:textId="77777777" w:rsidR="00845A1B" w:rsidRPr="00D01097" w:rsidRDefault="00845A1B" w:rsidP="00A542E9">
            <w:pPr>
              <w:pStyle w:val="NumberedPoint"/>
            </w:pPr>
            <w:permStart w:id="525828051" w:edGrp="everyone" w:colFirst="2" w:colLast="2"/>
            <w:permStart w:id="981939267" w:edGrp="everyone" w:colFirst="3" w:colLast="3"/>
            <w:permEnd w:id="1514543534"/>
            <w:permEnd w:id="457014767"/>
          </w:p>
        </w:tc>
        <w:tc>
          <w:tcPr>
            <w:tcW w:w="6220" w:type="dxa"/>
            <w:shd w:val="clear" w:color="auto" w:fill="auto"/>
            <w:hideMark/>
          </w:tcPr>
          <w:p w14:paraId="075CBB9E" w14:textId="06ACCB45" w:rsidR="00845A1B" w:rsidRPr="00781BAD" w:rsidRDefault="00845A1B" w:rsidP="00774A8E">
            <w:pPr>
              <w:rPr>
                <w:rFonts w:cs="Arial"/>
              </w:rPr>
            </w:pPr>
            <w:r w:rsidRPr="00781BAD">
              <w:rPr>
                <w:rFonts w:cs="Arial"/>
                <w:b/>
              </w:rPr>
              <w:t>Logon/logoff summary report</w:t>
            </w:r>
            <w:r w:rsidRPr="00781BAD">
              <w:rPr>
                <w:rFonts w:cs="Arial"/>
              </w:rPr>
              <w:t xml:space="preserve">:  shall report on </w:t>
            </w:r>
            <w:r w:rsidR="008A1DB4" w:rsidRPr="00781BAD">
              <w:rPr>
                <w:rFonts w:cs="Arial"/>
              </w:rPr>
              <w:t>operator</w:t>
            </w:r>
            <w:r w:rsidRPr="00781BAD">
              <w:rPr>
                <w:rFonts w:cs="Arial"/>
              </w:rPr>
              <w:t xml:space="preserve"> logon and logoff statistics comparing scheduled and actual times for logon and logoffs. </w:t>
            </w:r>
          </w:p>
        </w:tc>
        <w:tc>
          <w:tcPr>
            <w:tcW w:w="1620" w:type="dxa"/>
          </w:tcPr>
          <w:p w14:paraId="15358B17" w14:textId="77777777" w:rsidR="00845A1B" w:rsidRPr="00774A8E" w:rsidRDefault="00845A1B" w:rsidP="00774A8E">
            <w:pPr>
              <w:rPr>
                <w:rFonts w:cs="Arial"/>
                <w:b/>
              </w:rPr>
            </w:pPr>
          </w:p>
        </w:tc>
        <w:tc>
          <w:tcPr>
            <w:tcW w:w="3510" w:type="dxa"/>
          </w:tcPr>
          <w:p w14:paraId="78ECBCCF" w14:textId="77777777" w:rsidR="00845A1B" w:rsidRPr="00774A8E" w:rsidRDefault="00845A1B" w:rsidP="00774A8E">
            <w:pPr>
              <w:rPr>
                <w:rFonts w:cs="Arial"/>
                <w:b/>
              </w:rPr>
            </w:pPr>
          </w:p>
        </w:tc>
      </w:tr>
      <w:tr w:rsidR="00845A1B" w:rsidRPr="003E052F" w14:paraId="41255A54" w14:textId="7FEE823B" w:rsidTr="00054ADA">
        <w:trPr>
          <w:cantSplit/>
          <w:trHeight w:val="1104"/>
        </w:trPr>
        <w:tc>
          <w:tcPr>
            <w:tcW w:w="1345" w:type="dxa"/>
            <w:shd w:val="clear" w:color="auto" w:fill="auto"/>
            <w:noWrap/>
            <w:vAlign w:val="center"/>
          </w:tcPr>
          <w:p w14:paraId="1EB44ADF" w14:textId="77777777" w:rsidR="00845A1B" w:rsidRPr="00D01097" w:rsidRDefault="00845A1B" w:rsidP="00A542E9">
            <w:pPr>
              <w:pStyle w:val="NumberedPoint"/>
            </w:pPr>
            <w:permStart w:id="1881439946" w:edGrp="everyone" w:colFirst="2" w:colLast="2"/>
            <w:permStart w:id="108353284" w:edGrp="everyone" w:colFirst="3" w:colLast="3"/>
            <w:permEnd w:id="525828051"/>
            <w:permEnd w:id="981939267"/>
          </w:p>
        </w:tc>
        <w:tc>
          <w:tcPr>
            <w:tcW w:w="6220" w:type="dxa"/>
            <w:shd w:val="clear" w:color="auto" w:fill="auto"/>
            <w:hideMark/>
          </w:tcPr>
          <w:p w14:paraId="05A90B5B" w14:textId="7CC3DC1B" w:rsidR="00845A1B" w:rsidRPr="00781BAD" w:rsidRDefault="008A1DB4" w:rsidP="00774A8E">
            <w:pPr>
              <w:rPr>
                <w:rFonts w:cs="Arial"/>
              </w:rPr>
            </w:pPr>
            <w:r w:rsidRPr="00781BAD">
              <w:rPr>
                <w:rFonts w:cs="Arial"/>
                <w:b/>
              </w:rPr>
              <w:t>Operator</w:t>
            </w:r>
            <w:r w:rsidR="00845A1B" w:rsidRPr="00781BAD">
              <w:rPr>
                <w:rFonts w:cs="Arial"/>
                <w:b/>
              </w:rPr>
              <w:t xml:space="preserve"> workpiece summary report</w:t>
            </w:r>
            <w:r w:rsidR="00845A1B" w:rsidRPr="00781BAD">
              <w:rPr>
                <w:rFonts w:cs="Arial"/>
              </w:rPr>
              <w:t xml:space="preserve">:  shall report on the actual piece of work </w:t>
            </w:r>
            <w:r w:rsidRPr="00781BAD">
              <w:rPr>
                <w:rFonts w:cs="Arial"/>
              </w:rPr>
              <w:t>operator</w:t>
            </w:r>
            <w:r w:rsidR="00845A1B" w:rsidRPr="00781BAD">
              <w:rPr>
                <w:rFonts w:cs="Arial"/>
              </w:rPr>
              <w:t>s performed in the field in comparison with the scheduled piece of work for each run by comparing the following data: logon/logoff times, timepoint crossings, and logon/logoff operators.</w:t>
            </w:r>
          </w:p>
        </w:tc>
        <w:tc>
          <w:tcPr>
            <w:tcW w:w="1620" w:type="dxa"/>
          </w:tcPr>
          <w:p w14:paraId="19C52E74" w14:textId="77777777" w:rsidR="00845A1B" w:rsidRPr="00774A8E" w:rsidRDefault="00845A1B" w:rsidP="00774A8E">
            <w:pPr>
              <w:rPr>
                <w:rFonts w:cs="Arial"/>
                <w:b/>
              </w:rPr>
            </w:pPr>
          </w:p>
        </w:tc>
        <w:tc>
          <w:tcPr>
            <w:tcW w:w="3510" w:type="dxa"/>
          </w:tcPr>
          <w:p w14:paraId="7C0715D4" w14:textId="77777777" w:rsidR="00845A1B" w:rsidRPr="00774A8E" w:rsidRDefault="00845A1B" w:rsidP="00774A8E">
            <w:pPr>
              <w:rPr>
                <w:rFonts w:cs="Arial"/>
                <w:b/>
              </w:rPr>
            </w:pPr>
          </w:p>
        </w:tc>
      </w:tr>
      <w:tr w:rsidR="00845A1B" w:rsidRPr="003E052F" w14:paraId="05B9FC42" w14:textId="1C6BC0E7" w:rsidTr="00C173FE">
        <w:trPr>
          <w:cantSplit/>
          <w:trHeight w:val="64"/>
        </w:trPr>
        <w:tc>
          <w:tcPr>
            <w:tcW w:w="1345" w:type="dxa"/>
            <w:shd w:val="clear" w:color="auto" w:fill="auto"/>
            <w:noWrap/>
            <w:vAlign w:val="center"/>
          </w:tcPr>
          <w:p w14:paraId="5107322A" w14:textId="77777777" w:rsidR="00845A1B" w:rsidRPr="00D01097" w:rsidRDefault="00845A1B" w:rsidP="00A542E9">
            <w:pPr>
              <w:pStyle w:val="NumberedPoint"/>
            </w:pPr>
            <w:permStart w:id="1124228930" w:edGrp="everyone" w:colFirst="2" w:colLast="2"/>
            <w:permStart w:id="971864366" w:edGrp="everyone" w:colFirst="3" w:colLast="3"/>
            <w:permEnd w:id="1881439946"/>
            <w:permEnd w:id="108353284"/>
          </w:p>
        </w:tc>
        <w:tc>
          <w:tcPr>
            <w:tcW w:w="6220" w:type="dxa"/>
            <w:shd w:val="clear" w:color="auto" w:fill="auto"/>
            <w:hideMark/>
          </w:tcPr>
          <w:p w14:paraId="1C1C5372" w14:textId="43C4398C" w:rsidR="00845A1B" w:rsidRPr="00781BAD" w:rsidRDefault="00845A1B" w:rsidP="00774A8E">
            <w:pPr>
              <w:rPr>
                <w:rFonts w:cs="Arial"/>
              </w:rPr>
            </w:pPr>
            <w:r w:rsidRPr="00781BAD">
              <w:rPr>
                <w:rFonts w:cs="Arial"/>
                <w:b/>
              </w:rPr>
              <w:t>Operator performance summary report</w:t>
            </w:r>
            <w:r w:rsidRPr="00781BAD">
              <w:rPr>
                <w:rFonts w:cs="Arial"/>
              </w:rPr>
              <w:t xml:space="preserve">:  shall report on </w:t>
            </w:r>
            <w:r w:rsidR="008A1DB4" w:rsidRPr="00781BAD">
              <w:rPr>
                <w:rFonts w:cs="Arial"/>
              </w:rPr>
              <w:t>operator</w:t>
            </w:r>
            <w:r w:rsidRPr="00781BAD">
              <w:rPr>
                <w:rFonts w:cs="Arial"/>
              </w:rPr>
              <w:t xml:space="preserve"> performance with respect to schedule adherence at timepoints. </w:t>
            </w:r>
          </w:p>
        </w:tc>
        <w:tc>
          <w:tcPr>
            <w:tcW w:w="1620" w:type="dxa"/>
          </w:tcPr>
          <w:p w14:paraId="39B34CA8" w14:textId="77777777" w:rsidR="00845A1B" w:rsidRPr="00774A8E" w:rsidRDefault="00845A1B" w:rsidP="00774A8E">
            <w:pPr>
              <w:rPr>
                <w:rFonts w:cs="Arial"/>
                <w:b/>
              </w:rPr>
            </w:pPr>
          </w:p>
        </w:tc>
        <w:tc>
          <w:tcPr>
            <w:tcW w:w="3510" w:type="dxa"/>
          </w:tcPr>
          <w:p w14:paraId="6CD42087" w14:textId="77777777" w:rsidR="00845A1B" w:rsidRPr="00774A8E" w:rsidRDefault="00845A1B" w:rsidP="00774A8E">
            <w:pPr>
              <w:rPr>
                <w:rFonts w:cs="Arial"/>
                <w:b/>
              </w:rPr>
            </w:pPr>
          </w:p>
        </w:tc>
      </w:tr>
      <w:tr w:rsidR="00845A1B" w:rsidRPr="003E052F" w14:paraId="73B88EFE" w14:textId="505EC388" w:rsidTr="00054ADA">
        <w:trPr>
          <w:cantSplit/>
          <w:trHeight w:val="552"/>
        </w:trPr>
        <w:tc>
          <w:tcPr>
            <w:tcW w:w="1345" w:type="dxa"/>
            <w:shd w:val="clear" w:color="auto" w:fill="auto"/>
            <w:noWrap/>
            <w:vAlign w:val="center"/>
          </w:tcPr>
          <w:p w14:paraId="30D0B3B9" w14:textId="77777777" w:rsidR="00845A1B" w:rsidRPr="00D01097" w:rsidRDefault="00845A1B" w:rsidP="00A542E9">
            <w:pPr>
              <w:pStyle w:val="NumberedPoint"/>
            </w:pPr>
            <w:permStart w:id="1050503192" w:edGrp="everyone" w:colFirst="2" w:colLast="2"/>
            <w:permStart w:id="1768767978" w:edGrp="everyone" w:colFirst="3" w:colLast="3"/>
            <w:permEnd w:id="1124228930"/>
            <w:permEnd w:id="971864366"/>
          </w:p>
        </w:tc>
        <w:tc>
          <w:tcPr>
            <w:tcW w:w="6220" w:type="dxa"/>
            <w:shd w:val="clear" w:color="auto" w:fill="auto"/>
            <w:hideMark/>
          </w:tcPr>
          <w:p w14:paraId="518B9AA5" w14:textId="11DE937B" w:rsidR="00845A1B" w:rsidRPr="00781BAD" w:rsidRDefault="00845A1B" w:rsidP="00774A8E">
            <w:pPr>
              <w:rPr>
                <w:rFonts w:cs="Arial"/>
              </w:rPr>
            </w:pPr>
            <w:r w:rsidRPr="00781BAD">
              <w:rPr>
                <w:rFonts w:cs="Arial"/>
                <w:b/>
              </w:rPr>
              <w:t xml:space="preserve">Added trips report:  </w:t>
            </w:r>
            <w:r w:rsidRPr="00781BAD">
              <w:rPr>
                <w:rFonts w:cs="Arial"/>
              </w:rPr>
              <w:t>shall report on additional runs or trips that were not prescheduled and were introduced to meet passenger demand in real-time.</w:t>
            </w:r>
          </w:p>
        </w:tc>
        <w:tc>
          <w:tcPr>
            <w:tcW w:w="1620" w:type="dxa"/>
          </w:tcPr>
          <w:p w14:paraId="2A540E88" w14:textId="77777777" w:rsidR="00845A1B" w:rsidRPr="00774A8E" w:rsidRDefault="00845A1B" w:rsidP="00774A8E">
            <w:pPr>
              <w:rPr>
                <w:rFonts w:cs="Arial"/>
                <w:b/>
              </w:rPr>
            </w:pPr>
          </w:p>
        </w:tc>
        <w:tc>
          <w:tcPr>
            <w:tcW w:w="3510" w:type="dxa"/>
          </w:tcPr>
          <w:p w14:paraId="5E8015B1" w14:textId="77777777" w:rsidR="00845A1B" w:rsidRPr="00774A8E" w:rsidRDefault="00845A1B" w:rsidP="00774A8E">
            <w:pPr>
              <w:rPr>
                <w:rFonts w:cs="Arial"/>
                <w:b/>
              </w:rPr>
            </w:pPr>
          </w:p>
        </w:tc>
      </w:tr>
      <w:tr w:rsidR="00845A1B" w:rsidRPr="003E052F" w14:paraId="17C2529E" w14:textId="5292383B" w:rsidTr="00054ADA">
        <w:trPr>
          <w:cantSplit/>
          <w:trHeight w:val="552"/>
        </w:trPr>
        <w:tc>
          <w:tcPr>
            <w:tcW w:w="1345" w:type="dxa"/>
            <w:shd w:val="clear" w:color="auto" w:fill="auto"/>
            <w:noWrap/>
            <w:vAlign w:val="center"/>
          </w:tcPr>
          <w:p w14:paraId="3424B4AF" w14:textId="77777777" w:rsidR="00845A1B" w:rsidRPr="00D01097" w:rsidRDefault="00845A1B" w:rsidP="00A542E9">
            <w:pPr>
              <w:pStyle w:val="NumberedPoint"/>
            </w:pPr>
            <w:permStart w:id="897668095" w:edGrp="everyone" w:colFirst="2" w:colLast="2"/>
            <w:permStart w:id="2108247621" w:edGrp="everyone" w:colFirst="3" w:colLast="3"/>
            <w:permEnd w:id="1050503192"/>
            <w:permEnd w:id="1768767978"/>
          </w:p>
        </w:tc>
        <w:tc>
          <w:tcPr>
            <w:tcW w:w="6220" w:type="dxa"/>
            <w:shd w:val="clear" w:color="auto" w:fill="auto"/>
          </w:tcPr>
          <w:p w14:paraId="7F3462E1" w14:textId="14E83B10" w:rsidR="00845A1B" w:rsidRPr="00781BAD" w:rsidRDefault="00845A1B" w:rsidP="00774A8E">
            <w:pPr>
              <w:rPr>
                <w:rFonts w:cs="Arial"/>
                <w:b/>
              </w:rPr>
            </w:pPr>
            <w:r w:rsidRPr="00781BAD">
              <w:rPr>
                <w:rFonts w:cs="Arial"/>
                <w:b/>
                <w:szCs w:val="20"/>
              </w:rPr>
              <w:t xml:space="preserve">Mobility Aid and Bicycle Boarding Summary: </w:t>
            </w:r>
            <w:r w:rsidRPr="00781BAD">
              <w:rPr>
                <w:rFonts w:cs="Arial"/>
                <w:szCs w:val="20"/>
              </w:rPr>
              <w:t>Shall report on boardings reported in CAD/AVL that involve mobility aids and bicycles;</w:t>
            </w:r>
          </w:p>
        </w:tc>
        <w:tc>
          <w:tcPr>
            <w:tcW w:w="1620" w:type="dxa"/>
          </w:tcPr>
          <w:p w14:paraId="01A67F79" w14:textId="77777777" w:rsidR="00845A1B" w:rsidRDefault="00845A1B" w:rsidP="00774A8E">
            <w:pPr>
              <w:rPr>
                <w:rFonts w:cs="Arial"/>
                <w:b/>
                <w:bCs/>
                <w:szCs w:val="20"/>
              </w:rPr>
            </w:pPr>
          </w:p>
        </w:tc>
        <w:tc>
          <w:tcPr>
            <w:tcW w:w="3510" w:type="dxa"/>
          </w:tcPr>
          <w:p w14:paraId="4E841FFA" w14:textId="77777777" w:rsidR="00845A1B" w:rsidRDefault="00845A1B" w:rsidP="00774A8E">
            <w:pPr>
              <w:rPr>
                <w:rFonts w:cs="Arial"/>
                <w:b/>
                <w:bCs/>
                <w:szCs w:val="20"/>
              </w:rPr>
            </w:pPr>
          </w:p>
        </w:tc>
      </w:tr>
      <w:tr w:rsidR="00845A1B" w:rsidRPr="003E052F" w14:paraId="7AD18150" w14:textId="5A050767" w:rsidTr="00054ADA">
        <w:trPr>
          <w:cantSplit/>
          <w:trHeight w:val="552"/>
        </w:trPr>
        <w:tc>
          <w:tcPr>
            <w:tcW w:w="1345" w:type="dxa"/>
            <w:shd w:val="clear" w:color="auto" w:fill="auto"/>
            <w:noWrap/>
            <w:vAlign w:val="center"/>
          </w:tcPr>
          <w:p w14:paraId="0A52AB6D" w14:textId="77777777" w:rsidR="00845A1B" w:rsidRPr="00D01097" w:rsidRDefault="00845A1B" w:rsidP="00A542E9">
            <w:pPr>
              <w:pStyle w:val="NumberedPoint"/>
            </w:pPr>
            <w:permStart w:id="1799951560" w:edGrp="everyone" w:colFirst="2" w:colLast="2"/>
            <w:permStart w:id="1856837332" w:edGrp="everyone" w:colFirst="3" w:colLast="3"/>
            <w:permEnd w:id="897668095"/>
            <w:permEnd w:id="2108247621"/>
          </w:p>
        </w:tc>
        <w:tc>
          <w:tcPr>
            <w:tcW w:w="6220" w:type="dxa"/>
            <w:shd w:val="clear" w:color="auto" w:fill="auto"/>
            <w:hideMark/>
          </w:tcPr>
          <w:p w14:paraId="20871F89" w14:textId="03877FE4" w:rsidR="00845A1B" w:rsidRPr="00781BAD" w:rsidRDefault="00992B88" w:rsidP="00774A8E">
            <w:pPr>
              <w:rPr>
                <w:rFonts w:cs="Arial"/>
              </w:rPr>
            </w:pPr>
            <w:r w:rsidRPr="00781BAD">
              <w:rPr>
                <w:rFonts w:cs="Arial"/>
                <w:b/>
              </w:rPr>
              <w:t xml:space="preserve">Revenue Vehicle </w:t>
            </w:r>
            <w:r w:rsidR="00845A1B" w:rsidRPr="00781BAD">
              <w:rPr>
                <w:rFonts w:cs="Arial"/>
                <w:b/>
              </w:rPr>
              <w:t xml:space="preserve">Dwell time summary report:  </w:t>
            </w:r>
            <w:r w:rsidR="00845A1B" w:rsidRPr="00781BAD">
              <w:rPr>
                <w:rFonts w:cs="Arial"/>
              </w:rPr>
              <w:t>shall report on dwell times at</w:t>
            </w:r>
            <w:r w:rsidR="003E3702" w:rsidRPr="00781BAD">
              <w:rPr>
                <w:rFonts w:cs="Arial"/>
              </w:rPr>
              <w:t xml:space="preserve"> fixed route and</w:t>
            </w:r>
            <w:r w:rsidR="00C173FE" w:rsidRPr="00781BAD">
              <w:rPr>
                <w:rFonts w:cs="Arial"/>
              </w:rPr>
              <w:t xml:space="preserve"> </w:t>
            </w:r>
            <w:r w:rsidR="003E3702" w:rsidRPr="00781BAD">
              <w:rPr>
                <w:rFonts w:cs="Arial"/>
              </w:rPr>
              <w:t>on-demand</w:t>
            </w:r>
            <w:r w:rsidR="00845A1B" w:rsidRPr="00781BAD">
              <w:rPr>
                <w:rFonts w:cs="Arial"/>
              </w:rPr>
              <w:t xml:space="preserve"> stops</w:t>
            </w:r>
            <w:r w:rsidR="00C173FE" w:rsidRPr="00781BAD">
              <w:rPr>
                <w:rFonts w:cs="Arial"/>
              </w:rPr>
              <w:t xml:space="preserve"> </w:t>
            </w:r>
            <w:r w:rsidR="008B29BB" w:rsidRPr="00781BAD">
              <w:rPr>
                <w:rFonts w:cs="Arial"/>
              </w:rPr>
              <w:t>including a heat map</w:t>
            </w:r>
            <w:r w:rsidR="00D6188E" w:rsidRPr="00781BAD">
              <w:rPr>
                <w:rFonts w:cs="Arial"/>
              </w:rPr>
              <w:t xml:space="preserve">, with </w:t>
            </w:r>
            <w:r w:rsidR="00146E12" w:rsidRPr="00781BAD">
              <w:rPr>
                <w:rFonts w:cs="Arial"/>
              </w:rPr>
              <w:t>SJT</w:t>
            </w:r>
            <w:r w:rsidR="00D6188E" w:rsidRPr="00781BAD">
              <w:rPr>
                <w:rFonts w:cs="Arial"/>
              </w:rPr>
              <w:t xml:space="preserve"> configurable parameters,</w:t>
            </w:r>
            <w:r w:rsidR="00F96556" w:rsidRPr="00781BAD">
              <w:rPr>
                <w:rFonts w:cs="Arial"/>
              </w:rPr>
              <w:t xml:space="preserve"> identifying areas with </w:t>
            </w:r>
            <w:r w:rsidR="00BE5B3A" w:rsidRPr="00781BAD">
              <w:rPr>
                <w:rFonts w:cs="Arial"/>
              </w:rPr>
              <w:t>frequently high dwell times</w:t>
            </w:r>
            <w:r w:rsidR="00845A1B" w:rsidRPr="00781BAD" w:rsidDel="008B29BB">
              <w:rPr>
                <w:rFonts w:cs="Arial"/>
              </w:rPr>
              <w:t>.</w:t>
            </w:r>
          </w:p>
        </w:tc>
        <w:tc>
          <w:tcPr>
            <w:tcW w:w="1620" w:type="dxa"/>
          </w:tcPr>
          <w:p w14:paraId="4400A0C8" w14:textId="77777777" w:rsidR="00845A1B" w:rsidRPr="00774A8E" w:rsidRDefault="00845A1B" w:rsidP="00774A8E">
            <w:pPr>
              <w:rPr>
                <w:rFonts w:cs="Arial"/>
                <w:b/>
              </w:rPr>
            </w:pPr>
          </w:p>
        </w:tc>
        <w:tc>
          <w:tcPr>
            <w:tcW w:w="3510" w:type="dxa"/>
          </w:tcPr>
          <w:p w14:paraId="0DF9F3A8" w14:textId="77777777" w:rsidR="00845A1B" w:rsidRPr="00774A8E" w:rsidRDefault="00845A1B" w:rsidP="00774A8E">
            <w:pPr>
              <w:rPr>
                <w:rFonts w:cs="Arial"/>
                <w:b/>
              </w:rPr>
            </w:pPr>
          </w:p>
        </w:tc>
      </w:tr>
      <w:tr w:rsidR="00992B88" w:rsidRPr="003E052F" w14:paraId="543C9F6A" w14:textId="77777777" w:rsidTr="00054ADA">
        <w:trPr>
          <w:cantSplit/>
          <w:trHeight w:val="552"/>
        </w:trPr>
        <w:tc>
          <w:tcPr>
            <w:tcW w:w="1345" w:type="dxa"/>
            <w:shd w:val="clear" w:color="auto" w:fill="auto"/>
            <w:noWrap/>
            <w:vAlign w:val="center"/>
          </w:tcPr>
          <w:p w14:paraId="74C3F692" w14:textId="77777777" w:rsidR="00992B88" w:rsidRPr="00D01097" w:rsidRDefault="00992B88" w:rsidP="00A542E9">
            <w:pPr>
              <w:pStyle w:val="NumberedPoint"/>
            </w:pPr>
            <w:permStart w:id="616838671" w:edGrp="everyone" w:colFirst="2" w:colLast="2"/>
            <w:permStart w:id="1638737340" w:edGrp="everyone" w:colFirst="3" w:colLast="3"/>
            <w:permEnd w:id="1799951560"/>
            <w:permEnd w:id="1856837332"/>
          </w:p>
        </w:tc>
        <w:tc>
          <w:tcPr>
            <w:tcW w:w="6220" w:type="dxa"/>
            <w:shd w:val="clear" w:color="auto" w:fill="auto"/>
          </w:tcPr>
          <w:p w14:paraId="1CD72CA9" w14:textId="7FAEB9B4" w:rsidR="00992B88" w:rsidRPr="00781BAD" w:rsidRDefault="00992B88" w:rsidP="00774A8E">
            <w:pPr>
              <w:rPr>
                <w:rFonts w:cs="Arial"/>
                <w:b/>
              </w:rPr>
            </w:pPr>
            <w:r w:rsidRPr="00781BAD">
              <w:rPr>
                <w:rFonts w:cs="Arial"/>
                <w:b/>
              </w:rPr>
              <w:t>Non-</w:t>
            </w:r>
            <w:r w:rsidRPr="00781BAD">
              <w:t xml:space="preserve"> </w:t>
            </w:r>
            <w:r w:rsidRPr="00781BAD">
              <w:rPr>
                <w:rFonts w:cs="Arial"/>
                <w:b/>
              </w:rPr>
              <w:t xml:space="preserve">Revenue Vehicle Dwell time summary report:  </w:t>
            </w:r>
            <w:r w:rsidRPr="00781BAD">
              <w:rPr>
                <w:rFonts w:cs="Arial"/>
              </w:rPr>
              <w:t xml:space="preserve">shall report on dwell times </w:t>
            </w:r>
            <w:r w:rsidR="003D5DC6" w:rsidRPr="00781BAD">
              <w:rPr>
                <w:rFonts w:cs="Arial"/>
              </w:rPr>
              <w:t xml:space="preserve">and locations </w:t>
            </w:r>
            <w:r w:rsidRPr="00781BAD">
              <w:rPr>
                <w:rFonts w:cs="Arial"/>
              </w:rPr>
              <w:t>of non-revenue vehicles</w:t>
            </w:r>
            <w:r w:rsidR="00770DD8" w:rsidRPr="00781BAD">
              <w:rPr>
                <w:rFonts w:cs="Arial"/>
              </w:rPr>
              <w:t xml:space="preserve"> during their shift</w:t>
            </w:r>
            <w:r w:rsidRPr="00781BAD">
              <w:rPr>
                <w:rFonts w:cs="Arial"/>
              </w:rPr>
              <w:t xml:space="preserve">, including a heat map, with </w:t>
            </w:r>
            <w:r w:rsidR="00146E12" w:rsidRPr="00781BAD">
              <w:rPr>
                <w:rFonts w:cs="Arial"/>
              </w:rPr>
              <w:t>SJT</w:t>
            </w:r>
            <w:r w:rsidRPr="00781BAD">
              <w:rPr>
                <w:rFonts w:cs="Arial"/>
              </w:rPr>
              <w:t xml:space="preserve"> configurable parameters, identifying areas with frequently high dwell times.</w:t>
            </w:r>
          </w:p>
        </w:tc>
        <w:tc>
          <w:tcPr>
            <w:tcW w:w="1620" w:type="dxa"/>
          </w:tcPr>
          <w:p w14:paraId="05D91F59" w14:textId="77777777" w:rsidR="00992B88" w:rsidRPr="00774A8E" w:rsidRDefault="00992B88" w:rsidP="00774A8E">
            <w:pPr>
              <w:rPr>
                <w:rFonts w:cs="Arial"/>
                <w:b/>
              </w:rPr>
            </w:pPr>
          </w:p>
        </w:tc>
        <w:tc>
          <w:tcPr>
            <w:tcW w:w="3510" w:type="dxa"/>
          </w:tcPr>
          <w:p w14:paraId="75944589" w14:textId="77777777" w:rsidR="00992B88" w:rsidRPr="00774A8E" w:rsidRDefault="00992B88" w:rsidP="00774A8E">
            <w:pPr>
              <w:rPr>
                <w:rFonts w:cs="Arial"/>
                <w:b/>
              </w:rPr>
            </w:pPr>
          </w:p>
        </w:tc>
      </w:tr>
      <w:tr w:rsidR="00845A1B" w:rsidRPr="003E052F" w14:paraId="700EA303" w14:textId="3A2F35D9" w:rsidTr="00054ADA">
        <w:trPr>
          <w:cantSplit/>
          <w:trHeight w:val="552"/>
        </w:trPr>
        <w:tc>
          <w:tcPr>
            <w:tcW w:w="1345" w:type="dxa"/>
            <w:shd w:val="clear" w:color="auto" w:fill="auto"/>
            <w:noWrap/>
            <w:vAlign w:val="center"/>
          </w:tcPr>
          <w:p w14:paraId="525AE341" w14:textId="77777777" w:rsidR="00845A1B" w:rsidRPr="00D01097" w:rsidRDefault="00845A1B" w:rsidP="00A542E9">
            <w:pPr>
              <w:pStyle w:val="NumberedPoint"/>
            </w:pPr>
            <w:permStart w:id="67397685" w:edGrp="everyone" w:colFirst="2" w:colLast="2"/>
            <w:permStart w:id="2139499308" w:edGrp="everyone" w:colFirst="3" w:colLast="3"/>
            <w:permEnd w:id="616838671"/>
            <w:permEnd w:id="1638737340"/>
          </w:p>
        </w:tc>
        <w:tc>
          <w:tcPr>
            <w:tcW w:w="6220" w:type="dxa"/>
            <w:shd w:val="clear" w:color="auto" w:fill="auto"/>
            <w:hideMark/>
          </w:tcPr>
          <w:p w14:paraId="03CD24EF" w14:textId="0170B4AB" w:rsidR="00845A1B" w:rsidRPr="00781BAD" w:rsidRDefault="00845A1B" w:rsidP="00774A8E">
            <w:pPr>
              <w:rPr>
                <w:rFonts w:cs="Arial"/>
              </w:rPr>
            </w:pPr>
            <w:r w:rsidRPr="00781BAD">
              <w:rPr>
                <w:rFonts w:cs="Arial"/>
                <w:b/>
              </w:rPr>
              <w:t xml:space="preserve">Space-time diagram report:  </w:t>
            </w:r>
            <w:r w:rsidRPr="00781BAD">
              <w:rPr>
                <w:rFonts w:cs="Arial"/>
              </w:rPr>
              <w:t>shall provide a visualization of scheduled and actual trips by creating a scatterplot of timepoint locations and arrival/departure times.</w:t>
            </w:r>
          </w:p>
        </w:tc>
        <w:tc>
          <w:tcPr>
            <w:tcW w:w="1620" w:type="dxa"/>
          </w:tcPr>
          <w:p w14:paraId="1AF8C057" w14:textId="77777777" w:rsidR="00845A1B" w:rsidRPr="00774A8E" w:rsidRDefault="00845A1B" w:rsidP="00774A8E">
            <w:pPr>
              <w:rPr>
                <w:rFonts w:cs="Arial"/>
                <w:b/>
              </w:rPr>
            </w:pPr>
          </w:p>
        </w:tc>
        <w:tc>
          <w:tcPr>
            <w:tcW w:w="3510" w:type="dxa"/>
          </w:tcPr>
          <w:p w14:paraId="4031A631" w14:textId="77777777" w:rsidR="00845A1B" w:rsidRPr="00774A8E" w:rsidRDefault="00845A1B" w:rsidP="00774A8E">
            <w:pPr>
              <w:rPr>
                <w:rFonts w:cs="Arial"/>
                <w:b/>
              </w:rPr>
            </w:pPr>
          </w:p>
        </w:tc>
      </w:tr>
      <w:tr w:rsidR="00845A1B" w:rsidRPr="003E052F" w14:paraId="688D0A0B" w14:textId="2596FB9A" w:rsidTr="00054ADA">
        <w:trPr>
          <w:cantSplit/>
          <w:trHeight w:val="288"/>
        </w:trPr>
        <w:tc>
          <w:tcPr>
            <w:tcW w:w="1345" w:type="dxa"/>
            <w:shd w:val="clear" w:color="auto" w:fill="auto"/>
            <w:noWrap/>
            <w:vAlign w:val="center"/>
          </w:tcPr>
          <w:p w14:paraId="7C90A126" w14:textId="77777777" w:rsidR="00845A1B" w:rsidRPr="00D01097" w:rsidRDefault="00845A1B" w:rsidP="00A542E9">
            <w:pPr>
              <w:pStyle w:val="NumberedPoint"/>
            </w:pPr>
            <w:permStart w:id="479593982" w:edGrp="everyone" w:colFirst="2" w:colLast="2"/>
            <w:permStart w:id="1360022794" w:edGrp="everyone" w:colFirst="3" w:colLast="3"/>
            <w:permEnd w:id="67397685"/>
            <w:permEnd w:id="2139499308"/>
          </w:p>
        </w:tc>
        <w:tc>
          <w:tcPr>
            <w:tcW w:w="6220" w:type="dxa"/>
            <w:shd w:val="clear" w:color="auto" w:fill="auto"/>
            <w:hideMark/>
          </w:tcPr>
          <w:p w14:paraId="538320C5" w14:textId="4A41E013" w:rsidR="00845A1B" w:rsidRPr="00781BAD" w:rsidRDefault="00845A1B" w:rsidP="00774A8E">
            <w:pPr>
              <w:rPr>
                <w:rFonts w:cs="Arial"/>
              </w:rPr>
            </w:pPr>
            <w:r w:rsidRPr="00781BAD">
              <w:rPr>
                <w:rFonts w:cs="Arial"/>
                <w:b/>
              </w:rPr>
              <w:t xml:space="preserve">Missed trips summary report:  </w:t>
            </w:r>
            <w:r w:rsidRPr="00781BAD">
              <w:rPr>
                <w:rFonts w:cs="Arial"/>
              </w:rPr>
              <w:t>shall report on trips that could not be performed.</w:t>
            </w:r>
          </w:p>
        </w:tc>
        <w:tc>
          <w:tcPr>
            <w:tcW w:w="1620" w:type="dxa"/>
          </w:tcPr>
          <w:p w14:paraId="15E00686" w14:textId="77777777" w:rsidR="00845A1B" w:rsidRPr="00774A8E" w:rsidRDefault="00845A1B" w:rsidP="00774A8E">
            <w:pPr>
              <w:rPr>
                <w:rFonts w:cs="Arial"/>
                <w:b/>
              </w:rPr>
            </w:pPr>
          </w:p>
        </w:tc>
        <w:tc>
          <w:tcPr>
            <w:tcW w:w="3510" w:type="dxa"/>
          </w:tcPr>
          <w:p w14:paraId="2C3F0F39" w14:textId="77777777" w:rsidR="00845A1B" w:rsidRPr="00774A8E" w:rsidRDefault="00845A1B" w:rsidP="00774A8E">
            <w:pPr>
              <w:rPr>
                <w:rFonts w:cs="Arial"/>
                <w:b/>
              </w:rPr>
            </w:pPr>
          </w:p>
        </w:tc>
      </w:tr>
      <w:tr w:rsidR="00845A1B" w:rsidRPr="003E052F" w14:paraId="3F83F56D" w14:textId="529C1ED3" w:rsidTr="00054ADA">
        <w:trPr>
          <w:cantSplit/>
          <w:trHeight w:val="552"/>
        </w:trPr>
        <w:tc>
          <w:tcPr>
            <w:tcW w:w="1345" w:type="dxa"/>
            <w:shd w:val="clear" w:color="auto" w:fill="auto"/>
            <w:noWrap/>
            <w:vAlign w:val="center"/>
          </w:tcPr>
          <w:p w14:paraId="05C73818" w14:textId="77777777" w:rsidR="00845A1B" w:rsidRPr="00D01097" w:rsidRDefault="00845A1B" w:rsidP="00A542E9">
            <w:pPr>
              <w:pStyle w:val="NumberedPoint"/>
            </w:pPr>
            <w:permStart w:id="2055479934" w:edGrp="everyone" w:colFirst="2" w:colLast="2"/>
            <w:permStart w:id="897085528" w:edGrp="everyone" w:colFirst="3" w:colLast="3"/>
            <w:permEnd w:id="479593982"/>
            <w:permEnd w:id="1360022794"/>
          </w:p>
        </w:tc>
        <w:tc>
          <w:tcPr>
            <w:tcW w:w="6220" w:type="dxa"/>
            <w:shd w:val="clear" w:color="auto" w:fill="auto"/>
            <w:hideMark/>
          </w:tcPr>
          <w:p w14:paraId="46BF9A01" w14:textId="55140CAD" w:rsidR="00845A1B" w:rsidRPr="00781BAD" w:rsidRDefault="00845A1B" w:rsidP="00774A8E">
            <w:pPr>
              <w:rPr>
                <w:rFonts w:cs="Arial"/>
              </w:rPr>
            </w:pPr>
            <w:r w:rsidRPr="00781BAD">
              <w:rPr>
                <w:rFonts w:cs="Arial"/>
                <w:b/>
              </w:rPr>
              <w:t xml:space="preserve">Deadhead summary report:  </w:t>
            </w:r>
            <w:r w:rsidRPr="00781BAD">
              <w:rPr>
                <w:rFonts w:cs="Arial"/>
              </w:rPr>
              <w:t>shall report on deadhead miles and distinguish pullout and pull-in events from other deadheads (e.g., when start or end point of a deadhead in not the garage).</w:t>
            </w:r>
          </w:p>
        </w:tc>
        <w:tc>
          <w:tcPr>
            <w:tcW w:w="1620" w:type="dxa"/>
          </w:tcPr>
          <w:p w14:paraId="62F47637" w14:textId="77777777" w:rsidR="00845A1B" w:rsidRPr="00774A8E" w:rsidRDefault="00845A1B" w:rsidP="00774A8E">
            <w:pPr>
              <w:rPr>
                <w:rFonts w:cs="Arial"/>
                <w:b/>
              </w:rPr>
            </w:pPr>
          </w:p>
        </w:tc>
        <w:tc>
          <w:tcPr>
            <w:tcW w:w="3510" w:type="dxa"/>
          </w:tcPr>
          <w:p w14:paraId="4A576802" w14:textId="77777777" w:rsidR="00845A1B" w:rsidRPr="00774A8E" w:rsidRDefault="00845A1B" w:rsidP="00774A8E">
            <w:pPr>
              <w:rPr>
                <w:rFonts w:cs="Arial"/>
                <w:b/>
              </w:rPr>
            </w:pPr>
          </w:p>
        </w:tc>
      </w:tr>
      <w:tr w:rsidR="00845A1B" w:rsidRPr="003E052F" w14:paraId="47A70F56" w14:textId="786A4DCF" w:rsidTr="00054ADA">
        <w:trPr>
          <w:cantSplit/>
          <w:trHeight w:val="552"/>
        </w:trPr>
        <w:tc>
          <w:tcPr>
            <w:tcW w:w="1345" w:type="dxa"/>
            <w:shd w:val="clear" w:color="auto" w:fill="auto"/>
            <w:noWrap/>
            <w:vAlign w:val="center"/>
          </w:tcPr>
          <w:p w14:paraId="446B2100" w14:textId="77777777" w:rsidR="00845A1B" w:rsidRPr="00D01097" w:rsidRDefault="00845A1B" w:rsidP="00A542E9">
            <w:pPr>
              <w:pStyle w:val="NumberedPoint"/>
            </w:pPr>
            <w:permStart w:id="1948745352" w:edGrp="everyone" w:colFirst="2" w:colLast="2"/>
            <w:permStart w:id="852705578" w:edGrp="everyone" w:colFirst="3" w:colLast="3"/>
            <w:permEnd w:id="2055479934"/>
            <w:permEnd w:id="897085528"/>
          </w:p>
        </w:tc>
        <w:tc>
          <w:tcPr>
            <w:tcW w:w="6220" w:type="dxa"/>
            <w:shd w:val="clear" w:color="auto" w:fill="auto"/>
            <w:hideMark/>
          </w:tcPr>
          <w:p w14:paraId="5CDDE500" w14:textId="491D75E2" w:rsidR="00845A1B" w:rsidRPr="00781BAD" w:rsidRDefault="00845A1B" w:rsidP="00774A8E">
            <w:pPr>
              <w:rPr>
                <w:rFonts w:cs="Arial"/>
              </w:rPr>
            </w:pPr>
            <w:r w:rsidRPr="00781BAD">
              <w:rPr>
                <w:rFonts w:cs="Arial"/>
                <w:b/>
              </w:rPr>
              <w:t xml:space="preserve">Headway reliability summary report:  </w:t>
            </w:r>
            <w:r w:rsidRPr="00781BAD">
              <w:rPr>
                <w:rFonts w:cs="Arial"/>
              </w:rPr>
              <w:t>shall provide a comparative summary of actual and scheduled headways for each timepoint.</w:t>
            </w:r>
          </w:p>
        </w:tc>
        <w:tc>
          <w:tcPr>
            <w:tcW w:w="1620" w:type="dxa"/>
          </w:tcPr>
          <w:p w14:paraId="39D7F855" w14:textId="77777777" w:rsidR="00845A1B" w:rsidRPr="00774A8E" w:rsidRDefault="00845A1B" w:rsidP="00774A8E">
            <w:pPr>
              <w:rPr>
                <w:rFonts w:cs="Arial"/>
                <w:b/>
              </w:rPr>
            </w:pPr>
          </w:p>
        </w:tc>
        <w:tc>
          <w:tcPr>
            <w:tcW w:w="3510" w:type="dxa"/>
          </w:tcPr>
          <w:p w14:paraId="2137FD6E" w14:textId="77777777" w:rsidR="00845A1B" w:rsidRPr="00774A8E" w:rsidRDefault="00845A1B" w:rsidP="00774A8E">
            <w:pPr>
              <w:rPr>
                <w:rFonts w:cs="Arial"/>
                <w:b/>
              </w:rPr>
            </w:pPr>
          </w:p>
        </w:tc>
      </w:tr>
      <w:tr w:rsidR="00845A1B" w:rsidRPr="003E052F" w14:paraId="0600360B" w14:textId="6F976CE8" w:rsidTr="00054ADA">
        <w:trPr>
          <w:cantSplit/>
          <w:trHeight w:val="1380"/>
        </w:trPr>
        <w:tc>
          <w:tcPr>
            <w:tcW w:w="1345" w:type="dxa"/>
            <w:shd w:val="clear" w:color="auto" w:fill="auto"/>
            <w:noWrap/>
            <w:vAlign w:val="center"/>
          </w:tcPr>
          <w:p w14:paraId="6F042404" w14:textId="77777777" w:rsidR="00845A1B" w:rsidRPr="00D01097" w:rsidRDefault="00845A1B" w:rsidP="00A542E9">
            <w:pPr>
              <w:pStyle w:val="NumberedPoint"/>
            </w:pPr>
            <w:permStart w:id="1182673417" w:edGrp="everyone" w:colFirst="2" w:colLast="2"/>
            <w:permStart w:id="1438736061" w:edGrp="everyone" w:colFirst="3" w:colLast="3"/>
            <w:permEnd w:id="1948745352"/>
            <w:permEnd w:id="852705578"/>
          </w:p>
        </w:tc>
        <w:tc>
          <w:tcPr>
            <w:tcW w:w="6220" w:type="dxa"/>
            <w:shd w:val="clear" w:color="auto" w:fill="auto"/>
            <w:hideMark/>
          </w:tcPr>
          <w:p w14:paraId="0CE69C20" w14:textId="005A1FE3" w:rsidR="00845A1B" w:rsidRPr="00781BAD" w:rsidRDefault="00845A1B" w:rsidP="00774A8E">
            <w:pPr>
              <w:rPr>
                <w:rFonts w:cs="Arial"/>
              </w:rPr>
            </w:pPr>
            <w:r w:rsidRPr="00781BAD">
              <w:rPr>
                <w:rFonts w:cs="Arial"/>
                <w:b/>
              </w:rPr>
              <w:t xml:space="preserve">Voice and data communication (or event log) summary including response times report:  </w:t>
            </w:r>
            <w:r w:rsidRPr="00781BAD">
              <w:rPr>
                <w:rFonts w:cs="Arial"/>
              </w:rPr>
              <w:t xml:space="preserve">shall report on a chain of activities tied to inbound and outbound communications. For example, when </w:t>
            </w:r>
            <w:r w:rsidR="008A1DB4" w:rsidRPr="00781BAD">
              <w:rPr>
                <w:rFonts w:cs="Arial"/>
              </w:rPr>
              <w:t>an operator</w:t>
            </w:r>
            <w:r w:rsidRPr="00781BAD">
              <w:rPr>
                <w:rFonts w:cs="Arial"/>
              </w:rPr>
              <w:t xml:space="preserve"> initiates a </w:t>
            </w:r>
            <w:r w:rsidR="00A6392E" w:rsidRPr="00781BAD">
              <w:rPr>
                <w:rFonts w:cs="Arial"/>
              </w:rPr>
              <w:t>low priority message requiring a voice call</w:t>
            </w:r>
            <w:r w:rsidR="008739FF" w:rsidRPr="00781BAD">
              <w:rPr>
                <w:rFonts w:cs="Arial"/>
              </w:rPr>
              <w:t xml:space="preserve"> and upgrades to a higher priority message</w:t>
            </w:r>
            <w:r w:rsidRPr="00781BAD">
              <w:rPr>
                <w:rFonts w:cs="Arial"/>
              </w:rPr>
              <w:t xml:space="preserve">.  As a result, the </w:t>
            </w:r>
            <w:r w:rsidR="00542D93" w:rsidRPr="00781BAD">
              <w:rPr>
                <w:rFonts w:cs="Arial"/>
              </w:rPr>
              <w:t>controller</w:t>
            </w:r>
            <w:r w:rsidRPr="00781BAD">
              <w:rPr>
                <w:rFonts w:cs="Arial"/>
              </w:rPr>
              <w:t xml:space="preserve"> could place a 45 second outbound call.  The report should be able to link these activities to create a record of activities tied to the original RTT request.</w:t>
            </w:r>
          </w:p>
        </w:tc>
        <w:tc>
          <w:tcPr>
            <w:tcW w:w="1620" w:type="dxa"/>
          </w:tcPr>
          <w:p w14:paraId="62E085A2" w14:textId="77777777" w:rsidR="00845A1B" w:rsidRPr="00774A8E" w:rsidRDefault="00845A1B" w:rsidP="00774A8E">
            <w:pPr>
              <w:rPr>
                <w:rFonts w:cs="Arial"/>
                <w:b/>
              </w:rPr>
            </w:pPr>
          </w:p>
        </w:tc>
        <w:tc>
          <w:tcPr>
            <w:tcW w:w="3510" w:type="dxa"/>
          </w:tcPr>
          <w:p w14:paraId="1F39E237" w14:textId="77777777" w:rsidR="00845A1B" w:rsidRPr="00774A8E" w:rsidRDefault="00845A1B" w:rsidP="00774A8E">
            <w:pPr>
              <w:rPr>
                <w:rFonts w:cs="Arial"/>
                <w:b/>
              </w:rPr>
            </w:pPr>
          </w:p>
        </w:tc>
      </w:tr>
      <w:tr w:rsidR="00845A1B" w:rsidRPr="003E052F" w14:paraId="35CE20B6" w14:textId="32BBF5FF" w:rsidTr="00054ADA">
        <w:trPr>
          <w:cantSplit/>
          <w:trHeight w:val="552"/>
        </w:trPr>
        <w:tc>
          <w:tcPr>
            <w:tcW w:w="1345" w:type="dxa"/>
            <w:shd w:val="clear" w:color="auto" w:fill="auto"/>
            <w:noWrap/>
            <w:vAlign w:val="center"/>
          </w:tcPr>
          <w:p w14:paraId="5126033C" w14:textId="77777777" w:rsidR="00845A1B" w:rsidRPr="00D01097" w:rsidRDefault="00845A1B" w:rsidP="00A542E9">
            <w:pPr>
              <w:pStyle w:val="NumberedPoint"/>
            </w:pPr>
            <w:permStart w:id="1444684910" w:edGrp="everyone" w:colFirst="2" w:colLast="2"/>
            <w:permStart w:id="2040473775" w:edGrp="everyone" w:colFirst="3" w:colLast="3"/>
            <w:permEnd w:id="1182673417"/>
            <w:permEnd w:id="1438736061"/>
          </w:p>
        </w:tc>
        <w:tc>
          <w:tcPr>
            <w:tcW w:w="6220" w:type="dxa"/>
            <w:shd w:val="clear" w:color="auto" w:fill="auto"/>
            <w:hideMark/>
          </w:tcPr>
          <w:p w14:paraId="3A56FA53" w14:textId="6BEAE30D" w:rsidR="00845A1B" w:rsidRPr="00781BAD" w:rsidRDefault="00845A1B" w:rsidP="00774A8E">
            <w:pPr>
              <w:rPr>
                <w:rFonts w:cs="Arial"/>
              </w:rPr>
            </w:pPr>
            <w:r w:rsidRPr="00781BAD">
              <w:rPr>
                <w:rFonts w:cs="Arial"/>
                <w:b/>
              </w:rPr>
              <w:t xml:space="preserve">Off route summary report:  </w:t>
            </w:r>
            <w:r w:rsidRPr="00781BAD">
              <w:rPr>
                <w:rFonts w:cs="Arial"/>
              </w:rPr>
              <w:t>shall report on start and end point and start and end times of an off route event.</w:t>
            </w:r>
          </w:p>
        </w:tc>
        <w:tc>
          <w:tcPr>
            <w:tcW w:w="1620" w:type="dxa"/>
          </w:tcPr>
          <w:p w14:paraId="086B5E33" w14:textId="77777777" w:rsidR="00845A1B" w:rsidRPr="00774A8E" w:rsidRDefault="00845A1B" w:rsidP="00774A8E">
            <w:pPr>
              <w:rPr>
                <w:rFonts w:cs="Arial"/>
                <w:b/>
              </w:rPr>
            </w:pPr>
          </w:p>
        </w:tc>
        <w:tc>
          <w:tcPr>
            <w:tcW w:w="3510" w:type="dxa"/>
          </w:tcPr>
          <w:p w14:paraId="6FD90722" w14:textId="77777777" w:rsidR="00845A1B" w:rsidRPr="00774A8E" w:rsidRDefault="00845A1B" w:rsidP="00774A8E">
            <w:pPr>
              <w:rPr>
                <w:rFonts w:cs="Arial"/>
                <w:b/>
              </w:rPr>
            </w:pPr>
          </w:p>
        </w:tc>
      </w:tr>
      <w:tr w:rsidR="00845A1B" w:rsidRPr="003E052F" w14:paraId="3333F456" w14:textId="737CA713" w:rsidTr="00054ADA">
        <w:trPr>
          <w:cantSplit/>
          <w:trHeight w:val="552"/>
        </w:trPr>
        <w:tc>
          <w:tcPr>
            <w:tcW w:w="1345" w:type="dxa"/>
            <w:shd w:val="clear" w:color="auto" w:fill="auto"/>
            <w:noWrap/>
            <w:vAlign w:val="center"/>
          </w:tcPr>
          <w:p w14:paraId="3FC9C8CC" w14:textId="77777777" w:rsidR="00845A1B" w:rsidRPr="00D01097" w:rsidRDefault="00845A1B" w:rsidP="00A542E9">
            <w:pPr>
              <w:pStyle w:val="NumberedPoint"/>
            </w:pPr>
            <w:permStart w:id="808720296" w:edGrp="everyone" w:colFirst="2" w:colLast="2"/>
            <w:permStart w:id="98006794" w:edGrp="everyone" w:colFirst="3" w:colLast="3"/>
            <w:permEnd w:id="1444684910"/>
            <w:permEnd w:id="2040473775"/>
          </w:p>
        </w:tc>
        <w:tc>
          <w:tcPr>
            <w:tcW w:w="6220" w:type="dxa"/>
            <w:shd w:val="clear" w:color="auto" w:fill="auto"/>
            <w:hideMark/>
          </w:tcPr>
          <w:p w14:paraId="3B291C6A" w14:textId="7E4056BC" w:rsidR="00845A1B" w:rsidRPr="00781BAD" w:rsidRDefault="00845A1B" w:rsidP="00774A8E">
            <w:pPr>
              <w:rPr>
                <w:rFonts w:cs="Arial"/>
              </w:rPr>
            </w:pPr>
            <w:r w:rsidRPr="00781BAD">
              <w:rPr>
                <w:rFonts w:cs="Arial"/>
                <w:b/>
              </w:rPr>
              <w:t xml:space="preserve">System health summary report:  </w:t>
            </w:r>
            <w:r w:rsidRPr="00781BAD">
              <w:rPr>
                <w:rFonts w:cs="Arial"/>
              </w:rPr>
              <w:t>shall report on current health of each equipment and computer hardware that is part of the ITS system.</w:t>
            </w:r>
          </w:p>
        </w:tc>
        <w:tc>
          <w:tcPr>
            <w:tcW w:w="1620" w:type="dxa"/>
          </w:tcPr>
          <w:p w14:paraId="00A10EC9" w14:textId="77777777" w:rsidR="00845A1B" w:rsidRPr="00774A8E" w:rsidRDefault="00845A1B" w:rsidP="00774A8E">
            <w:pPr>
              <w:rPr>
                <w:rFonts w:cs="Arial"/>
                <w:b/>
              </w:rPr>
            </w:pPr>
          </w:p>
        </w:tc>
        <w:tc>
          <w:tcPr>
            <w:tcW w:w="3510" w:type="dxa"/>
          </w:tcPr>
          <w:p w14:paraId="10227040" w14:textId="77777777" w:rsidR="00845A1B" w:rsidRPr="00774A8E" w:rsidRDefault="00845A1B" w:rsidP="00774A8E">
            <w:pPr>
              <w:rPr>
                <w:rFonts w:cs="Arial"/>
                <w:b/>
              </w:rPr>
            </w:pPr>
          </w:p>
        </w:tc>
      </w:tr>
      <w:tr w:rsidR="00845A1B" w:rsidRPr="003E052F" w14:paraId="20C36DDC" w14:textId="36DDB62D" w:rsidTr="00054ADA">
        <w:trPr>
          <w:cantSplit/>
          <w:trHeight w:val="552"/>
        </w:trPr>
        <w:tc>
          <w:tcPr>
            <w:tcW w:w="1345" w:type="dxa"/>
            <w:shd w:val="clear" w:color="auto" w:fill="auto"/>
            <w:noWrap/>
            <w:vAlign w:val="center"/>
          </w:tcPr>
          <w:p w14:paraId="6B315B4F" w14:textId="77777777" w:rsidR="00845A1B" w:rsidRPr="00D01097" w:rsidRDefault="00845A1B" w:rsidP="00A542E9">
            <w:pPr>
              <w:pStyle w:val="NumberedPoint"/>
            </w:pPr>
            <w:permStart w:id="1986606569" w:edGrp="everyone" w:colFirst="2" w:colLast="2"/>
            <w:permStart w:id="871856871" w:edGrp="everyone" w:colFirst="3" w:colLast="3"/>
            <w:permEnd w:id="808720296"/>
            <w:permEnd w:id="98006794"/>
          </w:p>
        </w:tc>
        <w:tc>
          <w:tcPr>
            <w:tcW w:w="6220" w:type="dxa"/>
            <w:shd w:val="clear" w:color="auto" w:fill="auto"/>
            <w:hideMark/>
          </w:tcPr>
          <w:p w14:paraId="5F88DE42" w14:textId="7E0C453D" w:rsidR="00845A1B" w:rsidRPr="00781BAD" w:rsidRDefault="00845A1B" w:rsidP="00774A8E">
            <w:pPr>
              <w:rPr>
                <w:rFonts w:cs="Arial"/>
              </w:rPr>
            </w:pPr>
            <w:r w:rsidRPr="00781BAD">
              <w:rPr>
                <w:rFonts w:cs="Arial"/>
                <w:b/>
              </w:rPr>
              <w:t xml:space="preserve">Automated announcement summary report: </w:t>
            </w:r>
            <w:r w:rsidRPr="00781BAD">
              <w:rPr>
                <w:rFonts w:cs="Arial"/>
              </w:rPr>
              <w:t xml:space="preserve">shall report on a comparative assessment of scheduled and actual </w:t>
            </w:r>
            <w:r w:rsidR="00F05488" w:rsidRPr="00781BAD">
              <w:rPr>
                <w:rFonts w:cs="Arial"/>
              </w:rPr>
              <w:t>onboard</w:t>
            </w:r>
            <w:r w:rsidRPr="00781BAD">
              <w:rPr>
                <w:rFonts w:cs="Arial"/>
              </w:rPr>
              <w:t xml:space="preserve"> AVA events.</w:t>
            </w:r>
          </w:p>
        </w:tc>
        <w:tc>
          <w:tcPr>
            <w:tcW w:w="1620" w:type="dxa"/>
          </w:tcPr>
          <w:p w14:paraId="1AD0B613" w14:textId="77777777" w:rsidR="00845A1B" w:rsidRPr="00774A8E" w:rsidRDefault="00845A1B" w:rsidP="00774A8E">
            <w:pPr>
              <w:rPr>
                <w:rFonts w:cs="Arial"/>
                <w:b/>
              </w:rPr>
            </w:pPr>
          </w:p>
        </w:tc>
        <w:tc>
          <w:tcPr>
            <w:tcW w:w="3510" w:type="dxa"/>
          </w:tcPr>
          <w:p w14:paraId="72A2B56F" w14:textId="77777777" w:rsidR="00845A1B" w:rsidRPr="00774A8E" w:rsidRDefault="00845A1B" w:rsidP="00774A8E">
            <w:pPr>
              <w:rPr>
                <w:rFonts w:cs="Arial"/>
                <w:b/>
              </w:rPr>
            </w:pPr>
          </w:p>
        </w:tc>
      </w:tr>
      <w:tr w:rsidR="00845A1B" w:rsidRPr="003E052F" w14:paraId="6B2E71DA" w14:textId="7A452882" w:rsidTr="00054ADA">
        <w:trPr>
          <w:cantSplit/>
          <w:trHeight w:val="288"/>
        </w:trPr>
        <w:tc>
          <w:tcPr>
            <w:tcW w:w="1345" w:type="dxa"/>
            <w:shd w:val="clear" w:color="auto" w:fill="auto"/>
            <w:noWrap/>
            <w:vAlign w:val="center"/>
          </w:tcPr>
          <w:p w14:paraId="045A4946" w14:textId="77777777" w:rsidR="00845A1B" w:rsidRPr="00D01097" w:rsidRDefault="00845A1B" w:rsidP="00A542E9">
            <w:pPr>
              <w:pStyle w:val="NumberedPoint"/>
            </w:pPr>
            <w:permStart w:id="909922613" w:edGrp="everyone" w:colFirst="2" w:colLast="2"/>
            <w:permStart w:id="1755534057" w:edGrp="everyone" w:colFirst="3" w:colLast="3"/>
            <w:permEnd w:id="1986606569"/>
            <w:permEnd w:id="871856871"/>
          </w:p>
        </w:tc>
        <w:tc>
          <w:tcPr>
            <w:tcW w:w="6220" w:type="dxa"/>
            <w:shd w:val="clear" w:color="auto" w:fill="auto"/>
            <w:hideMark/>
          </w:tcPr>
          <w:p w14:paraId="16B9A653" w14:textId="1C85F4B9" w:rsidR="00845A1B" w:rsidRPr="00781BAD" w:rsidRDefault="00845A1B" w:rsidP="00774A8E">
            <w:pPr>
              <w:rPr>
                <w:rFonts w:cs="Arial"/>
              </w:rPr>
            </w:pPr>
            <w:r w:rsidRPr="00781BAD">
              <w:rPr>
                <w:rFonts w:cs="Arial"/>
                <w:b/>
              </w:rPr>
              <w:t xml:space="preserve">Road call summary report:  </w:t>
            </w:r>
            <w:r w:rsidRPr="00781BAD">
              <w:rPr>
                <w:rFonts w:cs="Arial"/>
              </w:rPr>
              <w:t xml:space="preserve">shall report on the road calls </w:t>
            </w:r>
            <w:r w:rsidR="008A1DB4" w:rsidRPr="00781BAD">
              <w:rPr>
                <w:rFonts w:cs="Arial"/>
              </w:rPr>
              <w:t>operator</w:t>
            </w:r>
            <w:r w:rsidRPr="00781BAD">
              <w:rPr>
                <w:rFonts w:cs="Arial"/>
              </w:rPr>
              <w:t>s/</w:t>
            </w:r>
            <w:r w:rsidR="00542D93" w:rsidRPr="00781BAD">
              <w:rPr>
                <w:rFonts w:cs="Arial"/>
              </w:rPr>
              <w:t>controller</w:t>
            </w:r>
            <w:r w:rsidRPr="00781BAD">
              <w:rPr>
                <w:rFonts w:cs="Arial"/>
              </w:rPr>
              <w:t>s make</w:t>
            </w:r>
            <w:r w:rsidR="002D2F37" w:rsidRPr="00781BAD">
              <w:rPr>
                <w:rFonts w:cs="Arial"/>
              </w:rPr>
              <w:t>, including a heat ma</w:t>
            </w:r>
            <w:r w:rsidR="00AC4E9D" w:rsidRPr="00781BAD">
              <w:rPr>
                <w:rFonts w:cs="Arial"/>
              </w:rPr>
              <w:t xml:space="preserve">p of </w:t>
            </w:r>
            <w:r w:rsidR="00C031AD" w:rsidRPr="00781BAD">
              <w:rPr>
                <w:rFonts w:cs="Arial"/>
              </w:rPr>
              <w:t>locations with frequent calls</w:t>
            </w:r>
            <w:r w:rsidR="00E73AD5" w:rsidRPr="00781BAD">
              <w:rPr>
                <w:rFonts w:cs="Arial"/>
              </w:rPr>
              <w:t xml:space="preserve"> </w:t>
            </w:r>
          </w:p>
        </w:tc>
        <w:tc>
          <w:tcPr>
            <w:tcW w:w="1620" w:type="dxa"/>
          </w:tcPr>
          <w:p w14:paraId="7983F7F9" w14:textId="77777777" w:rsidR="00845A1B" w:rsidRPr="00774A8E" w:rsidRDefault="00845A1B" w:rsidP="00774A8E">
            <w:pPr>
              <w:rPr>
                <w:rFonts w:cs="Arial"/>
                <w:b/>
              </w:rPr>
            </w:pPr>
          </w:p>
        </w:tc>
        <w:tc>
          <w:tcPr>
            <w:tcW w:w="3510" w:type="dxa"/>
          </w:tcPr>
          <w:p w14:paraId="4A2FF232" w14:textId="77777777" w:rsidR="00845A1B" w:rsidRPr="00774A8E" w:rsidRDefault="00845A1B" w:rsidP="00774A8E">
            <w:pPr>
              <w:rPr>
                <w:rFonts w:cs="Arial"/>
                <w:b/>
              </w:rPr>
            </w:pPr>
          </w:p>
        </w:tc>
      </w:tr>
      <w:tr w:rsidR="00845A1B" w:rsidRPr="003E052F" w14:paraId="74760C4C" w14:textId="3F2B9801" w:rsidTr="00054ADA">
        <w:trPr>
          <w:cantSplit/>
          <w:trHeight w:val="552"/>
        </w:trPr>
        <w:tc>
          <w:tcPr>
            <w:tcW w:w="1345" w:type="dxa"/>
            <w:shd w:val="clear" w:color="auto" w:fill="auto"/>
            <w:noWrap/>
            <w:vAlign w:val="center"/>
          </w:tcPr>
          <w:p w14:paraId="6FD29EC5" w14:textId="77777777" w:rsidR="00845A1B" w:rsidRPr="00D01097" w:rsidRDefault="00845A1B" w:rsidP="00A542E9">
            <w:pPr>
              <w:pStyle w:val="NumberedPoint"/>
            </w:pPr>
            <w:permStart w:id="1698760579" w:edGrp="everyone" w:colFirst="2" w:colLast="2"/>
            <w:permStart w:id="1471761892" w:edGrp="everyone" w:colFirst="3" w:colLast="3"/>
            <w:permEnd w:id="909922613"/>
            <w:permEnd w:id="1755534057"/>
          </w:p>
        </w:tc>
        <w:tc>
          <w:tcPr>
            <w:tcW w:w="6220" w:type="dxa"/>
            <w:shd w:val="clear" w:color="auto" w:fill="auto"/>
            <w:hideMark/>
          </w:tcPr>
          <w:p w14:paraId="7E21DF07" w14:textId="13E0B003" w:rsidR="00845A1B" w:rsidRPr="00781BAD" w:rsidRDefault="00845A1B" w:rsidP="00774A8E">
            <w:pPr>
              <w:rPr>
                <w:rFonts w:cs="Arial"/>
              </w:rPr>
            </w:pPr>
            <w:r w:rsidRPr="00781BAD">
              <w:rPr>
                <w:rFonts w:cs="Arial"/>
                <w:b/>
              </w:rPr>
              <w:t xml:space="preserve">Incidents and accidents summary report:  </w:t>
            </w:r>
            <w:r w:rsidRPr="00781BAD">
              <w:rPr>
                <w:rFonts w:cs="Arial"/>
              </w:rPr>
              <w:t>shall report on any incidents and accidents and relevant information.</w:t>
            </w:r>
          </w:p>
        </w:tc>
        <w:tc>
          <w:tcPr>
            <w:tcW w:w="1620" w:type="dxa"/>
          </w:tcPr>
          <w:p w14:paraId="009A4DCE" w14:textId="77777777" w:rsidR="00845A1B" w:rsidRPr="00774A8E" w:rsidRDefault="00845A1B" w:rsidP="00774A8E">
            <w:pPr>
              <w:rPr>
                <w:rFonts w:cs="Arial"/>
                <w:b/>
              </w:rPr>
            </w:pPr>
          </w:p>
        </w:tc>
        <w:tc>
          <w:tcPr>
            <w:tcW w:w="3510" w:type="dxa"/>
          </w:tcPr>
          <w:p w14:paraId="06732ED7" w14:textId="77777777" w:rsidR="00845A1B" w:rsidRPr="00774A8E" w:rsidRDefault="00845A1B" w:rsidP="00774A8E">
            <w:pPr>
              <w:rPr>
                <w:rFonts w:cs="Arial"/>
                <w:b/>
              </w:rPr>
            </w:pPr>
          </w:p>
        </w:tc>
      </w:tr>
      <w:tr w:rsidR="00845A1B" w:rsidRPr="003E052F" w14:paraId="566E85DC" w14:textId="20EECB46" w:rsidTr="00054ADA">
        <w:trPr>
          <w:cantSplit/>
          <w:trHeight w:val="828"/>
        </w:trPr>
        <w:tc>
          <w:tcPr>
            <w:tcW w:w="1345" w:type="dxa"/>
            <w:shd w:val="clear" w:color="auto" w:fill="auto"/>
            <w:noWrap/>
            <w:vAlign w:val="center"/>
          </w:tcPr>
          <w:p w14:paraId="7CE5FB10" w14:textId="77777777" w:rsidR="00845A1B" w:rsidRPr="00D01097" w:rsidRDefault="00845A1B" w:rsidP="00A542E9">
            <w:pPr>
              <w:pStyle w:val="NumberedPoint"/>
            </w:pPr>
            <w:permStart w:id="1306533791" w:edGrp="everyone" w:colFirst="2" w:colLast="2"/>
            <w:permStart w:id="467820791" w:edGrp="everyone" w:colFirst="3" w:colLast="3"/>
            <w:permEnd w:id="1698760579"/>
            <w:permEnd w:id="1471761892"/>
          </w:p>
        </w:tc>
        <w:tc>
          <w:tcPr>
            <w:tcW w:w="6220" w:type="dxa"/>
            <w:shd w:val="clear" w:color="auto" w:fill="auto"/>
            <w:hideMark/>
          </w:tcPr>
          <w:p w14:paraId="1DDD861B" w14:textId="3E615354" w:rsidR="00845A1B" w:rsidRPr="00781BAD" w:rsidRDefault="00845A1B" w:rsidP="00774A8E">
            <w:pPr>
              <w:rPr>
                <w:rFonts w:cs="Arial"/>
              </w:rPr>
            </w:pPr>
            <w:r w:rsidRPr="00781BAD">
              <w:rPr>
                <w:rFonts w:cs="Arial"/>
                <w:b/>
              </w:rPr>
              <w:t xml:space="preserve">Real-time vehicle availability report:  </w:t>
            </w:r>
            <w:r w:rsidRPr="00781BAD">
              <w:rPr>
                <w:rFonts w:cs="Arial"/>
              </w:rPr>
              <w:t xml:space="preserve">shall be able to provide the current availability of a vehicle based on the current health of maintenance components and </w:t>
            </w:r>
            <w:r w:rsidR="00F05488" w:rsidRPr="00781BAD">
              <w:rPr>
                <w:rFonts w:cs="Arial"/>
              </w:rPr>
              <w:t>onboard</w:t>
            </w:r>
            <w:r w:rsidRPr="00781BAD">
              <w:rPr>
                <w:rFonts w:cs="Arial"/>
              </w:rPr>
              <w:t xml:space="preserve"> ITS equipment on that vehicle.</w:t>
            </w:r>
          </w:p>
        </w:tc>
        <w:tc>
          <w:tcPr>
            <w:tcW w:w="1620" w:type="dxa"/>
          </w:tcPr>
          <w:p w14:paraId="4624A5A1" w14:textId="77777777" w:rsidR="00845A1B" w:rsidRPr="00774A8E" w:rsidRDefault="00845A1B" w:rsidP="00774A8E">
            <w:pPr>
              <w:rPr>
                <w:rFonts w:cs="Arial"/>
                <w:b/>
              </w:rPr>
            </w:pPr>
          </w:p>
        </w:tc>
        <w:tc>
          <w:tcPr>
            <w:tcW w:w="3510" w:type="dxa"/>
          </w:tcPr>
          <w:p w14:paraId="03F8F408" w14:textId="77777777" w:rsidR="00845A1B" w:rsidRPr="00774A8E" w:rsidRDefault="00845A1B" w:rsidP="00774A8E">
            <w:pPr>
              <w:rPr>
                <w:rFonts w:cs="Arial"/>
                <w:b/>
              </w:rPr>
            </w:pPr>
          </w:p>
        </w:tc>
      </w:tr>
      <w:tr w:rsidR="00845A1B" w:rsidRPr="003E052F" w14:paraId="04A8288A" w14:textId="37146649" w:rsidTr="00054ADA">
        <w:trPr>
          <w:cantSplit/>
          <w:trHeight w:val="552"/>
        </w:trPr>
        <w:tc>
          <w:tcPr>
            <w:tcW w:w="1345" w:type="dxa"/>
            <w:shd w:val="clear" w:color="auto" w:fill="auto"/>
            <w:noWrap/>
            <w:vAlign w:val="center"/>
          </w:tcPr>
          <w:p w14:paraId="691230C5" w14:textId="77777777" w:rsidR="00845A1B" w:rsidRPr="00D01097" w:rsidRDefault="00845A1B" w:rsidP="00A542E9">
            <w:pPr>
              <w:pStyle w:val="NumberedPoint"/>
            </w:pPr>
            <w:permStart w:id="1481274758" w:edGrp="everyone" w:colFirst="2" w:colLast="2"/>
            <w:permStart w:id="511404319" w:edGrp="everyone" w:colFirst="3" w:colLast="3"/>
            <w:permEnd w:id="1306533791"/>
            <w:permEnd w:id="467820791"/>
          </w:p>
        </w:tc>
        <w:tc>
          <w:tcPr>
            <w:tcW w:w="6220" w:type="dxa"/>
            <w:shd w:val="clear" w:color="auto" w:fill="auto"/>
            <w:hideMark/>
          </w:tcPr>
          <w:p w14:paraId="79E5EC53" w14:textId="04D2264A" w:rsidR="00845A1B" w:rsidRPr="00781BAD" w:rsidRDefault="00845A1B" w:rsidP="00774A8E">
            <w:pPr>
              <w:rPr>
                <w:rFonts w:cs="Arial"/>
              </w:rPr>
            </w:pPr>
            <w:r w:rsidRPr="00781BAD">
              <w:rPr>
                <w:rFonts w:cs="Arial"/>
                <w:b/>
              </w:rPr>
              <w:t xml:space="preserve">Maintenance work summary report:  </w:t>
            </w:r>
            <w:r w:rsidRPr="00781BAD">
              <w:rPr>
                <w:rFonts w:cs="Arial"/>
              </w:rPr>
              <w:t>shall report on identified problem, resolution, and cause for ITS and non-ITS maintenance works.</w:t>
            </w:r>
          </w:p>
        </w:tc>
        <w:tc>
          <w:tcPr>
            <w:tcW w:w="1620" w:type="dxa"/>
          </w:tcPr>
          <w:p w14:paraId="108B7ABC" w14:textId="77777777" w:rsidR="00845A1B" w:rsidRPr="00774A8E" w:rsidRDefault="00845A1B" w:rsidP="00774A8E">
            <w:pPr>
              <w:rPr>
                <w:rFonts w:cs="Arial"/>
                <w:b/>
              </w:rPr>
            </w:pPr>
          </w:p>
        </w:tc>
        <w:tc>
          <w:tcPr>
            <w:tcW w:w="3510" w:type="dxa"/>
          </w:tcPr>
          <w:p w14:paraId="24A4D404" w14:textId="77777777" w:rsidR="00845A1B" w:rsidRPr="00774A8E" w:rsidRDefault="00845A1B" w:rsidP="00774A8E">
            <w:pPr>
              <w:rPr>
                <w:rFonts w:cs="Arial"/>
                <w:b/>
              </w:rPr>
            </w:pPr>
          </w:p>
        </w:tc>
      </w:tr>
      <w:tr w:rsidR="00845A1B" w:rsidRPr="003E052F" w14:paraId="7AEA3708" w14:textId="3AF729A3" w:rsidTr="00054ADA">
        <w:trPr>
          <w:cantSplit/>
          <w:trHeight w:val="288"/>
        </w:trPr>
        <w:tc>
          <w:tcPr>
            <w:tcW w:w="1345" w:type="dxa"/>
            <w:shd w:val="clear" w:color="auto" w:fill="auto"/>
            <w:noWrap/>
            <w:vAlign w:val="center"/>
          </w:tcPr>
          <w:p w14:paraId="4227D754" w14:textId="77777777" w:rsidR="00845A1B" w:rsidRPr="00D01097" w:rsidRDefault="00845A1B" w:rsidP="00A542E9">
            <w:pPr>
              <w:pStyle w:val="NumberedPoint"/>
            </w:pPr>
            <w:permStart w:id="1415019723" w:edGrp="everyone" w:colFirst="2" w:colLast="2"/>
            <w:permStart w:id="584015565" w:edGrp="everyone" w:colFirst="3" w:colLast="3"/>
            <w:permEnd w:id="1481274758"/>
            <w:permEnd w:id="511404319"/>
          </w:p>
        </w:tc>
        <w:tc>
          <w:tcPr>
            <w:tcW w:w="6220" w:type="dxa"/>
            <w:shd w:val="clear" w:color="auto" w:fill="auto"/>
            <w:hideMark/>
          </w:tcPr>
          <w:p w14:paraId="0D7C76E7" w14:textId="439DB509" w:rsidR="00845A1B" w:rsidRPr="00781BAD" w:rsidRDefault="00845A1B" w:rsidP="00774A8E">
            <w:pPr>
              <w:rPr>
                <w:rFonts w:cs="Arial"/>
              </w:rPr>
            </w:pPr>
            <w:r w:rsidRPr="00781BAD">
              <w:rPr>
                <w:rFonts w:cs="Arial"/>
                <w:b/>
              </w:rPr>
              <w:t xml:space="preserve">Repeat failures summary report:  </w:t>
            </w:r>
            <w:r w:rsidRPr="00781BAD">
              <w:rPr>
                <w:rFonts w:cs="Arial"/>
              </w:rPr>
              <w:t>shall report on recurring maintenance issues.</w:t>
            </w:r>
          </w:p>
        </w:tc>
        <w:tc>
          <w:tcPr>
            <w:tcW w:w="1620" w:type="dxa"/>
          </w:tcPr>
          <w:p w14:paraId="627204D6" w14:textId="77777777" w:rsidR="00845A1B" w:rsidRPr="00774A8E" w:rsidRDefault="00845A1B" w:rsidP="00774A8E">
            <w:pPr>
              <w:rPr>
                <w:rFonts w:cs="Arial"/>
                <w:b/>
              </w:rPr>
            </w:pPr>
          </w:p>
        </w:tc>
        <w:tc>
          <w:tcPr>
            <w:tcW w:w="3510" w:type="dxa"/>
          </w:tcPr>
          <w:p w14:paraId="37052A68" w14:textId="77777777" w:rsidR="00845A1B" w:rsidRPr="00774A8E" w:rsidRDefault="00845A1B" w:rsidP="00774A8E">
            <w:pPr>
              <w:rPr>
                <w:rFonts w:cs="Arial"/>
                <w:b/>
              </w:rPr>
            </w:pPr>
          </w:p>
        </w:tc>
      </w:tr>
      <w:tr w:rsidR="00845A1B" w:rsidRPr="003E052F" w14:paraId="1C63C13D" w14:textId="22AD236A" w:rsidTr="00054ADA">
        <w:trPr>
          <w:cantSplit/>
          <w:trHeight w:val="828"/>
        </w:trPr>
        <w:tc>
          <w:tcPr>
            <w:tcW w:w="1345" w:type="dxa"/>
            <w:shd w:val="clear" w:color="auto" w:fill="auto"/>
            <w:noWrap/>
            <w:vAlign w:val="center"/>
          </w:tcPr>
          <w:p w14:paraId="6DCC72CB" w14:textId="77777777" w:rsidR="00845A1B" w:rsidRPr="00D01097" w:rsidRDefault="00845A1B" w:rsidP="00A542E9">
            <w:pPr>
              <w:pStyle w:val="NumberedPoint"/>
            </w:pPr>
            <w:permStart w:id="1558194584" w:edGrp="everyone" w:colFirst="2" w:colLast="2"/>
            <w:permStart w:id="2061973547" w:edGrp="everyone" w:colFirst="3" w:colLast="3"/>
            <w:permEnd w:id="1415019723"/>
            <w:permEnd w:id="584015565"/>
          </w:p>
        </w:tc>
        <w:tc>
          <w:tcPr>
            <w:tcW w:w="6220" w:type="dxa"/>
            <w:shd w:val="clear" w:color="auto" w:fill="auto"/>
            <w:hideMark/>
          </w:tcPr>
          <w:p w14:paraId="575CC0F8" w14:textId="24050397" w:rsidR="00845A1B" w:rsidRPr="00781BAD" w:rsidRDefault="00F05488" w:rsidP="00774A8E">
            <w:pPr>
              <w:rPr>
                <w:rFonts w:cs="Arial"/>
              </w:rPr>
            </w:pPr>
            <w:r w:rsidRPr="00781BAD">
              <w:rPr>
                <w:rFonts w:cs="Arial"/>
                <w:b/>
              </w:rPr>
              <w:t>Onboard</w:t>
            </w:r>
            <w:r w:rsidR="00845A1B" w:rsidRPr="00781BAD">
              <w:rPr>
                <w:rFonts w:cs="Arial"/>
                <w:b/>
              </w:rPr>
              <w:t xml:space="preserve"> equipment status report:</w:t>
            </w:r>
            <w:r w:rsidR="00845A1B" w:rsidRPr="00781BAD">
              <w:rPr>
                <w:rFonts w:cs="Arial"/>
              </w:rPr>
              <w:t xml:space="preserve">  shall report on the functional status of hardware and software versions (e.g., MDT software version, route version, farebox software version, </w:t>
            </w:r>
            <w:r w:rsidRPr="00781BAD">
              <w:rPr>
                <w:rFonts w:cs="Arial"/>
              </w:rPr>
              <w:t>destination sign</w:t>
            </w:r>
            <w:r w:rsidR="00845A1B" w:rsidRPr="00781BAD">
              <w:rPr>
                <w:rFonts w:cs="Arial"/>
              </w:rPr>
              <w:t xml:space="preserve"> software version).</w:t>
            </w:r>
          </w:p>
        </w:tc>
        <w:tc>
          <w:tcPr>
            <w:tcW w:w="1620" w:type="dxa"/>
          </w:tcPr>
          <w:p w14:paraId="0D72FCA6" w14:textId="77777777" w:rsidR="00845A1B" w:rsidRPr="00774A8E" w:rsidRDefault="00845A1B" w:rsidP="00774A8E">
            <w:pPr>
              <w:rPr>
                <w:rFonts w:cs="Arial"/>
                <w:b/>
              </w:rPr>
            </w:pPr>
          </w:p>
        </w:tc>
        <w:tc>
          <w:tcPr>
            <w:tcW w:w="3510" w:type="dxa"/>
          </w:tcPr>
          <w:p w14:paraId="67346602" w14:textId="77777777" w:rsidR="00845A1B" w:rsidRPr="00774A8E" w:rsidRDefault="00845A1B" w:rsidP="00774A8E">
            <w:pPr>
              <w:rPr>
                <w:rFonts w:cs="Arial"/>
                <w:b/>
              </w:rPr>
            </w:pPr>
          </w:p>
        </w:tc>
      </w:tr>
      <w:tr w:rsidR="00845A1B" w:rsidRPr="003E052F" w14:paraId="10747FF9" w14:textId="479C403F" w:rsidTr="00054ADA">
        <w:trPr>
          <w:cantSplit/>
          <w:trHeight w:val="552"/>
        </w:trPr>
        <w:tc>
          <w:tcPr>
            <w:tcW w:w="1345" w:type="dxa"/>
            <w:shd w:val="clear" w:color="auto" w:fill="auto"/>
            <w:noWrap/>
            <w:vAlign w:val="center"/>
          </w:tcPr>
          <w:p w14:paraId="39F8FE27" w14:textId="77777777" w:rsidR="00845A1B" w:rsidRPr="00D01097" w:rsidRDefault="00845A1B" w:rsidP="00A542E9">
            <w:pPr>
              <w:pStyle w:val="NumberedPoint"/>
            </w:pPr>
            <w:permStart w:id="360790023" w:edGrp="everyone" w:colFirst="2" w:colLast="2"/>
            <w:permStart w:id="192559127" w:edGrp="everyone" w:colFirst="3" w:colLast="3"/>
            <w:permEnd w:id="1558194584"/>
            <w:permEnd w:id="2061973547"/>
          </w:p>
        </w:tc>
        <w:tc>
          <w:tcPr>
            <w:tcW w:w="6220" w:type="dxa"/>
            <w:shd w:val="clear" w:color="auto" w:fill="auto"/>
            <w:hideMark/>
          </w:tcPr>
          <w:p w14:paraId="203AF277" w14:textId="08EDA695" w:rsidR="00845A1B" w:rsidRPr="00781BAD" w:rsidRDefault="00845A1B" w:rsidP="00774A8E">
            <w:pPr>
              <w:rPr>
                <w:rFonts w:cs="Arial"/>
              </w:rPr>
            </w:pPr>
            <w:r w:rsidRPr="00781BAD">
              <w:rPr>
                <w:rFonts w:cs="Arial"/>
                <w:b/>
              </w:rPr>
              <w:t>Vehicle uploads and download summary report</w:t>
            </w:r>
            <w:r w:rsidRPr="00781BAD">
              <w:rPr>
                <w:rFonts w:cs="Arial"/>
              </w:rPr>
              <w:t>:  shall report on the status of the WLAN data exchange by indicating successful, in progress, or failed downloads.</w:t>
            </w:r>
          </w:p>
        </w:tc>
        <w:tc>
          <w:tcPr>
            <w:tcW w:w="1620" w:type="dxa"/>
          </w:tcPr>
          <w:p w14:paraId="106EC97B" w14:textId="77777777" w:rsidR="00845A1B" w:rsidRPr="00774A8E" w:rsidRDefault="00845A1B" w:rsidP="00774A8E">
            <w:pPr>
              <w:rPr>
                <w:rFonts w:cs="Arial"/>
                <w:b/>
              </w:rPr>
            </w:pPr>
          </w:p>
        </w:tc>
        <w:tc>
          <w:tcPr>
            <w:tcW w:w="3510" w:type="dxa"/>
          </w:tcPr>
          <w:p w14:paraId="505989AD" w14:textId="77777777" w:rsidR="00845A1B" w:rsidRPr="00774A8E" w:rsidRDefault="00845A1B" w:rsidP="00774A8E">
            <w:pPr>
              <w:rPr>
                <w:rFonts w:cs="Arial"/>
                <w:b/>
              </w:rPr>
            </w:pPr>
          </w:p>
        </w:tc>
      </w:tr>
      <w:tr w:rsidR="00845A1B" w:rsidRPr="003E052F" w14:paraId="71035506" w14:textId="3D6FDE65" w:rsidTr="00054ADA">
        <w:trPr>
          <w:cantSplit/>
          <w:trHeight w:val="552"/>
        </w:trPr>
        <w:tc>
          <w:tcPr>
            <w:tcW w:w="1345" w:type="dxa"/>
            <w:shd w:val="clear" w:color="auto" w:fill="auto"/>
            <w:noWrap/>
            <w:vAlign w:val="center"/>
          </w:tcPr>
          <w:p w14:paraId="605E2489" w14:textId="77777777" w:rsidR="00845A1B" w:rsidRPr="00D01097" w:rsidRDefault="00845A1B" w:rsidP="00A542E9">
            <w:pPr>
              <w:pStyle w:val="NumberedPoint"/>
            </w:pPr>
            <w:permStart w:id="1623469591" w:edGrp="everyone" w:colFirst="2" w:colLast="2"/>
            <w:permStart w:id="1786517778" w:edGrp="everyone" w:colFirst="3" w:colLast="3"/>
            <w:permEnd w:id="360790023"/>
            <w:permEnd w:id="192559127"/>
          </w:p>
        </w:tc>
        <w:tc>
          <w:tcPr>
            <w:tcW w:w="6220" w:type="dxa"/>
            <w:shd w:val="clear" w:color="auto" w:fill="auto"/>
            <w:hideMark/>
          </w:tcPr>
          <w:p w14:paraId="16AC74A3" w14:textId="1DAAC8A8" w:rsidR="00845A1B" w:rsidRPr="00781BAD" w:rsidRDefault="00845A1B" w:rsidP="00774A8E">
            <w:pPr>
              <w:rPr>
                <w:rFonts w:cs="Arial"/>
              </w:rPr>
            </w:pPr>
            <w:r w:rsidRPr="00781BAD">
              <w:rPr>
                <w:rFonts w:cs="Arial"/>
                <w:b/>
              </w:rPr>
              <w:t xml:space="preserve">Real-time information accuracy report:  </w:t>
            </w:r>
            <w:r w:rsidRPr="00781BAD">
              <w:rPr>
                <w:rFonts w:cs="Arial"/>
              </w:rPr>
              <w:t>shall report on the accuracy of disseminated real-time information on predicted arrival/departure.</w:t>
            </w:r>
          </w:p>
        </w:tc>
        <w:tc>
          <w:tcPr>
            <w:tcW w:w="1620" w:type="dxa"/>
          </w:tcPr>
          <w:p w14:paraId="01EFF186" w14:textId="77777777" w:rsidR="00845A1B" w:rsidRPr="00774A8E" w:rsidRDefault="00845A1B" w:rsidP="00774A8E">
            <w:pPr>
              <w:rPr>
                <w:rFonts w:cs="Arial"/>
                <w:b/>
              </w:rPr>
            </w:pPr>
          </w:p>
        </w:tc>
        <w:tc>
          <w:tcPr>
            <w:tcW w:w="3510" w:type="dxa"/>
          </w:tcPr>
          <w:p w14:paraId="07B39F63" w14:textId="77777777" w:rsidR="00845A1B" w:rsidRPr="00774A8E" w:rsidRDefault="00845A1B" w:rsidP="00774A8E">
            <w:pPr>
              <w:rPr>
                <w:rFonts w:cs="Arial"/>
                <w:b/>
              </w:rPr>
            </w:pPr>
          </w:p>
        </w:tc>
      </w:tr>
      <w:tr w:rsidR="00845A1B" w:rsidRPr="003E052F" w14:paraId="51C72742" w14:textId="1F3C7FBE" w:rsidTr="00054ADA">
        <w:trPr>
          <w:cantSplit/>
          <w:trHeight w:val="552"/>
        </w:trPr>
        <w:tc>
          <w:tcPr>
            <w:tcW w:w="1345" w:type="dxa"/>
            <w:shd w:val="clear" w:color="auto" w:fill="auto"/>
            <w:noWrap/>
            <w:vAlign w:val="center"/>
          </w:tcPr>
          <w:p w14:paraId="27E1AFC8" w14:textId="77777777" w:rsidR="00845A1B" w:rsidRPr="00D01097" w:rsidRDefault="00845A1B" w:rsidP="00A542E9">
            <w:pPr>
              <w:pStyle w:val="NumberedPoint"/>
            </w:pPr>
            <w:permStart w:id="920608328" w:edGrp="everyone" w:colFirst="2" w:colLast="2"/>
            <w:permStart w:id="1591956878" w:edGrp="everyone" w:colFirst="3" w:colLast="3"/>
            <w:permEnd w:id="1623469591"/>
            <w:permEnd w:id="1786517778"/>
          </w:p>
        </w:tc>
        <w:tc>
          <w:tcPr>
            <w:tcW w:w="6220" w:type="dxa"/>
            <w:shd w:val="clear" w:color="auto" w:fill="auto"/>
            <w:hideMark/>
          </w:tcPr>
          <w:p w14:paraId="18215504" w14:textId="314344FE" w:rsidR="00845A1B" w:rsidRPr="00781BAD" w:rsidRDefault="00845A1B" w:rsidP="00774A8E">
            <w:pPr>
              <w:rPr>
                <w:rFonts w:cs="Arial"/>
              </w:rPr>
            </w:pPr>
            <w:r w:rsidRPr="00781BAD">
              <w:rPr>
                <w:rFonts w:cs="Arial"/>
                <w:b/>
              </w:rPr>
              <w:t>Real-time information usage on web and other personal media devices report</w:t>
            </w:r>
            <w:r w:rsidRPr="00781BAD">
              <w:rPr>
                <w:rFonts w:cs="Arial"/>
              </w:rPr>
              <w:t>:  shall report on the use of dissemination media.</w:t>
            </w:r>
          </w:p>
        </w:tc>
        <w:tc>
          <w:tcPr>
            <w:tcW w:w="1620" w:type="dxa"/>
          </w:tcPr>
          <w:p w14:paraId="0AC81C60" w14:textId="77777777" w:rsidR="00845A1B" w:rsidRPr="00774A8E" w:rsidRDefault="00845A1B" w:rsidP="00774A8E">
            <w:pPr>
              <w:rPr>
                <w:rFonts w:cs="Arial"/>
                <w:b/>
              </w:rPr>
            </w:pPr>
          </w:p>
        </w:tc>
        <w:tc>
          <w:tcPr>
            <w:tcW w:w="3510" w:type="dxa"/>
          </w:tcPr>
          <w:p w14:paraId="6EFD623B" w14:textId="77777777" w:rsidR="00845A1B" w:rsidRPr="00774A8E" w:rsidRDefault="00845A1B" w:rsidP="00774A8E">
            <w:pPr>
              <w:rPr>
                <w:rFonts w:cs="Arial"/>
                <w:b/>
              </w:rPr>
            </w:pPr>
          </w:p>
        </w:tc>
      </w:tr>
      <w:tr w:rsidR="00845A1B" w:rsidRPr="003E052F" w14:paraId="380716BE" w14:textId="26421BCB" w:rsidTr="00054ADA">
        <w:trPr>
          <w:cantSplit/>
          <w:trHeight w:val="552"/>
        </w:trPr>
        <w:tc>
          <w:tcPr>
            <w:tcW w:w="1345" w:type="dxa"/>
            <w:shd w:val="clear" w:color="auto" w:fill="auto"/>
            <w:noWrap/>
            <w:vAlign w:val="center"/>
          </w:tcPr>
          <w:p w14:paraId="3E40B02A" w14:textId="77777777" w:rsidR="00845A1B" w:rsidRPr="00D01097" w:rsidRDefault="00845A1B" w:rsidP="00A542E9">
            <w:pPr>
              <w:pStyle w:val="NumberedPoint"/>
            </w:pPr>
            <w:permStart w:id="2068672939" w:edGrp="everyone" w:colFirst="2" w:colLast="2"/>
            <w:permStart w:id="1179255922" w:edGrp="everyone" w:colFirst="3" w:colLast="3"/>
            <w:permEnd w:id="920608328"/>
            <w:permEnd w:id="1591956878"/>
          </w:p>
        </w:tc>
        <w:tc>
          <w:tcPr>
            <w:tcW w:w="6220" w:type="dxa"/>
            <w:shd w:val="clear" w:color="auto" w:fill="auto"/>
            <w:hideMark/>
          </w:tcPr>
          <w:p w14:paraId="52B2FFAB" w14:textId="435601C6" w:rsidR="00845A1B" w:rsidRPr="00781BAD" w:rsidRDefault="00845A1B" w:rsidP="00774A8E">
            <w:pPr>
              <w:rPr>
                <w:rFonts w:cs="Arial"/>
                <w:b/>
              </w:rPr>
            </w:pPr>
            <w:r w:rsidRPr="00781BAD">
              <w:rPr>
                <w:rFonts w:cs="Arial"/>
                <w:b/>
              </w:rPr>
              <w:t xml:space="preserve">Response Time report: </w:t>
            </w:r>
            <w:r w:rsidRPr="00781BAD">
              <w:rPr>
                <w:rFonts w:cs="Arial"/>
              </w:rPr>
              <w:t xml:space="preserve">Individual and average time from RTT or PRTT to </w:t>
            </w:r>
            <w:r w:rsidR="00542D93" w:rsidRPr="00781BAD">
              <w:rPr>
                <w:rFonts w:cs="Arial"/>
              </w:rPr>
              <w:t>controller</w:t>
            </w:r>
            <w:r w:rsidRPr="00781BAD">
              <w:rPr>
                <w:rFonts w:cs="Arial"/>
              </w:rPr>
              <w:t xml:space="preserve"> initiated communications.</w:t>
            </w:r>
          </w:p>
        </w:tc>
        <w:tc>
          <w:tcPr>
            <w:tcW w:w="1620" w:type="dxa"/>
          </w:tcPr>
          <w:p w14:paraId="4DFAAD2F" w14:textId="77777777" w:rsidR="00845A1B" w:rsidRPr="00774A8E" w:rsidRDefault="00845A1B" w:rsidP="00774A8E">
            <w:pPr>
              <w:rPr>
                <w:rFonts w:cs="Arial"/>
                <w:b/>
              </w:rPr>
            </w:pPr>
          </w:p>
        </w:tc>
        <w:tc>
          <w:tcPr>
            <w:tcW w:w="3510" w:type="dxa"/>
          </w:tcPr>
          <w:p w14:paraId="51310899" w14:textId="77777777" w:rsidR="00845A1B" w:rsidRPr="00774A8E" w:rsidRDefault="00845A1B" w:rsidP="00774A8E">
            <w:pPr>
              <w:rPr>
                <w:rFonts w:cs="Arial"/>
                <w:b/>
              </w:rPr>
            </w:pPr>
          </w:p>
        </w:tc>
      </w:tr>
      <w:tr w:rsidR="00845A1B" w:rsidRPr="003E052F" w14:paraId="51F4FB94" w14:textId="3427B217" w:rsidTr="00054ADA">
        <w:trPr>
          <w:cantSplit/>
          <w:trHeight w:val="288"/>
        </w:trPr>
        <w:tc>
          <w:tcPr>
            <w:tcW w:w="1345" w:type="dxa"/>
            <w:shd w:val="clear" w:color="auto" w:fill="auto"/>
            <w:noWrap/>
            <w:vAlign w:val="center"/>
          </w:tcPr>
          <w:p w14:paraId="030045C7" w14:textId="77777777" w:rsidR="00845A1B" w:rsidRPr="00D01097" w:rsidRDefault="00845A1B" w:rsidP="00A542E9">
            <w:pPr>
              <w:pStyle w:val="NumberedPoint"/>
            </w:pPr>
            <w:permStart w:id="2116897836" w:edGrp="everyone" w:colFirst="2" w:colLast="2"/>
            <w:permStart w:id="1831030321" w:edGrp="everyone" w:colFirst="3" w:colLast="3"/>
            <w:permEnd w:id="2068672939"/>
            <w:permEnd w:id="1179255922"/>
          </w:p>
        </w:tc>
        <w:tc>
          <w:tcPr>
            <w:tcW w:w="6220" w:type="dxa"/>
            <w:shd w:val="clear" w:color="auto" w:fill="auto"/>
            <w:hideMark/>
          </w:tcPr>
          <w:p w14:paraId="3C819319" w14:textId="525DB92C" w:rsidR="00845A1B" w:rsidRPr="00781BAD" w:rsidRDefault="00D86CA5" w:rsidP="00774A8E">
            <w:pPr>
              <w:rPr>
                <w:rFonts w:cs="Arial"/>
                <w:b/>
              </w:rPr>
            </w:pPr>
            <w:r w:rsidRPr="00781BAD">
              <w:rPr>
                <w:rFonts w:cs="Arial"/>
                <w:b/>
              </w:rPr>
              <w:t xml:space="preserve">Service Adjustment </w:t>
            </w:r>
            <w:r w:rsidR="00845A1B" w:rsidRPr="00781BAD">
              <w:rPr>
                <w:rFonts w:cs="Arial"/>
                <w:b/>
              </w:rPr>
              <w:t xml:space="preserve">Management report: </w:t>
            </w:r>
            <w:r w:rsidR="00845A1B" w:rsidRPr="00781BAD">
              <w:rPr>
                <w:rFonts w:cs="Arial"/>
              </w:rPr>
              <w:t>Service measures implemented by type of measure.</w:t>
            </w:r>
          </w:p>
        </w:tc>
        <w:tc>
          <w:tcPr>
            <w:tcW w:w="1620" w:type="dxa"/>
          </w:tcPr>
          <w:p w14:paraId="64CBE4C8" w14:textId="77777777" w:rsidR="00845A1B" w:rsidRPr="00774A8E" w:rsidRDefault="00845A1B" w:rsidP="00774A8E">
            <w:pPr>
              <w:rPr>
                <w:rFonts w:cs="Arial"/>
                <w:b/>
              </w:rPr>
            </w:pPr>
          </w:p>
        </w:tc>
        <w:tc>
          <w:tcPr>
            <w:tcW w:w="3510" w:type="dxa"/>
          </w:tcPr>
          <w:p w14:paraId="71E7DC1E" w14:textId="77777777" w:rsidR="00845A1B" w:rsidRPr="00774A8E" w:rsidRDefault="00845A1B" w:rsidP="00774A8E">
            <w:pPr>
              <w:rPr>
                <w:rFonts w:cs="Arial"/>
                <w:b/>
              </w:rPr>
            </w:pPr>
          </w:p>
        </w:tc>
      </w:tr>
      <w:tr w:rsidR="00D86CA5" w:rsidRPr="003E052F" w14:paraId="4BF2A9DA" w14:textId="77777777" w:rsidTr="00054ADA">
        <w:trPr>
          <w:cantSplit/>
          <w:trHeight w:val="288"/>
        </w:trPr>
        <w:tc>
          <w:tcPr>
            <w:tcW w:w="1345" w:type="dxa"/>
            <w:shd w:val="clear" w:color="auto" w:fill="auto"/>
            <w:noWrap/>
            <w:vAlign w:val="center"/>
          </w:tcPr>
          <w:p w14:paraId="0106D362" w14:textId="77777777" w:rsidR="00D86CA5" w:rsidRPr="00D01097" w:rsidRDefault="00D86CA5" w:rsidP="00A542E9">
            <w:pPr>
              <w:pStyle w:val="NumberedPoint"/>
            </w:pPr>
            <w:permStart w:id="1629827671" w:edGrp="everyone" w:colFirst="2" w:colLast="2"/>
            <w:permStart w:id="1295718046" w:edGrp="everyone" w:colFirst="3" w:colLast="3"/>
            <w:permEnd w:id="2116897836"/>
            <w:permEnd w:id="1831030321"/>
          </w:p>
        </w:tc>
        <w:tc>
          <w:tcPr>
            <w:tcW w:w="6220" w:type="dxa"/>
            <w:shd w:val="clear" w:color="auto" w:fill="auto"/>
          </w:tcPr>
          <w:p w14:paraId="7DE80414" w14:textId="414F8B0E" w:rsidR="00D86CA5" w:rsidRPr="00781BAD" w:rsidRDefault="00D86CA5" w:rsidP="00774A8E">
            <w:pPr>
              <w:rPr>
                <w:rFonts w:cs="Arial"/>
                <w:b/>
              </w:rPr>
            </w:pPr>
            <w:r w:rsidRPr="00781BAD">
              <w:rPr>
                <w:rFonts w:cs="Arial"/>
                <w:b/>
              </w:rPr>
              <w:t xml:space="preserve">Detour report: </w:t>
            </w:r>
            <w:r w:rsidR="00833822" w:rsidRPr="00781BAD">
              <w:rPr>
                <w:rFonts w:cs="Arial"/>
              </w:rPr>
              <w:t>AVL and APC information for a</w:t>
            </w:r>
            <w:r w:rsidR="003F40F3" w:rsidRPr="00781BAD">
              <w:rPr>
                <w:rFonts w:cs="Arial"/>
              </w:rPr>
              <w:t>ll detours</w:t>
            </w:r>
            <w:r w:rsidR="00305A93" w:rsidRPr="00781BAD">
              <w:rPr>
                <w:rFonts w:cs="Arial"/>
              </w:rPr>
              <w:t xml:space="preserve"> and all detour data traces/segments/shape file.</w:t>
            </w:r>
          </w:p>
        </w:tc>
        <w:tc>
          <w:tcPr>
            <w:tcW w:w="1620" w:type="dxa"/>
          </w:tcPr>
          <w:p w14:paraId="48F17D49" w14:textId="77777777" w:rsidR="00D86CA5" w:rsidRPr="00774A8E" w:rsidRDefault="00D86CA5" w:rsidP="00774A8E">
            <w:pPr>
              <w:rPr>
                <w:rFonts w:cs="Arial"/>
                <w:b/>
              </w:rPr>
            </w:pPr>
          </w:p>
        </w:tc>
        <w:tc>
          <w:tcPr>
            <w:tcW w:w="3510" w:type="dxa"/>
          </w:tcPr>
          <w:p w14:paraId="73602EDC" w14:textId="77777777" w:rsidR="00D86CA5" w:rsidRPr="00774A8E" w:rsidRDefault="00D86CA5" w:rsidP="00774A8E">
            <w:pPr>
              <w:rPr>
                <w:rFonts w:cs="Arial"/>
                <w:b/>
              </w:rPr>
            </w:pPr>
          </w:p>
        </w:tc>
      </w:tr>
      <w:tr w:rsidR="00845A1B" w:rsidRPr="003E052F" w14:paraId="56916BE2" w14:textId="0F8AD3C2" w:rsidTr="00054ADA">
        <w:trPr>
          <w:cantSplit/>
          <w:trHeight w:val="552"/>
        </w:trPr>
        <w:tc>
          <w:tcPr>
            <w:tcW w:w="1345" w:type="dxa"/>
            <w:shd w:val="clear" w:color="auto" w:fill="auto"/>
            <w:noWrap/>
            <w:vAlign w:val="center"/>
          </w:tcPr>
          <w:p w14:paraId="3E6430E9" w14:textId="77777777" w:rsidR="00845A1B" w:rsidRPr="00D01097" w:rsidRDefault="00845A1B" w:rsidP="00A542E9">
            <w:pPr>
              <w:pStyle w:val="NumberedPoint"/>
            </w:pPr>
            <w:permStart w:id="730404328" w:edGrp="everyone" w:colFirst="2" w:colLast="2"/>
            <w:permStart w:id="1091198466" w:edGrp="everyone" w:colFirst="3" w:colLast="3"/>
            <w:permEnd w:id="1629827671"/>
            <w:permEnd w:id="1295718046"/>
          </w:p>
        </w:tc>
        <w:tc>
          <w:tcPr>
            <w:tcW w:w="6220" w:type="dxa"/>
            <w:shd w:val="clear" w:color="auto" w:fill="auto"/>
            <w:hideMark/>
          </w:tcPr>
          <w:p w14:paraId="24B533D0" w14:textId="344FE3D1" w:rsidR="00845A1B" w:rsidRPr="00781BAD" w:rsidRDefault="00845A1B" w:rsidP="00774A8E">
            <w:pPr>
              <w:rPr>
                <w:rFonts w:cs="Arial"/>
                <w:b/>
              </w:rPr>
            </w:pPr>
            <w:r w:rsidRPr="00781BAD">
              <w:rPr>
                <w:rFonts w:cs="Arial"/>
                <w:b/>
              </w:rPr>
              <w:t xml:space="preserve">Incident Management report: </w:t>
            </w:r>
            <w:r w:rsidRPr="00781BAD">
              <w:rPr>
                <w:rFonts w:cs="Arial"/>
              </w:rPr>
              <w:t>Incidents created, duration the incident was open, and number of incidents closed.</w:t>
            </w:r>
          </w:p>
        </w:tc>
        <w:tc>
          <w:tcPr>
            <w:tcW w:w="1620" w:type="dxa"/>
          </w:tcPr>
          <w:p w14:paraId="4A48261C" w14:textId="77777777" w:rsidR="00845A1B" w:rsidRPr="00774A8E" w:rsidRDefault="00845A1B" w:rsidP="00774A8E">
            <w:pPr>
              <w:rPr>
                <w:rFonts w:cs="Arial"/>
                <w:b/>
              </w:rPr>
            </w:pPr>
          </w:p>
        </w:tc>
        <w:tc>
          <w:tcPr>
            <w:tcW w:w="3510" w:type="dxa"/>
          </w:tcPr>
          <w:p w14:paraId="5BEA7AE3" w14:textId="77777777" w:rsidR="00845A1B" w:rsidRPr="00774A8E" w:rsidRDefault="00845A1B" w:rsidP="00774A8E">
            <w:pPr>
              <w:rPr>
                <w:rFonts w:cs="Arial"/>
                <w:b/>
              </w:rPr>
            </w:pPr>
          </w:p>
        </w:tc>
      </w:tr>
      <w:tr w:rsidR="00845A1B" w:rsidRPr="003E052F" w14:paraId="323A799D" w14:textId="696E4214" w:rsidTr="00054ADA">
        <w:trPr>
          <w:cantSplit/>
          <w:trHeight w:val="288"/>
        </w:trPr>
        <w:tc>
          <w:tcPr>
            <w:tcW w:w="1345" w:type="dxa"/>
            <w:shd w:val="clear" w:color="auto" w:fill="auto"/>
            <w:noWrap/>
            <w:vAlign w:val="center"/>
          </w:tcPr>
          <w:p w14:paraId="23E49538" w14:textId="77777777" w:rsidR="00845A1B" w:rsidRPr="00D01097" w:rsidRDefault="00845A1B" w:rsidP="00A542E9">
            <w:pPr>
              <w:pStyle w:val="NumberedPoint"/>
            </w:pPr>
            <w:permStart w:id="1598902422" w:edGrp="everyone" w:colFirst="2" w:colLast="2"/>
            <w:permStart w:id="901998603" w:edGrp="everyone" w:colFirst="3" w:colLast="3"/>
            <w:permEnd w:id="730404328"/>
            <w:permEnd w:id="1091198466"/>
          </w:p>
        </w:tc>
        <w:tc>
          <w:tcPr>
            <w:tcW w:w="6220" w:type="dxa"/>
            <w:shd w:val="clear" w:color="auto" w:fill="auto"/>
            <w:hideMark/>
          </w:tcPr>
          <w:p w14:paraId="133D5033" w14:textId="4C8CC8E7" w:rsidR="00845A1B" w:rsidRPr="00781BAD" w:rsidRDefault="00BB7DDD" w:rsidP="00774A8E">
            <w:pPr>
              <w:rPr>
                <w:rFonts w:cs="Arial"/>
                <w:b/>
              </w:rPr>
            </w:pPr>
            <w:r w:rsidRPr="00B701EB">
              <w:rPr>
                <w:rFonts w:cs="Arial"/>
                <w:b/>
              </w:rPr>
              <w:t>D</w:t>
            </w:r>
            <w:r w:rsidR="00D51DC9" w:rsidRPr="00781BAD">
              <w:rPr>
                <w:rFonts w:cs="Arial"/>
                <w:b/>
              </w:rPr>
              <w:t xml:space="preserve">ispatch </w:t>
            </w:r>
            <w:r w:rsidR="00845A1B" w:rsidRPr="00781BAD">
              <w:rPr>
                <w:rFonts w:cs="Arial"/>
                <w:b/>
              </w:rPr>
              <w:t xml:space="preserve">Work report: </w:t>
            </w:r>
            <w:r w:rsidR="00845A1B" w:rsidRPr="00781BAD">
              <w:rPr>
                <w:rFonts w:cs="Arial"/>
              </w:rPr>
              <w:t>Number of average vehicles and routes active.</w:t>
            </w:r>
          </w:p>
        </w:tc>
        <w:tc>
          <w:tcPr>
            <w:tcW w:w="1620" w:type="dxa"/>
          </w:tcPr>
          <w:p w14:paraId="5A7F1191" w14:textId="77777777" w:rsidR="00845A1B" w:rsidRPr="00774A8E" w:rsidRDefault="00845A1B" w:rsidP="00774A8E">
            <w:pPr>
              <w:rPr>
                <w:rFonts w:cs="Arial"/>
                <w:b/>
              </w:rPr>
            </w:pPr>
          </w:p>
        </w:tc>
        <w:tc>
          <w:tcPr>
            <w:tcW w:w="3510" w:type="dxa"/>
          </w:tcPr>
          <w:p w14:paraId="45E9E889" w14:textId="77777777" w:rsidR="00845A1B" w:rsidRPr="00774A8E" w:rsidRDefault="00845A1B" w:rsidP="00774A8E">
            <w:pPr>
              <w:rPr>
                <w:rFonts w:cs="Arial"/>
                <w:b/>
              </w:rPr>
            </w:pPr>
          </w:p>
        </w:tc>
      </w:tr>
      <w:tr w:rsidR="00845A1B" w:rsidRPr="003E052F" w14:paraId="3E72AB45" w14:textId="532E0D1E" w:rsidTr="00054ADA">
        <w:trPr>
          <w:cantSplit/>
          <w:trHeight w:val="288"/>
        </w:trPr>
        <w:tc>
          <w:tcPr>
            <w:tcW w:w="1345" w:type="dxa"/>
            <w:shd w:val="clear" w:color="auto" w:fill="auto"/>
            <w:noWrap/>
            <w:vAlign w:val="center"/>
          </w:tcPr>
          <w:p w14:paraId="085841A6" w14:textId="77777777" w:rsidR="00845A1B" w:rsidRPr="00D01097" w:rsidRDefault="00845A1B" w:rsidP="00A542E9">
            <w:pPr>
              <w:pStyle w:val="NumberedPoint"/>
            </w:pPr>
            <w:permStart w:id="174929659" w:edGrp="everyone" w:colFirst="2" w:colLast="2"/>
            <w:permStart w:id="1801335897" w:edGrp="everyone" w:colFirst="3" w:colLast="3"/>
            <w:permEnd w:id="1598902422"/>
            <w:permEnd w:id="901998603"/>
          </w:p>
        </w:tc>
        <w:tc>
          <w:tcPr>
            <w:tcW w:w="6220" w:type="dxa"/>
            <w:shd w:val="clear" w:color="auto" w:fill="auto"/>
            <w:hideMark/>
          </w:tcPr>
          <w:p w14:paraId="3CDB26F7" w14:textId="687652E7" w:rsidR="00845A1B" w:rsidRPr="00781BAD" w:rsidRDefault="00845A1B" w:rsidP="00774A8E">
            <w:pPr>
              <w:rPr>
                <w:rFonts w:cs="Arial"/>
                <w:b/>
              </w:rPr>
            </w:pPr>
            <w:r w:rsidRPr="00781BAD">
              <w:rPr>
                <w:rFonts w:cs="Arial"/>
                <w:b/>
              </w:rPr>
              <w:t xml:space="preserve">Session Time report: </w:t>
            </w:r>
            <w:r w:rsidRPr="00781BAD">
              <w:rPr>
                <w:rFonts w:cs="Arial"/>
              </w:rPr>
              <w:t>Duration of log-on.</w:t>
            </w:r>
          </w:p>
        </w:tc>
        <w:tc>
          <w:tcPr>
            <w:tcW w:w="1620" w:type="dxa"/>
          </w:tcPr>
          <w:p w14:paraId="6E14C056" w14:textId="77777777" w:rsidR="00845A1B" w:rsidRPr="00774A8E" w:rsidRDefault="00845A1B" w:rsidP="00774A8E">
            <w:pPr>
              <w:rPr>
                <w:rFonts w:cs="Arial"/>
                <w:b/>
              </w:rPr>
            </w:pPr>
          </w:p>
        </w:tc>
        <w:tc>
          <w:tcPr>
            <w:tcW w:w="3510" w:type="dxa"/>
          </w:tcPr>
          <w:p w14:paraId="28BA2046" w14:textId="77777777" w:rsidR="00845A1B" w:rsidRPr="00774A8E" w:rsidRDefault="00845A1B" w:rsidP="00774A8E">
            <w:pPr>
              <w:rPr>
                <w:rFonts w:cs="Arial"/>
                <w:b/>
              </w:rPr>
            </w:pPr>
          </w:p>
        </w:tc>
      </w:tr>
      <w:tr w:rsidR="00175BCE" w:rsidRPr="003E052F" w14:paraId="1E54C020" w14:textId="77777777" w:rsidTr="00054ADA">
        <w:trPr>
          <w:cantSplit/>
          <w:trHeight w:val="288"/>
        </w:trPr>
        <w:tc>
          <w:tcPr>
            <w:tcW w:w="1345" w:type="dxa"/>
            <w:shd w:val="clear" w:color="auto" w:fill="auto"/>
            <w:noWrap/>
            <w:vAlign w:val="center"/>
          </w:tcPr>
          <w:p w14:paraId="0F2BF086" w14:textId="77777777" w:rsidR="00175BCE" w:rsidRPr="00D01097" w:rsidRDefault="00175BCE" w:rsidP="00A542E9">
            <w:pPr>
              <w:pStyle w:val="NumberedPoint"/>
            </w:pPr>
            <w:permStart w:id="467094803" w:edGrp="everyone" w:colFirst="2" w:colLast="2"/>
            <w:permStart w:id="1055863829" w:edGrp="everyone" w:colFirst="3" w:colLast="3"/>
            <w:permEnd w:id="174929659"/>
            <w:permEnd w:id="1801335897"/>
          </w:p>
        </w:tc>
        <w:tc>
          <w:tcPr>
            <w:tcW w:w="6220" w:type="dxa"/>
            <w:shd w:val="clear" w:color="auto" w:fill="auto"/>
          </w:tcPr>
          <w:p w14:paraId="23B6F696" w14:textId="4F7E478F" w:rsidR="00175BCE" w:rsidRPr="00781BAD" w:rsidRDefault="00CC7A0B" w:rsidP="00774A8E">
            <w:pPr>
              <w:rPr>
                <w:rFonts w:cs="Arial"/>
                <w:b/>
              </w:rPr>
            </w:pPr>
            <w:r w:rsidRPr="00781BAD">
              <w:rPr>
                <w:rFonts w:cs="Arial"/>
                <w:b/>
              </w:rPr>
              <w:t>Daily Report:</w:t>
            </w:r>
            <w:r w:rsidR="00031440" w:rsidRPr="00781BAD">
              <w:rPr>
                <w:rFonts w:cs="Arial"/>
                <w:b/>
              </w:rPr>
              <w:t xml:space="preserve"> </w:t>
            </w:r>
            <w:r w:rsidR="00031440" w:rsidRPr="00781BAD">
              <w:rPr>
                <w:rFonts w:cs="Arial"/>
              </w:rPr>
              <w:t>includes operational data</w:t>
            </w:r>
            <w:r w:rsidRPr="00781BAD">
              <w:rPr>
                <w:rFonts w:cs="Arial"/>
              </w:rPr>
              <w:t xml:space="preserve"> </w:t>
            </w:r>
            <w:r w:rsidR="00D44289" w:rsidRPr="00781BAD">
              <w:rPr>
                <w:rFonts w:cs="Arial"/>
              </w:rPr>
              <w:t xml:space="preserve">for each vehicle </w:t>
            </w:r>
            <w:r w:rsidR="00031440" w:rsidRPr="00781BAD">
              <w:rPr>
                <w:rFonts w:cs="Arial"/>
              </w:rPr>
              <w:t>such as</w:t>
            </w:r>
            <w:r w:rsidR="00D44289" w:rsidRPr="00781BAD">
              <w:rPr>
                <w:rFonts w:cs="Arial"/>
              </w:rPr>
              <w:t xml:space="preserve"> </w:t>
            </w:r>
            <w:r w:rsidR="002C1DFC" w:rsidRPr="00781BAD">
              <w:rPr>
                <w:rFonts w:cs="Arial"/>
              </w:rPr>
              <w:t>pull out</w:t>
            </w:r>
            <w:r w:rsidR="00D44289" w:rsidRPr="00781BAD">
              <w:rPr>
                <w:rFonts w:cs="Arial"/>
              </w:rPr>
              <w:t xml:space="preserve"> data, driving speed</w:t>
            </w:r>
            <w:r w:rsidR="00031440" w:rsidRPr="00781BAD">
              <w:rPr>
                <w:rFonts w:cs="Arial"/>
              </w:rPr>
              <w:t>, OTP, incident summaries.</w:t>
            </w:r>
          </w:p>
        </w:tc>
        <w:tc>
          <w:tcPr>
            <w:tcW w:w="1620" w:type="dxa"/>
          </w:tcPr>
          <w:p w14:paraId="3D1E8AEB" w14:textId="77777777" w:rsidR="00175BCE" w:rsidRPr="00774A8E" w:rsidRDefault="00175BCE" w:rsidP="00774A8E">
            <w:pPr>
              <w:rPr>
                <w:rFonts w:cs="Arial"/>
                <w:b/>
              </w:rPr>
            </w:pPr>
          </w:p>
        </w:tc>
        <w:tc>
          <w:tcPr>
            <w:tcW w:w="3510" w:type="dxa"/>
          </w:tcPr>
          <w:p w14:paraId="57C43C93" w14:textId="77777777" w:rsidR="00175BCE" w:rsidRPr="00774A8E" w:rsidRDefault="00175BCE" w:rsidP="00774A8E">
            <w:pPr>
              <w:rPr>
                <w:rFonts w:cs="Arial"/>
                <w:b/>
              </w:rPr>
            </w:pPr>
          </w:p>
        </w:tc>
      </w:tr>
      <w:permEnd w:id="467094803"/>
      <w:permEnd w:id="1055863829"/>
    </w:tbl>
    <w:p w14:paraId="19490DE7" w14:textId="77777777" w:rsidR="001204A6" w:rsidRDefault="001204A6" w:rsidP="001204A6">
      <w:pPr>
        <w:pStyle w:val="BodyTextIndent"/>
      </w:pPr>
      <w:r>
        <w:br w:type="page"/>
      </w:r>
    </w:p>
    <w:p w14:paraId="2A51EC3D" w14:textId="4097C40D" w:rsidR="00372EB0" w:rsidRPr="005F408F" w:rsidRDefault="00372EB0" w:rsidP="005F408F">
      <w:pPr>
        <w:pStyle w:val="Heading1"/>
      </w:pPr>
      <w:bookmarkStart w:id="211" w:name="_Toc119652690"/>
      <w:r w:rsidRPr="005F408F">
        <w:lastRenderedPageBreak/>
        <w:t>Project Implementation</w:t>
      </w:r>
      <w:bookmarkEnd w:id="211"/>
    </w:p>
    <w:p w14:paraId="5751A861" w14:textId="21B1ADD4" w:rsidR="00372EB0" w:rsidRPr="003E052F" w:rsidRDefault="00372EB0" w:rsidP="008E3D1C">
      <w:pPr>
        <w:pStyle w:val="BodyText"/>
        <w:rPr>
          <w:rFonts w:cs="Arial"/>
        </w:rPr>
      </w:pPr>
      <w:r w:rsidRPr="003E052F">
        <w:rPr>
          <w:rFonts w:cs="Arial"/>
        </w:rPr>
        <w:t xml:space="preserve">This section defines requirements for </w:t>
      </w:r>
      <w:r w:rsidR="00F05488">
        <w:rPr>
          <w:rFonts w:cs="Arial"/>
        </w:rPr>
        <w:t xml:space="preserve">the </w:t>
      </w:r>
      <w:r w:rsidR="0048339A">
        <w:rPr>
          <w:rFonts w:cs="Arial"/>
        </w:rPr>
        <w:t>Successful Proponent</w:t>
      </w:r>
      <w:r w:rsidRPr="003E052F">
        <w:rPr>
          <w:rFonts w:cs="Arial"/>
        </w:rPr>
        <w:t xml:space="preserve"> project implementation services</w:t>
      </w:r>
      <w:r w:rsidR="00176250">
        <w:rPr>
          <w:rFonts w:cs="Arial"/>
        </w:rPr>
        <w:t>.</w:t>
      </w:r>
      <w:r w:rsidRPr="003E052F">
        <w:rPr>
          <w:rFonts w:cs="Arial"/>
        </w:rPr>
        <w:t xml:space="preserve"> </w:t>
      </w:r>
    </w:p>
    <w:p w14:paraId="36803CED" w14:textId="43B81E70" w:rsidR="00372EB0" w:rsidRPr="008612C7" w:rsidRDefault="00372EB0" w:rsidP="008612C7">
      <w:pPr>
        <w:pStyle w:val="Heading2"/>
      </w:pPr>
      <w:bookmarkStart w:id="212" w:name="_Toc119652691"/>
      <w:r w:rsidRPr="008612C7">
        <w:t>Project Management</w:t>
      </w:r>
      <w:bookmarkEnd w:id="212"/>
    </w:p>
    <w:p w14:paraId="70AE3194" w14:textId="77777777" w:rsidR="00372EB0" w:rsidRPr="003E052F" w:rsidRDefault="00372EB0" w:rsidP="00F61564">
      <w:pPr>
        <w:pStyle w:val="Heading3"/>
      </w:pPr>
      <w:bookmarkStart w:id="213" w:name="_Toc119652692"/>
      <w:r w:rsidRPr="726B21F3">
        <w:t>Project Staff</w:t>
      </w:r>
      <w:bookmarkEnd w:id="213"/>
    </w:p>
    <w:tbl>
      <w:tblPr>
        <w:tblW w:w="12695"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20"/>
        <w:gridCol w:w="1620"/>
        <w:gridCol w:w="3510"/>
      </w:tblGrid>
      <w:tr w:rsidR="004B5E4E" w:rsidRPr="003E052F" w14:paraId="0B79EB47" w14:textId="7DCE265B" w:rsidTr="004C6CAA">
        <w:trPr>
          <w:cantSplit/>
          <w:trHeight w:val="288"/>
          <w:tblHeader/>
        </w:trPr>
        <w:tc>
          <w:tcPr>
            <w:tcW w:w="1345" w:type="dxa"/>
            <w:shd w:val="clear" w:color="auto" w:fill="92D050"/>
            <w:noWrap/>
            <w:vAlign w:val="center"/>
            <w:hideMark/>
          </w:tcPr>
          <w:p w14:paraId="4DA7DB29" w14:textId="77777777" w:rsidR="004B5E4E" w:rsidRPr="003E052F" w:rsidRDefault="004B5E4E" w:rsidP="004B47C5">
            <w:pPr>
              <w:pStyle w:val="BodyText"/>
              <w:ind w:left="0"/>
              <w:rPr>
                <w:rFonts w:cs="Arial"/>
              </w:rPr>
            </w:pPr>
            <w:r w:rsidRPr="003E052F">
              <w:rPr>
                <w:rFonts w:cs="Arial"/>
              </w:rPr>
              <w:t>REQ. ID</w:t>
            </w:r>
          </w:p>
        </w:tc>
        <w:tc>
          <w:tcPr>
            <w:tcW w:w="6220" w:type="dxa"/>
            <w:shd w:val="clear" w:color="auto" w:fill="92D050"/>
            <w:noWrap/>
            <w:vAlign w:val="center"/>
            <w:hideMark/>
          </w:tcPr>
          <w:p w14:paraId="3B8F81F8" w14:textId="77777777" w:rsidR="004B5E4E" w:rsidRPr="003E052F" w:rsidRDefault="004B5E4E" w:rsidP="00F928BB">
            <w:pPr>
              <w:pStyle w:val="BodyText"/>
              <w:rPr>
                <w:rFonts w:cs="Arial"/>
              </w:rPr>
            </w:pPr>
            <w:r w:rsidRPr="003E052F">
              <w:rPr>
                <w:rFonts w:cs="Arial"/>
              </w:rPr>
              <w:t>REQUIREMENT TEXT</w:t>
            </w:r>
          </w:p>
        </w:tc>
        <w:tc>
          <w:tcPr>
            <w:tcW w:w="1620" w:type="dxa"/>
            <w:shd w:val="clear" w:color="auto" w:fill="92D050"/>
          </w:tcPr>
          <w:p w14:paraId="112C307C" w14:textId="57409F8F" w:rsidR="004B5E4E" w:rsidRPr="003E052F" w:rsidRDefault="00B827AD" w:rsidP="000D1E10">
            <w:pPr>
              <w:pStyle w:val="BodyText"/>
              <w:ind w:left="0"/>
              <w:jc w:val="center"/>
              <w:rPr>
                <w:rFonts w:cs="Arial"/>
              </w:rPr>
            </w:pPr>
            <w:r w:rsidRPr="00B827AD">
              <w:rPr>
                <w:rFonts w:cs="Arial"/>
              </w:rPr>
              <w:t>COMPLIANCE (F – CM – N)</w:t>
            </w:r>
          </w:p>
        </w:tc>
        <w:tc>
          <w:tcPr>
            <w:tcW w:w="3510" w:type="dxa"/>
            <w:shd w:val="clear" w:color="auto" w:fill="92D050"/>
          </w:tcPr>
          <w:p w14:paraId="68A25FE0" w14:textId="5F2B8F29" w:rsidR="004B5E4E" w:rsidRPr="003E052F" w:rsidRDefault="00F56E05" w:rsidP="000D1E10">
            <w:pPr>
              <w:pStyle w:val="BodyText"/>
              <w:ind w:left="0"/>
              <w:jc w:val="center"/>
              <w:rPr>
                <w:rFonts w:cs="Arial"/>
              </w:rPr>
            </w:pPr>
            <w:r w:rsidRPr="00F56E05">
              <w:rPr>
                <w:rFonts w:cs="Arial"/>
              </w:rPr>
              <w:t>PROPOSED MODIFIED REQUIREMENT (FOR CM ONLY)</w:t>
            </w:r>
          </w:p>
        </w:tc>
      </w:tr>
      <w:tr w:rsidR="004B5E4E" w:rsidRPr="003E052F" w14:paraId="27699440" w14:textId="392C84C2" w:rsidTr="004C6CAA">
        <w:trPr>
          <w:cantSplit/>
          <w:trHeight w:val="552"/>
        </w:trPr>
        <w:tc>
          <w:tcPr>
            <w:tcW w:w="1345" w:type="dxa"/>
            <w:shd w:val="clear" w:color="auto" w:fill="auto"/>
            <w:noWrap/>
            <w:vAlign w:val="center"/>
          </w:tcPr>
          <w:p w14:paraId="5F43B0A6" w14:textId="28EE7AF6" w:rsidR="004B5E4E" w:rsidRPr="00D01097" w:rsidRDefault="004B5E4E" w:rsidP="05B30924">
            <w:pPr>
              <w:pStyle w:val="NumberedPoint"/>
            </w:pPr>
            <w:permStart w:id="589778275" w:edGrp="everyone" w:colFirst="2" w:colLast="2"/>
            <w:permStart w:id="1464342841" w:edGrp="everyone" w:colFirst="3" w:colLast="3"/>
          </w:p>
        </w:tc>
        <w:tc>
          <w:tcPr>
            <w:tcW w:w="6220" w:type="dxa"/>
            <w:shd w:val="clear" w:color="auto" w:fill="auto"/>
            <w:vAlign w:val="center"/>
            <w:hideMark/>
          </w:tcPr>
          <w:p w14:paraId="42DCB070" w14:textId="2AFF18D3" w:rsidR="004B5E4E" w:rsidRPr="003E052F" w:rsidRDefault="00F05488" w:rsidP="05B30924">
            <w:pPr>
              <w:pStyle w:val="BodyText"/>
              <w:ind w:left="0"/>
              <w:rPr>
                <w:rFonts w:cs="Arial"/>
              </w:rPr>
            </w:pPr>
            <w:r>
              <w:rPr>
                <w:rFonts w:cs="Arial"/>
              </w:rPr>
              <w:t xml:space="preserve">The </w:t>
            </w:r>
            <w:r w:rsidR="0048339A">
              <w:rPr>
                <w:rFonts w:cs="Arial"/>
              </w:rPr>
              <w:t>Successful Proponent</w:t>
            </w:r>
            <w:r w:rsidR="004B5E4E" w:rsidRPr="003E052F">
              <w:rPr>
                <w:rFonts w:cs="Arial"/>
              </w:rPr>
              <w:t xml:space="preserve"> shall appoint a Project Manager, who will be the primary point of contact with</w:t>
            </w:r>
            <w:r w:rsidR="004B5E4E">
              <w:rPr>
                <w:rFonts w:cs="Arial"/>
              </w:rPr>
              <w:t xml:space="preserve"> </w:t>
            </w:r>
            <w:r w:rsidR="00146E12">
              <w:rPr>
                <w:rFonts w:cs="Arial"/>
              </w:rPr>
              <w:t>SJT</w:t>
            </w:r>
            <w:r w:rsidR="004B5E4E" w:rsidRPr="003E052F">
              <w:rPr>
                <w:rFonts w:cs="Arial"/>
              </w:rPr>
              <w:t>.</w:t>
            </w:r>
          </w:p>
        </w:tc>
        <w:tc>
          <w:tcPr>
            <w:tcW w:w="1620" w:type="dxa"/>
          </w:tcPr>
          <w:p w14:paraId="2FB4EDF6" w14:textId="77777777" w:rsidR="004B5E4E" w:rsidRPr="003E052F" w:rsidRDefault="004B5E4E" w:rsidP="05B30924">
            <w:pPr>
              <w:pStyle w:val="BodyText"/>
              <w:ind w:left="0"/>
              <w:rPr>
                <w:rFonts w:cs="Arial"/>
              </w:rPr>
            </w:pPr>
          </w:p>
        </w:tc>
        <w:tc>
          <w:tcPr>
            <w:tcW w:w="3510" w:type="dxa"/>
          </w:tcPr>
          <w:p w14:paraId="7BEDDDFD" w14:textId="77777777" w:rsidR="004B5E4E" w:rsidRPr="003E052F" w:rsidRDefault="004B5E4E" w:rsidP="05B30924">
            <w:pPr>
              <w:pStyle w:val="BodyText"/>
              <w:ind w:left="0"/>
              <w:rPr>
                <w:rFonts w:cs="Arial"/>
              </w:rPr>
            </w:pPr>
          </w:p>
        </w:tc>
      </w:tr>
      <w:tr w:rsidR="004B5E4E" w:rsidRPr="003E052F" w14:paraId="7AD6C4E6" w14:textId="619A0ED7" w:rsidTr="004C6CAA">
        <w:trPr>
          <w:cantSplit/>
          <w:trHeight w:val="828"/>
        </w:trPr>
        <w:tc>
          <w:tcPr>
            <w:tcW w:w="1345" w:type="dxa"/>
            <w:shd w:val="clear" w:color="auto" w:fill="auto"/>
            <w:noWrap/>
            <w:vAlign w:val="center"/>
          </w:tcPr>
          <w:p w14:paraId="186933BE" w14:textId="0B7DCB70" w:rsidR="004B5E4E" w:rsidRPr="00D01097" w:rsidRDefault="004B5E4E" w:rsidP="05B30924">
            <w:pPr>
              <w:pStyle w:val="NumberedPoint"/>
            </w:pPr>
            <w:permStart w:id="422915875" w:edGrp="everyone" w:colFirst="2" w:colLast="2"/>
            <w:permStart w:id="1838101683" w:edGrp="everyone" w:colFirst="3" w:colLast="3"/>
            <w:permEnd w:id="589778275"/>
            <w:permEnd w:id="1464342841"/>
          </w:p>
        </w:tc>
        <w:tc>
          <w:tcPr>
            <w:tcW w:w="6220" w:type="dxa"/>
            <w:shd w:val="clear" w:color="auto" w:fill="auto"/>
            <w:vAlign w:val="center"/>
            <w:hideMark/>
          </w:tcPr>
          <w:p w14:paraId="16F2C75C" w14:textId="77777777" w:rsidR="004B5E4E" w:rsidRPr="003E052F" w:rsidRDefault="004B5E4E" w:rsidP="05B30924">
            <w:pPr>
              <w:pStyle w:val="BodyText"/>
              <w:ind w:left="0"/>
              <w:rPr>
                <w:rFonts w:cs="Arial"/>
              </w:rPr>
            </w:pPr>
            <w:r w:rsidRPr="003E052F">
              <w:rPr>
                <w:rFonts w:cs="Arial"/>
              </w:rPr>
              <w:t>The Project Manager or their deputy shall participate in all scheduled project activities, attend scheduled meetings, and promptly respond to new meeting requests, requests for information, technical support, or other necessary communication activities.</w:t>
            </w:r>
          </w:p>
        </w:tc>
        <w:tc>
          <w:tcPr>
            <w:tcW w:w="1620" w:type="dxa"/>
          </w:tcPr>
          <w:p w14:paraId="312D0F54" w14:textId="77777777" w:rsidR="004B5E4E" w:rsidRPr="003E052F" w:rsidRDefault="004B5E4E" w:rsidP="05B30924">
            <w:pPr>
              <w:pStyle w:val="BodyText"/>
              <w:ind w:left="0"/>
              <w:rPr>
                <w:rFonts w:cs="Arial"/>
              </w:rPr>
            </w:pPr>
          </w:p>
        </w:tc>
        <w:tc>
          <w:tcPr>
            <w:tcW w:w="3510" w:type="dxa"/>
          </w:tcPr>
          <w:p w14:paraId="6E383D26" w14:textId="77777777" w:rsidR="004B5E4E" w:rsidRPr="003E052F" w:rsidRDefault="004B5E4E" w:rsidP="05B30924">
            <w:pPr>
              <w:pStyle w:val="BodyText"/>
              <w:ind w:left="0"/>
              <w:rPr>
                <w:rFonts w:cs="Arial"/>
              </w:rPr>
            </w:pPr>
          </w:p>
        </w:tc>
      </w:tr>
      <w:tr w:rsidR="00DD6B0C" w:rsidRPr="003E052F" w14:paraId="3B236F0B" w14:textId="768480D5" w:rsidTr="004C6CAA">
        <w:trPr>
          <w:cantSplit/>
          <w:trHeight w:val="288"/>
        </w:trPr>
        <w:tc>
          <w:tcPr>
            <w:tcW w:w="1345" w:type="dxa"/>
            <w:vMerge w:val="restart"/>
            <w:shd w:val="clear" w:color="auto" w:fill="auto"/>
            <w:noWrap/>
            <w:vAlign w:val="center"/>
          </w:tcPr>
          <w:p w14:paraId="2746387F" w14:textId="03B8E8C9" w:rsidR="00DD6B0C" w:rsidRPr="00D01097" w:rsidRDefault="00DD6B0C" w:rsidP="05B30924">
            <w:pPr>
              <w:pStyle w:val="NumberedPoint"/>
            </w:pPr>
            <w:permStart w:id="636902867" w:edGrp="everyone" w:colFirst="2" w:colLast="2"/>
            <w:permStart w:id="1446382661" w:edGrp="everyone" w:colFirst="3" w:colLast="3"/>
            <w:permEnd w:id="422915875"/>
            <w:permEnd w:id="1838101683"/>
          </w:p>
        </w:tc>
        <w:tc>
          <w:tcPr>
            <w:tcW w:w="6220" w:type="dxa"/>
            <w:shd w:val="clear" w:color="auto" w:fill="auto"/>
            <w:vAlign w:val="center"/>
            <w:hideMark/>
          </w:tcPr>
          <w:p w14:paraId="38E81968" w14:textId="66835437" w:rsidR="00DD6B0C" w:rsidRPr="00E25F0A" w:rsidRDefault="00DD6B0C" w:rsidP="00E25F0A">
            <w:pPr>
              <w:pStyle w:val="BodyText"/>
              <w:ind w:left="0"/>
              <w:rPr>
                <w:rFonts w:cs="Arial"/>
              </w:rPr>
            </w:pPr>
            <w:r>
              <w:rPr>
                <w:rFonts w:cs="Arial"/>
              </w:rPr>
              <w:t xml:space="preserve">The </w:t>
            </w:r>
            <w:r w:rsidR="0048339A">
              <w:rPr>
                <w:rFonts w:cs="Arial"/>
              </w:rPr>
              <w:t>Successful Proponent</w:t>
            </w:r>
            <w:r w:rsidRPr="003E052F">
              <w:rPr>
                <w:rFonts w:cs="Arial"/>
              </w:rPr>
              <w:t xml:space="preserve"> shall </w:t>
            </w:r>
            <w:r>
              <w:rPr>
                <w:rFonts w:cs="Arial"/>
              </w:rPr>
              <w:t>appoint specific resources to the following key personnel roles:</w:t>
            </w:r>
          </w:p>
        </w:tc>
        <w:tc>
          <w:tcPr>
            <w:tcW w:w="1620" w:type="dxa"/>
          </w:tcPr>
          <w:p w14:paraId="1E8A52E8" w14:textId="77777777" w:rsidR="00DD6B0C" w:rsidRPr="003E052F" w:rsidRDefault="00DD6B0C" w:rsidP="05B30924">
            <w:pPr>
              <w:pStyle w:val="BodyText"/>
              <w:ind w:left="0"/>
              <w:rPr>
                <w:rFonts w:cs="Arial"/>
              </w:rPr>
            </w:pPr>
          </w:p>
        </w:tc>
        <w:tc>
          <w:tcPr>
            <w:tcW w:w="3510" w:type="dxa"/>
          </w:tcPr>
          <w:p w14:paraId="544F4F7B" w14:textId="3B6CE336" w:rsidR="00DD6B0C" w:rsidRPr="00AC2217" w:rsidRDefault="00DD6B0C" w:rsidP="05B30924">
            <w:pPr>
              <w:pStyle w:val="BodyText"/>
              <w:ind w:left="0"/>
              <w:rPr>
                <w:rFonts w:cs="Arial"/>
                <w:highlight w:val="yellow"/>
              </w:rPr>
            </w:pPr>
          </w:p>
        </w:tc>
      </w:tr>
      <w:tr w:rsidR="00DD6B0C" w:rsidRPr="003E052F" w14:paraId="7EE279A8" w14:textId="77777777" w:rsidTr="004C6CAA">
        <w:trPr>
          <w:cantSplit/>
          <w:trHeight w:val="288"/>
        </w:trPr>
        <w:tc>
          <w:tcPr>
            <w:tcW w:w="1345" w:type="dxa"/>
            <w:vMerge/>
            <w:shd w:val="clear" w:color="auto" w:fill="auto"/>
            <w:noWrap/>
            <w:vAlign w:val="center"/>
          </w:tcPr>
          <w:p w14:paraId="43746EFE" w14:textId="77777777" w:rsidR="00DD6B0C" w:rsidRPr="00D01097" w:rsidRDefault="00DD6B0C" w:rsidP="05B30924">
            <w:pPr>
              <w:pStyle w:val="NumberedPoint"/>
            </w:pPr>
            <w:permStart w:id="902966239" w:edGrp="everyone" w:colFirst="2" w:colLast="2"/>
            <w:permStart w:id="639597713" w:edGrp="everyone" w:colFirst="3" w:colLast="3"/>
            <w:permEnd w:id="636902867"/>
            <w:permEnd w:id="1446382661"/>
          </w:p>
        </w:tc>
        <w:tc>
          <w:tcPr>
            <w:tcW w:w="6220" w:type="dxa"/>
            <w:shd w:val="clear" w:color="auto" w:fill="auto"/>
            <w:vAlign w:val="center"/>
          </w:tcPr>
          <w:p w14:paraId="64D2E80E" w14:textId="7E7959C7" w:rsidR="00DD6B0C" w:rsidRPr="00E25F0A" w:rsidRDefault="00861399" w:rsidP="00B21E5C">
            <w:pPr>
              <w:pStyle w:val="TableRequirements-SecondOrderList"/>
              <w:numPr>
                <w:ilvl w:val="0"/>
                <w:numId w:val="71"/>
              </w:numPr>
              <w:rPr>
                <w:rFonts w:cs="Arial"/>
              </w:rPr>
            </w:pPr>
            <w:r w:rsidRPr="00253DFB">
              <w:t>Project Manager;</w:t>
            </w:r>
          </w:p>
        </w:tc>
        <w:tc>
          <w:tcPr>
            <w:tcW w:w="1620" w:type="dxa"/>
          </w:tcPr>
          <w:p w14:paraId="0A1D3C81" w14:textId="77777777" w:rsidR="00DD6B0C" w:rsidRPr="003E052F" w:rsidRDefault="00DD6B0C" w:rsidP="05B30924">
            <w:pPr>
              <w:pStyle w:val="BodyText"/>
              <w:ind w:left="0"/>
              <w:rPr>
                <w:rFonts w:cs="Arial"/>
              </w:rPr>
            </w:pPr>
          </w:p>
        </w:tc>
        <w:tc>
          <w:tcPr>
            <w:tcW w:w="3510" w:type="dxa"/>
          </w:tcPr>
          <w:p w14:paraId="1EA6C50E" w14:textId="77777777" w:rsidR="00DD6B0C" w:rsidRPr="003E052F" w:rsidRDefault="00DD6B0C" w:rsidP="05B30924">
            <w:pPr>
              <w:pStyle w:val="BodyText"/>
              <w:ind w:left="0"/>
              <w:rPr>
                <w:rFonts w:cs="Arial"/>
              </w:rPr>
            </w:pPr>
          </w:p>
        </w:tc>
      </w:tr>
      <w:tr w:rsidR="00DD6B0C" w:rsidRPr="003E052F" w14:paraId="1D6BB731" w14:textId="77777777" w:rsidTr="004C6CAA">
        <w:trPr>
          <w:cantSplit/>
          <w:trHeight w:val="288"/>
        </w:trPr>
        <w:tc>
          <w:tcPr>
            <w:tcW w:w="1345" w:type="dxa"/>
            <w:vMerge/>
            <w:shd w:val="clear" w:color="auto" w:fill="auto"/>
            <w:noWrap/>
            <w:vAlign w:val="center"/>
          </w:tcPr>
          <w:p w14:paraId="4A9AA56F" w14:textId="77777777" w:rsidR="00DD6B0C" w:rsidRPr="00D01097" w:rsidRDefault="00DD6B0C" w:rsidP="05B30924">
            <w:pPr>
              <w:pStyle w:val="NumberedPoint"/>
            </w:pPr>
            <w:permStart w:id="1674648616" w:edGrp="everyone" w:colFirst="2" w:colLast="2"/>
            <w:permStart w:id="900140343" w:edGrp="everyone" w:colFirst="3" w:colLast="3"/>
            <w:permEnd w:id="902966239"/>
            <w:permEnd w:id="639597713"/>
          </w:p>
        </w:tc>
        <w:tc>
          <w:tcPr>
            <w:tcW w:w="6220" w:type="dxa"/>
            <w:shd w:val="clear" w:color="auto" w:fill="auto"/>
            <w:vAlign w:val="center"/>
          </w:tcPr>
          <w:p w14:paraId="29C97C9A" w14:textId="4A018B49" w:rsidR="00DD6B0C" w:rsidRPr="00861399" w:rsidRDefault="00861399" w:rsidP="00E25F0A">
            <w:pPr>
              <w:pStyle w:val="TableRequirements-SecondOrderList"/>
              <w:rPr>
                <w:rFonts w:cs="Arial"/>
              </w:rPr>
            </w:pPr>
            <w:r w:rsidRPr="00253DFB">
              <w:t>Technical Lead/Project Engineer; and</w:t>
            </w:r>
          </w:p>
        </w:tc>
        <w:tc>
          <w:tcPr>
            <w:tcW w:w="1620" w:type="dxa"/>
          </w:tcPr>
          <w:p w14:paraId="31BDDB4A" w14:textId="77777777" w:rsidR="00DD6B0C" w:rsidRPr="003E052F" w:rsidRDefault="00DD6B0C" w:rsidP="05B30924">
            <w:pPr>
              <w:pStyle w:val="BodyText"/>
              <w:ind w:left="0"/>
              <w:rPr>
                <w:rFonts w:cs="Arial"/>
              </w:rPr>
            </w:pPr>
          </w:p>
        </w:tc>
        <w:tc>
          <w:tcPr>
            <w:tcW w:w="3510" w:type="dxa"/>
          </w:tcPr>
          <w:p w14:paraId="5B927A53" w14:textId="77777777" w:rsidR="00DD6B0C" w:rsidRPr="003E052F" w:rsidRDefault="00DD6B0C" w:rsidP="05B30924">
            <w:pPr>
              <w:pStyle w:val="BodyText"/>
              <w:ind w:left="0"/>
              <w:rPr>
                <w:rFonts w:cs="Arial"/>
              </w:rPr>
            </w:pPr>
          </w:p>
        </w:tc>
      </w:tr>
      <w:tr w:rsidR="00DD6B0C" w:rsidRPr="003E052F" w14:paraId="09602026" w14:textId="77777777" w:rsidTr="004C6CAA">
        <w:trPr>
          <w:cantSplit/>
          <w:trHeight w:val="288"/>
        </w:trPr>
        <w:tc>
          <w:tcPr>
            <w:tcW w:w="1345" w:type="dxa"/>
            <w:vMerge/>
            <w:shd w:val="clear" w:color="auto" w:fill="auto"/>
            <w:noWrap/>
            <w:vAlign w:val="center"/>
          </w:tcPr>
          <w:p w14:paraId="4E2EC631" w14:textId="77777777" w:rsidR="00DD6B0C" w:rsidRPr="00D01097" w:rsidRDefault="00DD6B0C" w:rsidP="05B30924">
            <w:pPr>
              <w:pStyle w:val="NumberedPoint"/>
            </w:pPr>
            <w:permStart w:id="1182207972" w:edGrp="everyone" w:colFirst="2" w:colLast="2"/>
            <w:permStart w:id="1123843729" w:edGrp="everyone" w:colFirst="3" w:colLast="3"/>
            <w:permEnd w:id="1674648616"/>
            <w:permEnd w:id="900140343"/>
          </w:p>
        </w:tc>
        <w:tc>
          <w:tcPr>
            <w:tcW w:w="6220" w:type="dxa"/>
            <w:shd w:val="clear" w:color="auto" w:fill="auto"/>
            <w:vAlign w:val="center"/>
          </w:tcPr>
          <w:p w14:paraId="73761C1E" w14:textId="0B896BB1" w:rsidR="00DD6B0C" w:rsidRDefault="00861399" w:rsidP="00E25F0A">
            <w:pPr>
              <w:pStyle w:val="TableRequirements-SecondOrderList"/>
              <w:rPr>
                <w:rFonts w:cs="Arial"/>
              </w:rPr>
            </w:pPr>
            <w:r w:rsidRPr="00253DFB">
              <w:rPr>
                <w:rFonts w:cs="Arial"/>
              </w:rPr>
              <w:t>Training Lead.</w:t>
            </w:r>
            <w:r w:rsidRPr="0002161A">
              <w:rPr>
                <w:rFonts w:cs="Arial"/>
              </w:rPr>
              <w:t xml:space="preserve"> </w:t>
            </w:r>
          </w:p>
        </w:tc>
        <w:tc>
          <w:tcPr>
            <w:tcW w:w="1620" w:type="dxa"/>
          </w:tcPr>
          <w:p w14:paraId="15218E55" w14:textId="77777777" w:rsidR="00DD6B0C" w:rsidRPr="003E052F" w:rsidRDefault="00DD6B0C" w:rsidP="05B30924">
            <w:pPr>
              <w:pStyle w:val="BodyText"/>
              <w:ind w:left="0"/>
              <w:rPr>
                <w:rFonts w:cs="Arial"/>
              </w:rPr>
            </w:pPr>
          </w:p>
        </w:tc>
        <w:tc>
          <w:tcPr>
            <w:tcW w:w="3510" w:type="dxa"/>
          </w:tcPr>
          <w:p w14:paraId="435E07DA" w14:textId="77777777" w:rsidR="00DD6B0C" w:rsidRPr="003E052F" w:rsidRDefault="00DD6B0C" w:rsidP="05B30924">
            <w:pPr>
              <w:pStyle w:val="BodyText"/>
              <w:ind w:left="0"/>
              <w:rPr>
                <w:rFonts w:cs="Arial"/>
              </w:rPr>
            </w:pPr>
          </w:p>
        </w:tc>
      </w:tr>
      <w:tr w:rsidR="004B5E4E" w:rsidRPr="003E052F" w14:paraId="4AADD04F" w14:textId="5ACC4179" w:rsidTr="004C6CAA">
        <w:trPr>
          <w:cantSplit/>
          <w:trHeight w:val="1116"/>
        </w:trPr>
        <w:tc>
          <w:tcPr>
            <w:tcW w:w="1345" w:type="dxa"/>
            <w:shd w:val="clear" w:color="auto" w:fill="auto"/>
            <w:noWrap/>
            <w:vAlign w:val="center"/>
          </w:tcPr>
          <w:p w14:paraId="5967BEAE" w14:textId="780F3148" w:rsidR="004B5E4E" w:rsidRPr="00D01097" w:rsidRDefault="004B5E4E" w:rsidP="05B30924">
            <w:pPr>
              <w:pStyle w:val="NumberedPoint"/>
            </w:pPr>
            <w:permStart w:id="1748570612" w:edGrp="everyone" w:colFirst="2" w:colLast="2"/>
            <w:permStart w:id="1260268565" w:edGrp="everyone" w:colFirst="3" w:colLast="3"/>
            <w:permEnd w:id="1182207972"/>
            <w:permEnd w:id="1123843729"/>
          </w:p>
        </w:tc>
        <w:tc>
          <w:tcPr>
            <w:tcW w:w="6220" w:type="dxa"/>
            <w:shd w:val="clear" w:color="auto" w:fill="auto"/>
            <w:vAlign w:val="center"/>
            <w:hideMark/>
          </w:tcPr>
          <w:p w14:paraId="7C0AF033" w14:textId="4B06ACB1" w:rsidR="004B5E4E" w:rsidRPr="003E052F" w:rsidRDefault="00F05488" w:rsidP="05B30924">
            <w:pPr>
              <w:pStyle w:val="BodyText"/>
              <w:ind w:left="0"/>
              <w:rPr>
                <w:rFonts w:cs="Arial"/>
              </w:rPr>
            </w:pPr>
            <w:r>
              <w:rPr>
                <w:rFonts w:cs="Arial"/>
              </w:rPr>
              <w:t xml:space="preserve">The </w:t>
            </w:r>
            <w:r w:rsidR="0048339A">
              <w:rPr>
                <w:rFonts w:cs="Arial"/>
              </w:rPr>
              <w:t>Successful Proponent</w:t>
            </w:r>
            <w:r w:rsidR="004B5E4E" w:rsidRPr="003E052F">
              <w:rPr>
                <w:rFonts w:cs="Arial"/>
              </w:rPr>
              <w:t xml:space="preserve"> shall provide written notice to</w:t>
            </w:r>
            <w:r w:rsidR="004B5E4E">
              <w:rPr>
                <w:rFonts w:cs="Arial"/>
              </w:rPr>
              <w:t xml:space="preserve"> </w:t>
            </w:r>
            <w:r w:rsidR="00146E12">
              <w:rPr>
                <w:rFonts w:cs="Arial"/>
              </w:rPr>
              <w:t>SJT</w:t>
            </w:r>
            <w:r w:rsidR="004B5E4E">
              <w:rPr>
                <w:rFonts w:cs="Arial"/>
              </w:rPr>
              <w:t xml:space="preserve"> </w:t>
            </w:r>
            <w:r w:rsidR="004B5E4E" w:rsidRPr="003E052F">
              <w:rPr>
                <w:rFonts w:cs="Arial"/>
              </w:rPr>
              <w:t>at least two weeks in advance of any change in key personnel indicating the specific reason, and the qualifications of the new personnel. The change in key personnel must be approved by</w:t>
            </w:r>
            <w:r w:rsidR="004B5E4E">
              <w:rPr>
                <w:rFonts w:cs="Arial"/>
              </w:rPr>
              <w:t xml:space="preserve"> </w:t>
            </w:r>
            <w:r w:rsidR="00146E12">
              <w:rPr>
                <w:rFonts w:cs="Arial"/>
              </w:rPr>
              <w:t>SJT</w:t>
            </w:r>
            <w:r w:rsidR="004B5E4E">
              <w:rPr>
                <w:rFonts w:cs="Arial"/>
              </w:rPr>
              <w:t xml:space="preserve"> </w:t>
            </w:r>
            <w:r w:rsidR="004B5E4E" w:rsidRPr="003E052F">
              <w:rPr>
                <w:rFonts w:cs="Arial"/>
              </w:rPr>
              <w:t>before the change can occur.</w:t>
            </w:r>
          </w:p>
        </w:tc>
        <w:tc>
          <w:tcPr>
            <w:tcW w:w="1620" w:type="dxa"/>
          </w:tcPr>
          <w:p w14:paraId="4B4017A2" w14:textId="77777777" w:rsidR="004B5E4E" w:rsidRPr="003E052F" w:rsidRDefault="004B5E4E" w:rsidP="05B30924">
            <w:pPr>
              <w:pStyle w:val="BodyText"/>
              <w:ind w:left="0"/>
              <w:rPr>
                <w:rFonts w:cs="Arial"/>
              </w:rPr>
            </w:pPr>
          </w:p>
        </w:tc>
        <w:tc>
          <w:tcPr>
            <w:tcW w:w="3510" w:type="dxa"/>
          </w:tcPr>
          <w:p w14:paraId="68F8A66E" w14:textId="77777777" w:rsidR="004B5E4E" w:rsidRPr="003E052F" w:rsidRDefault="004B5E4E" w:rsidP="05B30924">
            <w:pPr>
              <w:pStyle w:val="BodyText"/>
              <w:ind w:left="0"/>
              <w:rPr>
                <w:rFonts w:cs="Arial"/>
              </w:rPr>
            </w:pPr>
          </w:p>
        </w:tc>
      </w:tr>
      <w:tr w:rsidR="004B5E4E" w:rsidRPr="003E052F" w14:paraId="5F037578" w14:textId="72CC9C7C" w:rsidTr="004C6CAA">
        <w:trPr>
          <w:cantSplit/>
          <w:trHeight w:val="1116"/>
        </w:trPr>
        <w:tc>
          <w:tcPr>
            <w:tcW w:w="1345" w:type="dxa"/>
            <w:shd w:val="clear" w:color="auto" w:fill="auto"/>
            <w:noWrap/>
            <w:vAlign w:val="center"/>
          </w:tcPr>
          <w:p w14:paraId="091D433D" w14:textId="2B81D764" w:rsidR="004B5E4E" w:rsidRPr="00D01097" w:rsidRDefault="004B5E4E" w:rsidP="05B30924">
            <w:pPr>
              <w:pStyle w:val="NumberedPoint"/>
            </w:pPr>
            <w:permStart w:id="1175027121" w:edGrp="everyone" w:colFirst="2" w:colLast="2"/>
            <w:permStart w:id="1855000819" w:edGrp="everyone" w:colFirst="3" w:colLast="3"/>
            <w:permEnd w:id="1748570612"/>
            <w:permEnd w:id="1260268565"/>
          </w:p>
        </w:tc>
        <w:tc>
          <w:tcPr>
            <w:tcW w:w="6220" w:type="dxa"/>
            <w:shd w:val="clear" w:color="auto" w:fill="auto"/>
            <w:vAlign w:val="center"/>
          </w:tcPr>
          <w:p w14:paraId="0B0BCEA6" w14:textId="3C2367D1" w:rsidR="004B5E4E" w:rsidRPr="003E052F" w:rsidRDefault="004B5E4E" w:rsidP="006B1CE5">
            <w:pPr>
              <w:pStyle w:val="ListParagraph"/>
              <w:ind w:left="0"/>
              <w:rPr>
                <w:rFonts w:cs="Arial"/>
              </w:rPr>
            </w:pPr>
            <w:r>
              <w:t xml:space="preserve">The Project Manager and/or key staff shall be onsite at </w:t>
            </w:r>
            <w:r w:rsidR="00146E12">
              <w:t>SJT</w:t>
            </w:r>
            <w:r>
              <w:t xml:space="preserve"> for critical project management meetings, resolution of major issues, equipment installation and oversite, onsite testing, design reviews (non-key personnel can participate remotely), and periodic senior management presentations.</w:t>
            </w:r>
          </w:p>
        </w:tc>
        <w:tc>
          <w:tcPr>
            <w:tcW w:w="1620" w:type="dxa"/>
          </w:tcPr>
          <w:p w14:paraId="330A683C" w14:textId="77777777" w:rsidR="004B5E4E" w:rsidRDefault="004B5E4E" w:rsidP="006B1CE5">
            <w:pPr>
              <w:pStyle w:val="ListParagraph"/>
              <w:ind w:left="0"/>
            </w:pPr>
          </w:p>
        </w:tc>
        <w:tc>
          <w:tcPr>
            <w:tcW w:w="3510" w:type="dxa"/>
          </w:tcPr>
          <w:p w14:paraId="2E9C3E67" w14:textId="77777777" w:rsidR="004B5E4E" w:rsidRDefault="004B5E4E" w:rsidP="006B1CE5">
            <w:pPr>
              <w:pStyle w:val="ListParagraph"/>
              <w:ind w:left="0"/>
            </w:pPr>
          </w:p>
        </w:tc>
      </w:tr>
      <w:tr w:rsidR="004B5E4E" w:rsidRPr="003E052F" w14:paraId="0EAAD4D2" w14:textId="0AE7040A" w:rsidTr="004C6CAA">
        <w:trPr>
          <w:cantSplit/>
          <w:trHeight w:val="638"/>
        </w:trPr>
        <w:tc>
          <w:tcPr>
            <w:tcW w:w="1345" w:type="dxa"/>
            <w:shd w:val="clear" w:color="auto" w:fill="auto"/>
            <w:noWrap/>
            <w:vAlign w:val="center"/>
          </w:tcPr>
          <w:p w14:paraId="78B0608A" w14:textId="13F26A7C" w:rsidR="004B5E4E" w:rsidRPr="00D01097" w:rsidRDefault="004B5E4E" w:rsidP="05B30924">
            <w:pPr>
              <w:pStyle w:val="NumberedPoint"/>
            </w:pPr>
            <w:permStart w:id="790957994" w:edGrp="everyone" w:colFirst="2" w:colLast="2"/>
            <w:permStart w:id="1766477784" w:edGrp="everyone" w:colFirst="3" w:colLast="3"/>
            <w:permEnd w:id="1175027121"/>
            <w:permEnd w:id="1855000819"/>
          </w:p>
        </w:tc>
        <w:tc>
          <w:tcPr>
            <w:tcW w:w="6220" w:type="dxa"/>
            <w:shd w:val="clear" w:color="auto" w:fill="auto"/>
            <w:vAlign w:val="center"/>
          </w:tcPr>
          <w:p w14:paraId="217488A5" w14:textId="38632C06" w:rsidR="004B5E4E" w:rsidRPr="003E052F" w:rsidRDefault="0048339A" w:rsidP="05B30924">
            <w:pPr>
              <w:pStyle w:val="BodyText"/>
              <w:ind w:left="0"/>
              <w:rPr>
                <w:rFonts w:cs="Arial"/>
              </w:rPr>
            </w:pPr>
            <w:r>
              <w:rPr>
                <w:rFonts w:cs="Arial"/>
              </w:rPr>
              <w:t>The Successful Proponent</w:t>
            </w:r>
            <w:r w:rsidR="004B5E4E" w:rsidRPr="007F0F46">
              <w:rPr>
                <w:rFonts w:cs="Arial"/>
              </w:rPr>
              <w:t xml:space="preserve"> shall notify and request approval for all other onsite meetings and onsite presence of </w:t>
            </w:r>
            <w:r>
              <w:rPr>
                <w:rFonts w:cs="Arial"/>
              </w:rPr>
              <w:t>Successful Proponent</w:t>
            </w:r>
            <w:r w:rsidR="004B5E4E" w:rsidRPr="007F0F46">
              <w:rPr>
                <w:rFonts w:cs="Arial"/>
              </w:rPr>
              <w:t xml:space="preserve"> staff.</w:t>
            </w:r>
          </w:p>
        </w:tc>
        <w:tc>
          <w:tcPr>
            <w:tcW w:w="1620" w:type="dxa"/>
          </w:tcPr>
          <w:p w14:paraId="193ACA02" w14:textId="77777777" w:rsidR="004B5E4E" w:rsidRPr="007F0F46" w:rsidRDefault="004B5E4E" w:rsidP="05B30924">
            <w:pPr>
              <w:pStyle w:val="BodyText"/>
              <w:ind w:left="0"/>
              <w:rPr>
                <w:rFonts w:cs="Arial"/>
              </w:rPr>
            </w:pPr>
          </w:p>
        </w:tc>
        <w:tc>
          <w:tcPr>
            <w:tcW w:w="3510" w:type="dxa"/>
          </w:tcPr>
          <w:p w14:paraId="5B92AC21" w14:textId="77777777" w:rsidR="004B5E4E" w:rsidRPr="007F0F46" w:rsidRDefault="004B5E4E" w:rsidP="05B30924">
            <w:pPr>
              <w:pStyle w:val="BodyText"/>
              <w:ind w:left="0"/>
              <w:rPr>
                <w:rFonts w:cs="Arial"/>
              </w:rPr>
            </w:pPr>
          </w:p>
        </w:tc>
      </w:tr>
    </w:tbl>
    <w:p w14:paraId="5927CDC2" w14:textId="77777777" w:rsidR="00372EB0" w:rsidRPr="003E052F" w:rsidRDefault="00372EB0" w:rsidP="00F61564">
      <w:pPr>
        <w:pStyle w:val="Heading3"/>
      </w:pPr>
      <w:bookmarkStart w:id="214" w:name="_Toc119652693"/>
      <w:permEnd w:id="790957994"/>
      <w:permEnd w:id="1766477784"/>
      <w:r w:rsidRPr="726B21F3">
        <w:lastRenderedPageBreak/>
        <w:t>System Implementation Plan (SIP)</w:t>
      </w:r>
      <w:bookmarkEnd w:id="214"/>
    </w:p>
    <w:tbl>
      <w:tblPr>
        <w:tblW w:w="12690" w:type="dxa"/>
        <w:tblInd w:w="1430" w:type="dxa"/>
        <w:tblLook w:val="04A0" w:firstRow="1" w:lastRow="0" w:firstColumn="1" w:lastColumn="0" w:noHBand="0" w:noVBand="1"/>
      </w:tblPr>
      <w:tblGrid>
        <w:gridCol w:w="1345"/>
        <w:gridCol w:w="6215"/>
        <w:gridCol w:w="1620"/>
        <w:gridCol w:w="3510"/>
      </w:tblGrid>
      <w:tr w:rsidR="004B5E4E" w:rsidRPr="003E052F" w14:paraId="33D9CE76" w14:textId="1CCC06F5" w:rsidTr="004C6CAA">
        <w:trPr>
          <w:cantSplit/>
          <w:trHeight w:val="288"/>
          <w:tblHeader/>
        </w:trPr>
        <w:tc>
          <w:tcPr>
            <w:tcW w:w="1345" w:type="dxa"/>
            <w:tcBorders>
              <w:top w:val="single" w:sz="8" w:space="0" w:color="auto"/>
              <w:left w:val="single" w:sz="8" w:space="0" w:color="auto"/>
              <w:bottom w:val="nil"/>
              <w:right w:val="single" w:sz="4" w:space="0" w:color="auto"/>
            </w:tcBorders>
            <w:shd w:val="clear" w:color="auto" w:fill="92D050"/>
            <w:noWrap/>
            <w:vAlign w:val="center"/>
            <w:hideMark/>
          </w:tcPr>
          <w:p w14:paraId="0B83DD1B" w14:textId="77777777" w:rsidR="004B5E4E" w:rsidRPr="003E052F" w:rsidRDefault="004B5E4E" w:rsidP="004B47C5">
            <w:pPr>
              <w:pStyle w:val="BodyText"/>
              <w:keepNext/>
              <w:ind w:left="0"/>
              <w:rPr>
                <w:rFonts w:cs="Arial"/>
              </w:rPr>
            </w:pPr>
            <w:r w:rsidRPr="003E052F">
              <w:rPr>
                <w:rFonts w:cs="Arial"/>
              </w:rPr>
              <w:t>REQ. ID</w:t>
            </w:r>
          </w:p>
        </w:tc>
        <w:tc>
          <w:tcPr>
            <w:tcW w:w="6215" w:type="dxa"/>
            <w:tcBorders>
              <w:top w:val="single" w:sz="8" w:space="0" w:color="auto"/>
              <w:left w:val="nil"/>
              <w:bottom w:val="nil"/>
              <w:right w:val="single" w:sz="8" w:space="0" w:color="auto"/>
            </w:tcBorders>
            <w:shd w:val="clear" w:color="auto" w:fill="92D050"/>
            <w:noWrap/>
            <w:vAlign w:val="center"/>
            <w:hideMark/>
          </w:tcPr>
          <w:p w14:paraId="5CC605CF" w14:textId="77777777" w:rsidR="004B5E4E" w:rsidRPr="003E052F" w:rsidRDefault="004B5E4E" w:rsidP="00F928BB">
            <w:pPr>
              <w:pStyle w:val="BodyText"/>
              <w:keepNext/>
              <w:rPr>
                <w:rFonts w:cs="Arial"/>
              </w:rPr>
            </w:pPr>
            <w:r w:rsidRPr="003E052F">
              <w:rPr>
                <w:rFonts w:cs="Arial"/>
              </w:rPr>
              <w:t>REQUIREMENT TEXT</w:t>
            </w:r>
          </w:p>
        </w:tc>
        <w:tc>
          <w:tcPr>
            <w:tcW w:w="1620" w:type="dxa"/>
            <w:tcBorders>
              <w:top w:val="single" w:sz="8" w:space="0" w:color="auto"/>
              <w:left w:val="nil"/>
              <w:bottom w:val="nil"/>
              <w:right w:val="single" w:sz="8" w:space="0" w:color="auto"/>
            </w:tcBorders>
            <w:shd w:val="clear" w:color="auto" w:fill="92D050"/>
          </w:tcPr>
          <w:p w14:paraId="1F51A17E" w14:textId="411ABE1C" w:rsidR="004B5E4E" w:rsidRPr="003E052F" w:rsidRDefault="00B060F3" w:rsidP="000D1E10">
            <w:pPr>
              <w:pStyle w:val="BodyText"/>
              <w:keepNext/>
              <w:ind w:left="0"/>
              <w:jc w:val="center"/>
              <w:rPr>
                <w:rFonts w:cs="Arial"/>
              </w:rPr>
            </w:pPr>
            <w:r w:rsidRPr="00B060F3">
              <w:rPr>
                <w:rFonts w:cs="Arial"/>
              </w:rPr>
              <w:t>COMPLIANCE (F – CM – N)</w:t>
            </w:r>
          </w:p>
        </w:tc>
        <w:tc>
          <w:tcPr>
            <w:tcW w:w="3510" w:type="dxa"/>
            <w:tcBorders>
              <w:top w:val="single" w:sz="8" w:space="0" w:color="auto"/>
              <w:left w:val="nil"/>
              <w:bottom w:val="nil"/>
              <w:right w:val="single" w:sz="8" w:space="0" w:color="auto"/>
            </w:tcBorders>
            <w:shd w:val="clear" w:color="auto" w:fill="92D050"/>
          </w:tcPr>
          <w:p w14:paraId="5A33AE48" w14:textId="02FEAA25" w:rsidR="004B5E4E" w:rsidRPr="003E052F" w:rsidRDefault="00F56E05" w:rsidP="000D1E10">
            <w:pPr>
              <w:pStyle w:val="BodyText"/>
              <w:keepNext/>
              <w:ind w:left="0"/>
              <w:jc w:val="center"/>
              <w:rPr>
                <w:rFonts w:cs="Arial"/>
              </w:rPr>
            </w:pPr>
            <w:r w:rsidRPr="00F56E05">
              <w:rPr>
                <w:rFonts w:cs="Arial"/>
              </w:rPr>
              <w:t>PROPOSED MODIFIED REQUIREMENT (FOR CM ONLY)</w:t>
            </w:r>
          </w:p>
        </w:tc>
      </w:tr>
      <w:tr w:rsidR="004B5E4E" w:rsidRPr="003E052F" w14:paraId="363AAE1F" w14:textId="196F7903" w:rsidTr="004C6CAA">
        <w:trPr>
          <w:cantSplit/>
          <w:trHeight w:val="828"/>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24CCC" w14:textId="489BA4EE" w:rsidR="004B5E4E" w:rsidRPr="00D01097" w:rsidRDefault="004B5E4E" w:rsidP="05B30924">
            <w:pPr>
              <w:pStyle w:val="NumberedPoint"/>
              <w:keepNext/>
            </w:pPr>
            <w:permStart w:id="842217936" w:edGrp="everyone" w:colFirst="2" w:colLast="2"/>
            <w:permStart w:id="1546125437" w:edGrp="everyone" w:colFirst="3" w:colLast="3"/>
          </w:p>
        </w:tc>
        <w:tc>
          <w:tcPr>
            <w:tcW w:w="6215" w:type="dxa"/>
            <w:tcBorders>
              <w:top w:val="single" w:sz="4" w:space="0" w:color="auto"/>
              <w:left w:val="nil"/>
              <w:bottom w:val="single" w:sz="4" w:space="0" w:color="auto"/>
              <w:right w:val="single" w:sz="8" w:space="0" w:color="auto"/>
            </w:tcBorders>
            <w:shd w:val="clear" w:color="auto" w:fill="auto"/>
            <w:hideMark/>
          </w:tcPr>
          <w:p w14:paraId="2FD91656" w14:textId="4A72E2A9" w:rsidR="004B5E4E" w:rsidRPr="003E052F" w:rsidRDefault="00F05488" w:rsidP="05B30924">
            <w:pPr>
              <w:pStyle w:val="BodyText"/>
              <w:keepNext/>
              <w:ind w:left="0"/>
              <w:rPr>
                <w:rFonts w:cs="Arial"/>
              </w:rPr>
            </w:pPr>
            <w:r>
              <w:rPr>
                <w:rFonts w:cs="Arial"/>
              </w:rPr>
              <w:t xml:space="preserve">The </w:t>
            </w:r>
            <w:r w:rsidR="0048339A">
              <w:rPr>
                <w:rFonts w:cs="Arial"/>
              </w:rPr>
              <w:t>Successful Proponent</w:t>
            </w:r>
            <w:r w:rsidR="004B5E4E" w:rsidRPr="003E052F">
              <w:rPr>
                <w:rFonts w:cs="Arial"/>
              </w:rPr>
              <w:t xml:space="preserve"> shall prepare a System Implementation Plan (SIP), including the detailed implementation activities, a project schedule, roles, and responsibility of parties in the proposed project team, progress milestones/status and assigned staff.  </w:t>
            </w:r>
          </w:p>
        </w:tc>
        <w:tc>
          <w:tcPr>
            <w:tcW w:w="1620" w:type="dxa"/>
            <w:tcBorders>
              <w:top w:val="single" w:sz="4" w:space="0" w:color="auto"/>
              <w:left w:val="nil"/>
              <w:bottom w:val="single" w:sz="4" w:space="0" w:color="auto"/>
              <w:right w:val="single" w:sz="8" w:space="0" w:color="auto"/>
            </w:tcBorders>
          </w:tcPr>
          <w:p w14:paraId="69643402" w14:textId="77777777" w:rsidR="004B5E4E" w:rsidRPr="003E052F" w:rsidRDefault="004B5E4E" w:rsidP="05B30924">
            <w:pPr>
              <w:pStyle w:val="BodyText"/>
              <w:keepNext/>
              <w:ind w:left="0"/>
              <w:rPr>
                <w:rFonts w:cs="Arial"/>
              </w:rPr>
            </w:pPr>
          </w:p>
        </w:tc>
        <w:tc>
          <w:tcPr>
            <w:tcW w:w="3510" w:type="dxa"/>
            <w:tcBorders>
              <w:top w:val="single" w:sz="4" w:space="0" w:color="auto"/>
              <w:left w:val="nil"/>
              <w:bottom w:val="single" w:sz="4" w:space="0" w:color="auto"/>
              <w:right w:val="single" w:sz="8" w:space="0" w:color="auto"/>
            </w:tcBorders>
          </w:tcPr>
          <w:p w14:paraId="6482187E" w14:textId="77777777" w:rsidR="004B5E4E" w:rsidRPr="003E052F" w:rsidRDefault="004B5E4E" w:rsidP="05B30924">
            <w:pPr>
              <w:pStyle w:val="BodyText"/>
              <w:keepNext/>
              <w:ind w:left="0"/>
              <w:rPr>
                <w:rFonts w:cs="Arial"/>
              </w:rPr>
            </w:pPr>
          </w:p>
        </w:tc>
      </w:tr>
      <w:tr w:rsidR="004B5E4E" w:rsidRPr="003E052F" w14:paraId="3B3817EF" w14:textId="6F8B351E" w:rsidTr="004C6CAA">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04369CAE" w14:textId="57F8A0A3" w:rsidR="004B5E4E" w:rsidRPr="00D01097" w:rsidRDefault="004B5E4E" w:rsidP="05B30924">
            <w:pPr>
              <w:pStyle w:val="NumberedPoint"/>
            </w:pPr>
            <w:permStart w:id="1357787511" w:edGrp="everyone" w:colFirst="2" w:colLast="2"/>
            <w:permStart w:id="1887833301" w:edGrp="everyone" w:colFirst="3" w:colLast="3"/>
            <w:permEnd w:id="842217936"/>
            <w:permEnd w:id="1546125437"/>
          </w:p>
        </w:tc>
        <w:tc>
          <w:tcPr>
            <w:tcW w:w="6215" w:type="dxa"/>
            <w:tcBorders>
              <w:top w:val="nil"/>
              <w:left w:val="nil"/>
              <w:bottom w:val="single" w:sz="4" w:space="0" w:color="auto"/>
              <w:right w:val="single" w:sz="8" w:space="0" w:color="auto"/>
            </w:tcBorders>
            <w:shd w:val="clear" w:color="auto" w:fill="auto"/>
          </w:tcPr>
          <w:p w14:paraId="3E256247" w14:textId="3B7D39BD" w:rsidR="004B5E4E" w:rsidRPr="003E052F" w:rsidRDefault="004B5E4E" w:rsidP="05B30924">
            <w:pPr>
              <w:pStyle w:val="BodyText"/>
              <w:ind w:left="0"/>
              <w:rPr>
                <w:rFonts w:cs="Arial"/>
              </w:rPr>
            </w:pPr>
            <w:r w:rsidRPr="003E052F">
              <w:rPr>
                <w:rFonts w:cs="Arial"/>
              </w:rPr>
              <w:t xml:space="preserve">The SIP shall include details on transitioning from the current system to the new system provided by </w:t>
            </w:r>
            <w:r w:rsidR="00F05488">
              <w:rPr>
                <w:rFonts w:cs="Arial"/>
              </w:rPr>
              <w:t xml:space="preserve">the </w:t>
            </w:r>
            <w:r w:rsidR="0048339A">
              <w:rPr>
                <w:rFonts w:cs="Arial"/>
              </w:rPr>
              <w:t>Successful Proponent</w:t>
            </w:r>
            <w:r w:rsidRPr="003E052F">
              <w:rPr>
                <w:rFonts w:cs="Arial"/>
              </w:rPr>
              <w:t>. The Transition Plan shall be developed such that</w:t>
            </w:r>
            <w:r>
              <w:rPr>
                <w:rFonts w:cs="Arial"/>
              </w:rPr>
              <w:t xml:space="preserve"> </w:t>
            </w:r>
            <w:r w:rsidR="00146E12">
              <w:rPr>
                <w:rFonts w:cs="Arial"/>
              </w:rPr>
              <w:t>SJT</w:t>
            </w:r>
            <w:r>
              <w:rPr>
                <w:rFonts w:cs="Arial"/>
              </w:rPr>
              <w:t xml:space="preserve"> </w:t>
            </w:r>
            <w:r w:rsidRPr="003E052F">
              <w:rPr>
                <w:rFonts w:cs="Arial"/>
              </w:rPr>
              <w:t>operations are not impacted in any way due to project implementation activities.</w:t>
            </w:r>
          </w:p>
        </w:tc>
        <w:tc>
          <w:tcPr>
            <w:tcW w:w="1620" w:type="dxa"/>
            <w:tcBorders>
              <w:top w:val="nil"/>
              <w:left w:val="nil"/>
              <w:bottom w:val="single" w:sz="4" w:space="0" w:color="auto"/>
              <w:right w:val="single" w:sz="8" w:space="0" w:color="auto"/>
            </w:tcBorders>
          </w:tcPr>
          <w:p w14:paraId="22E8F7CF" w14:textId="77777777" w:rsidR="004B5E4E" w:rsidRPr="003E052F" w:rsidRDefault="004B5E4E" w:rsidP="05B30924">
            <w:pPr>
              <w:pStyle w:val="BodyText"/>
              <w:ind w:left="0"/>
              <w:rPr>
                <w:rFonts w:cs="Arial"/>
              </w:rPr>
            </w:pPr>
          </w:p>
        </w:tc>
        <w:tc>
          <w:tcPr>
            <w:tcW w:w="3510" w:type="dxa"/>
            <w:tcBorders>
              <w:top w:val="nil"/>
              <w:left w:val="nil"/>
              <w:bottom w:val="single" w:sz="4" w:space="0" w:color="auto"/>
              <w:right w:val="single" w:sz="8" w:space="0" w:color="auto"/>
            </w:tcBorders>
          </w:tcPr>
          <w:p w14:paraId="4A81A8F3" w14:textId="77777777" w:rsidR="004B5E4E" w:rsidRPr="003E052F" w:rsidRDefault="004B5E4E" w:rsidP="05B30924">
            <w:pPr>
              <w:pStyle w:val="BodyText"/>
              <w:ind w:left="0"/>
              <w:rPr>
                <w:rFonts w:cs="Arial"/>
              </w:rPr>
            </w:pPr>
          </w:p>
        </w:tc>
      </w:tr>
      <w:tr w:rsidR="004B5E4E" w:rsidRPr="003E052F" w14:paraId="707382A6" w14:textId="17A85163" w:rsidTr="004C6CAA">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1FAF301" w14:textId="272107B0" w:rsidR="004B5E4E" w:rsidRPr="00D01097" w:rsidRDefault="004B5E4E" w:rsidP="05B30924">
            <w:pPr>
              <w:pStyle w:val="NumberedPoint"/>
            </w:pPr>
            <w:permStart w:id="739313745" w:edGrp="everyone" w:colFirst="2" w:colLast="2"/>
            <w:permStart w:id="939408375" w:edGrp="everyone" w:colFirst="3" w:colLast="3"/>
            <w:permEnd w:id="1357787511"/>
            <w:permEnd w:id="1887833301"/>
          </w:p>
        </w:tc>
        <w:tc>
          <w:tcPr>
            <w:tcW w:w="6215" w:type="dxa"/>
            <w:tcBorders>
              <w:top w:val="nil"/>
              <w:left w:val="nil"/>
              <w:bottom w:val="single" w:sz="4" w:space="0" w:color="auto"/>
              <w:right w:val="single" w:sz="8" w:space="0" w:color="auto"/>
            </w:tcBorders>
            <w:shd w:val="clear" w:color="auto" w:fill="auto"/>
            <w:hideMark/>
          </w:tcPr>
          <w:p w14:paraId="43495CA2" w14:textId="4514FC65" w:rsidR="004B5E4E" w:rsidRPr="003E052F" w:rsidRDefault="004B5E4E" w:rsidP="05B30924">
            <w:pPr>
              <w:pStyle w:val="BodyText"/>
              <w:ind w:left="0"/>
              <w:rPr>
                <w:rFonts w:cs="Arial"/>
              </w:rPr>
            </w:pPr>
            <w:r w:rsidRPr="003E052F">
              <w:rPr>
                <w:rFonts w:cs="Arial"/>
              </w:rPr>
              <w:t>The Project Schedule shall be implemented in PERT, GANTT, or equivalent form to show</w:t>
            </w:r>
            <w:r>
              <w:rPr>
                <w:rFonts w:cs="Arial"/>
              </w:rPr>
              <w:t xml:space="preserve"> </w:t>
            </w:r>
            <w:r w:rsidR="00146E12">
              <w:rPr>
                <w:rFonts w:cs="Arial"/>
              </w:rPr>
              <w:t>SJT</w:t>
            </w:r>
            <w:r>
              <w:rPr>
                <w:rFonts w:cs="Arial"/>
              </w:rPr>
              <w:t xml:space="preserve"> </w:t>
            </w:r>
            <w:r w:rsidRPr="003E052F">
              <w:rPr>
                <w:rFonts w:cs="Arial"/>
              </w:rPr>
              <w:t>and any third party responsibilities and activities and their associated dependencies.</w:t>
            </w:r>
          </w:p>
        </w:tc>
        <w:tc>
          <w:tcPr>
            <w:tcW w:w="1620" w:type="dxa"/>
            <w:tcBorders>
              <w:top w:val="nil"/>
              <w:left w:val="nil"/>
              <w:bottom w:val="single" w:sz="4" w:space="0" w:color="auto"/>
              <w:right w:val="single" w:sz="8" w:space="0" w:color="auto"/>
            </w:tcBorders>
          </w:tcPr>
          <w:p w14:paraId="5FB81B87" w14:textId="77777777" w:rsidR="004B5E4E" w:rsidRPr="003E052F" w:rsidRDefault="004B5E4E" w:rsidP="05B30924">
            <w:pPr>
              <w:pStyle w:val="BodyText"/>
              <w:ind w:left="0"/>
              <w:rPr>
                <w:rFonts w:cs="Arial"/>
              </w:rPr>
            </w:pPr>
          </w:p>
        </w:tc>
        <w:tc>
          <w:tcPr>
            <w:tcW w:w="3510" w:type="dxa"/>
            <w:tcBorders>
              <w:top w:val="nil"/>
              <w:left w:val="nil"/>
              <w:bottom w:val="single" w:sz="4" w:space="0" w:color="auto"/>
              <w:right w:val="single" w:sz="8" w:space="0" w:color="auto"/>
            </w:tcBorders>
          </w:tcPr>
          <w:p w14:paraId="2F47050E" w14:textId="77777777" w:rsidR="004B5E4E" w:rsidRPr="003E052F" w:rsidRDefault="004B5E4E" w:rsidP="05B30924">
            <w:pPr>
              <w:pStyle w:val="BodyText"/>
              <w:ind w:left="0"/>
              <w:rPr>
                <w:rFonts w:cs="Arial"/>
              </w:rPr>
            </w:pPr>
          </w:p>
        </w:tc>
      </w:tr>
      <w:tr w:rsidR="004B5E4E" w:rsidRPr="003E052F" w14:paraId="7AB4A6C1" w14:textId="215C6B59" w:rsidTr="004C6CAA">
        <w:trPr>
          <w:cantSplit/>
          <w:trHeight w:val="193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1A68054E" w14:textId="57C6A796" w:rsidR="004B5E4E" w:rsidRPr="00D01097" w:rsidRDefault="004B5E4E" w:rsidP="05B30924">
            <w:pPr>
              <w:pStyle w:val="NumberedPoint"/>
            </w:pPr>
            <w:permStart w:id="1548964074" w:edGrp="everyone" w:colFirst="2" w:colLast="2"/>
            <w:permStart w:id="197603607" w:edGrp="everyone" w:colFirst="3" w:colLast="3"/>
            <w:permEnd w:id="739313745"/>
            <w:permEnd w:id="939408375"/>
          </w:p>
        </w:tc>
        <w:tc>
          <w:tcPr>
            <w:tcW w:w="6215" w:type="dxa"/>
            <w:tcBorders>
              <w:top w:val="nil"/>
              <w:left w:val="nil"/>
              <w:bottom w:val="single" w:sz="4" w:space="0" w:color="auto"/>
              <w:right w:val="single" w:sz="8" w:space="0" w:color="auto"/>
            </w:tcBorders>
            <w:shd w:val="clear" w:color="auto" w:fill="auto"/>
            <w:hideMark/>
          </w:tcPr>
          <w:p w14:paraId="23A04380" w14:textId="77EAB8FE" w:rsidR="004B5E4E" w:rsidRPr="003E052F" w:rsidRDefault="00F05488" w:rsidP="05B30924">
            <w:pPr>
              <w:pStyle w:val="BodyText"/>
              <w:ind w:left="0"/>
              <w:rPr>
                <w:rFonts w:cs="Arial"/>
              </w:rPr>
            </w:pPr>
            <w:r>
              <w:rPr>
                <w:rFonts w:cs="Arial"/>
              </w:rPr>
              <w:t xml:space="preserve">The </w:t>
            </w:r>
            <w:r w:rsidR="0048339A">
              <w:rPr>
                <w:rFonts w:cs="Arial"/>
              </w:rPr>
              <w:t>Successful Proponent</w:t>
            </w:r>
            <w:r w:rsidR="004B5E4E" w:rsidRPr="003E052F">
              <w:rPr>
                <w:rFonts w:cs="Arial"/>
              </w:rPr>
              <w:t xml:space="preserve"> shall also include a Safety Management Plan in their SIP, which shall detail their responsibilities and procedures for safety during the different phases of the project, including (1) conducting pre-installation surveys to identify potential project safety hazards; (2) identifying project hazard control procedures, including occupational (worker) and public hazards; (3) providing project safety orientation and training to its subcontractors and</w:t>
            </w:r>
            <w:r w:rsidR="004B5E4E">
              <w:rPr>
                <w:rFonts w:cs="Arial"/>
              </w:rPr>
              <w:t xml:space="preserve"> </w:t>
            </w:r>
            <w:r w:rsidR="00146E12">
              <w:rPr>
                <w:rFonts w:cs="Arial"/>
              </w:rPr>
              <w:t>SJT</w:t>
            </w:r>
            <w:r w:rsidR="004B5E4E">
              <w:rPr>
                <w:rFonts w:cs="Arial"/>
              </w:rPr>
              <w:t xml:space="preserve"> </w:t>
            </w:r>
            <w:r w:rsidR="004B5E4E" w:rsidRPr="003E052F">
              <w:rPr>
                <w:rFonts w:cs="Arial"/>
              </w:rPr>
              <w:t>staff who will be involved in the project; and (4) furnishing procedures and training for project accident reporting and investigations.</w:t>
            </w:r>
          </w:p>
          <w:p w14:paraId="564A47E3" w14:textId="5B1849F1" w:rsidR="004B5E4E" w:rsidRPr="003E052F" w:rsidRDefault="004B5E4E" w:rsidP="05B30924">
            <w:pPr>
              <w:pStyle w:val="BodyText"/>
              <w:ind w:left="0"/>
              <w:rPr>
                <w:rFonts w:cs="Arial"/>
              </w:rPr>
            </w:pPr>
            <w:r w:rsidRPr="003E052F">
              <w:rPr>
                <w:rFonts w:cs="Arial"/>
              </w:rPr>
              <w:t xml:space="preserve">Additionally </w:t>
            </w:r>
            <w:r w:rsidR="00F05488">
              <w:rPr>
                <w:rFonts w:cs="Arial"/>
              </w:rPr>
              <w:t xml:space="preserve">the </w:t>
            </w:r>
            <w:r w:rsidR="0048339A">
              <w:rPr>
                <w:rFonts w:cs="Arial"/>
              </w:rPr>
              <w:t>Successful Proponent</w:t>
            </w:r>
            <w:r w:rsidRPr="003E052F">
              <w:rPr>
                <w:rFonts w:cs="Arial"/>
              </w:rPr>
              <w:t xml:space="preserve"> shall provide documentation on safety certification process that highlights areas of concern, for example, how the new system will impact bus operators, controllers, and or </w:t>
            </w:r>
            <w:r w:rsidR="00847AEC">
              <w:rPr>
                <w:rFonts w:cs="Arial"/>
              </w:rPr>
              <w:t>inspectors</w:t>
            </w:r>
            <w:r w:rsidRPr="003E052F">
              <w:rPr>
                <w:rFonts w:cs="Arial"/>
              </w:rPr>
              <w:t>, if measures have been considered and dealt with relating to potential safety concerns that the new system and or sub components of the system may have on</w:t>
            </w:r>
            <w:r>
              <w:rPr>
                <w:rFonts w:cs="Arial"/>
              </w:rPr>
              <w:t xml:space="preserve"> </w:t>
            </w:r>
            <w:r w:rsidR="00146E12">
              <w:rPr>
                <w:rFonts w:cs="Arial"/>
              </w:rPr>
              <w:t>SJT</w:t>
            </w:r>
            <w:r>
              <w:rPr>
                <w:rFonts w:cs="Arial"/>
              </w:rPr>
              <w:t xml:space="preserve"> </w:t>
            </w:r>
            <w:r w:rsidRPr="003E052F">
              <w:rPr>
                <w:rFonts w:cs="Arial"/>
              </w:rPr>
              <w:t>daily operations</w:t>
            </w:r>
          </w:p>
        </w:tc>
        <w:tc>
          <w:tcPr>
            <w:tcW w:w="1620" w:type="dxa"/>
            <w:tcBorders>
              <w:top w:val="nil"/>
              <w:left w:val="nil"/>
              <w:bottom w:val="single" w:sz="4" w:space="0" w:color="auto"/>
              <w:right w:val="single" w:sz="8" w:space="0" w:color="auto"/>
            </w:tcBorders>
          </w:tcPr>
          <w:p w14:paraId="13EFBE3A" w14:textId="77777777" w:rsidR="004B5E4E" w:rsidRPr="003E052F" w:rsidRDefault="004B5E4E" w:rsidP="05B30924">
            <w:pPr>
              <w:pStyle w:val="BodyText"/>
              <w:ind w:left="0"/>
              <w:rPr>
                <w:rFonts w:cs="Arial"/>
              </w:rPr>
            </w:pPr>
          </w:p>
        </w:tc>
        <w:tc>
          <w:tcPr>
            <w:tcW w:w="3510" w:type="dxa"/>
            <w:tcBorders>
              <w:top w:val="nil"/>
              <w:left w:val="nil"/>
              <w:bottom w:val="single" w:sz="4" w:space="0" w:color="auto"/>
              <w:right w:val="single" w:sz="8" w:space="0" w:color="auto"/>
            </w:tcBorders>
          </w:tcPr>
          <w:p w14:paraId="718F04FA" w14:textId="77777777" w:rsidR="004B5E4E" w:rsidRPr="003E052F" w:rsidRDefault="004B5E4E" w:rsidP="05B30924">
            <w:pPr>
              <w:pStyle w:val="BodyText"/>
              <w:ind w:left="0"/>
              <w:rPr>
                <w:rFonts w:cs="Arial"/>
              </w:rPr>
            </w:pPr>
          </w:p>
        </w:tc>
      </w:tr>
      <w:tr w:rsidR="004B5E4E" w:rsidRPr="003E052F" w14:paraId="2320D34E" w14:textId="22920BA0" w:rsidTr="004C6CAA">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F6E2B67" w14:textId="1B2C5BE4" w:rsidR="004B5E4E" w:rsidRPr="00D01097" w:rsidRDefault="004B5E4E" w:rsidP="05B30924">
            <w:pPr>
              <w:pStyle w:val="NumberedPoint"/>
            </w:pPr>
            <w:permStart w:id="357531446" w:edGrp="everyone" w:colFirst="2" w:colLast="2"/>
            <w:permStart w:id="648620161" w:edGrp="everyone" w:colFirst="3" w:colLast="3"/>
            <w:permEnd w:id="1548964074"/>
            <w:permEnd w:id="197603607"/>
          </w:p>
        </w:tc>
        <w:tc>
          <w:tcPr>
            <w:tcW w:w="6215" w:type="dxa"/>
            <w:tcBorders>
              <w:top w:val="nil"/>
              <w:left w:val="nil"/>
              <w:bottom w:val="single" w:sz="4" w:space="0" w:color="auto"/>
              <w:right w:val="single" w:sz="8" w:space="0" w:color="auto"/>
            </w:tcBorders>
            <w:shd w:val="clear" w:color="auto" w:fill="auto"/>
            <w:hideMark/>
          </w:tcPr>
          <w:p w14:paraId="408400D5" w14:textId="2E433A72" w:rsidR="004B5E4E" w:rsidRPr="003E052F" w:rsidRDefault="004B5E4E" w:rsidP="05B30924">
            <w:pPr>
              <w:pStyle w:val="BodyText"/>
              <w:ind w:left="0"/>
              <w:rPr>
                <w:rFonts w:cs="Arial"/>
              </w:rPr>
            </w:pPr>
            <w:r w:rsidRPr="003E052F">
              <w:rPr>
                <w:rFonts w:cs="Arial"/>
              </w:rPr>
              <w:t>The initial draft of the SIP shall be provided to</w:t>
            </w:r>
            <w:r>
              <w:rPr>
                <w:rFonts w:cs="Arial"/>
              </w:rPr>
              <w:t xml:space="preserve"> </w:t>
            </w:r>
            <w:r w:rsidR="00146E12">
              <w:rPr>
                <w:rFonts w:cs="Arial"/>
              </w:rPr>
              <w:t>SJT</w:t>
            </w:r>
            <w:r>
              <w:rPr>
                <w:rFonts w:cs="Arial"/>
              </w:rPr>
              <w:t xml:space="preserve"> </w:t>
            </w:r>
            <w:r w:rsidRPr="003E052F">
              <w:rPr>
                <w:rFonts w:cs="Arial"/>
              </w:rPr>
              <w:t>within two weeks from notice to proceed (NTP).</w:t>
            </w:r>
          </w:p>
        </w:tc>
        <w:tc>
          <w:tcPr>
            <w:tcW w:w="1620" w:type="dxa"/>
            <w:tcBorders>
              <w:top w:val="nil"/>
              <w:left w:val="nil"/>
              <w:bottom w:val="single" w:sz="4" w:space="0" w:color="auto"/>
              <w:right w:val="single" w:sz="8" w:space="0" w:color="auto"/>
            </w:tcBorders>
          </w:tcPr>
          <w:p w14:paraId="5644260C" w14:textId="77777777" w:rsidR="004B5E4E" w:rsidRPr="003E052F" w:rsidRDefault="004B5E4E" w:rsidP="05B30924">
            <w:pPr>
              <w:pStyle w:val="BodyText"/>
              <w:ind w:left="0"/>
              <w:rPr>
                <w:rFonts w:cs="Arial"/>
              </w:rPr>
            </w:pPr>
          </w:p>
        </w:tc>
        <w:tc>
          <w:tcPr>
            <w:tcW w:w="3510" w:type="dxa"/>
            <w:tcBorders>
              <w:top w:val="nil"/>
              <w:left w:val="nil"/>
              <w:bottom w:val="single" w:sz="4" w:space="0" w:color="auto"/>
              <w:right w:val="single" w:sz="8" w:space="0" w:color="auto"/>
            </w:tcBorders>
          </w:tcPr>
          <w:p w14:paraId="57D4CF37" w14:textId="77777777" w:rsidR="004B5E4E" w:rsidRPr="003E052F" w:rsidRDefault="004B5E4E" w:rsidP="05B30924">
            <w:pPr>
              <w:pStyle w:val="BodyText"/>
              <w:ind w:left="0"/>
              <w:rPr>
                <w:rFonts w:cs="Arial"/>
              </w:rPr>
            </w:pPr>
          </w:p>
        </w:tc>
      </w:tr>
      <w:tr w:rsidR="004B5E4E" w:rsidRPr="003E052F" w14:paraId="3917BBD1" w14:textId="22D3A84A" w:rsidTr="004C6CAA">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3D572EB4" w14:textId="402D7F4C" w:rsidR="004B5E4E" w:rsidRPr="00D01097" w:rsidRDefault="004B5E4E" w:rsidP="05B30924">
            <w:pPr>
              <w:pStyle w:val="NumberedPoint"/>
            </w:pPr>
            <w:permStart w:id="849573716" w:edGrp="everyone" w:colFirst="2" w:colLast="2"/>
            <w:permStart w:id="692803150" w:edGrp="everyone" w:colFirst="3" w:colLast="3"/>
            <w:permEnd w:id="357531446"/>
            <w:permEnd w:id="648620161"/>
          </w:p>
        </w:tc>
        <w:tc>
          <w:tcPr>
            <w:tcW w:w="6215" w:type="dxa"/>
            <w:tcBorders>
              <w:top w:val="nil"/>
              <w:left w:val="nil"/>
              <w:bottom w:val="single" w:sz="4" w:space="0" w:color="auto"/>
              <w:right w:val="single" w:sz="8" w:space="0" w:color="auto"/>
            </w:tcBorders>
            <w:shd w:val="clear" w:color="auto" w:fill="auto"/>
            <w:hideMark/>
          </w:tcPr>
          <w:p w14:paraId="54A78149" w14:textId="1FC33B08" w:rsidR="004B5E4E" w:rsidRPr="003E052F" w:rsidRDefault="004B5E4E" w:rsidP="05B30924">
            <w:pPr>
              <w:pStyle w:val="BodyText"/>
              <w:ind w:left="0"/>
              <w:rPr>
                <w:rFonts w:cs="Arial"/>
              </w:rPr>
            </w:pPr>
            <w:r w:rsidRPr="003E052F">
              <w:rPr>
                <w:rFonts w:cs="Arial"/>
              </w:rPr>
              <w:t>The revised SIP, addressing comments from the first onsite meeting, shall be provided to</w:t>
            </w:r>
            <w:r>
              <w:rPr>
                <w:rFonts w:cs="Arial"/>
              </w:rPr>
              <w:t xml:space="preserve"> </w:t>
            </w:r>
            <w:r w:rsidR="00146E12">
              <w:rPr>
                <w:rFonts w:cs="Arial"/>
              </w:rPr>
              <w:t>SJT</w:t>
            </w:r>
            <w:r>
              <w:rPr>
                <w:rFonts w:cs="Arial"/>
              </w:rPr>
              <w:t xml:space="preserve"> </w:t>
            </w:r>
            <w:r w:rsidRPr="003E052F">
              <w:rPr>
                <w:rFonts w:cs="Arial"/>
              </w:rPr>
              <w:t>within two weeks after this meeting.</w:t>
            </w:r>
          </w:p>
        </w:tc>
        <w:tc>
          <w:tcPr>
            <w:tcW w:w="1620" w:type="dxa"/>
            <w:tcBorders>
              <w:top w:val="nil"/>
              <w:left w:val="nil"/>
              <w:bottom w:val="single" w:sz="4" w:space="0" w:color="auto"/>
              <w:right w:val="single" w:sz="8" w:space="0" w:color="auto"/>
            </w:tcBorders>
          </w:tcPr>
          <w:p w14:paraId="344F3EB8" w14:textId="77777777" w:rsidR="004B5E4E" w:rsidRPr="003E052F" w:rsidRDefault="004B5E4E" w:rsidP="05B30924">
            <w:pPr>
              <w:pStyle w:val="BodyText"/>
              <w:ind w:left="0"/>
              <w:rPr>
                <w:rFonts w:cs="Arial"/>
              </w:rPr>
            </w:pPr>
          </w:p>
        </w:tc>
        <w:tc>
          <w:tcPr>
            <w:tcW w:w="3510" w:type="dxa"/>
            <w:tcBorders>
              <w:top w:val="nil"/>
              <w:left w:val="nil"/>
              <w:bottom w:val="single" w:sz="4" w:space="0" w:color="auto"/>
              <w:right w:val="single" w:sz="8" w:space="0" w:color="auto"/>
            </w:tcBorders>
          </w:tcPr>
          <w:p w14:paraId="2CEBDAE7" w14:textId="77777777" w:rsidR="004B5E4E" w:rsidRPr="003E052F" w:rsidRDefault="004B5E4E" w:rsidP="05B30924">
            <w:pPr>
              <w:pStyle w:val="BodyText"/>
              <w:ind w:left="0"/>
              <w:rPr>
                <w:rFonts w:cs="Arial"/>
              </w:rPr>
            </w:pPr>
          </w:p>
        </w:tc>
      </w:tr>
      <w:tr w:rsidR="004B5E4E" w:rsidRPr="003E052F" w14:paraId="3398E7C1" w14:textId="1CEFEE97" w:rsidTr="004C6CAA">
        <w:trPr>
          <w:cantSplit/>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5E8D02C9" w14:textId="080527D7" w:rsidR="004B5E4E" w:rsidRPr="00D01097" w:rsidRDefault="004B5E4E" w:rsidP="05B30924">
            <w:pPr>
              <w:pStyle w:val="NumberedPoint"/>
            </w:pPr>
            <w:permStart w:id="1027891881" w:edGrp="everyone" w:colFirst="2" w:colLast="2"/>
            <w:permStart w:id="889850734" w:edGrp="everyone" w:colFirst="3" w:colLast="3"/>
            <w:permEnd w:id="849573716"/>
            <w:permEnd w:id="692803150"/>
          </w:p>
        </w:tc>
        <w:tc>
          <w:tcPr>
            <w:tcW w:w="6215" w:type="dxa"/>
            <w:tcBorders>
              <w:top w:val="nil"/>
              <w:left w:val="nil"/>
              <w:bottom w:val="single" w:sz="4" w:space="0" w:color="auto"/>
              <w:right w:val="single" w:sz="8" w:space="0" w:color="auto"/>
            </w:tcBorders>
            <w:shd w:val="clear" w:color="auto" w:fill="auto"/>
            <w:hideMark/>
          </w:tcPr>
          <w:p w14:paraId="62B0CC42" w14:textId="187D52C2" w:rsidR="004B5E4E" w:rsidRPr="003E052F" w:rsidRDefault="004B5E4E" w:rsidP="05B30924">
            <w:pPr>
              <w:pStyle w:val="BodyText"/>
              <w:ind w:left="0"/>
              <w:rPr>
                <w:rFonts w:cs="Arial"/>
              </w:rPr>
            </w:pPr>
            <w:r w:rsidRPr="003E052F">
              <w:rPr>
                <w:rFonts w:cs="Arial"/>
              </w:rPr>
              <w:t>The SIP must be approved and accepted by</w:t>
            </w:r>
            <w:r>
              <w:rPr>
                <w:rFonts w:cs="Arial"/>
              </w:rPr>
              <w:t xml:space="preserve"> </w:t>
            </w:r>
            <w:r w:rsidR="00146E12">
              <w:rPr>
                <w:rFonts w:cs="Arial"/>
              </w:rPr>
              <w:t>SJT</w:t>
            </w:r>
            <w:r>
              <w:rPr>
                <w:rFonts w:cs="Arial"/>
              </w:rPr>
              <w:t xml:space="preserve"> </w:t>
            </w:r>
            <w:r w:rsidRPr="003E052F">
              <w:rPr>
                <w:rFonts w:cs="Arial"/>
              </w:rPr>
              <w:t>before it can become effective.</w:t>
            </w:r>
          </w:p>
        </w:tc>
        <w:tc>
          <w:tcPr>
            <w:tcW w:w="1620" w:type="dxa"/>
            <w:tcBorders>
              <w:top w:val="nil"/>
              <w:left w:val="nil"/>
              <w:bottom w:val="single" w:sz="4" w:space="0" w:color="auto"/>
              <w:right w:val="single" w:sz="8" w:space="0" w:color="auto"/>
            </w:tcBorders>
          </w:tcPr>
          <w:p w14:paraId="725C7021" w14:textId="77777777" w:rsidR="004B5E4E" w:rsidRPr="003E052F" w:rsidRDefault="004B5E4E" w:rsidP="05B30924">
            <w:pPr>
              <w:pStyle w:val="BodyText"/>
              <w:ind w:left="0"/>
              <w:rPr>
                <w:rFonts w:cs="Arial"/>
              </w:rPr>
            </w:pPr>
          </w:p>
        </w:tc>
        <w:tc>
          <w:tcPr>
            <w:tcW w:w="3510" w:type="dxa"/>
            <w:tcBorders>
              <w:top w:val="nil"/>
              <w:left w:val="nil"/>
              <w:bottom w:val="single" w:sz="4" w:space="0" w:color="auto"/>
              <w:right w:val="single" w:sz="8" w:space="0" w:color="auto"/>
            </w:tcBorders>
          </w:tcPr>
          <w:p w14:paraId="3BA0D7BE" w14:textId="77777777" w:rsidR="004B5E4E" w:rsidRPr="003E052F" w:rsidRDefault="004B5E4E" w:rsidP="05B30924">
            <w:pPr>
              <w:pStyle w:val="BodyText"/>
              <w:ind w:left="0"/>
              <w:rPr>
                <w:rFonts w:cs="Arial"/>
              </w:rPr>
            </w:pPr>
          </w:p>
        </w:tc>
      </w:tr>
      <w:tr w:rsidR="004B5E4E" w:rsidRPr="003E052F" w14:paraId="7B0A0A65" w14:textId="2CCEAB8F" w:rsidTr="004C6CAA">
        <w:trPr>
          <w:cantSplit/>
          <w:trHeight w:val="82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0BFFA08C" w14:textId="5CDD64F0" w:rsidR="004B5E4E" w:rsidRPr="00D01097" w:rsidRDefault="004B5E4E" w:rsidP="05B30924">
            <w:pPr>
              <w:pStyle w:val="NumberedPoint"/>
            </w:pPr>
            <w:permStart w:id="1078133888" w:edGrp="everyone" w:colFirst="2" w:colLast="2"/>
            <w:permStart w:id="1927772951" w:edGrp="everyone" w:colFirst="3" w:colLast="3"/>
            <w:permEnd w:id="1027891881"/>
            <w:permEnd w:id="889850734"/>
          </w:p>
        </w:tc>
        <w:tc>
          <w:tcPr>
            <w:tcW w:w="6215" w:type="dxa"/>
            <w:tcBorders>
              <w:top w:val="nil"/>
              <w:left w:val="nil"/>
              <w:bottom w:val="single" w:sz="4" w:space="0" w:color="auto"/>
              <w:right w:val="single" w:sz="8" w:space="0" w:color="auto"/>
            </w:tcBorders>
            <w:shd w:val="clear" w:color="auto" w:fill="auto"/>
            <w:hideMark/>
          </w:tcPr>
          <w:p w14:paraId="68BECEA2" w14:textId="1B1B0ED9" w:rsidR="004B5E4E" w:rsidRPr="003E052F" w:rsidRDefault="004B5E4E" w:rsidP="05B30924">
            <w:pPr>
              <w:pStyle w:val="BodyText"/>
              <w:ind w:left="0"/>
              <w:rPr>
                <w:rFonts w:cs="Arial"/>
              </w:rPr>
            </w:pPr>
            <w:r w:rsidRPr="003E052F">
              <w:rPr>
                <w:rFonts w:cs="Arial"/>
              </w:rPr>
              <w:t xml:space="preserve">The SIP shall be updated by </w:t>
            </w:r>
            <w:r w:rsidR="00F05488">
              <w:rPr>
                <w:rFonts w:cs="Arial"/>
              </w:rPr>
              <w:t xml:space="preserve">the </w:t>
            </w:r>
            <w:r w:rsidR="0048339A">
              <w:rPr>
                <w:rFonts w:cs="Arial"/>
              </w:rPr>
              <w:t>Successful Proponent</w:t>
            </w:r>
            <w:r w:rsidRPr="003E052F">
              <w:rPr>
                <w:rFonts w:cs="Arial"/>
              </w:rPr>
              <w:t xml:space="preserve"> on a monthly basis to reflect the progress attained in the previous month and the anticipated changes in the future. The updated SIP shall be submitted to</w:t>
            </w:r>
            <w:r>
              <w:rPr>
                <w:rFonts w:cs="Arial"/>
              </w:rPr>
              <w:t xml:space="preserve"> </w:t>
            </w:r>
            <w:r w:rsidR="00146E12">
              <w:rPr>
                <w:rFonts w:cs="Arial"/>
              </w:rPr>
              <w:t>SJT</w:t>
            </w:r>
            <w:r>
              <w:rPr>
                <w:rFonts w:cs="Arial"/>
              </w:rPr>
              <w:t xml:space="preserve"> </w:t>
            </w:r>
            <w:r w:rsidRPr="003E052F">
              <w:rPr>
                <w:rFonts w:cs="Arial"/>
              </w:rPr>
              <w:t>at the beginning of each month.</w:t>
            </w:r>
          </w:p>
        </w:tc>
        <w:tc>
          <w:tcPr>
            <w:tcW w:w="1620" w:type="dxa"/>
            <w:tcBorders>
              <w:top w:val="nil"/>
              <w:left w:val="nil"/>
              <w:bottom w:val="single" w:sz="4" w:space="0" w:color="auto"/>
              <w:right w:val="single" w:sz="8" w:space="0" w:color="auto"/>
            </w:tcBorders>
          </w:tcPr>
          <w:p w14:paraId="571F5942" w14:textId="77777777" w:rsidR="004B5E4E" w:rsidRPr="003E052F" w:rsidRDefault="004B5E4E" w:rsidP="05B30924">
            <w:pPr>
              <w:pStyle w:val="BodyText"/>
              <w:ind w:left="0"/>
              <w:rPr>
                <w:rFonts w:cs="Arial"/>
              </w:rPr>
            </w:pPr>
          </w:p>
        </w:tc>
        <w:tc>
          <w:tcPr>
            <w:tcW w:w="3510" w:type="dxa"/>
            <w:tcBorders>
              <w:top w:val="nil"/>
              <w:left w:val="nil"/>
              <w:bottom w:val="single" w:sz="4" w:space="0" w:color="auto"/>
              <w:right w:val="single" w:sz="8" w:space="0" w:color="auto"/>
            </w:tcBorders>
          </w:tcPr>
          <w:p w14:paraId="0F984825" w14:textId="77777777" w:rsidR="004B5E4E" w:rsidRPr="003E052F" w:rsidRDefault="004B5E4E" w:rsidP="05B30924">
            <w:pPr>
              <w:pStyle w:val="BodyText"/>
              <w:ind w:left="0"/>
              <w:rPr>
                <w:rFonts w:cs="Arial"/>
              </w:rPr>
            </w:pPr>
          </w:p>
        </w:tc>
      </w:tr>
      <w:tr w:rsidR="004B5E4E" w:rsidRPr="003E052F" w14:paraId="09659A42" w14:textId="2006EA9E" w:rsidTr="004C6CAA">
        <w:trPr>
          <w:cantSplit/>
          <w:trHeight w:val="82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B3DB3F6" w14:textId="2BAE441A" w:rsidR="004B5E4E" w:rsidRPr="00D01097" w:rsidRDefault="004B5E4E" w:rsidP="05B30924">
            <w:pPr>
              <w:pStyle w:val="NumberedPoint"/>
            </w:pPr>
            <w:permStart w:id="157436312" w:edGrp="everyone" w:colFirst="2" w:colLast="2"/>
            <w:permStart w:id="1904948116" w:edGrp="everyone" w:colFirst="3" w:colLast="3"/>
            <w:permEnd w:id="1078133888"/>
            <w:permEnd w:id="1927772951"/>
          </w:p>
        </w:tc>
        <w:tc>
          <w:tcPr>
            <w:tcW w:w="6215" w:type="dxa"/>
            <w:tcBorders>
              <w:top w:val="nil"/>
              <w:left w:val="nil"/>
              <w:bottom w:val="single" w:sz="4" w:space="0" w:color="auto"/>
              <w:right w:val="single" w:sz="8" w:space="0" w:color="auto"/>
            </w:tcBorders>
            <w:shd w:val="clear" w:color="auto" w:fill="auto"/>
            <w:hideMark/>
          </w:tcPr>
          <w:p w14:paraId="192DB42B" w14:textId="67F65581" w:rsidR="004B5E4E" w:rsidRPr="003E052F" w:rsidRDefault="004B5E4E" w:rsidP="05B30924">
            <w:pPr>
              <w:pStyle w:val="BodyText"/>
              <w:ind w:left="0"/>
              <w:rPr>
                <w:rFonts w:cs="Arial"/>
              </w:rPr>
            </w:pPr>
            <w:r w:rsidRPr="003E052F">
              <w:rPr>
                <w:rFonts w:cs="Arial"/>
              </w:rPr>
              <w:t>Any updates to the SIP including the project schedule shall be detailed and clearly expressed to</w:t>
            </w:r>
            <w:r>
              <w:rPr>
                <w:rFonts w:cs="Arial"/>
              </w:rPr>
              <w:t xml:space="preserve"> </w:t>
            </w:r>
            <w:r w:rsidR="00146E12">
              <w:rPr>
                <w:rFonts w:cs="Arial"/>
              </w:rPr>
              <w:t>SJT</w:t>
            </w:r>
            <w:r w:rsidRPr="003E052F">
              <w:rPr>
                <w:rFonts w:cs="Arial"/>
              </w:rPr>
              <w:t>. The updated Project Schedule shall clearly identify all affected tasks new start and end dates, and updated task duration.</w:t>
            </w:r>
          </w:p>
        </w:tc>
        <w:tc>
          <w:tcPr>
            <w:tcW w:w="1620" w:type="dxa"/>
            <w:tcBorders>
              <w:top w:val="nil"/>
              <w:left w:val="nil"/>
              <w:bottom w:val="single" w:sz="4" w:space="0" w:color="auto"/>
              <w:right w:val="single" w:sz="8" w:space="0" w:color="auto"/>
            </w:tcBorders>
          </w:tcPr>
          <w:p w14:paraId="12E85E7A" w14:textId="77777777" w:rsidR="004B5E4E" w:rsidRPr="003E052F" w:rsidRDefault="004B5E4E" w:rsidP="05B30924">
            <w:pPr>
              <w:pStyle w:val="BodyText"/>
              <w:ind w:left="0"/>
              <w:rPr>
                <w:rFonts w:cs="Arial"/>
              </w:rPr>
            </w:pPr>
          </w:p>
        </w:tc>
        <w:tc>
          <w:tcPr>
            <w:tcW w:w="3510" w:type="dxa"/>
            <w:tcBorders>
              <w:top w:val="nil"/>
              <w:left w:val="nil"/>
              <w:bottom w:val="single" w:sz="4" w:space="0" w:color="auto"/>
              <w:right w:val="single" w:sz="8" w:space="0" w:color="auto"/>
            </w:tcBorders>
          </w:tcPr>
          <w:p w14:paraId="446369B1" w14:textId="77777777" w:rsidR="004B5E4E" w:rsidRPr="003E052F" w:rsidRDefault="004B5E4E" w:rsidP="05B30924">
            <w:pPr>
              <w:pStyle w:val="BodyText"/>
              <w:ind w:left="0"/>
              <w:rPr>
                <w:rFonts w:cs="Arial"/>
              </w:rPr>
            </w:pPr>
          </w:p>
        </w:tc>
      </w:tr>
      <w:tr w:rsidR="004B5E4E" w:rsidRPr="003E052F" w14:paraId="77232F85" w14:textId="7C1DAC6C" w:rsidTr="004C6CAA">
        <w:trPr>
          <w:cantSplit/>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19DB9824" w14:textId="680A7840" w:rsidR="004B5E4E" w:rsidRPr="00D01097" w:rsidRDefault="004B5E4E" w:rsidP="05B30924">
            <w:pPr>
              <w:pStyle w:val="NumberedPoint"/>
            </w:pPr>
            <w:permStart w:id="1488928600" w:edGrp="everyone" w:colFirst="2" w:colLast="2"/>
            <w:permStart w:id="13004216" w:edGrp="everyone" w:colFirst="3" w:colLast="3"/>
            <w:permEnd w:id="157436312"/>
            <w:permEnd w:id="1904948116"/>
          </w:p>
        </w:tc>
        <w:tc>
          <w:tcPr>
            <w:tcW w:w="6215" w:type="dxa"/>
            <w:tcBorders>
              <w:top w:val="nil"/>
              <w:left w:val="nil"/>
              <w:bottom w:val="single" w:sz="4" w:space="0" w:color="auto"/>
              <w:right w:val="single" w:sz="8" w:space="0" w:color="auto"/>
            </w:tcBorders>
            <w:shd w:val="clear" w:color="auto" w:fill="auto"/>
            <w:hideMark/>
          </w:tcPr>
          <w:p w14:paraId="18685F78" w14:textId="251B3AF6" w:rsidR="004B5E4E" w:rsidRPr="003E052F" w:rsidRDefault="004B5E4E" w:rsidP="05B30924">
            <w:pPr>
              <w:pStyle w:val="BodyText"/>
              <w:ind w:left="0"/>
              <w:rPr>
                <w:rFonts w:cs="Arial"/>
              </w:rPr>
            </w:pPr>
            <w:r w:rsidRPr="003E052F">
              <w:rPr>
                <w:rFonts w:cs="Arial"/>
              </w:rPr>
              <w:t>The SIP shall include a rollout plan for all</w:t>
            </w:r>
            <w:r>
              <w:rPr>
                <w:rFonts w:cs="Arial"/>
              </w:rPr>
              <w:t xml:space="preserve"> </w:t>
            </w:r>
            <w:r w:rsidR="00146E12">
              <w:rPr>
                <w:rFonts w:cs="Arial"/>
              </w:rPr>
              <w:t>SJT</w:t>
            </w:r>
            <w:r>
              <w:rPr>
                <w:rFonts w:cs="Arial"/>
              </w:rPr>
              <w:t xml:space="preserve"> </w:t>
            </w:r>
            <w:r w:rsidRPr="003E052F">
              <w:rPr>
                <w:rFonts w:cs="Arial"/>
              </w:rPr>
              <w:t>vehicles.</w:t>
            </w:r>
          </w:p>
        </w:tc>
        <w:tc>
          <w:tcPr>
            <w:tcW w:w="1620" w:type="dxa"/>
            <w:tcBorders>
              <w:top w:val="nil"/>
              <w:left w:val="nil"/>
              <w:bottom w:val="single" w:sz="4" w:space="0" w:color="auto"/>
              <w:right w:val="single" w:sz="8" w:space="0" w:color="auto"/>
            </w:tcBorders>
          </w:tcPr>
          <w:p w14:paraId="4A6222A1" w14:textId="77777777" w:rsidR="004B5E4E" w:rsidRPr="003E052F" w:rsidRDefault="004B5E4E" w:rsidP="05B30924">
            <w:pPr>
              <w:pStyle w:val="BodyText"/>
              <w:ind w:left="0"/>
              <w:rPr>
                <w:rFonts w:cs="Arial"/>
              </w:rPr>
            </w:pPr>
          </w:p>
        </w:tc>
        <w:tc>
          <w:tcPr>
            <w:tcW w:w="3510" w:type="dxa"/>
            <w:tcBorders>
              <w:top w:val="nil"/>
              <w:left w:val="nil"/>
              <w:bottom w:val="single" w:sz="4" w:space="0" w:color="auto"/>
              <w:right w:val="single" w:sz="8" w:space="0" w:color="auto"/>
            </w:tcBorders>
          </w:tcPr>
          <w:p w14:paraId="196CB627" w14:textId="77777777" w:rsidR="004B5E4E" w:rsidRPr="003E052F" w:rsidRDefault="004B5E4E" w:rsidP="05B30924">
            <w:pPr>
              <w:pStyle w:val="BodyText"/>
              <w:ind w:left="0"/>
              <w:rPr>
                <w:rFonts w:cs="Arial"/>
              </w:rPr>
            </w:pPr>
          </w:p>
        </w:tc>
      </w:tr>
      <w:tr w:rsidR="004B5E4E" w:rsidRPr="003E052F" w14:paraId="55AE9F0F" w14:textId="7CB9B5B6" w:rsidTr="004C6CAA">
        <w:trPr>
          <w:cantSplit/>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1BE2F29C" w14:textId="60EAA906" w:rsidR="004B5E4E" w:rsidRPr="00D01097" w:rsidRDefault="004B5E4E" w:rsidP="05B30924">
            <w:pPr>
              <w:pStyle w:val="NumberedPoint"/>
            </w:pPr>
            <w:permStart w:id="1515018094" w:edGrp="everyone" w:colFirst="2" w:colLast="2"/>
            <w:permStart w:id="516885531" w:edGrp="everyone" w:colFirst="3" w:colLast="3"/>
            <w:permEnd w:id="1488928600"/>
            <w:permEnd w:id="13004216"/>
          </w:p>
        </w:tc>
        <w:tc>
          <w:tcPr>
            <w:tcW w:w="6215" w:type="dxa"/>
            <w:tcBorders>
              <w:top w:val="nil"/>
              <w:left w:val="nil"/>
              <w:bottom w:val="single" w:sz="4" w:space="0" w:color="auto"/>
              <w:right w:val="single" w:sz="8" w:space="0" w:color="auto"/>
            </w:tcBorders>
            <w:shd w:val="clear" w:color="auto" w:fill="auto"/>
            <w:hideMark/>
          </w:tcPr>
          <w:p w14:paraId="6C8216B9" w14:textId="77777777" w:rsidR="004B5E4E" w:rsidRPr="003E052F" w:rsidRDefault="004B5E4E" w:rsidP="05B30924">
            <w:pPr>
              <w:pStyle w:val="BodyText"/>
              <w:ind w:left="0"/>
              <w:rPr>
                <w:rFonts w:cs="Arial"/>
              </w:rPr>
            </w:pPr>
            <w:r w:rsidRPr="003E052F">
              <w:rPr>
                <w:rFonts w:cs="Arial"/>
              </w:rPr>
              <w:t>The SIP shall identify planned delivery of documentation.</w:t>
            </w:r>
          </w:p>
        </w:tc>
        <w:tc>
          <w:tcPr>
            <w:tcW w:w="1620" w:type="dxa"/>
            <w:tcBorders>
              <w:top w:val="nil"/>
              <w:left w:val="nil"/>
              <w:bottom w:val="single" w:sz="4" w:space="0" w:color="auto"/>
              <w:right w:val="single" w:sz="8" w:space="0" w:color="auto"/>
            </w:tcBorders>
          </w:tcPr>
          <w:p w14:paraId="0F5E999D" w14:textId="77777777" w:rsidR="004B5E4E" w:rsidRPr="003E052F" w:rsidRDefault="004B5E4E" w:rsidP="05B30924">
            <w:pPr>
              <w:pStyle w:val="BodyText"/>
              <w:ind w:left="0"/>
              <w:rPr>
                <w:rFonts w:cs="Arial"/>
              </w:rPr>
            </w:pPr>
          </w:p>
        </w:tc>
        <w:tc>
          <w:tcPr>
            <w:tcW w:w="3510" w:type="dxa"/>
            <w:tcBorders>
              <w:top w:val="nil"/>
              <w:left w:val="nil"/>
              <w:bottom w:val="single" w:sz="4" w:space="0" w:color="auto"/>
              <w:right w:val="single" w:sz="8" w:space="0" w:color="auto"/>
            </w:tcBorders>
          </w:tcPr>
          <w:p w14:paraId="7B7D030C" w14:textId="77777777" w:rsidR="004B5E4E" w:rsidRPr="003E052F" w:rsidRDefault="004B5E4E" w:rsidP="05B30924">
            <w:pPr>
              <w:pStyle w:val="BodyText"/>
              <w:ind w:left="0"/>
              <w:rPr>
                <w:rFonts w:cs="Arial"/>
              </w:rPr>
            </w:pPr>
          </w:p>
        </w:tc>
      </w:tr>
      <w:tr w:rsidR="004B5E4E" w:rsidRPr="003E052F" w14:paraId="4616DA88" w14:textId="6E7E484B" w:rsidTr="004C6CAA">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2718D300" w14:textId="2F67E43B" w:rsidR="004B5E4E" w:rsidRPr="00D01097" w:rsidRDefault="004B5E4E" w:rsidP="05B30924">
            <w:pPr>
              <w:pStyle w:val="NumberedPoint"/>
            </w:pPr>
            <w:permStart w:id="1507996547" w:edGrp="everyone" w:colFirst="2" w:colLast="2"/>
            <w:permStart w:id="112069799" w:edGrp="everyone" w:colFirst="3" w:colLast="3"/>
            <w:permEnd w:id="1515018094"/>
            <w:permEnd w:id="516885531"/>
          </w:p>
        </w:tc>
        <w:tc>
          <w:tcPr>
            <w:tcW w:w="6215" w:type="dxa"/>
            <w:tcBorders>
              <w:top w:val="nil"/>
              <w:left w:val="nil"/>
              <w:bottom w:val="single" w:sz="4" w:space="0" w:color="auto"/>
              <w:right w:val="single" w:sz="8" w:space="0" w:color="auto"/>
            </w:tcBorders>
            <w:shd w:val="clear" w:color="auto" w:fill="auto"/>
            <w:hideMark/>
          </w:tcPr>
          <w:p w14:paraId="7E636496" w14:textId="541894CE" w:rsidR="004B5E4E" w:rsidRPr="003E052F" w:rsidRDefault="00F05488" w:rsidP="05B30924">
            <w:pPr>
              <w:pStyle w:val="BodyText"/>
              <w:ind w:left="0"/>
              <w:rPr>
                <w:rFonts w:cs="Arial"/>
              </w:rPr>
            </w:pPr>
            <w:r>
              <w:rPr>
                <w:rFonts w:cs="Arial"/>
              </w:rPr>
              <w:t xml:space="preserve">The </w:t>
            </w:r>
            <w:r w:rsidR="0048339A">
              <w:rPr>
                <w:rFonts w:cs="Arial"/>
              </w:rPr>
              <w:t>Successful Proponent</w:t>
            </w:r>
            <w:r w:rsidR="004B5E4E" w:rsidRPr="003E052F">
              <w:rPr>
                <w:rFonts w:cs="Arial"/>
              </w:rPr>
              <w:t xml:space="preserve"> shall include in the SIP, the necessary time and resources to modify documentation to incorporate comments from</w:t>
            </w:r>
            <w:r w:rsidR="004B5E4E">
              <w:rPr>
                <w:rFonts w:cs="Arial"/>
              </w:rPr>
              <w:t xml:space="preserve"> </w:t>
            </w:r>
            <w:r w:rsidR="00146E12">
              <w:rPr>
                <w:rFonts w:cs="Arial"/>
              </w:rPr>
              <w:t>SJT</w:t>
            </w:r>
            <w:r w:rsidR="004B5E4E" w:rsidRPr="003E052F">
              <w:rPr>
                <w:rFonts w:cs="Arial"/>
              </w:rPr>
              <w:t xml:space="preserve">. The </w:t>
            </w:r>
            <w:r w:rsidR="0048339A">
              <w:rPr>
                <w:rFonts w:cs="Arial"/>
              </w:rPr>
              <w:t>Successful Proponent</w:t>
            </w:r>
            <w:r w:rsidR="004B5E4E" w:rsidRPr="003E052F">
              <w:rPr>
                <w:rFonts w:cs="Arial"/>
              </w:rPr>
              <w:t xml:space="preserve"> should assume a minimum of two weeks for</w:t>
            </w:r>
            <w:r w:rsidR="004B5E4E">
              <w:rPr>
                <w:rFonts w:cs="Arial"/>
              </w:rPr>
              <w:t xml:space="preserve"> </w:t>
            </w:r>
            <w:r w:rsidR="00146E12">
              <w:rPr>
                <w:rFonts w:cs="Arial"/>
              </w:rPr>
              <w:t>SJT</w:t>
            </w:r>
            <w:r w:rsidR="004B5E4E">
              <w:rPr>
                <w:rFonts w:cs="Arial"/>
              </w:rPr>
              <w:t xml:space="preserve"> </w:t>
            </w:r>
            <w:r w:rsidR="004B5E4E" w:rsidRPr="003E052F">
              <w:rPr>
                <w:rFonts w:cs="Arial"/>
              </w:rPr>
              <w:t xml:space="preserve">to provide comments on submission. </w:t>
            </w:r>
          </w:p>
        </w:tc>
        <w:tc>
          <w:tcPr>
            <w:tcW w:w="1620" w:type="dxa"/>
            <w:tcBorders>
              <w:top w:val="nil"/>
              <w:left w:val="nil"/>
              <w:bottom w:val="single" w:sz="4" w:space="0" w:color="auto"/>
              <w:right w:val="single" w:sz="8" w:space="0" w:color="auto"/>
            </w:tcBorders>
          </w:tcPr>
          <w:p w14:paraId="04A5CCEC" w14:textId="77777777" w:rsidR="004B5E4E" w:rsidRPr="003E052F" w:rsidRDefault="004B5E4E" w:rsidP="05B30924">
            <w:pPr>
              <w:pStyle w:val="BodyText"/>
              <w:ind w:left="0"/>
              <w:rPr>
                <w:rFonts w:cs="Arial"/>
              </w:rPr>
            </w:pPr>
          </w:p>
        </w:tc>
        <w:tc>
          <w:tcPr>
            <w:tcW w:w="3510" w:type="dxa"/>
            <w:tcBorders>
              <w:top w:val="nil"/>
              <w:left w:val="nil"/>
              <w:bottom w:val="single" w:sz="4" w:space="0" w:color="auto"/>
              <w:right w:val="single" w:sz="8" w:space="0" w:color="auto"/>
            </w:tcBorders>
          </w:tcPr>
          <w:p w14:paraId="7DA85CE7" w14:textId="77777777" w:rsidR="004B5E4E" w:rsidRPr="003E052F" w:rsidRDefault="004B5E4E" w:rsidP="05B30924">
            <w:pPr>
              <w:pStyle w:val="BodyText"/>
              <w:ind w:left="0"/>
              <w:rPr>
                <w:rFonts w:cs="Arial"/>
              </w:rPr>
            </w:pPr>
          </w:p>
        </w:tc>
      </w:tr>
      <w:tr w:rsidR="004B5E4E" w:rsidRPr="003E052F" w14:paraId="32303F01" w14:textId="51CFA17E" w:rsidTr="004C6CAA">
        <w:trPr>
          <w:cantSplit/>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5CA7FF9" w14:textId="3C96A84C" w:rsidR="004B5E4E" w:rsidRPr="00D01097" w:rsidRDefault="004B5E4E" w:rsidP="05B30924">
            <w:pPr>
              <w:pStyle w:val="NumberedPoint"/>
            </w:pPr>
            <w:permStart w:id="123036258" w:edGrp="everyone" w:colFirst="2" w:colLast="2"/>
            <w:permStart w:id="346426095" w:edGrp="everyone" w:colFirst="3" w:colLast="3"/>
            <w:permEnd w:id="1507996547"/>
            <w:permEnd w:id="112069799"/>
          </w:p>
        </w:tc>
        <w:tc>
          <w:tcPr>
            <w:tcW w:w="6215" w:type="dxa"/>
            <w:tcBorders>
              <w:top w:val="nil"/>
              <w:left w:val="nil"/>
              <w:bottom w:val="single" w:sz="4" w:space="0" w:color="auto"/>
              <w:right w:val="single" w:sz="8" w:space="0" w:color="auto"/>
            </w:tcBorders>
            <w:shd w:val="clear" w:color="auto" w:fill="auto"/>
            <w:hideMark/>
          </w:tcPr>
          <w:p w14:paraId="749C7B39" w14:textId="10E5BF24" w:rsidR="004B5E4E" w:rsidRPr="003E052F" w:rsidRDefault="00F05488" w:rsidP="05B30924">
            <w:pPr>
              <w:pStyle w:val="BodyText"/>
              <w:ind w:left="0"/>
              <w:rPr>
                <w:rFonts w:cs="Arial"/>
              </w:rPr>
            </w:pPr>
            <w:r>
              <w:rPr>
                <w:rFonts w:cs="Arial"/>
              </w:rPr>
              <w:t xml:space="preserve">The </w:t>
            </w:r>
            <w:r w:rsidR="0048339A">
              <w:rPr>
                <w:rFonts w:cs="Arial"/>
              </w:rPr>
              <w:t>Successful Proponent</w:t>
            </w:r>
            <w:r w:rsidR="004B5E4E" w:rsidRPr="003E052F">
              <w:rPr>
                <w:rFonts w:cs="Arial"/>
              </w:rPr>
              <w:t xml:space="preserve"> shall include in the SIP the time for</w:t>
            </w:r>
            <w:r w:rsidR="004B5E4E">
              <w:rPr>
                <w:rFonts w:cs="Arial"/>
              </w:rPr>
              <w:t xml:space="preserve"> </w:t>
            </w:r>
            <w:r w:rsidR="00146E12">
              <w:rPr>
                <w:rFonts w:cs="Arial"/>
              </w:rPr>
              <w:t>SJT</w:t>
            </w:r>
            <w:r w:rsidR="004B5E4E">
              <w:rPr>
                <w:rFonts w:cs="Arial"/>
              </w:rPr>
              <w:t xml:space="preserve"> </w:t>
            </w:r>
            <w:r w:rsidR="004B5E4E" w:rsidRPr="003E052F">
              <w:rPr>
                <w:rFonts w:cs="Arial"/>
              </w:rPr>
              <w:t>to review the revised documentation.</w:t>
            </w:r>
          </w:p>
        </w:tc>
        <w:tc>
          <w:tcPr>
            <w:tcW w:w="1620" w:type="dxa"/>
            <w:tcBorders>
              <w:top w:val="nil"/>
              <w:left w:val="nil"/>
              <w:bottom w:val="single" w:sz="4" w:space="0" w:color="auto"/>
              <w:right w:val="single" w:sz="8" w:space="0" w:color="auto"/>
            </w:tcBorders>
          </w:tcPr>
          <w:p w14:paraId="2C9ACDB2" w14:textId="77777777" w:rsidR="004B5E4E" w:rsidRPr="003E052F" w:rsidRDefault="004B5E4E" w:rsidP="05B30924">
            <w:pPr>
              <w:pStyle w:val="BodyText"/>
              <w:ind w:left="0"/>
              <w:rPr>
                <w:rFonts w:cs="Arial"/>
              </w:rPr>
            </w:pPr>
          </w:p>
        </w:tc>
        <w:tc>
          <w:tcPr>
            <w:tcW w:w="3510" w:type="dxa"/>
            <w:tcBorders>
              <w:top w:val="nil"/>
              <w:left w:val="nil"/>
              <w:bottom w:val="single" w:sz="4" w:space="0" w:color="auto"/>
              <w:right w:val="single" w:sz="8" w:space="0" w:color="auto"/>
            </w:tcBorders>
          </w:tcPr>
          <w:p w14:paraId="2573389D" w14:textId="77777777" w:rsidR="004B5E4E" w:rsidRPr="003E052F" w:rsidRDefault="004B5E4E" w:rsidP="05B30924">
            <w:pPr>
              <w:pStyle w:val="BodyText"/>
              <w:ind w:left="0"/>
              <w:rPr>
                <w:rFonts w:cs="Arial"/>
              </w:rPr>
            </w:pPr>
          </w:p>
        </w:tc>
      </w:tr>
    </w:tbl>
    <w:p w14:paraId="65010A40" w14:textId="77777777" w:rsidR="00372EB0" w:rsidRPr="003E052F" w:rsidRDefault="00372EB0" w:rsidP="00F61564">
      <w:pPr>
        <w:pStyle w:val="Heading3"/>
      </w:pPr>
      <w:bookmarkStart w:id="215" w:name="_Toc119652694"/>
      <w:permEnd w:id="123036258"/>
      <w:permEnd w:id="346426095"/>
      <w:r w:rsidRPr="726B21F3">
        <w:t>Coordination Meetings</w:t>
      </w:r>
      <w:bookmarkEnd w:id="215"/>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4B5E4E" w:rsidRPr="003E052F" w14:paraId="042AAD8F" w14:textId="6EF8B5A8" w:rsidTr="005E7F6E">
        <w:trPr>
          <w:cantSplit/>
          <w:trHeight w:val="288"/>
          <w:tblHeader/>
        </w:trPr>
        <w:tc>
          <w:tcPr>
            <w:tcW w:w="1345" w:type="dxa"/>
            <w:shd w:val="clear" w:color="auto" w:fill="92D050"/>
            <w:noWrap/>
            <w:vAlign w:val="center"/>
            <w:hideMark/>
          </w:tcPr>
          <w:p w14:paraId="50AB99F5" w14:textId="77777777" w:rsidR="004B5E4E" w:rsidRPr="003E052F" w:rsidRDefault="004B5E4E" w:rsidP="00A257CB">
            <w:pPr>
              <w:pStyle w:val="BodyText"/>
              <w:ind w:left="0"/>
              <w:rPr>
                <w:rFonts w:cs="Arial"/>
              </w:rPr>
            </w:pPr>
            <w:r w:rsidRPr="003E052F">
              <w:rPr>
                <w:rFonts w:cs="Arial"/>
              </w:rPr>
              <w:t>REQ. ID</w:t>
            </w:r>
          </w:p>
        </w:tc>
        <w:tc>
          <w:tcPr>
            <w:tcW w:w="6215" w:type="dxa"/>
            <w:shd w:val="clear" w:color="auto" w:fill="92D050"/>
            <w:noWrap/>
            <w:vAlign w:val="center"/>
            <w:hideMark/>
          </w:tcPr>
          <w:p w14:paraId="623E1EA6" w14:textId="77777777" w:rsidR="004B5E4E" w:rsidRPr="003E052F" w:rsidRDefault="004B5E4E" w:rsidP="00F928BB">
            <w:pPr>
              <w:pStyle w:val="BodyText"/>
              <w:rPr>
                <w:rFonts w:cs="Arial"/>
              </w:rPr>
            </w:pPr>
            <w:r w:rsidRPr="003E052F">
              <w:rPr>
                <w:rFonts w:cs="Arial"/>
              </w:rPr>
              <w:t>REQUIREMENT TEXT</w:t>
            </w:r>
          </w:p>
        </w:tc>
        <w:tc>
          <w:tcPr>
            <w:tcW w:w="1620" w:type="dxa"/>
            <w:shd w:val="clear" w:color="auto" w:fill="92D050"/>
          </w:tcPr>
          <w:p w14:paraId="64DDB71B" w14:textId="15A27CF4" w:rsidR="004B5E4E" w:rsidRPr="003E052F" w:rsidRDefault="00B060F3" w:rsidP="000D1E10">
            <w:pPr>
              <w:pStyle w:val="BodyText"/>
              <w:ind w:left="0"/>
              <w:jc w:val="center"/>
              <w:rPr>
                <w:rFonts w:cs="Arial"/>
              </w:rPr>
            </w:pPr>
            <w:r w:rsidRPr="00B060F3">
              <w:rPr>
                <w:rFonts w:cs="Arial"/>
              </w:rPr>
              <w:t>COMPLIANCE (F – CM – N)</w:t>
            </w:r>
          </w:p>
        </w:tc>
        <w:tc>
          <w:tcPr>
            <w:tcW w:w="3510" w:type="dxa"/>
            <w:shd w:val="clear" w:color="auto" w:fill="92D050"/>
          </w:tcPr>
          <w:p w14:paraId="565DE6BD" w14:textId="08D7559F" w:rsidR="004B5E4E" w:rsidRPr="003E052F" w:rsidRDefault="00F56E05" w:rsidP="000D1E10">
            <w:pPr>
              <w:pStyle w:val="BodyText"/>
              <w:ind w:left="0"/>
              <w:jc w:val="center"/>
              <w:rPr>
                <w:rFonts w:cs="Arial"/>
              </w:rPr>
            </w:pPr>
            <w:r w:rsidRPr="00F56E05">
              <w:rPr>
                <w:rFonts w:cs="Arial"/>
              </w:rPr>
              <w:t>PROPOSED MODIFIED REQUIREMENT (FOR CM ONLY)</w:t>
            </w:r>
          </w:p>
        </w:tc>
      </w:tr>
      <w:tr w:rsidR="004B5E4E" w:rsidRPr="003E052F" w14:paraId="40FA589E" w14:textId="380CD889" w:rsidTr="005E7F6E">
        <w:trPr>
          <w:cantSplit/>
          <w:trHeight w:val="552"/>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105F6" w14:textId="191F7C40" w:rsidR="004B5E4E" w:rsidRPr="002A23EE" w:rsidRDefault="004B5E4E" w:rsidP="05B30924">
            <w:pPr>
              <w:pStyle w:val="NumberedPoint"/>
            </w:pPr>
            <w:permStart w:id="1618089864" w:edGrp="everyone" w:colFirst="2" w:colLast="2"/>
            <w:permStart w:id="936205035" w:edGrp="everyone" w:colFirst="3" w:colLast="3"/>
          </w:p>
        </w:tc>
        <w:tc>
          <w:tcPr>
            <w:tcW w:w="6215" w:type="dxa"/>
            <w:shd w:val="clear" w:color="auto" w:fill="auto"/>
            <w:hideMark/>
          </w:tcPr>
          <w:p w14:paraId="635EA55A" w14:textId="654E8982" w:rsidR="004B5E4E" w:rsidRPr="003E052F" w:rsidRDefault="00F05488" w:rsidP="05B30924">
            <w:pPr>
              <w:pStyle w:val="BodyText"/>
              <w:ind w:left="0"/>
              <w:rPr>
                <w:rFonts w:cs="Arial"/>
              </w:rPr>
            </w:pPr>
            <w:r>
              <w:rPr>
                <w:rFonts w:cs="Arial"/>
              </w:rPr>
              <w:t xml:space="preserve">The </w:t>
            </w:r>
            <w:r w:rsidR="0048339A">
              <w:rPr>
                <w:rFonts w:cs="Arial"/>
              </w:rPr>
              <w:t>Successful Proponent</w:t>
            </w:r>
            <w:r w:rsidR="004B5E4E" w:rsidRPr="003E052F">
              <w:rPr>
                <w:rFonts w:cs="Arial"/>
              </w:rPr>
              <w:t xml:space="preserve"> shall participate in a kick-off meeting between the</w:t>
            </w:r>
            <w:r w:rsidR="004B5E4E">
              <w:rPr>
                <w:rFonts w:cs="Arial"/>
              </w:rPr>
              <w:t xml:space="preserve"> </w:t>
            </w:r>
            <w:r w:rsidR="00146E12">
              <w:rPr>
                <w:rFonts w:cs="Arial"/>
              </w:rPr>
              <w:t>SJT</w:t>
            </w:r>
            <w:r w:rsidR="004B5E4E">
              <w:rPr>
                <w:rFonts w:cs="Arial"/>
              </w:rPr>
              <w:t xml:space="preserve"> </w:t>
            </w:r>
            <w:r w:rsidR="004B5E4E" w:rsidRPr="003E052F">
              <w:rPr>
                <w:rFonts w:cs="Arial"/>
              </w:rPr>
              <w:t xml:space="preserve">project team and </w:t>
            </w:r>
            <w:r>
              <w:rPr>
                <w:rFonts w:cs="Arial"/>
              </w:rPr>
              <w:t xml:space="preserve">the </w:t>
            </w:r>
            <w:r w:rsidR="0048339A">
              <w:rPr>
                <w:rFonts w:cs="Arial"/>
              </w:rPr>
              <w:t>Successful Proponent</w:t>
            </w:r>
            <w:r w:rsidR="004B5E4E" w:rsidRPr="003E052F">
              <w:rPr>
                <w:rFonts w:cs="Arial"/>
              </w:rPr>
              <w:t xml:space="preserve"> team at the start of the project.</w:t>
            </w:r>
          </w:p>
        </w:tc>
        <w:tc>
          <w:tcPr>
            <w:tcW w:w="1620" w:type="dxa"/>
          </w:tcPr>
          <w:p w14:paraId="1DE7B6A0" w14:textId="77777777" w:rsidR="004B5E4E" w:rsidRPr="003E052F" w:rsidRDefault="004B5E4E" w:rsidP="05B30924">
            <w:pPr>
              <w:pStyle w:val="BodyText"/>
              <w:ind w:left="0"/>
              <w:rPr>
                <w:rFonts w:cs="Arial"/>
              </w:rPr>
            </w:pPr>
          </w:p>
        </w:tc>
        <w:tc>
          <w:tcPr>
            <w:tcW w:w="3510" w:type="dxa"/>
          </w:tcPr>
          <w:p w14:paraId="5FDBE0BA" w14:textId="77777777" w:rsidR="004B5E4E" w:rsidRPr="003E052F" w:rsidRDefault="004B5E4E" w:rsidP="05B30924">
            <w:pPr>
              <w:pStyle w:val="BodyText"/>
              <w:ind w:left="0"/>
              <w:rPr>
                <w:rFonts w:cs="Arial"/>
              </w:rPr>
            </w:pPr>
          </w:p>
        </w:tc>
      </w:tr>
      <w:tr w:rsidR="00DD6B0C" w:rsidRPr="003E052F" w14:paraId="34CA6195" w14:textId="5C601EE9" w:rsidTr="00FC0606">
        <w:trPr>
          <w:cantSplit/>
          <w:trHeight w:val="628"/>
        </w:trPr>
        <w:tc>
          <w:tcPr>
            <w:tcW w:w="1345" w:type="dxa"/>
            <w:vMerge w:val="restart"/>
            <w:tcBorders>
              <w:top w:val="nil"/>
              <w:left w:val="single" w:sz="4" w:space="0" w:color="auto"/>
              <w:right w:val="single" w:sz="4" w:space="0" w:color="auto"/>
            </w:tcBorders>
            <w:shd w:val="clear" w:color="auto" w:fill="auto"/>
            <w:noWrap/>
            <w:vAlign w:val="center"/>
          </w:tcPr>
          <w:p w14:paraId="5F2686F4" w14:textId="35E51BEC" w:rsidR="00DD6B0C" w:rsidRPr="002A23EE" w:rsidRDefault="00DD6B0C" w:rsidP="05B30924">
            <w:pPr>
              <w:pStyle w:val="NumberedPoint"/>
            </w:pPr>
            <w:permStart w:id="2140496261" w:edGrp="everyone" w:colFirst="2" w:colLast="2"/>
            <w:permStart w:id="823417599" w:edGrp="everyone" w:colFirst="3" w:colLast="3"/>
            <w:permEnd w:id="1618089864"/>
            <w:permEnd w:id="936205035"/>
          </w:p>
        </w:tc>
        <w:tc>
          <w:tcPr>
            <w:tcW w:w="6215" w:type="dxa"/>
            <w:shd w:val="clear" w:color="auto" w:fill="auto"/>
            <w:hideMark/>
          </w:tcPr>
          <w:p w14:paraId="5450A4AD" w14:textId="3CCE9435" w:rsidR="00DD6B0C" w:rsidRPr="00FC0606" w:rsidRDefault="00DD6B0C" w:rsidP="00FC0606">
            <w:pPr>
              <w:pStyle w:val="BodyText"/>
              <w:ind w:left="0"/>
              <w:rPr>
                <w:rFonts w:cs="Arial"/>
              </w:rPr>
            </w:pPr>
            <w:r>
              <w:rPr>
                <w:rFonts w:cs="Arial"/>
              </w:rPr>
              <w:t xml:space="preserve">The </w:t>
            </w:r>
            <w:r w:rsidR="0048339A">
              <w:rPr>
                <w:rFonts w:cs="Arial"/>
              </w:rPr>
              <w:t>Successful Proponent</w:t>
            </w:r>
            <w:r w:rsidRPr="003E052F">
              <w:rPr>
                <w:rFonts w:cs="Arial"/>
              </w:rPr>
              <w:t xml:space="preserve"> shall convene regular progress review meetings, such as:</w:t>
            </w:r>
          </w:p>
        </w:tc>
        <w:tc>
          <w:tcPr>
            <w:tcW w:w="1620" w:type="dxa"/>
          </w:tcPr>
          <w:p w14:paraId="1EB673CE" w14:textId="77777777" w:rsidR="00DD6B0C" w:rsidRPr="003E052F" w:rsidRDefault="00DD6B0C" w:rsidP="05B30924">
            <w:pPr>
              <w:pStyle w:val="BodyText"/>
              <w:ind w:left="0"/>
              <w:rPr>
                <w:rFonts w:cs="Arial"/>
              </w:rPr>
            </w:pPr>
          </w:p>
        </w:tc>
        <w:tc>
          <w:tcPr>
            <w:tcW w:w="3510" w:type="dxa"/>
          </w:tcPr>
          <w:p w14:paraId="6E8EA71C" w14:textId="77777777" w:rsidR="00DD6B0C" w:rsidRPr="003E052F" w:rsidRDefault="00DD6B0C" w:rsidP="05B30924">
            <w:pPr>
              <w:pStyle w:val="BodyText"/>
              <w:ind w:left="0"/>
              <w:rPr>
                <w:rFonts w:cs="Arial"/>
              </w:rPr>
            </w:pPr>
          </w:p>
        </w:tc>
      </w:tr>
      <w:tr w:rsidR="00DD6B0C" w:rsidRPr="003E052F" w14:paraId="2377E35D" w14:textId="77777777" w:rsidTr="00A96DB3">
        <w:trPr>
          <w:cantSplit/>
          <w:trHeight w:val="394"/>
        </w:trPr>
        <w:tc>
          <w:tcPr>
            <w:tcW w:w="1345" w:type="dxa"/>
            <w:vMerge/>
            <w:tcBorders>
              <w:left w:val="single" w:sz="4" w:space="0" w:color="auto"/>
              <w:right w:val="single" w:sz="4" w:space="0" w:color="auto"/>
            </w:tcBorders>
            <w:shd w:val="clear" w:color="auto" w:fill="auto"/>
            <w:noWrap/>
            <w:vAlign w:val="center"/>
          </w:tcPr>
          <w:p w14:paraId="29ED2AED" w14:textId="77777777" w:rsidR="00DD6B0C" w:rsidRPr="002A23EE" w:rsidRDefault="00DD6B0C" w:rsidP="05B30924">
            <w:pPr>
              <w:pStyle w:val="NumberedPoint"/>
            </w:pPr>
            <w:permStart w:id="2086273396" w:edGrp="everyone" w:colFirst="2" w:colLast="2"/>
            <w:permStart w:id="1047291535" w:edGrp="everyone" w:colFirst="3" w:colLast="3"/>
            <w:permEnd w:id="2140496261"/>
            <w:permEnd w:id="823417599"/>
          </w:p>
        </w:tc>
        <w:tc>
          <w:tcPr>
            <w:tcW w:w="6215" w:type="dxa"/>
            <w:shd w:val="clear" w:color="auto" w:fill="auto"/>
          </w:tcPr>
          <w:p w14:paraId="0A947F6C" w14:textId="0B260970" w:rsidR="00DD6B0C" w:rsidRPr="00FC0606" w:rsidRDefault="00877E0C" w:rsidP="00B21E5C">
            <w:pPr>
              <w:pStyle w:val="TableRequirements-SecondOrderList"/>
              <w:numPr>
                <w:ilvl w:val="0"/>
                <w:numId w:val="72"/>
              </w:numPr>
              <w:rPr>
                <w:rFonts w:cs="Arial"/>
              </w:rPr>
            </w:pPr>
            <w:r w:rsidRPr="003E052F">
              <w:t>Weekly or bi-weekly design/contract review meetings with</w:t>
            </w:r>
            <w:r>
              <w:t xml:space="preserve"> </w:t>
            </w:r>
            <w:r w:rsidR="00146E12">
              <w:t>SJT</w:t>
            </w:r>
            <w:r w:rsidR="00BA4772">
              <w:t xml:space="preserve"> and any applicable con</w:t>
            </w:r>
            <w:r w:rsidR="006431CB">
              <w:t>sultants</w:t>
            </w:r>
            <w:r w:rsidRPr="003E052F">
              <w:t>; and</w:t>
            </w:r>
          </w:p>
        </w:tc>
        <w:tc>
          <w:tcPr>
            <w:tcW w:w="1620" w:type="dxa"/>
          </w:tcPr>
          <w:p w14:paraId="7DE903FC" w14:textId="77777777" w:rsidR="00DD6B0C" w:rsidRPr="003E052F" w:rsidRDefault="00DD6B0C" w:rsidP="05B30924">
            <w:pPr>
              <w:pStyle w:val="BodyText"/>
              <w:ind w:left="0"/>
              <w:rPr>
                <w:rFonts w:cs="Arial"/>
              </w:rPr>
            </w:pPr>
          </w:p>
        </w:tc>
        <w:tc>
          <w:tcPr>
            <w:tcW w:w="3510" w:type="dxa"/>
          </w:tcPr>
          <w:p w14:paraId="6F4ACBC3" w14:textId="77777777" w:rsidR="00DD6B0C" w:rsidRPr="003E052F" w:rsidRDefault="00DD6B0C" w:rsidP="05B30924">
            <w:pPr>
              <w:pStyle w:val="BodyText"/>
              <w:ind w:left="0"/>
              <w:rPr>
                <w:rFonts w:cs="Arial"/>
              </w:rPr>
            </w:pPr>
          </w:p>
        </w:tc>
      </w:tr>
      <w:tr w:rsidR="00DD6B0C" w:rsidRPr="003E052F" w14:paraId="1AB1D7B9" w14:textId="77777777" w:rsidTr="00A96DB3">
        <w:trPr>
          <w:cantSplit/>
          <w:trHeight w:val="394"/>
        </w:trPr>
        <w:tc>
          <w:tcPr>
            <w:tcW w:w="1345" w:type="dxa"/>
            <w:vMerge/>
            <w:tcBorders>
              <w:left w:val="single" w:sz="4" w:space="0" w:color="auto"/>
              <w:bottom w:val="single" w:sz="4" w:space="0" w:color="auto"/>
              <w:right w:val="single" w:sz="4" w:space="0" w:color="auto"/>
            </w:tcBorders>
            <w:shd w:val="clear" w:color="auto" w:fill="auto"/>
            <w:noWrap/>
            <w:vAlign w:val="center"/>
          </w:tcPr>
          <w:p w14:paraId="19CF6D9A" w14:textId="77777777" w:rsidR="00DD6B0C" w:rsidRPr="002A23EE" w:rsidRDefault="00DD6B0C" w:rsidP="05B30924">
            <w:pPr>
              <w:pStyle w:val="NumberedPoint"/>
            </w:pPr>
            <w:permStart w:id="961414018" w:edGrp="everyone" w:colFirst="2" w:colLast="2"/>
            <w:permStart w:id="1389498987" w:edGrp="everyone" w:colFirst="3" w:colLast="3"/>
            <w:permEnd w:id="2086273396"/>
            <w:permEnd w:id="1047291535"/>
          </w:p>
        </w:tc>
        <w:tc>
          <w:tcPr>
            <w:tcW w:w="6215" w:type="dxa"/>
            <w:shd w:val="clear" w:color="auto" w:fill="auto"/>
          </w:tcPr>
          <w:p w14:paraId="45AC7BC5" w14:textId="0D321436" w:rsidR="00DD6B0C" w:rsidRDefault="00877E0C" w:rsidP="00FC0606">
            <w:pPr>
              <w:pStyle w:val="TableRequirements-SecondOrderList"/>
              <w:rPr>
                <w:rFonts w:cs="Arial"/>
              </w:rPr>
            </w:pPr>
            <w:r w:rsidRPr="003E052F">
              <w:rPr>
                <w:rFonts w:cs="Arial"/>
              </w:rPr>
              <w:t xml:space="preserve">Technical and contractual interface meetings with </w:t>
            </w:r>
            <w:r w:rsidR="0048339A">
              <w:rPr>
                <w:rFonts w:cs="Arial"/>
              </w:rPr>
              <w:t>s</w:t>
            </w:r>
            <w:r w:rsidRPr="003E052F">
              <w:rPr>
                <w:rFonts w:cs="Arial"/>
              </w:rPr>
              <w:t>ubcontractors, if any.</w:t>
            </w:r>
          </w:p>
        </w:tc>
        <w:tc>
          <w:tcPr>
            <w:tcW w:w="1620" w:type="dxa"/>
          </w:tcPr>
          <w:p w14:paraId="051511B5" w14:textId="77777777" w:rsidR="00DD6B0C" w:rsidRPr="003E052F" w:rsidRDefault="00DD6B0C" w:rsidP="05B30924">
            <w:pPr>
              <w:pStyle w:val="BodyText"/>
              <w:ind w:left="0"/>
              <w:rPr>
                <w:rFonts w:cs="Arial"/>
              </w:rPr>
            </w:pPr>
          </w:p>
        </w:tc>
        <w:tc>
          <w:tcPr>
            <w:tcW w:w="3510" w:type="dxa"/>
          </w:tcPr>
          <w:p w14:paraId="1454F7C4" w14:textId="77777777" w:rsidR="00DD6B0C" w:rsidRPr="003E052F" w:rsidRDefault="00DD6B0C" w:rsidP="05B30924">
            <w:pPr>
              <w:pStyle w:val="BodyText"/>
              <w:ind w:left="0"/>
              <w:rPr>
                <w:rFonts w:cs="Arial"/>
              </w:rPr>
            </w:pPr>
          </w:p>
        </w:tc>
      </w:tr>
      <w:tr w:rsidR="004B5E4E" w:rsidRPr="003E052F" w14:paraId="237753B2" w14:textId="33F436D8" w:rsidTr="005E7F6E">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530E57B6" w14:textId="7CB83907" w:rsidR="004B5E4E" w:rsidRPr="002A23EE" w:rsidRDefault="004B5E4E" w:rsidP="05B30924">
            <w:pPr>
              <w:pStyle w:val="NumberedPoint"/>
            </w:pPr>
            <w:permStart w:id="1598193464" w:edGrp="everyone" w:colFirst="2" w:colLast="2"/>
            <w:permStart w:id="968437697" w:edGrp="everyone" w:colFirst="3" w:colLast="3"/>
            <w:permEnd w:id="961414018"/>
            <w:permEnd w:id="1389498987"/>
          </w:p>
        </w:tc>
        <w:tc>
          <w:tcPr>
            <w:tcW w:w="6215" w:type="dxa"/>
            <w:shd w:val="clear" w:color="auto" w:fill="auto"/>
            <w:hideMark/>
          </w:tcPr>
          <w:p w14:paraId="6847BF00" w14:textId="77777777" w:rsidR="004B5E4E" w:rsidRPr="003E052F" w:rsidRDefault="004B5E4E" w:rsidP="05B30924">
            <w:pPr>
              <w:pStyle w:val="BodyText"/>
              <w:ind w:left="0"/>
              <w:rPr>
                <w:rFonts w:cs="Arial"/>
              </w:rPr>
            </w:pPr>
            <w:r w:rsidRPr="003E052F">
              <w:rPr>
                <w:rFonts w:cs="Arial"/>
              </w:rPr>
              <w:t>The agenda for these meetings shall be to discuss the most current status of and plans related to all issues identified in the recent releases of the SIP and action item list (AIL).</w:t>
            </w:r>
          </w:p>
        </w:tc>
        <w:tc>
          <w:tcPr>
            <w:tcW w:w="1620" w:type="dxa"/>
          </w:tcPr>
          <w:p w14:paraId="7917AFA7" w14:textId="77777777" w:rsidR="004B5E4E" w:rsidRPr="003E052F" w:rsidRDefault="004B5E4E" w:rsidP="05B30924">
            <w:pPr>
              <w:pStyle w:val="BodyText"/>
              <w:ind w:left="0"/>
              <w:rPr>
                <w:rFonts w:cs="Arial"/>
              </w:rPr>
            </w:pPr>
          </w:p>
        </w:tc>
        <w:tc>
          <w:tcPr>
            <w:tcW w:w="3510" w:type="dxa"/>
          </w:tcPr>
          <w:p w14:paraId="3AE8D017" w14:textId="77777777" w:rsidR="004B5E4E" w:rsidRPr="003E052F" w:rsidRDefault="004B5E4E" w:rsidP="05B30924">
            <w:pPr>
              <w:pStyle w:val="BodyText"/>
              <w:ind w:left="0"/>
              <w:rPr>
                <w:rFonts w:cs="Arial"/>
              </w:rPr>
            </w:pPr>
          </w:p>
        </w:tc>
      </w:tr>
      <w:tr w:rsidR="004B5E4E" w:rsidRPr="003E052F" w14:paraId="5629F1A4" w14:textId="29862251" w:rsidTr="005E7F6E">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33D28E56" w14:textId="11E6D500" w:rsidR="004B5E4E" w:rsidRPr="002A23EE" w:rsidRDefault="004B5E4E" w:rsidP="05B30924">
            <w:pPr>
              <w:pStyle w:val="NumberedPoint"/>
            </w:pPr>
            <w:permStart w:id="394344184" w:edGrp="everyone" w:colFirst="2" w:colLast="2"/>
            <w:permStart w:id="535522768" w:edGrp="everyone" w:colFirst="3" w:colLast="3"/>
            <w:permEnd w:id="1598193464"/>
            <w:permEnd w:id="968437697"/>
          </w:p>
        </w:tc>
        <w:tc>
          <w:tcPr>
            <w:tcW w:w="6215" w:type="dxa"/>
            <w:shd w:val="clear" w:color="auto" w:fill="auto"/>
            <w:hideMark/>
          </w:tcPr>
          <w:p w14:paraId="2FAB3556" w14:textId="7FBC3BD4" w:rsidR="004B5E4E" w:rsidRPr="003E052F" w:rsidRDefault="00146E12" w:rsidP="05B30924">
            <w:pPr>
              <w:pStyle w:val="BodyText"/>
              <w:ind w:left="0"/>
              <w:rPr>
                <w:rFonts w:cs="Arial"/>
              </w:rPr>
            </w:pPr>
            <w:r>
              <w:rPr>
                <w:rFonts w:cs="Arial"/>
              </w:rPr>
              <w:t>SJT</w:t>
            </w:r>
            <w:r w:rsidR="004B5E4E">
              <w:rPr>
                <w:rFonts w:cs="Arial"/>
              </w:rPr>
              <w:t xml:space="preserve"> </w:t>
            </w:r>
            <w:r w:rsidR="004B5E4E" w:rsidRPr="003E052F">
              <w:rPr>
                <w:rFonts w:cs="Arial"/>
              </w:rPr>
              <w:t>reserves the right to identify for discussion any additional issues beyond those in the SIP and AIL.</w:t>
            </w:r>
          </w:p>
        </w:tc>
        <w:tc>
          <w:tcPr>
            <w:tcW w:w="1620" w:type="dxa"/>
          </w:tcPr>
          <w:p w14:paraId="3E3434B5" w14:textId="77777777" w:rsidR="004B5E4E" w:rsidRDefault="004B5E4E" w:rsidP="05B30924">
            <w:pPr>
              <w:pStyle w:val="BodyText"/>
              <w:ind w:left="0"/>
              <w:rPr>
                <w:rFonts w:cs="Arial"/>
              </w:rPr>
            </w:pPr>
          </w:p>
        </w:tc>
        <w:tc>
          <w:tcPr>
            <w:tcW w:w="3510" w:type="dxa"/>
          </w:tcPr>
          <w:p w14:paraId="19DF3A92" w14:textId="77777777" w:rsidR="004B5E4E" w:rsidRDefault="004B5E4E" w:rsidP="05B30924">
            <w:pPr>
              <w:pStyle w:val="BodyText"/>
              <w:ind w:left="0"/>
              <w:rPr>
                <w:rFonts w:cs="Arial"/>
              </w:rPr>
            </w:pPr>
          </w:p>
        </w:tc>
      </w:tr>
      <w:tr w:rsidR="00DD6B0C" w:rsidRPr="003E052F" w14:paraId="1752985B" w14:textId="01971246" w:rsidTr="00A26D63">
        <w:trPr>
          <w:cantSplit/>
          <w:trHeight w:val="556"/>
        </w:trPr>
        <w:tc>
          <w:tcPr>
            <w:tcW w:w="1345" w:type="dxa"/>
            <w:vMerge w:val="restart"/>
            <w:tcBorders>
              <w:top w:val="nil"/>
              <w:left w:val="single" w:sz="4" w:space="0" w:color="auto"/>
              <w:right w:val="single" w:sz="4" w:space="0" w:color="auto"/>
            </w:tcBorders>
            <w:shd w:val="clear" w:color="auto" w:fill="auto"/>
            <w:noWrap/>
            <w:vAlign w:val="center"/>
          </w:tcPr>
          <w:p w14:paraId="222812C5" w14:textId="02C22B1E" w:rsidR="00DD6B0C" w:rsidRPr="002A23EE" w:rsidRDefault="00DD6B0C" w:rsidP="05B30924">
            <w:pPr>
              <w:pStyle w:val="NumberedPoint"/>
            </w:pPr>
            <w:permStart w:id="106704745" w:edGrp="everyone" w:colFirst="2" w:colLast="2"/>
            <w:permStart w:id="1683960093" w:edGrp="everyone" w:colFirst="3" w:colLast="3"/>
            <w:permEnd w:id="394344184"/>
            <w:permEnd w:id="535522768"/>
          </w:p>
        </w:tc>
        <w:tc>
          <w:tcPr>
            <w:tcW w:w="6215" w:type="dxa"/>
            <w:shd w:val="clear" w:color="auto" w:fill="auto"/>
            <w:hideMark/>
          </w:tcPr>
          <w:p w14:paraId="7664E282" w14:textId="02C7D3F3" w:rsidR="00DD6B0C" w:rsidRPr="00D61945" w:rsidRDefault="00DD6B0C" w:rsidP="000B4A8D">
            <w:pPr>
              <w:pStyle w:val="BodyText"/>
              <w:spacing w:after="0"/>
              <w:ind w:left="0"/>
              <w:rPr>
                <w:rFonts w:cs="Arial"/>
              </w:rPr>
            </w:pPr>
            <w:r w:rsidRPr="003E052F">
              <w:rPr>
                <w:rFonts w:cs="Arial"/>
              </w:rPr>
              <w:t>A status report shall be issued to</w:t>
            </w:r>
            <w:r>
              <w:rPr>
                <w:rFonts w:cs="Arial"/>
              </w:rPr>
              <w:t xml:space="preserve"> </w:t>
            </w:r>
            <w:r w:rsidR="00146E12">
              <w:rPr>
                <w:rFonts w:cs="Arial"/>
              </w:rPr>
              <w:t>SJT</w:t>
            </w:r>
            <w:r>
              <w:rPr>
                <w:rFonts w:cs="Arial"/>
              </w:rPr>
              <w:t xml:space="preserve"> </w:t>
            </w:r>
            <w:r w:rsidRPr="003E052F">
              <w:rPr>
                <w:rFonts w:cs="Arial"/>
              </w:rPr>
              <w:t xml:space="preserve">at least two days prior to each </w:t>
            </w:r>
            <w:r w:rsidR="00BE5D8A">
              <w:rPr>
                <w:rFonts w:cs="Arial"/>
              </w:rPr>
              <w:t>virtual meeting</w:t>
            </w:r>
            <w:r w:rsidRPr="003E052F">
              <w:rPr>
                <w:rFonts w:cs="Arial"/>
              </w:rPr>
              <w:t>, including</w:t>
            </w:r>
            <w:r>
              <w:rPr>
                <w:rFonts w:cs="Arial"/>
              </w:rPr>
              <w:t>:</w:t>
            </w:r>
          </w:p>
        </w:tc>
        <w:tc>
          <w:tcPr>
            <w:tcW w:w="1620" w:type="dxa"/>
          </w:tcPr>
          <w:p w14:paraId="43427792" w14:textId="77777777" w:rsidR="00DD6B0C" w:rsidRPr="003E052F" w:rsidRDefault="00DD6B0C" w:rsidP="05B30924">
            <w:pPr>
              <w:pStyle w:val="BodyText"/>
              <w:ind w:left="0"/>
              <w:rPr>
                <w:rFonts w:cs="Arial"/>
              </w:rPr>
            </w:pPr>
          </w:p>
        </w:tc>
        <w:tc>
          <w:tcPr>
            <w:tcW w:w="3510" w:type="dxa"/>
          </w:tcPr>
          <w:p w14:paraId="1BA4B2F7" w14:textId="77777777" w:rsidR="00DD6B0C" w:rsidRPr="003E052F" w:rsidRDefault="00DD6B0C" w:rsidP="05B30924">
            <w:pPr>
              <w:pStyle w:val="BodyText"/>
              <w:ind w:left="0"/>
              <w:rPr>
                <w:rFonts w:cs="Arial"/>
              </w:rPr>
            </w:pPr>
          </w:p>
        </w:tc>
      </w:tr>
      <w:tr w:rsidR="00DD6B0C" w:rsidRPr="003E052F" w14:paraId="12273D23" w14:textId="77777777" w:rsidTr="00A96DB3">
        <w:trPr>
          <w:cantSplit/>
          <w:trHeight w:val="430"/>
        </w:trPr>
        <w:tc>
          <w:tcPr>
            <w:tcW w:w="1345" w:type="dxa"/>
            <w:vMerge/>
            <w:tcBorders>
              <w:left w:val="single" w:sz="4" w:space="0" w:color="auto"/>
              <w:right w:val="single" w:sz="4" w:space="0" w:color="auto"/>
            </w:tcBorders>
            <w:shd w:val="clear" w:color="auto" w:fill="auto"/>
            <w:noWrap/>
            <w:vAlign w:val="center"/>
          </w:tcPr>
          <w:p w14:paraId="7A309856" w14:textId="77777777" w:rsidR="00DD6B0C" w:rsidRPr="002A23EE" w:rsidRDefault="00DD6B0C" w:rsidP="05B30924">
            <w:pPr>
              <w:pStyle w:val="NumberedPoint"/>
            </w:pPr>
            <w:permStart w:id="755263192" w:edGrp="everyone" w:colFirst="2" w:colLast="2"/>
            <w:permStart w:id="1440627797" w:edGrp="everyone" w:colFirst="3" w:colLast="3"/>
            <w:permEnd w:id="106704745"/>
            <w:permEnd w:id="1683960093"/>
          </w:p>
        </w:tc>
        <w:tc>
          <w:tcPr>
            <w:tcW w:w="6215" w:type="dxa"/>
            <w:shd w:val="clear" w:color="auto" w:fill="auto"/>
          </w:tcPr>
          <w:p w14:paraId="355126AF" w14:textId="6917B07E" w:rsidR="00DD6B0C" w:rsidRPr="00D61945" w:rsidRDefault="00D61945" w:rsidP="00B21E5C">
            <w:pPr>
              <w:pStyle w:val="TableRequirements-SecondOrderList"/>
              <w:numPr>
                <w:ilvl w:val="0"/>
                <w:numId w:val="73"/>
              </w:numPr>
              <w:rPr>
                <w:rFonts w:cs="Arial"/>
              </w:rPr>
            </w:pPr>
            <w:r>
              <w:t>A</w:t>
            </w:r>
            <w:r w:rsidRPr="003E052F">
              <w:t xml:space="preserve">n agenda for the upcoming </w:t>
            </w:r>
            <w:r w:rsidR="00BE5D8A">
              <w:t>virtual meeting</w:t>
            </w:r>
            <w:r w:rsidRPr="003E052F">
              <w:t xml:space="preserve"> highlighting key discussion items; and </w:t>
            </w:r>
          </w:p>
        </w:tc>
        <w:tc>
          <w:tcPr>
            <w:tcW w:w="1620" w:type="dxa"/>
          </w:tcPr>
          <w:p w14:paraId="0545E2C4" w14:textId="77777777" w:rsidR="00DD6B0C" w:rsidRPr="003E052F" w:rsidRDefault="00DD6B0C" w:rsidP="05B30924">
            <w:pPr>
              <w:pStyle w:val="BodyText"/>
              <w:ind w:left="0"/>
              <w:rPr>
                <w:rFonts w:cs="Arial"/>
              </w:rPr>
            </w:pPr>
          </w:p>
        </w:tc>
        <w:tc>
          <w:tcPr>
            <w:tcW w:w="3510" w:type="dxa"/>
          </w:tcPr>
          <w:p w14:paraId="65192EDA" w14:textId="77777777" w:rsidR="00DD6B0C" w:rsidRPr="003E052F" w:rsidRDefault="00DD6B0C" w:rsidP="05B30924">
            <w:pPr>
              <w:pStyle w:val="BodyText"/>
              <w:ind w:left="0"/>
              <w:rPr>
                <w:rFonts w:cs="Arial"/>
              </w:rPr>
            </w:pPr>
          </w:p>
        </w:tc>
      </w:tr>
      <w:tr w:rsidR="00DD6B0C" w:rsidRPr="003E052F" w14:paraId="0A718B5E" w14:textId="77777777" w:rsidTr="00A96DB3">
        <w:trPr>
          <w:cantSplit/>
          <w:trHeight w:val="430"/>
        </w:trPr>
        <w:tc>
          <w:tcPr>
            <w:tcW w:w="1345" w:type="dxa"/>
            <w:vMerge/>
            <w:tcBorders>
              <w:left w:val="single" w:sz="4" w:space="0" w:color="auto"/>
              <w:bottom w:val="single" w:sz="4" w:space="0" w:color="auto"/>
              <w:right w:val="single" w:sz="4" w:space="0" w:color="auto"/>
            </w:tcBorders>
            <w:shd w:val="clear" w:color="auto" w:fill="auto"/>
            <w:noWrap/>
            <w:vAlign w:val="center"/>
          </w:tcPr>
          <w:p w14:paraId="3D5F54CB" w14:textId="77777777" w:rsidR="00DD6B0C" w:rsidRPr="002A23EE" w:rsidRDefault="00DD6B0C" w:rsidP="05B30924">
            <w:pPr>
              <w:pStyle w:val="NumberedPoint"/>
            </w:pPr>
            <w:permStart w:id="1868980893" w:edGrp="everyone" w:colFirst="2" w:colLast="2"/>
            <w:permStart w:id="1012758734" w:edGrp="everyone" w:colFirst="3" w:colLast="3"/>
            <w:permEnd w:id="755263192"/>
            <w:permEnd w:id="1440627797"/>
          </w:p>
        </w:tc>
        <w:tc>
          <w:tcPr>
            <w:tcW w:w="6215" w:type="dxa"/>
            <w:shd w:val="clear" w:color="auto" w:fill="auto"/>
          </w:tcPr>
          <w:p w14:paraId="0D44D55A" w14:textId="4CDABF51" w:rsidR="00DD6B0C" w:rsidRPr="003E052F" w:rsidRDefault="00D61945" w:rsidP="00D61945">
            <w:pPr>
              <w:pStyle w:val="TableRequirements-SecondOrderList"/>
              <w:rPr>
                <w:rFonts w:cs="Arial"/>
              </w:rPr>
            </w:pPr>
            <w:r>
              <w:rPr>
                <w:rFonts w:cs="Arial"/>
              </w:rPr>
              <w:t>A</w:t>
            </w:r>
            <w:r w:rsidRPr="003E052F">
              <w:rPr>
                <w:rFonts w:cs="Arial"/>
              </w:rPr>
              <w:t xml:space="preserve">n updated AIL with the updates incorporating the discussions of the previous bi-weekly </w:t>
            </w:r>
            <w:r w:rsidR="00BE5D8A">
              <w:rPr>
                <w:rFonts w:cs="Arial"/>
              </w:rPr>
              <w:t>virtual meeting</w:t>
            </w:r>
            <w:r w:rsidRPr="003E052F">
              <w:rPr>
                <w:rFonts w:cs="Arial"/>
              </w:rPr>
              <w:t xml:space="preserve"> as well as other subsequent developments since the previous AIL release.</w:t>
            </w:r>
          </w:p>
        </w:tc>
        <w:tc>
          <w:tcPr>
            <w:tcW w:w="1620" w:type="dxa"/>
          </w:tcPr>
          <w:p w14:paraId="24B99CDD" w14:textId="77777777" w:rsidR="00DD6B0C" w:rsidRPr="003E052F" w:rsidRDefault="00DD6B0C" w:rsidP="05B30924">
            <w:pPr>
              <w:pStyle w:val="BodyText"/>
              <w:ind w:left="0"/>
              <w:rPr>
                <w:rFonts w:cs="Arial"/>
              </w:rPr>
            </w:pPr>
          </w:p>
        </w:tc>
        <w:tc>
          <w:tcPr>
            <w:tcW w:w="3510" w:type="dxa"/>
          </w:tcPr>
          <w:p w14:paraId="7FC3827A" w14:textId="77777777" w:rsidR="00DD6B0C" w:rsidRPr="003E052F" w:rsidRDefault="00DD6B0C" w:rsidP="05B30924">
            <w:pPr>
              <w:pStyle w:val="BodyText"/>
              <w:ind w:left="0"/>
              <w:rPr>
                <w:rFonts w:cs="Arial"/>
              </w:rPr>
            </w:pPr>
          </w:p>
        </w:tc>
      </w:tr>
      <w:tr w:rsidR="004B5E4E" w:rsidRPr="003E052F" w14:paraId="7E5F226F" w14:textId="23C228CA" w:rsidTr="005E7F6E">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56AB89BD" w14:textId="0D410F3F" w:rsidR="004B5E4E" w:rsidRPr="002A23EE" w:rsidRDefault="004B5E4E" w:rsidP="05B30924">
            <w:pPr>
              <w:pStyle w:val="NumberedPoint"/>
            </w:pPr>
            <w:permStart w:id="1309806067" w:edGrp="everyone" w:colFirst="2" w:colLast="2"/>
            <w:permStart w:id="197610821" w:edGrp="everyone" w:colFirst="3" w:colLast="3"/>
            <w:permEnd w:id="1868980893"/>
            <w:permEnd w:id="1012758734"/>
          </w:p>
        </w:tc>
        <w:tc>
          <w:tcPr>
            <w:tcW w:w="6215" w:type="dxa"/>
            <w:shd w:val="clear" w:color="auto" w:fill="auto"/>
            <w:hideMark/>
          </w:tcPr>
          <w:p w14:paraId="0DCFF7B9" w14:textId="75351D08" w:rsidR="004B5E4E" w:rsidRPr="003E052F" w:rsidRDefault="00F05488" w:rsidP="05B30924">
            <w:pPr>
              <w:pStyle w:val="BodyText"/>
              <w:ind w:left="0"/>
              <w:rPr>
                <w:rFonts w:cs="Arial"/>
              </w:rPr>
            </w:pPr>
            <w:r>
              <w:rPr>
                <w:rFonts w:cs="Arial"/>
              </w:rPr>
              <w:t xml:space="preserve">The </w:t>
            </w:r>
            <w:r w:rsidR="0048339A">
              <w:rPr>
                <w:rFonts w:cs="Arial"/>
              </w:rPr>
              <w:t>Successful Proponent</w:t>
            </w:r>
            <w:r w:rsidR="004B5E4E" w:rsidRPr="003E052F">
              <w:rPr>
                <w:rFonts w:cs="Arial"/>
              </w:rPr>
              <w:t xml:space="preserve"> shall be available to meet the</w:t>
            </w:r>
            <w:r w:rsidR="004B5E4E">
              <w:rPr>
                <w:rFonts w:cs="Arial"/>
              </w:rPr>
              <w:t xml:space="preserve"> </w:t>
            </w:r>
            <w:r w:rsidR="00146E12">
              <w:rPr>
                <w:rFonts w:cs="Arial"/>
              </w:rPr>
              <w:t>SJT</w:t>
            </w:r>
            <w:r w:rsidR="004B5E4E">
              <w:rPr>
                <w:rFonts w:cs="Arial"/>
              </w:rPr>
              <w:t xml:space="preserve"> </w:t>
            </w:r>
            <w:r w:rsidR="004B5E4E" w:rsidRPr="003E052F">
              <w:rPr>
                <w:rFonts w:cs="Arial"/>
              </w:rPr>
              <w:t>Project Manager in person upon request for resolution of major obstacles or significant schedule delays.</w:t>
            </w:r>
          </w:p>
        </w:tc>
        <w:tc>
          <w:tcPr>
            <w:tcW w:w="1620" w:type="dxa"/>
          </w:tcPr>
          <w:p w14:paraId="79A1E7A1" w14:textId="77777777" w:rsidR="004B5E4E" w:rsidRPr="003E052F" w:rsidRDefault="004B5E4E" w:rsidP="05B30924">
            <w:pPr>
              <w:pStyle w:val="BodyText"/>
              <w:ind w:left="0"/>
              <w:rPr>
                <w:rFonts w:cs="Arial"/>
              </w:rPr>
            </w:pPr>
          </w:p>
        </w:tc>
        <w:tc>
          <w:tcPr>
            <w:tcW w:w="3510" w:type="dxa"/>
          </w:tcPr>
          <w:p w14:paraId="6AA38F3E" w14:textId="77777777" w:rsidR="004B5E4E" w:rsidRPr="003E052F" w:rsidRDefault="004B5E4E" w:rsidP="05B30924">
            <w:pPr>
              <w:pStyle w:val="BodyText"/>
              <w:ind w:left="0"/>
              <w:rPr>
                <w:rFonts w:cs="Arial"/>
              </w:rPr>
            </w:pPr>
          </w:p>
        </w:tc>
      </w:tr>
      <w:tr w:rsidR="004B5E4E" w:rsidRPr="003E052F" w14:paraId="2768CBD4" w14:textId="269AC6D4" w:rsidTr="005E7F6E">
        <w:trPr>
          <w:cantSplit/>
          <w:trHeight w:val="82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22B8FF4D" w14:textId="3E91859E" w:rsidR="004B5E4E" w:rsidRPr="002A23EE" w:rsidRDefault="004B5E4E" w:rsidP="05B30924">
            <w:pPr>
              <w:pStyle w:val="NumberedPoint"/>
            </w:pPr>
            <w:permStart w:id="715131394" w:edGrp="everyone" w:colFirst="2" w:colLast="2"/>
            <w:permStart w:id="388985120" w:edGrp="everyone" w:colFirst="3" w:colLast="3"/>
            <w:permEnd w:id="1309806067"/>
            <w:permEnd w:id="197610821"/>
          </w:p>
        </w:tc>
        <w:tc>
          <w:tcPr>
            <w:tcW w:w="6215" w:type="dxa"/>
            <w:shd w:val="clear" w:color="auto" w:fill="auto"/>
            <w:hideMark/>
          </w:tcPr>
          <w:p w14:paraId="2E26F3EE" w14:textId="7EEA75B1" w:rsidR="004B5E4E" w:rsidRPr="003E052F" w:rsidRDefault="00F05488" w:rsidP="05B30924">
            <w:pPr>
              <w:pStyle w:val="BodyText"/>
              <w:ind w:left="0"/>
              <w:rPr>
                <w:rFonts w:cs="Arial"/>
              </w:rPr>
            </w:pPr>
            <w:r>
              <w:rPr>
                <w:rFonts w:cs="Arial"/>
              </w:rPr>
              <w:t xml:space="preserve">The </w:t>
            </w:r>
            <w:r w:rsidR="0048339A">
              <w:rPr>
                <w:rFonts w:cs="Arial"/>
              </w:rPr>
              <w:t>Successful Proponent</w:t>
            </w:r>
            <w:r w:rsidR="004B5E4E" w:rsidRPr="003E052F">
              <w:rPr>
                <w:rFonts w:cs="Arial"/>
              </w:rPr>
              <w:t xml:space="preserve"> shall be represented in these </w:t>
            </w:r>
            <w:r w:rsidR="00BE5D8A">
              <w:rPr>
                <w:rFonts w:cs="Arial"/>
              </w:rPr>
              <w:t>virtual meetings</w:t>
            </w:r>
            <w:r w:rsidR="004B5E4E" w:rsidRPr="003E052F">
              <w:rPr>
                <w:rFonts w:cs="Arial"/>
              </w:rPr>
              <w:t xml:space="preserve"> by at minimum their Project Manager as well as any additional </w:t>
            </w:r>
            <w:r w:rsidR="0048339A">
              <w:rPr>
                <w:rFonts w:cs="Arial"/>
              </w:rPr>
              <w:t>Successful Proponent</w:t>
            </w:r>
            <w:r w:rsidR="004B5E4E" w:rsidRPr="003E052F">
              <w:rPr>
                <w:rFonts w:cs="Arial"/>
              </w:rPr>
              <w:t xml:space="preserve"> staff necessary to properly address the current issues and project status.</w:t>
            </w:r>
          </w:p>
        </w:tc>
        <w:tc>
          <w:tcPr>
            <w:tcW w:w="1620" w:type="dxa"/>
          </w:tcPr>
          <w:p w14:paraId="22F26571" w14:textId="77777777" w:rsidR="004B5E4E" w:rsidRPr="003E052F" w:rsidRDefault="004B5E4E" w:rsidP="05B30924">
            <w:pPr>
              <w:pStyle w:val="BodyText"/>
              <w:ind w:left="0"/>
              <w:rPr>
                <w:rFonts w:cs="Arial"/>
              </w:rPr>
            </w:pPr>
          </w:p>
        </w:tc>
        <w:tc>
          <w:tcPr>
            <w:tcW w:w="3510" w:type="dxa"/>
          </w:tcPr>
          <w:p w14:paraId="1ACA8D28" w14:textId="77777777" w:rsidR="004B5E4E" w:rsidRPr="003E052F" w:rsidRDefault="004B5E4E" w:rsidP="05B30924">
            <w:pPr>
              <w:pStyle w:val="BodyText"/>
              <w:ind w:left="0"/>
              <w:rPr>
                <w:rFonts w:cs="Arial"/>
              </w:rPr>
            </w:pPr>
          </w:p>
        </w:tc>
      </w:tr>
      <w:tr w:rsidR="004B5E4E" w:rsidRPr="003E052F" w14:paraId="3D9A8D86" w14:textId="03DF54B1" w:rsidTr="005E7F6E">
        <w:trPr>
          <w:cantSplit/>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A6039BC" w14:textId="4E1B358F" w:rsidR="004B5E4E" w:rsidRPr="002A23EE" w:rsidRDefault="004B5E4E" w:rsidP="05B30924">
            <w:pPr>
              <w:pStyle w:val="NumberedPoint"/>
            </w:pPr>
            <w:permStart w:id="927407376" w:edGrp="everyone" w:colFirst="2" w:colLast="2"/>
            <w:permStart w:id="1151560148" w:edGrp="everyone" w:colFirst="3" w:colLast="3"/>
            <w:permEnd w:id="715131394"/>
            <w:permEnd w:id="388985120"/>
          </w:p>
        </w:tc>
        <w:tc>
          <w:tcPr>
            <w:tcW w:w="6215" w:type="dxa"/>
            <w:shd w:val="clear" w:color="auto" w:fill="auto"/>
            <w:hideMark/>
          </w:tcPr>
          <w:p w14:paraId="5893EA90" w14:textId="6B780973" w:rsidR="004B5E4E" w:rsidRPr="003E052F" w:rsidRDefault="00146E12" w:rsidP="05B30924">
            <w:pPr>
              <w:pStyle w:val="BodyText"/>
              <w:ind w:left="0"/>
              <w:rPr>
                <w:rFonts w:cs="Arial"/>
              </w:rPr>
            </w:pPr>
            <w:r>
              <w:rPr>
                <w:rFonts w:cs="Arial"/>
              </w:rPr>
              <w:t>SJT</w:t>
            </w:r>
            <w:r w:rsidR="004B5E4E">
              <w:rPr>
                <w:rFonts w:cs="Arial"/>
              </w:rPr>
              <w:t xml:space="preserve"> </w:t>
            </w:r>
            <w:r w:rsidR="004B5E4E" w:rsidRPr="003E052F">
              <w:rPr>
                <w:rFonts w:cs="Arial"/>
              </w:rPr>
              <w:t>will be represented by its designated implementation management representatives.</w:t>
            </w:r>
          </w:p>
        </w:tc>
        <w:tc>
          <w:tcPr>
            <w:tcW w:w="1620" w:type="dxa"/>
          </w:tcPr>
          <w:p w14:paraId="724BF34D" w14:textId="77777777" w:rsidR="004B5E4E" w:rsidRDefault="004B5E4E" w:rsidP="05B30924">
            <w:pPr>
              <w:pStyle w:val="BodyText"/>
              <w:ind w:left="0"/>
              <w:rPr>
                <w:rFonts w:cs="Arial"/>
              </w:rPr>
            </w:pPr>
          </w:p>
        </w:tc>
        <w:tc>
          <w:tcPr>
            <w:tcW w:w="3510" w:type="dxa"/>
          </w:tcPr>
          <w:p w14:paraId="29C0C7F8" w14:textId="77777777" w:rsidR="004B5E4E" w:rsidRDefault="004B5E4E" w:rsidP="05B30924">
            <w:pPr>
              <w:pStyle w:val="BodyText"/>
              <w:ind w:left="0"/>
              <w:rPr>
                <w:rFonts w:cs="Arial"/>
              </w:rPr>
            </w:pPr>
          </w:p>
        </w:tc>
      </w:tr>
      <w:tr w:rsidR="004B5E4E" w:rsidRPr="003E052F" w14:paraId="02CFB3ED" w14:textId="5AE60D2F" w:rsidTr="005E7F6E">
        <w:trPr>
          <w:cantSplit/>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6D342724" w14:textId="1FF6FCF5" w:rsidR="004B5E4E" w:rsidRPr="002A23EE" w:rsidRDefault="004B5E4E" w:rsidP="05B30924">
            <w:pPr>
              <w:pStyle w:val="NumberedPoint"/>
            </w:pPr>
            <w:permStart w:id="1585082637" w:edGrp="everyone" w:colFirst="2" w:colLast="2"/>
            <w:permStart w:id="465717830" w:edGrp="everyone" w:colFirst="3" w:colLast="3"/>
            <w:permEnd w:id="927407376"/>
            <w:permEnd w:id="1151560148"/>
          </w:p>
        </w:tc>
        <w:tc>
          <w:tcPr>
            <w:tcW w:w="6215" w:type="dxa"/>
            <w:shd w:val="clear" w:color="auto" w:fill="auto"/>
            <w:hideMark/>
          </w:tcPr>
          <w:p w14:paraId="04CE8BA4" w14:textId="5E52A2FE" w:rsidR="004B5E4E" w:rsidRPr="00FD5683" w:rsidRDefault="006431CB" w:rsidP="05B30924">
            <w:pPr>
              <w:pStyle w:val="BodyText"/>
              <w:ind w:left="0"/>
              <w:rPr>
                <w:rFonts w:cs="Arial"/>
              </w:rPr>
            </w:pPr>
            <w:r w:rsidRPr="00A26D63">
              <w:rPr>
                <w:rFonts w:cs="Arial"/>
              </w:rPr>
              <w:t xml:space="preserve">Virtual meetings </w:t>
            </w:r>
            <w:r w:rsidR="00FD5683" w:rsidRPr="00A26D63">
              <w:rPr>
                <w:rFonts w:cs="Arial"/>
              </w:rPr>
              <w:t>s</w:t>
            </w:r>
            <w:r w:rsidR="004B5E4E" w:rsidRPr="00A26D63">
              <w:rPr>
                <w:rFonts w:cs="Arial"/>
              </w:rPr>
              <w:t xml:space="preserve">hall be arranged and paid for by </w:t>
            </w:r>
            <w:r w:rsidR="00F05488" w:rsidRPr="00A26D63">
              <w:rPr>
                <w:rFonts w:cs="Arial"/>
              </w:rPr>
              <w:t xml:space="preserve">the </w:t>
            </w:r>
            <w:r w:rsidR="0048339A" w:rsidRPr="00A26D63">
              <w:rPr>
                <w:rFonts w:cs="Arial"/>
              </w:rPr>
              <w:t>Successful Proponent</w:t>
            </w:r>
            <w:r w:rsidR="004B5E4E" w:rsidRPr="00A26D63">
              <w:rPr>
                <w:rFonts w:cs="Arial"/>
              </w:rPr>
              <w:t>.</w:t>
            </w:r>
          </w:p>
        </w:tc>
        <w:tc>
          <w:tcPr>
            <w:tcW w:w="1620" w:type="dxa"/>
          </w:tcPr>
          <w:p w14:paraId="1A42BFE1" w14:textId="77777777" w:rsidR="004B5E4E" w:rsidRPr="003E052F" w:rsidRDefault="004B5E4E" w:rsidP="05B30924">
            <w:pPr>
              <w:pStyle w:val="BodyText"/>
              <w:ind w:left="0"/>
              <w:rPr>
                <w:rFonts w:cs="Arial"/>
              </w:rPr>
            </w:pPr>
          </w:p>
        </w:tc>
        <w:tc>
          <w:tcPr>
            <w:tcW w:w="3510" w:type="dxa"/>
          </w:tcPr>
          <w:p w14:paraId="4694BAB0" w14:textId="77777777" w:rsidR="004B5E4E" w:rsidRPr="003E052F" w:rsidRDefault="004B5E4E" w:rsidP="05B30924">
            <w:pPr>
              <w:pStyle w:val="BodyText"/>
              <w:ind w:left="0"/>
              <w:rPr>
                <w:rFonts w:cs="Arial"/>
              </w:rPr>
            </w:pPr>
          </w:p>
        </w:tc>
      </w:tr>
      <w:tr w:rsidR="004B5E4E" w:rsidRPr="003E052F" w14:paraId="7E5D4FCE" w14:textId="64C96F08" w:rsidTr="005E7F6E">
        <w:trPr>
          <w:cantSplit/>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536380D" w14:textId="23CF9F41" w:rsidR="004B5E4E" w:rsidRPr="002A23EE" w:rsidRDefault="004B5E4E" w:rsidP="05B30924">
            <w:pPr>
              <w:pStyle w:val="NumberedPoint"/>
            </w:pPr>
            <w:permStart w:id="570169219" w:edGrp="everyone" w:colFirst="2" w:colLast="2"/>
            <w:permStart w:id="1381267272" w:edGrp="everyone" w:colFirst="3" w:colLast="3"/>
            <w:permEnd w:id="1585082637"/>
            <w:permEnd w:id="465717830"/>
          </w:p>
        </w:tc>
        <w:tc>
          <w:tcPr>
            <w:tcW w:w="6215" w:type="dxa"/>
            <w:shd w:val="clear" w:color="auto" w:fill="auto"/>
            <w:hideMark/>
          </w:tcPr>
          <w:p w14:paraId="3C114A54" w14:textId="2343D6EC" w:rsidR="004B5E4E" w:rsidRPr="00FD5683" w:rsidRDefault="00F05488" w:rsidP="05B30924">
            <w:pPr>
              <w:pStyle w:val="BodyText"/>
              <w:ind w:left="0"/>
              <w:rPr>
                <w:rFonts w:cs="Arial"/>
              </w:rPr>
            </w:pPr>
            <w:r w:rsidRPr="00FD5683">
              <w:rPr>
                <w:rFonts w:cs="Arial"/>
              </w:rPr>
              <w:t xml:space="preserve">The </w:t>
            </w:r>
            <w:r w:rsidR="0048339A" w:rsidRPr="00FD5683">
              <w:rPr>
                <w:rFonts w:cs="Arial"/>
              </w:rPr>
              <w:t>Successful Proponent</w:t>
            </w:r>
            <w:r w:rsidR="004B5E4E" w:rsidRPr="00FD5683">
              <w:rPr>
                <w:rFonts w:cs="Arial"/>
              </w:rPr>
              <w:t xml:space="preserve"> shall submit minutes within two days of each </w:t>
            </w:r>
            <w:r w:rsidR="00FD5683" w:rsidRPr="00542F87">
              <w:rPr>
                <w:rFonts w:cs="Arial"/>
              </w:rPr>
              <w:t>virtual meeting</w:t>
            </w:r>
            <w:r w:rsidR="004B5E4E" w:rsidRPr="00FD5683">
              <w:rPr>
                <w:rFonts w:cs="Arial"/>
              </w:rPr>
              <w:t>.</w:t>
            </w:r>
          </w:p>
        </w:tc>
        <w:tc>
          <w:tcPr>
            <w:tcW w:w="1620" w:type="dxa"/>
          </w:tcPr>
          <w:p w14:paraId="73A90602" w14:textId="77777777" w:rsidR="004B5E4E" w:rsidRPr="003E052F" w:rsidRDefault="004B5E4E" w:rsidP="05B30924">
            <w:pPr>
              <w:pStyle w:val="BodyText"/>
              <w:ind w:left="0"/>
              <w:rPr>
                <w:rFonts w:cs="Arial"/>
              </w:rPr>
            </w:pPr>
          </w:p>
        </w:tc>
        <w:tc>
          <w:tcPr>
            <w:tcW w:w="3510" w:type="dxa"/>
          </w:tcPr>
          <w:p w14:paraId="1EB56E6F" w14:textId="77777777" w:rsidR="004B5E4E" w:rsidRPr="003E052F" w:rsidRDefault="004B5E4E" w:rsidP="05B30924">
            <w:pPr>
              <w:pStyle w:val="BodyText"/>
              <w:ind w:left="0"/>
              <w:rPr>
                <w:rFonts w:cs="Arial"/>
              </w:rPr>
            </w:pPr>
          </w:p>
        </w:tc>
      </w:tr>
    </w:tbl>
    <w:p w14:paraId="0672550B" w14:textId="77777777" w:rsidR="00372EB0" w:rsidRPr="003E052F" w:rsidRDefault="00372EB0" w:rsidP="00F61564">
      <w:pPr>
        <w:pStyle w:val="Heading3"/>
      </w:pPr>
      <w:bookmarkStart w:id="216" w:name="_Toc119652695"/>
      <w:permEnd w:id="570169219"/>
      <w:permEnd w:id="1381267272"/>
      <w:r w:rsidRPr="726B21F3">
        <w:lastRenderedPageBreak/>
        <w:t>Action Item List</w:t>
      </w:r>
      <w:bookmarkEnd w:id="216"/>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4B5E4E" w:rsidRPr="003E052F" w14:paraId="4A625DD3" w14:textId="616E1F11" w:rsidTr="005E7F6E">
        <w:trPr>
          <w:cantSplit/>
          <w:trHeight w:val="288"/>
          <w:tblHeader/>
        </w:trPr>
        <w:tc>
          <w:tcPr>
            <w:tcW w:w="1345" w:type="dxa"/>
            <w:shd w:val="clear" w:color="auto" w:fill="92D050"/>
            <w:noWrap/>
            <w:vAlign w:val="center"/>
            <w:hideMark/>
          </w:tcPr>
          <w:p w14:paraId="762A8D71" w14:textId="77777777" w:rsidR="004B5E4E" w:rsidRPr="003E052F" w:rsidRDefault="004B5E4E" w:rsidP="00A257CB">
            <w:pPr>
              <w:pStyle w:val="BodyText"/>
              <w:keepNext/>
              <w:ind w:left="0"/>
              <w:rPr>
                <w:rFonts w:cs="Arial"/>
              </w:rPr>
            </w:pPr>
            <w:r w:rsidRPr="003E052F">
              <w:rPr>
                <w:rFonts w:cs="Arial"/>
              </w:rPr>
              <w:t>REQ. ID</w:t>
            </w:r>
          </w:p>
        </w:tc>
        <w:tc>
          <w:tcPr>
            <w:tcW w:w="6215" w:type="dxa"/>
            <w:shd w:val="clear" w:color="auto" w:fill="92D050"/>
            <w:noWrap/>
            <w:vAlign w:val="center"/>
            <w:hideMark/>
          </w:tcPr>
          <w:p w14:paraId="59812481" w14:textId="77777777" w:rsidR="004B5E4E" w:rsidRPr="003E052F" w:rsidRDefault="004B5E4E" w:rsidP="00F928BB">
            <w:pPr>
              <w:pStyle w:val="BodyText"/>
              <w:keepNext/>
              <w:rPr>
                <w:rFonts w:cs="Arial"/>
              </w:rPr>
            </w:pPr>
            <w:r w:rsidRPr="003E052F">
              <w:rPr>
                <w:rFonts w:cs="Arial"/>
              </w:rPr>
              <w:t>REQUIREMENT TEXT</w:t>
            </w:r>
          </w:p>
        </w:tc>
        <w:tc>
          <w:tcPr>
            <w:tcW w:w="1620" w:type="dxa"/>
            <w:shd w:val="clear" w:color="auto" w:fill="92D050"/>
          </w:tcPr>
          <w:p w14:paraId="34FBC793" w14:textId="10539F1D" w:rsidR="004B5E4E" w:rsidRPr="003E052F" w:rsidRDefault="00B060F3" w:rsidP="000D1E10">
            <w:pPr>
              <w:pStyle w:val="BodyText"/>
              <w:keepNext/>
              <w:ind w:left="0"/>
              <w:jc w:val="center"/>
              <w:rPr>
                <w:rFonts w:cs="Arial"/>
              </w:rPr>
            </w:pPr>
            <w:r w:rsidRPr="00B060F3">
              <w:rPr>
                <w:rFonts w:cs="Arial"/>
              </w:rPr>
              <w:t>COMPLIANCE (F – CM – N)</w:t>
            </w:r>
          </w:p>
        </w:tc>
        <w:tc>
          <w:tcPr>
            <w:tcW w:w="3510" w:type="dxa"/>
            <w:shd w:val="clear" w:color="auto" w:fill="92D050"/>
          </w:tcPr>
          <w:p w14:paraId="58AAB0E2" w14:textId="6BCB371E" w:rsidR="004B5E4E" w:rsidRPr="003E052F" w:rsidRDefault="00F56E05" w:rsidP="000D1E10">
            <w:pPr>
              <w:pStyle w:val="BodyText"/>
              <w:keepNext/>
              <w:ind w:left="0"/>
              <w:jc w:val="center"/>
              <w:rPr>
                <w:rFonts w:cs="Arial"/>
              </w:rPr>
            </w:pPr>
            <w:r w:rsidRPr="00F56E05">
              <w:rPr>
                <w:rFonts w:cs="Arial"/>
              </w:rPr>
              <w:t>PROPOSED MODIFIED REQUIREMENT (FOR CM ONLY)</w:t>
            </w:r>
          </w:p>
        </w:tc>
      </w:tr>
      <w:tr w:rsidR="00205F4F" w:rsidRPr="003E052F" w14:paraId="227A9285" w14:textId="3E268DF8" w:rsidTr="00165014">
        <w:trPr>
          <w:cantSplit/>
          <w:trHeight w:val="655"/>
        </w:trPr>
        <w:tc>
          <w:tcPr>
            <w:tcW w:w="1345" w:type="dxa"/>
            <w:vMerge w:val="restart"/>
            <w:tcBorders>
              <w:top w:val="single" w:sz="4" w:space="0" w:color="auto"/>
              <w:left w:val="single" w:sz="4" w:space="0" w:color="auto"/>
              <w:right w:val="single" w:sz="4" w:space="0" w:color="auto"/>
            </w:tcBorders>
            <w:shd w:val="clear" w:color="auto" w:fill="auto"/>
            <w:noWrap/>
            <w:vAlign w:val="center"/>
          </w:tcPr>
          <w:p w14:paraId="3AB6563F" w14:textId="6D501418" w:rsidR="00205F4F" w:rsidRPr="003E052F" w:rsidRDefault="00205F4F" w:rsidP="05B30924">
            <w:pPr>
              <w:pStyle w:val="NumberedPoint"/>
              <w:keepNext/>
            </w:pPr>
            <w:permStart w:id="762858738" w:edGrp="everyone" w:colFirst="2" w:colLast="2"/>
            <w:permStart w:id="365458723" w:edGrp="everyone" w:colFirst="3" w:colLast="3"/>
          </w:p>
        </w:tc>
        <w:tc>
          <w:tcPr>
            <w:tcW w:w="6215" w:type="dxa"/>
            <w:shd w:val="clear" w:color="auto" w:fill="auto"/>
            <w:vAlign w:val="center"/>
            <w:hideMark/>
          </w:tcPr>
          <w:p w14:paraId="00178CA0" w14:textId="067FFD7C" w:rsidR="00205F4F" w:rsidRPr="00165014" w:rsidRDefault="00205F4F" w:rsidP="00165014">
            <w:pPr>
              <w:pStyle w:val="BodyText"/>
              <w:ind w:left="0"/>
              <w:rPr>
                <w:rFonts w:cs="Arial"/>
              </w:rPr>
            </w:pPr>
            <w:r>
              <w:rPr>
                <w:rFonts w:cs="Arial"/>
              </w:rPr>
              <w:t xml:space="preserve">The </w:t>
            </w:r>
            <w:r w:rsidR="0048339A">
              <w:rPr>
                <w:rFonts w:cs="Arial"/>
              </w:rPr>
              <w:t>Successful Proponent</w:t>
            </w:r>
            <w:r w:rsidRPr="003E052F">
              <w:rPr>
                <w:rFonts w:cs="Arial"/>
              </w:rPr>
              <w:t xml:space="preserve"> shall maintain an AIL, indicating for each item the following: </w:t>
            </w:r>
          </w:p>
        </w:tc>
        <w:tc>
          <w:tcPr>
            <w:tcW w:w="1620" w:type="dxa"/>
          </w:tcPr>
          <w:p w14:paraId="01C0E856" w14:textId="77777777" w:rsidR="00205F4F" w:rsidRPr="003E052F" w:rsidRDefault="00205F4F" w:rsidP="004177FB">
            <w:pPr>
              <w:pStyle w:val="BodyText"/>
              <w:ind w:left="0"/>
              <w:rPr>
                <w:rFonts w:cs="Arial"/>
              </w:rPr>
            </w:pPr>
          </w:p>
        </w:tc>
        <w:tc>
          <w:tcPr>
            <w:tcW w:w="3510" w:type="dxa"/>
          </w:tcPr>
          <w:p w14:paraId="68213CB5" w14:textId="77777777" w:rsidR="00205F4F" w:rsidRPr="003E052F" w:rsidRDefault="00205F4F" w:rsidP="004177FB">
            <w:pPr>
              <w:pStyle w:val="BodyText"/>
              <w:ind w:left="0"/>
              <w:rPr>
                <w:rFonts w:cs="Arial"/>
              </w:rPr>
            </w:pPr>
          </w:p>
        </w:tc>
      </w:tr>
      <w:tr w:rsidR="00205F4F" w:rsidRPr="003E052F" w14:paraId="28353E94" w14:textId="77777777" w:rsidTr="00A96DB3">
        <w:trPr>
          <w:cantSplit/>
          <w:trHeight w:val="403"/>
        </w:trPr>
        <w:tc>
          <w:tcPr>
            <w:tcW w:w="1345" w:type="dxa"/>
            <w:vMerge/>
            <w:tcBorders>
              <w:left w:val="single" w:sz="4" w:space="0" w:color="auto"/>
              <w:right w:val="single" w:sz="4" w:space="0" w:color="auto"/>
            </w:tcBorders>
            <w:shd w:val="clear" w:color="auto" w:fill="auto"/>
            <w:noWrap/>
            <w:vAlign w:val="center"/>
          </w:tcPr>
          <w:p w14:paraId="20DCDC55" w14:textId="77777777" w:rsidR="00205F4F" w:rsidRPr="003E052F" w:rsidRDefault="00205F4F" w:rsidP="05B30924">
            <w:pPr>
              <w:pStyle w:val="NumberedPoint"/>
              <w:keepNext/>
            </w:pPr>
            <w:permStart w:id="1195134222" w:edGrp="everyone" w:colFirst="2" w:colLast="2"/>
            <w:permStart w:id="579212823" w:edGrp="everyone" w:colFirst="3" w:colLast="3"/>
            <w:permEnd w:id="762858738"/>
            <w:permEnd w:id="365458723"/>
          </w:p>
        </w:tc>
        <w:tc>
          <w:tcPr>
            <w:tcW w:w="6215" w:type="dxa"/>
            <w:shd w:val="clear" w:color="auto" w:fill="auto"/>
            <w:vAlign w:val="center"/>
          </w:tcPr>
          <w:p w14:paraId="53FD6725" w14:textId="6377BF91" w:rsidR="00205F4F" w:rsidRPr="00165014" w:rsidRDefault="008E52FE" w:rsidP="00B21E5C">
            <w:pPr>
              <w:pStyle w:val="TableRequirements-SecondOrderList"/>
              <w:numPr>
                <w:ilvl w:val="0"/>
                <w:numId w:val="74"/>
              </w:numPr>
              <w:rPr>
                <w:rFonts w:cs="Arial"/>
              </w:rPr>
            </w:pPr>
            <w:r>
              <w:t>I</w:t>
            </w:r>
            <w:r w:rsidRPr="003E052F">
              <w:t xml:space="preserve">tem number; </w:t>
            </w:r>
          </w:p>
        </w:tc>
        <w:tc>
          <w:tcPr>
            <w:tcW w:w="1620" w:type="dxa"/>
          </w:tcPr>
          <w:p w14:paraId="3B6ACE1C" w14:textId="77777777" w:rsidR="00205F4F" w:rsidRPr="003E052F" w:rsidRDefault="00205F4F" w:rsidP="004177FB">
            <w:pPr>
              <w:pStyle w:val="BodyText"/>
              <w:ind w:left="0"/>
              <w:rPr>
                <w:rFonts w:cs="Arial"/>
              </w:rPr>
            </w:pPr>
          </w:p>
        </w:tc>
        <w:tc>
          <w:tcPr>
            <w:tcW w:w="3510" w:type="dxa"/>
          </w:tcPr>
          <w:p w14:paraId="0B71CF95" w14:textId="77777777" w:rsidR="00205F4F" w:rsidRPr="003E052F" w:rsidRDefault="00205F4F" w:rsidP="004177FB">
            <w:pPr>
              <w:pStyle w:val="BodyText"/>
              <w:ind w:left="0"/>
              <w:rPr>
                <w:rFonts w:cs="Arial"/>
              </w:rPr>
            </w:pPr>
          </w:p>
        </w:tc>
      </w:tr>
      <w:tr w:rsidR="00205F4F" w:rsidRPr="003E052F" w14:paraId="68602AD2" w14:textId="77777777" w:rsidTr="00A96DB3">
        <w:trPr>
          <w:cantSplit/>
          <w:trHeight w:val="403"/>
        </w:trPr>
        <w:tc>
          <w:tcPr>
            <w:tcW w:w="1345" w:type="dxa"/>
            <w:vMerge/>
            <w:tcBorders>
              <w:left w:val="single" w:sz="4" w:space="0" w:color="auto"/>
              <w:right w:val="single" w:sz="4" w:space="0" w:color="auto"/>
            </w:tcBorders>
            <w:shd w:val="clear" w:color="auto" w:fill="auto"/>
            <w:noWrap/>
            <w:vAlign w:val="center"/>
          </w:tcPr>
          <w:p w14:paraId="15922A54" w14:textId="77777777" w:rsidR="00205F4F" w:rsidRPr="003E052F" w:rsidRDefault="00205F4F" w:rsidP="05B30924">
            <w:pPr>
              <w:pStyle w:val="NumberedPoint"/>
              <w:keepNext/>
            </w:pPr>
            <w:permStart w:id="980885410" w:edGrp="everyone" w:colFirst="2" w:colLast="2"/>
            <w:permStart w:id="1273107702" w:edGrp="everyone" w:colFirst="3" w:colLast="3"/>
            <w:permEnd w:id="1195134222"/>
            <w:permEnd w:id="579212823"/>
          </w:p>
        </w:tc>
        <w:tc>
          <w:tcPr>
            <w:tcW w:w="6215" w:type="dxa"/>
            <w:shd w:val="clear" w:color="auto" w:fill="auto"/>
            <w:vAlign w:val="center"/>
          </w:tcPr>
          <w:p w14:paraId="236E931D" w14:textId="22EC0889" w:rsidR="00205F4F" w:rsidRPr="008E52FE" w:rsidRDefault="008E52FE" w:rsidP="00165014">
            <w:pPr>
              <w:pStyle w:val="TableRequirements-SecondOrderList"/>
              <w:rPr>
                <w:rFonts w:cs="Arial"/>
              </w:rPr>
            </w:pPr>
            <w:r>
              <w:t>D</w:t>
            </w:r>
            <w:r w:rsidRPr="003E052F">
              <w:t xml:space="preserve">ate generated; </w:t>
            </w:r>
          </w:p>
        </w:tc>
        <w:tc>
          <w:tcPr>
            <w:tcW w:w="1620" w:type="dxa"/>
          </w:tcPr>
          <w:p w14:paraId="640E74A8" w14:textId="77777777" w:rsidR="00205F4F" w:rsidRPr="003E052F" w:rsidRDefault="00205F4F" w:rsidP="004177FB">
            <w:pPr>
              <w:pStyle w:val="BodyText"/>
              <w:ind w:left="0"/>
              <w:rPr>
                <w:rFonts w:cs="Arial"/>
              </w:rPr>
            </w:pPr>
          </w:p>
        </w:tc>
        <w:tc>
          <w:tcPr>
            <w:tcW w:w="3510" w:type="dxa"/>
          </w:tcPr>
          <w:p w14:paraId="199E48EB" w14:textId="77777777" w:rsidR="00205F4F" w:rsidRPr="003E052F" w:rsidRDefault="00205F4F" w:rsidP="004177FB">
            <w:pPr>
              <w:pStyle w:val="BodyText"/>
              <w:ind w:left="0"/>
              <w:rPr>
                <w:rFonts w:cs="Arial"/>
              </w:rPr>
            </w:pPr>
          </w:p>
        </w:tc>
      </w:tr>
      <w:tr w:rsidR="00205F4F" w:rsidRPr="003E052F" w14:paraId="34544287" w14:textId="77777777" w:rsidTr="00A96DB3">
        <w:trPr>
          <w:cantSplit/>
          <w:trHeight w:val="403"/>
        </w:trPr>
        <w:tc>
          <w:tcPr>
            <w:tcW w:w="1345" w:type="dxa"/>
            <w:vMerge/>
            <w:tcBorders>
              <w:left w:val="single" w:sz="4" w:space="0" w:color="auto"/>
              <w:right w:val="single" w:sz="4" w:space="0" w:color="auto"/>
            </w:tcBorders>
            <w:shd w:val="clear" w:color="auto" w:fill="auto"/>
            <w:noWrap/>
            <w:vAlign w:val="center"/>
          </w:tcPr>
          <w:p w14:paraId="747665F5" w14:textId="77777777" w:rsidR="00205F4F" w:rsidRPr="003E052F" w:rsidRDefault="00205F4F" w:rsidP="05B30924">
            <w:pPr>
              <w:pStyle w:val="NumberedPoint"/>
              <w:keepNext/>
            </w:pPr>
            <w:permStart w:id="19886093" w:edGrp="everyone" w:colFirst="2" w:colLast="2"/>
            <w:permStart w:id="1600657828" w:edGrp="everyone" w:colFirst="3" w:colLast="3"/>
            <w:permEnd w:id="980885410"/>
            <w:permEnd w:id="1273107702"/>
          </w:p>
        </w:tc>
        <w:tc>
          <w:tcPr>
            <w:tcW w:w="6215" w:type="dxa"/>
            <w:shd w:val="clear" w:color="auto" w:fill="auto"/>
            <w:vAlign w:val="center"/>
          </w:tcPr>
          <w:p w14:paraId="7D3260DC" w14:textId="2C458334" w:rsidR="00205F4F" w:rsidRPr="008E52FE" w:rsidRDefault="008E52FE" w:rsidP="00165014">
            <w:pPr>
              <w:pStyle w:val="TableRequirements-SecondOrderList"/>
              <w:rPr>
                <w:rFonts w:cs="Arial"/>
              </w:rPr>
            </w:pPr>
            <w:r>
              <w:t>I</w:t>
            </w:r>
            <w:r w:rsidRPr="003E052F">
              <w:t xml:space="preserve">tem priority; </w:t>
            </w:r>
          </w:p>
        </w:tc>
        <w:tc>
          <w:tcPr>
            <w:tcW w:w="1620" w:type="dxa"/>
          </w:tcPr>
          <w:p w14:paraId="10BAD7AE" w14:textId="77777777" w:rsidR="00205F4F" w:rsidRPr="003E052F" w:rsidRDefault="00205F4F" w:rsidP="004177FB">
            <w:pPr>
              <w:pStyle w:val="BodyText"/>
              <w:ind w:left="0"/>
              <w:rPr>
                <w:rFonts w:cs="Arial"/>
              </w:rPr>
            </w:pPr>
          </w:p>
        </w:tc>
        <w:tc>
          <w:tcPr>
            <w:tcW w:w="3510" w:type="dxa"/>
          </w:tcPr>
          <w:p w14:paraId="6AF0D625" w14:textId="77777777" w:rsidR="00205F4F" w:rsidRPr="003E052F" w:rsidRDefault="00205F4F" w:rsidP="004177FB">
            <w:pPr>
              <w:pStyle w:val="BodyText"/>
              <w:ind w:left="0"/>
              <w:rPr>
                <w:rFonts w:cs="Arial"/>
              </w:rPr>
            </w:pPr>
          </w:p>
        </w:tc>
      </w:tr>
      <w:tr w:rsidR="00205F4F" w:rsidRPr="003E052F" w14:paraId="1B466115" w14:textId="77777777" w:rsidTr="00A96DB3">
        <w:trPr>
          <w:cantSplit/>
          <w:trHeight w:val="403"/>
        </w:trPr>
        <w:tc>
          <w:tcPr>
            <w:tcW w:w="1345" w:type="dxa"/>
            <w:vMerge/>
            <w:tcBorders>
              <w:left w:val="single" w:sz="4" w:space="0" w:color="auto"/>
              <w:right w:val="single" w:sz="4" w:space="0" w:color="auto"/>
            </w:tcBorders>
            <w:shd w:val="clear" w:color="auto" w:fill="auto"/>
            <w:noWrap/>
            <w:vAlign w:val="center"/>
          </w:tcPr>
          <w:p w14:paraId="4AAC7AA5" w14:textId="77777777" w:rsidR="00205F4F" w:rsidRPr="003E052F" w:rsidRDefault="00205F4F" w:rsidP="05B30924">
            <w:pPr>
              <w:pStyle w:val="NumberedPoint"/>
              <w:keepNext/>
            </w:pPr>
            <w:permStart w:id="1471570652" w:edGrp="everyone" w:colFirst="2" w:colLast="2"/>
            <w:permStart w:id="1581589077" w:edGrp="everyone" w:colFirst="3" w:colLast="3"/>
            <w:permEnd w:id="19886093"/>
            <w:permEnd w:id="1600657828"/>
          </w:p>
        </w:tc>
        <w:tc>
          <w:tcPr>
            <w:tcW w:w="6215" w:type="dxa"/>
            <w:shd w:val="clear" w:color="auto" w:fill="auto"/>
            <w:vAlign w:val="center"/>
          </w:tcPr>
          <w:p w14:paraId="55E9FAAF" w14:textId="2C8C9A6C" w:rsidR="00205F4F" w:rsidRPr="008E52FE" w:rsidRDefault="008E52FE" w:rsidP="00165014">
            <w:pPr>
              <w:pStyle w:val="TableRequirements-SecondOrderList"/>
              <w:rPr>
                <w:rFonts w:cs="Arial"/>
              </w:rPr>
            </w:pPr>
            <w:r>
              <w:t>B</w:t>
            </w:r>
            <w:r w:rsidRPr="003E052F">
              <w:t xml:space="preserve">rief item descriptive title; </w:t>
            </w:r>
          </w:p>
        </w:tc>
        <w:tc>
          <w:tcPr>
            <w:tcW w:w="1620" w:type="dxa"/>
          </w:tcPr>
          <w:p w14:paraId="0C42F740" w14:textId="77777777" w:rsidR="00205F4F" w:rsidRPr="003E052F" w:rsidRDefault="00205F4F" w:rsidP="004177FB">
            <w:pPr>
              <w:pStyle w:val="BodyText"/>
              <w:ind w:left="0"/>
              <w:rPr>
                <w:rFonts w:cs="Arial"/>
              </w:rPr>
            </w:pPr>
          </w:p>
        </w:tc>
        <w:tc>
          <w:tcPr>
            <w:tcW w:w="3510" w:type="dxa"/>
          </w:tcPr>
          <w:p w14:paraId="00140668" w14:textId="77777777" w:rsidR="00205F4F" w:rsidRPr="003E052F" w:rsidRDefault="00205F4F" w:rsidP="004177FB">
            <w:pPr>
              <w:pStyle w:val="BodyText"/>
              <w:ind w:left="0"/>
              <w:rPr>
                <w:rFonts w:cs="Arial"/>
              </w:rPr>
            </w:pPr>
          </w:p>
        </w:tc>
      </w:tr>
      <w:tr w:rsidR="00205F4F" w:rsidRPr="003E052F" w14:paraId="7EDFE584" w14:textId="77777777" w:rsidTr="00A96DB3">
        <w:trPr>
          <w:cantSplit/>
          <w:trHeight w:val="403"/>
        </w:trPr>
        <w:tc>
          <w:tcPr>
            <w:tcW w:w="1345" w:type="dxa"/>
            <w:vMerge/>
            <w:tcBorders>
              <w:left w:val="single" w:sz="4" w:space="0" w:color="auto"/>
              <w:right w:val="single" w:sz="4" w:space="0" w:color="auto"/>
            </w:tcBorders>
            <w:shd w:val="clear" w:color="auto" w:fill="auto"/>
            <w:noWrap/>
            <w:vAlign w:val="center"/>
          </w:tcPr>
          <w:p w14:paraId="3E52E798" w14:textId="77777777" w:rsidR="00205F4F" w:rsidRPr="003E052F" w:rsidRDefault="00205F4F" w:rsidP="05B30924">
            <w:pPr>
              <w:pStyle w:val="NumberedPoint"/>
              <w:keepNext/>
            </w:pPr>
            <w:permStart w:id="1537164284" w:edGrp="everyone" w:colFirst="2" w:colLast="2"/>
            <w:permStart w:id="1895574730" w:edGrp="everyone" w:colFirst="3" w:colLast="3"/>
            <w:permEnd w:id="1471570652"/>
            <w:permEnd w:id="1581589077"/>
          </w:p>
        </w:tc>
        <w:tc>
          <w:tcPr>
            <w:tcW w:w="6215" w:type="dxa"/>
            <w:shd w:val="clear" w:color="auto" w:fill="auto"/>
            <w:vAlign w:val="center"/>
          </w:tcPr>
          <w:p w14:paraId="0D8B98D6" w14:textId="52BF62B9" w:rsidR="00205F4F" w:rsidRPr="008E52FE" w:rsidRDefault="008E52FE" w:rsidP="00165014">
            <w:pPr>
              <w:pStyle w:val="TableRequirements-SecondOrderList"/>
              <w:rPr>
                <w:rFonts w:cs="Arial"/>
              </w:rPr>
            </w:pPr>
            <w:r>
              <w:t>A</w:t>
            </w:r>
            <w:r w:rsidRPr="003E052F">
              <w:t xml:space="preserve">ssigned person with lead resolution responsibility; </w:t>
            </w:r>
          </w:p>
        </w:tc>
        <w:tc>
          <w:tcPr>
            <w:tcW w:w="1620" w:type="dxa"/>
          </w:tcPr>
          <w:p w14:paraId="3F730709" w14:textId="77777777" w:rsidR="00205F4F" w:rsidRPr="003E052F" w:rsidRDefault="00205F4F" w:rsidP="004177FB">
            <w:pPr>
              <w:pStyle w:val="BodyText"/>
              <w:ind w:left="0"/>
              <w:rPr>
                <w:rFonts w:cs="Arial"/>
              </w:rPr>
            </w:pPr>
          </w:p>
        </w:tc>
        <w:tc>
          <w:tcPr>
            <w:tcW w:w="3510" w:type="dxa"/>
          </w:tcPr>
          <w:p w14:paraId="3AE1AE13" w14:textId="77777777" w:rsidR="00205F4F" w:rsidRPr="003E052F" w:rsidRDefault="00205F4F" w:rsidP="004177FB">
            <w:pPr>
              <w:pStyle w:val="BodyText"/>
              <w:ind w:left="0"/>
              <w:rPr>
                <w:rFonts w:cs="Arial"/>
              </w:rPr>
            </w:pPr>
          </w:p>
        </w:tc>
      </w:tr>
      <w:tr w:rsidR="00205F4F" w:rsidRPr="003E052F" w14:paraId="1A55609B" w14:textId="77777777" w:rsidTr="00A96DB3">
        <w:trPr>
          <w:cantSplit/>
          <w:trHeight w:val="403"/>
        </w:trPr>
        <w:tc>
          <w:tcPr>
            <w:tcW w:w="1345" w:type="dxa"/>
            <w:vMerge/>
            <w:tcBorders>
              <w:left w:val="single" w:sz="4" w:space="0" w:color="auto"/>
              <w:right w:val="single" w:sz="4" w:space="0" w:color="auto"/>
            </w:tcBorders>
            <w:shd w:val="clear" w:color="auto" w:fill="auto"/>
            <w:noWrap/>
            <w:vAlign w:val="center"/>
          </w:tcPr>
          <w:p w14:paraId="791B722B" w14:textId="77777777" w:rsidR="00205F4F" w:rsidRPr="003E052F" w:rsidRDefault="00205F4F" w:rsidP="05B30924">
            <w:pPr>
              <w:pStyle w:val="NumberedPoint"/>
              <w:keepNext/>
            </w:pPr>
            <w:permStart w:id="1162434116" w:edGrp="everyone" w:colFirst="2" w:colLast="2"/>
            <w:permStart w:id="410729759" w:edGrp="everyone" w:colFirst="3" w:colLast="3"/>
            <w:permEnd w:id="1537164284"/>
            <w:permEnd w:id="1895574730"/>
          </w:p>
        </w:tc>
        <w:tc>
          <w:tcPr>
            <w:tcW w:w="6215" w:type="dxa"/>
            <w:shd w:val="clear" w:color="auto" w:fill="auto"/>
            <w:vAlign w:val="center"/>
          </w:tcPr>
          <w:p w14:paraId="2CF7C379" w14:textId="46FF28A2" w:rsidR="00205F4F" w:rsidRPr="008E52FE" w:rsidRDefault="008E52FE" w:rsidP="00165014">
            <w:pPr>
              <w:pStyle w:val="TableRequirements-SecondOrderList"/>
              <w:rPr>
                <w:rFonts w:cs="Arial"/>
              </w:rPr>
            </w:pPr>
            <w:r>
              <w:t>D</w:t>
            </w:r>
            <w:r w:rsidRPr="003E052F">
              <w:t xml:space="preserve">ate resolved; and </w:t>
            </w:r>
          </w:p>
        </w:tc>
        <w:tc>
          <w:tcPr>
            <w:tcW w:w="1620" w:type="dxa"/>
          </w:tcPr>
          <w:p w14:paraId="3812C981" w14:textId="77777777" w:rsidR="00205F4F" w:rsidRPr="003E052F" w:rsidRDefault="00205F4F" w:rsidP="004177FB">
            <w:pPr>
              <w:pStyle w:val="BodyText"/>
              <w:ind w:left="0"/>
              <w:rPr>
                <w:rFonts w:cs="Arial"/>
              </w:rPr>
            </w:pPr>
          </w:p>
        </w:tc>
        <w:tc>
          <w:tcPr>
            <w:tcW w:w="3510" w:type="dxa"/>
          </w:tcPr>
          <w:p w14:paraId="43C93DD1" w14:textId="77777777" w:rsidR="00205F4F" w:rsidRPr="003E052F" w:rsidRDefault="00205F4F" w:rsidP="004177FB">
            <w:pPr>
              <w:pStyle w:val="BodyText"/>
              <w:ind w:left="0"/>
              <w:rPr>
                <w:rFonts w:cs="Arial"/>
              </w:rPr>
            </w:pPr>
          </w:p>
        </w:tc>
      </w:tr>
      <w:tr w:rsidR="00205F4F" w:rsidRPr="003E052F" w14:paraId="1F77B589" w14:textId="77777777" w:rsidTr="00A96DB3">
        <w:trPr>
          <w:cantSplit/>
          <w:trHeight w:val="403"/>
        </w:trPr>
        <w:tc>
          <w:tcPr>
            <w:tcW w:w="1345" w:type="dxa"/>
            <w:vMerge/>
            <w:tcBorders>
              <w:left w:val="single" w:sz="4" w:space="0" w:color="auto"/>
              <w:bottom w:val="single" w:sz="4" w:space="0" w:color="auto"/>
              <w:right w:val="single" w:sz="4" w:space="0" w:color="auto"/>
            </w:tcBorders>
            <w:shd w:val="clear" w:color="auto" w:fill="auto"/>
            <w:noWrap/>
            <w:vAlign w:val="center"/>
          </w:tcPr>
          <w:p w14:paraId="78F0A9AC" w14:textId="77777777" w:rsidR="00205F4F" w:rsidRPr="003E052F" w:rsidRDefault="00205F4F" w:rsidP="05B30924">
            <w:pPr>
              <w:pStyle w:val="NumberedPoint"/>
              <w:keepNext/>
            </w:pPr>
            <w:permStart w:id="629234314" w:edGrp="everyone" w:colFirst="2" w:colLast="2"/>
            <w:permStart w:id="1845825889" w:edGrp="everyone" w:colFirst="3" w:colLast="3"/>
            <w:permEnd w:id="1162434116"/>
            <w:permEnd w:id="410729759"/>
          </w:p>
        </w:tc>
        <w:tc>
          <w:tcPr>
            <w:tcW w:w="6215" w:type="dxa"/>
            <w:shd w:val="clear" w:color="auto" w:fill="auto"/>
            <w:vAlign w:val="center"/>
          </w:tcPr>
          <w:p w14:paraId="43AA27CA" w14:textId="703FAB9C" w:rsidR="00205F4F" w:rsidRDefault="008E52FE" w:rsidP="00165014">
            <w:pPr>
              <w:pStyle w:val="TableRequirements-SecondOrderList"/>
              <w:rPr>
                <w:rFonts w:cs="Arial"/>
              </w:rPr>
            </w:pPr>
            <w:r>
              <w:rPr>
                <w:rFonts w:cs="Arial"/>
              </w:rPr>
              <w:t>O</w:t>
            </w:r>
            <w:r w:rsidRPr="003E052F">
              <w:rPr>
                <w:rFonts w:cs="Arial"/>
              </w:rPr>
              <w:t>ngoing dated notes on resolution status.</w:t>
            </w:r>
          </w:p>
        </w:tc>
        <w:tc>
          <w:tcPr>
            <w:tcW w:w="1620" w:type="dxa"/>
          </w:tcPr>
          <w:p w14:paraId="71C55768" w14:textId="77777777" w:rsidR="00205F4F" w:rsidRPr="003E052F" w:rsidRDefault="00205F4F" w:rsidP="004177FB">
            <w:pPr>
              <w:pStyle w:val="BodyText"/>
              <w:ind w:left="0"/>
              <w:rPr>
                <w:rFonts w:cs="Arial"/>
              </w:rPr>
            </w:pPr>
          </w:p>
        </w:tc>
        <w:tc>
          <w:tcPr>
            <w:tcW w:w="3510" w:type="dxa"/>
          </w:tcPr>
          <w:p w14:paraId="3AB7279E" w14:textId="77777777" w:rsidR="00205F4F" w:rsidRPr="003E052F" w:rsidRDefault="00205F4F" w:rsidP="004177FB">
            <w:pPr>
              <w:pStyle w:val="BodyText"/>
              <w:ind w:left="0"/>
              <w:rPr>
                <w:rFonts w:cs="Arial"/>
              </w:rPr>
            </w:pPr>
          </w:p>
        </w:tc>
      </w:tr>
      <w:tr w:rsidR="004B5E4E" w:rsidRPr="003E052F" w14:paraId="6A84AC33" w14:textId="398633A9" w:rsidTr="005E7F6E">
        <w:trPr>
          <w:cantSplit/>
          <w:trHeight w:val="564"/>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5353BB3A" w14:textId="2394E5D4" w:rsidR="004B5E4E" w:rsidRPr="003E052F" w:rsidRDefault="004B5E4E" w:rsidP="05B30924">
            <w:pPr>
              <w:pStyle w:val="NumberedPoint"/>
            </w:pPr>
            <w:permStart w:id="1198981538" w:edGrp="everyone" w:colFirst="2" w:colLast="2"/>
            <w:permStart w:id="430072498" w:edGrp="everyone" w:colFirst="3" w:colLast="3"/>
            <w:permEnd w:id="629234314"/>
            <w:permEnd w:id="1845825889"/>
          </w:p>
        </w:tc>
        <w:tc>
          <w:tcPr>
            <w:tcW w:w="6215" w:type="dxa"/>
            <w:shd w:val="clear" w:color="auto" w:fill="auto"/>
            <w:vAlign w:val="center"/>
            <w:hideMark/>
          </w:tcPr>
          <w:p w14:paraId="4E428F6A" w14:textId="2931C144" w:rsidR="004B5E4E" w:rsidRPr="003E052F" w:rsidRDefault="00F05488" w:rsidP="004177FB">
            <w:pPr>
              <w:pStyle w:val="BodyText"/>
              <w:ind w:left="0"/>
              <w:rPr>
                <w:rFonts w:cs="Arial"/>
              </w:rPr>
            </w:pPr>
            <w:r>
              <w:rPr>
                <w:rFonts w:cs="Arial"/>
              </w:rPr>
              <w:t xml:space="preserve">The </w:t>
            </w:r>
            <w:r w:rsidR="0048339A">
              <w:rPr>
                <w:rFonts w:cs="Arial"/>
              </w:rPr>
              <w:t>Successful Proponent</w:t>
            </w:r>
            <w:r w:rsidR="004B5E4E" w:rsidRPr="003E052F">
              <w:rPr>
                <w:rFonts w:cs="Arial"/>
              </w:rPr>
              <w:t xml:space="preserve"> shall sort AIL primarily by unresolved vs. resolved items, priority, and by the date the item was generated. </w:t>
            </w:r>
            <w:r>
              <w:rPr>
                <w:rFonts w:cs="Arial"/>
              </w:rPr>
              <w:t xml:space="preserve">The </w:t>
            </w:r>
            <w:r w:rsidR="0048339A">
              <w:rPr>
                <w:rFonts w:cs="Arial"/>
              </w:rPr>
              <w:t>Successful Proponent</w:t>
            </w:r>
            <w:r w:rsidR="004B5E4E" w:rsidRPr="003E052F">
              <w:rPr>
                <w:rFonts w:cs="Arial"/>
              </w:rPr>
              <w:t xml:space="preserve"> shall provide AIL a day before the meeting.</w:t>
            </w:r>
          </w:p>
        </w:tc>
        <w:tc>
          <w:tcPr>
            <w:tcW w:w="1620" w:type="dxa"/>
          </w:tcPr>
          <w:p w14:paraId="22213BA6" w14:textId="77777777" w:rsidR="004B5E4E" w:rsidRPr="003E052F" w:rsidRDefault="004B5E4E" w:rsidP="004177FB">
            <w:pPr>
              <w:pStyle w:val="BodyText"/>
              <w:ind w:left="0"/>
              <w:rPr>
                <w:rFonts w:cs="Arial"/>
              </w:rPr>
            </w:pPr>
          </w:p>
        </w:tc>
        <w:tc>
          <w:tcPr>
            <w:tcW w:w="3510" w:type="dxa"/>
          </w:tcPr>
          <w:p w14:paraId="6C78B0C9" w14:textId="77777777" w:rsidR="004B5E4E" w:rsidRPr="003E052F" w:rsidRDefault="004B5E4E" w:rsidP="004177FB">
            <w:pPr>
              <w:pStyle w:val="BodyText"/>
              <w:ind w:left="0"/>
              <w:rPr>
                <w:rFonts w:cs="Arial"/>
              </w:rPr>
            </w:pPr>
          </w:p>
        </w:tc>
      </w:tr>
    </w:tbl>
    <w:p w14:paraId="63513C9A" w14:textId="77777777" w:rsidR="00372EB0" w:rsidRPr="008612C7" w:rsidRDefault="00372EB0" w:rsidP="008612C7">
      <w:pPr>
        <w:pStyle w:val="Heading2"/>
      </w:pPr>
      <w:bookmarkStart w:id="217" w:name="_Toc119652696"/>
      <w:permEnd w:id="1198981538"/>
      <w:permEnd w:id="430072498"/>
      <w:r w:rsidRPr="008612C7">
        <w:lastRenderedPageBreak/>
        <w:t>System Design</w:t>
      </w:r>
      <w:bookmarkEnd w:id="217"/>
    </w:p>
    <w:p w14:paraId="221A888E" w14:textId="77777777" w:rsidR="00372EB0" w:rsidRPr="003E052F" w:rsidRDefault="00372EB0" w:rsidP="00F61564">
      <w:pPr>
        <w:pStyle w:val="Heading3"/>
      </w:pPr>
      <w:bookmarkStart w:id="218" w:name="_Toc119652697"/>
      <w:r w:rsidRPr="726B21F3">
        <w:t>Requirements Review</w:t>
      </w:r>
      <w:bookmarkEnd w:id="218"/>
    </w:p>
    <w:tbl>
      <w:tblPr>
        <w:tblW w:w="12690" w:type="dxa"/>
        <w:tblInd w:w="1430" w:type="dxa"/>
        <w:tblLook w:val="04A0" w:firstRow="1" w:lastRow="0" w:firstColumn="1" w:lastColumn="0" w:noHBand="0" w:noVBand="1"/>
      </w:tblPr>
      <w:tblGrid>
        <w:gridCol w:w="1345"/>
        <w:gridCol w:w="6215"/>
        <w:gridCol w:w="1620"/>
        <w:gridCol w:w="3510"/>
      </w:tblGrid>
      <w:tr w:rsidR="004B5E4E" w:rsidRPr="003E052F" w14:paraId="4B30ECDE" w14:textId="1AFC9464" w:rsidTr="005E7F6E">
        <w:trPr>
          <w:cantSplit/>
          <w:trHeight w:val="288"/>
          <w:tblHeader/>
        </w:trPr>
        <w:tc>
          <w:tcPr>
            <w:tcW w:w="1345" w:type="dxa"/>
            <w:tcBorders>
              <w:top w:val="single" w:sz="8" w:space="0" w:color="auto"/>
              <w:left w:val="single" w:sz="8" w:space="0" w:color="auto"/>
              <w:bottom w:val="nil"/>
              <w:right w:val="single" w:sz="4" w:space="0" w:color="auto"/>
            </w:tcBorders>
            <w:shd w:val="clear" w:color="auto" w:fill="92D050"/>
            <w:noWrap/>
            <w:vAlign w:val="center"/>
            <w:hideMark/>
          </w:tcPr>
          <w:p w14:paraId="59AC2E8A" w14:textId="77777777" w:rsidR="004B5E4E" w:rsidRPr="003E052F" w:rsidRDefault="004B5E4E" w:rsidP="00E26028">
            <w:pPr>
              <w:pStyle w:val="BodyText"/>
              <w:keepNext/>
              <w:ind w:left="0"/>
              <w:rPr>
                <w:rFonts w:cs="Arial"/>
              </w:rPr>
            </w:pPr>
            <w:r w:rsidRPr="003E052F">
              <w:rPr>
                <w:rFonts w:cs="Arial"/>
              </w:rPr>
              <w:t>REQ. ID</w:t>
            </w:r>
          </w:p>
        </w:tc>
        <w:tc>
          <w:tcPr>
            <w:tcW w:w="6215" w:type="dxa"/>
            <w:tcBorders>
              <w:top w:val="single" w:sz="8" w:space="0" w:color="auto"/>
              <w:left w:val="nil"/>
              <w:bottom w:val="nil"/>
              <w:right w:val="single" w:sz="8" w:space="0" w:color="auto"/>
            </w:tcBorders>
            <w:shd w:val="clear" w:color="auto" w:fill="92D050"/>
            <w:noWrap/>
            <w:vAlign w:val="center"/>
            <w:hideMark/>
          </w:tcPr>
          <w:p w14:paraId="3D824F81" w14:textId="77777777" w:rsidR="004B5E4E" w:rsidRPr="003E052F" w:rsidRDefault="004B5E4E" w:rsidP="00F928BB">
            <w:pPr>
              <w:pStyle w:val="BodyText"/>
              <w:keepNext/>
              <w:rPr>
                <w:rFonts w:cs="Arial"/>
              </w:rPr>
            </w:pPr>
            <w:r w:rsidRPr="003E052F">
              <w:rPr>
                <w:rFonts w:cs="Arial"/>
              </w:rPr>
              <w:t>REQUIREMENT TEXT</w:t>
            </w:r>
          </w:p>
        </w:tc>
        <w:tc>
          <w:tcPr>
            <w:tcW w:w="1620" w:type="dxa"/>
            <w:tcBorders>
              <w:top w:val="single" w:sz="8" w:space="0" w:color="auto"/>
              <w:left w:val="nil"/>
              <w:bottom w:val="nil"/>
              <w:right w:val="single" w:sz="8" w:space="0" w:color="auto"/>
            </w:tcBorders>
            <w:shd w:val="clear" w:color="auto" w:fill="92D050"/>
          </w:tcPr>
          <w:p w14:paraId="59388DBC" w14:textId="677A057A" w:rsidR="004B5E4E" w:rsidRPr="003E052F" w:rsidRDefault="00CD25C6" w:rsidP="000D1E10">
            <w:pPr>
              <w:pStyle w:val="BodyText"/>
              <w:keepNext/>
              <w:ind w:left="0"/>
              <w:jc w:val="center"/>
              <w:rPr>
                <w:rFonts w:cs="Arial"/>
              </w:rPr>
            </w:pPr>
            <w:r w:rsidRPr="00CD25C6">
              <w:rPr>
                <w:rFonts w:cs="Arial"/>
              </w:rPr>
              <w:t>COMPLIANCE (F – CM – N)</w:t>
            </w:r>
          </w:p>
        </w:tc>
        <w:tc>
          <w:tcPr>
            <w:tcW w:w="3510" w:type="dxa"/>
            <w:tcBorders>
              <w:top w:val="single" w:sz="8" w:space="0" w:color="auto"/>
              <w:left w:val="nil"/>
              <w:bottom w:val="nil"/>
              <w:right w:val="single" w:sz="8" w:space="0" w:color="auto"/>
            </w:tcBorders>
            <w:shd w:val="clear" w:color="auto" w:fill="92D050"/>
          </w:tcPr>
          <w:p w14:paraId="66D576CD" w14:textId="2659DEFC" w:rsidR="004B5E4E" w:rsidRPr="003E052F" w:rsidRDefault="00F56E05" w:rsidP="000D1E10">
            <w:pPr>
              <w:pStyle w:val="BodyText"/>
              <w:keepNext/>
              <w:ind w:left="0"/>
              <w:jc w:val="center"/>
              <w:rPr>
                <w:rFonts w:cs="Arial"/>
              </w:rPr>
            </w:pPr>
            <w:r w:rsidRPr="00F56E05">
              <w:rPr>
                <w:rFonts w:cs="Arial"/>
              </w:rPr>
              <w:t>PROPOSED MODIFIED REQUIREMENT (FOR CM ONLY)</w:t>
            </w:r>
          </w:p>
        </w:tc>
      </w:tr>
      <w:tr w:rsidR="00541344" w:rsidRPr="003E052F" w14:paraId="613CF254" w14:textId="3987F6BC" w:rsidTr="00165014">
        <w:trPr>
          <w:cantSplit/>
          <w:trHeight w:val="908"/>
        </w:trPr>
        <w:tc>
          <w:tcPr>
            <w:tcW w:w="1345" w:type="dxa"/>
            <w:vMerge w:val="restart"/>
            <w:tcBorders>
              <w:top w:val="single" w:sz="4" w:space="0" w:color="auto"/>
              <w:left w:val="single" w:sz="4" w:space="0" w:color="auto"/>
              <w:right w:val="single" w:sz="4" w:space="0" w:color="auto"/>
            </w:tcBorders>
            <w:shd w:val="clear" w:color="auto" w:fill="auto"/>
            <w:noWrap/>
            <w:vAlign w:val="center"/>
          </w:tcPr>
          <w:p w14:paraId="2EFBD4CB" w14:textId="7FF92114" w:rsidR="00541344" w:rsidRPr="003E052F" w:rsidRDefault="00541344" w:rsidP="05B30924">
            <w:pPr>
              <w:pStyle w:val="NumberedPoint"/>
              <w:keepNext/>
            </w:pPr>
            <w:permStart w:id="789862266" w:edGrp="everyone" w:colFirst="2" w:colLast="2"/>
            <w:permStart w:id="488774344" w:edGrp="everyone" w:colFirst="3" w:colLast="3"/>
          </w:p>
        </w:tc>
        <w:tc>
          <w:tcPr>
            <w:tcW w:w="6215" w:type="dxa"/>
            <w:tcBorders>
              <w:top w:val="single" w:sz="4" w:space="0" w:color="auto"/>
              <w:left w:val="nil"/>
              <w:bottom w:val="single" w:sz="4" w:space="0" w:color="auto"/>
              <w:right w:val="single" w:sz="8" w:space="0" w:color="auto"/>
            </w:tcBorders>
            <w:shd w:val="clear" w:color="auto" w:fill="auto"/>
            <w:hideMark/>
          </w:tcPr>
          <w:p w14:paraId="0E1F48EA" w14:textId="6F0002E2" w:rsidR="00541344" w:rsidRPr="00165014" w:rsidRDefault="00541344" w:rsidP="00165014">
            <w:pPr>
              <w:pStyle w:val="BodyText"/>
              <w:keepNext/>
              <w:ind w:left="0"/>
              <w:rPr>
                <w:rFonts w:cs="Arial"/>
              </w:rPr>
            </w:pPr>
            <w:r>
              <w:rPr>
                <w:rFonts w:cs="Arial"/>
              </w:rPr>
              <w:t xml:space="preserve">The </w:t>
            </w:r>
            <w:r w:rsidR="0048339A">
              <w:rPr>
                <w:rFonts w:cs="Arial"/>
              </w:rPr>
              <w:t>Successful Proponent</w:t>
            </w:r>
            <w:r w:rsidRPr="003E052F">
              <w:rPr>
                <w:rFonts w:cs="Arial"/>
              </w:rPr>
              <w:t xml:space="preserve"> shall participate in </w:t>
            </w:r>
            <w:r>
              <w:rPr>
                <w:rFonts w:cs="Arial"/>
              </w:rPr>
              <w:t>a</w:t>
            </w:r>
            <w:r w:rsidRPr="003E052F">
              <w:rPr>
                <w:rFonts w:cs="Arial"/>
              </w:rPr>
              <w:t xml:space="preserve"> requirements review (RR) </w:t>
            </w:r>
            <w:r>
              <w:rPr>
                <w:rFonts w:cs="Arial"/>
              </w:rPr>
              <w:t>to discuss the contractually agreed requirements for design</w:t>
            </w:r>
            <w:r w:rsidRPr="003E052F">
              <w:rPr>
                <w:rFonts w:cs="Arial"/>
              </w:rPr>
              <w:t xml:space="preserve">. The RR meeting shall review the following for each contract requirement: </w:t>
            </w:r>
          </w:p>
        </w:tc>
        <w:tc>
          <w:tcPr>
            <w:tcW w:w="1620" w:type="dxa"/>
            <w:tcBorders>
              <w:top w:val="single" w:sz="4" w:space="0" w:color="auto"/>
              <w:left w:val="nil"/>
              <w:bottom w:val="single" w:sz="4" w:space="0" w:color="auto"/>
              <w:right w:val="single" w:sz="8" w:space="0" w:color="auto"/>
            </w:tcBorders>
          </w:tcPr>
          <w:p w14:paraId="26B8348A" w14:textId="77777777" w:rsidR="00541344" w:rsidRPr="003E052F" w:rsidRDefault="00541344" w:rsidP="05B30924">
            <w:pPr>
              <w:pStyle w:val="BodyText"/>
              <w:keepNext/>
              <w:ind w:left="0"/>
              <w:rPr>
                <w:rFonts w:cs="Arial"/>
              </w:rPr>
            </w:pPr>
          </w:p>
        </w:tc>
        <w:tc>
          <w:tcPr>
            <w:tcW w:w="3510" w:type="dxa"/>
            <w:tcBorders>
              <w:top w:val="single" w:sz="4" w:space="0" w:color="auto"/>
              <w:left w:val="nil"/>
              <w:bottom w:val="single" w:sz="4" w:space="0" w:color="auto"/>
              <w:right w:val="single" w:sz="8" w:space="0" w:color="auto"/>
            </w:tcBorders>
          </w:tcPr>
          <w:p w14:paraId="301162A3" w14:textId="77777777" w:rsidR="00541344" w:rsidRPr="003E052F" w:rsidRDefault="00541344" w:rsidP="05B30924">
            <w:pPr>
              <w:pStyle w:val="BodyText"/>
              <w:keepNext/>
              <w:ind w:left="0"/>
              <w:rPr>
                <w:rFonts w:cs="Arial"/>
              </w:rPr>
            </w:pPr>
          </w:p>
        </w:tc>
      </w:tr>
      <w:tr w:rsidR="00541344" w:rsidRPr="003E052F" w14:paraId="4251D4E6" w14:textId="77777777" w:rsidTr="00A96DB3">
        <w:trPr>
          <w:cantSplit/>
          <w:trHeight w:val="449"/>
        </w:trPr>
        <w:tc>
          <w:tcPr>
            <w:tcW w:w="1345" w:type="dxa"/>
            <w:vMerge/>
            <w:tcBorders>
              <w:left w:val="single" w:sz="4" w:space="0" w:color="auto"/>
              <w:right w:val="single" w:sz="4" w:space="0" w:color="auto"/>
            </w:tcBorders>
            <w:shd w:val="clear" w:color="auto" w:fill="auto"/>
            <w:noWrap/>
            <w:vAlign w:val="center"/>
          </w:tcPr>
          <w:p w14:paraId="649ECCFE" w14:textId="77777777" w:rsidR="00541344" w:rsidRPr="003E052F" w:rsidRDefault="00541344" w:rsidP="05B30924">
            <w:pPr>
              <w:pStyle w:val="NumberedPoint"/>
              <w:keepNext/>
            </w:pPr>
            <w:permStart w:id="436427322" w:edGrp="everyone" w:colFirst="2" w:colLast="2"/>
            <w:permStart w:id="1588660753" w:edGrp="everyone" w:colFirst="3" w:colLast="3"/>
            <w:permEnd w:id="789862266"/>
            <w:permEnd w:id="488774344"/>
          </w:p>
        </w:tc>
        <w:tc>
          <w:tcPr>
            <w:tcW w:w="6215" w:type="dxa"/>
            <w:tcBorders>
              <w:top w:val="single" w:sz="4" w:space="0" w:color="auto"/>
              <w:left w:val="nil"/>
              <w:bottom w:val="single" w:sz="4" w:space="0" w:color="auto"/>
              <w:right w:val="single" w:sz="8" w:space="0" w:color="auto"/>
            </w:tcBorders>
            <w:shd w:val="clear" w:color="auto" w:fill="auto"/>
          </w:tcPr>
          <w:p w14:paraId="3B2B24AF" w14:textId="27ABDC2E" w:rsidR="00541344" w:rsidRPr="00165014" w:rsidRDefault="00146E12" w:rsidP="00B21E5C">
            <w:pPr>
              <w:pStyle w:val="TableRequirements-SecondOrderList"/>
              <w:numPr>
                <w:ilvl w:val="0"/>
                <w:numId w:val="75"/>
              </w:numPr>
              <w:rPr>
                <w:rFonts w:cs="Arial"/>
              </w:rPr>
            </w:pPr>
            <w:r>
              <w:t>SJT</w:t>
            </w:r>
            <w:r w:rsidR="00165014" w:rsidRPr="003E052F">
              <w:t xml:space="preserve">’s design intent; </w:t>
            </w:r>
          </w:p>
        </w:tc>
        <w:tc>
          <w:tcPr>
            <w:tcW w:w="1620" w:type="dxa"/>
            <w:tcBorders>
              <w:top w:val="single" w:sz="4" w:space="0" w:color="auto"/>
              <w:left w:val="nil"/>
              <w:bottom w:val="single" w:sz="4" w:space="0" w:color="auto"/>
              <w:right w:val="single" w:sz="8" w:space="0" w:color="auto"/>
            </w:tcBorders>
          </w:tcPr>
          <w:p w14:paraId="012B2372" w14:textId="77777777" w:rsidR="00541344" w:rsidRPr="003E052F" w:rsidRDefault="00541344" w:rsidP="05B30924">
            <w:pPr>
              <w:pStyle w:val="BodyText"/>
              <w:keepNext/>
              <w:ind w:left="0"/>
              <w:rPr>
                <w:rFonts w:cs="Arial"/>
              </w:rPr>
            </w:pPr>
          </w:p>
        </w:tc>
        <w:tc>
          <w:tcPr>
            <w:tcW w:w="3510" w:type="dxa"/>
            <w:tcBorders>
              <w:top w:val="single" w:sz="4" w:space="0" w:color="auto"/>
              <w:left w:val="nil"/>
              <w:bottom w:val="single" w:sz="4" w:space="0" w:color="auto"/>
              <w:right w:val="single" w:sz="8" w:space="0" w:color="auto"/>
            </w:tcBorders>
          </w:tcPr>
          <w:p w14:paraId="6EFB8608" w14:textId="77777777" w:rsidR="00541344" w:rsidRPr="003E052F" w:rsidRDefault="00541344" w:rsidP="05B30924">
            <w:pPr>
              <w:pStyle w:val="BodyText"/>
              <w:keepNext/>
              <w:ind w:left="0"/>
              <w:rPr>
                <w:rFonts w:cs="Arial"/>
              </w:rPr>
            </w:pPr>
          </w:p>
        </w:tc>
      </w:tr>
      <w:tr w:rsidR="00541344" w:rsidRPr="003E052F" w14:paraId="5BB52BFD" w14:textId="77777777" w:rsidTr="00A96DB3">
        <w:trPr>
          <w:cantSplit/>
          <w:trHeight w:val="449"/>
        </w:trPr>
        <w:tc>
          <w:tcPr>
            <w:tcW w:w="1345" w:type="dxa"/>
            <w:vMerge/>
            <w:tcBorders>
              <w:left w:val="single" w:sz="4" w:space="0" w:color="auto"/>
              <w:right w:val="single" w:sz="4" w:space="0" w:color="auto"/>
            </w:tcBorders>
            <w:shd w:val="clear" w:color="auto" w:fill="auto"/>
            <w:noWrap/>
            <w:vAlign w:val="center"/>
          </w:tcPr>
          <w:p w14:paraId="2CDA4F0A" w14:textId="77777777" w:rsidR="00541344" w:rsidRPr="003E052F" w:rsidRDefault="00541344" w:rsidP="05B30924">
            <w:pPr>
              <w:pStyle w:val="NumberedPoint"/>
              <w:keepNext/>
            </w:pPr>
            <w:permStart w:id="891158932" w:edGrp="everyone" w:colFirst="2" w:colLast="2"/>
            <w:permStart w:id="867332728" w:edGrp="everyone" w:colFirst="3" w:colLast="3"/>
            <w:permEnd w:id="436427322"/>
            <w:permEnd w:id="1588660753"/>
          </w:p>
        </w:tc>
        <w:tc>
          <w:tcPr>
            <w:tcW w:w="6215" w:type="dxa"/>
            <w:tcBorders>
              <w:top w:val="single" w:sz="4" w:space="0" w:color="auto"/>
              <w:left w:val="nil"/>
              <w:bottom w:val="single" w:sz="4" w:space="0" w:color="auto"/>
              <w:right w:val="single" w:sz="8" w:space="0" w:color="auto"/>
            </w:tcBorders>
            <w:shd w:val="clear" w:color="auto" w:fill="auto"/>
          </w:tcPr>
          <w:p w14:paraId="4E16ECB4" w14:textId="14DF8D7C" w:rsidR="00541344" w:rsidRPr="00165014" w:rsidRDefault="00165014" w:rsidP="00165014">
            <w:pPr>
              <w:pStyle w:val="TableRequirements-SecondOrderList"/>
              <w:rPr>
                <w:rFonts w:cs="Arial"/>
              </w:rPr>
            </w:pPr>
            <w:r>
              <w:t>T</w:t>
            </w:r>
            <w:r w:rsidRPr="003E052F">
              <w:t xml:space="preserve">he intended </w:t>
            </w:r>
            <w:r w:rsidR="0048339A">
              <w:t>Successful Proponent</w:t>
            </w:r>
            <w:r w:rsidRPr="003E052F">
              <w:t xml:space="preserve"> design approach; and </w:t>
            </w:r>
          </w:p>
        </w:tc>
        <w:tc>
          <w:tcPr>
            <w:tcW w:w="1620" w:type="dxa"/>
            <w:tcBorders>
              <w:top w:val="single" w:sz="4" w:space="0" w:color="auto"/>
              <w:left w:val="nil"/>
              <w:bottom w:val="single" w:sz="4" w:space="0" w:color="auto"/>
              <w:right w:val="single" w:sz="8" w:space="0" w:color="auto"/>
            </w:tcBorders>
          </w:tcPr>
          <w:p w14:paraId="60838676" w14:textId="77777777" w:rsidR="00541344" w:rsidRPr="003E052F" w:rsidRDefault="00541344" w:rsidP="05B30924">
            <w:pPr>
              <w:pStyle w:val="BodyText"/>
              <w:keepNext/>
              <w:ind w:left="0"/>
              <w:rPr>
                <w:rFonts w:cs="Arial"/>
              </w:rPr>
            </w:pPr>
          </w:p>
        </w:tc>
        <w:tc>
          <w:tcPr>
            <w:tcW w:w="3510" w:type="dxa"/>
            <w:tcBorders>
              <w:top w:val="single" w:sz="4" w:space="0" w:color="auto"/>
              <w:left w:val="nil"/>
              <w:bottom w:val="single" w:sz="4" w:space="0" w:color="auto"/>
              <w:right w:val="single" w:sz="8" w:space="0" w:color="auto"/>
            </w:tcBorders>
          </w:tcPr>
          <w:p w14:paraId="30CA4B3D" w14:textId="77777777" w:rsidR="00541344" w:rsidRPr="003E052F" w:rsidRDefault="00541344" w:rsidP="05B30924">
            <w:pPr>
              <w:pStyle w:val="BodyText"/>
              <w:keepNext/>
              <w:ind w:left="0"/>
              <w:rPr>
                <w:rFonts w:cs="Arial"/>
              </w:rPr>
            </w:pPr>
          </w:p>
        </w:tc>
      </w:tr>
      <w:tr w:rsidR="00541344" w:rsidRPr="003E052F" w14:paraId="24F1ADA1" w14:textId="77777777" w:rsidTr="00A96DB3">
        <w:trPr>
          <w:cantSplit/>
          <w:trHeight w:val="449"/>
        </w:trPr>
        <w:tc>
          <w:tcPr>
            <w:tcW w:w="1345" w:type="dxa"/>
            <w:vMerge/>
            <w:tcBorders>
              <w:left w:val="single" w:sz="4" w:space="0" w:color="auto"/>
              <w:bottom w:val="single" w:sz="4" w:space="0" w:color="auto"/>
              <w:right w:val="single" w:sz="4" w:space="0" w:color="auto"/>
            </w:tcBorders>
            <w:shd w:val="clear" w:color="auto" w:fill="auto"/>
            <w:noWrap/>
            <w:vAlign w:val="center"/>
          </w:tcPr>
          <w:p w14:paraId="20441A3F" w14:textId="77777777" w:rsidR="00541344" w:rsidRPr="003E052F" w:rsidRDefault="00541344" w:rsidP="05B30924">
            <w:pPr>
              <w:pStyle w:val="NumberedPoint"/>
              <w:keepNext/>
            </w:pPr>
            <w:permStart w:id="96108378" w:edGrp="everyone" w:colFirst="2" w:colLast="2"/>
            <w:permStart w:id="1619480650" w:edGrp="everyone" w:colFirst="3" w:colLast="3"/>
            <w:permEnd w:id="891158932"/>
            <w:permEnd w:id="867332728"/>
          </w:p>
        </w:tc>
        <w:tc>
          <w:tcPr>
            <w:tcW w:w="6215" w:type="dxa"/>
            <w:tcBorders>
              <w:top w:val="single" w:sz="4" w:space="0" w:color="auto"/>
              <w:left w:val="nil"/>
              <w:bottom w:val="single" w:sz="4" w:space="0" w:color="auto"/>
              <w:right w:val="single" w:sz="8" w:space="0" w:color="auto"/>
            </w:tcBorders>
            <w:shd w:val="clear" w:color="auto" w:fill="auto"/>
          </w:tcPr>
          <w:p w14:paraId="6FAF9A2E" w14:textId="3D707078" w:rsidR="00541344" w:rsidRDefault="00165014" w:rsidP="00165014">
            <w:pPr>
              <w:pStyle w:val="TableRequirements-SecondOrderList"/>
              <w:rPr>
                <w:rFonts w:cs="Arial"/>
              </w:rPr>
            </w:pPr>
            <w:r>
              <w:rPr>
                <w:rFonts w:cs="Arial"/>
              </w:rPr>
              <w:t xml:space="preserve">The </w:t>
            </w:r>
            <w:r w:rsidR="0048339A">
              <w:rPr>
                <w:rFonts w:cs="Arial"/>
              </w:rPr>
              <w:t>Successful Proponent</w:t>
            </w:r>
            <w:r w:rsidRPr="003E052F">
              <w:rPr>
                <w:rFonts w:cs="Arial"/>
              </w:rPr>
              <w:t>’s approach to demonstration through the acceptance testing process.</w:t>
            </w:r>
          </w:p>
        </w:tc>
        <w:tc>
          <w:tcPr>
            <w:tcW w:w="1620" w:type="dxa"/>
            <w:tcBorders>
              <w:top w:val="single" w:sz="4" w:space="0" w:color="auto"/>
              <w:left w:val="nil"/>
              <w:bottom w:val="single" w:sz="4" w:space="0" w:color="auto"/>
              <w:right w:val="single" w:sz="8" w:space="0" w:color="auto"/>
            </w:tcBorders>
          </w:tcPr>
          <w:p w14:paraId="3EBAD8DD" w14:textId="77777777" w:rsidR="00541344" w:rsidRPr="003E052F" w:rsidRDefault="00541344" w:rsidP="05B30924">
            <w:pPr>
              <w:pStyle w:val="BodyText"/>
              <w:keepNext/>
              <w:ind w:left="0"/>
              <w:rPr>
                <w:rFonts w:cs="Arial"/>
              </w:rPr>
            </w:pPr>
          </w:p>
        </w:tc>
        <w:tc>
          <w:tcPr>
            <w:tcW w:w="3510" w:type="dxa"/>
            <w:tcBorders>
              <w:top w:val="single" w:sz="4" w:space="0" w:color="auto"/>
              <w:left w:val="nil"/>
              <w:bottom w:val="single" w:sz="4" w:space="0" w:color="auto"/>
              <w:right w:val="single" w:sz="8" w:space="0" w:color="auto"/>
            </w:tcBorders>
          </w:tcPr>
          <w:p w14:paraId="211E5D65" w14:textId="77777777" w:rsidR="00541344" w:rsidRPr="003E052F" w:rsidRDefault="00541344" w:rsidP="05B30924">
            <w:pPr>
              <w:pStyle w:val="BodyText"/>
              <w:keepNext/>
              <w:ind w:left="0"/>
              <w:rPr>
                <w:rFonts w:cs="Arial"/>
              </w:rPr>
            </w:pPr>
          </w:p>
        </w:tc>
      </w:tr>
      <w:tr w:rsidR="004B5E4E" w:rsidRPr="003E052F" w14:paraId="109329EA" w14:textId="47A2443A" w:rsidTr="005E7F6E">
        <w:trPr>
          <w:cantSplit/>
          <w:trHeight w:val="564"/>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A2958A1" w14:textId="0D97EC4E" w:rsidR="004B5E4E" w:rsidRPr="003E052F" w:rsidRDefault="004B5E4E" w:rsidP="05B30924">
            <w:pPr>
              <w:pStyle w:val="NumberedPoint"/>
            </w:pPr>
            <w:permStart w:id="936474169" w:edGrp="everyone" w:colFirst="2" w:colLast="2"/>
            <w:permStart w:id="1180376057" w:edGrp="everyone" w:colFirst="3" w:colLast="3"/>
            <w:permEnd w:id="96108378"/>
            <w:permEnd w:id="1619480650"/>
          </w:p>
        </w:tc>
        <w:tc>
          <w:tcPr>
            <w:tcW w:w="6215" w:type="dxa"/>
            <w:tcBorders>
              <w:top w:val="nil"/>
              <w:left w:val="nil"/>
              <w:bottom w:val="single" w:sz="8" w:space="0" w:color="auto"/>
              <w:right w:val="single" w:sz="8" w:space="0" w:color="auto"/>
            </w:tcBorders>
            <w:shd w:val="clear" w:color="auto" w:fill="auto"/>
            <w:hideMark/>
          </w:tcPr>
          <w:p w14:paraId="1F3A09B5" w14:textId="5AA730D2" w:rsidR="004B5E4E" w:rsidRPr="003E052F" w:rsidRDefault="00F05488" w:rsidP="05B30924">
            <w:pPr>
              <w:pStyle w:val="BodyText"/>
              <w:ind w:left="0"/>
              <w:rPr>
                <w:rFonts w:cs="Arial"/>
              </w:rPr>
            </w:pPr>
            <w:r>
              <w:rPr>
                <w:rFonts w:cs="Arial"/>
              </w:rPr>
              <w:t xml:space="preserve">The </w:t>
            </w:r>
            <w:r w:rsidR="0048339A">
              <w:rPr>
                <w:rFonts w:cs="Arial"/>
              </w:rPr>
              <w:t>Successful Proponent</w:t>
            </w:r>
            <w:r w:rsidR="004B5E4E" w:rsidRPr="003E052F">
              <w:rPr>
                <w:rFonts w:cs="Arial"/>
              </w:rPr>
              <w:t xml:space="preserve"> shall prepare a traceability matrix with finalized contract requirements after the RR meeting.  This matrix will be referred to as the requirements matrix hereafter.</w:t>
            </w:r>
          </w:p>
        </w:tc>
        <w:tc>
          <w:tcPr>
            <w:tcW w:w="1620" w:type="dxa"/>
            <w:tcBorders>
              <w:top w:val="nil"/>
              <w:left w:val="nil"/>
              <w:bottom w:val="single" w:sz="8" w:space="0" w:color="auto"/>
              <w:right w:val="single" w:sz="8" w:space="0" w:color="auto"/>
            </w:tcBorders>
          </w:tcPr>
          <w:p w14:paraId="37FC5B5A" w14:textId="77777777" w:rsidR="004B5E4E" w:rsidRPr="003E052F" w:rsidRDefault="004B5E4E" w:rsidP="05B30924">
            <w:pPr>
              <w:pStyle w:val="BodyText"/>
              <w:ind w:left="0"/>
              <w:rPr>
                <w:rFonts w:cs="Arial"/>
              </w:rPr>
            </w:pPr>
          </w:p>
        </w:tc>
        <w:tc>
          <w:tcPr>
            <w:tcW w:w="3510" w:type="dxa"/>
            <w:tcBorders>
              <w:top w:val="nil"/>
              <w:left w:val="nil"/>
              <w:bottom w:val="single" w:sz="8" w:space="0" w:color="auto"/>
              <w:right w:val="single" w:sz="8" w:space="0" w:color="auto"/>
            </w:tcBorders>
          </w:tcPr>
          <w:p w14:paraId="372050E5" w14:textId="77777777" w:rsidR="004B5E4E" w:rsidRPr="003E052F" w:rsidRDefault="004B5E4E" w:rsidP="05B30924">
            <w:pPr>
              <w:pStyle w:val="BodyText"/>
              <w:ind w:left="0"/>
              <w:rPr>
                <w:rFonts w:cs="Arial"/>
              </w:rPr>
            </w:pPr>
          </w:p>
        </w:tc>
      </w:tr>
    </w:tbl>
    <w:p w14:paraId="6AC4C32F" w14:textId="77777777" w:rsidR="00372EB0" w:rsidRPr="003E052F" w:rsidRDefault="00372EB0" w:rsidP="00F61564">
      <w:pPr>
        <w:pStyle w:val="Heading3"/>
      </w:pPr>
      <w:bookmarkStart w:id="219" w:name="_Toc119652698"/>
      <w:permEnd w:id="936474169"/>
      <w:permEnd w:id="1180376057"/>
      <w:r w:rsidRPr="726B21F3">
        <w:t>Preliminary Design</w:t>
      </w:r>
      <w:bookmarkEnd w:id="219"/>
    </w:p>
    <w:tbl>
      <w:tblPr>
        <w:tblW w:w="1269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15"/>
        <w:gridCol w:w="1620"/>
        <w:gridCol w:w="3510"/>
      </w:tblGrid>
      <w:tr w:rsidR="004B5E4E" w:rsidRPr="003E052F" w14:paraId="42D2B691" w14:textId="1641862A" w:rsidTr="00E56343">
        <w:trPr>
          <w:cantSplit/>
          <w:trHeight w:val="288"/>
          <w:tblHeader/>
        </w:trPr>
        <w:tc>
          <w:tcPr>
            <w:tcW w:w="1345" w:type="dxa"/>
            <w:shd w:val="clear" w:color="auto" w:fill="92D050"/>
            <w:noWrap/>
            <w:vAlign w:val="center"/>
            <w:hideMark/>
          </w:tcPr>
          <w:p w14:paraId="7D53938B" w14:textId="77777777" w:rsidR="004B5E4E" w:rsidRPr="003E052F" w:rsidRDefault="004B5E4E" w:rsidP="00E26028">
            <w:pPr>
              <w:pStyle w:val="BodyText"/>
              <w:keepNext/>
              <w:ind w:left="0"/>
              <w:rPr>
                <w:rFonts w:cs="Arial"/>
              </w:rPr>
            </w:pPr>
            <w:r w:rsidRPr="003E052F">
              <w:rPr>
                <w:rFonts w:cs="Arial"/>
              </w:rPr>
              <w:t>REQ. ID</w:t>
            </w:r>
          </w:p>
        </w:tc>
        <w:tc>
          <w:tcPr>
            <w:tcW w:w="6215" w:type="dxa"/>
            <w:shd w:val="clear" w:color="auto" w:fill="92D050"/>
            <w:noWrap/>
            <w:vAlign w:val="center"/>
            <w:hideMark/>
          </w:tcPr>
          <w:p w14:paraId="0A503A21" w14:textId="77777777" w:rsidR="004B5E4E" w:rsidRPr="003E052F" w:rsidRDefault="004B5E4E" w:rsidP="00F928BB">
            <w:pPr>
              <w:pStyle w:val="BodyText"/>
              <w:keepNext/>
              <w:rPr>
                <w:rFonts w:cs="Arial"/>
              </w:rPr>
            </w:pPr>
            <w:r w:rsidRPr="003E052F">
              <w:rPr>
                <w:rFonts w:cs="Arial"/>
              </w:rPr>
              <w:t>REQUIREMENT TEXT</w:t>
            </w:r>
          </w:p>
        </w:tc>
        <w:tc>
          <w:tcPr>
            <w:tcW w:w="1620" w:type="dxa"/>
            <w:shd w:val="clear" w:color="auto" w:fill="92D050"/>
          </w:tcPr>
          <w:p w14:paraId="54D6438E" w14:textId="02B2C241" w:rsidR="004B5E4E" w:rsidRPr="003E052F" w:rsidRDefault="00CD25C6" w:rsidP="000D1E10">
            <w:pPr>
              <w:pStyle w:val="BodyText"/>
              <w:keepNext/>
              <w:ind w:left="0"/>
              <w:jc w:val="center"/>
              <w:rPr>
                <w:rFonts w:cs="Arial"/>
              </w:rPr>
            </w:pPr>
            <w:r w:rsidRPr="00CD25C6">
              <w:rPr>
                <w:rFonts w:cs="Arial"/>
              </w:rPr>
              <w:t>COMPLIANCE (F – CM – N)</w:t>
            </w:r>
          </w:p>
        </w:tc>
        <w:tc>
          <w:tcPr>
            <w:tcW w:w="3510" w:type="dxa"/>
            <w:shd w:val="clear" w:color="auto" w:fill="92D050"/>
          </w:tcPr>
          <w:p w14:paraId="6AC4AA55" w14:textId="358E6F09" w:rsidR="004B5E4E" w:rsidRPr="003E052F" w:rsidRDefault="00F56E05" w:rsidP="000D1E10">
            <w:pPr>
              <w:pStyle w:val="BodyText"/>
              <w:keepNext/>
              <w:ind w:left="0"/>
              <w:jc w:val="center"/>
              <w:rPr>
                <w:rFonts w:cs="Arial"/>
              </w:rPr>
            </w:pPr>
            <w:r w:rsidRPr="00F56E05">
              <w:rPr>
                <w:rFonts w:cs="Arial"/>
              </w:rPr>
              <w:t>PROPOSED MODIFIED REQUIREMENT (FOR CM ONLY)</w:t>
            </w:r>
          </w:p>
        </w:tc>
      </w:tr>
      <w:tr w:rsidR="00437520" w:rsidRPr="003E052F" w14:paraId="6721067D" w14:textId="586174C8" w:rsidTr="00E56343">
        <w:trPr>
          <w:cantSplit/>
          <w:trHeight w:val="494"/>
        </w:trPr>
        <w:tc>
          <w:tcPr>
            <w:tcW w:w="1345" w:type="dxa"/>
            <w:vMerge w:val="restart"/>
            <w:shd w:val="clear" w:color="auto" w:fill="auto"/>
            <w:noWrap/>
            <w:vAlign w:val="center"/>
          </w:tcPr>
          <w:p w14:paraId="28B2A375" w14:textId="0830BFF5" w:rsidR="00437520" w:rsidRPr="003E052F" w:rsidRDefault="00437520" w:rsidP="00E56343">
            <w:pPr>
              <w:pStyle w:val="NumberedPoint"/>
            </w:pPr>
            <w:permStart w:id="2101173427" w:edGrp="everyone" w:colFirst="2" w:colLast="2"/>
            <w:permStart w:id="1459511537" w:edGrp="everyone" w:colFirst="3" w:colLast="3"/>
          </w:p>
        </w:tc>
        <w:tc>
          <w:tcPr>
            <w:tcW w:w="6215" w:type="dxa"/>
            <w:shd w:val="clear" w:color="auto" w:fill="auto"/>
            <w:hideMark/>
          </w:tcPr>
          <w:p w14:paraId="68357D9E" w14:textId="578325D2" w:rsidR="00437520" w:rsidRPr="00C0019B" w:rsidRDefault="00437520" w:rsidP="00C0019B">
            <w:pPr>
              <w:pStyle w:val="BodyText"/>
              <w:keepNext/>
              <w:ind w:left="0"/>
              <w:rPr>
                <w:rFonts w:cs="Arial"/>
              </w:rPr>
            </w:pPr>
            <w:r w:rsidRPr="003E052F">
              <w:rPr>
                <w:rFonts w:cs="Arial"/>
              </w:rPr>
              <w:t>The preliminary design document (PDD) shall include the following materials:</w:t>
            </w:r>
          </w:p>
        </w:tc>
        <w:tc>
          <w:tcPr>
            <w:tcW w:w="1620" w:type="dxa"/>
          </w:tcPr>
          <w:p w14:paraId="39FB381C" w14:textId="77777777" w:rsidR="00437520" w:rsidRPr="003E052F" w:rsidRDefault="00437520" w:rsidP="05B30924">
            <w:pPr>
              <w:pStyle w:val="BodyText"/>
              <w:keepNext/>
              <w:ind w:left="0"/>
              <w:rPr>
                <w:rFonts w:cs="Arial"/>
              </w:rPr>
            </w:pPr>
          </w:p>
        </w:tc>
        <w:tc>
          <w:tcPr>
            <w:tcW w:w="3510" w:type="dxa"/>
          </w:tcPr>
          <w:p w14:paraId="2DCA0C60" w14:textId="77777777" w:rsidR="00437520" w:rsidRPr="003E052F" w:rsidRDefault="00437520" w:rsidP="05B30924">
            <w:pPr>
              <w:pStyle w:val="BodyText"/>
              <w:keepNext/>
              <w:ind w:left="0"/>
              <w:rPr>
                <w:rFonts w:cs="Arial"/>
              </w:rPr>
            </w:pPr>
          </w:p>
        </w:tc>
      </w:tr>
      <w:tr w:rsidR="00437520" w:rsidRPr="003E052F" w14:paraId="03D1B56D" w14:textId="77777777" w:rsidTr="00E56343">
        <w:trPr>
          <w:cantSplit/>
          <w:trHeight w:val="449"/>
        </w:trPr>
        <w:tc>
          <w:tcPr>
            <w:tcW w:w="1345" w:type="dxa"/>
            <w:vMerge/>
            <w:shd w:val="clear" w:color="auto" w:fill="auto"/>
            <w:noWrap/>
            <w:vAlign w:val="center"/>
          </w:tcPr>
          <w:p w14:paraId="6ECF3D94" w14:textId="77777777" w:rsidR="00437520" w:rsidRPr="003E052F" w:rsidRDefault="00437520" w:rsidP="00E56343">
            <w:pPr>
              <w:pStyle w:val="NumberedPoint"/>
            </w:pPr>
            <w:permStart w:id="380113314" w:edGrp="everyone" w:colFirst="2" w:colLast="2"/>
            <w:permStart w:id="1929139008" w:edGrp="everyone" w:colFirst="3" w:colLast="3"/>
            <w:permEnd w:id="2101173427"/>
            <w:permEnd w:id="1459511537"/>
          </w:p>
        </w:tc>
        <w:tc>
          <w:tcPr>
            <w:tcW w:w="6215" w:type="dxa"/>
            <w:shd w:val="clear" w:color="auto" w:fill="auto"/>
          </w:tcPr>
          <w:p w14:paraId="1F7A3E3E" w14:textId="70E27F97" w:rsidR="00437520" w:rsidRPr="00D1578B" w:rsidRDefault="009E3A69" w:rsidP="00B21E5C">
            <w:pPr>
              <w:pStyle w:val="TableRequirements-SecondOrderList"/>
              <w:numPr>
                <w:ilvl w:val="0"/>
                <w:numId w:val="77"/>
              </w:numPr>
              <w:rPr>
                <w:rFonts w:cs="Arial"/>
              </w:rPr>
            </w:pPr>
            <w:r>
              <w:t>A</w:t>
            </w:r>
            <w:r w:rsidRPr="003E052F">
              <w:t xml:space="preserve"> conceptual diagram illustrating all elements in the system and data flow; </w:t>
            </w:r>
          </w:p>
        </w:tc>
        <w:tc>
          <w:tcPr>
            <w:tcW w:w="1620" w:type="dxa"/>
          </w:tcPr>
          <w:p w14:paraId="2FB2A485" w14:textId="77777777" w:rsidR="00437520" w:rsidRPr="003E052F" w:rsidRDefault="00437520" w:rsidP="05B30924">
            <w:pPr>
              <w:pStyle w:val="BodyText"/>
              <w:keepNext/>
              <w:ind w:left="0"/>
              <w:rPr>
                <w:rFonts w:cs="Arial"/>
              </w:rPr>
            </w:pPr>
          </w:p>
        </w:tc>
        <w:tc>
          <w:tcPr>
            <w:tcW w:w="3510" w:type="dxa"/>
          </w:tcPr>
          <w:p w14:paraId="735E4D8B" w14:textId="77777777" w:rsidR="00437520" w:rsidRPr="003E052F" w:rsidRDefault="00437520" w:rsidP="05B30924">
            <w:pPr>
              <w:pStyle w:val="BodyText"/>
              <w:keepNext/>
              <w:ind w:left="0"/>
              <w:rPr>
                <w:rFonts w:cs="Arial"/>
              </w:rPr>
            </w:pPr>
          </w:p>
        </w:tc>
      </w:tr>
      <w:tr w:rsidR="00437520" w:rsidRPr="003E052F" w14:paraId="28935CDB" w14:textId="77777777" w:rsidTr="00E56343">
        <w:trPr>
          <w:cantSplit/>
          <w:trHeight w:val="449"/>
        </w:trPr>
        <w:tc>
          <w:tcPr>
            <w:tcW w:w="1345" w:type="dxa"/>
            <w:vMerge/>
            <w:shd w:val="clear" w:color="auto" w:fill="auto"/>
            <w:noWrap/>
            <w:vAlign w:val="center"/>
          </w:tcPr>
          <w:p w14:paraId="40F60B98" w14:textId="77777777" w:rsidR="00437520" w:rsidRPr="003E052F" w:rsidRDefault="00437520" w:rsidP="00E56343">
            <w:pPr>
              <w:pStyle w:val="NumberedPoint"/>
            </w:pPr>
            <w:permStart w:id="384500279" w:edGrp="everyone" w:colFirst="2" w:colLast="2"/>
            <w:permStart w:id="435125213" w:edGrp="everyone" w:colFirst="3" w:colLast="3"/>
            <w:permEnd w:id="380113314"/>
            <w:permEnd w:id="1929139008"/>
          </w:p>
        </w:tc>
        <w:tc>
          <w:tcPr>
            <w:tcW w:w="6215" w:type="dxa"/>
            <w:shd w:val="clear" w:color="auto" w:fill="auto"/>
          </w:tcPr>
          <w:p w14:paraId="3A27AF32" w14:textId="0558CCE3" w:rsidR="00437520" w:rsidRPr="009E3A69" w:rsidRDefault="009E3A69" w:rsidP="00D1578B">
            <w:pPr>
              <w:pStyle w:val="TableRequirements-SecondOrderList"/>
              <w:rPr>
                <w:rFonts w:cs="Arial"/>
              </w:rPr>
            </w:pPr>
            <w:r>
              <w:t>A</w:t>
            </w:r>
            <w:r w:rsidRPr="003E052F">
              <w:t xml:space="preserve">n overview of the equipment, system, and configuration proposed for implementation; </w:t>
            </w:r>
          </w:p>
        </w:tc>
        <w:tc>
          <w:tcPr>
            <w:tcW w:w="1620" w:type="dxa"/>
          </w:tcPr>
          <w:p w14:paraId="1F78D700" w14:textId="77777777" w:rsidR="00437520" w:rsidRPr="003E052F" w:rsidRDefault="00437520" w:rsidP="05B30924">
            <w:pPr>
              <w:pStyle w:val="BodyText"/>
              <w:keepNext/>
              <w:ind w:left="0"/>
              <w:rPr>
                <w:rFonts w:cs="Arial"/>
              </w:rPr>
            </w:pPr>
          </w:p>
        </w:tc>
        <w:tc>
          <w:tcPr>
            <w:tcW w:w="3510" w:type="dxa"/>
          </w:tcPr>
          <w:p w14:paraId="79DCD990" w14:textId="77777777" w:rsidR="00437520" w:rsidRPr="003E052F" w:rsidRDefault="00437520" w:rsidP="05B30924">
            <w:pPr>
              <w:pStyle w:val="BodyText"/>
              <w:keepNext/>
              <w:ind w:left="0"/>
              <w:rPr>
                <w:rFonts w:cs="Arial"/>
              </w:rPr>
            </w:pPr>
          </w:p>
        </w:tc>
      </w:tr>
      <w:tr w:rsidR="00437520" w:rsidRPr="003E052F" w14:paraId="190B0962" w14:textId="77777777" w:rsidTr="00E56343">
        <w:trPr>
          <w:cantSplit/>
          <w:trHeight w:val="449"/>
        </w:trPr>
        <w:tc>
          <w:tcPr>
            <w:tcW w:w="1345" w:type="dxa"/>
            <w:vMerge/>
            <w:shd w:val="clear" w:color="auto" w:fill="auto"/>
            <w:noWrap/>
            <w:vAlign w:val="center"/>
          </w:tcPr>
          <w:p w14:paraId="2CC917C2" w14:textId="77777777" w:rsidR="00437520" w:rsidRPr="003E052F" w:rsidRDefault="00437520" w:rsidP="00E56343">
            <w:pPr>
              <w:pStyle w:val="NumberedPoint"/>
            </w:pPr>
            <w:permStart w:id="743574649" w:edGrp="everyone" w:colFirst="2" w:colLast="2"/>
            <w:permStart w:id="1240104483" w:edGrp="everyone" w:colFirst="3" w:colLast="3"/>
            <w:permEnd w:id="384500279"/>
            <w:permEnd w:id="435125213"/>
          </w:p>
        </w:tc>
        <w:tc>
          <w:tcPr>
            <w:tcW w:w="6215" w:type="dxa"/>
            <w:shd w:val="clear" w:color="auto" w:fill="auto"/>
          </w:tcPr>
          <w:p w14:paraId="39A141D9" w14:textId="0B4A9346" w:rsidR="00437520" w:rsidRPr="009E3A69" w:rsidRDefault="009E3A69" w:rsidP="00D1578B">
            <w:pPr>
              <w:pStyle w:val="TableRequirements-SecondOrderList"/>
              <w:rPr>
                <w:rFonts w:cs="Arial"/>
              </w:rPr>
            </w:pPr>
            <w:r>
              <w:t>D</w:t>
            </w:r>
            <w:r w:rsidRPr="003E052F">
              <w:t xml:space="preserve">etailed technical documentation for each equipment item; </w:t>
            </w:r>
          </w:p>
        </w:tc>
        <w:tc>
          <w:tcPr>
            <w:tcW w:w="1620" w:type="dxa"/>
          </w:tcPr>
          <w:p w14:paraId="7A67E989" w14:textId="77777777" w:rsidR="00437520" w:rsidRPr="003E052F" w:rsidRDefault="00437520" w:rsidP="05B30924">
            <w:pPr>
              <w:pStyle w:val="BodyText"/>
              <w:keepNext/>
              <w:ind w:left="0"/>
              <w:rPr>
                <w:rFonts w:cs="Arial"/>
              </w:rPr>
            </w:pPr>
          </w:p>
        </w:tc>
        <w:tc>
          <w:tcPr>
            <w:tcW w:w="3510" w:type="dxa"/>
          </w:tcPr>
          <w:p w14:paraId="7F772673" w14:textId="77777777" w:rsidR="00437520" w:rsidRPr="003E052F" w:rsidRDefault="00437520" w:rsidP="05B30924">
            <w:pPr>
              <w:pStyle w:val="BodyText"/>
              <w:keepNext/>
              <w:ind w:left="0"/>
              <w:rPr>
                <w:rFonts w:cs="Arial"/>
              </w:rPr>
            </w:pPr>
          </w:p>
        </w:tc>
      </w:tr>
      <w:tr w:rsidR="00437520" w:rsidRPr="003E052F" w14:paraId="19839203" w14:textId="77777777" w:rsidTr="00E56343">
        <w:trPr>
          <w:cantSplit/>
          <w:trHeight w:val="449"/>
        </w:trPr>
        <w:tc>
          <w:tcPr>
            <w:tcW w:w="1345" w:type="dxa"/>
            <w:vMerge/>
            <w:shd w:val="clear" w:color="auto" w:fill="auto"/>
            <w:noWrap/>
            <w:vAlign w:val="center"/>
          </w:tcPr>
          <w:p w14:paraId="6EF1467E" w14:textId="77777777" w:rsidR="00437520" w:rsidRPr="003E052F" w:rsidRDefault="00437520" w:rsidP="00E56343">
            <w:pPr>
              <w:pStyle w:val="NumberedPoint"/>
            </w:pPr>
            <w:permStart w:id="1646004776" w:edGrp="everyone" w:colFirst="2" w:colLast="2"/>
            <w:permStart w:id="908204041" w:edGrp="everyone" w:colFirst="3" w:colLast="3"/>
            <w:permEnd w:id="743574649"/>
            <w:permEnd w:id="1240104483"/>
          </w:p>
        </w:tc>
        <w:tc>
          <w:tcPr>
            <w:tcW w:w="6215" w:type="dxa"/>
            <w:shd w:val="clear" w:color="auto" w:fill="auto"/>
          </w:tcPr>
          <w:p w14:paraId="238998AF" w14:textId="77777777" w:rsidR="00431968" w:rsidRPr="005F3361" w:rsidRDefault="009E3A69" w:rsidP="00D3769F">
            <w:pPr>
              <w:pStyle w:val="TableRequirements-SecondOrderList"/>
              <w:rPr>
                <w:rFonts w:cs="Arial"/>
              </w:rPr>
            </w:pPr>
            <w:r>
              <w:t>D</w:t>
            </w:r>
            <w:r w:rsidRPr="003E052F">
              <w:t xml:space="preserve">etailed technical documentation on all software, addressing </w:t>
            </w:r>
          </w:p>
          <w:p w14:paraId="70B347E4" w14:textId="77777777" w:rsidR="005F3361" w:rsidRDefault="005F3361" w:rsidP="00B21E5C">
            <w:pPr>
              <w:pStyle w:val="ListParagraph"/>
              <w:numPr>
                <w:ilvl w:val="1"/>
                <w:numId w:val="65"/>
              </w:numPr>
              <w:rPr>
                <w:rFonts w:cs="Arial"/>
              </w:rPr>
            </w:pPr>
            <w:r>
              <w:rPr>
                <w:rFonts w:cs="Arial"/>
              </w:rPr>
              <w:t>E</w:t>
            </w:r>
            <w:r w:rsidRPr="003E052F">
              <w:rPr>
                <w:rFonts w:cs="Arial"/>
              </w:rPr>
              <w:t xml:space="preserve">ach module’s functions, </w:t>
            </w:r>
          </w:p>
          <w:p w14:paraId="355C0C3D" w14:textId="77777777" w:rsidR="00D3769F" w:rsidRDefault="00D3769F" w:rsidP="00B21E5C">
            <w:pPr>
              <w:pStyle w:val="ListParagraph"/>
              <w:numPr>
                <w:ilvl w:val="1"/>
                <w:numId w:val="65"/>
              </w:numPr>
              <w:rPr>
                <w:rFonts w:cs="Arial"/>
              </w:rPr>
            </w:pPr>
            <w:r>
              <w:rPr>
                <w:rFonts w:cs="Arial"/>
              </w:rPr>
              <w:t>T</w:t>
            </w:r>
            <w:r w:rsidRPr="003E052F">
              <w:rPr>
                <w:rFonts w:cs="Arial"/>
              </w:rPr>
              <w:t xml:space="preserve">he format of all user interface screens, </w:t>
            </w:r>
          </w:p>
          <w:p w14:paraId="556F1D07" w14:textId="77777777" w:rsidR="00D3769F" w:rsidRDefault="00D3769F" w:rsidP="00B21E5C">
            <w:pPr>
              <w:pStyle w:val="ListParagraph"/>
              <w:numPr>
                <w:ilvl w:val="1"/>
                <w:numId w:val="65"/>
              </w:numPr>
              <w:rPr>
                <w:rFonts w:cs="Arial"/>
              </w:rPr>
            </w:pPr>
            <w:r>
              <w:rPr>
                <w:rFonts w:cs="Arial"/>
              </w:rPr>
              <w:t>T</w:t>
            </w:r>
            <w:r w:rsidRPr="003E052F">
              <w:rPr>
                <w:rFonts w:cs="Arial"/>
              </w:rPr>
              <w:t xml:space="preserve">he format of all reports, </w:t>
            </w:r>
          </w:p>
          <w:p w14:paraId="2D85A7AE" w14:textId="77777777" w:rsidR="00D3769F" w:rsidRDefault="00D3769F" w:rsidP="00B21E5C">
            <w:pPr>
              <w:pStyle w:val="ListParagraph"/>
              <w:numPr>
                <w:ilvl w:val="1"/>
                <w:numId w:val="65"/>
              </w:numPr>
              <w:rPr>
                <w:rFonts w:cs="Arial"/>
              </w:rPr>
            </w:pPr>
            <w:r>
              <w:rPr>
                <w:rFonts w:cs="Arial"/>
              </w:rPr>
              <w:t>T</w:t>
            </w:r>
            <w:r w:rsidRPr="003E052F">
              <w:rPr>
                <w:rFonts w:cs="Arial"/>
              </w:rPr>
              <w:t xml:space="preserve">he data fields to be included in all data exchange interfaces, and </w:t>
            </w:r>
          </w:p>
          <w:p w14:paraId="392A336E" w14:textId="41301637" w:rsidR="005F3361" w:rsidRPr="00D3769F" w:rsidRDefault="00D3769F" w:rsidP="00B21E5C">
            <w:pPr>
              <w:pStyle w:val="ListParagraph"/>
              <w:numPr>
                <w:ilvl w:val="1"/>
                <w:numId w:val="65"/>
              </w:numPr>
              <w:rPr>
                <w:rFonts w:cs="Arial"/>
              </w:rPr>
            </w:pPr>
            <w:r>
              <w:rPr>
                <w:rFonts w:cs="Arial"/>
              </w:rPr>
              <w:t>A</w:t>
            </w:r>
            <w:r w:rsidRPr="003E052F">
              <w:rPr>
                <w:rFonts w:cs="Arial"/>
              </w:rPr>
              <w:t>ny other software aspects warranting advance agreement with</w:t>
            </w:r>
            <w:r>
              <w:rPr>
                <w:rFonts w:cs="Arial"/>
              </w:rPr>
              <w:t xml:space="preserve"> </w:t>
            </w:r>
            <w:r w:rsidR="00146E12">
              <w:rPr>
                <w:rFonts w:cs="Arial"/>
              </w:rPr>
              <w:t>SJT</w:t>
            </w:r>
            <w:r>
              <w:rPr>
                <w:rFonts w:cs="Arial"/>
              </w:rPr>
              <w:t xml:space="preserve"> </w:t>
            </w:r>
            <w:r w:rsidRPr="003E052F">
              <w:rPr>
                <w:rFonts w:cs="Arial"/>
              </w:rPr>
              <w:t xml:space="preserve">before system customization/configuration; and </w:t>
            </w:r>
          </w:p>
        </w:tc>
        <w:tc>
          <w:tcPr>
            <w:tcW w:w="1620" w:type="dxa"/>
          </w:tcPr>
          <w:p w14:paraId="2303CCEB" w14:textId="77777777" w:rsidR="00437520" w:rsidRPr="003E052F" w:rsidRDefault="00437520" w:rsidP="05B30924">
            <w:pPr>
              <w:pStyle w:val="BodyText"/>
              <w:keepNext/>
              <w:ind w:left="0"/>
              <w:rPr>
                <w:rFonts w:cs="Arial"/>
              </w:rPr>
            </w:pPr>
          </w:p>
        </w:tc>
        <w:tc>
          <w:tcPr>
            <w:tcW w:w="3510" w:type="dxa"/>
          </w:tcPr>
          <w:p w14:paraId="63D9118F" w14:textId="77777777" w:rsidR="00437520" w:rsidRPr="003E052F" w:rsidRDefault="00437520" w:rsidP="05B30924">
            <w:pPr>
              <w:pStyle w:val="BodyText"/>
              <w:keepNext/>
              <w:ind w:left="0"/>
              <w:rPr>
                <w:rFonts w:cs="Arial"/>
              </w:rPr>
            </w:pPr>
          </w:p>
        </w:tc>
      </w:tr>
      <w:tr w:rsidR="00437520" w:rsidRPr="003E052F" w14:paraId="66C39C4A" w14:textId="77777777" w:rsidTr="00E56343">
        <w:trPr>
          <w:cantSplit/>
          <w:trHeight w:val="449"/>
        </w:trPr>
        <w:tc>
          <w:tcPr>
            <w:tcW w:w="1345" w:type="dxa"/>
            <w:vMerge/>
            <w:shd w:val="clear" w:color="auto" w:fill="auto"/>
            <w:noWrap/>
            <w:vAlign w:val="center"/>
          </w:tcPr>
          <w:p w14:paraId="7CEF1943" w14:textId="77777777" w:rsidR="00437520" w:rsidRPr="003E052F" w:rsidRDefault="00437520" w:rsidP="00E56343">
            <w:pPr>
              <w:pStyle w:val="NumberedPoint"/>
            </w:pPr>
            <w:permStart w:id="1347581948" w:edGrp="everyone" w:colFirst="2" w:colLast="2"/>
            <w:permStart w:id="441461092" w:edGrp="everyone" w:colFirst="3" w:colLast="3"/>
            <w:permEnd w:id="1646004776"/>
            <w:permEnd w:id="908204041"/>
          </w:p>
        </w:tc>
        <w:tc>
          <w:tcPr>
            <w:tcW w:w="6215" w:type="dxa"/>
            <w:shd w:val="clear" w:color="auto" w:fill="auto"/>
          </w:tcPr>
          <w:p w14:paraId="7BA91FFD" w14:textId="4303AB99" w:rsidR="00437520" w:rsidRPr="003E052F" w:rsidRDefault="00D1578B" w:rsidP="00D1578B">
            <w:pPr>
              <w:pStyle w:val="TableRequirements-SecondOrderList"/>
              <w:rPr>
                <w:rFonts w:cs="Arial"/>
              </w:rPr>
            </w:pPr>
            <w:r>
              <w:rPr>
                <w:rFonts w:cs="Arial"/>
              </w:rPr>
              <w:t>A</w:t>
            </w:r>
            <w:r w:rsidRPr="003E052F">
              <w:rPr>
                <w:rFonts w:cs="Arial"/>
              </w:rPr>
              <w:t xml:space="preserve"> table providing cross-references for each section of the PDD to the appropriate element of the </w:t>
            </w:r>
            <w:r>
              <w:rPr>
                <w:rFonts w:cs="Arial"/>
              </w:rPr>
              <w:t>requirements matrix</w:t>
            </w:r>
            <w:r w:rsidRPr="003E052F">
              <w:rPr>
                <w:rFonts w:cs="Arial"/>
              </w:rPr>
              <w:t>.</w:t>
            </w:r>
          </w:p>
        </w:tc>
        <w:tc>
          <w:tcPr>
            <w:tcW w:w="1620" w:type="dxa"/>
          </w:tcPr>
          <w:p w14:paraId="223D2878" w14:textId="77777777" w:rsidR="00437520" w:rsidRPr="003E052F" w:rsidRDefault="00437520" w:rsidP="05B30924">
            <w:pPr>
              <w:pStyle w:val="BodyText"/>
              <w:keepNext/>
              <w:ind w:left="0"/>
              <w:rPr>
                <w:rFonts w:cs="Arial"/>
              </w:rPr>
            </w:pPr>
          </w:p>
        </w:tc>
        <w:tc>
          <w:tcPr>
            <w:tcW w:w="3510" w:type="dxa"/>
          </w:tcPr>
          <w:p w14:paraId="1F464B4D" w14:textId="77777777" w:rsidR="00437520" w:rsidRPr="003E052F" w:rsidRDefault="00437520" w:rsidP="05B30924">
            <w:pPr>
              <w:pStyle w:val="BodyText"/>
              <w:keepNext/>
              <w:ind w:left="0"/>
              <w:rPr>
                <w:rFonts w:cs="Arial"/>
              </w:rPr>
            </w:pPr>
          </w:p>
        </w:tc>
      </w:tr>
      <w:tr w:rsidR="004B5E4E" w:rsidRPr="003E052F" w14:paraId="7A1BBCB0" w14:textId="656ABF49" w:rsidTr="00E56343">
        <w:trPr>
          <w:cantSplit/>
          <w:trHeight w:val="2484"/>
        </w:trPr>
        <w:tc>
          <w:tcPr>
            <w:tcW w:w="1345" w:type="dxa"/>
            <w:shd w:val="clear" w:color="auto" w:fill="auto"/>
            <w:noWrap/>
            <w:vAlign w:val="center"/>
          </w:tcPr>
          <w:p w14:paraId="3DC92238" w14:textId="77777777" w:rsidR="004B5E4E" w:rsidRPr="003E052F" w:rsidRDefault="004B5E4E" w:rsidP="00E56343">
            <w:pPr>
              <w:pStyle w:val="NumberedPoint"/>
            </w:pPr>
            <w:permStart w:id="918367896" w:edGrp="everyone" w:colFirst="2" w:colLast="2"/>
            <w:permStart w:id="273891902" w:edGrp="everyone" w:colFirst="3" w:colLast="3"/>
            <w:permEnd w:id="1347581948"/>
            <w:permEnd w:id="441461092"/>
          </w:p>
        </w:tc>
        <w:tc>
          <w:tcPr>
            <w:tcW w:w="6215" w:type="dxa"/>
            <w:shd w:val="clear" w:color="auto" w:fill="auto"/>
          </w:tcPr>
          <w:p w14:paraId="6832A61E" w14:textId="39DA2D26" w:rsidR="004B5E4E" w:rsidRPr="003E052F" w:rsidRDefault="004B5E4E" w:rsidP="00833DF2">
            <w:pPr>
              <w:pStyle w:val="BodyText"/>
              <w:keepNext/>
              <w:ind w:left="0"/>
              <w:rPr>
                <w:rFonts w:cs="Arial"/>
              </w:rPr>
            </w:pPr>
            <w:r>
              <w:rPr>
                <w:rFonts w:cs="Arial"/>
              </w:rPr>
              <w:t xml:space="preserve">As part of the technical documentation for the system equipment, </w:t>
            </w:r>
            <w:r w:rsidR="00F05488">
              <w:rPr>
                <w:rFonts w:cs="Arial"/>
              </w:rPr>
              <w:t xml:space="preserve">the </w:t>
            </w:r>
            <w:r w:rsidR="0048339A">
              <w:rPr>
                <w:rFonts w:cs="Arial"/>
              </w:rPr>
              <w:t>Successful Proponent</w:t>
            </w:r>
            <w:r>
              <w:rPr>
                <w:rFonts w:cs="Arial"/>
              </w:rPr>
              <w:t xml:space="preserve"> shall provide specifications and diagrams for the recommended </w:t>
            </w:r>
            <w:r w:rsidR="000C623A">
              <w:rPr>
                <w:rFonts w:cs="Arial"/>
              </w:rPr>
              <w:t>controller</w:t>
            </w:r>
            <w:r>
              <w:rPr>
                <w:rFonts w:cs="Arial"/>
              </w:rPr>
              <w:t xml:space="preserve"> workstation layout, and a concept showing </w:t>
            </w:r>
            <w:r w:rsidR="00F05488">
              <w:rPr>
                <w:rFonts w:cs="Arial"/>
              </w:rPr>
              <w:t xml:space="preserve">the </w:t>
            </w:r>
            <w:r w:rsidR="0048339A">
              <w:rPr>
                <w:rFonts w:cs="Arial"/>
              </w:rPr>
              <w:t>Successful Proponent</w:t>
            </w:r>
            <w:r>
              <w:rPr>
                <w:rFonts w:cs="Arial"/>
              </w:rPr>
              <w:t>’s suggested arrangement of application windows on all screens.</w:t>
            </w:r>
          </w:p>
        </w:tc>
        <w:tc>
          <w:tcPr>
            <w:tcW w:w="1620" w:type="dxa"/>
          </w:tcPr>
          <w:p w14:paraId="7DA4BE25" w14:textId="77777777" w:rsidR="004B5E4E" w:rsidRDefault="004B5E4E" w:rsidP="00833DF2">
            <w:pPr>
              <w:pStyle w:val="BodyText"/>
              <w:keepNext/>
              <w:ind w:left="0"/>
              <w:rPr>
                <w:rFonts w:cs="Arial"/>
              </w:rPr>
            </w:pPr>
          </w:p>
        </w:tc>
        <w:tc>
          <w:tcPr>
            <w:tcW w:w="3510" w:type="dxa"/>
          </w:tcPr>
          <w:p w14:paraId="4B394D21" w14:textId="77777777" w:rsidR="004B5E4E" w:rsidRDefault="004B5E4E" w:rsidP="00833DF2">
            <w:pPr>
              <w:pStyle w:val="BodyText"/>
              <w:keepNext/>
              <w:ind w:left="0"/>
              <w:rPr>
                <w:rFonts w:cs="Arial"/>
              </w:rPr>
            </w:pPr>
          </w:p>
        </w:tc>
      </w:tr>
      <w:tr w:rsidR="004B5E4E" w:rsidRPr="003E052F" w14:paraId="4751A12A" w14:textId="22F3D472" w:rsidTr="00E56343">
        <w:trPr>
          <w:cantSplit/>
          <w:trHeight w:val="288"/>
        </w:trPr>
        <w:tc>
          <w:tcPr>
            <w:tcW w:w="1345" w:type="dxa"/>
            <w:shd w:val="clear" w:color="auto" w:fill="auto"/>
            <w:noWrap/>
            <w:vAlign w:val="center"/>
          </w:tcPr>
          <w:p w14:paraId="7902DF6B" w14:textId="4A72B3E5" w:rsidR="004B5E4E" w:rsidRPr="003E052F" w:rsidRDefault="004B5E4E" w:rsidP="05B30924">
            <w:pPr>
              <w:pStyle w:val="NumberedPoint"/>
            </w:pPr>
            <w:permStart w:id="1949790038" w:edGrp="everyone" w:colFirst="2" w:colLast="2"/>
            <w:permStart w:id="713302999" w:edGrp="everyone" w:colFirst="3" w:colLast="3"/>
            <w:permEnd w:id="918367896"/>
            <w:permEnd w:id="273891902"/>
          </w:p>
        </w:tc>
        <w:tc>
          <w:tcPr>
            <w:tcW w:w="6215" w:type="dxa"/>
            <w:shd w:val="clear" w:color="auto" w:fill="auto"/>
            <w:hideMark/>
          </w:tcPr>
          <w:p w14:paraId="7E420F4B" w14:textId="77777777" w:rsidR="004B5E4E" w:rsidRPr="003E052F" w:rsidRDefault="004B5E4E" w:rsidP="05B30924">
            <w:pPr>
              <w:pStyle w:val="BodyText"/>
              <w:ind w:left="0"/>
              <w:rPr>
                <w:rFonts w:cs="Arial"/>
              </w:rPr>
            </w:pPr>
            <w:r w:rsidRPr="003E052F">
              <w:rPr>
                <w:rFonts w:cs="Arial"/>
              </w:rPr>
              <w:t>The PDD shall include the necessary ICDs.</w:t>
            </w:r>
          </w:p>
        </w:tc>
        <w:tc>
          <w:tcPr>
            <w:tcW w:w="1620" w:type="dxa"/>
          </w:tcPr>
          <w:p w14:paraId="7421D235" w14:textId="77777777" w:rsidR="004B5E4E" w:rsidRPr="003E052F" w:rsidRDefault="004B5E4E" w:rsidP="05B30924">
            <w:pPr>
              <w:pStyle w:val="BodyText"/>
              <w:ind w:left="0"/>
              <w:rPr>
                <w:rFonts w:cs="Arial"/>
              </w:rPr>
            </w:pPr>
          </w:p>
        </w:tc>
        <w:tc>
          <w:tcPr>
            <w:tcW w:w="3510" w:type="dxa"/>
          </w:tcPr>
          <w:p w14:paraId="7F29EF21" w14:textId="77777777" w:rsidR="004B5E4E" w:rsidRPr="003E052F" w:rsidRDefault="004B5E4E" w:rsidP="05B30924">
            <w:pPr>
              <w:pStyle w:val="BodyText"/>
              <w:ind w:left="0"/>
              <w:rPr>
                <w:rFonts w:cs="Arial"/>
              </w:rPr>
            </w:pPr>
          </w:p>
        </w:tc>
      </w:tr>
      <w:tr w:rsidR="00437520" w:rsidRPr="003E052F" w14:paraId="382E2EAF" w14:textId="6D3A6896" w:rsidTr="00E56343">
        <w:trPr>
          <w:cantSplit/>
          <w:trHeight w:val="404"/>
        </w:trPr>
        <w:tc>
          <w:tcPr>
            <w:tcW w:w="1345" w:type="dxa"/>
            <w:vMerge w:val="restart"/>
            <w:shd w:val="clear" w:color="auto" w:fill="auto"/>
            <w:noWrap/>
            <w:vAlign w:val="center"/>
          </w:tcPr>
          <w:p w14:paraId="21A097E9" w14:textId="67AC387B" w:rsidR="00437520" w:rsidRPr="003E052F" w:rsidRDefault="00437520" w:rsidP="05B30924">
            <w:pPr>
              <w:pStyle w:val="NumberedPoint"/>
            </w:pPr>
            <w:permStart w:id="2047821641" w:edGrp="everyone" w:colFirst="2" w:colLast="2"/>
            <w:permStart w:id="206003866" w:edGrp="everyone" w:colFirst="3" w:colLast="3"/>
            <w:permEnd w:id="1949790038"/>
            <w:permEnd w:id="713302999"/>
          </w:p>
        </w:tc>
        <w:tc>
          <w:tcPr>
            <w:tcW w:w="6215" w:type="dxa"/>
            <w:shd w:val="clear" w:color="auto" w:fill="auto"/>
            <w:hideMark/>
          </w:tcPr>
          <w:p w14:paraId="05C6D6E1" w14:textId="583F3DAA" w:rsidR="00437520" w:rsidRPr="001E060F" w:rsidRDefault="00437520" w:rsidP="001E060F">
            <w:pPr>
              <w:pStyle w:val="BodyText"/>
              <w:ind w:left="0"/>
              <w:rPr>
                <w:rFonts w:cs="Arial"/>
              </w:rPr>
            </w:pPr>
            <w:r w:rsidRPr="003E052F">
              <w:rPr>
                <w:rFonts w:cs="Arial"/>
              </w:rPr>
              <w:t>An ICD shall be included for the following interfaces:</w:t>
            </w:r>
          </w:p>
        </w:tc>
        <w:tc>
          <w:tcPr>
            <w:tcW w:w="1620" w:type="dxa"/>
          </w:tcPr>
          <w:p w14:paraId="7C0D0C68" w14:textId="77777777" w:rsidR="00437520" w:rsidRPr="003E052F" w:rsidRDefault="00437520" w:rsidP="05B30924">
            <w:pPr>
              <w:pStyle w:val="BodyText"/>
              <w:ind w:left="0"/>
              <w:rPr>
                <w:rFonts w:cs="Arial"/>
              </w:rPr>
            </w:pPr>
          </w:p>
        </w:tc>
        <w:tc>
          <w:tcPr>
            <w:tcW w:w="3510" w:type="dxa"/>
          </w:tcPr>
          <w:p w14:paraId="74CB325B" w14:textId="77777777" w:rsidR="00437520" w:rsidRPr="003E052F" w:rsidRDefault="00437520" w:rsidP="05B30924">
            <w:pPr>
              <w:pStyle w:val="BodyText"/>
              <w:ind w:left="0"/>
              <w:rPr>
                <w:rFonts w:cs="Arial"/>
              </w:rPr>
            </w:pPr>
          </w:p>
        </w:tc>
      </w:tr>
      <w:tr w:rsidR="00437520" w:rsidRPr="003E052F" w14:paraId="673C5EF4" w14:textId="77777777" w:rsidTr="00E56343">
        <w:trPr>
          <w:cantSplit/>
          <w:trHeight w:val="404"/>
        </w:trPr>
        <w:tc>
          <w:tcPr>
            <w:tcW w:w="1345" w:type="dxa"/>
            <w:vMerge/>
            <w:shd w:val="clear" w:color="auto" w:fill="auto"/>
            <w:noWrap/>
            <w:vAlign w:val="center"/>
          </w:tcPr>
          <w:p w14:paraId="22EDA8F8" w14:textId="77777777" w:rsidR="00437520" w:rsidRPr="003E052F" w:rsidRDefault="00437520" w:rsidP="05B30924">
            <w:pPr>
              <w:pStyle w:val="NumberedPoint"/>
            </w:pPr>
            <w:permStart w:id="1798847687" w:edGrp="everyone" w:colFirst="2" w:colLast="2"/>
            <w:permStart w:id="1448747619" w:edGrp="everyone" w:colFirst="3" w:colLast="3"/>
            <w:permEnd w:id="2047821641"/>
            <w:permEnd w:id="206003866"/>
          </w:p>
        </w:tc>
        <w:tc>
          <w:tcPr>
            <w:tcW w:w="6215" w:type="dxa"/>
            <w:shd w:val="clear" w:color="auto" w:fill="auto"/>
          </w:tcPr>
          <w:p w14:paraId="1277E858" w14:textId="493A49AE" w:rsidR="00437520" w:rsidRPr="0002767C" w:rsidRDefault="0034105C" w:rsidP="00B21E5C">
            <w:pPr>
              <w:pStyle w:val="TableRequirements-SecondOrderList"/>
              <w:numPr>
                <w:ilvl w:val="0"/>
                <w:numId w:val="78"/>
              </w:numPr>
              <w:rPr>
                <w:rFonts w:cs="Arial"/>
              </w:rPr>
            </w:pPr>
            <w:r w:rsidRPr="003E052F">
              <w:t>All data inputs;</w:t>
            </w:r>
          </w:p>
        </w:tc>
        <w:tc>
          <w:tcPr>
            <w:tcW w:w="1620" w:type="dxa"/>
          </w:tcPr>
          <w:p w14:paraId="1D193EEE" w14:textId="77777777" w:rsidR="00437520" w:rsidRPr="003E052F" w:rsidRDefault="00437520" w:rsidP="05B30924">
            <w:pPr>
              <w:pStyle w:val="BodyText"/>
              <w:ind w:left="0"/>
              <w:rPr>
                <w:rFonts w:cs="Arial"/>
              </w:rPr>
            </w:pPr>
          </w:p>
        </w:tc>
        <w:tc>
          <w:tcPr>
            <w:tcW w:w="3510" w:type="dxa"/>
          </w:tcPr>
          <w:p w14:paraId="6C8FE475" w14:textId="77777777" w:rsidR="00437520" w:rsidRPr="003E052F" w:rsidRDefault="00437520" w:rsidP="05B30924">
            <w:pPr>
              <w:pStyle w:val="BodyText"/>
              <w:ind w:left="0"/>
              <w:rPr>
                <w:rFonts w:cs="Arial"/>
              </w:rPr>
            </w:pPr>
          </w:p>
        </w:tc>
      </w:tr>
      <w:tr w:rsidR="00437520" w:rsidRPr="003E052F" w14:paraId="1979FA1E" w14:textId="77777777" w:rsidTr="00E56343">
        <w:trPr>
          <w:cantSplit/>
          <w:trHeight w:val="404"/>
        </w:trPr>
        <w:tc>
          <w:tcPr>
            <w:tcW w:w="1345" w:type="dxa"/>
            <w:vMerge/>
            <w:shd w:val="clear" w:color="auto" w:fill="auto"/>
            <w:noWrap/>
            <w:vAlign w:val="center"/>
          </w:tcPr>
          <w:p w14:paraId="55C8F024" w14:textId="77777777" w:rsidR="00437520" w:rsidRPr="003E052F" w:rsidRDefault="00437520" w:rsidP="05B30924">
            <w:pPr>
              <w:pStyle w:val="NumberedPoint"/>
            </w:pPr>
            <w:permStart w:id="215680957" w:edGrp="everyone" w:colFirst="2" w:colLast="2"/>
            <w:permStart w:id="689270945" w:edGrp="everyone" w:colFirst="3" w:colLast="3"/>
            <w:permEnd w:id="1798847687"/>
            <w:permEnd w:id="1448747619"/>
          </w:p>
        </w:tc>
        <w:tc>
          <w:tcPr>
            <w:tcW w:w="6215" w:type="dxa"/>
            <w:shd w:val="clear" w:color="auto" w:fill="auto"/>
          </w:tcPr>
          <w:p w14:paraId="18B16781" w14:textId="12B30B4E" w:rsidR="00437520" w:rsidRPr="0034105C" w:rsidRDefault="0034105C" w:rsidP="0002767C">
            <w:pPr>
              <w:pStyle w:val="TableRequirements-SecondOrderList"/>
              <w:rPr>
                <w:rFonts w:cs="Arial"/>
              </w:rPr>
            </w:pPr>
            <w:r w:rsidRPr="003E052F">
              <w:t>All configuration files;</w:t>
            </w:r>
          </w:p>
        </w:tc>
        <w:tc>
          <w:tcPr>
            <w:tcW w:w="1620" w:type="dxa"/>
          </w:tcPr>
          <w:p w14:paraId="68DC6BD8" w14:textId="77777777" w:rsidR="00437520" w:rsidRPr="003E052F" w:rsidRDefault="00437520" w:rsidP="05B30924">
            <w:pPr>
              <w:pStyle w:val="BodyText"/>
              <w:ind w:left="0"/>
              <w:rPr>
                <w:rFonts w:cs="Arial"/>
              </w:rPr>
            </w:pPr>
          </w:p>
        </w:tc>
        <w:tc>
          <w:tcPr>
            <w:tcW w:w="3510" w:type="dxa"/>
          </w:tcPr>
          <w:p w14:paraId="6B222F35" w14:textId="77777777" w:rsidR="00437520" w:rsidRPr="003E052F" w:rsidRDefault="00437520" w:rsidP="05B30924">
            <w:pPr>
              <w:pStyle w:val="BodyText"/>
              <w:ind w:left="0"/>
              <w:rPr>
                <w:rFonts w:cs="Arial"/>
              </w:rPr>
            </w:pPr>
          </w:p>
        </w:tc>
      </w:tr>
      <w:tr w:rsidR="00437520" w:rsidRPr="003E052F" w14:paraId="784154BB" w14:textId="77777777" w:rsidTr="00E56343">
        <w:trPr>
          <w:cantSplit/>
          <w:trHeight w:val="404"/>
        </w:trPr>
        <w:tc>
          <w:tcPr>
            <w:tcW w:w="1345" w:type="dxa"/>
            <w:vMerge/>
            <w:shd w:val="clear" w:color="auto" w:fill="auto"/>
            <w:noWrap/>
            <w:vAlign w:val="center"/>
          </w:tcPr>
          <w:p w14:paraId="4A9EC7C0" w14:textId="77777777" w:rsidR="00437520" w:rsidRPr="003E052F" w:rsidRDefault="00437520" w:rsidP="05B30924">
            <w:pPr>
              <w:pStyle w:val="NumberedPoint"/>
            </w:pPr>
            <w:permStart w:id="1368929511" w:edGrp="everyone" w:colFirst="2" w:colLast="2"/>
            <w:permStart w:id="871331638" w:edGrp="everyone" w:colFirst="3" w:colLast="3"/>
            <w:permEnd w:id="215680957"/>
            <w:permEnd w:id="689270945"/>
          </w:p>
        </w:tc>
        <w:tc>
          <w:tcPr>
            <w:tcW w:w="6215" w:type="dxa"/>
            <w:shd w:val="clear" w:color="auto" w:fill="auto"/>
          </w:tcPr>
          <w:p w14:paraId="4861F501" w14:textId="173597B0" w:rsidR="00437520" w:rsidRPr="0034105C" w:rsidRDefault="0034105C" w:rsidP="0002767C">
            <w:pPr>
              <w:pStyle w:val="TableRequirements-SecondOrderList"/>
              <w:rPr>
                <w:rFonts w:cs="Arial"/>
              </w:rPr>
            </w:pPr>
            <w:r w:rsidRPr="003E052F">
              <w:t>All application programming interfaces (APIs); and</w:t>
            </w:r>
          </w:p>
        </w:tc>
        <w:tc>
          <w:tcPr>
            <w:tcW w:w="1620" w:type="dxa"/>
          </w:tcPr>
          <w:p w14:paraId="7101028C" w14:textId="77777777" w:rsidR="00437520" w:rsidRPr="003E052F" w:rsidRDefault="00437520" w:rsidP="05B30924">
            <w:pPr>
              <w:pStyle w:val="BodyText"/>
              <w:ind w:left="0"/>
              <w:rPr>
                <w:rFonts w:cs="Arial"/>
              </w:rPr>
            </w:pPr>
          </w:p>
        </w:tc>
        <w:tc>
          <w:tcPr>
            <w:tcW w:w="3510" w:type="dxa"/>
          </w:tcPr>
          <w:p w14:paraId="4ECBB73C" w14:textId="77777777" w:rsidR="00437520" w:rsidRPr="003E052F" w:rsidRDefault="00437520" w:rsidP="05B30924">
            <w:pPr>
              <w:pStyle w:val="BodyText"/>
              <w:ind w:left="0"/>
              <w:rPr>
                <w:rFonts w:cs="Arial"/>
              </w:rPr>
            </w:pPr>
          </w:p>
        </w:tc>
      </w:tr>
      <w:tr w:rsidR="00437520" w:rsidRPr="003E052F" w14:paraId="7E93ED93" w14:textId="77777777" w:rsidTr="00E56343">
        <w:trPr>
          <w:cantSplit/>
          <w:trHeight w:val="404"/>
        </w:trPr>
        <w:tc>
          <w:tcPr>
            <w:tcW w:w="1345" w:type="dxa"/>
            <w:vMerge/>
            <w:shd w:val="clear" w:color="auto" w:fill="auto"/>
            <w:noWrap/>
            <w:vAlign w:val="center"/>
          </w:tcPr>
          <w:p w14:paraId="185D8596" w14:textId="77777777" w:rsidR="00437520" w:rsidRPr="003E052F" w:rsidRDefault="00437520" w:rsidP="05B30924">
            <w:pPr>
              <w:pStyle w:val="NumberedPoint"/>
            </w:pPr>
            <w:permStart w:id="668079456" w:edGrp="everyone" w:colFirst="2" w:colLast="2"/>
            <w:permStart w:id="900618760" w:edGrp="everyone" w:colFirst="3" w:colLast="3"/>
            <w:permEnd w:id="1368929511"/>
            <w:permEnd w:id="871331638"/>
          </w:p>
        </w:tc>
        <w:tc>
          <w:tcPr>
            <w:tcW w:w="6215" w:type="dxa"/>
            <w:shd w:val="clear" w:color="auto" w:fill="auto"/>
          </w:tcPr>
          <w:p w14:paraId="56DA8D6E" w14:textId="36CC1FE6" w:rsidR="00437520" w:rsidRPr="003E052F" w:rsidRDefault="0034105C" w:rsidP="0002767C">
            <w:pPr>
              <w:pStyle w:val="TableRequirements-SecondOrderList"/>
              <w:rPr>
                <w:rFonts w:cs="Arial"/>
              </w:rPr>
            </w:pPr>
            <w:r w:rsidRPr="003E052F">
              <w:rPr>
                <w:rFonts w:cs="Arial"/>
              </w:rPr>
              <w:t>Other interfaces in the proposed solution.</w:t>
            </w:r>
          </w:p>
        </w:tc>
        <w:tc>
          <w:tcPr>
            <w:tcW w:w="1620" w:type="dxa"/>
          </w:tcPr>
          <w:p w14:paraId="197088CF" w14:textId="77777777" w:rsidR="00437520" w:rsidRPr="003E052F" w:rsidRDefault="00437520" w:rsidP="05B30924">
            <w:pPr>
              <w:pStyle w:val="BodyText"/>
              <w:ind w:left="0"/>
              <w:rPr>
                <w:rFonts w:cs="Arial"/>
              </w:rPr>
            </w:pPr>
          </w:p>
        </w:tc>
        <w:tc>
          <w:tcPr>
            <w:tcW w:w="3510" w:type="dxa"/>
          </w:tcPr>
          <w:p w14:paraId="0D3D2A7E" w14:textId="77777777" w:rsidR="00437520" w:rsidRPr="003E052F" w:rsidRDefault="00437520" w:rsidP="05B30924">
            <w:pPr>
              <w:pStyle w:val="BodyText"/>
              <w:ind w:left="0"/>
              <w:rPr>
                <w:rFonts w:cs="Arial"/>
              </w:rPr>
            </w:pPr>
          </w:p>
        </w:tc>
      </w:tr>
      <w:tr w:rsidR="00437520" w:rsidRPr="003E052F" w14:paraId="0669D74F" w14:textId="5A4396A2" w:rsidTr="00E56343">
        <w:trPr>
          <w:cantSplit/>
          <w:trHeight w:val="404"/>
        </w:trPr>
        <w:tc>
          <w:tcPr>
            <w:tcW w:w="1345" w:type="dxa"/>
            <w:vMerge w:val="restart"/>
            <w:shd w:val="clear" w:color="auto" w:fill="auto"/>
            <w:noWrap/>
            <w:vAlign w:val="center"/>
          </w:tcPr>
          <w:p w14:paraId="5EC1CB36" w14:textId="627C28B9" w:rsidR="00437520" w:rsidRPr="003E052F" w:rsidRDefault="00437520" w:rsidP="05B30924">
            <w:pPr>
              <w:pStyle w:val="NumberedPoint"/>
            </w:pPr>
            <w:permStart w:id="1757089905" w:edGrp="everyone" w:colFirst="2" w:colLast="2"/>
            <w:permStart w:id="1747721416" w:edGrp="everyone" w:colFirst="3" w:colLast="3"/>
            <w:permEnd w:id="668079456"/>
            <w:permEnd w:id="900618760"/>
          </w:p>
        </w:tc>
        <w:tc>
          <w:tcPr>
            <w:tcW w:w="6215" w:type="dxa"/>
            <w:shd w:val="clear" w:color="auto" w:fill="auto"/>
            <w:hideMark/>
          </w:tcPr>
          <w:p w14:paraId="004F89E5" w14:textId="5D46C835" w:rsidR="00437520" w:rsidRPr="001E060F" w:rsidRDefault="00437520" w:rsidP="001E060F">
            <w:pPr>
              <w:pStyle w:val="BodyText"/>
              <w:ind w:left="0"/>
              <w:rPr>
                <w:rFonts w:cs="Arial"/>
              </w:rPr>
            </w:pPr>
            <w:r w:rsidRPr="003E052F">
              <w:rPr>
                <w:rFonts w:cs="Arial"/>
              </w:rPr>
              <w:t>The ICDs shall include:</w:t>
            </w:r>
          </w:p>
        </w:tc>
        <w:tc>
          <w:tcPr>
            <w:tcW w:w="1620" w:type="dxa"/>
          </w:tcPr>
          <w:p w14:paraId="630079ED" w14:textId="77777777" w:rsidR="00437520" w:rsidRPr="003E052F" w:rsidRDefault="00437520" w:rsidP="05B30924">
            <w:pPr>
              <w:pStyle w:val="BodyText"/>
              <w:ind w:left="0"/>
              <w:rPr>
                <w:rFonts w:cs="Arial"/>
              </w:rPr>
            </w:pPr>
          </w:p>
        </w:tc>
        <w:tc>
          <w:tcPr>
            <w:tcW w:w="3510" w:type="dxa"/>
          </w:tcPr>
          <w:p w14:paraId="6DF6B3AB" w14:textId="77777777" w:rsidR="00437520" w:rsidRPr="003E052F" w:rsidRDefault="00437520" w:rsidP="05B30924">
            <w:pPr>
              <w:pStyle w:val="BodyText"/>
              <w:ind w:left="0"/>
              <w:rPr>
                <w:rFonts w:cs="Arial"/>
              </w:rPr>
            </w:pPr>
          </w:p>
        </w:tc>
      </w:tr>
      <w:tr w:rsidR="00437520" w:rsidRPr="003E052F" w14:paraId="5238746D" w14:textId="77777777" w:rsidTr="00E56343">
        <w:trPr>
          <w:cantSplit/>
          <w:trHeight w:val="54"/>
        </w:trPr>
        <w:tc>
          <w:tcPr>
            <w:tcW w:w="1345" w:type="dxa"/>
            <w:vMerge/>
            <w:shd w:val="clear" w:color="auto" w:fill="auto"/>
            <w:noWrap/>
            <w:vAlign w:val="center"/>
          </w:tcPr>
          <w:p w14:paraId="7DFA2DD3" w14:textId="77777777" w:rsidR="00437520" w:rsidRPr="003E052F" w:rsidRDefault="00437520" w:rsidP="05B30924">
            <w:pPr>
              <w:pStyle w:val="NumberedPoint"/>
            </w:pPr>
            <w:permStart w:id="1032461164" w:edGrp="everyone" w:colFirst="2" w:colLast="2"/>
            <w:permStart w:id="1019945550" w:edGrp="everyone" w:colFirst="3" w:colLast="3"/>
            <w:permEnd w:id="1757089905"/>
            <w:permEnd w:id="1747721416"/>
          </w:p>
        </w:tc>
        <w:tc>
          <w:tcPr>
            <w:tcW w:w="6215" w:type="dxa"/>
            <w:shd w:val="clear" w:color="auto" w:fill="auto"/>
          </w:tcPr>
          <w:p w14:paraId="01BCF17D" w14:textId="4E021F84" w:rsidR="00437520" w:rsidRPr="001E060F" w:rsidRDefault="001E060F" w:rsidP="00B21E5C">
            <w:pPr>
              <w:pStyle w:val="TableRequirements-SecondOrderList"/>
              <w:numPr>
                <w:ilvl w:val="0"/>
                <w:numId w:val="79"/>
              </w:numPr>
              <w:rPr>
                <w:rFonts w:cs="Arial"/>
              </w:rPr>
            </w:pPr>
            <w:r w:rsidRPr="003E052F">
              <w:t>Description of data formats into and out of the interface;</w:t>
            </w:r>
          </w:p>
        </w:tc>
        <w:tc>
          <w:tcPr>
            <w:tcW w:w="1620" w:type="dxa"/>
          </w:tcPr>
          <w:p w14:paraId="4889095F" w14:textId="77777777" w:rsidR="00437520" w:rsidRPr="003E052F" w:rsidRDefault="00437520" w:rsidP="05B30924">
            <w:pPr>
              <w:pStyle w:val="BodyText"/>
              <w:ind w:left="0"/>
              <w:rPr>
                <w:rFonts w:cs="Arial"/>
              </w:rPr>
            </w:pPr>
          </w:p>
        </w:tc>
        <w:tc>
          <w:tcPr>
            <w:tcW w:w="3510" w:type="dxa"/>
          </w:tcPr>
          <w:p w14:paraId="4C396DDC" w14:textId="77777777" w:rsidR="00437520" w:rsidRPr="003E052F" w:rsidRDefault="00437520" w:rsidP="05B30924">
            <w:pPr>
              <w:pStyle w:val="BodyText"/>
              <w:ind w:left="0"/>
              <w:rPr>
                <w:rFonts w:cs="Arial"/>
              </w:rPr>
            </w:pPr>
          </w:p>
        </w:tc>
      </w:tr>
      <w:tr w:rsidR="00437520" w:rsidRPr="003E052F" w14:paraId="5331EB5C" w14:textId="77777777" w:rsidTr="00E56343">
        <w:trPr>
          <w:cantSplit/>
          <w:trHeight w:val="54"/>
        </w:trPr>
        <w:tc>
          <w:tcPr>
            <w:tcW w:w="1345" w:type="dxa"/>
            <w:vMerge/>
            <w:shd w:val="clear" w:color="auto" w:fill="auto"/>
            <w:noWrap/>
            <w:vAlign w:val="center"/>
          </w:tcPr>
          <w:p w14:paraId="1C8B59A7" w14:textId="77777777" w:rsidR="00437520" w:rsidRPr="003E052F" w:rsidRDefault="00437520" w:rsidP="05B30924">
            <w:pPr>
              <w:pStyle w:val="NumberedPoint"/>
            </w:pPr>
            <w:permStart w:id="1892942757" w:edGrp="everyone" w:colFirst="2" w:colLast="2"/>
            <w:permStart w:id="1259165189" w:edGrp="everyone" w:colFirst="3" w:colLast="3"/>
            <w:permEnd w:id="1032461164"/>
            <w:permEnd w:id="1019945550"/>
          </w:p>
        </w:tc>
        <w:tc>
          <w:tcPr>
            <w:tcW w:w="6215" w:type="dxa"/>
            <w:shd w:val="clear" w:color="auto" w:fill="auto"/>
          </w:tcPr>
          <w:p w14:paraId="28FB2B3E" w14:textId="7989339A" w:rsidR="00437520" w:rsidRPr="001E060F" w:rsidRDefault="001E060F" w:rsidP="001E060F">
            <w:pPr>
              <w:pStyle w:val="TableRequirements-SecondOrderList"/>
              <w:rPr>
                <w:rFonts w:cs="Arial"/>
              </w:rPr>
            </w:pPr>
            <w:r w:rsidRPr="003E052F">
              <w:t>Description of the data structure;</w:t>
            </w:r>
          </w:p>
        </w:tc>
        <w:tc>
          <w:tcPr>
            <w:tcW w:w="1620" w:type="dxa"/>
          </w:tcPr>
          <w:p w14:paraId="46B6BF9E" w14:textId="77777777" w:rsidR="00437520" w:rsidRPr="003E052F" w:rsidRDefault="00437520" w:rsidP="05B30924">
            <w:pPr>
              <w:pStyle w:val="BodyText"/>
              <w:ind w:left="0"/>
              <w:rPr>
                <w:rFonts w:cs="Arial"/>
              </w:rPr>
            </w:pPr>
          </w:p>
        </w:tc>
        <w:tc>
          <w:tcPr>
            <w:tcW w:w="3510" w:type="dxa"/>
          </w:tcPr>
          <w:p w14:paraId="6BE1DEEC" w14:textId="77777777" w:rsidR="00437520" w:rsidRPr="003E052F" w:rsidRDefault="00437520" w:rsidP="05B30924">
            <w:pPr>
              <w:pStyle w:val="BodyText"/>
              <w:ind w:left="0"/>
              <w:rPr>
                <w:rFonts w:cs="Arial"/>
              </w:rPr>
            </w:pPr>
          </w:p>
        </w:tc>
      </w:tr>
      <w:tr w:rsidR="00437520" w:rsidRPr="003E052F" w14:paraId="6C9C5785" w14:textId="77777777" w:rsidTr="00E56343">
        <w:trPr>
          <w:cantSplit/>
          <w:trHeight w:val="54"/>
        </w:trPr>
        <w:tc>
          <w:tcPr>
            <w:tcW w:w="1345" w:type="dxa"/>
            <w:vMerge/>
            <w:shd w:val="clear" w:color="auto" w:fill="auto"/>
            <w:noWrap/>
            <w:vAlign w:val="center"/>
          </w:tcPr>
          <w:p w14:paraId="7E4BD81E" w14:textId="77777777" w:rsidR="00437520" w:rsidRPr="003E052F" w:rsidRDefault="00437520" w:rsidP="05B30924">
            <w:pPr>
              <w:pStyle w:val="NumberedPoint"/>
            </w:pPr>
            <w:permStart w:id="1514541539" w:edGrp="everyone" w:colFirst="2" w:colLast="2"/>
            <w:permStart w:id="348787382" w:edGrp="everyone" w:colFirst="3" w:colLast="3"/>
            <w:permEnd w:id="1892942757"/>
            <w:permEnd w:id="1259165189"/>
          </w:p>
        </w:tc>
        <w:tc>
          <w:tcPr>
            <w:tcW w:w="6215" w:type="dxa"/>
            <w:shd w:val="clear" w:color="auto" w:fill="auto"/>
          </w:tcPr>
          <w:p w14:paraId="3EAEE4D2" w14:textId="6B5A7601" w:rsidR="00437520" w:rsidRPr="001E060F" w:rsidRDefault="001E060F" w:rsidP="001E060F">
            <w:pPr>
              <w:pStyle w:val="TableRequirements-SecondOrderList"/>
              <w:rPr>
                <w:rFonts w:cs="Arial"/>
              </w:rPr>
            </w:pPr>
            <w:r w:rsidRPr="003E052F">
              <w:t xml:space="preserve">Description of the data protocol; </w:t>
            </w:r>
          </w:p>
        </w:tc>
        <w:tc>
          <w:tcPr>
            <w:tcW w:w="1620" w:type="dxa"/>
          </w:tcPr>
          <w:p w14:paraId="568D11BF" w14:textId="77777777" w:rsidR="00437520" w:rsidRPr="003E052F" w:rsidRDefault="00437520" w:rsidP="05B30924">
            <w:pPr>
              <w:pStyle w:val="BodyText"/>
              <w:ind w:left="0"/>
              <w:rPr>
                <w:rFonts w:cs="Arial"/>
              </w:rPr>
            </w:pPr>
          </w:p>
        </w:tc>
        <w:tc>
          <w:tcPr>
            <w:tcW w:w="3510" w:type="dxa"/>
          </w:tcPr>
          <w:p w14:paraId="7CEEB4D5" w14:textId="77777777" w:rsidR="00437520" w:rsidRPr="003E052F" w:rsidRDefault="00437520" w:rsidP="05B30924">
            <w:pPr>
              <w:pStyle w:val="BodyText"/>
              <w:ind w:left="0"/>
              <w:rPr>
                <w:rFonts w:cs="Arial"/>
              </w:rPr>
            </w:pPr>
          </w:p>
        </w:tc>
      </w:tr>
      <w:tr w:rsidR="00437520" w:rsidRPr="003E052F" w14:paraId="10E8BCEB" w14:textId="77777777" w:rsidTr="00E56343">
        <w:trPr>
          <w:cantSplit/>
          <w:trHeight w:val="54"/>
        </w:trPr>
        <w:tc>
          <w:tcPr>
            <w:tcW w:w="1345" w:type="dxa"/>
            <w:vMerge/>
            <w:shd w:val="clear" w:color="auto" w:fill="auto"/>
            <w:noWrap/>
            <w:vAlign w:val="center"/>
          </w:tcPr>
          <w:p w14:paraId="250DE9AD" w14:textId="77777777" w:rsidR="00437520" w:rsidRPr="003E052F" w:rsidRDefault="00437520" w:rsidP="05B30924">
            <w:pPr>
              <w:pStyle w:val="NumberedPoint"/>
            </w:pPr>
            <w:permStart w:id="776481478" w:edGrp="everyone" w:colFirst="2" w:colLast="2"/>
            <w:permStart w:id="1328889217" w:edGrp="everyone" w:colFirst="3" w:colLast="3"/>
            <w:permEnd w:id="1514541539"/>
            <w:permEnd w:id="348787382"/>
          </w:p>
        </w:tc>
        <w:tc>
          <w:tcPr>
            <w:tcW w:w="6215" w:type="dxa"/>
            <w:shd w:val="clear" w:color="auto" w:fill="auto"/>
          </w:tcPr>
          <w:p w14:paraId="21CA6851" w14:textId="7BBE8618" w:rsidR="00437520" w:rsidRPr="001E060F" w:rsidRDefault="001E060F" w:rsidP="001E060F">
            <w:pPr>
              <w:pStyle w:val="TableRequirements-SecondOrderList"/>
              <w:rPr>
                <w:rFonts w:cs="Arial"/>
              </w:rPr>
            </w:pPr>
            <w:r>
              <w:t xml:space="preserve">Description of the timing of data transfer; </w:t>
            </w:r>
            <w:r w:rsidRPr="003E052F">
              <w:t>and</w:t>
            </w:r>
          </w:p>
        </w:tc>
        <w:tc>
          <w:tcPr>
            <w:tcW w:w="1620" w:type="dxa"/>
          </w:tcPr>
          <w:p w14:paraId="6D10B66D" w14:textId="77777777" w:rsidR="00437520" w:rsidRPr="003E052F" w:rsidRDefault="00437520" w:rsidP="05B30924">
            <w:pPr>
              <w:pStyle w:val="BodyText"/>
              <w:ind w:left="0"/>
              <w:rPr>
                <w:rFonts w:cs="Arial"/>
              </w:rPr>
            </w:pPr>
          </w:p>
        </w:tc>
        <w:tc>
          <w:tcPr>
            <w:tcW w:w="3510" w:type="dxa"/>
          </w:tcPr>
          <w:p w14:paraId="35336CFC" w14:textId="77777777" w:rsidR="00437520" w:rsidRPr="003E052F" w:rsidRDefault="00437520" w:rsidP="05B30924">
            <w:pPr>
              <w:pStyle w:val="BodyText"/>
              <w:ind w:left="0"/>
              <w:rPr>
                <w:rFonts w:cs="Arial"/>
              </w:rPr>
            </w:pPr>
          </w:p>
        </w:tc>
      </w:tr>
      <w:tr w:rsidR="00437520" w:rsidRPr="003E052F" w14:paraId="5B544ED2" w14:textId="77777777" w:rsidTr="00E56343">
        <w:trPr>
          <w:cantSplit/>
          <w:trHeight w:val="54"/>
        </w:trPr>
        <w:tc>
          <w:tcPr>
            <w:tcW w:w="1345" w:type="dxa"/>
            <w:vMerge/>
            <w:shd w:val="clear" w:color="auto" w:fill="auto"/>
            <w:noWrap/>
            <w:vAlign w:val="center"/>
          </w:tcPr>
          <w:p w14:paraId="71109948" w14:textId="77777777" w:rsidR="00437520" w:rsidRPr="003E052F" w:rsidRDefault="00437520" w:rsidP="05B30924">
            <w:pPr>
              <w:pStyle w:val="NumberedPoint"/>
            </w:pPr>
            <w:permStart w:id="527262470" w:edGrp="everyone" w:colFirst="2" w:colLast="2"/>
            <w:permStart w:id="561274309" w:edGrp="everyone" w:colFirst="3" w:colLast="3"/>
            <w:permEnd w:id="776481478"/>
            <w:permEnd w:id="1328889217"/>
          </w:p>
        </w:tc>
        <w:tc>
          <w:tcPr>
            <w:tcW w:w="6215" w:type="dxa"/>
            <w:shd w:val="clear" w:color="auto" w:fill="auto"/>
          </w:tcPr>
          <w:p w14:paraId="24D5582B" w14:textId="2FA63C01" w:rsidR="00437520" w:rsidRPr="003E052F" w:rsidRDefault="001E060F" w:rsidP="001E060F">
            <w:pPr>
              <w:pStyle w:val="TableRequirements-SecondOrderList"/>
              <w:rPr>
                <w:rFonts w:cs="Arial"/>
              </w:rPr>
            </w:pPr>
            <w:r w:rsidRPr="003E052F">
              <w:rPr>
                <w:rFonts w:cs="Arial"/>
              </w:rPr>
              <w:t>A data dictionary.</w:t>
            </w:r>
          </w:p>
        </w:tc>
        <w:tc>
          <w:tcPr>
            <w:tcW w:w="1620" w:type="dxa"/>
          </w:tcPr>
          <w:p w14:paraId="27A42A96" w14:textId="77777777" w:rsidR="00437520" w:rsidRPr="003E052F" w:rsidRDefault="00437520" w:rsidP="05B30924">
            <w:pPr>
              <w:pStyle w:val="BodyText"/>
              <w:ind w:left="0"/>
              <w:rPr>
                <w:rFonts w:cs="Arial"/>
              </w:rPr>
            </w:pPr>
          </w:p>
        </w:tc>
        <w:tc>
          <w:tcPr>
            <w:tcW w:w="3510" w:type="dxa"/>
          </w:tcPr>
          <w:p w14:paraId="60028279" w14:textId="77777777" w:rsidR="00437520" w:rsidRPr="003E052F" w:rsidRDefault="00437520" w:rsidP="05B30924">
            <w:pPr>
              <w:pStyle w:val="BodyText"/>
              <w:ind w:left="0"/>
              <w:rPr>
                <w:rFonts w:cs="Arial"/>
              </w:rPr>
            </w:pPr>
          </w:p>
        </w:tc>
      </w:tr>
      <w:tr w:rsidR="004B5E4E" w:rsidRPr="003E052F" w14:paraId="32252609" w14:textId="5B591592" w:rsidTr="00E56343">
        <w:trPr>
          <w:cantSplit/>
          <w:trHeight w:val="552"/>
        </w:trPr>
        <w:tc>
          <w:tcPr>
            <w:tcW w:w="1345" w:type="dxa"/>
            <w:shd w:val="clear" w:color="auto" w:fill="auto"/>
            <w:noWrap/>
            <w:vAlign w:val="center"/>
          </w:tcPr>
          <w:p w14:paraId="25759F42" w14:textId="46093985" w:rsidR="004B5E4E" w:rsidRPr="003E052F" w:rsidRDefault="004B5E4E" w:rsidP="05B30924">
            <w:pPr>
              <w:pStyle w:val="NumberedPoint"/>
            </w:pPr>
            <w:permStart w:id="788277237" w:edGrp="everyone" w:colFirst="2" w:colLast="2"/>
            <w:permStart w:id="2128295271" w:edGrp="everyone" w:colFirst="3" w:colLast="3"/>
            <w:permEnd w:id="527262470"/>
            <w:permEnd w:id="561274309"/>
          </w:p>
        </w:tc>
        <w:tc>
          <w:tcPr>
            <w:tcW w:w="6215" w:type="dxa"/>
            <w:shd w:val="clear" w:color="auto" w:fill="auto"/>
            <w:hideMark/>
          </w:tcPr>
          <w:p w14:paraId="2C6B799C" w14:textId="0CF47EEF" w:rsidR="004B5E4E" w:rsidRPr="003E052F" w:rsidRDefault="00146E12" w:rsidP="05B30924">
            <w:pPr>
              <w:pStyle w:val="BodyText"/>
              <w:ind w:left="0"/>
              <w:rPr>
                <w:rFonts w:cs="Arial"/>
              </w:rPr>
            </w:pPr>
            <w:r>
              <w:rPr>
                <w:rFonts w:cs="Arial"/>
              </w:rPr>
              <w:t>SJT</w:t>
            </w:r>
            <w:r w:rsidR="004B5E4E">
              <w:rPr>
                <w:rFonts w:cs="Arial"/>
              </w:rPr>
              <w:t xml:space="preserve"> </w:t>
            </w:r>
            <w:r w:rsidR="004B5E4E" w:rsidRPr="003E052F">
              <w:rPr>
                <w:rFonts w:cs="Arial"/>
              </w:rPr>
              <w:t>shall retain exclusive and perpetual license to reproduce and share ICD with third parties for the purposes of integration and contracted work.</w:t>
            </w:r>
          </w:p>
        </w:tc>
        <w:tc>
          <w:tcPr>
            <w:tcW w:w="1620" w:type="dxa"/>
          </w:tcPr>
          <w:p w14:paraId="6B07E0D0" w14:textId="77777777" w:rsidR="004B5E4E" w:rsidRDefault="004B5E4E" w:rsidP="05B30924">
            <w:pPr>
              <w:pStyle w:val="BodyText"/>
              <w:ind w:left="0"/>
              <w:rPr>
                <w:rFonts w:cs="Arial"/>
              </w:rPr>
            </w:pPr>
          </w:p>
        </w:tc>
        <w:tc>
          <w:tcPr>
            <w:tcW w:w="3510" w:type="dxa"/>
          </w:tcPr>
          <w:p w14:paraId="039D774E" w14:textId="77777777" w:rsidR="004B5E4E" w:rsidRDefault="004B5E4E" w:rsidP="05B30924">
            <w:pPr>
              <w:pStyle w:val="BodyText"/>
              <w:ind w:left="0"/>
              <w:rPr>
                <w:rFonts w:cs="Arial"/>
              </w:rPr>
            </w:pPr>
          </w:p>
        </w:tc>
      </w:tr>
      <w:tr w:rsidR="004B5E4E" w:rsidRPr="003E052F" w14:paraId="49C8DF8C" w14:textId="55957935" w:rsidTr="00E56343">
        <w:trPr>
          <w:cantSplit/>
          <w:trHeight w:val="840"/>
        </w:trPr>
        <w:tc>
          <w:tcPr>
            <w:tcW w:w="1345" w:type="dxa"/>
            <w:shd w:val="clear" w:color="auto" w:fill="auto"/>
            <w:noWrap/>
            <w:vAlign w:val="center"/>
          </w:tcPr>
          <w:p w14:paraId="5630E69F" w14:textId="1A8DDA7A" w:rsidR="004B5E4E" w:rsidRPr="003E052F" w:rsidRDefault="004B5E4E" w:rsidP="05B30924">
            <w:pPr>
              <w:pStyle w:val="NumberedPoint"/>
            </w:pPr>
            <w:permStart w:id="1681221634" w:edGrp="everyone" w:colFirst="2" w:colLast="2"/>
            <w:permStart w:id="877404039" w:edGrp="everyone" w:colFirst="3" w:colLast="3"/>
            <w:permEnd w:id="788277237"/>
            <w:permEnd w:id="2128295271"/>
          </w:p>
        </w:tc>
        <w:tc>
          <w:tcPr>
            <w:tcW w:w="6215" w:type="dxa"/>
            <w:shd w:val="clear" w:color="auto" w:fill="auto"/>
            <w:hideMark/>
          </w:tcPr>
          <w:p w14:paraId="2D0C3E90" w14:textId="6D183684" w:rsidR="004B5E4E" w:rsidRPr="003E052F" w:rsidRDefault="004B5E4E" w:rsidP="05B30924">
            <w:pPr>
              <w:pStyle w:val="BodyText"/>
              <w:ind w:left="0"/>
              <w:rPr>
                <w:rFonts w:cs="Arial"/>
              </w:rPr>
            </w:pPr>
            <w:r w:rsidRPr="003E052F">
              <w:rPr>
                <w:rFonts w:cs="Arial"/>
              </w:rPr>
              <w:t xml:space="preserve">The RR and PDR meetings shall include a review of the facility and available resources that may need to be updated to accommodate the added technologies. </w:t>
            </w:r>
            <w:r w:rsidR="00F05488">
              <w:rPr>
                <w:rFonts w:cs="Arial"/>
              </w:rPr>
              <w:t xml:space="preserve">The </w:t>
            </w:r>
            <w:r w:rsidR="0048339A">
              <w:rPr>
                <w:rFonts w:cs="Arial"/>
              </w:rPr>
              <w:t>Successful Proponent</w:t>
            </w:r>
            <w:r w:rsidRPr="003E052F">
              <w:rPr>
                <w:rFonts w:cs="Arial"/>
              </w:rPr>
              <w:t xml:space="preserve"> shall determine and detail the exact demand of resources such as electrical power and HVAC.</w:t>
            </w:r>
          </w:p>
        </w:tc>
        <w:tc>
          <w:tcPr>
            <w:tcW w:w="1620" w:type="dxa"/>
          </w:tcPr>
          <w:p w14:paraId="4831CC60" w14:textId="77777777" w:rsidR="004B5E4E" w:rsidRPr="003E052F" w:rsidRDefault="004B5E4E" w:rsidP="05B30924">
            <w:pPr>
              <w:pStyle w:val="BodyText"/>
              <w:ind w:left="0"/>
              <w:rPr>
                <w:rFonts w:cs="Arial"/>
              </w:rPr>
            </w:pPr>
          </w:p>
        </w:tc>
        <w:tc>
          <w:tcPr>
            <w:tcW w:w="3510" w:type="dxa"/>
          </w:tcPr>
          <w:p w14:paraId="6257C197" w14:textId="77777777" w:rsidR="004B5E4E" w:rsidRPr="003E052F" w:rsidRDefault="004B5E4E" w:rsidP="05B30924">
            <w:pPr>
              <w:pStyle w:val="BodyText"/>
              <w:ind w:left="0"/>
              <w:rPr>
                <w:rFonts w:cs="Arial"/>
              </w:rPr>
            </w:pPr>
          </w:p>
        </w:tc>
      </w:tr>
    </w:tbl>
    <w:p w14:paraId="17524A91" w14:textId="77777777" w:rsidR="00372EB0" w:rsidRPr="003E052F" w:rsidRDefault="00372EB0" w:rsidP="00F61564">
      <w:pPr>
        <w:pStyle w:val="Heading3"/>
      </w:pPr>
      <w:bookmarkStart w:id="220" w:name="_Toc119652699"/>
      <w:permEnd w:id="1681221634"/>
      <w:permEnd w:id="877404039"/>
      <w:r w:rsidRPr="726B21F3">
        <w:t>Final Design</w:t>
      </w:r>
      <w:bookmarkEnd w:id="220"/>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4B5E4E" w:rsidRPr="003E052F" w14:paraId="5BCB2594" w14:textId="1EB5A881" w:rsidTr="005E7F6E">
        <w:trPr>
          <w:cantSplit/>
          <w:trHeight w:val="288"/>
          <w:tblHeader/>
        </w:trPr>
        <w:tc>
          <w:tcPr>
            <w:tcW w:w="1345" w:type="dxa"/>
            <w:shd w:val="clear" w:color="auto" w:fill="92D050"/>
            <w:noWrap/>
            <w:vAlign w:val="center"/>
            <w:hideMark/>
          </w:tcPr>
          <w:p w14:paraId="5937F910" w14:textId="77777777" w:rsidR="004B5E4E" w:rsidRPr="003E052F" w:rsidRDefault="004B5E4E" w:rsidP="00E26028">
            <w:pPr>
              <w:pStyle w:val="BodyText"/>
              <w:ind w:left="0"/>
              <w:rPr>
                <w:rFonts w:cs="Arial"/>
              </w:rPr>
            </w:pPr>
            <w:r w:rsidRPr="003E052F">
              <w:rPr>
                <w:rFonts w:cs="Arial"/>
              </w:rPr>
              <w:t>REQ. ID</w:t>
            </w:r>
          </w:p>
        </w:tc>
        <w:tc>
          <w:tcPr>
            <w:tcW w:w="6215" w:type="dxa"/>
            <w:shd w:val="clear" w:color="auto" w:fill="92D050"/>
            <w:noWrap/>
            <w:vAlign w:val="center"/>
            <w:hideMark/>
          </w:tcPr>
          <w:p w14:paraId="535AC1D7" w14:textId="77777777" w:rsidR="004B5E4E" w:rsidRPr="003E052F" w:rsidRDefault="004B5E4E" w:rsidP="00F928BB">
            <w:pPr>
              <w:pStyle w:val="BodyText"/>
              <w:rPr>
                <w:rFonts w:cs="Arial"/>
              </w:rPr>
            </w:pPr>
            <w:r w:rsidRPr="003E052F">
              <w:rPr>
                <w:rFonts w:cs="Arial"/>
              </w:rPr>
              <w:t>REQUIREMENT TEXT</w:t>
            </w:r>
          </w:p>
        </w:tc>
        <w:tc>
          <w:tcPr>
            <w:tcW w:w="1620" w:type="dxa"/>
            <w:shd w:val="clear" w:color="auto" w:fill="92D050"/>
          </w:tcPr>
          <w:p w14:paraId="68E8C779" w14:textId="4BC56859" w:rsidR="004B5E4E" w:rsidRPr="003E052F" w:rsidRDefault="00CD25C6" w:rsidP="000D1E10">
            <w:pPr>
              <w:pStyle w:val="BodyText"/>
              <w:ind w:left="0"/>
              <w:jc w:val="center"/>
              <w:rPr>
                <w:rFonts w:cs="Arial"/>
              </w:rPr>
            </w:pPr>
            <w:r w:rsidRPr="00CD25C6">
              <w:rPr>
                <w:rFonts w:cs="Arial"/>
              </w:rPr>
              <w:t>COMPLIANCE (F – CM – N)</w:t>
            </w:r>
          </w:p>
        </w:tc>
        <w:tc>
          <w:tcPr>
            <w:tcW w:w="3510" w:type="dxa"/>
            <w:shd w:val="clear" w:color="auto" w:fill="92D050"/>
          </w:tcPr>
          <w:p w14:paraId="3A0E276B" w14:textId="5C37FF16" w:rsidR="004B5E4E" w:rsidRPr="003E052F" w:rsidRDefault="00F56E05" w:rsidP="000D1E10">
            <w:pPr>
              <w:pStyle w:val="BodyText"/>
              <w:ind w:left="0"/>
              <w:jc w:val="center"/>
              <w:rPr>
                <w:rFonts w:cs="Arial"/>
              </w:rPr>
            </w:pPr>
            <w:r w:rsidRPr="00F56E05">
              <w:rPr>
                <w:rFonts w:cs="Arial"/>
              </w:rPr>
              <w:t>PROPOSED MODIFIED REQUIREMENT (FOR CM ONLY)</w:t>
            </w:r>
          </w:p>
        </w:tc>
      </w:tr>
      <w:tr w:rsidR="004B5E4E" w:rsidRPr="003E052F" w14:paraId="4B050CFB" w14:textId="78BD03C0" w:rsidTr="005E7F6E">
        <w:trPr>
          <w:cantSplit/>
          <w:trHeight w:val="552"/>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D7BC1" w14:textId="281FE78D" w:rsidR="004B5E4E" w:rsidRPr="003E052F" w:rsidRDefault="004B5E4E" w:rsidP="05B30924">
            <w:pPr>
              <w:pStyle w:val="NumberedPoint"/>
            </w:pPr>
            <w:permStart w:id="1251608854" w:edGrp="everyone" w:colFirst="2" w:colLast="2"/>
            <w:permStart w:id="830163393" w:edGrp="everyone" w:colFirst="3" w:colLast="3"/>
          </w:p>
        </w:tc>
        <w:tc>
          <w:tcPr>
            <w:tcW w:w="6215" w:type="dxa"/>
            <w:shd w:val="clear" w:color="auto" w:fill="auto"/>
            <w:hideMark/>
          </w:tcPr>
          <w:p w14:paraId="52315E8C" w14:textId="61105DD4" w:rsidR="004B5E4E" w:rsidRPr="003E052F" w:rsidRDefault="00F05488" w:rsidP="05B30924">
            <w:pPr>
              <w:pStyle w:val="BodyText"/>
              <w:ind w:left="0"/>
              <w:rPr>
                <w:rFonts w:cs="Arial"/>
              </w:rPr>
            </w:pPr>
            <w:r>
              <w:rPr>
                <w:rFonts w:cs="Arial"/>
              </w:rPr>
              <w:t xml:space="preserve">The </w:t>
            </w:r>
            <w:r w:rsidR="0048339A">
              <w:rPr>
                <w:rFonts w:cs="Arial"/>
              </w:rPr>
              <w:t>Successful Proponent</w:t>
            </w:r>
            <w:r w:rsidR="004B5E4E" w:rsidRPr="003E052F">
              <w:rPr>
                <w:rFonts w:cs="Arial"/>
              </w:rPr>
              <w:t xml:space="preserve"> shall update the PDD based on</w:t>
            </w:r>
            <w:r w:rsidR="004B5E4E">
              <w:rPr>
                <w:rFonts w:cs="Arial"/>
              </w:rPr>
              <w:t xml:space="preserve"> </w:t>
            </w:r>
            <w:r w:rsidR="00146E12">
              <w:rPr>
                <w:rFonts w:cs="Arial"/>
              </w:rPr>
              <w:t>SJT</w:t>
            </w:r>
            <w:r w:rsidR="004B5E4E">
              <w:rPr>
                <w:rFonts w:cs="Arial"/>
              </w:rPr>
              <w:t xml:space="preserve"> </w:t>
            </w:r>
            <w:r w:rsidR="004B5E4E" w:rsidRPr="003E052F">
              <w:rPr>
                <w:rFonts w:cs="Arial"/>
              </w:rPr>
              <w:t>feedback and submit the updated documentation as the final design document (FDD).</w:t>
            </w:r>
          </w:p>
        </w:tc>
        <w:tc>
          <w:tcPr>
            <w:tcW w:w="1620" w:type="dxa"/>
          </w:tcPr>
          <w:p w14:paraId="22C2E14B" w14:textId="77777777" w:rsidR="004B5E4E" w:rsidRPr="003E052F" w:rsidRDefault="004B5E4E" w:rsidP="05B30924">
            <w:pPr>
              <w:pStyle w:val="BodyText"/>
              <w:ind w:left="0"/>
              <w:rPr>
                <w:rFonts w:cs="Arial"/>
              </w:rPr>
            </w:pPr>
          </w:p>
        </w:tc>
        <w:tc>
          <w:tcPr>
            <w:tcW w:w="3510" w:type="dxa"/>
          </w:tcPr>
          <w:p w14:paraId="0645C461" w14:textId="77777777" w:rsidR="004B5E4E" w:rsidRPr="003E052F" w:rsidRDefault="004B5E4E" w:rsidP="05B30924">
            <w:pPr>
              <w:pStyle w:val="BodyText"/>
              <w:ind w:left="0"/>
              <w:rPr>
                <w:rFonts w:cs="Arial"/>
              </w:rPr>
            </w:pPr>
          </w:p>
        </w:tc>
      </w:tr>
      <w:tr w:rsidR="00437520" w:rsidRPr="003E052F" w14:paraId="5B676A92" w14:textId="4BC4D3C0" w:rsidTr="0066631B">
        <w:trPr>
          <w:cantSplit/>
          <w:trHeight w:val="44"/>
        </w:trPr>
        <w:tc>
          <w:tcPr>
            <w:tcW w:w="1345" w:type="dxa"/>
            <w:vMerge w:val="restart"/>
            <w:tcBorders>
              <w:top w:val="nil"/>
              <w:left w:val="single" w:sz="4" w:space="0" w:color="auto"/>
              <w:right w:val="single" w:sz="4" w:space="0" w:color="auto"/>
            </w:tcBorders>
            <w:shd w:val="clear" w:color="auto" w:fill="auto"/>
            <w:noWrap/>
            <w:vAlign w:val="center"/>
          </w:tcPr>
          <w:p w14:paraId="1BCFD725" w14:textId="60749ADF" w:rsidR="00437520" w:rsidRPr="003E052F" w:rsidRDefault="00437520" w:rsidP="05B30924">
            <w:pPr>
              <w:pStyle w:val="NumberedPoint"/>
            </w:pPr>
            <w:permStart w:id="54686317" w:edGrp="everyone" w:colFirst="2" w:colLast="2"/>
            <w:permStart w:id="1048979322" w:edGrp="everyone" w:colFirst="3" w:colLast="3"/>
            <w:permEnd w:id="1251608854"/>
            <w:permEnd w:id="830163393"/>
          </w:p>
        </w:tc>
        <w:tc>
          <w:tcPr>
            <w:tcW w:w="6215" w:type="dxa"/>
            <w:shd w:val="clear" w:color="auto" w:fill="auto"/>
            <w:hideMark/>
          </w:tcPr>
          <w:p w14:paraId="0F7D77BE" w14:textId="45B1F064" w:rsidR="00437520" w:rsidRPr="0066631B" w:rsidRDefault="00437520" w:rsidP="0066631B">
            <w:pPr>
              <w:pStyle w:val="BodyText"/>
              <w:ind w:left="0"/>
              <w:rPr>
                <w:rFonts w:cs="Arial"/>
              </w:rPr>
            </w:pPr>
            <w:r w:rsidRPr="003E052F">
              <w:rPr>
                <w:rFonts w:cs="Arial"/>
              </w:rPr>
              <w:t>The FDD shall include the following materials:</w:t>
            </w:r>
          </w:p>
        </w:tc>
        <w:tc>
          <w:tcPr>
            <w:tcW w:w="1620" w:type="dxa"/>
          </w:tcPr>
          <w:p w14:paraId="0B192F89" w14:textId="77777777" w:rsidR="00437520" w:rsidRPr="003E052F" w:rsidRDefault="00437520" w:rsidP="05B30924">
            <w:pPr>
              <w:pStyle w:val="BodyText"/>
              <w:ind w:left="0"/>
              <w:rPr>
                <w:rFonts w:cs="Arial"/>
              </w:rPr>
            </w:pPr>
          </w:p>
        </w:tc>
        <w:tc>
          <w:tcPr>
            <w:tcW w:w="3510" w:type="dxa"/>
          </w:tcPr>
          <w:p w14:paraId="58FC3D12" w14:textId="77777777" w:rsidR="00437520" w:rsidRPr="003E052F" w:rsidRDefault="00437520" w:rsidP="05B30924">
            <w:pPr>
              <w:pStyle w:val="BodyText"/>
              <w:ind w:left="0"/>
              <w:rPr>
                <w:rFonts w:cs="Arial"/>
              </w:rPr>
            </w:pPr>
          </w:p>
        </w:tc>
      </w:tr>
      <w:tr w:rsidR="00437520" w:rsidRPr="003E052F" w14:paraId="32C29F2B"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149D7969" w14:textId="77777777" w:rsidR="00437520" w:rsidRPr="003E052F" w:rsidRDefault="00437520" w:rsidP="05B30924">
            <w:pPr>
              <w:pStyle w:val="NumberedPoint"/>
            </w:pPr>
            <w:permStart w:id="1519283302" w:edGrp="everyone" w:colFirst="2" w:colLast="2"/>
            <w:permStart w:id="1708473613" w:edGrp="everyone" w:colFirst="3" w:colLast="3"/>
            <w:permEnd w:id="54686317"/>
            <w:permEnd w:id="1048979322"/>
          </w:p>
        </w:tc>
        <w:tc>
          <w:tcPr>
            <w:tcW w:w="6215" w:type="dxa"/>
            <w:shd w:val="clear" w:color="auto" w:fill="auto"/>
          </w:tcPr>
          <w:p w14:paraId="78477819" w14:textId="4A94E8FC" w:rsidR="00437520" w:rsidRPr="0066631B" w:rsidRDefault="0066631B" w:rsidP="00B21E5C">
            <w:pPr>
              <w:pStyle w:val="TableRequirements-SecondOrderList"/>
              <w:numPr>
                <w:ilvl w:val="0"/>
                <w:numId w:val="80"/>
              </w:numPr>
              <w:rPr>
                <w:rFonts w:cs="Arial"/>
              </w:rPr>
            </w:pPr>
            <w:r>
              <w:t>U</w:t>
            </w:r>
            <w:r w:rsidRPr="003E052F">
              <w:t>pdated PDD incorporating</w:t>
            </w:r>
            <w:r>
              <w:t xml:space="preserve"> </w:t>
            </w:r>
            <w:r w:rsidR="00146E12">
              <w:t>SJT</w:t>
            </w:r>
            <w:r>
              <w:t xml:space="preserve"> </w:t>
            </w:r>
            <w:r w:rsidRPr="003E052F">
              <w:t xml:space="preserve">feedback and comments; </w:t>
            </w:r>
          </w:p>
        </w:tc>
        <w:tc>
          <w:tcPr>
            <w:tcW w:w="1620" w:type="dxa"/>
          </w:tcPr>
          <w:p w14:paraId="68D757CF" w14:textId="77777777" w:rsidR="00437520" w:rsidRPr="003E052F" w:rsidRDefault="00437520" w:rsidP="05B30924">
            <w:pPr>
              <w:pStyle w:val="BodyText"/>
              <w:ind w:left="0"/>
              <w:rPr>
                <w:rFonts w:cs="Arial"/>
              </w:rPr>
            </w:pPr>
          </w:p>
        </w:tc>
        <w:tc>
          <w:tcPr>
            <w:tcW w:w="3510" w:type="dxa"/>
          </w:tcPr>
          <w:p w14:paraId="28507C70" w14:textId="77777777" w:rsidR="00437520" w:rsidRPr="003E052F" w:rsidRDefault="00437520" w:rsidP="05B30924">
            <w:pPr>
              <w:pStyle w:val="BodyText"/>
              <w:ind w:left="0"/>
              <w:rPr>
                <w:rFonts w:cs="Arial"/>
              </w:rPr>
            </w:pPr>
          </w:p>
        </w:tc>
      </w:tr>
      <w:tr w:rsidR="00437520" w:rsidRPr="003E052F" w14:paraId="147B5F3C"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644B3E2B" w14:textId="77777777" w:rsidR="00437520" w:rsidRPr="003E052F" w:rsidRDefault="00437520" w:rsidP="05B30924">
            <w:pPr>
              <w:pStyle w:val="NumberedPoint"/>
            </w:pPr>
            <w:permStart w:id="1496738595" w:edGrp="everyone" w:colFirst="2" w:colLast="2"/>
            <w:permStart w:id="1069099598" w:edGrp="everyone" w:colFirst="3" w:colLast="3"/>
            <w:permEnd w:id="1519283302"/>
            <w:permEnd w:id="1708473613"/>
          </w:p>
        </w:tc>
        <w:tc>
          <w:tcPr>
            <w:tcW w:w="6215" w:type="dxa"/>
            <w:shd w:val="clear" w:color="auto" w:fill="auto"/>
          </w:tcPr>
          <w:p w14:paraId="359CEECC" w14:textId="713AED3D" w:rsidR="00437520" w:rsidRPr="0066631B" w:rsidRDefault="0066631B" w:rsidP="0066631B">
            <w:pPr>
              <w:pStyle w:val="TableRequirements-SecondOrderList"/>
              <w:rPr>
                <w:rFonts w:cs="Arial"/>
              </w:rPr>
            </w:pPr>
            <w:r>
              <w:t>F</w:t>
            </w:r>
            <w:r w:rsidRPr="003E052F">
              <w:t xml:space="preserve">inal list of equipment to be procured; </w:t>
            </w:r>
          </w:p>
        </w:tc>
        <w:tc>
          <w:tcPr>
            <w:tcW w:w="1620" w:type="dxa"/>
          </w:tcPr>
          <w:p w14:paraId="6081CAF2" w14:textId="77777777" w:rsidR="00437520" w:rsidRPr="003E052F" w:rsidRDefault="00437520" w:rsidP="05B30924">
            <w:pPr>
              <w:pStyle w:val="BodyText"/>
              <w:ind w:left="0"/>
              <w:rPr>
                <w:rFonts w:cs="Arial"/>
              </w:rPr>
            </w:pPr>
          </w:p>
        </w:tc>
        <w:tc>
          <w:tcPr>
            <w:tcW w:w="3510" w:type="dxa"/>
          </w:tcPr>
          <w:p w14:paraId="6E5380A6" w14:textId="77777777" w:rsidR="00437520" w:rsidRPr="003E052F" w:rsidRDefault="00437520" w:rsidP="05B30924">
            <w:pPr>
              <w:pStyle w:val="BodyText"/>
              <w:ind w:left="0"/>
              <w:rPr>
                <w:rFonts w:cs="Arial"/>
              </w:rPr>
            </w:pPr>
          </w:p>
        </w:tc>
      </w:tr>
      <w:tr w:rsidR="00437520" w:rsidRPr="003E052F" w14:paraId="37E0DBAB"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474702AF" w14:textId="77777777" w:rsidR="00437520" w:rsidRPr="003E052F" w:rsidRDefault="00437520" w:rsidP="05B30924">
            <w:pPr>
              <w:pStyle w:val="NumberedPoint"/>
            </w:pPr>
            <w:permStart w:id="1491168969" w:edGrp="everyone" w:colFirst="2" w:colLast="2"/>
            <w:permStart w:id="1454666054" w:edGrp="everyone" w:colFirst="3" w:colLast="3"/>
            <w:permEnd w:id="1496738595"/>
            <w:permEnd w:id="1069099598"/>
          </w:p>
        </w:tc>
        <w:tc>
          <w:tcPr>
            <w:tcW w:w="6215" w:type="dxa"/>
            <w:shd w:val="clear" w:color="auto" w:fill="auto"/>
          </w:tcPr>
          <w:p w14:paraId="0A3ED822" w14:textId="6BFD6F5F" w:rsidR="00437520" w:rsidRPr="0066631B" w:rsidRDefault="0066631B" w:rsidP="0066631B">
            <w:pPr>
              <w:pStyle w:val="TableRequirements-SecondOrderList"/>
              <w:rPr>
                <w:rFonts w:cs="Arial"/>
              </w:rPr>
            </w:pPr>
            <w:r>
              <w:t>F</w:t>
            </w:r>
            <w:r w:rsidRPr="003E052F">
              <w:t>inal design and configurations of the system to be built including all customizations to be made to the system; and</w:t>
            </w:r>
          </w:p>
        </w:tc>
        <w:tc>
          <w:tcPr>
            <w:tcW w:w="1620" w:type="dxa"/>
          </w:tcPr>
          <w:p w14:paraId="27F63AB0" w14:textId="77777777" w:rsidR="00437520" w:rsidRPr="003E052F" w:rsidRDefault="00437520" w:rsidP="05B30924">
            <w:pPr>
              <w:pStyle w:val="BodyText"/>
              <w:ind w:left="0"/>
              <w:rPr>
                <w:rFonts w:cs="Arial"/>
              </w:rPr>
            </w:pPr>
          </w:p>
        </w:tc>
        <w:tc>
          <w:tcPr>
            <w:tcW w:w="3510" w:type="dxa"/>
          </w:tcPr>
          <w:p w14:paraId="2C363D77" w14:textId="77777777" w:rsidR="00437520" w:rsidRPr="003E052F" w:rsidRDefault="00437520" w:rsidP="05B30924">
            <w:pPr>
              <w:pStyle w:val="BodyText"/>
              <w:ind w:left="0"/>
              <w:rPr>
                <w:rFonts w:cs="Arial"/>
              </w:rPr>
            </w:pPr>
          </w:p>
        </w:tc>
      </w:tr>
      <w:tr w:rsidR="00437520" w:rsidRPr="003E052F" w14:paraId="08AEDC4A" w14:textId="77777777" w:rsidTr="00A96DB3">
        <w:trPr>
          <w:cantSplit/>
          <w:trHeight w:val="44"/>
        </w:trPr>
        <w:tc>
          <w:tcPr>
            <w:tcW w:w="1345" w:type="dxa"/>
            <w:vMerge/>
            <w:tcBorders>
              <w:left w:val="single" w:sz="4" w:space="0" w:color="auto"/>
              <w:bottom w:val="single" w:sz="4" w:space="0" w:color="auto"/>
              <w:right w:val="single" w:sz="4" w:space="0" w:color="auto"/>
            </w:tcBorders>
            <w:shd w:val="clear" w:color="auto" w:fill="auto"/>
            <w:noWrap/>
            <w:vAlign w:val="center"/>
          </w:tcPr>
          <w:p w14:paraId="3899C12E" w14:textId="77777777" w:rsidR="00437520" w:rsidRPr="003E052F" w:rsidRDefault="00437520" w:rsidP="05B30924">
            <w:pPr>
              <w:pStyle w:val="NumberedPoint"/>
            </w:pPr>
            <w:permStart w:id="370504875" w:edGrp="everyone" w:colFirst="2" w:colLast="2"/>
            <w:permStart w:id="2067550402" w:edGrp="everyone" w:colFirst="3" w:colLast="3"/>
            <w:permEnd w:id="1491168969"/>
            <w:permEnd w:id="1454666054"/>
          </w:p>
        </w:tc>
        <w:tc>
          <w:tcPr>
            <w:tcW w:w="6215" w:type="dxa"/>
            <w:shd w:val="clear" w:color="auto" w:fill="auto"/>
          </w:tcPr>
          <w:p w14:paraId="7D94C96A" w14:textId="34FB3032" w:rsidR="00437520" w:rsidRPr="003E052F" w:rsidRDefault="0066631B" w:rsidP="0066631B">
            <w:pPr>
              <w:pStyle w:val="TableRequirements-SecondOrderList"/>
              <w:rPr>
                <w:rFonts w:cs="Arial"/>
              </w:rPr>
            </w:pPr>
            <w:r>
              <w:rPr>
                <w:rFonts w:cs="Arial"/>
              </w:rPr>
              <w:t>A</w:t>
            </w:r>
            <w:r w:rsidRPr="003E052F">
              <w:rPr>
                <w:rFonts w:cs="Arial"/>
              </w:rPr>
              <w:t xml:space="preserve">n updated table providing cross-references between sections in the FDD and elements of the </w:t>
            </w:r>
            <w:r>
              <w:rPr>
                <w:rFonts w:cs="Arial"/>
              </w:rPr>
              <w:t>requirements matrix</w:t>
            </w:r>
            <w:r w:rsidRPr="003E052F">
              <w:rPr>
                <w:rFonts w:cs="Arial"/>
              </w:rPr>
              <w:t>.</w:t>
            </w:r>
          </w:p>
        </w:tc>
        <w:tc>
          <w:tcPr>
            <w:tcW w:w="1620" w:type="dxa"/>
          </w:tcPr>
          <w:p w14:paraId="4FFFE131" w14:textId="77777777" w:rsidR="00437520" w:rsidRPr="003E052F" w:rsidRDefault="00437520" w:rsidP="05B30924">
            <w:pPr>
              <w:pStyle w:val="BodyText"/>
              <w:ind w:left="0"/>
              <w:rPr>
                <w:rFonts w:cs="Arial"/>
              </w:rPr>
            </w:pPr>
          </w:p>
        </w:tc>
        <w:tc>
          <w:tcPr>
            <w:tcW w:w="3510" w:type="dxa"/>
          </w:tcPr>
          <w:p w14:paraId="266EEE0B" w14:textId="77777777" w:rsidR="00437520" w:rsidRPr="003E052F" w:rsidRDefault="00437520" w:rsidP="05B30924">
            <w:pPr>
              <w:pStyle w:val="BodyText"/>
              <w:ind w:left="0"/>
              <w:rPr>
                <w:rFonts w:cs="Arial"/>
              </w:rPr>
            </w:pPr>
          </w:p>
        </w:tc>
      </w:tr>
      <w:tr w:rsidR="004B5E4E" w:rsidRPr="003E052F" w14:paraId="18D6EA15" w14:textId="49D9CACC" w:rsidTr="005E7F6E">
        <w:trPr>
          <w:cantSplit/>
          <w:trHeight w:val="1104"/>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1A26CC54" w14:textId="2EC63DA5" w:rsidR="004B5E4E" w:rsidRPr="003E052F" w:rsidRDefault="004B5E4E" w:rsidP="05B30924">
            <w:pPr>
              <w:pStyle w:val="NumberedPoint"/>
            </w:pPr>
            <w:permStart w:id="1788155767" w:edGrp="everyone" w:colFirst="2" w:colLast="2"/>
            <w:permStart w:id="1275135504" w:edGrp="everyone" w:colFirst="3" w:colLast="3"/>
            <w:permEnd w:id="370504875"/>
            <w:permEnd w:id="2067550402"/>
          </w:p>
        </w:tc>
        <w:tc>
          <w:tcPr>
            <w:tcW w:w="6215" w:type="dxa"/>
            <w:shd w:val="clear" w:color="auto" w:fill="auto"/>
            <w:hideMark/>
          </w:tcPr>
          <w:p w14:paraId="5D797DAB" w14:textId="77777777" w:rsidR="004B5E4E" w:rsidRPr="003E052F" w:rsidRDefault="004B5E4E" w:rsidP="05B30924">
            <w:pPr>
              <w:pStyle w:val="BodyText"/>
              <w:ind w:left="0"/>
              <w:rPr>
                <w:rFonts w:cs="Arial"/>
              </w:rPr>
            </w:pPr>
            <w:r w:rsidRPr="003E052F">
              <w:rPr>
                <w:rFonts w:cs="Arial"/>
              </w:rPr>
              <w:t>The PDD and FDD are intended only to reduce the chance of any misunderstandings on the design intent or interpretation of the contract requirements. The PDR and CDR shall not alter the need for each requirement’s successful formal demonstration through Acceptance Testing process.</w:t>
            </w:r>
          </w:p>
        </w:tc>
        <w:tc>
          <w:tcPr>
            <w:tcW w:w="1620" w:type="dxa"/>
          </w:tcPr>
          <w:p w14:paraId="2F2232BD" w14:textId="77777777" w:rsidR="004B5E4E" w:rsidRPr="003E052F" w:rsidRDefault="004B5E4E" w:rsidP="05B30924">
            <w:pPr>
              <w:pStyle w:val="BodyText"/>
              <w:ind w:left="0"/>
              <w:rPr>
                <w:rFonts w:cs="Arial"/>
              </w:rPr>
            </w:pPr>
          </w:p>
        </w:tc>
        <w:tc>
          <w:tcPr>
            <w:tcW w:w="3510" w:type="dxa"/>
          </w:tcPr>
          <w:p w14:paraId="4345D91D" w14:textId="77777777" w:rsidR="004B5E4E" w:rsidRPr="003E052F" w:rsidRDefault="004B5E4E" w:rsidP="05B30924">
            <w:pPr>
              <w:pStyle w:val="BodyText"/>
              <w:ind w:left="0"/>
              <w:rPr>
                <w:rFonts w:cs="Arial"/>
              </w:rPr>
            </w:pPr>
          </w:p>
        </w:tc>
      </w:tr>
      <w:tr w:rsidR="004B5E4E" w:rsidRPr="003E052F" w14:paraId="05C39DAC" w14:textId="3E23C78F" w:rsidTr="005E7F6E">
        <w:trPr>
          <w:cantSplit/>
          <w:trHeight w:val="241"/>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07DEDCC2" w14:textId="15B4142B" w:rsidR="004B5E4E" w:rsidRPr="003E052F" w:rsidRDefault="004B5E4E" w:rsidP="00D52D3F">
            <w:pPr>
              <w:pStyle w:val="NumberedPoint"/>
            </w:pPr>
            <w:permStart w:id="825850589" w:edGrp="everyone" w:colFirst="2" w:colLast="2"/>
            <w:permStart w:id="968763308" w:edGrp="everyone" w:colFirst="3" w:colLast="3"/>
            <w:permEnd w:id="1788155767"/>
            <w:permEnd w:id="1275135504"/>
          </w:p>
        </w:tc>
        <w:tc>
          <w:tcPr>
            <w:tcW w:w="6215" w:type="dxa"/>
            <w:shd w:val="clear" w:color="auto" w:fill="auto"/>
            <w:hideMark/>
          </w:tcPr>
          <w:p w14:paraId="0BC7A9A4" w14:textId="16499547" w:rsidR="004B5E4E" w:rsidRPr="003E052F" w:rsidRDefault="004B5E4E" w:rsidP="00D52D3F">
            <w:pPr>
              <w:pStyle w:val="BodyText"/>
              <w:ind w:left="0"/>
              <w:rPr>
                <w:rFonts w:cs="Arial"/>
              </w:rPr>
            </w:pPr>
            <w:r>
              <w:rPr>
                <w:rFonts w:cs="Arial"/>
              </w:rPr>
              <w:t xml:space="preserve">The FDD shall be modified as necessary to address feedback and comments from </w:t>
            </w:r>
            <w:r w:rsidR="00146E12">
              <w:rPr>
                <w:rFonts w:cs="Arial"/>
              </w:rPr>
              <w:t>SJT</w:t>
            </w:r>
            <w:r>
              <w:rPr>
                <w:rFonts w:cs="Arial"/>
              </w:rPr>
              <w:t>, until the FDD is accepted.</w:t>
            </w:r>
          </w:p>
        </w:tc>
        <w:tc>
          <w:tcPr>
            <w:tcW w:w="1620" w:type="dxa"/>
          </w:tcPr>
          <w:p w14:paraId="0C546194" w14:textId="77777777" w:rsidR="004B5E4E" w:rsidRDefault="004B5E4E" w:rsidP="00D52D3F">
            <w:pPr>
              <w:pStyle w:val="BodyText"/>
              <w:ind w:left="0"/>
              <w:rPr>
                <w:rFonts w:cs="Arial"/>
              </w:rPr>
            </w:pPr>
          </w:p>
        </w:tc>
        <w:tc>
          <w:tcPr>
            <w:tcW w:w="3510" w:type="dxa"/>
          </w:tcPr>
          <w:p w14:paraId="7DAB9110" w14:textId="77777777" w:rsidR="004B5E4E" w:rsidRDefault="004B5E4E" w:rsidP="00D52D3F">
            <w:pPr>
              <w:pStyle w:val="BodyText"/>
              <w:ind w:left="0"/>
              <w:rPr>
                <w:rFonts w:cs="Arial"/>
              </w:rPr>
            </w:pPr>
          </w:p>
        </w:tc>
      </w:tr>
    </w:tbl>
    <w:p w14:paraId="421F8EDC" w14:textId="77777777" w:rsidR="00372EB0" w:rsidRDefault="00372EB0" w:rsidP="008612C7">
      <w:pPr>
        <w:pStyle w:val="Heading2"/>
      </w:pPr>
      <w:bookmarkStart w:id="221" w:name="_Toc119652700"/>
      <w:permEnd w:id="825850589"/>
      <w:permEnd w:id="968763308"/>
      <w:r w:rsidRPr="008612C7">
        <w:t>Documentation</w:t>
      </w:r>
      <w:bookmarkEnd w:id="221"/>
    </w:p>
    <w:p w14:paraId="1E3C1BB3" w14:textId="4F32AA71" w:rsidR="00AE3A79" w:rsidRPr="00AE3A79" w:rsidRDefault="00AE3A79" w:rsidP="00AE3A79">
      <w:pPr>
        <w:pStyle w:val="Heading3"/>
      </w:pPr>
      <w:bookmarkStart w:id="222" w:name="_Toc119652701"/>
      <w:r>
        <w:t>General</w:t>
      </w:r>
      <w:bookmarkEnd w:id="222"/>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4B5E4E" w:rsidRPr="003E052F" w14:paraId="7370181B" w14:textId="2229AB37" w:rsidTr="005E7F6E">
        <w:trPr>
          <w:cantSplit/>
          <w:trHeight w:val="288"/>
          <w:tblHeader/>
        </w:trPr>
        <w:tc>
          <w:tcPr>
            <w:tcW w:w="1345" w:type="dxa"/>
            <w:shd w:val="clear" w:color="auto" w:fill="92D050"/>
            <w:noWrap/>
            <w:vAlign w:val="center"/>
            <w:hideMark/>
          </w:tcPr>
          <w:p w14:paraId="6F6BE147" w14:textId="77777777" w:rsidR="004B5E4E" w:rsidRPr="003E052F" w:rsidRDefault="004B5E4E" w:rsidP="00E26028">
            <w:pPr>
              <w:pStyle w:val="BodyText"/>
              <w:ind w:left="0"/>
              <w:rPr>
                <w:rFonts w:cs="Arial"/>
              </w:rPr>
            </w:pPr>
            <w:r w:rsidRPr="003E052F">
              <w:rPr>
                <w:rFonts w:cs="Arial"/>
              </w:rPr>
              <w:t>REQ. ID</w:t>
            </w:r>
          </w:p>
        </w:tc>
        <w:tc>
          <w:tcPr>
            <w:tcW w:w="6215" w:type="dxa"/>
            <w:shd w:val="clear" w:color="auto" w:fill="92D050"/>
            <w:noWrap/>
            <w:vAlign w:val="center"/>
            <w:hideMark/>
          </w:tcPr>
          <w:p w14:paraId="18AE57EF" w14:textId="77777777" w:rsidR="004B5E4E" w:rsidRPr="003E052F" w:rsidRDefault="004B5E4E" w:rsidP="00F928BB">
            <w:pPr>
              <w:pStyle w:val="BodyText"/>
              <w:rPr>
                <w:rFonts w:cs="Arial"/>
              </w:rPr>
            </w:pPr>
            <w:r w:rsidRPr="003E052F">
              <w:rPr>
                <w:rFonts w:cs="Arial"/>
              </w:rPr>
              <w:t>REQUIREMENT TEXT</w:t>
            </w:r>
          </w:p>
        </w:tc>
        <w:tc>
          <w:tcPr>
            <w:tcW w:w="1620" w:type="dxa"/>
            <w:shd w:val="clear" w:color="auto" w:fill="92D050"/>
          </w:tcPr>
          <w:p w14:paraId="070EF079" w14:textId="668717CD" w:rsidR="004B5E4E" w:rsidRPr="003E052F" w:rsidRDefault="00CD25C6" w:rsidP="000D1E10">
            <w:pPr>
              <w:pStyle w:val="BodyText"/>
              <w:ind w:left="0"/>
              <w:jc w:val="center"/>
              <w:rPr>
                <w:rFonts w:cs="Arial"/>
              </w:rPr>
            </w:pPr>
            <w:r w:rsidRPr="00CD25C6">
              <w:rPr>
                <w:rFonts w:cs="Arial"/>
              </w:rPr>
              <w:t>COMPLIANCE (F – CM – N)</w:t>
            </w:r>
          </w:p>
        </w:tc>
        <w:tc>
          <w:tcPr>
            <w:tcW w:w="3510" w:type="dxa"/>
            <w:shd w:val="clear" w:color="auto" w:fill="92D050"/>
          </w:tcPr>
          <w:p w14:paraId="339A1FAB" w14:textId="7E445362" w:rsidR="004B5E4E" w:rsidRPr="003E052F" w:rsidRDefault="00F56E05" w:rsidP="000D1E10">
            <w:pPr>
              <w:pStyle w:val="BodyText"/>
              <w:ind w:left="0"/>
              <w:jc w:val="center"/>
              <w:rPr>
                <w:rFonts w:cs="Arial"/>
              </w:rPr>
            </w:pPr>
            <w:r w:rsidRPr="00F56E05">
              <w:rPr>
                <w:rFonts w:cs="Arial"/>
              </w:rPr>
              <w:t>PROPOSED MODIFIED REQUIREMENT (FOR CM ONLY)</w:t>
            </w:r>
          </w:p>
        </w:tc>
      </w:tr>
      <w:tr w:rsidR="004B5E4E" w:rsidRPr="003E052F" w14:paraId="5BB0AC61" w14:textId="5EFD8F0C" w:rsidTr="005E7F6E">
        <w:trPr>
          <w:cantSplit/>
          <w:trHeight w:val="386"/>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9AB10" w14:textId="49FCE775" w:rsidR="004B5E4E" w:rsidRPr="003E052F" w:rsidRDefault="004B5E4E" w:rsidP="05B30924">
            <w:pPr>
              <w:pStyle w:val="NumberedPoint"/>
            </w:pPr>
            <w:permStart w:id="1962878300" w:edGrp="everyone" w:colFirst="2" w:colLast="2"/>
            <w:permStart w:id="1331391510" w:edGrp="everyone" w:colFirst="3" w:colLast="3"/>
          </w:p>
        </w:tc>
        <w:tc>
          <w:tcPr>
            <w:tcW w:w="6215" w:type="dxa"/>
            <w:shd w:val="clear" w:color="auto" w:fill="auto"/>
            <w:hideMark/>
          </w:tcPr>
          <w:p w14:paraId="410443FA" w14:textId="56716E14" w:rsidR="004B5E4E" w:rsidRPr="003E052F" w:rsidRDefault="004B5E4E" w:rsidP="05B30924">
            <w:pPr>
              <w:pStyle w:val="BodyText"/>
              <w:ind w:left="0"/>
              <w:rPr>
                <w:rFonts w:cs="Arial"/>
              </w:rPr>
            </w:pPr>
            <w:r w:rsidRPr="003E052F">
              <w:rPr>
                <w:rFonts w:cs="Arial"/>
              </w:rPr>
              <w:t xml:space="preserve">All documentation shall be in English and utilize </w:t>
            </w:r>
            <w:r>
              <w:rPr>
                <w:rFonts w:cs="Arial"/>
              </w:rPr>
              <w:t>Canadian</w:t>
            </w:r>
            <w:r w:rsidRPr="003E052F">
              <w:rPr>
                <w:rFonts w:cs="Arial"/>
              </w:rPr>
              <w:t xml:space="preserve"> customary units. </w:t>
            </w:r>
          </w:p>
        </w:tc>
        <w:tc>
          <w:tcPr>
            <w:tcW w:w="1620" w:type="dxa"/>
          </w:tcPr>
          <w:p w14:paraId="4F551D67" w14:textId="77777777" w:rsidR="004B5E4E" w:rsidRPr="003E052F" w:rsidRDefault="004B5E4E" w:rsidP="05B30924">
            <w:pPr>
              <w:pStyle w:val="BodyText"/>
              <w:ind w:left="0"/>
              <w:rPr>
                <w:rFonts w:cs="Arial"/>
              </w:rPr>
            </w:pPr>
          </w:p>
        </w:tc>
        <w:tc>
          <w:tcPr>
            <w:tcW w:w="3510" w:type="dxa"/>
          </w:tcPr>
          <w:p w14:paraId="40659920" w14:textId="77777777" w:rsidR="004B5E4E" w:rsidRPr="003E052F" w:rsidRDefault="004B5E4E" w:rsidP="05B30924">
            <w:pPr>
              <w:pStyle w:val="BodyText"/>
              <w:ind w:left="0"/>
              <w:rPr>
                <w:rFonts w:cs="Arial"/>
              </w:rPr>
            </w:pPr>
          </w:p>
        </w:tc>
      </w:tr>
      <w:tr w:rsidR="00437BCF" w:rsidRPr="003E052F" w14:paraId="4186A36D" w14:textId="1D95C165" w:rsidTr="0066631B">
        <w:trPr>
          <w:cantSplit/>
          <w:trHeight w:val="520"/>
        </w:trPr>
        <w:tc>
          <w:tcPr>
            <w:tcW w:w="1345" w:type="dxa"/>
            <w:vMerge w:val="restart"/>
            <w:tcBorders>
              <w:top w:val="nil"/>
              <w:left w:val="single" w:sz="4" w:space="0" w:color="auto"/>
              <w:right w:val="single" w:sz="4" w:space="0" w:color="auto"/>
            </w:tcBorders>
            <w:shd w:val="clear" w:color="auto" w:fill="auto"/>
            <w:noWrap/>
            <w:vAlign w:val="center"/>
          </w:tcPr>
          <w:p w14:paraId="23D1E7EC" w14:textId="050BCEA4" w:rsidR="00437BCF" w:rsidRPr="003E052F" w:rsidRDefault="00437BCF" w:rsidP="05B30924">
            <w:pPr>
              <w:pStyle w:val="NumberedPoint"/>
            </w:pPr>
            <w:permStart w:id="1957695221" w:edGrp="everyone" w:colFirst="2" w:colLast="2"/>
            <w:permStart w:id="1730364409" w:edGrp="everyone" w:colFirst="3" w:colLast="3"/>
            <w:permEnd w:id="1962878300"/>
            <w:permEnd w:id="1331391510"/>
          </w:p>
        </w:tc>
        <w:tc>
          <w:tcPr>
            <w:tcW w:w="6215" w:type="dxa"/>
            <w:shd w:val="clear" w:color="auto" w:fill="auto"/>
            <w:hideMark/>
          </w:tcPr>
          <w:p w14:paraId="3935017B" w14:textId="686233CE" w:rsidR="00437BCF" w:rsidRPr="0066631B" w:rsidRDefault="00437BCF" w:rsidP="0066631B">
            <w:pPr>
              <w:pStyle w:val="BodyText"/>
              <w:ind w:left="0"/>
              <w:rPr>
                <w:rFonts w:cs="Arial"/>
              </w:rPr>
            </w:pPr>
            <w:r w:rsidRPr="003E052F">
              <w:rPr>
                <w:rFonts w:cs="Arial"/>
              </w:rPr>
              <w:t>All documentation shall be submitted directly to</w:t>
            </w:r>
            <w:r>
              <w:rPr>
                <w:rFonts w:cs="Arial"/>
              </w:rPr>
              <w:t xml:space="preserve"> </w:t>
            </w:r>
            <w:r w:rsidR="00146E12">
              <w:rPr>
                <w:rFonts w:cs="Arial"/>
              </w:rPr>
              <w:t>SJT</w:t>
            </w:r>
            <w:r>
              <w:rPr>
                <w:rFonts w:cs="Arial"/>
              </w:rPr>
              <w:t xml:space="preserve"> </w:t>
            </w:r>
            <w:r w:rsidRPr="003E052F">
              <w:rPr>
                <w:rFonts w:cs="Arial"/>
              </w:rPr>
              <w:t>electronically in one of the following formats, as relevant:</w:t>
            </w:r>
          </w:p>
        </w:tc>
        <w:tc>
          <w:tcPr>
            <w:tcW w:w="1620" w:type="dxa"/>
          </w:tcPr>
          <w:p w14:paraId="0767DD4F" w14:textId="77777777" w:rsidR="00437BCF" w:rsidRPr="003E052F" w:rsidRDefault="00437BCF" w:rsidP="05B30924">
            <w:pPr>
              <w:pStyle w:val="BodyText"/>
              <w:ind w:left="0"/>
              <w:rPr>
                <w:rFonts w:cs="Arial"/>
              </w:rPr>
            </w:pPr>
          </w:p>
        </w:tc>
        <w:tc>
          <w:tcPr>
            <w:tcW w:w="3510" w:type="dxa"/>
          </w:tcPr>
          <w:p w14:paraId="15290EF8" w14:textId="77777777" w:rsidR="00437BCF" w:rsidRPr="003E052F" w:rsidRDefault="00437BCF" w:rsidP="05B30924">
            <w:pPr>
              <w:pStyle w:val="BodyText"/>
              <w:ind w:left="0"/>
              <w:rPr>
                <w:rFonts w:cs="Arial"/>
              </w:rPr>
            </w:pPr>
          </w:p>
        </w:tc>
      </w:tr>
      <w:tr w:rsidR="00437BCF" w:rsidRPr="003E052F" w14:paraId="25966D4B" w14:textId="77777777" w:rsidTr="00A96DB3">
        <w:trPr>
          <w:cantSplit/>
          <w:trHeight w:val="448"/>
        </w:trPr>
        <w:tc>
          <w:tcPr>
            <w:tcW w:w="1345" w:type="dxa"/>
            <w:vMerge/>
            <w:tcBorders>
              <w:left w:val="single" w:sz="4" w:space="0" w:color="auto"/>
              <w:right w:val="single" w:sz="4" w:space="0" w:color="auto"/>
            </w:tcBorders>
            <w:shd w:val="clear" w:color="auto" w:fill="auto"/>
            <w:noWrap/>
            <w:vAlign w:val="center"/>
          </w:tcPr>
          <w:p w14:paraId="41E63CA6" w14:textId="77777777" w:rsidR="00437BCF" w:rsidRPr="003E052F" w:rsidRDefault="00437BCF" w:rsidP="05B30924">
            <w:pPr>
              <w:pStyle w:val="NumberedPoint"/>
            </w:pPr>
            <w:permStart w:id="553546850" w:edGrp="everyone" w:colFirst="2" w:colLast="2"/>
            <w:permStart w:id="859529717" w:edGrp="everyone" w:colFirst="3" w:colLast="3"/>
            <w:permEnd w:id="1957695221"/>
            <w:permEnd w:id="1730364409"/>
          </w:p>
        </w:tc>
        <w:tc>
          <w:tcPr>
            <w:tcW w:w="6215" w:type="dxa"/>
            <w:shd w:val="clear" w:color="auto" w:fill="auto"/>
          </w:tcPr>
          <w:p w14:paraId="38B1901C" w14:textId="39945C47" w:rsidR="00437BCF" w:rsidRPr="0066631B" w:rsidRDefault="0066631B" w:rsidP="00B21E5C">
            <w:pPr>
              <w:pStyle w:val="TableRequirements-SecondOrderList"/>
              <w:numPr>
                <w:ilvl w:val="0"/>
                <w:numId w:val="81"/>
              </w:numPr>
              <w:rPr>
                <w:rFonts w:cs="Arial"/>
              </w:rPr>
            </w:pPr>
            <w:r w:rsidRPr="003E052F">
              <w:t>MS Office formats (DOC, XLS, PPT, VSD)</w:t>
            </w:r>
          </w:p>
        </w:tc>
        <w:tc>
          <w:tcPr>
            <w:tcW w:w="1620" w:type="dxa"/>
          </w:tcPr>
          <w:p w14:paraId="0EF259EB" w14:textId="77777777" w:rsidR="00437BCF" w:rsidRPr="003E052F" w:rsidRDefault="00437BCF" w:rsidP="05B30924">
            <w:pPr>
              <w:pStyle w:val="BodyText"/>
              <w:ind w:left="0"/>
              <w:rPr>
                <w:rFonts w:cs="Arial"/>
              </w:rPr>
            </w:pPr>
          </w:p>
        </w:tc>
        <w:tc>
          <w:tcPr>
            <w:tcW w:w="3510" w:type="dxa"/>
          </w:tcPr>
          <w:p w14:paraId="02703463" w14:textId="77777777" w:rsidR="00437BCF" w:rsidRPr="003E052F" w:rsidRDefault="00437BCF" w:rsidP="05B30924">
            <w:pPr>
              <w:pStyle w:val="BodyText"/>
              <w:ind w:left="0"/>
              <w:rPr>
                <w:rFonts w:cs="Arial"/>
              </w:rPr>
            </w:pPr>
          </w:p>
        </w:tc>
      </w:tr>
      <w:tr w:rsidR="00437BCF" w:rsidRPr="003E052F" w14:paraId="4FFB1637" w14:textId="77777777" w:rsidTr="00A96DB3">
        <w:trPr>
          <w:cantSplit/>
          <w:trHeight w:val="448"/>
        </w:trPr>
        <w:tc>
          <w:tcPr>
            <w:tcW w:w="1345" w:type="dxa"/>
            <w:vMerge/>
            <w:tcBorders>
              <w:left w:val="single" w:sz="4" w:space="0" w:color="auto"/>
              <w:right w:val="single" w:sz="4" w:space="0" w:color="auto"/>
            </w:tcBorders>
            <w:shd w:val="clear" w:color="auto" w:fill="auto"/>
            <w:noWrap/>
            <w:vAlign w:val="center"/>
          </w:tcPr>
          <w:p w14:paraId="416DACDE" w14:textId="77777777" w:rsidR="00437BCF" w:rsidRPr="003E052F" w:rsidRDefault="00437BCF" w:rsidP="05B30924">
            <w:pPr>
              <w:pStyle w:val="NumberedPoint"/>
            </w:pPr>
            <w:permStart w:id="981347341" w:edGrp="everyone" w:colFirst="2" w:colLast="2"/>
            <w:permStart w:id="1116942794" w:edGrp="everyone" w:colFirst="3" w:colLast="3"/>
            <w:permEnd w:id="553546850"/>
            <w:permEnd w:id="859529717"/>
          </w:p>
        </w:tc>
        <w:tc>
          <w:tcPr>
            <w:tcW w:w="6215" w:type="dxa"/>
            <w:shd w:val="clear" w:color="auto" w:fill="auto"/>
          </w:tcPr>
          <w:p w14:paraId="278D99D1" w14:textId="41E678AD" w:rsidR="00437BCF" w:rsidRPr="0066631B" w:rsidRDefault="0066631B" w:rsidP="0066631B">
            <w:pPr>
              <w:pStyle w:val="TableRequirements-SecondOrderList"/>
              <w:rPr>
                <w:rFonts w:cs="Arial"/>
              </w:rPr>
            </w:pPr>
            <w:r w:rsidRPr="003E052F">
              <w:t>Adobe PDF (searchable)</w:t>
            </w:r>
          </w:p>
        </w:tc>
        <w:tc>
          <w:tcPr>
            <w:tcW w:w="1620" w:type="dxa"/>
          </w:tcPr>
          <w:p w14:paraId="7E52A03E" w14:textId="77777777" w:rsidR="00437BCF" w:rsidRPr="003E052F" w:rsidRDefault="00437BCF" w:rsidP="05B30924">
            <w:pPr>
              <w:pStyle w:val="BodyText"/>
              <w:ind w:left="0"/>
              <w:rPr>
                <w:rFonts w:cs="Arial"/>
              </w:rPr>
            </w:pPr>
          </w:p>
        </w:tc>
        <w:tc>
          <w:tcPr>
            <w:tcW w:w="3510" w:type="dxa"/>
          </w:tcPr>
          <w:p w14:paraId="42DA6901" w14:textId="77777777" w:rsidR="00437BCF" w:rsidRPr="003E052F" w:rsidRDefault="00437BCF" w:rsidP="05B30924">
            <w:pPr>
              <w:pStyle w:val="BodyText"/>
              <w:ind w:left="0"/>
              <w:rPr>
                <w:rFonts w:cs="Arial"/>
              </w:rPr>
            </w:pPr>
          </w:p>
        </w:tc>
      </w:tr>
      <w:tr w:rsidR="00437BCF" w:rsidRPr="003E052F" w14:paraId="68BBB057" w14:textId="77777777" w:rsidTr="00A96DB3">
        <w:trPr>
          <w:cantSplit/>
          <w:trHeight w:val="448"/>
        </w:trPr>
        <w:tc>
          <w:tcPr>
            <w:tcW w:w="1345" w:type="dxa"/>
            <w:vMerge/>
            <w:tcBorders>
              <w:left w:val="single" w:sz="4" w:space="0" w:color="auto"/>
              <w:bottom w:val="single" w:sz="4" w:space="0" w:color="auto"/>
              <w:right w:val="single" w:sz="4" w:space="0" w:color="auto"/>
            </w:tcBorders>
            <w:shd w:val="clear" w:color="auto" w:fill="auto"/>
            <w:noWrap/>
            <w:vAlign w:val="center"/>
          </w:tcPr>
          <w:p w14:paraId="33E9BAC0" w14:textId="77777777" w:rsidR="00437BCF" w:rsidRPr="003E052F" w:rsidRDefault="00437BCF" w:rsidP="05B30924">
            <w:pPr>
              <w:pStyle w:val="NumberedPoint"/>
            </w:pPr>
            <w:permStart w:id="606875825" w:edGrp="everyone" w:colFirst="2" w:colLast="2"/>
            <w:permStart w:id="1783584199" w:edGrp="everyone" w:colFirst="3" w:colLast="3"/>
            <w:permEnd w:id="981347341"/>
            <w:permEnd w:id="1116942794"/>
          </w:p>
        </w:tc>
        <w:tc>
          <w:tcPr>
            <w:tcW w:w="6215" w:type="dxa"/>
            <w:shd w:val="clear" w:color="auto" w:fill="auto"/>
          </w:tcPr>
          <w:p w14:paraId="28AE1BB6" w14:textId="264CF630" w:rsidR="00437BCF" w:rsidRPr="003E052F" w:rsidRDefault="0066631B" w:rsidP="0066631B">
            <w:pPr>
              <w:pStyle w:val="TableRequirements-SecondOrderList"/>
              <w:rPr>
                <w:rFonts w:cs="Arial"/>
              </w:rPr>
            </w:pPr>
            <w:r w:rsidRPr="003E052F">
              <w:rPr>
                <w:rFonts w:cs="Arial"/>
              </w:rPr>
              <w:t>Scanned documents consisting of signatures, etc. may be approved for submittal.</w:t>
            </w:r>
          </w:p>
        </w:tc>
        <w:tc>
          <w:tcPr>
            <w:tcW w:w="1620" w:type="dxa"/>
          </w:tcPr>
          <w:p w14:paraId="3A69E54B" w14:textId="77777777" w:rsidR="00437BCF" w:rsidRPr="003E052F" w:rsidRDefault="00437BCF" w:rsidP="05B30924">
            <w:pPr>
              <w:pStyle w:val="BodyText"/>
              <w:ind w:left="0"/>
              <w:rPr>
                <w:rFonts w:cs="Arial"/>
              </w:rPr>
            </w:pPr>
          </w:p>
        </w:tc>
        <w:tc>
          <w:tcPr>
            <w:tcW w:w="3510" w:type="dxa"/>
          </w:tcPr>
          <w:p w14:paraId="0B8E2F5D" w14:textId="77777777" w:rsidR="00437BCF" w:rsidRPr="003E052F" w:rsidRDefault="00437BCF" w:rsidP="05B30924">
            <w:pPr>
              <w:pStyle w:val="BodyText"/>
              <w:ind w:left="0"/>
              <w:rPr>
                <w:rFonts w:cs="Arial"/>
              </w:rPr>
            </w:pPr>
          </w:p>
        </w:tc>
      </w:tr>
      <w:tr w:rsidR="004B5E4E" w:rsidRPr="003E052F" w14:paraId="2838618B" w14:textId="75FCCEAA" w:rsidTr="005E7F6E">
        <w:trPr>
          <w:cantSplit/>
          <w:trHeight w:val="82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65385AF9" w14:textId="4B1FD7D4" w:rsidR="004B5E4E" w:rsidRPr="003E052F" w:rsidRDefault="004B5E4E" w:rsidP="05B30924">
            <w:pPr>
              <w:pStyle w:val="NumberedPoint"/>
            </w:pPr>
            <w:permStart w:id="410263991" w:edGrp="everyone" w:colFirst="2" w:colLast="2"/>
            <w:permStart w:id="44582315" w:edGrp="everyone" w:colFirst="3" w:colLast="3"/>
            <w:permEnd w:id="606875825"/>
            <w:permEnd w:id="1783584199"/>
          </w:p>
        </w:tc>
        <w:tc>
          <w:tcPr>
            <w:tcW w:w="6215" w:type="dxa"/>
            <w:shd w:val="clear" w:color="auto" w:fill="auto"/>
          </w:tcPr>
          <w:p w14:paraId="3E06DC26" w14:textId="13261B9B" w:rsidR="004B5E4E" w:rsidRPr="003E052F" w:rsidRDefault="004B5E4E" w:rsidP="05B30924">
            <w:pPr>
              <w:pStyle w:val="BodyText"/>
              <w:ind w:left="0"/>
              <w:rPr>
                <w:rFonts w:cs="Arial"/>
              </w:rPr>
            </w:pPr>
            <w:r>
              <w:rPr>
                <w:rFonts w:cs="Arial"/>
              </w:rPr>
              <w:t>All</w:t>
            </w:r>
            <w:r w:rsidRPr="003E052F">
              <w:rPr>
                <w:rFonts w:cs="Arial"/>
              </w:rPr>
              <w:t xml:space="preserve"> submissions to the</w:t>
            </w:r>
            <w:r>
              <w:rPr>
                <w:rFonts w:cs="Arial"/>
              </w:rPr>
              <w:t xml:space="preserve"> </w:t>
            </w:r>
            <w:r w:rsidR="00146E12">
              <w:rPr>
                <w:rFonts w:cs="Arial"/>
              </w:rPr>
              <w:t>SJT</w:t>
            </w:r>
            <w:r>
              <w:rPr>
                <w:rFonts w:cs="Arial"/>
              </w:rPr>
              <w:t xml:space="preserve"> </w:t>
            </w:r>
            <w:r w:rsidRPr="003E052F">
              <w:rPr>
                <w:rFonts w:cs="Arial"/>
              </w:rPr>
              <w:t>Project Manager shall be via email or via an online repository used for sharing files, such as SharePoint, as approved by</w:t>
            </w:r>
            <w:r>
              <w:rPr>
                <w:rFonts w:cs="Arial"/>
              </w:rPr>
              <w:t xml:space="preserve"> </w:t>
            </w:r>
            <w:r w:rsidR="00146E12">
              <w:rPr>
                <w:rFonts w:cs="Arial"/>
              </w:rPr>
              <w:t>SJT</w:t>
            </w:r>
            <w:r w:rsidRPr="003E052F">
              <w:rPr>
                <w:rFonts w:cs="Arial"/>
              </w:rPr>
              <w:t>.</w:t>
            </w:r>
          </w:p>
        </w:tc>
        <w:tc>
          <w:tcPr>
            <w:tcW w:w="1620" w:type="dxa"/>
          </w:tcPr>
          <w:p w14:paraId="65E6A9BA" w14:textId="77777777" w:rsidR="004B5E4E" w:rsidRDefault="004B5E4E" w:rsidP="05B30924">
            <w:pPr>
              <w:pStyle w:val="BodyText"/>
              <w:ind w:left="0"/>
              <w:rPr>
                <w:rFonts w:cs="Arial"/>
              </w:rPr>
            </w:pPr>
          </w:p>
        </w:tc>
        <w:tc>
          <w:tcPr>
            <w:tcW w:w="3510" w:type="dxa"/>
          </w:tcPr>
          <w:p w14:paraId="7E913FB2" w14:textId="77777777" w:rsidR="004B5E4E" w:rsidRDefault="004B5E4E" w:rsidP="05B30924">
            <w:pPr>
              <w:pStyle w:val="BodyText"/>
              <w:ind w:left="0"/>
              <w:rPr>
                <w:rFonts w:cs="Arial"/>
              </w:rPr>
            </w:pPr>
          </w:p>
        </w:tc>
      </w:tr>
      <w:tr w:rsidR="004B5E4E" w:rsidRPr="003E052F" w14:paraId="48CF0E02" w14:textId="561DB30E" w:rsidTr="005E7F6E">
        <w:trPr>
          <w:cantSplit/>
          <w:trHeight w:val="82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1602CCC4" w14:textId="1C2955BF" w:rsidR="004B5E4E" w:rsidRPr="003E052F" w:rsidRDefault="004B5E4E" w:rsidP="05B30924">
            <w:pPr>
              <w:pStyle w:val="NumberedPoint"/>
            </w:pPr>
            <w:permStart w:id="1514539096" w:edGrp="everyone" w:colFirst="2" w:colLast="2"/>
            <w:permStart w:id="1058304963" w:edGrp="everyone" w:colFirst="3" w:colLast="3"/>
            <w:permEnd w:id="410263991"/>
            <w:permEnd w:id="44582315"/>
          </w:p>
        </w:tc>
        <w:tc>
          <w:tcPr>
            <w:tcW w:w="6215" w:type="dxa"/>
            <w:shd w:val="clear" w:color="auto" w:fill="auto"/>
            <w:hideMark/>
          </w:tcPr>
          <w:p w14:paraId="047648AF" w14:textId="77777777" w:rsidR="004B5E4E" w:rsidRPr="003E052F" w:rsidRDefault="004B5E4E" w:rsidP="05B30924">
            <w:pPr>
              <w:pStyle w:val="BodyText"/>
              <w:ind w:left="0"/>
              <w:rPr>
                <w:rFonts w:cs="Arial"/>
              </w:rPr>
            </w:pPr>
            <w:r w:rsidRPr="003E052F">
              <w:rPr>
                <w:rFonts w:cs="Arial"/>
              </w:rPr>
              <w:t>Equipment installation drawings shall be prepared and submitted in AutoCAD and Adobe Acrobat formats and accompanied with calculations, material specifications, process specifications, and test data required to support review and approval of the drawings.</w:t>
            </w:r>
          </w:p>
        </w:tc>
        <w:tc>
          <w:tcPr>
            <w:tcW w:w="1620" w:type="dxa"/>
          </w:tcPr>
          <w:p w14:paraId="64DDCE0B" w14:textId="77777777" w:rsidR="004B5E4E" w:rsidRPr="003E052F" w:rsidRDefault="004B5E4E" w:rsidP="05B30924">
            <w:pPr>
              <w:pStyle w:val="BodyText"/>
              <w:ind w:left="0"/>
              <w:rPr>
                <w:rFonts w:cs="Arial"/>
              </w:rPr>
            </w:pPr>
          </w:p>
        </w:tc>
        <w:tc>
          <w:tcPr>
            <w:tcW w:w="3510" w:type="dxa"/>
          </w:tcPr>
          <w:p w14:paraId="4C6B0BE8" w14:textId="77777777" w:rsidR="004B5E4E" w:rsidRPr="003E052F" w:rsidRDefault="004B5E4E" w:rsidP="05B30924">
            <w:pPr>
              <w:pStyle w:val="BodyText"/>
              <w:ind w:left="0"/>
              <w:rPr>
                <w:rFonts w:cs="Arial"/>
              </w:rPr>
            </w:pPr>
          </w:p>
        </w:tc>
      </w:tr>
      <w:tr w:rsidR="004B5E4E" w:rsidRPr="003E052F" w14:paraId="4A5C59CB" w14:textId="196775E5" w:rsidTr="005E7F6E">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A59318D" w14:textId="20775EF5" w:rsidR="004B5E4E" w:rsidRPr="003E052F" w:rsidRDefault="004B5E4E" w:rsidP="05B30924">
            <w:pPr>
              <w:pStyle w:val="NumberedPoint"/>
            </w:pPr>
            <w:permStart w:id="1291809384" w:edGrp="everyone" w:colFirst="2" w:colLast="2"/>
            <w:permStart w:id="1851921341" w:edGrp="everyone" w:colFirst="3" w:colLast="3"/>
            <w:permEnd w:id="1514539096"/>
            <w:permEnd w:id="1058304963"/>
          </w:p>
        </w:tc>
        <w:tc>
          <w:tcPr>
            <w:tcW w:w="6215" w:type="dxa"/>
            <w:shd w:val="clear" w:color="auto" w:fill="auto"/>
            <w:hideMark/>
          </w:tcPr>
          <w:p w14:paraId="5ACECB5B" w14:textId="77777777" w:rsidR="004B5E4E" w:rsidRPr="003E052F" w:rsidRDefault="004B5E4E" w:rsidP="05B30924">
            <w:pPr>
              <w:pStyle w:val="BodyText"/>
              <w:ind w:left="0"/>
              <w:rPr>
                <w:rFonts w:cs="Arial"/>
              </w:rPr>
            </w:pPr>
            <w:r w:rsidRPr="003E052F">
              <w:rPr>
                <w:rFonts w:cs="Arial"/>
              </w:rPr>
              <w:t>Electrical and electronic drawings shall be supplied to show engineering changes made to any component or module up to the end of the warranty period of the system supplied.</w:t>
            </w:r>
          </w:p>
        </w:tc>
        <w:tc>
          <w:tcPr>
            <w:tcW w:w="1620" w:type="dxa"/>
          </w:tcPr>
          <w:p w14:paraId="0EF30164" w14:textId="77777777" w:rsidR="004B5E4E" w:rsidRPr="003E052F" w:rsidRDefault="004B5E4E" w:rsidP="05B30924">
            <w:pPr>
              <w:pStyle w:val="BodyText"/>
              <w:ind w:left="0"/>
              <w:rPr>
                <w:rFonts w:cs="Arial"/>
              </w:rPr>
            </w:pPr>
          </w:p>
        </w:tc>
        <w:tc>
          <w:tcPr>
            <w:tcW w:w="3510" w:type="dxa"/>
          </w:tcPr>
          <w:p w14:paraId="31229CBF" w14:textId="77777777" w:rsidR="004B5E4E" w:rsidRPr="003E052F" w:rsidRDefault="004B5E4E" w:rsidP="05B30924">
            <w:pPr>
              <w:pStyle w:val="BodyText"/>
              <w:ind w:left="0"/>
              <w:rPr>
                <w:rFonts w:cs="Arial"/>
              </w:rPr>
            </w:pPr>
          </w:p>
        </w:tc>
      </w:tr>
      <w:tr w:rsidR="004B5E4E" w:rsidRPr="003E052F" w14:paraId="1B553F56" w14:textId="6C08EE64" w:rsidTr="005E7F6E">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62A6BB3" w14:textId="7BB872AC" w:rsidR="004B5E4E" w:rsidRPr="003E052F" w:rsidRDefault="004B5E4E" w:rsidP="05B30924">
            <w:pPr>
              <w:pStyle w:val="NumberedPoint"/>
            </w:pPr>
            <w:permStart w:id="328099953" w:edGrp="everyone" w:colFirst="2" w:colLast="2"/>
            <w:permStart w:id="811298127" w:edGrp="everyone" w:colFirst="3" w:colLast="3"/>
            <w:permEnd w:id="1291809384"/>
            <w:permEnd w:id="1851921341"/>
          </w:p>
        </w:tc>
        <w:tc>
          <w:tcPr>
            <w:tcW w:w="6215" w:type="dxa"/>
            <w:shd w:val="clear" w:color="auto" w:fill="auto"/>
            <w:hideMark/>
          </w:tcPr>
          <w:p w14:paraId="6472989A" w14:textId="1DAD4C45" w:rsidR="004B5E4E" w:rsidRPr="003E052F" w:rsidRDefault="004B5E4E" w:rsidP="05B30924">
            <w:pPr>
              <w:pStyle w:val="BodyText"/>
              <w:ind w:left="0"/>
              <w:rPr>
                <w:rFonts w:cs="Arial"/>
              </w:rPr>
            </w:pPr>
            <w:r w:rsidRPr="003E052F">
              <w:rPr>
                <w:rFonts w:cs="Arial"/>
              </w:rPr>
              <w:t xml:space="preserve">All revisions necessary to the documentation shall be done by the </w:t>
            </w:r>
            <w:r w:rsidR="0048339A">
              <w:rPr>
                <w:rFonts w:cs="Arial"/>
              </w:rPr>
              <w:t>Successful Proponent</w:t>
            </w:r>
            <w:r w:rsidRPr="003E052F">
              <w:rPr>
                <w:rFonts w:cs="Arial"/>
              </w:rPr>
              <w:t xml:space="preserve"> at no additional cost to</w:t>
            </w:r>
            <w:r>
              <w:rPr>
                <w:rFonts w:cs="Arial"/>
              </w:rPr>
              <w:t xml:space="preserve"> </w:t>
            </w:r>
            <w:r w:rsidR="00146E12">
              <w:rPr>
                <w:rFonts w:cs="Arial"/>
              </w:rPr>
              <w:t>SJT</w:t>
            </w:r>
            <w:r w:rsidRPr="003E052F">
              <w:rPr>
                <w:rFonts w:cs="Arial"/>
              </w:rPr>
              <w:t>.</w:t>
            </w:r>
          </w:p>
        </w:tc>
        <w:tc>
          <w:tcPr>
            <w:tcW w:w="1620" w:type="dxa"/>
          </w:tcPr>
          <w:p w14:paraId="11A47182" w14:textId="77777777" w:rsidR="004B5E4E" w:rsidRPr="003E052F" w:rsidRDefault="004B5E4E" w:rsidP="05B30924">
            <w:pPr>
              <w:pStyle w:val="BodyText"/>
              <w:ind w:left="0"/>
              <w:rPr>
                <w:rFonts w:cs="Arial"/>
              </w:rPr>
            </w:pPr>
          </w:p>
        </w:tc>
        <w:tc>
          <w:tcPr>
            <w:tcW w:w="3510" w:type="dxa"/>
          </w:tcPr>
          <w:p w14:paraId="2DAE59F5" w14:textId="77777777" w:rsidR="004B5E4E" w:rsidRPr="003E052F" w:rsidRDefault="004B5E4E" w:rsidP="05B30924">
            <w:pPr>
              <w:pStyle w:val="BodyText"/>
              <w:ind w:left="0"/>
              <w:rPr>
                <w:rFonts w:cs="Arial"/>
              </w:rPr>
            </w:pPr>
          </w:p>
        </w:tc>
      </w:tr>
      <w:tr w:rsidR="004B5E4E" w:rsidRPr="003E052F" w14:paraId="59ADD5AB" w14:textId="7EA75FA3" w:rsidTr="005E7F6E">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306B9598" w14:textId="605A3769" w:rsidR="004B5E4E" w:rsidRPr="003E052F" w:rsidRDefault="004B5E4E" w:rsidP="05B30924">
            <w:pPr>
              <w:pStyle w:val="NumberedPoint"/>
            </w:pPr>
            <w:permStart w:id="906707339" w:edGrp="everyone" w:colFirst="2" w:colLast="2"/>
            <w:permStart w:id="349897294" w:edGrp="everyone" w:colFirst="3" w:colLast="3"/>
            <w:permEnd w:id="328099953"/>
            <w:permEnd w:id="811298127"/>
          </w:p>
        </w:tc>
        <w:tc>
          <w:tcPr>
            <w:tcW w:w="6215" w:type="dxa"/>
            <w:shd w:val="clear" w:color="auto" w:fill="auto"/>
            <w:hideMark/>
          </w:tcPr>
          <w:p w14:paraId="2A56A968" w14:textId="77777777" w:rsidR="004B5E4E" w:rsidRPr="003E052F" w:rsidRDefault="004B5E4E" w:rsidP="05B30924">
            <w:pPr>
              <w:pStyle w:val="BodyText"/>
              <w:ind w:left="0"/>
              <w:rPr>
                <w:rFonts w:cs="Arial"/>
              </w:rPr>
            </w:pPr>
            <w:r w:rsidRPr="003E052F">
              <w:rPr>
                <w:rFonts w:cs="Arial"/>
              </w:rPr>
              <w:t xml:space="preserve">Manuals shall be complete, accurate, up-to-date, and shall contain only information that pertains to the system installed. </w:t>
            </w:r>
          </w:p>
        </w:tc>
        <w:tc>
          <w:tcPr>
            <w:tcW w:w="1620" w:type="dxa"/>
          </w:tcPr>
          <w:p w14:paraId="0CA05B8A" w14:textId="77777777" w:rsidR="004B5E4E" w:rsidRPr="003E052F" w:rsidRDefault="004B5E4E" w:rsidP="05B30924">
            <w:pPr>
              <w:pStyle w:val="BodyText"/>
              <w:ind w:left="0"/>
              <w:rPr>
                <w:rFonts w:cs="Arial"/>
              </w:rPr>
            </w:pPr>
          </w:p>
        </w:tc>
        <w:tc>
          <w:tcPr>
            <w:tcW w:w="3510" w:type="dxa"/>
          </w:tcPr>
          <w:p w14:paraId="760CE6E6" w14:textId="77777777" w:rsidR="004B5E4E" w:rsidRPr="003E052F" w:rsidRDefault="004B5E4E" w:rsidP="05B30924">
            <w:pPr>
              <w:pStyle w:val="BodyText"/>
              <w:ind w:left="0"/>
              <w:rPr>
                <w:rFonts w:cs="Arial"/>
              </w:rPr>
            </w:pPr>
          </w:p>
        </w:tc>
      </w:tr>
      <w:tr w:rsidR="004B5E4E" w:rsidRPr="003E052F" w14:paraId="45E7FD9F" w14:textId="49999BCF" w:rsidTr="005E7F6E">
        <w:trPr>
          <w:cantSplit/>
          <w:trHeight w:val="1104"/>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CEAE79F" w14:textId="08B636F7" w:rsidR="004B5E4E" w:rsidRPr="003E052F" w:rsidRDefault="004B5E4E" w:rsidP="05B30924">
            <w:pPr>
              <w:pStyle w:val="NumberedPoint"/>
            </w:pPr>
            <w:permStart w:id="2098286736" w:edGrp="everyone" w:colFirst="2" w:colLast="2"/>
            <w:permStart w:id="923030704" w:edGrp="everyone" w:colFirst="3" w:colLast="3"/>
            <w:permEnd w:id="906707339"/>
            <w:permEnd w:id="349897294"/>
          </w:p>
        </w:tc>
        <w:tc>
          <w:tcPr>
            <w:tcW w:w="6215" w:type="dxa"/>
            <w:shd w:val="clear" w:color="auto" w:fill="auto"/>
            <w:hideMark/>
          </w:tcPr>
          <w:p w14:paraId="5AC4AB2F" w14:textId="271182D7" w:rsidR="004B5E4E" w:rsidRPr="003E052F" w:rsidRDefault="004B5E4E" w:rsidP="05B30924">
            <w:pPr>
              <w:pStyle w:val="BodyText"/>
              <w:ind w:left="0"/>
              <w:rPr>
                <w:rFonts w:cs="Arial"/>
              </w:rPr>
            </w:pPr>
            <w:r w:rsidRPr="003E052F">
              <w:rPr>
                <w:rFonts w:cs="Arial"/>
              </w:rPr>
              <w:t xml:space="preserve">All pages of the documentation shall carry a title, version number and issue date, and they shall contain a complete subject index. </w:t>
            </w:r>
            <w:r w:rsidR="00F05488">
              <w:rPr>
                <w:rFonts w:cs="Arial"/>
              </w:rPr>
              <w:t xml:space="preserve">The </w:t>
            </w:r>
            <w:r w:rsidR="0048339A">
              <w:rPr>
                <w:rFonts w:cs="Arial"/>
              </w:rPr>
              <w:t>Successful Proponent</w:t>
            </w:r>
            <w:r w:rsidRPr="003E052F">
              <w:rPr>
                <w:rFonts w:cs="Arial"/>
              </w:rPr>
              <w:t xml:space="preserve"> shall be responsible for fully coordinating and cross-referencing all interfaces and areas associated with interconnecting equipment and systems.</w:t>
            </w:r>
          </w:p>
        </w:tc>
        <w:tc>
          <w:tcPr>
            <w:tcW w:w="1620" w:type="dxa"/>
          </w:tcPr>
          <w:p w14:paraId="2B2D5272" w14:textId="77777777" w:rsidR="004B5E4E" w:rsidRPr="003E052F" w:rsidRDefault="004B5E4E" w:rsidP="05B30924">
            <w:pPr>
              <w:pStyle w:val="BodyText"/>
              <w:ind w:left="0"/>
              <w:rPr>
                <w:rFonts w:cs="Arial"/>
              </w:rPr>
            </w:pPr>
          </w:p>
        </w:tc>
        <w:tc>
          <w:tcPr>
            <w:tcW w:w="3510" w:type="dxa"/>
          </w:tcPr>
          <w:p w14:paraId="24FB3515" w14:textId="77777777" w:rsidR="004B5E4E" w:rsidRPr="003E052F" w:rsidRDefault="004B5E4E" w:rsidP="05B30924">
            <w:pPr>
              <w:pStyle w:val="BodyText"/>
              <w:ind w:left="0"/>
              <w:rPr>
                <w:rFonts w:cs="Arial"/>
              </w:rPr>
            </w:pPr>
          </w:p>
        </w:tc>
      </w:tr>
      <w:tr w:rsidR="004B5E4E" w:rsidRPr="003E052F" w14:paraId="1397CE37" w14:textId="6B5064DA" w:rsidTr="005E7F6E">
        <w:trPr>
          <w:cantSplit/>
          <w:trHeight w:val="1104"/>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6FF9848A" w14:textId="6B15B489" w:rsidR="004B5E4E" w:rsidRPr="003E052F" w:rsidRDefault="004B5E4E" w:rsidP="05B30924">
            <w:pPr>
              <w:pStyle w:val="NumberedPoint"/>
            </w:pPr>
            <w:permStart w:id="915556691" w:edGrp="everyone" w:colFirst="2" w:colLast="2"/>
            <w:permStart w:id="1272858483" w:edGrp="everyone" w:colFirst="3" w:colLast="3"/>
            <w:permEnd w:id="2098286736"/>
            <w:permEnd w:id="923030704"/>
          </w:p>
        </w:tc>
        <w:tc>
          <w:tcPr>
            <w:tcW w:w="6215" w:type="dxa"/>
            <w:shd w:val="clear" w:color="auto" w:fill="auto"/>
            <w:hideMark/>
          </w:tcPr>
          <w:p w14:paraId="525EA2C9" w14:textId="3E7CA660" w:rsidR="004B5E4E" w:rsidRPr="003E052F" w:rsidRDefault="004B5E4E" w:rsidP="05B30924">
            <w:pPr>
              <w:pStyle w:val="BodyText"/>
              <w:ind w:left="0"/>
              <w:rPr>
                <w:rFonts w:cs="Arial"/>
              </w:rPr>
            </w:pPr>
            <w:r w:rsidRPr="003E052F">
              <w:rPr>
                <w:rFonts w:cs="Arial"/>
              </w:rPr>
              <w:t xml:space="preserve">Documentation shall require re-issues if any change or modification is made to the equipment proposed to be supplied. </w:t>
            </w:r>
            <w:r w:rsidR="00F05488">
              <w:rPr>
                <w:rFonts w:cs="Arial"/>
              </w:rPr>
              <w:t xml:space="preserve">The </w:t>
            </w:r>
            <w:r w:rsidR="0048339A">
              <w:rPr>
                <w:rFonts w:cs="Arial"/>
              </w:rPr>
              <w:t>Successful Proponent</w:t>
            </w:r>
            <w:r w:rsidRPr="003E052F">
              <w:rPr>
                <w:rFonts w:cs="Arial"/>
              </w:rPr>
              <w:t xml:space="preserve"> may re-issue individual sheets or portions of the documentation that are affected by the change or modification. Each re-issue or revision shall carry the same title as the original with a change in version number and issue date.</w:t>
            </w:r>
          </w:p>
        </w:tc>
        <w:tc>
          <w:tcPr>
            <w:tcW w:w="1620" w:type="dxa"/>
          </w:tcPr>
          <w:p w14:paraId="7973968D" w14:textId="77777777" w:rsidR="004B5E4E" w:rsidRPr="003E052F" w:rsidRDefault="004B5E4E" w:rsidP="05B30924">
            <w:pPr>
              <w:pStyle w:val="BodyText"/>
              <w:ind w:left="0"/>
              <w:rPr>
                <w:rFonts w:cs="Arial"/>
              </w:rPr>
            </w:pPr>
          </w:p>
        </w:tc>
        <w:tc>
          <w:tcPr>
            <w:tcW w:w="3510" w:type="dxa"/>
          </w:tcPr>
          <w:p w14:paraId="0639FF8D" w14:textId="77777777" w:rsidR="004B5E4E" w:rsidRPr="003E052F" w:rsidRDefault="004B5E4E" w:rsidP="05B30924">
            <w:pPr>
              <w:pStyle w:val="BodyText"/>
              <w:ind w:left="0"/>
              <w:rPr>
                <w:rFonts w:cs="Arial"/>
              </w:rPr>
            </w:pPr>
          </w:p>
        </w:tc>
      </w:tr>
      <w:tr w:rsidR="004B5E4E" w:rsidRPr="003E052F" w14:paraId="7E3ED626" w14:textId="02C7F2E5" w:rsidTr="005E7F6E">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03A9CF6F" w14:textId="46F68280" w:rsidR="004B5E4E" w:rsidRPr="003E052F" w:rsidRDefault="004B5E4E" w:rsidP="05B30924">
            <w:pPr>
              <w:pStyle w:val="NumberedPoint"/>
            </w:pPr>
            <w:permStart w:id="59331085" w:edGrp="everyone" w:colFirst="2" w:colLast="2"/>
            <w:permStart w:id="559761062" w:edGrp="everyone" w:colFirst="3" w:colLast="3"/>
            <w:permEnd w:id="915556691"/>
            <w:permEnd w:id="1272858483"/>
          </w:p>
        </w:tc>
        <w:tc>
          <w:tcPr>
            <w:tcW w:w="6215" w:type="dxa"/>
            <w:shd w:val="clear" w:color="auto" w:fill="auto"/>
            <w:hideMark/>
          </w:tcPr>
          <w:p w14:paraId="2487867B" w14:textId="5225BD47" w:rsidR="004B5E4E" w:rsidRPr="003E052F" w:rsidRDefault="004B5E4E" w:rsidP="05B30924">
            <w:pPr>
              <w:pStyle w:val="BodyText"/>
              <w:ind w:left="0"/>
              <w:rPr>
                <w:rFonts w:cs="Arial"/>
              </w:rPr>
            </w:pPr>
            <w:r w:rsidRPr="003E052F">
              <w:rPr>
                <w:rFonts w:cs="Arial"/>
              </w:rPr>
              <w:t>Submission of revisions shall be accompanied with a comment-by-comment response to</w:t>
            </w:r>
            <w:r>
              <w:rPr>
                <w:rFonts w:cs="Arial"/>
              </w:rPr>
              <w:t xml:space="preserve"> </w:t>
            </w:r>
            <w:r w:rsidR="00146E12">
              <w:rPr>
                <w:rFonts w:cs="Arial"/>
              </w:rPr>
              <w:t>SJT</w:t>
            </w:r>
            <w:r>
              <w:rPr>
                <w:rFonts w:cs="Arial"/>
              </w:rPr>
              <w:t xml:space="preserve"> </w:t>
            </w:r>
            <w:r w:rsidRPr="003E052F">
              <w:rPr>
                <w:rFonts w:cs="Arial"/>
              </w:rPr>
              <w:t>prior comments.</w:t>
            </w:r>
          </w:p>
        </w:tc>
        <w:tc>
          <w:tcPr>
            <w:tcW w:w="1620" w:type="dxa"/>
          </w:tcPr>
          <w:p w14:paraId="647D8C58" w14:textId="77777777" w:rsidR="004B5E4E" w:rsidRPr="003E052F" w:rsidRDefault="004B5E4E" w:rsidP="05B30924">
            <w:pPr>
              <w:pStyle w:val="BodyText"/>
              <w:ind w:left="0"/>
              <w:rPr>
                <w:rFonts w:cs="Arial"/>
              </w:rPr>
            </w:pPr>
          </w:p>
        </w:tc>
        <w:tc>
          <w:tcPr>
            <w:tcW w:w="3510" w:type="dxa"/>
          </w:tcPr>
          <w:p w14:paraId="4BBDD9FD" w14:textId="77777777" w:rsidR="004B5E4E" w:rsidRPr="003E052F" w:rsidRDefault="004B5E4E" w:rsidP="05B30924">
            <w:pPr>
              <w:pStyle w:val="BodyText"/>
              <w:ind w:left="0"/>
              <w:rPr>
                <w:rFonts w:cs="Arial"/>
              </w:rPr>
            </w:pPr>
          </w:p>
        </w:tc>
      </w:tr>
      <w:tr w:rsidR="00437BCF" w:rsidRPr="003E052F" w14:paraId="0B4B425F" w14:textId="63757D46" w:rsidTr="00FF19E2">
        <w:trPr>
          <w:cantSplit/>
          <w:trHeight w:val="44"/>
        </w:trPr>
        <w:tc>
          <w:tcPr>
            <w:tcW w:w="1345" w:type="dxa"/>
            <w:vMerge w:val="restart"/>
            <w:tcBorders>
              <w:top w:val="nil"/>
              <w:left w:val="single" w:sz="4" w:space="0" w:color="auto"/>
              <w:right w:val="single" w:sz="4" w:space="0" w:color="auto"/>
            </w:tcBorders>
            <w:shd w:val="clear" w:color="auto" w:fill="auto"/>
            <w:noWrap/>
            <w:vAlign w:val="center"/>
          </w:tcPr>
          <w:p w14:paraId="4BAA7C38" w14:textId="1FA66B10" w:rsidR="00437BCF" w:rsidRPr="003E052F" w:rsidRDefault="00437BCF" w:rsidP="05B30924">
            <w:pPr>
              <w:pStyle w:val="NumberedPoint"/>
            </w:pPr>
            <w:permStart w:id="1449530194" w:edGrp="everyone" w:colFirst="2" w:colLast="2"/>
            <w:permStart w:id="356991537" w:edGrp="everyone" w:colFirst="3" w:colLast="3"/>
            <w:permEnd w:id="59331085"/>
            <w:permEnd w:id="559761062"/>
          </w:p>
        </w:tc>
        <w:tc>
          <w:tcPr>
            <w:tcW w:w="6215" w:type="dxa"/>
            <w:shd w:val="clear" w:color="auto" w:fill="auto"/>
            <w:hideMark/>
          </w:tcPr>
          <w:p w14:paraId="5A76669C" w14:textId="0C30D4FA" w:rsidR="00437BCF" w:rsidRPr="00FF19E2" w:rsidRDefault="00437BCF" w:rsidP="00FF19E2">
            <w:pPr>
              <w:pStyle w:val="BodyText"/>
              <w:ind w:left="0"/>
              <w:rPr>
                <w:rFonts w:cs="Arial"/>
              </w:rPr>
            </w:pPr>
            <w:r w:rsidRPr="003E052F">
              <w:rPr>
                <w:rFonts w:cs="Arial"/>
              </w:rPr>
              <w:t>The System Documentation shall include at least the following:</w:t>
            </w:r>
          </w:p>
        </w:tc>
        <w:tc>
          <w:tcPr>
            <w:tcW w:w="1620" w:type="dxa"/>
          </w:tcPr>
          <w:p w14:paraId="140248F6" w14:textId="77777777" w:rsidR="00437BCF" w:rsidRPr="003E052F" w:rsidRDefault="00437BCF" w:rsidP="05B30924">
            <w:pPr>
              <w:pStyle w:val="BodyText"/>
              <w:ind w:left="0"/>
              <w:rPr>
                <w:rFonts w:cs="Arial"/>
              </w:rPr>
            </w:pPr>
          </w:p>
        </w:tc>
        <w:tc>
          <w:tcPr>
            <w:tcW w:w="3510" w:type="dxa"/>
          </w:tcPr>
          <w:p w14:paraId="2D53BFE5" w14:textId="77777777" w:rsidR="00437BCF" w:rsidRPr="003E052F" w:rsidRDefault="00437BCF" w:rsidP="05B30924">
            <w:pPr>
              <w:pStyle w:val="BodyText"/>
              <w:ind w:left="0"/>
              <w:rPr>
                <w:rFonts w:cs="Arial"/>
              </w:rPr>
            </w:pPr>
          </w:p>
        </w:tc>
      </w:tr>
      <w:tr w:rsidR="00437BCF" w:rsidRPr="003E052F" w14:paraId="6AF39C5B" w14:textId="77777777" w:rsidTr="00A96DB3">
        <w:trPr>
          <w:cantSplit/>
          <w:trHeight w:val="394"/>
        </w:trPr>
        <w:tc>
          <w:tcPr>
            <w:tcW w:w="1345" w:type="dxa"/>
            <w:vMerge/>
            <w:tcBorders>
              <w:left w:val="single" w:sz="4" w:space="0" w:color="auto"/>
              <w:right w:val="single" w:sz="4" w:space="0" w:color="auto"/>
            </w:tcBorders>
            <w:shd w:val="clear" w:color="auto" w:fill="auto"/>
            <w:noWrap/>
            <w:vAlign w:val="center"/>
          </w:tcPr>
          <w:p w14:paraId="474C0706" w14:textId="77777777" w:rsidR="00437BCF" w:rsidRPr="003E052F" w:rsidRDefault="00437BCF" w:rsidP="05B30924">
            <w:pPr>
              <w:pStyle w:val="NumberedPoint"/>
            </w:pPr>
            <w:permStart w:id="243428612" w:edGrp="everyone" w:colFirst="2" w:colLast="2"/>
            <w:permStart w:id="268252707" w:edGrp="everyone" w:colFirst="3" w:colLast="3"/>
            <w:permEnd w:id="1449530194"/>
            <w:permEnd w:id="356991537"/>
          </w:p>
        </w:tc>
        <w:tc>
          <w:tcPr>
            <w:tcW w:w="6215" w:type="dxa"/>
            <w:shd w:val="clear" w:color="auto" w:fill="auto"/>
          </w:tcPr>
          <w:p w14:paraId="4AB65775" w14:textId="3D5D4381" w:rsidR="00437BCF" w:rsidRPr="00FF19E2" w:rsidRDefault="0066631B" w:rsidP="00B21E5C">
            <w:pPr>
              <w:pStyle w:val="TableRequirements-SecondOrderList"/>
              <w:numPr>
                <w:ilvl w:val="0"/>
                <w:numId w:val="82"/>
              </w:numPr>
              <w:rPr>
                <w:rFonts w:cs="Arial"/>
              </w:rPr>
            </w:pPr>
            <w:r w:rsidRPr="003E052F">
              <w:t>System Implementation Plan (SIP);</w:t>
            </w:r>
          </w:p>
        </w:tc>
        <w:tc>
          <w:tcPr>
            <w:tcW w:w="1620" w:type="dxa"/>
          </w:tcPr>
          <w:p w14:paraId="5045FB05" w14:textId="77777777" w:rsidR="00437BCF" w:rsidRPr="003E052F" w:rsidRDefault="00437BCF" w:rsidP="05B30924">
            <w:pPr>
              <w:pStyle w:val="BodyText"/>
              <w:ind w:left="0"/>
              <w:rPr>
                <w:rFonts w:cs="Arial"/>
              </w:rPr>
            </w:pPr>
          </w:p>
        </w:tc>
        <w:tc>
          <w:tcPr>
            <w:tcW w:w="3510" w:type="dxa"/>
          </w:tcPr>
          <w:p w14:paraId="27BBCEA7" w14:textId="77777777" w:rsidR="00437BCF" w:rsidRPr="003E052F" w:rsidRDefault="00437BCF" w:rsidP="05B30924">
            <w:pPr>
              <w:pStyle w:val="BodyText"/>
              <w:ind w:left="0"/>
              <w:rPr>
                <w:rFonts w:cs="Arial"/>
              </w:rPr>
            </w:pPr>
          </w:p>
        </w:tc>
      </w:tr>
      <w:tr w:rsidR="00437BCF" w:rsidRPr="003E052F" w14:paraId="31976117" w14:textId="77777777" w:rsidTr="00A96DB3">
        <w:trPr>
          <w:cantSplit/>
          <w:trHeight w:val="394"/>
        </w:trPr>
        <w:tc>
          <w:tcPr>
            <w:tcW w:w="1345" w:type="dxa"/>
            <w:vMerge/>
            <w:tcBorders>
              <w:left w:val="single" w:sz="4" w:space="0" w:color="auto"/>
              <w:right w:val="single" w:sz="4" w:space="0" w:color="auto"/>
            </w:tcBorders>
            <w:shd w:val="clear" w:color="auto" w:fill="auto"/>
            <w:noWrap/>
            <w:vAlign w:val="center"/>
          </w:tcPr>
          <w:p w14:paraId="6A055FAD" w14:textId="77777777" w:rsidR="00437BCF" w:rsidRPr="003E052F" w:rsidRDefault="00437BCF" w:rsidP="05B30924">
            <w:pPr>
              <w:pStyle w:val="NumberedPoint"/>
            </w:pPr>
            <w:permStart w:id="1235813837" w:edGrp="everyone" w:colFirst="2" w:colLast="2"/>
            <w:permStart w:id="1553928154" w:edGrp="everyone" w:colFirst="3" w:colLast="3"/>
            <w:permEnd w:id="243428612"/>
            <w:permEnd w:id="268252707"/>
          </w:p>
        </w:tc>
        <w:tc>
          <w:tcPr>
            <w:tcW w:w="6215" w:type="dxa"/>
            <w:shd w:val="clear" w:color="auto" w:fill="auto"/>
          </w:tcPr>
          <w:p w14:paraId="6B346F13" w14:textId="17CC17D9" w:rsidR="00437BCF" w:rsidRPr="0066631B" w:rsidRDefault="0066631B" w:rsidP="00FF19E2">
            <w:pPr>
              <w:pStyle w:val="TableRequirements-SecondOrderList"/>
              <w:rPr>
                <w:rFonts w:cs="Arial"/>
              </w:rPr>
            </w:pPr>
            <w:r w:rsidRPr="003E052F">
              <w:t>Preliminary and Final Design Documents (PDD) (FDD);</w:t>
            </w:r>
          </w:p>
        </w:tc>
        <w:tc>
          <w:tcPr>
            <w:tcW w:w="1620" w:type="dxa"/>
          </w:tcPr>
          <w:p w14:paraId="55961613" w14:textId="77777777" w:rsidR="00437BCF" w:rsidRPr="003E052F" w:rsidRDefault="00437BCF" w:rsidP="05B30924">
            <w:pPr>
              <w:pStyle w:val="BodyText"/>
              <w:ind w:left="0"/>
              <w:rPr>
                <w:rFonts w:cs="Arial"/>
              </w:rPr>
            </w:pPr>
          </w:p>
        </w:tc>
        <w:tc>
          <w:tcPr>
            <w:tcW w:w="3510" w:type="dxa"/>
          </w:tcPr>
          <w:p w14:paraId="79D9BF93" w14:textId="77777777" w:rsidR="00437BCF" w:rsidRPr="003E052F" w:rsidRDefault="00437BCF" w:rsidP="05B30924">
            <w:pPr>
              <w:pStyle w:val="BodyText"/>
              <w:ind w:left="0"/>
              <w:rPr>
                <w:rFonts w:cs="Arial"/>
              </w:rPr>
            </w:pPr>
          </w:p>
        </w:tc>
      </w:tr>
      <w:tr w:rsidR="00437BCF" w:rsidRPr="003E052F" w14:paraId="569E3CE3" w14:textId="77777777" w:rsidTr="00A96DB3">
        <w:trPr>
          <w:cantSplit/>
          <w:trHeight w:val="394"/>
        </w:trPr>
        <w:tc>
          <w:tcPr>
            <w:tcW w:w="1345" w:type="dxa"/>
            <w:vMerge/>
            <w:tcBorders>
              <w:left w:val="single" w:sz="4" w:space="0" w:color="auto"/>
              <w:right w:val="single" w:sz="4" w:space="0" w:color="auto"/>
            </w:tcBorders>
            <w:shd w:val="clear" w:color="auto" w:fill="auto"/>
            <w:noWrap/>
            <w:vAlign w:val="center"/>
          </w:tcPr>
          <w:p w14:paraId="5E752940" w14:textId="77777777" w:rsidR="00437BCF" w:rsidRPr="003E052F" w:rsidRDefault="00437BCF" w:rsidP="05B30924">
            <w:pPr>
              <w:pStyle w:val="NumberedPoint"/>
            </w:pPr>
            <w:permStart w:id="232590836" w:edGrp="everyone" w:colFirst="2" w:colLast="2"/>
            <w:permStart w:id="369624744" w:edGrp="everyone" w:colFirst="3" w:colLast="3"/>
            <w:permEnd w:id="1235813837"/>
            <w:permEnd w:id="1553928154"/>
          </w:p>
        </w:tc>
        <w:tc>
          <w:tcPr>
            <w:tcW w:w="6215" w:type="dxa"/>
            <w:shd w:val="clear" w:color="auto" w:fill="auto"/>
          </w:tcPr>
          <w:p w14:paraId="4FBC77A8" w14:textId="56FB9A65" w:rsidR="00437BCF" w:rsidRPr="0066631B" w:rsidRDefault="0066631B" w:rsidP="00FF19E2">
            <w:pPr>
              <w:pStyle w:val="TableRequirements-SecondOrderList"/>
              <w:rPr>
                <w:rFonts w:cs="Arial"/>
              </w:rPr>
            </w:pPr>
            <w:r w:rsidRPr="003E052F">
              <w:t>Acceptance Test Plan (ATP);</w:t>
            </w:r>
          </w:p>
        </w:tc>
        <w:tc>
          <w:tcPr>
            <w:tcW w:w="1620" w:type="dxa"/>
          </w:tcPr>
          <w:p w14:paraId="0C474818" w14:textId="77777777" w:rsidR="00437BCF" w:rsidRPr="003E052F" w:rsidRDefault="00437BCF" w:rsidP="05B30924">
            <w:pPr>
              <w:pStyle w:val="BodyText"/>
              <w:ind w:left="0"/>
              <w:rPr>
                <w:rFonts w:cs="Arial"/>
              </w:rPr>
            </w:pPr>
          </w:p>
        </w:tc>
        <w:tc>
          <w:tcPr>
            <w:tcW w:w="3510" w:type="dxa"/>
          </w:tcPr>
          <w:p w14:paraId="25A56EF4" w14:textId="77777777" w:rsidR="00437BCF" w:rsidRPr="003E052F" w:rsidRDefault="00437BCF" w:rsidP="05B30924">
            <w:pPr>
              <w:pStyle w:val="BodyText"/>
              <w:ind w:left="0"/>
              <w:rPr>
                <w:rFonts w:cs="Arial"/>
              </w:rPr>
            </w:pPr>
          </w:p>
        </w:tc>
      </w:tr>
      <w:tr w:rsidR="00437BCF" w:rsidRPr="003E052F" w14:paraId="5E7112EA" w14:textId="77777777" w:rsidTr="00A96DB3">
        <w:trPr>
          <w:cantSplit/>
          <w:trHeight w:val="394"/>
        </w:trPr>
        <w:tc>
          <w:tcPr>
            <w:tcW w:w="1345" w:type="dxa"/>
            <w:vMerge/>
            <w:tcBorders>
              <w:left w:val="single" w:sz="4" w:space="0" w:color="auto"/>
              <w:right w:val="single" w:sz="4" w:space="0" w:color="auto"/>
            </w:tcBorders>
            <w:shd w:val="clear" w:color="auto" w:fill="auto"/>
            <w:noWrap/>
            <w:vAlign w:val="center"/>
          </w:tcPr>
          <w:p w14:paraId="55B17651" w14:textId="77777777" w:rsidR="00437BCF" w:rsidRPr="003E052F" w:rsidRDefault="00437BCF" w:rsidP="05B30924">
            <w:pPr>
              <w:pStyle w:val="NumberedPoint"/>
            </w:pPr>
            <w:permStart w:id="310274702" w:edGrp="everyone" w:colFirst="2" w:colLast="2"/>
            <w:permStart w:id="174270106" w:edGrp="everyone" w:colFirst="3" w:colLast="3"/>
            <w:permEnd w:id="232590836"/>
            <w:permEnd w:id="369624744"/>
          </w:p>
        </w:tc>
        <w:tc>
          <w:tcPr>
            <w:tcW w:w="6215" w:type="dxa"/>
            <w:shd w:val="clear" w:color="auto" w:fill="auto"/>
          </w:tcPr>
          <w:p w14:paraId="1414DAE5" w14:textId="155B1F0D" w:rsidR="00437BCF" w:rsidRPr="0066631B" w:rsidRDefault="0066631B" w:rsidP="00FF19E2">
            <w:pPr>
              <w:pStyle w:val="TableRequirements-SecondOrderList"/>
              <w:rPr>
                <w:rFonts w:cs="Arial"/>
              </w:rPr>
            </w:pPr>
            <w:r w:rsidRPr="003E052F">
              <w:t>Installation Design Document (IDD);</w:t>
            </w:r>
          </w:p>
        </w:tc>
        <w:tc>
          <w:tcPr>
            <w:tcW w:w="1620" w:type="dxa"/>
          </w:tcPr>
          <w:p w14:paraId="7F1E3205" w14:textId="77777777" w:rsidR="00437BCF" w:rsidRPr="003E052F" w:rsidRDefault="00437BCF" w:rsidP="05B30924">
            <w:pPr>
              <w:pStyle w:val="BodyText"/>
              <w:ind w:left="0"/>
              <w:rPr>
                <w:rFonts w:cs="Arial"/>
              </w:rPr>
            </w:pPr>
          </w:p>
        </w:tc>
        <w:tc>
          <w:tcPr>
            <w:tcW w:w="3510" w:type="dxa"/>
          </w:tcPr>
          <w:p w14:paraId="4471D7D0" w14:textId="77777777" w:rsidR="00437BCF" w:rsidRPr="003E052F" w:rsidRDefault="00437BCF" w:rsidP="05B30924">
            <w:pPr>
              <w:pStyle w:val="BodyText"/>
              <w:ind w:left="0"/>
              <w:rPr>
                <w:rFonts w:cs="Arial"/>
              </w:rPr>
            </w:pPr>
          </w:p>
        </w:tc>
      </w:tr>
      <w:tr w:rsidR="00437BCF" w:rsidRPr="003E052F" w14:paraId="675229E0" w14:textId="77777777" w:rsidTr="00A96DB3">
        <w:trPr>
          <w:cantSplit/>
          <w:trHeight w:val="394"/>
        </w:trPr>
        <w:tc>
          <w:tcPr>
            <w:tcW w:w="1345" w:type="dxa"/>
            <w:vMerge/>
            <w:tcBorders>
              <w:left w:val="single" w:sz="4" w:space="0" w:color="auto"/>
              <w:right w:val="single" w:sz="4" w:space="0" w:color="auto"/>
            </w:tcBorders>
            <w:shd w:val="clear" w:color="auto" w:fill="auto"/>
            <w:noWrap/>
            <w:vAlign w:val="center"/>
          </w:tcPr>
          <w:p w14:paraId="24FD8D34" w14:textId="77777777" w:rsidR="00437BCF" w:rsidRPr="003E052F" w:rsidRDefault="00437BCF" w:rsidP="05B30924">
            <w:pPr>
              <w:pStyle w:val="NumberedPoint"/>
            </w:pPr>
            <w:permStart w:id="1864511810" w:edGrp="everyone" w:colFirst="2" w:colLast="2"/>
            <w:permStart w:id="1244932113" w:edGrp="everyone" w:colFirst="3" w:colLast="3"/>
            <w:permEnd w:id="310274702"/>
            <w:permEnd w:id="174270106"/>
          </w:p>
        </w:tc>
        <w:tc>
          <w:tcPr>
            <w:tcW w:w="6215" w:type="dxa"/>
            <w:shd w:val="clear" w:color="auto" w:fill="auto"/>
          </w:tcPr>
          <w:p w14:paraId="2E1EC6A7" w14:textId="1D689222" w:rsidR="00437BCF" w:rsidRPr="0066631B" w:rsidRDefault="0066631B" w:rsidP="00FF19E2">
            <w:pPr>
              <w:pStyle w:val="TableRequirements-SecondOrderList"/>
              <w:rPr>
                <w:rFonts w:cs="Arial"/>
              </w:rPr>
            </w:pPr>
            <w:r w:rsidRPr="003E052F">
              <w:t>Interface Control Document</w:t>
            </w:r>
            <w:r>
              <w:t>s</w:t>
            </w:r>
            <w:r w:rsidRPr="003E052F">
              <w:t xml:space="preserve"> (ICD);</w:t>
            </w:r>
          </w:p>
        </w:tc>
        <w:tc>
          <w:tcPr>
            <w:tcW w:w="1620" w:type="dxa"/>
          </w:tcPr>
          <w:p w14:paraId="6DB7C86F" w14:textId="77777777" w:rsidR="00437BCF" w:rsidRPr="003E052F" w:rsidRDefault="00437BCF" w:rsidP="05B30924">
            <w:pPr>
              <w:pStyle w:val="BodyText"/>
              <w:ind w:left="0"/>
              <w:rPr>
                <w:rFonts w:cs="Arial"/>
              </w:rPr>
            </w:pPr>
          </w:p>
        </w:tc>
        <w:tc>
          <w:tcPr>
            <w:tcW w:w="3510" w:type="dxa"/>
          </w:tcPr>
          <w:p w14:paraId="3E914D60" w14:textId="77777777" w:rsidR="00437BCF" w:rsidRPr="003E052F" w:rsidRDefault="00437BCF" w:rsidP="05B30924">
            <w:pPr>
              <w:pStyle w:val="BodyText"/>
              <w:ind w:left="0"/>
              <w:rPr>
                <w:rFonts w:cs="Arial"/>
              </w:rPr>
            </w:pPr>
          </w:p>
        </w:tc>
      </w:tr>
      <w:tr w:rsidR="00437BCF" w:rsidRPr="003E052F" w14:paraId="269C03EB" w14:textId="77777777" w:rsidTr="00A96DB3">
        <w:trPr>
          <w:cantSplit/>
          <w:trHeight w:val="394"/>
        </w:trPr>
        <w:tc>
          <w:tcPr>
            <w:tcW w:w="1345" w:type="dxa"/>
            <w:vMerge/>
            <w:tcBorders>
              <w:left w:val="single" w:sz="4" w:space="0" w:color="auto"/>
              <w:right w:val="single" w:sz="4" w:space="0" w:color="auto"/>
            </w:tcBorders>
            <w:shd w:val="clear" w:color="auto" w:fill="auto"/>
            <w:noWrap/>
            <w:vAlign w:val="center"/>
          </w:tcPr>
          <w:p w14:paraId="2E2EC835" w14:textId="77777777" w:rsidR="00437BCF" w:rsidRPr="003E052F" w:rsidRDefault="00437BCF" w:rsidP="05B30924">
            <w:pPr>
              <w:pStyle w:val="NumberedPoint"/>
            </w:pPr>
            <w:permStart w:id="671117090" w:edGrp="everyone" w:colFirst="2" w:colLast="2"/>
            <w:permStart w:id="430586043" w:edGrp="everyone" w:colFirst="3" w:colLast="3"/>
            <w:permEnd w:id="1864511810"/>
            <w:permEnd w:id="1244932113"/>
          </w:p>
        </w:tc>
        <w:tc>
          <w:tcPr>
            <w:tcW w:w="6215" w:type="dxa"/>
            <w:shd w:val="clear" w:color="auto" w:fill="auto"/>
          </w:tcPr>
          <w:p w14:paraId="53C35EB6" w14:textId="1FBE49C4" w:rsidR="00437BCF" w:rsidRPr="0066631B" w:rsidRDefault="0066631B" w:rsidP="00FF19E2">
            <w:pPr>
              <w:pStyle w:val="TableRequirements-SecondOrderList"/>
              <w:rPr>
                <w:rFonts w:cs="Arial"/>
              </w:rPr>
            </w:pPr>
            <w:r w:rsidRPr="003E052F">
              <w:t>Test Results Documentation (TRD);</w:t>
            </w:r>
          </w:p>
        </w:tc>
        <w:tc>
          <w:tcPr>
            <w:tcW w:w="1620" w:type="dxa"/>
          </w:tcPr>
          <w:p w14:paraId="09155492" w14:textId="77777777" w:rsidR="00437BCF" w:rsidRPr="003E052F" w:rsidRDefault="00437BCF" w:rsidP="05B30924">
            <w:pPr>
              <w:pStyle w:val="BodyText"/>
              <w:ind w:left="0"/>
              <w:rPr>
                <w:rFonts w:cs="Arial"/>
              </w:rPr>
            </w:pPr>
          </w:p>
        </w:tc>
        <w:tc>
          <w:tcPr>
            <w:tcW w:w="3510" w:type="dxa"/>
          </w:tcPr>
          <w:p w14:paraId="125A2076" w14:textId="77777777" w:rsidR="00437BCF" w:rsidRPr="003E052F" w:rsidRDefault="00437BCF" w:rsidP="05B30924">
            <w:pPr>
              <w:pStyle w:val="BodyText"/>
              <w:ind w:left="0"/>
              <w:rPr>
                <w:rFonts w:cs="Arial"/>
              </w:rPr>
            </w:pPr>
          </w:p>
        </w:tc>
      </w:tr>
      <w:tr w:rsidR="00437BCF" w:rsidRPr="003E052F" w14:paraId="0E7F7FA2" w14:textId="77777777" w:rsidTr="00A96DB3">
        <w:trPr>
          <w:cantSplit/>
          <w:trHeight w:val="394"/>
        </w:trPr>
        <w:tc>
          <w:tcPr>
            <w:tcW w:w="1345" w:type="dxa"/>
            <w:vMerge/>
            <w:tcBorders>
              <w:left w:val="single" w:sz="4" w:space="0" w:color="auto"/>
              <w:right w:val="single" w:sz="4" w:space="0" w:color="auto"/>
            </w:tcBorders>
            <w:shd w:val="clear" w:color="auto" w:fill="auto"/>
            <w:noWrap/>
            <w:vAlign w:val="center"/>
          </w:tcPr>
          <w:p w14:paraId="0DB63D83" w14:textId="77777777" w:rsidR="00437BCF" w:rsidRPr="003E052F" w:rsidRDefault="00437BCF" w:rsidP="05B30924">
            <w:pPr>
              <w:pStyle w:val="NumberedPoint"/>
            </w:pPr>
            <w:permStart w:id="672025375" w:edGrp="everyone" w:colFirst="2" w:colLast="2"/>
            <w:permStart w:id="1956735939" w:edGrp="everyone" w:colFirst="3" w:colLast="3"/>
            <w:permEnd w:id="671117090"/>
            <w:permEnd w:id="430586043"/>
          </w:p>
        </w:tc>
        <w:tc>
          <w:tcPr>
            <w:tcW w:w="6215" w:type="dxa"/>
            <w:shd w:val="clear" w:color="auto" w:fill="auto"/>
          </w:tcPr>
          <w:p w14:paraId="23628616" w14:textId="6449413C" w:rsidR="00437BCF" w:rsidRPr="0066631B" w:rsidRDefault="0066631B" w:rsidP="00FF19E2">
            <w:pPr>
              <w:pStyle w:val="TableRequirements-SecondOrderList"/>
              <w:rPr>
                <w:rFonts w:cs="Arial"/>
              </w:rPr>
            </w:pPr>
            <w:r w:rsidRPr="003E052F">
              <w:t>Maintenance and Operations Support Plan;</w:t>
            </w:r>
          </w:p>
        </w:tc>
        <w:tc>
          <w:tcPr>
            <w:tcW w:w="1620" w:type="dxa"/>
          </w:tcPr>
          <w:p w14:paraId="15BEB603" w14:textId="77777777" w:rsidR="00437BCF" w:rsidRPr="003E052F" w:rsidRDefault="00437BCF" w:rsidP="05B30924">
            <w:pPr>
              <w:pStyle w:val="BodyText"/>
              <w:ind w:left="0"/>
              <w:rPr>
                <w:rFonts w:cs="Arial"/>
              </w:rPr>
            </w:pPr>
          </w:p>
        </w:tc>
        <w:tc>
          <w:tcPr>
            <w:tcW w:w="3510" w:type="dxa"/>
          </w:tcPr>
          <w:p w14:paraId="50595786" w14:textId="77777777" w:rsidR="00437BCF" w:rsidRPr="003E052F" w:rsidRDefault="00437BCF" w:rsidP="05B30924">
            <w:pPr>
              <w:pStyle w:val="BodyText"/>
              <w:ind w:left="0"/>
              <w:rPr>
                <w:rFonts w:cs="Arial"/>
              </w:rPr>
            </w:pPr>
          </w:p>
        </w:tc>
      </w:tr>
      <w:tr w:rsidR="00437BCF" w:rsidRPr="003E052F" w14:paraId="282D03DD" w14:textId="77777777" w:rsidTr="00A96DB3">
        <w:trPr>
          <w:cantSplit/>
          <w:trHeight w:val="394"/>
        </w:trPr>
        <w:tc>
          <w:tcPr>
            <w:tcW w:w="1345" w:type="dxa"/>
            <w:vMerge/>
            <w:tcBorders>
              <w:left w:val="single" w:sz="4" w:space="0" w:color="auto"/>
              <w:right w:val="single" w:sz="4" w:space="0" w:color="auto"/>
            </w:tcBorders>
            <w:shd w:val="clear" w:color="auto" w:fill="auto"/>
            <w:noWrap/>
            <w:vAlign w:val="center"/>
          </w:tcPr>
          <w:p w14:paraId="5B17717B" w14:textId="77777777" w:rsidR="00437BCF" w:rsidRPr="003E052F" w:rsidRDefault="00437BCF" w:rsidP="05B30924">
            <w:pPr>
              <w:pStyle w:val="NumberedPoint"/>
            </w:pPr>
            <w:permStart w:id="1306879695" w:edGrp="everyone" w:colFirst="2" w:colLast="2"/>
            <w:permStart w:id="291075193" w:edGrp="everyone" w:colFirst="3" w:colLast="3"/>
            <w:permEnd w:id="672025375"/>
            <w:permEnd w:id="1956735939"/>
          </w:p>
        </w:tc>
        <w:tc>
          <w:tcPr>
            <w:tcW w:w="6215" w:type="dxa"/>
            <w:shd w:val="clear" w:color="auto" w:fill="auto"/>
          </w:tcPr>
          <w:p w14:paraId="2D6971D9" w14:textId="4FA9BB27" w:rsidR="00437BCF" w:rsidRPr="0066631B" w:rsidRDefault="0066631B" w:rsidP="00FF19E2">
            <w:pPr>
              <w:pStyle w:val="TableRequirements-SecondOrderList"/>
              <w:rPr>
                <w:rFonts w:cs="Arial"/>
              </w:rPr>
            </w:pPr>
            <w:r w:rsidRPr="003E052F">
              <w:t>As-Built Document (ABD); and</w:t>
            </w:r>
          </w:p>
        </w:tc>
        <w:tc>
          <w:tcPr>
            <w:tcW w:w="1620" w:type="dxa"/>
          </w:tcPr>
          <w:p w14:paraId="41415677" w14:textId="77777777" w:rsidR="00437BCF" w:rsidRPr="003E052F" w:rsidRDefault="00437BCF" w:rsidP="05B30924">
            <w:pPr>
              <w:pStyle w:val="BodyText"/>
              <w:ind w:left="0"/>
              <w:rPr>
                <w:rFonts w:cs="Arial"/>
              </w:rPr>
            </w:pPr>
          </w:p>
        </w:tc>
        <w:tc>
          <w:tcPr>
            <w:tcW w:w="3510" w:type="dxa"/>
          </w:tcPr>
          <w:p w14:paraId="029EFBC2" w14:textId="77777777" w:rsidR="00437BCF" w:rsidRPr="003E052F" w:rsidRDefault="00437BCF" w:rsidP="05B30924">
            <w:pPr>
              <w:pStyle w:val="BodyText"/>
              <w:ind w:left="0"/>
              <w:rPr>
                <w:rFonts w:cs="Arial"/>
              </w:rPr>
            </w:pPr>
          </w:p>
        </w:tc>
      </w:tr>
      <w:tr w:rsidR="00437BCF" w:rsidRPr="003E052F" w14:paraId="72ACE18E" w14:textId="77777777" w:rsidTr="00A96DB3">
        <w:trPr>
          <w:cantSplit/>
          <w:trHeight w:val="394"/>
        </w:trPr>
        <w:tc>
          <w:tcPr>
            <w:tcW w:w="1345" w:type="dxa"/>
            <w:vMerge/>
            <w:tcBorders>
              <w:left w:val="single" w:sz="4" w:space="0" w:color="auto"/>
              <w:bottom w:val="single" w:sz="4" w:space="0" w:color="auto"/>
              <w:right w:val="single" w:sz="4" w:space="0" w:color="auto"/>
            </w:tcBorders>
            <w:shd w:val="clear" w:color="auto" w:fill="auto"/>
            <w:noWrap/>
            <w:vAlign w:val="center"/>
          </w:tcPr>
          <w:p w14:paraId="40B81B87" w14:textId="77777777" w:rsidR="00437BCF" w:rsidRPr="003E052F" w:rsidRDefault="00437BCF" w:rsidP="05B30924">
            <w:pPr>
              <w:pStyle w:val="NumberedPoint"/>
            </w:pPr>
            <w:permStart w:id="503529469" w:edGrp="everyone" w:colFirst="2" w:colLast="2"/>
            <w:permStart w:id="420742437" w:edGrp="everyone" w:colFirst="3" w:colLast="3"/>
            <w:permEnd w:id="1306879695"/>
            <w:permEnd w:id="291075193"/>
          </w:p>
        </w:tc>
        <w:tc>
          <w:tcPr>
            <w:tcW w:w="6215" w:type="dxa"/>
            <w:shd w:val="clear" w:color="auto" w:fill="auto"/>
          </w:tcPr>
          <w:p w14:paraId="7204D917" w14:textId="15FB8DE5" w:rsidR="00437BCF" w:rsidRPr="003E052F" w:rsidRDefault="0066631B" w:rsidP="00FF19E2">
            <w:pPr>
              <w:pStyle w:val="TableRequirements-SecondOrderList"/>
              <w:rPr>
                <w:rFonts w:cs="Arial"/>
              </w:rPr>
            </w:pPr>
            <w:r w:rsidRPr="003E052F">
              <w:rPr>
                <w:rFonts w:cs="Arial"/>
              </w:rPr>
              <w:t>Operations, Maintenance, Training and User Manuals.</w:t>
            </w:r>
          </w:p>
        </w:tc>
        <w:tc>
          <w:tcPr>
            <w:tcW w:w="1620" w:type="dxa"/>
          </w:tcPr>
          <w:p w14:paraId="3F093966" w14:textId="77777777" w:rsidR="00437BCF" w:rsidRPr="003E052F" w:rsidRDefault="00437BCF" w:rsidP="05B30924">
            <w:pPr>
              <w:pStyle w:val="BodyText"/>
              <w:ind w:left="0"/>
              <w:rPr>
                <w:rFonts w:cs="Arial"/>
              </w:rPr>
            </w:pPr>
          </w:p>
        </w:tc>
        <w:tc>
          <w:tcPr>
            <w:tcW w:w="3510" w:type="dxa"/>
          </w:tcPr>
          <w:p w14:paraId="5FEBC336" w14:textId="77777777" w:rsidR="00437BCF" w:rsidRPr="003E052F" w:rsidRDefault="00437BCF" w:rsidP="05B30924">
            <w:pPr>
              <w:pStyle w:val="BodyText"/>
              <w:ind w:left="0"/>
              <w:rPr>
                <w:rFonts w:cs="Arial"/>
              </w:rPr>
            </w:pPr>
          </w:p>
        </w:tc>
      </w:tr>
    </w:tbl>
    <w:p w14:paraId="1EA847B3" w14:textId="77777777" w:rsidR="00372EB0" w:rsidRPr="003E052F" w:rsidRDefault="00372EB0" w:rsidP="00F61564">
      <w:pPr>
        <w:pStyle w:val="Heading3"/>
      </w:pPr>
      <w:bookmarkStart w:id="223" w:name="_Toc119652702"/>
      <w:permEnd w:id="503529469"/>
      <w:permEnd w:id="420742437"/>
      <w:r w:rsidRPr="726B21F3">
        <w:t>System Configuration</w:t>
      </w:r>
      <w:bookmarkEnd w:id="223"/>
    </w:p>
    <w:tbl>
      <w:tblPr>
        <w:tblW w:w="12695"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20"/>
        <w:gridCol w:w="1620"/>
        <w:gridCol w:w="3510"/>
      </w:tblGrid>
      <w:tr w:rsidR="004B5E4E" w:rsidRPr="003E052F" w14:paraId="14810060" w14:textId="34D76A9A" w:rsidTr="004432EF">
        <w:trPr>
          <w:trHeight w:val="288"/>
          <w:tblHeader/>
        </w:trPr>
        <w:tc>
          <w:tcPr>
            <w:tcW w:w="1345" w:type="dxa"/>
            <w:shd w:val="clear" w:color="auto" w:fill="92D050"/>
            <w:noWrap/>
            <w:vAlign w:val="center"/>
            <w:hideMark/>
          </w:tcPr>
          <w:p w14:paraId="1D523A64" w14:textId="77777777" w:rsidR="004B5E4E" w:rsidRPr="003E052F" w:rsidRDefault="004B5E4E" w:rsidP="00E26028">
            <w:pPr>
              <w:pStyle w:val="BodyText"/>
              <w:ind w:left="0"/>
              <w:rPr>
                <w:rFonts w:cs="Arial"/>
              </w:rPr>
            </w:pPr>
            <w:r w:rsidRPr="003E052F">
              <w:rPr>
                <w:rFonts w:cs="Arial"/>
              </w:rPr>
              <w:t>REQ. ID</w:t>
            </w:r>
          </w:p>
        </w:tc>
        <w:tc>
          <w:tcPr>
            <w:tcW w:w="6220" w:type="dxa"/>
            <w:shd w:val="clear" w:color="auto" w:fill="92D050"/>
            <w:noWrap/>
            <w:vAlign w:val="center"/>
            <w:hideMark/>
          </w:tcPr>
          <w:p w14:paraId="7696DBF3" w14:textId="77777777" w:rsidR="004B5E4E" w:rsidRPr="003E052F" w:rsidRDefault="004B5E4E" w:rsidP="00F928BB">
            <w:pPr>
              <w:pStyle w:val="BodyText"/>
              <w:rPr>
                <w:rFonts w:cs="Arial"/>
              </w:rPr>
            </w:pPr>
            <w:r w:rsidRPr="003E052F">
              <w:rPr>
                <w:rFonts w:cs="Arial"/>
              </w:rPr>
              <w:t>REQUIREMENT TEXT</w:t>
            </w:r>
          </w:p>
        </w:tc>
        <w:tc>
          <w:tcPr>
            <w:tcW w:w="1620" w:type="dxa"/>
            <w:shd w:val="clear" w:color="auto" w:fill="92D050"/>
          </w:tcPr>
          <w:p w14:paraId="493E2249" w14:textId="65D5C0F4" w:rsidR="004B5E4E" w:rsidRPr="003E052F" w:rsidRDefault="00CD25C6" w:rsidP="000D1E10">
            <w:pPr>
              <w:pStyle w:val="BodyText"/>
              <w:ind w:left="0"/>
              <w:jc w:val="center"/>
              <w:rPr>
                <w:rFonts w:cs="Arial"/>
              </w:rPr>
            </w:pPr>
            <w:r w:rsidRPr="00CD25C6">
              <w:rPr>
                <w:rFonts w:cs="Arial"/>
              </w:rPr>
              <w:t>COMPLIANCE (F – CM – N)</w:t>
            </w:r>
          </w:p>
        </w:tc>
        <w:tc>
          <w:tcPr>
            <w:tcW w:w="3510" w:type="dxa"/>
            <w:shd w:val="clear" w:color="auto" w:fill="92D050"/>
          </w:tcPr>
          <w:p w14:paraId="4721618C" w14:textId="3EC50B95" w:rsidR="004B5E4E" w:rsidRPr="003E052F" w:rsidRDefault="00F56E05" w:rsidP="000D1E10">
            <w:pPr>
              <w:pStyle w:val="BodyText"/>
              <w:ind w:left="0"/>
              <w:jc w:val="center"/>
              <w:rPr>
                <w:rFonts w:cs="Arial"/>
              </w:rPr>
            </w:pPr>
            <w:r w:rsidRPr="00F56E05">
              <w:rPr>
                <w:rFonts w:cs="Arial"/>
              </w:rPr>
              <w:t>PROPOSED MODIFIED REQUIREMENT (FOR CM ONLY)</w:t>
            </w:r>
          </w:p>
        </w:tc>
      </w:tr>
      <w:tr w:rsidR="004B5E4E" w:rsidRPr="003E052F" w14:paraId="67F422A3" w14:textId="7530EBFF" w:rsidTr="004432EF">
        <w:trPr>
          <w:trHeight w:val="552"/>
        </w:trPr>
        <w:tc>
          <w:tcPr>
            <w:tcW w:w="1345" w:type="dxa"/>
            <w:shd w:val="clear" w:color="auto" w:fill="auto"/>
            <w:noWrap/>
            <w:vAlign w:val="center"/>
          </w:tcPr>
          <w:p w14:paraId="33F82989" w14:textId="02EF2CBB" w:rsidR="004B5E4E" w:rsidRPr="003E052F" w:rsidRDefault="004B5E4E" w:rsidP="00755A00">
            <w:pPr>
              <w:pStyle w:val="NumberedPoint"/>
            </w:pPr>
            <w:permStart w:id="2090497194" w:edGrp="everyone" w:colFirst="2" w:colLast="2"/>
            <w:permStart w:id="745365944" w:edGrp="everyone" w:colFirst="3" w:colLast="3"/>
          </w:p>
        </w:tc>
        <w:tc>
          <w:tcPr>
            <w:tcW w:w="6220" w:type="dxa"/>
            <w:shd w:val="clear" w:color="auto" w:fill="auto"/>
            <w:hideMark/>
          </w:tcPr>
          <w:p w14:paraId="1BFA2F45" w14:textId="3BD8DACB" w:rsidR="004B5E4E" w:rsidRPr="003E052F" w:rsidRDefault="00F05488" w:rsidP="00755A00">
            <w:pPr>
              <w:pStyle w:val="ListParagraph"/>
              <w:ind w:left="0"/>
              <w:rPr>
                <w:rFonts w:cs="Arial"/>
              </w:rPr>
            </w:pPr>
            <w:r>
              <w:rPr>
                <w:rFonts w:cs="Arial"/>
              </w:rPr>
              <w:t xml:space="preserve">The </w:t>
            </w:r>
            <w:r w:rsidR="0048339A">
              <w:rPr>
                <w:rFonts w:cs="Arial"/>
              </w:rPr>
              <w:t>Successful Proponent</w:t>
            </w:r>
            <w:r w:rsidR="004B5E4E" w:rsidRPr="003E052F">
              <w:rPr>
                <w:rFonts w:cs="Arial"/>
              </w:rPr>
              <w:t xml:space="preserve"> shall create a detailed list of</w:t>
            </w:r>
            <w:r w:rsidR="004B5E4E">
              <w:rPr>
                <w:rFonts w:cs="Arial"/>
              </w:rPr>
              <w:t xml:space="preserve"> all</w:t>
            </w:r>
            <w:r w:rsidR="004B5E4E" w:rsidRPr="003E052F">
              <w:rPr>
                <w:rFonts w:cs="Arial"/>
              </w:rPr>
              <w:t xml:space="preserve"> system configurations </w:t>
            </w:r>
            <w:r w:rsidR="004B5E4E">
              <w:rPr>
                <w:rFonts w:cs="Arial"/>
              </w:rPr>
              <w:t>by</w:t>
            </w:r>
            <w:r w:rsidR="004B5E4E" w:rsidRPr="003E052F">
              <w:rPr>
                <w:rFonts w:cs="Arial"/>
              </w:rPr>
              <w:t xml:space="preserve"> individual system</w:t>
            </w:r>
            <w:r w:rsidR="004B5E4E">
              <w:rPr>
                <w:rFonts w:cs="Arial"/>
              </w:rPr>
              <w:t xml:space="preserve"> component</w:t>
            </w:r>
            <w:r w:rsidR="004B5E4E" w:rsidRPr="003E052F">
              <w:rPr>
                <w:rFonts w:cs="Arial"/>
              </w:rPr>
              <w:t xml:space="preserve">. </w:t>
            </w:r>
            <w:r>
              <w:rPr>
                <w:rFonts w:cs="Arial"/>
              </w:rPr>
              <w:t xml:space="preserve">The </w:t>
            </w:r>
            <w:r w:rsidR="0048339A">
              <w:rPr>
                <w:rFonts w:cs="Arial"/>
              </w:rPr>
              <w:t>Successful Proponent</w:t>
            </w:r>
            <w:r w:rsidR="004B5E4E">
              <w:rPr>
                <w:rFonts w:cs="Arial"/>
              </w:rPr>
              <w:t xml:space="preserve"> shall also indicate which of these configurations is user-configurable and which require intervention by </w:t>
            </w:r>
            <w:r>
              <w:rPr>
                <w:rFonts w:cs="Arial"/>
              </w:rPr>
              <w:t xml:space="preserve">the </w:t>
            </w:r>
            <w:r w:rsidR="0048339A">
              <w:rPr>
                <w:rFonts w:cs="Arial"/>
              </w:rPr>
              <w:t>Successful Proponent</w:t>
            </w:r>
            <w:r w:rsidR="004B5E4E">
              <w:rPr>
                <w:rFonts w:cs="Arial"/>
              </w:rPr>
              <w:t>.</w:t>
            </w:r>
          </w:p>
        </w:tc>
        <w:tc>
          <w:tcPr>
            <w:tcW w:w="1620" w:type="dxa"/>
          </w:tcPr>
          <w:p w14:paraId="071177C7" w14:textId="77777777" w:rsidR="004B5E4E" w:rsidRPr="003E052F" w:rsidRDefault="004B5E4E" w:rsidP="00755A00">
            <w:pPr>
              <w:pStyle w:val="ListParagraph"/>
              <w:ind w:left="0"/>
              <w:rPr>
                <w:rFonts w:cs="Arial"/>
              </w:rPr>
            </w:pPr>
          </w:p>
        </w:tc>
        <w:tc>
          <w:tcPr>
            <w:tcW w:w="3510" w:type="dxa"/>
          </w:tcPr>
          <w:p w14:paraId="70DA98AF" w14:textId="77777777" w:rsidR="004B5E4E" w:rsidRPr="003E052F" w:rsidRDefault="004B5E4E" w:rsidP="00755A00">
            <w:pPr>
              <w:pStyle w:val="ListParagraph"/>
              <w:ind w:left="0"/>
              <w:rPr>
                <w:rFonts w:cs="Arial"/>
              </w:rPr>
            </w:pPr>
          </w:p>
        </w:tc>
      </w:tr>
      <w:tr w:rsidR="004B5E4E" w:rsidRPr="003E052F" w14:paraId="114DB18A" w14:textId="4F545244" w:rsidTr="004432EF">
        <w:trPr>
          <w:trHeight w:val="564"/>
        </w:trPr>
        <w:tc>
          <w:tcPr>
            <w:tcW w:w="1345" w:type="dxa"/>
            <w:shd w:val="clear" w:color="auto" w:fill="auto"/>
            <w:noWrap/>
            <w:vAlign w:val="center"/>
          </w:tcPr>
          <w:p w14:paraId="1BE1BD61" w14:textId="7268BF3C" w:rsidR="004B5E4E" w:rsidRPr="003E052F" w:rsidRDefault="004B5E4E" w:rsidP="05B30924">
            <w:pPr>
              <w:pStyle w:val="NumberedPoint"/>
            </w:pPr>
            <w:permStart w:id="1264915285" w:edGrp="everyone" w:colFirst="2" w:colLast="2"/>
            <w:permStart w:id="1295195926" w:edGrp="everyone" w:colFirst="3" w:colLast="3"/>
            <w:permEnd w:id="2090497194"/>
            <w:permEnd w:id="745365944"/>
          </w:p>
        </w:tc>
        <w:tc>
          <w:tcPr>
            <w:tcW w:w="6220" w:type="dxa"/>
            <w:shd w:val="clear" w:color="auto" w:fill="auto"/>
            <w:hideMark/>
          </w:tcPr>
          <w:p w14:paraId="3E2AF6DF" w14:textId="23821954" w:rsidR="004B5E4E" w:rsidRPr="003E052F" w:rsidRDefault="00F05488" w:rsidP="05B30924">
            <w:pPr>
              <w:pStyle w:val="BodyText"/>
              <w:ind w:left="0"/>
              <w:rPr>
                <w:rFonts w:cs="Arial"/>
              </w:rPr>
            </w:pPr>
            <w:r>
              <w:rPr>
                <w:rFonts w:cs="Arial"/>
              </w:rPr>
              <w:t xml:space="preserve">The </w:t>
            </w:r>
            <w:r w:rsidR="0048339A">
              <w:rPr>
                <w:rFonts w:cs="Arial"/>
              </w:rPr>
              <w:t>Successful Proponent</w:t>
            </w:r>
            <w:r w:rsidR="004B5E4E" w:rsidRPr="003E052F">
              <w:rPr>
                <w:rFonts w:cs="Arial"/>
              </w:rPr>
              <w:t xml:space="preserve"> shall document configurations of the fixed-end computer hardware and networking infrastructure (e.g., list of IP addresses).</w:t>
            </w:r>
          </w:p>
        </w:tc>
        <w:tc>
          <w:tcPr>
            <w:tcW w:w="1620" w:type="dxa"/>
          </w:tcPr>
          <w:p w14:paraId="774BCA52" w14:textId="77777777" w:rsidR="004B5E4E" w:rsidRPr="003E052F" w:rsidRDefault="004B5E4E" w:rsidP="05B30924">
            <w:pPr>
              <w:pStyle w:val="BodyText"/>
              <w:ind w:left="0"/>
              <w:rPr>
                <w:rFonts w:cs="Arial"/>
              </w:rPr>
            </w:pPr>
          </w:p>
        </w:tc>
        <w:tc>
          <w:tcPr>
            <w:tcW w:w="3510" w:type="dxa"/>
          </w:tcPr>
          <w:p w14:paraId="70E4D656" w14:textId="77777777" w:rsidR="004B5E4E" w:rsidRPr="003E052F" w:rsidRDefault="004B5E4E" w:rsidP="05B30924">
            <w:pPr>
              <w:pStyle w:val="BodyText"/>
              <w:ind w:left="0"/>
              <w:rPr>
                <w:rFonts w:cs="Arial"/>
              </w:rPr>
            </w:pPr>
          </w:p>
        </w:tc>
      </w:tr>
    </w:tbl>
    <w:p w14:paraId="19DFB657" w14:textId="322D213E" w:rsidR="006734DD" w:rsidRDefault="006734DD" w:rsidP="00AE3A79">
      <w:pPr>
        <w:pStyle w:val="Heading3"/>
      </w:pPr>
      <w:bookmarkStart w:id="224" w:name="_Toc119652703"/>
      <w:permEnd w:id="1264915285"/>
      <w:permEnd w:id="1295195926"/>
      <w:r>
        <w:t>Installation Document</w:t>
      </w:r>
      <w:bookmarkEnd w:id="224"/>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1"/>
        <w:gridCol w:w="6209"/>
        <w:gridCol w:w="1620"/>
        <w:gridCol w:w="3510"/>
      </w:tblGrid>
      <w:tr w:rsidR="004B5E4E" w:rsidRPr="003E052F" w14:paraId="647BB8B2" w14:textId="7EF0551E" w:rsidTr="004432EF">
        <w:trPr>
          <w:cantSplit/>
          <w:trHeight w:val="288"/>
          <w:tblHeader/>
        </w:trPr>
        <w:tc>
          <w:tcPr>
            <w:tcW w:w="1351" w:type="dxa"/>
            <w:shd w:val="clear" w:color="auto" w:fill="92D050"/>
            <w:noWrap/>
            <w:vAlign w:val="center"/>
            <w:hideMark/>
          </w:tcPr>
          <w:p w14:paraId="3F3B9F22" w14:textId="77777777" w:rsidR="004B5E4E" w:rsidRPr="003E052F" w:rsidRDefault="004B5E4E" w:rsidP="00A542E9">
            <w:pPr>
              <w:pStyle w:val="BodyText"/>
              <w:ind w:left="0"/>
              <w:rPr>
                <w:rFonts w:cs="Arial"/>
              </w:rPr>
            </w:pPr>
            <w:r w:rsidRPr="003E052F">
              <w:rPr>
                <w:rFonts w:cs="Arial"/>
              </w:rPr>
              <w:t>REQ. ID</w:t>
            </w:r>
          </w:p>
        </w:tc>
        <w:tc>
          <w:tcPr>
            <w:tcW w:w="6209" w:type="dxa"/>
            <w:shd w:val="clear" w:color="auto" w:fill="92D050"/>
            <w:noWrap/>
            <w:vAlign w:val="center"/>
            <w:hideMark/>
          </w:tcPr>
          <w:p w14:paraId="6D54ACF2" w14:textId="77777777" w:rsidR="004B5E4E" w:rsidRPr="003E052F" w:rsidRDefault="004B5E4E" w:rsidP="00A542E9">
            <w:pPr>
              <w:pStyle w:val="BodyText"/>
              <w:rPr>
                <w:rFonts w:cs="Arial"/>
              </w:rPr>
            </w:pPr>
            <w:r w:rsidRPr="003E052F">
              <w:rPr>
                <w:rFonts w:cs="Arial"/>
              </w:rPr>
              <w:t>REQUIREMENT TEXT</w:t>
            </w:r>
          </w:p>
        </w:tc>
        <w:tc>
          <w:tcPr>
            <w:tcW w:w="1620" w:type="dxa"/>
            <w:shd w:val="clear" w:color="auto" w:fill="92D050"/>
          </w:tcPr>
          <w:p w14:paraId="797EA32B" w14:textId="2AF3AABE" w:rsidR="004B5E4E" w:rsidRPr="003E052F" w:rsidRDefault="00CD25C6" w:rsidP="000D1E10">
            <w:pPr>
              <w:pStyle w:val="BodyText"/>
              <w:ind w:left="0"/>
              <w:jc w:val="center"/>
              <w:rPr>
                <w:rFonts w:cs="Arial"/>
              </w:rPr>
            </w:pPr>
            <w:r w:rsidRPr="00CD25C6">
              <w:rPr>
                <w:rFonts w:cs="Arial"/>
              </w:rPr>
              <w:t>COMPLIANCE (F – CM – N)</w:t>
            </w:r>
          </w:p>
        </w:tc>
        <w:tc>
          <w:tcPr>
            <w:tcW w:w="3510" w:type="dxa"/>
            <w:shd w:val="clear" w:color="auto" w:fill="92D050"/>
          </w:tcPr>
          <w:p w14:paraId="64FE5383" w14:textId="3003B4C0" w:rsidR="004B5E4E" w:rsidRPr="003E052F" w:rsidRDefault="00F56E05" w:rsidP="000D1E10">
            <w:pPr>
              <w:pStyle w:val="BodyText"/>
              <w:ind w:left="0"/>
              <w:jc w:val="center"/>
              <w:rPr>
                <w:rFonts w:cs="Arial"/>
              </w:rPr>
            </w:pPr>
            <w:r w:rsidRPr="00F56E05">
              <w:rPr>
                <w:rFonts w:cs="Arial"/>
              </w:rPr>
              <w:t>PROPOSED MODIFIED REQUIREMENT (FOR CM ONLY)</w:t>
            </w:r>
          </w:p>
        </w:tc>
      </w:tr>
      <w:tr w:rsidR="004B5E4E" w:rsidRPr="003E052F" w14:paraId="2D2F3C08" w14:textId="3BD933EF"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463AAF67" w14:textId="77777777" w:rsidR="004B5E4E" w:rsidRPr="003E052F" w:rsidRDefault="004B5E4E" w:rsidP="00A542E9">
            <w:pPr>
              <w:pStyle w:val="NumberedPoint"/>
            </w:pPr>
            <w:permStart w:id="378298237" w:edGrp="everyone" w:colFirst="2" w:colLast="2"/>
            <w:permStart w:id="1399937061" w:edGrp="everyone" w:colFirst="3" w:colLast="3"/>
          </w:p>
        </w:tc>
        <w:tc>
          <w:tcPr>
            <w:tcW w:w="6209" w:type="dxa"/>
            <w:shd w:val="clear" w:color="auto" w:fill="auto"/>
            <w:hideMark/>
          </w:tcPr>
          <w:p w14:paraId="5467CCF8" w14:textId="11497A22" w:rsidR="004B5E4E" w:rsidRPr="003E052F" w:rsidRDefault="00F05488" w:rsidP="00A542E9">
            <w:pPr>
              <w:pStyle w:val="BodyText"/>
              <w:ind w:left="0"/>
              <w:rPr>
                <w:rFonts w:cs="Arial"/>
              </w:rPr>
            </w:pPr>
            <w:r>
              <w:rPr>
                <w:rFonts w:cs="Arial"/>
              </w:rPr>
              <w:t xml:space="preserve">The </w:t>
            </w:r>
            <w:r w:rsidR="0048339A">
              <w:rPr>
                <w:rFonts w:cs="Arial"/>
              </w:rPr>
              <w:t>Successful Proponent</w:t>
            </w:r>
            <w:r w:rsidR="004B5E4E" w:rsidRPr="003E052F">
              <w:rPr>
                <w:rFonts w:cs="Arial"/>
              </w:rPr>
              <w:t xml:space="preserve"> shall submit IDD for</w:t>
            </w:r>
            <w:r w:rsidR="004B5E4E">
              <w:rPr>
                <w:rFonts w:cs="Arial"/>
              </w:rPr>
              <w:t xml:space="preserve"> </w:t>
            </w:r>
            <w:r w:rsidR="00146E12">
              <w:rPr>
                <w:rFonts w:cs="Arial"/>
              </w:rPr>
              <w:t>SJT</w:t>
            </w:r>
            <w:r w:rsidR="004B5E4E">
              <w:rPr>
                <w:rFonts w:cs="Arial"/>
              </w:rPr>
              <w:t xml:space="preserve"> </w:t>
            </w:r>
            <w:r w:rsidR="004B5E4E" w:rsidRPr="003E052F">
              <w:rPr>
                <w:rFonts w:cs="Arial"/>
              </w:rPr>
              <w:t>approval before any modifications to</w:t>
            </w:r>
            <w:r w:rsidR="004B5E4E">
              <w:rPr>
                <w:rFonts w:cs="Arial"/>
              </w:rPr>
              <w:t xml:space="preserve"> </w:t>
            </w:r>
            <w:r w:rsidR="00146E12">
              <w:rPr>
                <w:rFonts w:cs="Arial"/>
              </w:rPr>
              <w:t>SJT</w:t>
            </w:r>
            <w:r w:rsidR="004B5E4E">
              <w:rPr>
                <w:rFonts w:cs="Arial"/>
              </w:rPr>
              <w:t xml:space="preserve"> </w:t>
            </w:r>
            <w:r w:rsidR="004B5E4E" w:rsidRPr="003E052F">
              <w:rPr>
                <w:rFonts w:cs="Arial"/>
              </w:rPr>
              <w:t>equipment or installations</w:t>
            </w:r>
            <w:r w:rsidR="004B5E4E">
              <w:rPr>
                <w:rFonts w:cs="Arial"/>
              </w:rPr>
              <w:t xml:space="preserve"> are performed</w:t>
            </w:r>
            <w:r w:rsidR="004B5E4E" w:rsidRPr="003E052F">
              <w:rPr>
                <w:rFonts w:cs="Arial"/>
              </w:rPr>
              <w:t>.</w:t>
            </w:r>
          </w:p>
        </w:tc>
        <w:tc>
          <w:tcPr>
            <w:tcW w:w="1620" w:type="dxa"/>
          </w:tcPr>
          <w:p w14:paraId="1392706F" w14:textId="77777777" w:rsidR="004B5E4E" w:rsidRPr="003E052F" w:rsidRDefault="004B5E4E" w:rsidP="00A542E9">
            <w:pPr>
              <w:pStyle w:val="BodyText"/>
              <w:ind w:left="0"/>
              <w:rPr>
                <w:rFonts w:cs="Arial"/>
              </w:rPr>
            </w:pPr>
          </w:p>
        </w:tc>
        <w:tc>
          <w:tcPr>
            <w:tcW w:w="3510" w:type="dxa"/>
          </w:tcPr>
          <w:p w14:paraId="16AA3424" w14:textId="77777777" w:rsidR="004B5E4E" w:rsidRPr="003E052F" w:rsidRDefault="004B5E4E" w:rsidP="00A542E9">
            <w:pPr>
              <w:pStyle w:val="BodyText"/>
              <w:ind w:left="0"/>
              <w:rPr>
                <w:rFonts w:cs="Arial"/>
              </w:rPr>
            </w:pPr>
          </w:p>
        </w:tc>
      </w:tr>
      <w:tr w:rsidR="004B5E4E" w:rsidRPr="003E052F" w14:paraId="63D20F4E" w14:textId="12415A9D" w:rsidTr="004432EF">
        <w:trPr>
          <w:cantSplit/>
          <w:trHeight w:val="828"/>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081ED501" w14:textId="77777777" w:rsidR="004B5E4E" w:rsidRPr="003E052F" w:rsidRDefault="004B5E4E" w:rsidP="00A542E9">
            <w:pPr>
              <w:pStyle w:val="NumberedPoint"/>
            </w:pPr>
            <w:permStart w:id="1547136112" w:edGrp="everyone" w:colFirst="2" w:colLast="2"/>
            <w:permStart w:id="1534161169" w:edGrp="everyone" w:colFirst="3" w:colLast="3"/>
            <w:permEnd w:id="378298237"/>
            <w:permEnd w:id="1399937061"/>
          </w:p>
        </w:tc>
        <w:tc>
          <w:tcPr>
            <w:tcW w:w="6209" w:type="dxa"/>
            <w:shd w:val="clear" w:color="auto" w:fill="auto"/>
            <w:hideMark/>
          </w:tcPr>
          <w:p w14:paraId="21DE2F87" w14:textId="77777777" w:rsidR="004B5E4E" w:rsidRPr="003E052F" w:rsidRDefault="004B5E4E" w:rsidP="00A542E9">
            <w:pPr>
              <w:pStyle w:val="BodyText"/>
              <w:ind w:left="0"/>
              <w:rPr>
                <w:rFonts w:cs="Arial"/>
              </w:rPr>
            </w:pPr>
            <w:r w:rsidRPr="003E052F">
              <w:rPr>
                <w:rFonts w:cs="Arial"/>
              </w:rPr>
              <w:t>The IDD shall provide adequately detailed text, drawings, illustrations, and images to allow a technician’s quality installation without further training or installation instructions from the vendors of the individual equipment components.</w:t>
            </w:r>
          </w:p>
        </w:tc>
        <w:tc>
          <w:tcPr>
            <w:tcW w:w="1620" w:type="dxa"/>
          </w:tcPr>
          <w:p w14:paraId="0028476E" w14:textId="77777777" w:rsidR="004B5E4E" w:rsidRPr="003E052F" w:rsidRDefault="004B5E4E" w:rsidP="00A542E9">
            <w:pPr>
              <w:pStyle w:val="BodyText"/>
              <w:ind w:left="0"/>
              <w:rPr>
                <w:rFonts w:cs="Arial"/>
              </w:rPr>
            </w:pPr>
          </w:p>
        </w:tc>
        <w:tc>
          <w:tcPr>
            <w:tcW w:w="3510" w:type="dxa"/>
          </w:tcPr>
          <w:p w14:paraId="703E03A9" w14:textId="77777777" w:rsidR="004B5E4E" w:rsidRPr="003E052F" w:rsidRDefault="004B5E4E" w:rsidP="00A542E9">
            <w:pPr>
              <w:pStyle w:val="BodyText"/>
              <w:ind w:left="0"/>
              <w:rPr>
                <w:rFonts w:cs="Arial"/>
              </w:rPr>
            </w:pPr>
          </w:p>
        </w:tc>
      </w:tr>
      <w:tr w:rsidR="00437BCF" w:rsidRPr="003E052F" w14:paraId="34020218" w14:textId="7741E0AE" w:rsidTr="001569D9">
        <w:trPr>
          <w:cantSplit/>
          <w:trHeight w:val="214"/>
        </w:trPr>
        <w:tc>
          <w:tcPr>
            <w:tcW w:w="1351" w:type="dxa"/>
            <w:vMerge w:val="restart"/>
            <w:tcBorders>
              <w:top w:val="nil"/>
              <w:left w:val="single" w:sz="4" w:space="0" w:color="auto"/>
              <w:right w:val="single" w:sz="4" w:space="0" w:color="auto"/>
            </w:tcBorders>
            <w:shd w:val="clear" w:color="auto" w:fill="auto"/>
            <w:noWrap/>
            <w:vAlign w:val="center"/>
          </w:tcPr>
          <w:p w14:paraId="0CA20532" w14:textId="77777777" w:rsidR="00437BCF" w:rsidRPr="003E052F" w:rsidRDefault="00437BCF" w:rsidP="00A542E9">
            <w:pPr>
              <w:pStyle w:val="NumberedPoint"/>
            </w:pPr>
            <w:permStart w:id="940265688" w:edGrp="everyone" w:colFirst="2" w:colLast="2"/>
            <w:permStart w:id="2051752436" w:edGrp="everyone" w:colFirst="3" w:colLast="3"/>
            <w:permEnd w:id="1547136112"/>
            <w:permEnd w:id="1534161169"/>
          </w:p>
        </w:tc>
        <w:tc>
          <w:tcPr>
            <w:tcW w:w="6209" w:type="dxa"/>
            <w:shd w:val="clear" w:color="auto" w:fill="auto"/>
            <w:hideMark/>
          </w:tcPr>
          <w:p w14:paraId="0B681BDF" w14:textId="114E074F" w:rsidR="00437BCF" w:rsidRPr="001569D9" w:rsidRDefault="00437BCF" w:rsidP="001569D9">
            <w:pPr>
              <w:pStyle w:val="BodyText"/>
              <w:ind w:left="0"/>
              <w:rPr>
                <w:rFonts w:cs="Arial"/>
              </w:rPr>
            </w:pPr>
            <w:r w:rsidRPr="003E052F">
              <w:rPr>
                <w:rFonts w:cs="Arial"/>
              </w:rPr>
              <w:t xml:space="preserve">The IDD shall include details on </w:t>
            </w:r>
          </w:p>
        </w:tc>
        <w:tc>
          <w:tcPr>
            <w:tcW w:w="1620" w:type="dxa"/>
          </w:tcPr>
          <w:p w14:paraId="6A112275" w14:textId="77777777" w:rsidR="00437BCF" w:rsidRPr="003E052F" w:rsidRDefault="00437BCF" w:rsidP="00A542E9">
            <w:pPr>
              <w:pStyle w:val="BodyText"/>
              <w:ind w:left="0"/>
              <w:rPr>
                <w:rFonts w:cs="Arial"/>
              </w:rPr>
            </w:pPr>
          </w:p>
        </w:tc>
        <w:tc>
          <w:tcPr>
            <w:tcW w:w="3510" w:type="dxa"/>
          </w:tcPr>
          <w:p w14:paraId="3555798F" w14:textId="77777777" w:rsidR="00437BCF" w:rsidRPr="003E052F" w:rsidRDefault="00437BCF" w:rsidP="00A542E9">
            <w:pPr>
              <w:pStyle w:val="BodyText"/>
              <w:ind w:left="0"/>
              <w:rPr>
                <w:rFonts w:cs="Arial"/>
              </w:rPr>
            </w:pPr>
          </w:p>
        </w:tc>
      </w:tr>
      <w:tr w:rsidR="00437BCF" w:rsidRPr="003E052F" w14:paraId="661FA544" w14:textId="77777777" w:rsidTr="00A96DB3">
        <w:trPr>
          <w:cantSplit/>
          <w:trHeight w:val="412"/>
        </w:trPr>
        <w:tc>
          <w:tcPr>
            <w:tcW w:w="1351" w:type="dxa"/>
            <w:vMerge/>
            <w:tcBorders>
              <w:left w:val="single" w:sz="4" w:space="0" w:color="auto"/>
              <w:right w:val="single" w:sz="4" w:space="0" w:color="auto"/>
            </w:tcBorders>
            <w:shd w:val="clear" w:color="auto" w:fill="auto"/>
            <w:noWrap/>
            <w:vAlign w:val="center"/>
          </w:tcPr>
          <w:p w14:paraId="4A0AB0E9" w14:textId="77777777" w:rsidR="00437BCF" w:rsidRPr="003E052F" w:rsidRDefault="00437BCF" w:rsidP="00A542E9">
            <w:pPr>
              <w:pStyle w:val="NumberedPoint"/>
            </w:pPr>
            <w:permStart w:id="2110214392" w:edGrp="everyone" w:colFirst="2" w:colLast="2"/>
            <w:permStart w:id="1696730431" w:edGrp="everyone" w:colFirst="3" w:colLast="3"/>
            <w:permEnd w:id="940265688"/>
            <w:permEnd w:id="2051752436"/>
          </w:p>
        </w:tc>
        <w:tc>
          <w:tcPr>
            <w:tcW w:w="6209" w:type="dxa"/>
            <w:shd w:val="clear" w:color="auto" w:fill="auto"/>
          </w:tcPr>
          <w:p w14:paraId="1731B5AF" w14:textId="5886E4F5" w:rsidR="00437BCF" w:rsidRPr="001569D9" w:rsidRDefault="001569D9" w:rsidP="00B21E5C">
            <w:pPr>
              <w:pStyle w:val="TableRequirements-SecondOrderList"/>
              <w:numPr>
                <w:ilvl w:val="0"/>
                <w:numId w:val="83"/>
              </w:numPr>
              <w:rPr>
                <w:rFonts w:cs="Arial"/>
              </w:rPr>
            </w:pPr>
            <w:r>
              <w:t>E</w:t>
            </w:r>
            <w:r w:rsidRPr="003E052F">
              <w:t xml:space="preserve">quipment installation locations/mounting; </w:t>
            </w:r>
          </w:p>
        </w:tc>
        <w:tc>
          <w:tcPr>
            <w:tcW w:w="1620" w:type="dxa"/>
          </w:tcPr>
          <w:p w14:paraId="6913C8A6" w14:textId="77777777" w:rsidR="00437BCF" w:rsidRPr="003E052F" w:rsidRDefault="00437BCF" w:rsidP="00A542E9">
            <w:pPr>
              <w:pStyle w:val="BodyText"/>
              <w:ind w:left="0"/>
              <w:rPr>
                <w:rFonts w:cs="Arial"/>
              </w:rPr>
            </w:pPr>
          </w:p>
        </w:tc>
        <w:tc>
          <w:tcPr>
            <w:tcW w:w="3510" w:type="dxa"/>
          </w:tcPr>
          <w:p w14:paraId="37056C7C" w14:textId="77777777" w:rsidR="00437BCF" w:rsidRPr="003E052F" w:rsidRDefault="00437BCF" w:rsidP="00A542E9">
            <w:pPr>
              <w:pStyle w:val="BodyText"/>
              <w:ind w:left="0"/>
              <w:rPr>
                <w:rFonts w:cs="Arial"/>
              </w:rPr>
            </w:pPr>
          </w:p>
        </w:tc>
      </w:tr>
      <w:tr w:rsidR="00437BCF" w:rsidRPr="003E052F" w14:paraId="6BF96255" w14:textId="77777777" w:rsidTr="00A96DB3">
        <w:trPr>
          <w:cantSplit/>
          <w:trHeight w:val="412"/>
        </w:trPr>
        <w:tc>
          <w:tcPr>
            <w:tcW w:w="1351" w:type="dxa"/>
            <w:vMerge/>
            <w:tcBorders>
              <w:left w:val="single" w:sz="4" w:space="0" w:color="auto"/>
              <w:right w:val="single" w:sz="4" w:space="0" w:color="auto"/>
            </w:tcBorders>
            <w:shd w:val="clear" w:color="auto" w:fill="auto"/>
            <w:noWrap/>
            <w:vAlign w:val="center"/>
          </w:tcPr>
          <w:p w14:paraId="4FA12C86" w14:textId="77777777" w:rsidR="00437BCF" w:rsidRPr="003E052F" w:rsidRDefault="00437BCF" w:rsidP="00A542E9">
            <w:pPr>
              <w:pStyle w:val="NumberedPoint"/>
            </w:pPr>
            <w:permStart w:id="1871387415" w:edGrp="everyone" w:colFirst="2" w:colLast="2"/>
            <w:permStart w:id="704018911" w:edGrp="everyone" w:colFirst="3" w:colLast="3"/>
            <w:permEnd w:id="2110214392"/>
            <w:permEnd w:id="1696730431"/>
          </w:p>
        </w:tc>
        <w:tc>
          <w:tcPr>
            <w:tcW w:w="6209" w:type="dxa"/>
            <w:shd w:val="clear" w:color="auto" w:fill="auto"/>
          </w:tcPr>
          <w:p w14:paraId="7535EE43" w14:textId="327BC327" w:rsidR="00437BCF" w:rsidRPr="001569D9" w:rsidRDefault="001569D9" w:rsidP="001569D9">
            <w:pPr>
              <w:pStyle w:val="TableRequirements-SecondOrderList"/>
              <w:rPr>
                <w:rFonts w:cs="Arial"/>
              </w:rPr>
            </w:pPr>
            <w:r>
              <w:t>R</w:t>
            </w:r>
            <w:r w:rsidRPr="003E052F">
              <w:t xml:space="preserve">outing, conductors, </w:t>
            </w:r>
            <w:r>
              <w:t>colour</w:t>
            </w:r>
            <w:r w:rsidRPr="003E052F">
              <w:t xml:space="preserve">-coding, labeling, and connectors for power, communications, and vehicle ground circuits; </w:t>
            </w:r>
          </w:p>
        </w:tc>
        <w:tc>
          <w:tcPr>
            <w:tcW w:w="1620" w:type="dxa"/>
          </w:tcPr>
          <w:p w14:paraId="31027B86" w14:textId="77777777" w:rsidR="00437BCF" w:rsidRPr="003E052F" w:rsidRDefault="00437BCF" w:rsidP="00A542E9">
            <w:pPr>
              <w:pStyle w:val="BodyText"/>
              <w:ind w:left="0"/>
              <w:rPr>
                <w:rFonts w:cs="Arial"/>
              </w:rPr>
            </w:pPr>
          </w:p>
        </w:tc>
        <w:tc>
          <w:tcPr>
            <w:tcW w:w="3510" w:type="dxa"/>
          </w:tcPr>
          <w:p w14:paraId="47498ED5" w14:textId="77777777" w:rsidR="00437BCF" w:rsidRPr="003E052F" w:rsidRDefault="00437BCF" w:rsidP="00A542E9">
            <w:pPr>
              <w:pStyle w:val="BodyText"/>
              <w:ind w:left="0"/>
              <w:rPr>
                <w:rFonts w:cs="Arial"/>
              </w:rPr>
            </w:pPr>
          </w:p>
        </w:tc>
      </w:tr>
      <w:tr w:rsidR="00437BCF" w:rsidRPr="003E052F" w14:paraId="5C11AD1B" w14:textId="77777777" w:rsidTr="00A96DB3">
        <w:trPr>
          <w:cantSplit/>
          <w:trHeight w:val="412"/>
        </w:trPr>
        <w:tc>
          <w:tcPr>
            <w:tcW w:w="1351" w:type="dxa"/>
            <w:vMerge/>
            <w:tcBorders>
              <w:left w:val="single" w:sz="4" w:space="0" w:color="auto"/>
              <w:right w:val="single" w:sz="4" w:space="0" w:color="auto"/>
            </w:tcBorders>
            <w:shd w:val="clear" w:color="auto" w:fill="auto"/>
            <w:noWrap/>
            <w:vAlign w:val="center"/>
          </w:tcPr>
          <w:p w14:paraId="0B81AC2B" w14:textId="77777777" w:rsidR="00437BCF" w:rsidRPr="003E052F" w:rsidRDefault="00437BCF" w:rsidP="00A542E9">
            <w:pPr>
              <w:pStyle w:val="NumberedPoint"/>
            </w:pPr>
            <w:permStart w:id="933853013" w:edGrp="everyone" w:colFirst="2" w:colLast="2"/>
            <w:permStart w:id="1780312023" w:edGrp="everyone" w:colFirst="3" w:colLast="3"/>
            <w:permEnd w:id="1871387415"/>
            <w:permEnd w:id="704018911"/>
          </w:p>
        </w:tc>
        <w:tc>
          <w:tcPr>
            <w:tcW w:w="6209" w:type="dxa"/>
            <w:shd w:val="clear" w:color="auto" w:fill="auto"/>
          </w:tcPr>
          <w:p w14:paraId="08B696C3" w14:textId="06B1C9B1" w:rsidR="00437BCF" w:rsidRPr="001569D9" w:rsidRDefault="001569D9" w:rsidP="001569D9">
            <w:pPr>
              <w:pStyle w:val="TableRequirements-SecondOrderList"/>
              <w:rPr>
                <w:rFonts w:cs="Arial"/>
              </w:rPr>
            </w:pPr>
            <w:r>
              <w:t>C</w:t>
            </w:r>
            <w:r w:rsidRPr="003E052F">
              <w:t xml:space="preserve">onnections with, any required modifications to and restoration of existing infrastructure; </w:t>
            </w:r>
          </w:p>
        </w:tc>
        <w:tc>
          <w:tcPr>
            <w:tcW w:w="1620" w:type="dxa"/>
          </w:tcPr>
          <w:p w14:paraId="5FC25F99" w14:textId="77777777" w:rsidR="00437BCF" w:rsidRPr="003E052F" w:rsidRDefault="00437BCF" w:rsidP="00A542E9">
            <w:pPr>
              <w:pStyle w:val="BodyText"/>
              <w:ind w:left="0"/>
              <w:rPr>
                <w:rFonts w:cs="Arial"/>
              </w:rPr>
            </w:pPr>
          </w:p>
        </w:tc>
        <w:tc>
          <w:tcPr>
            <w:tcW w:w="3510" w:type="dxa"/>
          </w:tcPr>
          <w:p w14:paraId="3EDA6997" w14:textId="77777777" w:rsidR="00437BCF" w:rsidRPr="003E052F" w:rsidRDefault="00437BCF" w:rsidP="00A542E9">
            <w:pPr>
              <w:pStyle w:val="BodyText"/>
              <w:ind w:left="0"/>
              <w:rPr>
                <w:rFonts w:cs="Arial"/>
              </w:rPr>
            </w:pPr>
          </w:p>
        </w:tc>
      </w:tr>
      <w:tr w:rsidR="00437BCF" w:rsidRPr="003E052F" w14:paraId="7060F7B0" w14:textId="77777777" w:rsidTr="00A96DB3">
        <w:trPr>
          <w:cantSplit/>
          <w:trHeight w:val="412"/>
        </w:trPr>
        <w:tc>
          <w:tcPr>
            <w:tcW w:w="1351" w:type="dxa"/>
            <w:vMerge/>
            <w:tcBorders>
              <w:left w:val="single" w:sz="4" w:space="0" w:color="auto"/>
              <w:right w:val="single" w:sz="4" w:space="0" w:color="auto"/>
            </w:tcBorders>
            <w:shd w:val="clear" w:color="auto" w:fill="auto"/>
            <w:noWrap/>
            <w:vAlign w:val="center"/>
          </w:tcPr>
          <w:p w14:paraId="67704D0B" w14:textId="77777777" w:rsidR="00437BCF" w:rsidRPr="003E052F" w:rsidRDefault="00437BCF" w:rsidP="00A542E9">
            <w:pPr>
              <w:pStyle w:val="NumberedPoint"/>
            </w:pPr>
            <w:permStart w:id="470166337" w:edGrp="everyone" w:colFirst="2" w:colLast="2"/>
            <w:permStart w:id="463557794" w:edGrp="everyone" w:colFirst="3" w:colLast="3"/>
            <w:permEnd w:id="933853013"/>
            <w:permEnd w:id="1780312023"/>
          </w:p>
        </w:tc>
        <w:tc>
          <w:tcPr>
            <w:tcW w:w="6209" w:type="dxa"/>
            <w:shd w:val="clear" w:color="auto" w:fill="auto"/>
          </w:tcPr>
          <w:p w14:paraId="5A489C46" w14:textId="12667701" w:rsidR="00437BCF" w:rsidRPr="001569D9" w:rsidRDefault="001569D9" w:rsidP="001569D9">
            <w:pPr>
              <w:pStyle w:val="TableRequirements-SecondOrderList"/>
              <w:rPr>
                <w:rFonts w:cs="Arial"/>
              </w:rPr>
            </w:pPr>
            <w:r>
              <w:t>W</w:t>
            </w:r>
            <w:r w:rsidRPr="003E052F">
              <w:t xml:space="preserve">ork area and equipment storage requirements; </w:t>
            </w:r>
          </w:p>
        </w:tc>
        <w:tc>
          <w:tcPr>
            <w:tcW w:w="1620" w:type="dxa"/>
          </w:tcPr>
          <w:p w14:paraId="2EA01E3F" w14:textId="77777777" w:rsidR="00437BCF" w:rsidRPr="003E052F" w:rsidRDefault="00437BCF" w:rsidP="00A542E9">
            <w:pPr>
              <w:pStyle w:val="BodyText"/>
              <w:ind w:left="0"/>
              <w:rPr>
                <w:rFonts w:cs="Arial"/>
              </w:rPr>
            </w:pPr>
          </w:p>
        </w:tc>
        <w:tc>
          <w:tcPr>
            <w:tcW w:w="3510" w:type="dxa"/>
          </w:tcPr>
          <w:p w14:paraId="4FB5112E" w14:textId="77777777" w:rsidR="00437BCF" w:rsidRPr="003E052F" w:rsidRDefault="00437BCF" w:rsidP="00A542E9">
            <w:pPr>
              <w:pStyle w:val="BodyText"/>
              <w:ind w:left="0"/>
              <w:rPr>
                <w:rFonts w:cs="Arial"/>
              </w:rPr>
            </w:pPr>
          </w:p>
        </w:tc>
      </w:tr>
      <w:tr w:rsidR="00437BCF" w:rsidRPr="003E052F" w14:paraId="2D02E08C" w14:textId="77777777" w:rsidTr="00A96DB3">
        <w:trPr>
          <w:cantSplit/>
          <w:trHeight w:val="412"/>
        </w:trPr>
        <w:tc>
          <w:tcPr>
            <w:tcW w:w="1351" w:type="dxa"/>
            <w:vMerge/>
            <w:tcBorders>
              <w:left w:val="single" w:sz="4" w:space="0" w:color="auto"/>
              <w:right w:val="single" w:sz="4" w:space="0" w:color="auto"/>
            </w:tcBorders>
            <w:shd w:val="clear" w:color="auto" w:fill="auto"/>
            <w:noWrap/>
            <w:vAlign w:val="center"/>
          </w:tcPr>
          <w:p w14:paraId="4B9DE962" w14:textId="77777777" w:rsidR="00437BCF" w:rsidRPr="003E052F" w:rsidRDefault="00437BCF" w:rsidP="00A542E9">
            <w:pPr>
              <w:pStyle w:val="NumberedPoint"/>
            </w:pPr>
            <w:permStart w:id="1671436091" w:edGrp="everyone" w:colFirst="2" w:colLast="2"/>
            <w:permStart w:id="955854101" w:edGrp="everyone" w:colFirst="3" w:colLast="3"/>
            <w:permEnd w:id="470166337"/>
            <w:permEnd w:id="463557794"/>
          </w:p>
        </w:tc>
        <w:tc>
          <w:tcPr>
            <w:tcW w:w="6209" w:type="dxa"/>
            <w:shd w:val="clear" w:color="auto" w:fill="auto"/>
          </w:tcPr>
          <w:p w14:paraId="040F320B" w14:textId="4A963ACB" w:rsidR="00437BCF" w:rsidRPr="001569D9" w:rsidRDefault="001569D9" w:rsidP="001569D9">
            <w:pPr>
              <w:pStyle w:val="TableRequirements-SecondOrderList"/>
              <w:rPr>
                <w:rFonts w:cs="Arial"/>
              </w:rPr>
            </w:pPr>
            <w:r>
              <w:t>M</w:t>
            </w:r>
            <w:r w:rsidRPr="003E052F">
              <w:t xml:space="preserve">ethods and quality standards; and </w:t>
            </w:r>
          </w:p>
        </w:tc>
        <w:tc>
          <w:tcPr>
            <w:tcW w:w="1620" w:type="dxa"/>
          </w:tcPr>
          <w:p w14:paraId="55FF7EE6" w14:textId="77777777" w:rsidR="00437BCF" w:rsidRPr="003E052F" w:rsidRDefault="00437BCF" w:rsidP="00A542E9">
            <w:pPr>
              <w:pStyle w:val="BodyText"/>
              <w:ind w:left="0"/>
              <w:rPr>
                <w:rFonts w:cs="Arial"/>
              </w:rPr>
            </w:pPr>
          </w:p>
        </w:tc>
        <w:tc>
          <w:tcPr>
            <w:tcW w:w="3510" w:type="dxa"/>
          </w:tcPr>
          <w:p w14:paraId="45B43285" w14:textId="77777777" w:rsidR="00437BCF" w:rsidRPr="003E052F" w:rsidRDefault="00437BCF" w:rsidP="00A542E9">
            <w:pPr>
              <w:pStyle w:val="BodyText"/>
              <w:ind w:left="0"/>
              <w:rPr>
                <w:rFonts w:cs="Arial"/>
              </w:rPr>
            </w:pPr>
          </w:p>
        </w:tc>
      </w:tr>
      <w:tr w:rsidR="00437BCF" w:rsidRPr="003E052F" w14:paraId="47D67244" w14:textId="77777777" w:rsidTr="00A96DB3">
        <w:trPr>
          <w:cantSplit/>
          <w:trHeight w:val="412"/>
        </w:trPr>
        <w:tc>
          <w:tcPr>
            <w:tcW w:w="1351" w:type="dxa"/>
            <w:vMerge/>
            <w:tcBorders>
              <w:left w:val="single" w:sz="4" w:space="0" w:color="auto"/>
              <w:bottom w:val="single" w:sz="4" w:space="0" w:color="auto"/>
              <w:right w:val="single" w:sz="4" w:space="0" w:color="auto"/>
            </w:tcBorders>
            <w:shd w:val="clear" w:color="auto" w:fill="auto"/>
            <w:noWrap/>
            <w:vAlign w:val="center"/>
          </w:tcPr>
          <w:p w14:paraId="7C3C1905" w14:textId="77777777" w:rsidR="00437BCF" w:rsidRPr="003E052F" w:rsidRDefault="00437BCF" w:rsidP="00A542E9">
            <w:pPr>
              <w:pStyle w:val="NumberedPoint"/>
            </w:pPr>
            <w:permStart w:id="993488998" w:edGrp="everyone" w:colFirst="2" w:colLast="2"/>
            <w:permStart w:id="196638371" w:edGrp="everyone" w:colFirst="3" w:colLast="3"/>
            <w:permEnd w:id="1671436091"/>
            <w:permEnd w:id="955854101"/>
          </w:p>
        </w:tc>
        <w:tc>
          <w:tcPr>
            <w:tcW w:w="6209" w:type="dxa"/>
            <w:shd w:val="clear" w:color="auto" w:fill="auto"/>
          </w:tcPr>
          <w:p w14:paraId="2898C9DB" w14:textId="27DE64A3" w:rsidR="00437BCF" w:rsidRPr="003E052F" w:rsidRDefault="001569D9" w:rsidP="001569D9">
            <w:pPr>
              <w:pStyle w:val="TableRequirements-SecondOrderList"/>
              <w:rPr>
                <w:rFonts w:cs="Arial"/>
              </w:rPr>
            </w:pPr>
            <w:r>
              <w:rPr>
                <w:rFonts w:cs="Arial"/>
              </w:rPr>
              <w:t>S</w:t>
            </w:r>
            <w:r w:rsidRPr="003E052F">
              <w:rPr>
                <w:rFonts w:cs="Arial"/>
              </w:rPr>
              <w:t>upervision and quality assurance procedures.</w:t>
            </w:r>
          </w:p>
        </w:tc>
        <w:tc>
          <w:tcPr>
            <w:tcW w:w="1620" w:type="dxa"/>
          </w:tcPr>
          <w:p w14:paraId="0884A5E9" w14:textId="77777777" w:rsidR="00437BCF" w:rsidRPr="003E052F" w:rsidRDefault="00437BCF" w:rsidP="00A542E9">
            <w:pPr>
              <w:pStyle w:val="BodyText"/>
              <w:ind w:left="0"/>
              <w:rPr>
                <w:rFonts w:cs="Arial"/>
              </w:rPr>
            </w:pPr>
          </w:p>
        </w:tc>
        <w:tc>
          <w:tcPr>
            <w:tcW w:w="3510" w:type="dxa"/>
          </w:tcPr>
          <w:p w14:paraId="63DD9CD5" w14:textId="77777777" w:rsidR="00437BCF" w:rsidRPr="003E052F" w:rsidRDefault="00437BCF" w:rsidP="00A542E9">
            <w:pPr>
              <w:pStyle w:val="BodyText"/>
              <w:ind w:left="0"/>
              <w:rPr>
                <w:rFonts w:cs="Arial"/>
              </w:rPr>
            </w:pPr>
          </w:p>
        </w:tc>
      </w:tr>
      <w:tr w:rsidR="004B5E4E" w:rsidRPr="003E052F" w14:paraId="00C1AECE" w14:textId="38196730" w:rsidTr="004432EF">
        <w:trPr>
          <w:cantSplit/>
          <w:trHeight w:val="828"/>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4C172284" w14:textId="77777777" w:rsidR="004B5E4E" w:rsidRPr="003E052F" w:rsidRDefault="004B5E4E" w:rsidP="00A542E9">
            <w:pPr>
              <w:pStyle w:val="NumberedPoint"/>
            </w:pPr>
            <w:permStart w:id="1158108730" w:edGrp="everyone" w:colFirst="2" w:colLast="2"/>
            <w:permStart w:id="1758548909" w:edGrp="everyone" w:colFirst="3" w:colLast="3"/>
            <w:permEnd w:id="993488998"/>
            <w:permEnd w:id="196638371"/>
          </w:p>
        </w:tc>
        <w:tc>
          <w:tcPr>
            <w:tcW w:w="6209" w:type="dxa"/>
            <w:shd w:val="clear" w:color="auto" w:fill="auto"/>
            <w:hideMark/>
          </w:tcPr>
          <w:p w14:paraId="2E940CF4" w14:textId="6B884B32" w:rsidR="004B5E4E" w:rsidRPr="003E052F" w:rsidRDefault="004B5E4E" w:rsidP="00A542E9">
            <w:pPr>
              <w:pStyle w:val="BodyText"/>
              <w:ind w:left="0"/>
              <w:rPr>
                <w:rFonts w:cs="Arial"/>
              </w:rPr>
            </w:pPr>
            <w:r w:rsidRPr="003E052F">
              <w:rPr>
                <w:rFonts w:cs="Arial"/>
              </w:rPr>
              <w:t>The IDD shall include procedures for pre- and post-installation checklists for tests that the installers shall perform.  The installations shall not be considered complete unless</w:t>
            </w:r>
            <w:r>
              <w:rPr>
                <w:rFonts w:cs="Arial"/>
              </w:rPr>
              <w:t xml:space="preserve"> </w:t>
            </w:r>
            <w:r w:rsidR="00146E12">
              <w:rPr>
                <w:rFonts w:cs="Arial"/>
              </w:rPr>
              <w:t>SJT</w:t>
            </w:r>
            <w:r>
              <w:rPr>
                <w:rFonts w:cs="Arial"/>
              </w:rPr>
              <w:t xml:space="preserve"> </w:t>
            </w:r>
            <w:r w:rsidRPr="003E052F">
              <w:rPr>
                <w:rFonts w:cs="Arial"/>
              </w:rPr>
              <w:t>signs off on the pre- and post- installation checklist for each vehicle.</w:t>
            </w:r>
          </w:p>
        </w:tc>
        <w:tc>
          <w:tcPr>
            <w:tcW w:w="1620" w:type="dxa"/>
          </w:tcPr>
          <w:p w14:paraId="06E1E07A" w14:textId="77777777" w:rsidR="004B5E4E" w:rsidRPr="003E052F" w:rsidRDefault="004B5E4E" w:rsidP="00A542E9">
            <w:pPr>
              <w:pStyle w:val="BodyText"/>
              <w:ind w:left="0"/>
              <w:rPr>
                <w:rFonts w:cs="Arial"/>
              </w:rPr>
            </w:pPr>
          </w:p>
        </w:tc>
        <w:tc>
          <w:tcPr>
            <w:tcW w:w="3510" w:type="dxa"/>
          </w:tcPr>
          <w:p w14:paraId="41987AB3" w14:textId="77777777" w:rsidR="004B5E4E" w:rsidRPr="003E052F" w:rsidRDefault="004B5E4E" w:rsidP="00A542E9">
            <w:pPr>
              <w:pStyle w:val="BodyText"/>
              <w:ind w:left="0"/>
              <w:rPr>
                <w:rFonts w:cs="Arial"/>
              </w:rPr>
            </w:pPr>
          </w:p>
        </w:tc>
      </w:tr>
      <w:tr w:rsidR="004B5E4E" w:rsidRPr="003E052F" w14:paraId="06343F6F" w14:textId="4DAA7EF3"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215BD739" w14:textId="77777777" w:rsidR="004B5E4E" w:rsidRPr="003E052F" w:rsidRDefault="004B5E4E" w:rsidP="00A542E9">
            <w:pPr>
              <w:pStyle w:val="NumberedPoint"/>
            </w:pPr>
            <w:permStart w:id="1204836532" w:edGrp="everyone" w:colFirst="2" w:colLast="2"/>
            <w:permStart w:id="2087139207" w:edGrp="everyone" w:colFirst="3" w:colLast="3"/>
            <w:permEnd w:id="1158108730"/>
            <w:permEnd w:id="1758548909"/>
          </w:p>
        </w:tc>
        <w:tc>
          <w:tcPr>
            <w:tcW w:w="6209" w:type="dxa"/>
            <w:shd w:val="clear" w:color="auto" w:fill="auto"/>
            <w:hideMark/>
          </w:tcPr>
          <w:p w14:paraId="5B5C7D00" w14:textId="7C0A8EB1" w:rsidR="004B5E4E" w:rsidRPr="003E052F" w:rsidRDefault="004B5E4E" w:rsidP="00A542E9">
            <w:pPr>
              <w:pStyle w:val="BodyText"/>
              <w:ind w:left="0"/>
              <w:rPr>
                <w:rFonts w:cs="Arial"/>
              </w:rPr>
            </w:pPr>
            <w:r w:rsidRPr="003E052F">
              <w:rPr>
                <w:rFonts w:cs="Arial"/>
              </w:rPr>
              <w:t xml:space="preserve">No adjustments, modifications, or substitutions to the IDD shall be made by </w:t>
            </w:r>
            <w:r w:rsidR="00F05488">
              <w:rPr>
                <w:rFonts w:cs="Arial"/>
              </w:rPr>
              <w:t xml:space="preserve">the </w:t>
            </w:r>
            <w:r w:rsidR="0048339A">
              <w:rPr>
                <w:rFonts w:cs="Arial"/>
              </w:rPr>
              <w:t>Successful Proponent</w:t>
            </w:r>
            <w:r w:rsidRPr="003E052F">
              <w:rPr>
                <w:rFonts w:cs="Arial"/>
              </w:rPr>
              <w:t xml:space="preserve"> during installation, except with written approval by</w:t>
            </w:r>
            <w:r>
              <w:rPr>
                <w:rFonts w:cs="Arial"/>
              </w:rPr>
              <w:t xml:space="preserve"> </w:t>
            </w:r>
            <w:r w:rsidR="00146E12">
              <w:rPr>
                <w:rFonts w:cs="Arial"/>
              </w:rPr>
              <w:t>SJT</w:t>
            </w:r>
            <w:r w:rsidRPr="003E052F">
              <w:rPr>
                <w:rFonts w:cs="Arial"/>
              </w:rPr>
              <w:t>.</w:t>
            </w:r>
          </w:p>
        </w:tc>
        <w:tc>
          <w:tcPr>
            <w:tcW w:w="1620" w:type="dxa"/>
          </w:tcPr>
          <w:p w14:paraId="73E583B5" w14:textId="77777777" w:rsidR="004B5E4E" w:rsidRPr="003E052F" w:rsidRDefault="004B5E4E" w:rsidP="00A542E9">
            <w:pPr>
              <w:pStyle w:val="BodyText"/>
              <w:ind w:left="0"/>
              <w:rPr>
                <w:rFonts w:cs="Arial"/>
              </w:rPr>
            </w:pPr>
          </w:p>
        </w:tc>
        <w:tc>
          <w:tcPr>
            <w:tcW w:w="3510" w:type="dxa"/>
          </w:tcPr>
          <w:p w14:paraId="20D51283" w14:textId="77777777" w:rsidR="004B5E4E" w:rsidRPr="003E052F" w:rsidRDefault="004B5E4E" w:rsidP="00A542E9">
            <w:pPr>
              <w:pStyle w:val="BodyText"/>
              <w:ind w:left="0"/>
              <w:rPr>
                <w:rFonts w:cs="Arial"/>
              </w:rPr>
            </w:pPr>
          </w:p>
        </w:tc>
      </w:tr>
    </w:tbl>
    <w:p w14:paraId="588E1ECC" w14:textId="48A26A95" w:rsidR="00AE3A79" w:rsidRPr="003E052F" w:rsidRDefault="00AE3A79" w:rsidP="00AE3A79">
      <w:pPr>
        <w:pStyle w:val="Heading3"/>
      </w:pPr>
      <w:bookmarkStart w:id="225" w:name="_Toc119652704"/>
      <w:permEnd w:id="1204836532"/>
      <w:permEnd w:id="2087139207"/>
      <w:r w:rsidRPr="726B21F3">
        <w:t>As-Built Documentation</w:t>
      </w:r>
      <w:bookmarkEnd w:id="225"/>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E34B49" w:rsidRPr="003E052F" w14:paraId="671877D4" w14:textId="680B2262" w:rsidTr="004432EF">
        <w:trPr>
          <w:cantSplit/>
          <w:trHeight w:val="288"/>
          <w:tblHeader/>
        </w:trPr>
        <w:tc>
          <w:tcPr>
            <w:tcW w:w="1345" w:type="dxa"/>
            <w:shd w:val="clear" w:color="auto" w:fill="92D050"/>
            <w:noWrap/>
            <w:vAlign w:val="center"/>
            <w:hideMark/>
          </w:tcPr>
          <w:p w14:paraId="5F406248" w14:textId="77777777" w:rsidR="00E34B49" w:rsidRPr="003E052F" w:rsidRDefault="00E34B49" w:rsidP="00A542E9">
            <w:pPr>
              <w:pStyle w:val="BodyText"/>
              <w:ind w:left="0"/>
              <w:rPr>
                <w:rFonts w:cs="Arial"/>
              </w:rPr>
            </w:pPr>
            <w:r w:rsidRPr="003E052F">
              <w:rPr>
                <w:rFonts w:cs="Arial"/>
              </w:rPr>
              <w:t>REQ. ID</w:t>
            </w:r>
          </w:p>
        </w:tc>
        <w:tc>
          <w:tcPr>
            <w:tcW w:w="6215" w:type="dxa"/>
            <w:shd w:val="clear" w:color="auto" w:fill="92D050"/>
            <w:noWrap/>
            <w:vAlign w:val="center"/>
            <w:hideMark/>
          </w:tcPr>
          <w:p w14:paraId="44074CC2" w14:textId="77777777" w:rsidR="00E34B49" w:rsidRPr="003E052F" w:rsidRDefault="00E34B49" w:rsidP="00A542E9">
            <w:pPr>
              <w:pStyle w:val="BodyText"/>
              <w:rPr>
                <w:rFonts w:cs="Arial"/>
              </w:rPr>
            </w:pPr>
            <w:r w:rsidRPr="003E052F">
              <w:rPr>
                <w:rFonts w:cs="Arial"/>
              </w:rPr>
              <w:t>REQUIREMENT TEXT</w:t>
            </w:r>
          </w:p>
        </w:tc>
        <w:tc>
          <w:tcPr>
            <w:tcW w:w="1620" w:type="dxa"/>
            <w:shd w:val="clear" w:color="auto" w:fill="92D050"/>
          </w:tcPr>
          <w:p w14:paraId="3CA25E4F" w14:textId="509F67BE" w:rsidR="00E34B49" w:rsidRPr="003E052F" w:rsidRDefault="00CD25C6" w:rsidP="000D1E10">
            <w:pPr>
              <w:pStyle w:val="BodyText"/>
              <w:ind w:left="0"/>
              <w:jc w:val="center"/>
              <w:rPr>
                <w:rFonts w:cs="Arial"/>
              </w:rPr>
            </w:pPr>
            <w:r w:rsidRPr="00CD25C6">
              <w:rPr>
                <w:rFonts w:cs="Arial"/>
              </w:rPr>
              <w:t>COMPLIANCE (F – CM – N)</w:t>
            </w:r>
          </w:p>
        </w:tc>
        <w:tc>
          <w:tcPr>
            <w:tcW w:w="3510" w:type="dxa"/>
            <w:shd w:val="clear" w:color="auto" w:fill="92D050"/>
          </w:tcPr>
          <w:p w14:paraId="0E32F234" w14:textId="54D0822A" w:rsidR="00E34B49" w:rsidRPr="003E052F" w:rsidRDefault="00F56E05" w:rsidP="000D1E10">
            <w:pPr>
              <w:pStyle w:val="BodyText"/>
              <w:ind w:left="0"/>
              <w:jc w:val="center"/>
              <w:rPr>
                <w:rFonts w:cs="Arial"/>
              </w:rPr>
            </w:pPr>
            <w:r w:rsidRPr="00F56E05">
              <w:rPr>
                <w:rFonts w:cs="Arial"/>
              </w:rPr>
              <w:t>PROPOSED MODIFIED REQUIREMENT (FOR CM ONLY)</w:t>
            </w:r>
          </w:p>
        </w:tc>
      </w:tr>
      <w:tr w:rsidR="00E34B49" w:rsidRPr="003E052F" w14:paraId="55554093" w14:textId="2AB8ACC1" w:rsidTr="004432EF">
        <w:trPr>
          <w:cantSplit/>
          <w:trHeight w:val="1104"/>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9F98D" w14:textId="77777777" w:rsidR="00E34B49" w:rsidRPr="003E052F" w:rsidRDefault="00E34B49" w:rsidP="00A542E9">
            <w:pPr>
              <w:pStyle w:val="NumberedPoint"/>
            </w:pPr>
            <w:permStart w:id="1490642355" w:edGrp="everyone" w:colFirst="2" w:colLast="2"/>
            <w:permStart w:id="598295747" w:edGrp="everyone" w:colFirst="3" w:colLast="3"/>
          </w:p>
        </w:tc>
        <w:tc>
          <w:tcPr>
            <w:tcW w:w="6215" w:type="dxa"/>
            <w:shd w:val="clear" w:color="auto" w:fill="auto"/>
            <w:hideMark/>
          </w:tcPr>
          <w:p w14:paraId="69A76186" w14:textId="765CFFBE" w:rsidR="00E34B49" w:rsidRPr="003E052F" w:rsidRDefault="00E34B49" w:rsidP="00A542E9">
            <w:pPr>
              <w:pStyle w:val="BodyText"/>
              <w:ind w:left="0"/>
              <w:rPr>
                <w:rFonts w:cs="Arial"/>
              </w:rPr>
            </w:pPr>
            <w:r w:rsidRPr="003E052F">
              <w:rPr>
                <w:rFonts w:cs="Arial"/>
              </w:rPr>
              <w:t xml:space="preserve">Following the conclusion of all installations and testing and as a condition of Final System Acceptance, </w:t>
            </w:r>
            <w:r w:rsidR="00F05488">
              <w:rPr>
                <w:rFonts w:cs="Arial"/>
              </w:rPr>
              <w:t xml:space="preserve">the </w:t>
            </w:r>
            <w:r w:rsidR="0048339A">
              <w:rPr>
                <w:rFonts w:cs="Arial"/>
              </w:rPr>
              <w:t>Successful Proponent</w:t>
            </w:r>
            <w:r w:rsidRPr="003E052F">
              <w:rPr>
                <w:rFonts w:cs="Arial"/>
              </w:rPr>
              <w:t xml:space="preserve"> shall update and provide copies of all engineering and design reports, “as-built” drawings, data, and other material produced for the equipment installed and/or procured as part of this contract and submit them to</w:t>
            </w:r>
            <w:r>
              <w:rPr>
                <w:rFonts w:cs="Arial"/>
              </w:rPr>
              <w:t xml:space="preserve"> </w:t>
            </w:r>
            <w:r w:rsidR="00146E12">
              <w:rPr>
                <w:rFonts w:cs="Arial"/>
              </w:rPr>
              <w:t>SJT</w:t>
            </w:r>
            <w:r w:rsidRPr="003E052F">
              <w:rPr>
                <w:rFonts w:cs="Arial"/>
              </w:rPr>
              <w:t>.</w:t>
            </w:r>
          </w:p>
        </w:tc>
        <w:tc>
          <w:tcPr>
            <w:tcW w:w="1620" w:type="dxa"/>
          </w:tcPr>
          <w:p w14:paraId="4D69A59F" w14:textId="77777777" w:rsidR="00E34B49" w:rsidRPr="003E052F" w:rsidRDefault="00E34B49" w:rsidP="00A542E9">
            <w:pPr>
              <w:pStyle w:val="BodyText"/>
              <w:ind w:left="0"/>
              <w:rPr>
                <w:rFonts w:cs="Arial"/>
              </w:rPr>
            </w:pPr>
          </w:p>
        </w:tc>
        <w:tc>
          <w:tcPr>
            <w:tcW w:w="3510" w:type="dxa"/>
          </w:tcPr>
          <w:p w14:paraId="09C830A6" w14:textId="77777777" w:rsidR="00E34B49" w:rsidRPr="003E052F" w:rsidRDefault="00E34B49" w:rsidP="00A542E9">
            <w:pPr>
              <w:pStyle w:val="BodyText"/>
              <w:ind w:left="0"/>
              <w:rPr>
                <w:rFonts w:cs="Arial"/>
              </w:rPr>
            </w:pPr>
          </w:p>
        </w:tc>
      </w:tr>
      <w:tr w:rsidR="00E775E6" w:rsidRPr="003E052F" w14:paraId="443A062D" w14:textId="4CDCC687" w:rsidTr="00BC06BA">
        <w:trPr>
          <w:cantSplit/>
          <w:trHeight w:val="44"/>
        </w:trPr>
        <w:tc>
          <w:tcPr>
            <w:tcW w:w="1345" w:type="dxa"/>
            <w:vMerge w:val="restart"/>
            <w:tcBorders>
              <w:top w:val="nil"/>
              <w:left w:val="single" w:sz="4" w:space="0" w:color="auto"/>
              <w:right w:val="single" w:sz="4" w:space="0" w:color="auto"/>
            </w:tcBorders>
            <w:shd w:val="clear" w:color="auto" w:fill="auto"/>
            <w:noWrap/>
            <w:vAlign w:val="center"/>
          </w:tcPr>
          <w:p w14:paraId="429B1AA6" w14:textId="77777777" w:rsidR="00E775E6" w:rsidRPr="003E052F" w:rsidRDefault="00E775E6" w:rsidP="00A542E9">
            <w:pPr>
              <w:pStyle w:val="NumberedPoint"/>
            </w:pPr>
            <w:permStart w:id="553333994" w:edGrp="everyone" w:colFirst="2" w:colLast="2"/>
            <w:permStart w:id="1767993740" w:edGrp="everyone" w:colFirst="3" w:colLast="3"/>
            <w:permEnd w:id="1490642355"/>
            <w:permEnd w:id="598295747"/>
          </w:p>
        </w:tc>
        <w:tc>
          <w:tcPr>
            <w:tcW w:w="6215" w:type="dxa"/>
            <w:shd w:val="clear" w:color="auto" w:fill="auto"/>
            <w:hideMark/>
          </w:tcPr>
          <w:p w14:paraId="535A2493" w14:textId="70AD89D7" w:rsidR="00E775E6" w:rsidRPr="00BC06BA" w:rsidRDefault="00E775E6" w:rsidP="00BC06BA">
            <w:pPr>
              <w:pStyle w:val="BodyText"/>
              <w:ind w:left="0"/>
              <w:rPr>
                <w:rFonts w:cs="Arial"/>
              </w:rPr>
            </w:pPr>
            <w:r w:rsidRPr="003E052F">
              <w:rPr>
                <w:rFonts w:cs="Arial"/>
              </w:rPr>
              <w:t xml:space="preserve">The ABD shall include: </w:t>
            </w:r>
          </w:p>
        </w:tc>
        <w:tc>
          <w:tcPr>
            <w:tcW w:w="1620" w:type="dxa"/>
          </w:tcPr>
          <w:p w14:paraId="5CAF6F30" w14:textId="77777777" w:rsidR="00E775E6" w:rsidRPr="003E052F" w:rsidRDefault="00E775E6" w:rsidP="00A542E9">
            <w:pPr>
              <w:pStyle w:val="BodyText"/>
              <w:ind w:left="0"/>
              <w:rPr>
                <w:rFonts w:cs="Arial"/>
              </w:rPr>
            </w:pPr>
          </w:p>
        </w:tc>
        <w:tc>
          <w:tcPr>
            <w:tcW w:w="3510" w:type="dxa"/>
          </w:tcPr>
          <w:p w14:paraId="4CB8FCAA" w14:textId="77777777" w:rsidR="00E775E6" w:rsidRPr="003E052F" w:rsidRDefault="00E775E6" w:rsidP="00A542E9">
            <w:pPr>
              <w:pStyle w:val="BodyText"/>
              <w:ind w:left="0"/>
              <w:rPr>
                <w:rFonts w:cs="Arial"/>
              </w:rPr>
            </w:pPr>
          </w:p>
        </w:tc>
      </w:tr>
      <w:tr w:rsidR="00E775E6" w:rsidRPr="003E052F" w14:paraId="7439B1CC"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37FE749C" w14:textId="77777777" w:rsidR="00E775E6" w:rsidRPr="003E052F" w:rsidRDefault="00E775E6" w:rsidP="00A542E9">
            <w:pPr>
              <w:pStyle w:val="NumberedPoint"/>
            </w:pPr>
            <w:permStart w:id="1473708684" w:edGrp="everyone" w:colFirst="2" w:colLast="2"/>
            <w:permStart w:id="581381163" w:edGrp="everyone" w:colFirst="3" w:colLast="3"/>
            <w:permEnd w:id="553333994"/>
            <w:permEnd w:id="1767993740"/>
          </w:p>
        </w:tc>
        <w:tc>
          <w:tcPr>
            <w:tcW w:w="6215" w:type="dxa"/>
            <w:shd w:val="clear" w:color="auto" w:fill="auto"/>
          </w:tcPr>
          <w:p w14:paraId="37CC54C5" w14:textId="26921E4C" w:rsidR="00E775E6" w:rsidRPr="00BC06BA" w:rsidRDefault="001569D9" w:rsidP="00B21E5C">
            <w:pPr>
              <w:pStyle w:val="TableRequirements-SecondOrderList"/>
              <w:numPr>
                <w:ilvl w:val="0"/>
                <w:numId w:val="84"/>
              </w:numPr>
              <w:rPr>
                <w:rFonts w:cs="Arial"/>
              </w:rPr>
            </w:pPr>
            <w:r>
              <w:t>A</w:t>
            </w:r>
            <w:r w:rsidRPr="003E052F">
              <w:t xml:space="preserve">n inventory of all components supplied including supplier, model number, serial number and installation location; </w:t>
            </w:r>
          </w:p>
        </w:tc>
        <w:tc>
          <w:tcPr>
            <w:tcW w:w="1620" w:type="dxa"/>
          </w:tcPr>
          <w:p w14:paraId="34DCEA13" w14:textId="77777777" w:rsidR="00E775E6" w:rsidRPr="003E052F" w:rsidRDefault="00E775E6" w:rsidP="00A542E9">
            <w:pPr>
              <w:pStyle w:val="BodyText"/>
              <w:ind w:left="0"/>
              <w:rPr>
                <w:rFonts w:cs="Arial"/>
              </w:rPr>
            </w:pPr>
          </w:p>
        </w:tc>
        <w:tc>
          <w:tcPr>
            <w:tcW w:w="3510" w:type="dxa"/>
          </w:tcPr>
          <w:p w14:paraId="1A0CB2F2" w14:textId="77777777" w:rsidR="00E775E6" w:rsidRPr="003E052F" w:rsidRDefault="00E775E6" w:rsidP="00A542E9">
            <w:pPr>
              <w:pStyle w:val="BodyText"/>
              <w:ind w:left="0"/>
              <w:rPr>
                <w:rFonts w:cs="Arial"/>
              </w:rPr>
            </w:pPr>
          </w:p>
        </w:tc>
      </w:tr>
      <w:tr w:rsidR="00E775E6" w:rsidRPr="003E052F" w14:paraId="3396A8A8"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55B4A992" w14:textId="77777777" w:rsidR="00E775E6" w:rsidRPr="003E052F" w:rsidRDefault="00E775E6" w:rsidP="00A542E9">
            <w:pPr>
              <w:pStyle w:val="NumberedPoint"/>
            </w:pPr>
            <w:permStart w:id="506144313" w:edGrp="everyone" w:colFirst="2" w:colLast="2"/>
            <w:permStart w:id="1666584675" w:edGrp="everyone" w:colFirst="3" w:colLast="3"/>
            <w:permEnd w:id="1473708684"/>
            <w:permEnd w:id="581381163"/>
          </w:p>
        </w:tc>
        <w:tc>
          <w:tcPr>
            <w:tcW w:w="6215" w:type="dxa"/>
            <w:shd w:val="clear" w:color="auto" w:fill="auto"/>
          </w:tcPr>
          <w:p w14:paraId="0EDA1C0F" w14:textId="66A43E70" w:rsidR="00E775E6" w:rsidRPr="001569D9" w:rsidRDefault="001569D9" w:rsidP="00BC06BA">
            <w:pPr>
              <w:pStyle w:val="TableRequirements-SecondOrderList"/>
              <w:rPr>
                <w:rFonts w:cs="Arial"/>
              </w:rPr>
            </w:pPr>
            <w:r>
              <w:t>A</w:t>
            </w:r>
            <w:r w:rsidRPr="003E052F">
              <w:t>n inventory of all spare parts supplied including supplier, model number, serial number and storage location;</w:t>
            </w:r>
          </w:p>
        </w:tc>
        <w:tc>
          <w:tcPr>
            <w:tcW w:w="1620" w:type="dxa"/>
          </w:tcPr>
          <w:p w14:paraId="60733301" w14:textId="77777777" w:rsidR="00E775E6" w:rsidRPr="003E052F" w:rsidRDefault="00E775E6" w:rsidP="00A542E9">
            <w:pPr>
              <w:pStyle w:val="BodyText"/>
              <w:ind w:left="0"/>
              <w:rPr>
                <w:rFonts w:cs="Arial"/>
              </w:rPr>
            </w:pPr>
          </w:p>
        </w:tc>
        <w:tc>
          <w:tcPr>
            <w:tcW w:w="3510" w:type="dxa"/>
          </w:tcPr>
          <w:p w14:paraId="3E78991C" w14:textId="77777777" w:rsidR="00E775E6" w:rsidRPr="003E052F" w:rsidRDefault="00E775E6" w:rsidP="00A542E9">
            <w:pPr>
              <w:pStyle w:val="BodyText"/>
              <w:ind w:left="0"/>
              <w:rPr>
                <w:rFonts w:cs="Arial"/>
              </w:rPr>
            </w:pPr>
          </w:p>
        </w:tc>
      </w:tr>
      <w:tr w:rsidR="00E775E6" w:rsidRPr="003E052F" w14:paraId="703933B4"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49D5E13D" w14:textId="77777777" w:rsidR="00E775E6" w:rsidRPr="003E052F" w:rsidRDefault="00E775E6" w:rsidP="00A542E9">
            <w:pPr>
              <w:pStyle w:val="NumberedPoint"/>
            </w:pPr>
            <w:permStart w:id="1060836320" w:edGrp="everyone" w:colFirst="2" w:colLast="2"/>
            <w:permStart w:id="498235880" w:edGrp="everyone" w:colFirst="3" w:colLast="3"/>
            <w:permEnd w:id="506144313"/>
            <w:permEnd w:id="1666584675"/>
          </w:p>
        </w:tc>
        <w:tc>
          <w:tcPr>
            <w:tcW w:w="6215" w:type="dxa"/>
            <w:shd w:val="clear" w:color="auto" w:fill="auto"/>
          </w:tcPr>
          <w:p w14:paraId="2D2EC14B" w14:textId="57161F4B" w:rsidR="00E775E6" w:rsidRPr="001569D9" w:rsidRDefault="001569D9" w:rsidP="00BC06BA">
            <w:pPr>
              <w:pStyle w:val="TableRequirements-SecondOrderList"/>
              <w:rPr>
                <w:rFonts w:cs="Arial"/>
              </w:rPr>
            </w:pPr>
            <w:r>
              <w:t>A</w:t>
            </w:r>
            <w:r w:rsidRPr="003E052F">
              <w:t>ll reference and user manuals for system components, including those components supplied by third parties;</w:t>
            </w:r>
          </w:p>
        </w:tc>
        <w:tc>
          <w:tcPr>
            <w:tcW w:w="1620" w:type="dxa"/>
          </w:tcPr>
          <w:p w14:paraId="75BA35CE" w14:textId="77777777" w:rsidR="00E775E6" w:rsidRPr="003E052F" w:rsidRDefault="00E775E6" w:rsidP="00A542E9">
            <w:pPr>
              <w:pStyle w:val="BodyText"/>
              <w:ind w:left="0"/>
              <w:rPr>
                <w:rFonts w:cs="Arial"/>
              </w:rPr>
            </w:pPr>
          </w:p>
        </w:tc>
        <w:tc>
          <w:tcPr>
            <w:tcW w:w="3510" w:type="dxa"/>
          </w:tcPr>
          <w:p w14:paraId="03AF1EB2" w14:textId="77777777" w:rsidR="00E775E6" w:rsidRPr="003E052F" w:rsidRDefault="00E775E6" w:rsidP="00A542E9">
            <w:pPr>
              <w:pStyle w:val="BodyText"/>
              <w:ind w:left="0"/>
              <w:rPr>
                <w:rFonts w:cs="Arial"/>
              </w:rPr>
            </w:pPr>
          </w:p>
        </w:tc>
      </w:tr>
      <w:tr w:rsidR="00E775E6" w:rsidRPr="003E052F" w14:paraId="29107761"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1018095A" w14:textId="77777777" w:rsidR="00E775E6" w:rsidRPr="003E052F" w:rsidRDefault="00E775E6" w:rsidP="00A542E9">
            <w:pPr>
              <w:pStyle w:val="NumberedPoint"/>
            </w:pPr>
            <w:permStart w:id="540226150" w:edGrp="everyone" w:colFirst="2" w:colLast="2"/>
            <w:permStart w:id="964837738" w:edGrp="everyone" w:colFirst="3" w:colLast="3"/>
            <w:permEnd w:id="1060836320"/>
            <w:permEnd w:id="498235880"/>
          </w:p>
        </w:tc>
        <w:tc>
          <w:tcPr>
            <w:tcW w:w="6215" w:type="dxa"/>
            <w:shd w:val="clear" w:color="auto" w:fill="auto"/>
          </w:tcPr>
          <w:p w14:paraId="052B7BC5" w14:textId="2DC49CED" w:rsidR="00E775E6" w:rsidRPr="001569D9" w:rsidRDefault="001569D9" w:rsidP="00BC06BA">
            <w:pPr>
              <w:pStyle w:val="TableRequirements-SecondOrderList"/>
              <w:rPr>
                <w:rFonts w:cs="Arial"/>
              </w:rPr>
            </w:pPr>
            <w:r>
              <w:t>A</w:t>
            </w:r>
            <w:r w:rsidRPr="003E052F">
              <w:t xml:space="preserve">ll warranties documentation, including that for components supplied by third parties; </w:t>
            </w:r>
          </w:p>
        </w:tc>
        <w:tc>
          <w:tcPr>
            <w:tcW w:w="1620" w:type="dxa"/>
          </w:tcPr>
          <w:p w14:paraId="7037DF46" w14:textId="77777777" w:rsidR="00E775E6" w:rsidRPr="003E052F" w:rsidRDefault="00E775E6" w:rsidP="00A542E9">
            <w:pPr>
              <w:pStyle w:val="BodyText"/>
              <w:ind w:left="0"/>
              <w:rPr>
                <w:rFonts w:cs="Arial"/>
              </w:rPr>
            </w:pPr>
          </w:p>
        </w:tc>
        <w:tc>
          <w:tcPr>
            <w:tcW w:w="3510" w:type="dxa"/>
          </w:tcPr>
          <w:p w14:paraId="2A7D6ECD" w14:textId="77777777" w:rsidR="00E775E6" w:rsidRPr="003E052F" w:rsidRDefault="00E775E6" w:rsidP="00A542E9">
            <w:pPr>
              <w:pStyle w:val="BodyText"/>
              <w:ind w:left="0"/>
              <w:rPr>
                <w:rFonts w:cs="Arial"/>
              </w:rPr>
            </w:pPr>
          </w:p>
        </w:tc>
      </w:tr>
      <w:tr w:rsidR="00E775E6" w:rsidRPr="003E052F" w14:paraId="48C22BA3"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0024401B" w14:textId="77777777" w:rsidR="00E775E6" w:rsidRPr="003E052F" w:rsidRDefault="00E775E6" w:rsidP="00A542E9">
            <w:pPr>
              <w:pStyle w:val="NumberedPoint"/>
            </w:pPr>
            <w:permStart w:id="508329809" w:edGrp="everyone" w:colFirst="2" w:colLast="2"/>
            <w:permStart w:id="628391484" w:edGrp="everyone" w:colFirst="3" w:colLast="3"/>
            <w:permEnd w:id="540226150"/>
            <w:permEnd w:id="964837738"/>
          </w:p>
        </w:tc>
        <w:tc>
          <w:tcPr>
            <w:tcW w:w="6215" w:type="dxa"/>
            <w:shd w:val="clear" w:color="auto" w:fill="auto"/>
          </w:tcPr>
          <w:p w14:paraId="09BC055B" w14:textId="563B8DB7" w:rsidR="00E775E6" w:rsidRPr="00BC06BA" w:rsidRDefault="00BC06BA" w:rsidP="00BC06BA">
            <w:pPr>
              <w:pStyle w:val="TableRequirements-SecondOrderList"/>
              <w:rPr>
                <w:rFonts w:cs="Arial"/>
              </w:rPr>
            </w:pPr>
            <w:r>
              <w:t>A</w:t>
            </w:r>
            <w:r w:rsidRPr="003E052F">
              <w:t xml:space="preserve"> diagram indicating the as-built interconnections between components; and </w:t>
            </w:r>
          </w:p>
        </w:tc>
        <w:tc>
          <w:tcPr>
            <w:tcW w:w="1620" w:type="dxa"/>
          </w:tcPr>
          <w:p w14:paraId="0D263AB9" w14:textId="77777777" w:rsidR="00E775E6" w:rsidRPr="003E052F" w:rsidRDefault="00E775E6" w:rsidP="00A542E9">
            <w:pPr>
              <w:pStyle w:val="BodyText"/>
              <w:ind w:left="0"/>
              <w:rPr>
                <w:rFonts w:cs="Arial"/>
              </w:rPr>
            </w:pPr>
          </w:p>
        </w:tc>
        <w:tc>
          <w:tcPr>
            <w:tcW w:w="3510" w:type="dxa"/>
          </w:tcPr>
          <w:p w14:paraId="0EA771B7" w14:textId="77777777" w:rsidR="00E775E6" w:rsidRPr="003E052F" w:rsidRDefault="00E775E6" w:rsidP="00A542E9">
            <w:pPr>
              <w:pStyle w:val="BodyText"/>
              <w:ind w:left="0"/>
              <w:rPr>
                <w:rFonts w:cs="Arial"/>
              </w:rPr>
            </w:pPr>
          </w:p>
        </w:tc>
      </w:tr>
      <w:tr w:rsidR="00E775E6" w:rsidRPr="003E052F" w14:paraId="2DF06927" w14:textId="77777777" w:rsidTr="00A96DB3">
        <w:trPr>
          <w:cantSplit/>
          <w:trHeight w:val="44"/>
        </w:trPr>
        <w:tc>
          <w:tcPr>
            <w:tcW w:w="1345" w:type="dxa"/>
            <w:vMerge/>
            <w:tcBorders>
              <w:left w:val="single" w:sz="4" w:space="0" w:color="auto"/>
              <w:bottom w:val="single" w:sz="4" w:space="0" w:color="auto"/>
              <w:right w:val="single" w:sz="4" w:space="0" w:color="auto"/>
            </w:tcBorders>
            <w:shd w:val="clear" w:color="auto" w:fill="auto"/>
            <w:noWrap/>
            <w:vAlign w:val="center"/>
          </w:tcPr>
          <w:p w14:paraId="5A733F84" w14:textId="77777777" w:rsidR="00E775E6" w:rsidRPr="003E052F" w:rsidRDefault="00E775E6" w:rsidP="00A542E9">
            <w:pPr>
              <w:pStyle w:val="NumberedPoint"/>
            </w:pPr>
            <w:permStart w:id="66157419" w:edGrp="everyone" w:colFirst="2" w:colLast="2"/>
            <w:permStart w:id="1161062902" w:edGrp="everyone" w:colFirst="3" w:colLast="3"/>
            <w:permEnd w:id="508329809"/>
            <w:permEnd w:id="628391484"/>
          </w:p>
        </w:tc>
        <w:tc>
          <w:tcPr>
            <w:tcW w:w="6215" w:type="dxa"/>
            <w:shd w:val="clear" w:color="auto" w:fill="auto"/>
          </w:tcPr>
          <w:p w14:paraId="125889D1" w14:textId="51DC7FC1" w:rsidR="00E775E6" w:rsidRPr="003E052F" w:rsidRDefault="00BC06BA" w:rsidP="00BC06BA">
            <w:pPr>
              <w:pStyle w:val="TableRequirements-SecondOrderList"/>
              <w:rPr>
                <w:rFonts w:cs="Arial"/>
              </w:rPr>
            </w:pPr>
            <w:r>
              <w:rPr>
                <w:rFonts w:cs="Arial"/>
              </w:rPr>
              <w:t>T</w:t>
            </w:r>
            <w:r w:rsidRPr="003E052F">
              <w:rPr>
                <w:rFonts w:cs="Arial"/>
              </w:rPr>
              <w:t>he version number of all software, including that supplied by third parties.</w:t>
            </w:r>
          </w:p>
        </w:tc>
        <w:tc>
          <w:tcPr>
            <w:tcW w:w="1620" w:type="dxa"/>
          </w:tcPr>
          <w:p w14:paraId="69ABC8C0" w14:textId="77777777" w:rsidR="00E775E6" w:rsidRPr="003E052F" w:rsidRDefault="00E775E6" w:rsidP="00A542E9">
            <w:pPr>
              <w:pStyle w:val="BodyText"/>
              <w:ind w:left="0"/>
              <w:rPr>
                <w:rFonts w:cs="Arial"/>
              </w:rPr>
            </w:pPr>
          </w:p>
        </w:tc>
        <w:tc>
          <w:tcPr>
            <w:tcW w:w="3510" w:type="dxa"/>
          </w:tcPr>
          <w:p w14:paraId="7E4165EE" w14:textId="77777777" w:rsidR="00E775E6" w:rsidRPr="003E052F" w:rsidRDefault="00E775E6" w:rsidP="00A542E9">
            <w:pPr>
              <w:pStyle w:val="BodyText"/>
              <w:ind w:left="0"/>
              <w:rPr>
                <w:rFonts w:cs="Arial"/>
              </w:rPr>
            </w:pPr>
          </w:p>
        </w:tc>
      </w:tr>
      <w:tr w:rsidR="00E34B49" w:rsidRPr="003E052F" w14:paraId="666043A3" w14:textId="4692D956" w:rsidTr="004432EF">
        <w:trPr>
          <w:cantSplit/>
          <w:trHeight w:val="564"/>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010BBFF9" w14:textId="77777777" w:rsidR="00E34B49" w:rsidRPr="003E052F" w:rsidRDefault="00E34B49" w:rsidP="00A542E9">
            <w:pPr>
              <w:pStyle w:val="NumberedPoint"/>
            </w:pPr>
            <w:permStart w:id="1674647008" w:edGrp="everyone" w:colFirst="2" w:colLast="2"/>
            <w:permStart w:id="1175327219" w:edGrp="everyone" w:colFirst="3" w:colLast="3"/>
            <w:permEnd w:id="66157419"/>
            <w:permEnd w:id="1161062902"/>
          </w:p>
        </w:tc>
        <w:tc>
          <w:tcPr>
            <w:tcW w:w="6215" w:type="dxa"/>
            <w:shd w:val="clear" w:color="auto" w:fill="auto"/>
            <w:hideMark/>
          </w:tcPr>
          <w:p w14:paraId="3AD05BD8" w14:textId="7A8BC191" w:rsidR="00E34B49" w:rsidRPr="003E052F" w:rsidRDefault="00146E12" w:rsidP="00A542E9">
            <w:pPr>
              <w:pStyle w:val="BodyText"/>
              <w:ind w:left="0"/>
              <w:rPr>
                <w:rFonts w:cs="Arial"/>
              </w:rPr>
            </w:pPr>
            <w:r>
              <w:rPr>
                <w:rFonts w:cs="Arial"/>
              </w:rPr>
              <w:t>SJT</w:t>
            </w:r>
            <w:r w:rsidR="00E34B49">
              <w:rPr>
                <w:rFonts w:cs="Arial"/>
              </w:rPr>
              <w:t xml:space="preserve"> </w:t>
            </w:r>
            <w:r w:rsidR="00E34B49" w:rsidRPr="003E052F">
              <w:rPr>
                <w:rFonts w:cs="Arial"/>
              </w:rPr>
              <w:t>shall retain exclusive and perpetual license to reproduce and share ABD with third parties for the purposes of integration and contracted work.</w:t>
            </w:r>
          </w:p>
        </w:tc>
        <w:tc>
          <w:tcPr>
            <w:tcW w:w="1620" w:type="dxa"/>
          </w:tcPr>
          <w:p w14:paraId="1F098FE5" w14:textId="77777777" w:rsidR="00E34B49" w:rsidRDefault="00E34B49" w:rsidP="00A542E9">
            <w:pPr>
              <w:pStyle w:val="BodyText"/>
              <w:ind w:left="0"/>
              <w:rPr>
                <w:rFonts w:cs="Arial"/>
              </w:rPr>
            </w:pPr>
          </w:p>
        </w:tc>
        <w:tc>
          <w:tcPr>
            <w:tcW w:w="3510" w:type="dxa"/>
          </w:tcPr>
          <w:p w14:paraId="0AA88366" w14:textId="77777777" w:rsidR="00E34B49" w:rsidRDefault="00E34B49" w:rsidP="00A542E9">
            <w:pPr>
              <w:pStyle w:val="BodyText"/>
              <w:ind w:left="0"/>
              <w:rPr>
                <w:rFonts w:cs="Arial"/>
              </w:rPr>
            </w:pPr>
          </w:p>
        </w:tc>
      </w:tr>
    </w:tbl>
    <w:p w14:paraId="213A563E" w14:textId="77777777" w:rsidR="001D77AA" w:rsidRDefault="00372EB0" w:rsidP="001D77AA">
      <w:pPr>
        <w:pStyle w:val="Heading2"/>
      </w:pPr>
      <w:bookmarkStart w:id="226" w:name="_Toc119652705"/>
      <w:permEnd w:id="1674647008"/>
      <w:permEnd w:id="1175327219"/>
      <w:r w:rsidRPr="726B21F3">
        <w:t>Installation</w:t>
      </w:r>
      <w:bookmarkEnd w:id="226"/>
      <w:r w:rsidRPr="726B21F3">
        <w:t xml:space="preserve"> </w:t>
      </w:r>
    </w:p>
    <w:p w14:paraId="6D936E9B" w14:textId="6920E3E1" w:rsidR="00372EB0" w:rsidRPr="003E052F" w:rsidRDefault="00221B6D" w:rsidP="001D77AA">
      <w:pPr>
        <w:pStyle w:val="Heading3"/>
      </w:pPr>
      <w:bookmarkStart w:id="227" w:name="_Toc119652706"/>
      <w:r>
        <w:t>Prototyping</w:t>
      </w:r>
      <w:bookmarkEnd w:id="227"/>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1"/>
        <w:gridCol w:w="6209"/>
        <w:gridCol w:w="1620"/>
        <w:gridCol w:w="3510"/>
      </w:tblGrid>
      <w:tr w:rsidR="00E34B49" w:rsidRPr="003E052F" w14:paraId="7170E7E6" w14:textId="505E984F" w:rsidTr="004432EF">
        <w:trPr>
          <w:cantSplit/>
          <w:trHeight w:val="288"/>
          <w:tblHeader/>
        </w:trPr>
        <w:tc>
          <w:tcPr>
            <w:tcW w:w="1351" w:type="dxa"/>
            <w:shd w:val="clear" w:color="auto" w:fill="92D050"/>
            <w:noWrap/>
            <w:vAlign w:val="center"/>
            <w:hideMark/>
          </w:tcPr>
          <w:p w14:paraId="48A3BCF1" w14:textId="77777777" w:rsidR="00E34B49" w:rsidRPr="003E052F" w:rsidRDefault="00E34B49" w:rsidP="00825FA8">
            <w:pPr>
              <w:pStyle w:val="BodyText"/>
              <w:ind w:left="0"/>
              <w:rPr>
                <w:rFonts w:cs="Arial"/>
              </w:rPr>
            </w:pPr>
            <w:r w:rsidRPr="003E052F">
              <w:rPr>
                <w:rFonts w:cs="Arial"/>
              </w:rPr>
              <w:t>REQ. ID</w:t>
            </w:r>
          </w:p>
        </w:tc>
        <w:tc>
          <w:tcPr>
            <w:tcW w:w="6209" w:type="dxa"/>
            <w:shd w:val="clear" w:color="auto" w:fill="92D050"/>
            <w:noWrap/>
            <w:vAlign w:val="center"/>
            <w:hideMark/>
          </w:tcPr>
          <w:p w14:paraId="4C945440" w14:textId="77777777" w:rsidR="00E34B49" w:rsidRPr="003E052F" w:rsidRDefault="00E34B49" w:rsidP="00F928BB">
            <w:pPr>
              <w:pStyle w:val="BodyText"/>
              <w:rPr>
                <w:rFonts w:cs="Arial"/>
              </w:rPr>
            </w:pPr>
            <w:r w:rsidRPr="003E052F">
              <w:rPr>
                <w:rFonts w:cs="Arial"/>
              </w:rPr>
              <w:t>REQUIREMENT TEXT</w:t>
            </w:r>
          </w:p>
        </w:tc>
        <w:tc>
          <w:tcPr>
            <w:tcW w:w="1620" w:type="dxa"/>
            <w:shd w:val="clear" w:color="auto" w:fill="92D050"/>
          </w:tcPr>
          <w:p w14:paraId="52E3AE2A" w14:textId="20549527" w:rsidR="00E34B49" w:rsidRPr="003E052F" w:rsidRDefault="00CD25C6" w:rsidP="000D1E10">
            <w:pPr>
              <w:pStyle w:val="BodyText"/>
              <w:ind w:left="0"/>
              <w:jc w:val="center"/>
              <w:rPr>
                <w:rFonts w:cs="Arial"/>
              </w:rPr>
            </w:pPr>
            <w:r w:rsidRPr="00CD25C6">
              <w:rPr>
                <w:rFonts w:cs="Arial"/>
              </w:rPr>
              <w:t>COMPLIANCE (F – CM – N)</w:t>
            </w:r>
          </w:p>
        </w:tc>
        <w:tc>
          <w:tcPr>
            <w:tcW w:w="3510" w:type="dxa"/>
            <w:shd w:val="clear" w:color="auto" w:fill="92D050"/>
          </w:tcPr>
          <w:p w14:paraId="5805FCD8" w14:textId="0859A324" w:rsidR="00E34B49" w:rsidRPr="003E052F" w:rsidRDefault="00F56E05" w:rsidP="000D1E10">
            <w:pPr>
              <w:pStyle w:val="BodyText"/>
              <w:ind w:left="0"/>
              <w:jc w:val="center"/>
              <w:rPr>
                <w:rFonts w:cs="Arial"/>
              </w:rPr>
            </w:pPr>
            <w:r w:rsidRPr="00F56E05">
              <w:rPr>
                <w:rFonts w:cs="Arial"/>
              </w:rPr>
              <w:t>PROPOSED MODIFIED REQUIREMENT (FOR CM ONLY)</w:t>
            </w:r>
          </w:p>
        </w:tc>
      </w:tr>
      <w:tr w:rsidR="00E34B49" w:rsidRPr="003E052F" w14:paraId="7F2B509A" w14:textId="4B7D7D3F" w:rsidTr="004432EF">
        <w:trPr>
          <w:cantSplit/>
          <w:trHeight w:val="1104"/>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19B80928" w14:textId="5021F231" w:rsidR="00E34B49" w:rsidRPr="003E052F" w:rsidRDefault="00E34B49" w:rsidP="05B30924">
            <w:pPr>
              <w:pStyle w:val="NumberedPoint"/>
            </w:pPr>
            <w:permStart w:id="142441593" w:edGrp="everyone" w:colFirst="2" w:colLast="2"/>
            <w:permStart w:id="1403543513" w:edGrp="everyone" w:colFirst="3" w:colLast="3"/>
          </w:p>
        </w:tc>
        <w:tc>
          <w:tcPr>
            <w:tcW w:w="6209" w:type="dxa"/>
            <w:shd w:val="clear" w:color="auto" w:fill="auto"/>
            <w:hideMark/>
          </w:tcPr>
          <w:p w14:paraId="4443FC1A" w14:textId="0446318E" w:rsidR="00E34B49" w:rsidRPr="003E052F" w:rsidRDefault="00F05488" w:rsidP="05B30924">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be responsible for locating all vehicle equipment for each unique vehicle configuration, and prepare all shop, installation, material fabrication, and wiring drawings. A prototype installation for each type of bus will be performed and approved by</w:t>
            </w:r>
            <w:r w:rsidR="00E34B49">
              <w:rPr>
                <w:rFonts w:cs="Arial"/>
              </w:rPr>
              <w:t xml:space="preserve"> </w:t>
            </w:r>
            <w:r w:rsidR="00146E12">
              <w:rPr>
                <w:rFonts w:cs="Arial"/>
              </w:rPr>
              <w:t>SJT</w:t>
            </w:r>
            <w:r w:rsidR="00E34B49">
              <w:rPr>
                <w:rFonts w:cs="Arial"/>
              </w:rPr>
              <w:t xml:space="preserve"> </w:t>
            </w:r>
            <w:r w:rsidR="00E34B49" w:rsidRPr="003E052F">
              <w:rPr>
                <w:rFonts w:cs="Arial"/>
              </w:rPr>
              <w:t>prior to proceeding with installation of additional busses of the same type.</w:t>
            </w:r>
          </w:p>
        </w:tc>
        <w:tc>
          <w:tcPr>
            <w:tcW w:w="1620" w:type="dxa"/>
          </w:tcPr>
          <w:p w14:paraId="5C68779F" w14:textId="77777777" w:rsidR="00E34B49" w:rsidRPr="003E052F" w:rsidRDefault="00E34B49" w:rsidP="05B30924">
            <w:pPr>
              <w:pStyle w:val="BodyText"/>
              <w:ind w:left="0"/>
              <w:rPr>
                <w:rFonts w:cs="Arial"/>
              </w:rPr>
            </w:pPr>
          </w:p>
        </w:tc>
        <w:tc>
          <w:tcPr>
            <w:tcW w:w="3510" w:type="dxa"/>
          </w:tcPr>
          <w:p w14:paraId="283AAA5D" w14:textId="77777777" w:rsidR="00E34B49" w:rsidRPr="003E052F" w:rsidRDefault="00E34B49" w:rsidP="05B30924">
            <w:pPr>
              <w:pStyle w:val="BodyText"/>
              <w:ind w:left="0"/>
              <w:rPr>
                <w:rFonts w:cs="Arial"/>
              </w:rPr>
            </w:pPr>
          </w:p>
        </w:tc>
      </w:tr>
      <w:tr w:rsidR="00E34B49" w:rsidRPr="003E052F" w14:paraId="082EDA4C" w14:textId="39C6E4E3" w:rsidTr="004432EF">
        <w:trPr>
          <w:cantSplit/>
          <w:trHeight w:val="193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3BC01803" w14:textId="5925B408" w:rsidR="00E34B49" w:rsidRPr="003E052F" w:rsidRDefault="00E34B49" w:rsidP="05B30924">
            <w:pPr>
              <w:pStyle w:val="NumberedPoint"/>
            </w:pPr>
            <w:permStart w:id="1933978389" w:edGrp="everyone" w:colFirst="2" w:colLast="2"/>
            <w:permStart w:id="424412073" w:edGrp="everyone" w:colFirst="3" w:colLast="3"/>
            <w:permEnd w:id="142441593"/>
            <w:permEnd w:id="1403543513"/>
          </w:p>
        </w:tc>
        <w:tc>
          <w:tcPr>
            <w:tcW w:w="6209" w:type="dxa"/>
            <w:shd w:val="clear" w:color="auto" w:fill="auto"/>
            <w:hideMark/>
          </w:tcPr>
          <w:p w14:paraId="5365EC80" w14:textId="0D1E264B" w:rsidR="00E34B49" w:rsidRPr="003E052F" w:rsidRDefault="00E34B49" w:rsidP="05B30924">
            <w:pPr>
              <w:pStyle w:val="BodyText"/>
              <w:ind w:left="0"/>
              <w:rPr>
                <w:rFonts w:cs="Arial"/>
              </w:rPr>
            </w:pPr>
            <w:r w:rsidRPr="003E052F">
              <w:rPr>
                <w:rFonts w:cs="Arial"/>
              </w:rPr>
              <w:t xml:space="preserve">A prototype installation for each sub-fleet of vehicle types shall be performed by </w:t>
            </w:r>
            <w:r w:rsidR="00F05488">
              <w:rPr>
                <w:rFonts w:cs="Arial"/>
              </w:rPr>
              <w:t xml:space="preserve">the </w:t>
            </w:r>
            <w:r w:rsidR="0048339A">
              <w:rPr>
                <w:rFonts w:cs="Arial"/>
              </w:rPr>
              <w:t>Successful Proponent</w:t>
            </w:r>
            <w:r w:rsidRPr="003E052F">
              <w:rPr>
                <w:rFonts w:cs="Arial"/>
              </w:rPr>
              <w:t>. The prototype installations shall be approved by</w:t>
            </w:r>
            <w:r>
              <w:rPr>
                <w:rFonts w:cs="Arial"/>
              </w:rPr>
              <w:t xml:space="preserve"> </w:t>
            </w:r>
            <w:r w:rsidR="00146E12">
              <w:rPr>
                <w:rFonts w:cs="Arial"/>
              </w:rPr>
              <w:t>SJT</w:t>
            </w:r>
            <w:r>
              <w:rPr>
                <w:rFonts w:cs="Arial"/>
              </w:rPr>
              <w:t xml:space="preserve"> </w:t>
            </w:r>
            <w:r w:rsidRPr="003E052F">
              <w:rPr>
                <w:rFonts w:cs="Arial"/>
              </w:rPr>
              <w:t xml:space="preserve">before proceeding with the installation of remaining buses. </w:t>
            </w:r>
            <w:r w:rsidR="0048339A">
              <w:rPr>
                <w:rFonts w:cs="Arial"/>
              </w:rPr>
              <w:t>The Successful Proponent</w:t>
            </w:r>
            <w:r w:rsidRPr="003E052F">
              <w:rPr>
                <w:rFonts w:cs="Arial"/>
              </w:rPr>
              <w:t xml:space="preserve"> shall document the approved installations by creating photos or AutoCAD drawings of the equipment locations and electrical wiring routing, and electrical schematic of wiring installation in the IDD. The IDD shall be submitted to and approved by</w:t>
            </w:r>
            <w:r>
              <w:rPr>
                <w:rFonts w:cs="Arial"/>
              </w:rPr>
              <w:t xml:space="preserve"> </w:t>
            </w:r>
            <w:r w:rsidR="00146E12">
              <w:rPr>
                <w:rFonts w:cs="Arial"/>
              </w:rPr>
              <w:t>SJT</w:t>
            </w:r>
            <w:r>
              <w:rPr>
                <w:rFonts w:cs="Arial"/>
              </w:rPr>
              <w:t xml:space="preserve"> </w:t>
            </w:r>
            <w:r w:rsidRPr="003E052F">
              <w:rPr>
                <w:rFonts w:cs="Arial"/>
              </w:rPr>
              <w:t>prior to production installation. All installations shall be consistent and uniform with the prototype installations in quality, equipment location, and wire routing.</w:t>
            </w:r>
          </w:p>
        </w:tc>
        <w:tc>
          <w:tcPr>
            <w:tcW w:w="1620" w:type="dxa"/>
          </w:tcPr>
          <w:p w14:paraId="1C9484D7" w14:textId="77777777" w:rsidR="00E34B49" w:rsidRPr="003E052F" w:rsidRDefault="00E34B49" w:rsidP="006F6D32">
            <w:pPr>
              <w:pStyle w:val="BodyText"/>
              <w:ind w:left="0"/>
              <w:rPr>
                <w:rFonts w:cs="Arial"/>
              </w:rPr>
            </w:pPr>
          </w:p>
        </w:tc>
        <w:tc>
          <w:tcPr>
            <w:tcW w:w="3510" w:type="dxa"/>
          </w:tcPr>
          <w:p w14:paraId="1E47B66D" w14:textId="77777777" w:rsidR="00E34B49" w:rsidRPr="003E052F" w:rsidRDefault="00E34B49" w:rsidP="05B30924">
            <w:pPr>
              <w:pStyle w:val="BodyText"/>
              <w:ind w:left="0"/>
              <w:rPr>
                <w:rFonts w:cs="Arial"/>
              </w:rPr>
            </w:pPr>
          </w:p>
        </w:tc>
      </w:tr>
      <w:tr w:rsidR="00E34B49" w:rsidRPr="003E052F" w14:paraId="53B4BC14" w14:textId="448FE247" w:rsidTr="004432EF">
        <w:trPr>
          <w:cantSplit/>
          <w:trHeight w:val="1104"/>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584F7161" w14:textId="77777777" w:rsidR="00E34B49" w:rsidRPr="003E052F" w:rsidRDefault="00E34B49" w:rsidP="00A542E9">
            <w:pPr>
              <w:pStyle w:val="NumberedPoint"/>
            </w:pPr>
            <w:permStart w:id="255460492" w:edGrp="everyone" w:colFirst="2" w:colLast="2"/>
            <w:permStart w:id="1954025218" w:edGrp="everyone" w:colFirst="3" w:colLast="3"/>
            <w:permEnd w:id="1933978389"/>
            <w:permEnd w:id="424412073"/>
          </w:p>
        </w:tc>
        <w:tc>
          <w:tcPr>
            <w:tcW w:w="6209" w:type="dxa"/>
            <w:shd w:val="clear" w:color="auto" w:fill="auto"/>
            <w:hideMark/>
          </w:tcPr>
          <w:p w14:paraId="7ABD856E" w14:textId="6ADB1DDE" w:rsidR="00E34B49" w:rsidRPr="003E052F" w:rsidRDefault="00F05488" w:rsidP="00A542E9">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supply any electrical equipment necessary to operate system components using existing DC electrical power available on</w:t>
            </w:r>
            <w:r w:rsidR="00E34B49">
              <w:rPr>
                <w:rFonts w:cs="Arial"/>
              </w:rPr>
              <w:t xml:space="preserve"> </w:t>
            </w:r>
            <w:r w:rsidR="00146E12">
              <w:rPr>
                <w:rFonts w:cs="Arial"/>
              </w:rPr>
              <w:t>SJT</w:t>
            </w:r>
            <w:r w:rsidR="00E34B49">
              <w:rPr>
                <w:rFonts w:cs="Arial"/>
              </w:rPr>
              <w:t xml:space="preserve"> </w:t>
            </w:r>
            <w:r w:rsidR="00E34B49" w:rsidRPr="003E052F">
              <w:rPr>
                <w:rFonts w:cs="Arial"/>
              </w:rPr>
              <w:t xml:space="preserve">vehicles and existing AC electrical power at fixed facilities. If existing power arrangements are unsatisfactory, </w:t>
            </w:r>
            <w:r>
              <w:rPr>
                <w:rFonts w:cs="Arial"/>
              </w:rPr>
              <w:t xml:space="preserve">the </w:t>
            </w:r>
            <w:r w:rsidR="0048339A">
              <w:rPr>
                <w:rFonts w:cs="Arial"/>
              </w:rPr>
              <w:t>Successful Proponent</w:t>
            </w:r>
            <w:r w:rsidR="00E34B49" w:rsidRPr="003E052F">
              <w:rPr>
                <w:rFonts w:cs="Arial"/>
              </w:rPr>
              <w:t xml:space="preserve"> must specify proposed alterations.</w:t>
            </w:r>
          </w:p>
        </w:tc>
        <w:tc>
          <w:tcPr>
            <w:tcW w:w="1620" w:type="dxa"/>
          </w:tcPr>
          <w:p w14:paraId="5795CA81" w14:textId="77777777" w:rsidR="00E34B49" w:rsidRPr="003E052F" w:rsidRDefault="00E34B49" w:rsidP="00A542E9">
            <w:pPr>
              <w:pStyle w:val="BodyText"/>
              <w:ind w:left="0"/>
              <w:rPr>
                <w:rFonts w:cs="Arial"/>
              </w:rPr>
            </w:pPr>
          </w:p>
        </w:tc>
        <w:tc>
          <w:tcPr>
            <w:tcW w:w="3510" w:type="dxa"/>
          </w:tcPr>
          <w:p w14:paraId="5EE887AC" w14:textId="77777777" w:rsidR="00E34B49" w:rsidRPr="003E052F" w:rsidRDefault="00E34B49" w:rsidP="00A542E9">
            <w:pPr>
              <w:pStyle w:val="BodyText"/>
              <w:ind w:left="0"/>
              <w:rPr>
                <w:rFonts w:cs="Arial"/>
              </w:rPr>
            </w:pPr>
          </w:p>
        </w:tc>
      </w:tr>
    </w:tbl>
    <w:p w14:paraId="20BF1E66" w14:textId="0E7CA44D" w:rsidR="00427478" w:rsidRDefault="00FE22EE" w:rsidP="00F61564">
      <w:pPr>
        <w:pStyle w:val="Heading3"/>
      </w:pPr>
      <w:bookmarkStart w:id="228" w:name="_Toc119652707"/>
      <w:permEnd w:id="255460492"/>
      <w:permEnd w:id="1954025218"/>
      <w:r>
        <w:t>General</w:t>
      </w:r>
      <w:r w:rsidR="00C3183E">
        <w:t xml:space="preserve"> Installation </w:t>
      </w:r>
      <w:r>
        <w:t>Requirements</w:t>
      </w:r>
      <w:bookmarkEnd w:id="228"/>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1"/>
        <w:gridCol w:w="6209"/>
        <w:gridCol w:w="1620"/>
        <w:gridCol w:w="3510"/>
      </w:tblGrid>
      <w:tr w:rsidR="00E34B49" w:rsidRPr="003E052F" w14:paraId="0A1B9247" w14:textId="6ACF77CD" w:rsidTr="004432EF">
        <w:trPr>
          <w:cantSplit/>
          <w:trHeight w:val="288"/>
          <w:tblHeader/>
        </w:trPr>
        <w:tc>
          <w:tcPr>
            <w:tcW w:w="1351" w:type="dxa"/>
            <w:shd w:val="clear" w:color="auto" w:fill="92D050"/>
            <w:noWrap/>
            <w:vAlign w:val="center"/>
            <w:hideMark/>
          </w:tcPr>
          <w:p w14:paraId="2C3BE1F0" w14:textId="77777777" w:rsidR="00E34B49" w:rsidRPr="003E052F" w:rsidRDefault="00E34B49" w:rsidP="00A542E9">
            <w:pPr>
              <w:pStyle w:val="BodyText"/>
              <w:ind w:left="0"/>
              <w:rPr>
                <w:rFonts w:cs="Arial"/>
              </w:rPr>
            </w:pPr>
            <w:r w:rsidRPr="003E052F">
              <w:rPr>
                <w:rFonts w:cs="Arial"/>
              </w:rPr>
              <w:t>REQ. ID</w:t>
            </w:r>
          </w:p>
        </w:tc>
        <w:tc>
          <w:tcPr>
            <w:tcW w:w="6209" w:type="dxa"/>
            <w:shd w:val="clear" w:color="auto" w:fill="92D050"/>
            <w:noWrap/>
            <w:vAlign w:val="center"/>
            <w:hideMark/>
          </w:tcPr>
          <w:p w14:paraId="10578F27" w14:textId="77777777" w:rsidR="00E34B49" w:rsidRPr="003E052F" w:rsidRDefault="00E34B49" w:rsidP="00A542E9">
            <w:pPr>
              <w:pStyle w:val="BodyText"/>
              <w:rPr>
                <w:rFonts w:cs="Arial"/>
              </w:rPr>
            </w:pPr>
            <w:r w:rsidRPr="003E052F">
              <w:rPr>
                <w:rFonts w:cs="Arial"/>
              </w:rPr>
              <w:t>REQUIREMENT TEXT</w:t>
            </w:r>
          </w:p>
        </w:tc>
        <w:tc>
          <w:tcPr>
            <w:tcW w:w="1620" w:type="dxa"/>
            <w:shd w:val="clear" w:color="auto" w:fill="92D050"/>
          </w:tcPr>
          <w:p w14:paraId="6E499E5E" w14:textId="775590C5" w:rsidR="00E34B49" w:rsidRPr="003E052F" w:rsidRDefault="008D78A4" w:rsidP="000D1E10">
            <w:pPr>
              <w:pStyle w:val="BodyText"/>
              <w:ind w:left="0"/>
              <w:jc w:val="center"/>
              <w:rPr>
                <w:rFonts w:cs="Arial"/>
              </w:rPr>
            </w:pPr>
            <w:r w:rsidRPr="008D78A4">
              <w:rPr>
                <w:rFonts w:cs="Arial"/>
              </w:rPr>
              <w:t>COMPLIANCE (F – CM – N)</w:t>
            </w:r>
          </w:p>
        </w:tc>
        <w:tc>
          <w:tcPr>
            <w:tcW w:w="3510" w:type="dxa"/>
            <w:shd w:val="clear" w:color="auto" w:fill="92D050"/>
          </w:tcPr>
          <w:p w14:paraId="3433F433" w14:textId="65FAFD84" w:rsidR="00E34B49" w:rsidRPr="003E052F" w:rsidRDefault="00F56E05" w:rsidP="000D1E10">
            <w:pPr>
              <w:pStyle w:val="BodyText"/>
              <w:ind w:left="0"/>
              <w:jc w:val="center"/>
              <w:rPr>
                <w:rFonts w:cs="Arial"/>
              </w:rPr>
            </w:pPr>
            <w:r w:rsidRPr="00F56E05">
              <w:rPr>
                <w:rFonts w:cs="Arial"/>
              </w:rPr>
              <w:t>PROPOSED MODIFIED REQUIREMENT (FOR CM ONLY)</w:t>
            </w:r>
          </w:p>
        </w:tc>
      </w:tr>
      <w:tr w:rsidR="00E775E6" w:rsidRPr="003E052F" w14:paraId="1E9869D5" w14:textId="58CA2B2E" w:rsidTr="00A96DB3">
        <w:trPr>
          <w:cantSplit/>
          <w:trHeight w:val="552"/>
        </w:trPr>
        <w:tc>
          <w:tcPr>
            <w:tcW w:w="1351" w:type="dxa"/>
            <w:vMerge w:val="restart"/>
            <w:tcBorders>
              <w:top w:val="nil"/>
              <w:left w:val="single" w:sz="4" w:space="0" w:color="auto"/>
              <w:right w:val="single" w:sz="4" w:space="0" w:color="auto"/>
            </w:tcBorders>
            <w:shd w:val="clear" w:color="auto" w:fill="auto"/>
            <w:noWrap/>
            <w:vAlign w:val="center"/>
          </w:tcPr>
          <w:p w14:paraId="3F43EE3E" w14:textId="77777777" w:rsidR="00E775E6" w:rsidRPr="003E052F" w:rsidRDefault="00E775E6" w:rsidP="00A542E9">
            <w:pPr>
              <w:pStyle w:val="NumberedPoint"/>
            </w:pPr>
            <w:permStart w:id="276775877" w:edGrp="everyone" w:colFirst="2" w:colLast="2"/>
            <w:permStart w:id="703233857" w:edGrp="everyone" w:colFirst="3" w:colLast="3"/>
          </w:p>
        </w:tc>
        <w:tc>
          <w:tcPr>
            <w:tcW w:w="6209" w:type="dxa"/>
            <w:shd w:val="clear" w:color="auto" w:fill="auto"/>
            <w:hideMark/>
          </w:tcPr>
          <w:p w14:paraId="2C178D67" w14:textId="21E98B06" w:rsidR="00E775E6" w:rsidRPr="00B73EA2" w:rsidRDefault="00E775E6" w:rsidP="00D0409A">
            <w:pPr>
              <w:pStyle w:val="BodyText"/>
              <w:ind w:left="0"/>
              <w:rPr>
                <w:rFonts w:cs="Arial"/>
              </w:rPr>
            </w:pPr>
            <w:r w:rsidRPr="00B73EA2">
              <w:rPr>
                <w:rFonts w:cs="Arial"/>
              </w:rPr>
              <w:t xml:space="preserve">For storage of all equipment prior to installation in </w:t>
            </w:r>
            <w:r w:rsidR="00146E12" w:rsidRPr="00B73EA2">
              <w:rPr>
                <w:rFonts w:cs="Arial"/>
              </w:rPr>
              <w:t>SJT</w:t>
            </w:r>
            <w:r w:rsidRPr="00B73EA2">
              <w:rPr>
                <w:rFonts w:cs="Arial"/>
              </w:rPr>
              <w:t xml:space="preserve"> facilities and vehicles, the </w:t>
            </w:r>
            <w:r w:rsidR="0048339A" w:rsidRPr="00B73EA2">
              <w:rPr>
                <w:rFonts w:cs="Arial"/>
              </w:rPr>
              <w:t>Successful Proponent</w:t>
            </w:r>
            <w:r w:rsidRPr="00B73EA2">
              <w:rPr>
                <w:rFonts w:cs="Arial"/>
              </w:rPr>
              <w:t xml:space="preserve"> shall either: </w:t>
            </w:r>
          </w:p>
        </w:tc>
        <w:tc>
          <w:tcPr>
            <w:tcW w:w="1620" w:type="dxa"/>
          </w:tcPr>
          <w:p w14:paraId="75455B19" w14:textId="77777777" w:rsidR="00E775E6" w:rsidRPr="00616553" w:rsidRDefault="00E775E6" w:rsidP="00616553">
            <w:pPr>
              <w:pStyle w:val="BodyText"/>
              <w:ind w:left="0"/>
              <w:rPr>
                <w:rFonts w:cs="Arial"/>
              </w:rPr>
            </w:pPr>
          </w:p>
        </w:tc>
        <w:tc>
          <w:tcPr>
            <w:tcW w:w="3510" w:type="dxa"/>
          </w:tcPr>
          <w:p w14:paraId="5EE75DEC" w14:textId="77777777" w:rsidR="00E775E6" w:rsidRPr="00616553" w:rsidRDefault="00E775E6" w:rsidP="00616553">
            <w:pPr>
              <w:pStyle w:val="BodyText"/>
              <w:ind w:left="0"/>
              <w:rPr>
                <w:rFonts w:cs="Arial"/>
              </w:rPr>
            </w:pPr>
          </w:p>
        </w:tc>
      </w:tr>
      <w:tr w:rsidR="00E775E6" w:rsidRPr="003E052F" w14:paraId="69AF8F41" w14:textId="77777777" w:rsidTr="00A96DB3">
        <w:trPr>
          <w:cantSplit/>
          <w:trHeight w:val="376"/>
        </w:trPr>
        <w:tc>
          <w:tcPr>
            <w:tcW w:w="1351" w:type="dxa"/>
            <w:vMerge/>
            <w:tcBorders>
              <w:left w:val="single" w:sz="4" w:space="0" w:color="auto"/>
              <w:right w:val="single" w:sz="4" w:space="0" w:color="auto"/>
            </w:tcBorders>
            <w:shd w:val="clear" w:color="auto" w:fill="auto"/>
            <w:noWrap/>
            <w:vAlign w:val="center"/>
          </w:tcPr>
          <w:p w14:paraId="65E89406" w14:textId="77777777" w:rsidR="00E775E6" w:rsidRPr="003E052F" w:rsidRDefault="00E775E6" w:rsidP="00A542E9">
            <w:pPr>
              <w:pStyle w:val="NumberedPoint"/>
            </w:pPr>
            <w:permStart w:id="1874798193" w:edGrp="everyone" w:colFirst="2" w:colLast="2"/>
            <w:permStart w:id="998133419" w:edGrp="everyone" w:colFirst="3" w:colLast="3"/>
            <w:permEnd w:id="276775877"/>
            <w:permEnd w:id="703233857"/>
          </w:p>
        </w:tc>
        <w:tc>
          <w:tcPr>
            <w:tcW w:w="6209" w:type="dxa"/>
            <w:shd w:val="clear" w:color="auto" w:fill="auto"/>
          </w:tcPr>
          <w:p w14:paraId="2683988D" w14:textId="3598AD65" w:rsidR="00E775E6" w:rsidRPr="00B73EA2" w:rsidRDefault="00A34967" w:rsidP="00B21E5C">
            <w:pPr>
              <w:pStyle w:val="TableRequirements-SecondOrderList"/>
              <w:numPr>
                <w:ilvl w:val="0"/>
                <w:numId w:val="85"/>
              </w:numPr>
              <w:rPr>
                <w:rFonts w:cs="Arial"/>
              </w:rPr>
            </w:pPr>
            <w:r w:rsidRPr="00B73EA2">
              <w:t xml:space="preserve">Store equipment at off-site facilities and transport the equipment to the </w:t>
            </w:r>
            <w:r w:rsidR="00146E12" w:rsidRPr="00B73EA2">
              <w:t>SJT</w:t>
            </w:r>
            <w:r w:rsidRPr="00B73EA2">
              <w:t>-approved installation location(s); or</w:t>
            </w:r>
          </w:p>
        </w:tc>
        <w:tc>
          <w:tcPr>
            <w:tcW w:w="1620" w:type="dxa"/>
          </w:tcPr>
          <w:p w14:paraId="2180220E" w14:textId="77777777" w:rsidR="00E775E6" w:rsidRPr="00616553" w:rsidRDefault="00E775E6" w:rsidP="00616553">
            <w:pPr>
              <w:pStyle w:val="BodyText"/>
              <w:ind w:left="0"/>
              <w:rPr>
                <w:rFonts w:cs="Arial"/>
              </w:rPr>
            </w:pPr>
          </w:p>
        </w:tc>
        <w:tc>
          <w:tcPr>
            <w:tcW w:w="3510" w:type="dxa"/>
          </w:tcPr>
          <w:p w14:paraId="4BA73BD7" w14:textId="77777777" w:rsidR="00E775E6" w:rsidRPr="00616553" w:rsidRDefault="00E775E6" w:rsidP="00616553">
            <w:pPr>
              <w:pStyle w:val="BodyText"/>
              <w:ind w:left="0"/>
              <w:rPr>
                <w:rFonts w:cs="Arial"/>
              </w:rPr>
            </w:pPr>
          </w:p>
        </w:tc>
      </w:tr>
      <w:tr w:rsidR="00E775E6" w:rsidRPr="003E052F" w14:paraId="2A5F10E3" w14:textId="77777777" w:rsidTr="00A96DB3">
        <w:trPr>
          <w:cantSplit/>
          <w:trHeight w:val="376"/>
        </w:trPr>
        <w:tc>
          <w:tcPr>
            <w:tcW w:w="1351" w:type="dxa"/>
            <w:vMerge/>
            <w:tcBorders>
              <w:left w:val="single" w:sz="4" w:space="0" w:color="auto"/>
              <w:bottom w:val="single" w:sz="4" w:space="0" w:color="auto"/>
              <w:right w:val="single" w:sz="4" w:space="0" w:color="auto"/>
            </w:tcBorders>
            <w:shd w:val="clear" w:color="auto" w:fill="auto"/>
            <w:noWrap/>
            <w:vAlign w:val="center"/>
          </w:tcPr>
          <w:p w14:paraId="35B87C5B" w14:textId="77777777" w:rsidR="00E775E6" w:rsidRPr="003E052F" w:rsidRDefault="00E775E6" w:rsidP="00A542E9">
            <w:pPr>
              <w:pStyle w:val="NumberedPoint"/>
            </w:pPr>
            <w:permStart w:id="896343603" w:edGrp="everyone" w:colFirst="2" w:colLast="2"/>
            <w:permStart w:id="1825785919" w:edGrp="everyone" w:colFirst="3" w:colLast="3"/>
            <w:permEnd w:id="1874798193"/>
            <w:permEnd w:id="998133419"/>
          </w:p>
        </w:tc>
        <w:tc>
          <w:tcPr>
            <w:tcW w:w="6209" w:type="dxa"/>
            <w:shd w:val="clear" w:color="auto" w:fill="auto"/>
          </w:tcPr>
          <w:p w14:paraId="01877C17" w14:textId="7702857A" w:rsidR="00E775E6" w:rsidRPr="00B73EA2" w:rsidRDefault="00A34967" w:rsidP="00D0409A">
            <w:pPr>
              <w:pStyle w:val="TableRequirements-SecondOrderList"/>
              <w:rPr>
                <w:rFonts w:cs="Arial"/>
              </w:rPr>
            </w:pPr>
            <w:r w:rsidRPr="00B73EA2">
              <w:rPr>
                <w:rFonts w:cs="Arial"/>
              </w:rPr>
              <w:t xml:space="preserve">Provide suitable secure storage facilities (e.g. portable storage containers) at the </w:t>
            </w:r>
            <w:r w:rsidR="00146E12" w:rsidRPr="00B73EA2">
              <w:rPr>
                <w:rFonts w:cs="Arial"/>
              </w:rPr>
              <w:t>SJT</w:t>
            </w:r>
            <w:r w:rsidRPr="00B73EA2">
              <w:rPr>
                <w:rFonts w:cs="Arial"/>
              </w:rPr>
              <w:t>-approved installation location(s).</w:t>
            </w:r>
          </w:p>
        </w:tc>
        <w:tc>
          <w:tcPr>
            <w:tcW w:w="1620" w:type="dxa"/>
          </w:tcPr>
          <w:p w14:paraId="45B02757" w14:textId="77777777" w:rsidR="00E775E6" w:rsidRPr="00616553" w:rsidRDefault="00E775E6" w:rsidP="00616553">
            <w:pPr>
              <w:pStyle w:val="BodyText"/>
              <w:ind w:left="0"/>
              <w:rPr>
                <w:rFonts w:cs="Arial"/>
              </w:rPr>
            </w:pPr>
          </w:p>
        </w:tc>
        <w:tc>
          <w:tcPr>
            <w:tcW w:w="3510" w:type="dxa"/>
          </w:tcPr>
          <w:p w14:paraId="11E21C29" w14:textId="77777777" w:rsidR="00E775E6" w:rsidRPr="00616553" w:rsidRDefault="00E775E6" w:rsidP="00616553">
            <w:pPr>
              <w:pStyle w:val="BodyText"/>
              <w:ind w:left="0"/>
              <w:rPr>
                <w:rFonts w:cs="Arial"/>
              </w:rPr>
            </w:pPr>
          </w:p>
        </w:tc>
      </w:tr>
      <w:tr w:rsidR="00E34B49" w:rsidRPr="003E052F" w14:paraId="43507EC6" w14:textId="397CC885"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42293EBE" w14:textId="77777777" w:rsidR="00E34B49" w:rsidRPr="003E052F" w:rsidRDefault="00E34B49" w:rsidP="00A542E9">
            <w:pPr>
              <w:pStyle w:val="NumberedPoint"/>
            </w:pPr>
            <w:permStart w:id="781262286" w:edGrp="everyone" w:colFirst="2" w:colLast="2"/>
            <w:permStart w:id="731789813" w:edGrp="everyone" w:colFirst="3" w:colLast="3"/>
            <w:permEnd w:id="896343603"/>
            <w:permEnd w:id="1825785919"/>
          </w:p>
        </w:tc>
        <w:tc>
          <w:tcPr>
            <w:tcW w:w="6209" w:type="dxa"/>
            <w:shd w:val="clear" w:color="auto" w:fill="auto"/>
            <w:hideMark/>
          </w:tcPr>
          <w:p w14:paraId="4358DE2F" w14:textId="77777777" w:rsidR="00E34B49" w:rsidRPr="003E052F" w:rsidRDefault="00E34B49" w:rsidP="00A542E9">
            <w:pPr>
              <w:pStyle w:val="BodyText"/>
              <w:ind w:left="0"/>
              <w:rPr>
                <w:rFonts w:cs="Arial"/>
              </w:rPr>
            </w:pPr>
            <w:r w:rsidRPr="003E052F">
              <w:rPr>
                <w:rFonts w:cs="Arial"/>
              </w:rPr>
              <w:t>Equipment shall be properly grounded with onboard equipment connected as directly as possible to the chassis ground.</w:t>
            </w:r>
          </w:p>
        </w:tc>
        <w:tc>
          <w:tcPr>
            <w:tcW w:w="1620" w:type="dxa"/>
          </w:tcPr>
          <w:p w14:paraId="372D0774" w14:textId="77777777" w:rsidR="00E34B49" w:rsidRPr="003E052F" w:rsidRDefault="00E34B49" w:rsidP="00A542E9">
            <w:pPr>
              <w:pStyle w:val="BodyText"/>
              <w:ind w:left="0"/>
              <w:rPr>
                <w:rFonts w:cs="Arial"/>
              </w:rPr>
            </w:pPr>
          </w:p>
        </w:tc>
        <w:tc>
          <w:tcPr>
            <w:tcW w:w="3510" w:type="dxa"/>
          </w:tcPr>
          <w:p w14:paraId="03255E67" w14:textId="77777777" w:rsidR="00E34B49" w:rsidRPr="003E052F" w:rsidRDefault="00E34B49" w:rsidP="00A542E9">
            <w:pPr>
              <w:pStyle w:val="BodyText"/>
              <w:ind w:left="0"/>
              <w:rPr>
                <w:rFonts w:cs="Arial"/>
              </w:rPr>
            </w:pPr>
          </w:p>
        </w:tc>
      </w:tr>
      <w:tr w:rsidR="00E34B49" w:rsidRPr="003E052F" w14:paraId="73DA0152" w14:textId="68D98354" w:rsidTr="004432EF">
        <w:trPr>
          <w:cantSplit/>
          <w:trHeight w:val="828"/>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021C59A2" w14:textId="77777777" w:rsidR="00E34B49" w:rsidRPr="003E052F" w:rsidRDefault="00E34B49" w:rsidP="00A542E9">
            <w:pPr>
              <w:pStyle w:val="NumberedPoint"/>
            </w:pPr>
            <w:permStart w:id="105974640" w:edGrp="everyone" w:colFirst="2" w:colLast="2"/>
            <w:permStart w:id="1383954351" w:edGrp="everyone" w:colFirst="3" w:colLast="3"/>
            <w:permEnd w:id="781262286"/>
            <w:permEnd w:id="731789813"/>
          </w:p>
        </w:tc>
        <w:tc>
          <w:tcPr>
            <w:tcW w:w="6209" w:type="dxa"/>
            <w:shd w:val="clear" w:color="auto" w:fill="auto"/>
            <w:hideMark/>
          </w:tcPr>
          <w:p w14:paraId="14A75E51" w14:textId="77777777" w:rsidR="00E34B49" w:rsidRPr="003E052F" w:rsidRDefault="00E34B49" w:rsidP="00A542E9">
            <w:pPr>
              <w:pStyle w:val="BodyText"/>
              <w:ind w:left="0"/>
              <w:rPr>
                <w:rFonts w:cs="Arial"/>
              </w:rPr>
            </w:pPr>
            <w:r w:rsidRPr="003E052F">
              <w:rPr>
                <w:rFonts w:cs="Arial"/>
              </w:rPr>
              <w:t>Equipment components shall be replaceable as discrete units and identified by unique serial numbers. Each connector shall be keyed or otherwise configured to prevent inadvertent mis-wiring during MDT replacement.</w:t>
            </w:r>
          </w:p>
        </w:tc>
        <w:tc>
          <w:tcPr>
            <w:tcW w:w="1620" w:type="dxa"/>
          </w:tcPr>
          <w:p w14:paraId="2D74397C" w14:textId="77777777" w:rsidR="00E34B49" w:rsidRPr="003E052F" w:rsidRDefault="00E34B49" w:rsidP="00A542E9">
            <w:pPr>
              <w:pStyle w:val="BodyText"/>
              <w:ind w:left="0"/>
              <w:rPr>
                <w:rFonts w:cs="Arial"/>
              </w:rPr>
            </w:pPr>
          </w:p>
        </w:tc>
        <w:tc>
          <w:tcPr>
            <w:tcW w:w="3510" w:type="dxa"/>
          </w:tcPr>
          <w:p w14:paraId="7B900D32" w14:textId="77777777" w:rsidR="00E34B49" w:rsidRPr="003E052F" w:rsidRDefault="00E34B49" w:rsidP="00A542E9">
            <w:pPr>
              <w:pStyle w:val="BodyText"/>
              <w:ind w:left="0"/>
              <w:rPr>
                <w:rFonts w:cs="Arial"/>
              </w:rPr>
            </w:pPr>
          </w:p>
        </w:tc>
      </w:tr>
      <w:tr w:rsidR="00E34B49" w:rsidRPr="003E052F" w14:paraId="2E701C83" w14:textId="1AFDE832" w:rsidTr="004432EF">
        <w:trPr>
          <w:cantSplit/>
          <w:trHeight w:val="1380"/>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0D71AAF7" w14:textId="77777777" w:rsidR="00E34B49" w:rsidRPr="003E052F" w:rsidRDefault="00E34B49" w:rsidP="00A542E9">
            <w:pPr>
              <w:pStyle w:val="NumberedPoint"/>
            </w:pPr>
            <w:permStart w:id="385045556" w:edGrp="everyone" w:colFirst="2" w:colLast="2"/>
            <w:permStart w:id="481431292" w:edGrp="everyone" w:colFirst="3" w:colLast="3"/>
            <w:permEnd w:id="105974640"/>
            <w:permEnd w:id="1383954351"/>
          </w:p>
        </w:tc>
        <w:tc>
          <w:tcPr>
            <w:tcW w:w="6209" w:type="dxa"/>
            <w:shd w:val="clear" w:color="auto" w:fill="auto"/>
            <w:hideMark/>
          </w:tcPr>
          <w:p w14:paraId="5CB88917" w14:textId="6744554D" w:rsidR="00E34B49" w:rsidRPr="003E052F" w:rsidRDefault="00F05488" w:rsidP="00A542E9">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protect equipment inputs and outputs to absorb “routine” electrostatic discharges, over-voltages, and reverse polarity conditions. In the event of “extraordinary” conditions, </w:t>
            </w:r>
            <w:r>
              <w:rPr>
                <w:rFonts w:cs="Arial"/>
              </w:rPr>
              <w:t xml:space="preserve">the </w:t>
            </w:r>
            <w:r w:rsidR="0048339A">
              <w:rPr>
                <w:rFonts w:cs="Arial"/>
              </w:rPr>
              <w:t>Successful Proponent</w:t>
            </w:r>
            <w:r w:rsidR="00E34B49" w:rsidRPr="003E052F">
              <w:rPr>
                <w:rFonts w:cs="Arial"/>
              </w:rPr>
              <w:t xml:space="preserve"> shall design equipment to sacrifice inexpensive and easily identifiable components when necessary to protect more expensive components or those less easy to troubleshoot.</w:t>
            </w:r>
          </w:p>
        </w:tc>
        <w:tc>
          <w:tcPr>
            <w:tcW w:w="1620" w:type="dxa"/>
          </w:tcPr>
          <w:p w14:paraId="790E3FB6" w14:textId="77777777" w:rsidR="00E34B49" w:rsidRPr="003E052F" w:rsidRDefault="00E34B49" w:rsidP="00A542E9">
            <w:pPr>
              <w:pStyle w:val="BodyText"/>
              <w:ind w:left="0"/>
              <w:rPr>
                <w:rFonts w:cs="Arial"/>
              </w:rPr>
            </w:pPr>
          </w:p>
        </w:tc>
        <w:tc>
          <w:tcPr>
            <w:tcW w:w="3510" w:type="dxa"/>
          </w:tcPr>
          <w:p w14:paraId="19C18BC6" w14:textId="77777777" w:rsidR="00E34B49" w:rsidRPr="003E052F" w:rsidRDefault="00E34B49" w:rsidP="00A542E9">
            <w:pPr>
              <w:pStyle w:val="BodyText"/>
              <w:ind w:left="0"/>
              <w:rPr>
                <w:rFonts w:cs="Arial"/>
              </w:rPr>
            </w:pPr>
          </w:p>
        </w:tc>
      </w:tr>
      <w:tr w:rsidR="00E34B49" w:rsidRPr="003E052F" w14:paraId="4205F032" w14:textId="0E4C8CE0"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1E02894F" w14:textId="77777777" w:rsidR="00E34B49" w:rsidRPr="003E052F" w:rsidRDefault="00E34B49" w:rsidP="00A542E9">
            <w:pPr>
              <w:pStyle w:val="NumberedPoint"/>
            </w:pPr>
            <w:permStart w:id="1587683398" w:edGrp="everyone" w:colFirst="2" w:colLast="2"/>
            <w:permStart w:id="488505584" w:edGrp="everyone" w:colFirst="3" w:colLast="3"/>
            <w:permEnd w:id="385045556"/>
            <w:permEnd w:id="481431292"/>
          </w:p>
        </w:tc>
        <w:tc>
          <w:tcPr>
            <w:tcW w:w="6209" w:type="dxa"/>
            <w:shd w:val="clear" w:color="auto" w:fill="auto"/>
            <w:hideMark/>
          </w:tcPr>
          <w:p w14:paraId="625A6C9F" w14:textId="05132660" w:rsidR="00E34B49" w:rsidRPr="003E052F" w:rsidRDefault="00F05488" w:rsidP="00A542E9">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house equipment in enclosures that cannot be opened with standard hand tools and can resist damage from vandalism.</w:t>
            </w:r>
          </w:p>
        </w:tc>
        <w:tc>
          <w:tcPr>
            <w:tcW w:w="1620" w:type="dxa"/>
          </w:tcPr>
          <w:p w14:paraId="52617DDF" w14:textId="77777777" w:rsidR="00E34B49" w:rsidRPr="003E052F" w:rsidRDefault="00E34B49" w:rsidP="00A542E9">
            <w:pPr>
              <w:pStyle w:val="BodyText"/>
              <w:ind w:left="0"/>
              <w:rPr>
                <w:rFonts w:cs="Arial"/>
              </w:rPr>
            </w:pPr>
          </w:p>
        </w:tc>
        <w:tc>
          <w:tcPr>
            <w:tcW w:w="3510" w:type="dxa"/>
          </w:tcPr>
          <w:p w14:paraId="29C530E3" w14:textId="77777777" w:rsidR="00E34B49" w:rsidRPr="003E052F" w:rsidRDefault="00E34B49" w:rsidP="00A542E9">
            <w:pPr>
              <w:pStyle w:val="BodyText"/>
              <w:ind w:left="0"/>
              <w:rPr>
                <w:rFonts w:cs="Arial"/>
              </w:rPr>
            </w:pPr>
          </w:p>
        </w:tc>
      </w:tr>
      <w:tr w:rsidR="00E34B49" w:rsidRPr="003E052F" w14:paraId="22F4AD87" w14:textId="362A3B40" w:rsidTr="004432EF">
        <w:trPr>
          <w:cantSplit/>
          <w:trHeight w:val="1104"/>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78DC7F3C" w14:textId="77777777" w:rsidR="00E34B49" w:rsidRPr="003E052F" w:rsidRDefault="00E34B49" w:rsidP="00A542E9">
            <w:pPr>
              <w:pStyle w:val="NumberedPoint"/>
            </w:pPr>
            <w:permStart w:id="1018250495" w:edGrp="everyone" w:colFirst="2" w:colLast="2"/>
            <w:permStart w:id="340008591" w:edGrp="everyone" w:colFirst="3" w:colLast="3"/>
            <w:permEnd w:id="1587683398"/>
            <w:permEnd w:id="488505584"/>
          </w:p>
        </w:tc>
        <w:tc>
          <w:tcPr>
            <w:tcW w:w="6209" w:type="dxa"/>
            <w:shd w:val="clear" w:color="auto" w:fill="auto"/>
            <w:hideMark/>
          </w:tcPr>
          <w:p w14:paraId="3E0A0F2B" w14:textId="3F50178B" w:rsidR="00E34B49" w:rsidRPr="003E052F" w:rsidRDefault="00E34B49" w:rsidP="00A542E9">
            <w:pPr>
              <w:pStyle w:val="BodyText"/>
              <w:ind w:left="0"/>
              <w:rPr>
                <w:rFonts w:cs="Arial"/>
              </w:rPr>
            </w:pPr>
            <w:r w:rsidRPr="003E052F">
              <w:rPr>
                <w:rFonts w:cs="Arial"/>
              </w:rPr>
              <w:t xml:space="preserve">All cables shall be fully labeled at both ends and uniformly </w:t>
            </w:r>
            <w:r w:rsidR="000C623A">
              <w:rPr>
                <w:rFonts w:cs="Arial"/>
              </w:rPr>
              <w:t>colour</w:t>
            </w:r>
            <w:r w:rsidRPr="003E052F">
              <w:rPr>
                <w:rFonts w:cs="Arial"/>
              </w:rPr>
              <w:t xml:space="preserve"> coded or permanently marked in compliance with established</w:t>
            </w:r>
            <w:r>
              <w:rPr>
                <w:rFonts w:cs="Arial"/>
              </w:rPr>
              <w:t xml:space="preserve"> </w:t>
            </w:r>
            <w:r w:rsidR="00146E12">
              <w:rPr>
                <w:rFonts w:cs="Arial"/>
              </w:rPr>
              <w:t>SJT</w:t>
            </w:r>
            <w:r>
              <w:rPr>
                <w:rFonts w:cs="Arial"/>
              </w:rPr>
              <w:t xml:space="preserve"> </w:t>
            </w:r>
            <w:r w:rsidRPr="003E052F">
              <w:rPr>
                <w:rFonts w:cs="Arial"/>
              </w:rPr>
              <w:t xml:space="preserve">or industry standards where applicable. </w:t>
            </w:r>
            <w:r w:rsidR="0048339A">
              <w:rPr>
                <w:rFonts w:cs="Arial"/>
              </w:rPr>
              <w:t>The Successful Proponent</w:t>
            </w:r>
            <w:r w:rsidRPr="003E052F">
              <w:rPr>
                <w:rFonts w:cs="Arial"/>
              </w:rPr>
              <w:t xml:space="preserve"> shall provide a Cable </w:t>
            </w:r>
            <w:r w:rsidR="000C623A">
              <w:rPr>
                <w:rFonts w:cs="Arial"/>
              </w:rPr>
              <w:t>Colour</w:t>
            </w:r>
            <w:r w:rsidRPr="003E052F">
              <w:rPr>
                <w:rFonts w:cs="Arial"/>
              </w:rPr>
              <w:t>/Labeling Plan as part of the design documentation subject to approval by</w:t>
            </w:r>
            <w:r>
              <w:rPr>
                <w:rFonts w:cs="Arial"/>
              </w:rPr>
              <w:t xml:space="preserve"> </w:t>
            </w:r>
            <w:r w:rsidR="00146E12">
              <w:rPr>
                <w:rFonts w:cs="Arial"/>
              </w:rPr>
              <w:t>SJT</w:t>
            </w:r>
            <w:r w:rsidRPr="003E052F">
              <w:rPr>
                <w:rFonts w:cs="Arial"/>
              </w:rPr>
              <w:t>.</w:t>
            </w:r>
          </w:p>
        </w:tc>
        <w:tc>
          <w:tcPr>
            <w:tcW w:w="1620" w:type="dxa"/>
          </w:tcPr>
          <w:p w14:paraId="4BFF7023" w14:textId="77777777" w:rsidR="00E34B49" w:rsidRPr="003E052F" w:rsidRDefault="00E34B49" w:rsidP="00A542E9">
            <w:pPr>
              <w:pStyle w:val="BodyText"/>
              <w:ind w:left="0"/>
              <w:rPr>
                <w:rFonts w:cs="Arial"/>
              </w:rPr>
            </w:pPr>
          </w:p>
        </w:tc>
        <w:tc>
          <w:tcPr>
            <w:tcW w:w="3510" w:type="dxa"/>
          </w:tcPr>
          <w:p w14:paraId="0D2FDFA5" w14:textId="77777777" w:rsidR="00E34B49" w:rsidRPr="003E052F" w:rsidRDefault="00E34B49" w:rsidP="00A542E9">
            <w:pPr>
              <w:pStyle w:val="BodyText"/>
              <w:ind w:left="0"/>
              <w:rPr>
                <w:rFonts w:cs="Arial"/>
              </w:rPr>
            </w:pPr>
          </w:p>
        </w:tc>
      </w:tr>
      <w:tr w:rsidR="00E34B49" w:rsidRPr="003E052F" w14:paraId="53A45614" w14:textId="3259B2D6"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1FB1E3C5" w14:textId="77777777" w:rsidR="00E34B49" w:rsidRPr="003E052F" w:rsidRDefault="00E34B49" w:rsidP="00A542E9">
            <w:pPr>
              <w:pStyle w:val="NumberedPoint"/>
            </w:pPr>
            <w:permStart w:id="2117806729" w:edGrp="everyone" w:colFirst="2" w:colLast="2"/>
            <w:permStart w:id="1851851304" w:edGrp="everyone" w:colFirst="3" w:colLast="3"/>
            <w:permEnd w:id="1018250495"/>
            <w:permEnd w:id="340008591"/>
          </w:p>
        </w:tc>
        <w:tc>
          <w:tcPr>
            <w:tcW w:w="6209" w:type="dxa"/>
            <w:shd w:val="clear" w:color="auto" w:fill="auto"/>
            <w:hideMark/>
          </w:tcPr>
          <w:p w14:paraId="067BBA3C" w14:textId="2F38BB23" w:rsidR="00E34B49" w:rsidRPr="003E052F" w:rsidRDefault="00E34B49" w:rsidP="00A542E9">
            <w:pPr>
              <w:pStyle w:val="BodyText"/>
              <w:ind w:left="0"/>
              <w:rPr>
                <w:rFonts w:cs="Arial"/>
              </w:rPr>
            </w:pPr>
            <w:r w:rsidRPr="003E052F">
              <w:rPr>
                <w:rFonts w:cs="Arial"/>
              </w:rPr>
              <w:t xml:space="preserve">Wire dress shall </w:t>
            </w:r>
            <w:r w:rsidR="00A07935">
              <w:rPr>
                <w:rFonts w:cs="Arial"/>
              </w:rPr>
              <w:t>include a</w:t>
            </w:r>
            <w:r w:rsidRPr="003E052F">
              <w:rPr>
                <w:rFonts w:cs="Arial"/>
              </w:rPr>
              <w:t xml:space="preserve"> sufficient </w:t>
            </w:r>
            <w:r w:rsidR="008C42CB">
              <w:t xml:space="preserve">service loop </w:t>
            </w:r>
            <w:r w:rsidRPr="003E052F">
              <w:rPr>
                <w:rFonts w:cs="Arial"/>
              </w:rPr>
              <w:t>at terminals to provide for shock and vibration induced movements, equipment lifting, alignment, cover removal and component replacement.</w:t>
            </w:r>
          </w:p>
        </w:tc>
        <w:tc>
          <w:tcPr>
            <w:tcW w:w="1620" w:type="dxa"/>
          </w:tcPr>
          <w:p w14:paraId="6D608982" w14:textId="77777777" w:rsidR="00E34B49" w:rsidRPr="003E052F" w:rsidRDefault="00E34B49" w:rsidP="00A542E9">
            <w:pPr>
              <w:pStyle w:val="BodyText"/>
              <w:ind w:left="0"/>
              <w:rPr>
                <w:rFonts w:cs="Arial"/>
              </w:rPr>
            </w:pPr>
          </w:p>
        </w:tc>
        <w:tc>
          <w:tcPr>
            <w:tcW w:w="3510" w:type="dxa"/>
          </w:tcPr>
          <w:p w14:paraId="362E81C3" w14:textId="77777777" w:rsidR="00E34B49" w:rsidRPr="003E052F" w:rsidRDefault="00E34B49" w:rsidP="00A542E9">
            <w:pPr>
              <w:pStyle w:val="BodyText"/>
              <w:ind w:left="0"/>
              <w:rPr>
                <w:rFonts w:cs="Arial"/>
              </w:rPr>
            </w:pPr>
          </w:p>
        </w:tc>
      </w:tr>
      <w:tr w:rsidR="00E34B49" w:rsidRPr="003E052F" w14:paraId="4375DEDD" w14:textId="676741F1"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628725A4" w14:textId="77777777" w:rsidR="00E34B49" w:rsidRPr="003E052F" w:rsidRDefault="00E34B49" w:rsidP="00A542E9">
            <w:pPr>
              <w:pStyle w:val="NumberedPoint"/>
            </w:pPr>
            <w:permStart w:id="952327639" w:edGrp="everyone" w:colFirst="2" w:colLast="2"/>
            <w:permStart w:id="951799440" w:edGrp="everyone" w:colFirst="3" w:colLast="3"/>
            <w:permEnd w:id="2117806729"/>
            <w:permEnd w:id="1851851304"/>
          </w:p>
        </w:tc>
        <w:tc>
          <w:tcPr>
            <w:tcW w:w="6209" w:type="dxa"/>
            <w:shd w:val="clear" w:color="auto" w:fill="auto"/>
            <w:hideMark/>
          </w:tcPr>
          <w:p w14:paraId="75BBDF63" w14:textId="77777777" w:rsidR="00E34B49" w:rsidRPr="003E052F" w:rsidRDefault="00E34B49" w:rsidP="00A542E9">
            <w:pPr>
              <w:pStyle w:val="BodyText"/>
              <w:ind w:left="0"/>
              <w:rPr>
                <w:rFonts w:cs="Arial"/>
              </w:rPr>
            </w:pPr>
            <w:r w:rsidRPr="003E052F">
              <w:rPr>
                <w:rFonts w:cs="Arial"/>
              </w:rPr>
              <w:t>All cables, wiring, inter-connectors, switches, circuit breakers/fuses shall be designed for their purposes and for transit onboard applications.</w:t>
            </w:r>
          </w:p>
        </w:tc>
        <w:tc>
          <w:tcPr>
            <w:tcW w:w="1620" w:type="dxa"/>
          </w:tcPr>
          <w:p w14:paraId="62149CF9" w14:textId="77777777" w:rsidR="00E34B49" w:rsidRPr="003E052F" w:rsidRDefault="00E34B49" w:rsidP="00A542E9">
            <w:pPr>
              <w:pStyle w:val="BodyText"/>
              <w:ind w:left="0"/>
              <w:rPr>
                <w:rFonts w:cs="Arial"/>
              </w:rPr>
            </w:pPr>
          </w:p>
        </w:tc>
        <w:tc>
          <w:tcPr>
            <w:tcW w:w="3510" w:type="dxa"/>
          </w:tcPr>
          <w:p w14:paraId="7F59A64B" w14:textId="77777777" w:rsidR="00E34B49" w:rsidRPr="003E052F" w:rsidRDefault="00E34B49" w:rsidP="00A542E9">
            <w:pPr>
              <w:pStyle w:val="BodyText"/>
              <w:ind w:left="0"/>
              <w:rPr>
                <w:rFonts w:cs="Arial"/>
              </w:rPr>
            </w:pPr>
          </w:p>
        </w:tc>
      </w:tr>
      <w:tr w:rsidR="00E34B49" w:rsidRPr="003E052F" w14:paraId="24834ABE" w14:textId="618901E2" w:rsidTr="004432EF">
        <w:trPr>
          <w:cantSplit/>
          <w:trHeight w:val="828"/>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1BF38E8B" w14:textId="77777777" w:rsidR="00E34B49" w:rsidRPr="003E052F" w:rsidRDefault="00E34B49" w:rsidP="00A542E9">
            <w:pPr>
              <w:pStyle w:val="NumberedPoint"/>
            </w:pPr>
            <w:permStart w:id="1789400437" w:edGrp="everyone" w:colFirst="2" w:colLast="2"/>
            <w:permStart w:id="1663793609" w:edGrp="everyone" w:colFirst="3" w:colLast="3"/>
            <w:permEnd w:id="952327639"/>
            <w:permEnd w:id="951799440"/>
          </w:p>
        </w:tc>
        <w:tc>
          <w:tcPr>
            <w:tcW w:w="6209" w:type="dxa"/>
            <w:shd w:val="clear" w:color="auto" w:fill="auto"/>
            <w:hideMark/>
          </w:tcPr>
          <w:p w14:paraId="69B01E32" w14:textId="77777777" w:rsidR="00E34B49" w:rsidRPr="003E052F" w:rsidRDefault="00E34B49" w:rsidP="00A542E9">
            <w:pPr>
              <w:pStyle w:val="BodyText"/>
              <w:ind w:left="0"/>
              <w:rPr>
                <w:rFonts w:cs="Arial"/>
              </w:rPr>
            </w:pPr>
            <w:r w:rsidRPr="003E052F">
              <w:rPr>
                <w:rFonts w:cs="Arial"/>
              </w:rPr>
              <w:t>All wire sizes and insulations shall be based on the current carrying capability, voltage drop, and mechanical strength, temperature, and flexibility requirements. All communication and signal wires and connectors shall be selected to minimize signal loss.</w:t>
            </w:r>
          </w:p>
        </w:tc>
        <w:tc>
          <w:tcPr>
            <w:tcW w:w="1620" w:type="dxa"/>
          </w:tcPr>
          <w:p w14:paraId="7EA03BCD" w14:textId="77777777" w:rsidR="00E34B49" w:rsidRPr="003E052F" w:rsidRDefault="00E34B49" w:rsidP="00A542E9">
            <w:pPr>
              <w:pStyle w:val="BodyText"/>
              <w:ind w:left="0"/>
              <w:rPr>
                <w:rFonts w:cs="Arial"/>
              </w:rPr>
            </w:pPr>
          </w:p>
        </w:tc>
        <w:tc>
          <w:tcPr>
            <w:tcW w:w="3510" w:type="dxa"/>
          </w:tcPr>
          <w:p w14:paraId="601A2B6B" w14:textId="77777777" w:rsidR="00E34B49" w:rsidRPr="003E052F" w:rsidRDefault="00E34B49" w:rsidP="00A542E9">
            <w:pPr>
              <w:pStyle w:val="BodyText"/>
              <w:ind w:left="0"/>
              <w:rPr>
                <w:rFonts w:cs="Arial"/>
              </w:rPr>
            </w:pPr>
          </w:p>
        </w:tc>
      </w:tr>
      <w:tr w:rsidR="00E34B49" w:rsidRPr="003E052F" w14:paraId="6CAE7C16" w14:textId="031CE924" w:rsidTr="004432EF">
        <w:trPr>
          <w:cantSplit/>
          <w:trHeight w:val="828"/>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5BD7280C" w14:textId="77777777" w:rsidR="00E34B49" w:rsidRPr="003E052F" w:rsidRDefault="00E34B49" w:rsidP="00A542E9">
            <w:pPr>
              <w:pStyle w:val="NumberedPoint"/>
            </w:pPr>
            <w:permStart w:id="2033595678" w:edGrp="everyone" w:colFirst="2" w:colLast="2"/>
            <w:permStart w:id="2054967797" w:edGrp="everyone" w:colFirst="3" w:colLast="3"/>
            <w:permEnd w:id="1789400437"/>
            <w:permEnd w:id="1663793609"/>
          </w:p>
        </w:tc>
        <w:tc>
          <w:tcPr>
            <w:tcW w:w="6209" w:type="dxa"/>
            <w:shd w:val="clear" w:color="auto" w:fill="auto"/>
            <w:hideMark/>
          </w:tcPr>
          <w:p w14:paraId="68284A12" w14:textId="77777777" w:rsidR="00E34B49" w:rsidRPr="003E052F" w:rsidRDefault="00E34B49" w:rsidP="00A542E9">
            <w:pPr>
              <w:pStyle w:val="BodyText"/>
              <w:ind w:left="0"/>
              <w:rPr>
                <w:rFonts w:cs="Arial"/>
              </w:rPr>
            </w:pPr>
            <w:r w:rsidRPr="003E052F">
              <w:rPr>
                <w:rFonts w:cs="Arial"/>
              </w:rPr>
              <w:t>All circuits shall be protected by fuses or circuit breakers. The main power circuit from the vehicle to the system shall be protected by a circuit breaker similar to what already exists in the vehicle. All circuit breakers and fuses shall be permanently labeled to show their functions.</w:t>
            </w:r>
          </w:p>
        </w:tc>
        <w:tc>
          <w:tcPr>
            <w:tcW w:w="1620" w:type="dxa"/>
          </w:tcPr>
          <w:p w14:paraId="0CE669F7" w14:textId="77777777" w:rsidR="00E34B49" w:rsidRPr="003E052F" w:rsidRDefault="00E34B49" w:rsidP="00A542E9">
            <w:pPr>
              <w:pStyle w:val="BodyText"/>
              <w:ind w:left="0"/>
              <w:rPr>
                <w:rFonts w:cs="Arial"/>
              </w:rPr>
            </w:pPr>
          </w:p>
        </w:tc>
        <w:tc>
          <w:tcPr>
            <w:tcW w:w="3510" w:type="dxa"/>
          </w:tcPr>
          <w:p w14:paraId="0728C127" w14:textId="77777777" w:rsidR="00E34B49" w:rsidRPr="003E052F" w:rsidRDefault="00E34B49" w:rsidP="00A542E9">
            <w:pPr>
              <w:pStyle w:val="BodyText"/>
              <w:ind w:left="0"/>
              <w:rPr>
                <w:rFonts w:cs="Arial"/>
              </w:rPr>
            </w:pPr>
          </w:p>
        </w:tc>
      </w:tr>
      <w:tr w:rsidR="00E34B49" w:rsidRPr="003E052F" w14:paraId="1D54608D" w14:textId="53DB0564" w:rsidTr="004432EF">
        <w:trPr>
          <w:cantSplit/>
          <w:trHeight w:val="1104"/>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7CDB593D" w14:textId="77777777" w:rsidR="00E34B49" w:rsidRPr="003E052F" w:rsidRDefault="00E34B49" w:rsidP="00A542E9">
            <w:pPr>
              <w:pStyle w:val="NumberedPoint"/>
            </w:pPr>
            <w:permStart w:id="564346390" w:edGrp="everyone" w:colFirst="2" w:colLast="2"/>
            <w:permStart w:id="1744378083" w:edGrp="everyone" w:colFirst="3" w:colLast="3"/>
            <w:permEnd w:id="2033595678"/>
            <w:permEnd w:id="2054967797"/>
          </w:p>
        </w:tc>
        <w:tc>
          <w:tcPr>
            <w:tcW w:w="6209" w:type="dxa"/>
            <w:shd w:val="clear" w:color="auto" w:fill="auto"/>
            <w:hideMark/>
          </w:tcPr>
          <w:p w14:paraId="05FB861B" w14:textId="0D016B93" w:rsidR="00E34B49" w:rsidRPr="003E052F" w:rsidRDefault="00E34B49" w:rsidP="00A542E9">
            <w:pPr>
              <w:pStyle w:val="BodyText"/>
              <w:ind w:left="0"/>
              <w:rPr>
                <w:rFonts w:cs="Arial"/>
              </w:rPr>
            </w:pPr>
            <w:r w:rsidRPr="003E052F">
              <w:rPr>
                <w:rFonts w:cs="Arial"/>
              </w:rPr>
              <w:t xml:space="preserve">Unless otherwise specified, </w:t>
            </w:r>
            <w:r w:rsidR="00F05488">
              <w:rPr>
                <w:rFonts w:cs="Arial"/>
              </w:rPr>
              <w:t xml:space="preserve">the </w:t>
            </w:r>
            <w:r w:rsidR="0048339A">
              <w:rPr>
                <w:rFonts w:cs="Arial"/>
              </w:rPr>
              <w:t>Successful Proponent</w:t>
            </w:r>
            <w:r w:rsidRPr="003E052F">
              <w:rPr>
                <w:rFonts w:cs="Arial"/>
              </w:rPr>
              <w:t xml:space="preserve"> shall provide a complete installation solution, including all materials, parts, interconnect cables and connectors. This includes mounting brackets, stanchion extensions, hardware, cable labels, grommets, cable clamps and harnesses, and other materials required to install and make operational the equipment.</w:t>
            </w:r>
          </w:p>
        </w:tc>
        <w:tc>
          <w:tcPr>
            <w:tcW w:w="1620" w:type="dxa"/>
          </w:tcPr>
          <w:p w14:paraId="4BBD549E" w14:textId="77777777" w:rsidR="00E34B49" w:rsidRPr="003E052F" w:rsidRDefault="00E34B49" w:rsidP="00A542E9">
            <w:pPr>
              <w:pStyle w:val="BodyText"/>
              <w:ind w:left="0"/>
              <w:rPr>
                <w:rFonts w:cs="Arial"/>
              </w:rPr>
            </w:pPr>
          </w:p>
        </w:tc>
        <w:tc>
          <w:tcPr>
            <w:tcW w:w="3510" w:type="dxa"/>
          </w:tcPr>
          <w:p w14:paraId="146AAE97" w14:textId="77777777" w:rsidR="00E34B49" w:rsidRPr="003E052F" w:rsidRDefault="00E34B49" w:rsidP="00A542E9">
            <w:pPr>
              <w:pStyle w:val="BodyText"/>
              <w:ind w:left="0"/>
              <w:rPr>
                <w:rFonts w:cs="Arial"/>
              </w:rPr>
            </w:pPr>
          </w:p>
        </w:tc>
      </w:tr>
      <w:tr w:rsidR="00E34B49" w:rsidRPr="003E052F" w14:paraId="2CB2238F" w14:textId="21D01B84"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4908B12D" w14:textId="77777777" w:rsidR="00E34B49" w:rsidRPr="003E052F" w:rsidRDefault="00E34B49" w:rsidP="00A542E9">
            <w:pPr>
              <w:pStyle w:val="NumberedPoint"/>
            </w:pPr>
            <w:permStart w:id="472844608" w:edGrp="everyone" w:colFirst="2" w:colLast="2"/>
            <w:permStart w:id="1883930164" w:edGrp="everyone" w:colFirst="3" w:colLast="3"/>
            <w:permEnd w:id="564346390"/>
            <w:permEnd w:id="1744378083"/>
          </w:p>
        </w:tc>
        <w:tc>
          <w:tcPr>
            <w:tcW w:w="6209" w:type="dxa"/>
            <w:shd w:val="clear" w:color="auto" w:fill="auto"/>
            <w:hideMark/>
          </w:tcPr>
          <w:p w14:paraId="6D81EEC6" w14:textId="7363784E" w:rsidR="00E34B49" w:rsidRPr="003E052F" w:rsidRDefault="00F05488" w:rsidP="00A542E9">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be responsible for all work and expenses relating to the design, manufacture, and delivery of the equipment at each location specified by</w:t>
            </w:r>
            <w:r w:rsidR="00E34B49">
              <w:rPr>
                <w:rFonts w:cs="Arial"/>
              </w:rPr>
              <w:t xml:space="preserve"> </w:t>
            </w:r>
            <w:r w:rsidR="00146E12">
              <w:rPr>
                <w:rFonts w:cs="Arial"/>
              </w:rPr>
              <w:t>SJT</w:t>
            </w:r>
            <w:r w:rsidR="00E34B49" w:rsidRPr="003E052F">
              <w:rPr>
                <w:rFonts w:cs="Arial"/>
              </w:rPr>
              <w:t>.</w:t>
            </w:r>
          </w:p>
        </w:tc>
        <w:tc>
          <w:tcPr>
            <w:tcW w:w="1620" w:type="dxa"/>
          </w:tcPr>
          <w:p w14:paraId="750D21D6" w14:textId="77777777" w:rsidR="00E34B49" w:rsidRPr="003E052F" w:rsidRDefault="00E34B49" w:rsidP="00A542E9">
            <w:pPr>
              <w:pStyle w:val="BodyText"/>
              <w:ind w:left="0"/>
              <w:rPr>
                <w:rFonts w:cs="Arial"/>
              </w:rPr>
            </w:pPr>
          </w:p>
        </w:tc>
        <w:tc>
          <w:tcPr>
            <w:tcW w:w="3510" w:type="dxa"/>
          </w:tcPr>
          <w:p w14:paraId="47BC5F55" w14:textId="77777777" w:rsidR="00E34B49" w:rsidRPr="003E052F" w:rsidRDefault="00E34B49" w:rsidP="00A542E9">
            <w:pPr>
              <w:pStyle w:val="BodyText"/>
              <w:ind w:left="0"/>
              <w:rPr>
                <w:rFonts w:cs="Arial"/>
              </w:rPr>
            </w:pPr>
          </w:p>
        </w:tc>
      </w:tr>
      <w:tr w:rsidR="00E34B49" w:rsidRPr="003E052F" w14:paraId="13B1C573" w14:textId="6FD60851" w:rsidTr="004432EF">
        <w:trPr>
          <w:cantSplit/>
          <w:trHeight w:val="828"/>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0AD0C4DA" w14:textId="77777777" w:rsidR="00E34B49" w:rsidRPr="003E052F" w:rsidRDefault="00E34B49" w:rsidP="00A542E9">
            <w:pPr>
              <w:pStyle w:val="NumberedPoint"/>
            </w:pPr>
            <w:permStart w:id="1403013113" w:edGrp="everyone" w:colFirst="2" w:colLast="2"/>
            <w:permStart w:id="2058188824" w:edGrp="everyone" w:colFirst="3" w:colLast="3"/>
            <w:permEnd w:id="472844608"/>
            <w:permEnd w:id="1883930164"/>
          </w:p>
        </w:tc>
        <w:tc>
          <w:tcPr>
            <w:tcW w:w="6209" w:type="dxa"/>
            <w:shd w:val="clear" w:color="auto" w:fill="auto"/>
            <w:hideMark/>
          </w:tcPr>
          <w:p w14:paraId="061CA34F" w14:textId="2983DA94" w:rsidR="00E34B49" w:rsidRPr="003E052F" w:rsidRDefault="00E34B49" w:rsidP="00A542E9">
            <w:pPr>
              <w:pStyle w:val="BodyText"/>
              <w:ind w:left="0"/>
              <w:rPr>
                <w:rFonts w:cs="Arial"/>
              </w:rPr>
            </w:pPr>
            <w:r w:rsidRPr="003E052F">
              <w:rPr>
                <w:rFonts w:cs="Arial"/>
              </w:rPr>
              <w:t>System implementation shall not impact the performance of existing infrastructure affected by or to be integrated into the new system (e.g.</w:t>
            </w:r>
            <w:r>
              <w:rPr>
                <w:rFonts w:cs="Arial"/>
              </w:rPr>
              <w:t xml:space="preserve"> </w:t>
            </w:r>
            <w:r w:rsidR="00146E12">
              <w:rPr>
                <w:rFonts w:cs="Arial"/>
              </w:rPr>
              <w:t>SJT</w:t>
            </w:r>
            <w:r w:rsidRPr="003E052F">
              <w:rPr>
                <w:rFonts w:cs="Arial"/>
              </w:rPr>
              <w:t>’s LAN and WAN) at any time.</w:t>
            </w:r>
          </w:p>
        </w:tc>
        <w:tc>
          <w:tcPr>
            <w:tcW w:w="1620" w:type="dxa"/>
          </w:tcPr>
          <w:p w14:paraId="48A5BC16" w14:textId="77777777" w:rsidR="00E34B49" w:rsidRPr="003E052F" w:rsidRDefault="00E34B49" w:rsidP="00A542E9">
            <w:pPr>
              <w:pStyle w:val="BodyText"/>
              <w:ind w:left="0"/>
              <w:rPr>
                <w:rFonts w:cs="Arial"/>
              </w:rPr>
            </w:pPr>
          </w:p>
        </w:tc>
        <w:tc>
          <w:tcPr>
            <w:tcW w:w="3510" w:type="dxa"/>
          </w:tcPr>
          <w:p w14:paraId="010A0C75" w14:textId="77777777" w:rsidR="00E34B49" w:rsidRPr="003E052F" w:rsidRDefault="00E34B49" w:rsidP="00A542E9">
            <w:pPr>
              <w:pStyle w:val="BodyText"/>
              <w:ind w:left="0"/>
              <w:rPr>
                <w:rFonts w:cs="Arial"/>
              </w:rPr>
            </w:pPr>
          </w:p>
        </w:tc>
      </w:tr>
      <w:tr w:rsidR="00E34B49" w:rsidRPr="003E052F" w14:paraId="267A8DA4" w14:textId="56FC8F4B" w:rsidTr="004432EF">
        <w:trPr>
          <w:cantSplit/>
          <w:trHeight w:val="552"/>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B91E9" w14:textId="77777777" w:rsidR="00E34B49" w:rsidRPr="003E052F" w:rsidRDefault="00E34B49" w:rsidP="00EB65CC">
            <w:pPr>
              <w:pStyle w:val="NumberedPoint"/>
            </w:pPr>
            <w:permStart w:id="1472532969" w:edGrp="everyone" w:colFirst="2" w:colLast="2"/>
            <w:permStart w:id="1562865983" w:edGrp="everyone" w:colFirst="3" w:colLast="3"/>
            <w:permEnd w:id="1403013113"/>
            <w:permEnd w:id="2058188824"/>
          </w:p>
        </w:tc>
        <w:tc>
          <w:tcPr>
            <w:tcW w:w="6209" w:type="dxa"/>
            <w:shd w:val="clear" w:color="auto" w:fill="auto"/>
            <w:hideMark/>
          </w:tcPr>
          <w:p w14:paraId="59297501" w14:textId="3C3B10B4" w:rsidR="00E34B49" w:rsidRPr="003E052F" w:rsidRDefault="00E34B49" w:rsidP="00A542E9">
            <w:pPr>
              <w:pStyle w:val="BodyText"/>
              <w:ind w:left="0"/>
              <w:rPr>
                <w:rFonts w:cs="Arial"/>
              </w:rPr>
            </w:pPr>
            <w:r w:rsidRPr="003E052F">
              <w:rPr>
                <w:rFonts w:cs="Arial"/>
              </w:rPr>
              <w:t>Vehicles will be provided for installation throughout the workday on a schedule to be provided by</w:t>
            </w:r>
            <w:r>
              <w:rPr>
                <w:rFonts w:cs="Arial"/>
              </w:rPr>
              <w:t xml:space="preserve"> </w:t>
            </w:r>
            <w:r w:rsidR="00146E12">
              <w:rPr>
                <w:rFonts w:cs="Arial"/>
              </w:rPr>
              <w:t>SJT</w:t>
            </w:r>
            <w:r w:rsidRPr="003E052F">
              <w:rPr>
                <w:rFonts w:cs="Arial"/>
              </w:rPr>
              <w:t>.</w:t>
            </w:r>
          </w:p>
        </w:tc>
        <w:tc>
          <w:tcPr>
            <w:tcW w:w="1620" w:type="dxa"/>
          </w:tcPr>
          <w:p w14:paraId="58C7DF40" w14:textId="77777777" w:rsidR="00E34B49" w:rsidRPr="003E052F" w:rsidRDefault="00E34B49" w:rsidP="00A542E9">
            <w:pPr>
              <w:pStyle w:val="BodyText"/>
              <w:ind w:left="0"/>
              <w:rPr>
                <w:rFonts w:cs="Arial"/>
              </w:rPr>
            </w:pPr>
          </w:p>
        </w:tc>
        <w:tc>
          <w:tcPr>
            <w:tcW w:w="3510" w:type="dxa"/>
          </w:tcPr>
          <w:p w14:paraId="321221B0" w14:textId="77777777" w:rsidR="00E34B49" w:rsidRPr="003E052F" w:rsidRDefault="00E34B49" w:rsidP="00A542E9">
            <w:pPr>
              <w:pStyle w:val="BodyText"/>
              <w:ind w:left="0"/>
              <w:rPr>
                <w:rFonts w:cs="Arial"/>
              </w:rPr>
            </w:pPr>
          </w:p>
        </w:tc>
      </w:tr>
      <w:tr w:rsidR="00E34B49" w:rsidRPr="003E052F" w14:paraId="5CDA6346" w14:textId="4F714DE7" w:rsidTr="004432EF">
        <w:trPr>
          <w:cantSplit/>
          <w:trHeight w:val="828"/>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4698A418" w14:textId="77777777" w:rsidR="00E34B49" w:rsidRPr="003E052F" w:rsidRDefault="00E34B49" w:rsidP="00A542E9">
            <w:pPr>
              <w:pStyle w:val="NumberedPoint"/>
            </w:pPr>
            <w:permStart w:id="464019909" w:edGrp="everyone" w:colFirst="2" w:colLast="2"/>
            <w:permStart w:id="1907507316" w:edGrp="everyone" w:colFirst="3" w:colLast="3"/>
            <w:permEnd w:id="1472532969"/>
            <w:permEnd w:id="1562865983"/>
          </w:p>
        </w:tc>
        <w:tc>
          <w:tcPr>
            <w:tcW w:w="6209" w:type="dxa"/>
            <w:shd w:val="clear" w:color="auto" w:fill="auto"/>
            <w:hideMark/>
          </w:tcPr>
          <w:p w14:paraId="68DC0C8D" w14:textId="5253AD06" w:rsidR="00E34B49" w:rsidRPr="003E052F" w:rsidRDefault="00146E12" w:rsidP="00A542E9">
            <w:pPr>
              <w:pStyle w:val="BodyText"/>
              <w:ind w:left="0"/>
              <w:rPr>
                <w:rFonts w:cs="Arial"/>
              </w:rPr>
            </w:pPr>
            <w:r>
              <w:rPr>
                <w:rFonts w:cs="Arial"/>
              </w:rPr>
              <w:t>SJT</w:t>
            </w:r>
            <w:r w:rsidR="00E34B49">
              <w:rPr>
                <w:rFonts w:cs="Arial"/>
              </w:rPr>
              <w:t xml:space="preserve"> </w:t>
            </w:r>
            <w:r w:rsidR="00E34B49" w:rsidRPr="003E052F">
              <w:rPr>
                <w:rFonts w:cs="Arial"/>
              </w:rPr>
              <w:t xml:space="preserve">reserves the right to limit that no more than 5% of its vehicle fleet be out of service within any given 24-hour period to accommodate vehicle installations. </w:t>
            </w:r>
            <w:r w:rsidR="00E34B49">
              <w:rPr>
                <w:rFonts w:cs="Arial"/>
              </w:rPr>
              <w:t xml:space="preserve"> </w:t>
            </w:r>
            <w:r>
              <w:rPr>
                <w:rFonts w:cs="Arial"/>
              </w:rPr>
              <w:t>SJT</w:t>
            </w:r>
            <w:r w:rsidR="00E34B49">
              <w:rPr>
                <w:rFonts w:cs="Arial"/>
              </w:rPr>
              <w:t xml:space="preserve"> </w:t>
            </w:r>
            <w:r w:rsidR="00E34B49" w:rsidRPr="003E052F">
              <w:rPr>
                <w:rFonts w:cs="Arial"/>
              </w:rPr>
              <w:t>reserves the right to change this allowable percentage to allow for unrelated ongoing maintenance.</w:t>
            </w:r>
          </w:p>
        </w:tc>
        <w:tc>
          <w:tcPr>
            <w:tcW w:w="1620" w:type="dxa"/>
          </w:tcPr>
          <w:p w14:paraId="0A175CFF" w14:textId="77777777" w:rsidR="00E34B49" w:rsidRDefault="00E34B49" w:rsidP="00A542E9">
            <w:pPr>
              <w:pStyle w:val="BodyText"/>
              <w:ind w:left="0"/>
              <w:rPr>
                <w:rFonts w:cs="Arial"/>
              </w:rPr>
            </w:pPr>
          </w:p>
        </w:tc>
        <w:tc>
          <w:tcPr>
            <w:tcW w:w="3510" w:type="dxa"/>
          </w:tcPr>
          <w:p w14:paraId="48C665E4" w14:textId="77777777" w:rsidR="00E34B49" w:rsidRDefault="00E34B49" w:rsidP="00A542E9">
            <w:pPr>
              <w:pStyle w:val="BodyText"/>
              <w:ind w:left="0"/>
              <w:rPr>
                <w:rFonts w:cs="Arial"/>
              </w:rPr>
            </w:pPr>
          </w:p>
        </w:tc>
      </w:tr>
      <w:tr w:rsidR="00E34B49" w:rsidRPr="003E052F" w14:paraId="6BAF4BDF" w14:textId="73D191FC"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6A05F3FB" w14:textId="77777777" w:rsidR="00E34B49" w:rsidRPr="003E052F" w:rsidRDefault="00E34B49" w:rsidP="00A542E9">
            <w:pPr>
              <w:pStyle w:val="NumberedPoint"/>
            </w:pPr>
            <w:permStart w:id="1320027150" w:edGrp="everyone" w:colFirst="2" w:colLast="2"/>
            <w:permStart w:id="280704463" w:edGrp="everyone" w:colFirst="3" w:colLast="3"/>
            <w:permEnd w:id="464019909"/>
            <w:permEnd w:id="1907507316"/>
          </w:p>
        </w:tc>
        <w:tc>
          <w:tcPr>
            <w:tcW w:w="6209" w:type="dxa"/>
            <w:shd w:val="clear" w:color="auto" w:fill="auto"/>
            <w:hideMark/>
          </w:tcPr>
          <w:p w14:paraId="016DC871" w14:textId="77EC7B7E" w:rsidR="00E34B49" w:rsidRPr="003E052F" w:rsidRDefault="00E34B49" w:rsidP="00A542E9">
            <w:pPr>
              <w:pStyle w:val="BodyText"/>
              <w:ind w:left="0"/>
              <w:rPr>
                <w:rFonts w:cs="Arial"/>
              </w:rPr>
            </w:pPr>
            <w:r w:rsidRPr="003E052F">
              <w:rPr>
                <w:rFonts w:cs="Arial"/>
              </w:rPr>
              <w:t>All equipment shall be installed in a manner that allows for simple component level replacement by</w:t>
            </w:r>
            <w:r>
              <w:rPr>
                <w:rFonts w:cs="Arial"/>
              </w:rPr>
              <w:t xml:space="preserve"> </w:t>
            </w:r>
            <w:r w:rsidR="00146E12">
              <w:rPr>
                <w:rFonts w:cs="Arial"/>
              </w:rPr>
              <w:t>SJT</w:t>
            </w:r>
            <w:r>
              <w:rPr>
                <w:rFonts w:cs="Arial"/>
              </w:rPr>
              <w:t xml:space="preserve"> </w:t>
            </w:r>
            <w:r w:rsidRPr="003E052F">
              <w:rPr>
                <w:rFonts w:cs="Arial"/>
              </w:rPr>
              <w:t>maintenance personnel in the event of failure.</w:t>
            </w:r>
          </w:p>
        </w:tc>
        <w:tc>
          <w:tcPr>
            <w:tcW w:w="1620" w:type="dxa"/>
          </w:tcPr>
          <w:p w14:paraId="50E075CC" w14:textId="77777777" w:rsidR="00E34B49" w:rsidRPr="003E052F" w:rsidRDefault="00E34B49" w:rsidP="00A542E9">
            <w:pPr>
              <w:pStyle w:val="BodyText"/>
              <w:ind w:left="0"/>
              <w:rPr>
                <w:rFonts w:cs="Arial"/>
              </w:rPr>
            </w:pPr>
          </w:p>
        </w:tc>
        <w:tc>
          <w:tcPr>
            <w:tcW w:w="3510" w:type="dxa"/>
          </w:tcPr>
          <w:p w14:paraId="49DA6EA7" w14:textId="77777777" w:rsidR="00E34B49" w:rsidRPr="003E052F" w:rsidRDefault="00E34B49" w:rsidP="00A542E9">
            <w:pPr>
              <w:pStyle w:val="BodyText"/>
              <w:ind w:left="0"/>
              <w:rPr>
                <w:rFonts w:cs="Arial"/>
              </w:rPr>
            </w:pPr>
          </w:p>
        </w:tc>
      </w:tr>
      <w:tr w:rsidR="00E34B49" w:rsidRPr="003E052F" w14:paraId="613077F8" w14:textId="6FB51390"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3EFEAC63" w14:textId="77777777" w:rsidR="00E34B49" w:rsidRPr="003E052F" w:rsidRDefault="00E34B49" w:rsidP="00A542E9">
            <w:pPr>
              <w:pStyle w:val="NumberedPoint"/>
            </w:pPr>
            <w:permStart w:id="639766709" w:edGrp="everyone" w:colFirst="2" w:colLast="2"/>
            <w:permStart w:id="1278619505" w:edGrp="everyone" w:colFirst="3" w:colLast="3"/>
            <w:permEnd w:id="1320027150"/>
            <w:permEnd w:id="280704463"/>
          </w:p>
        </w:tc>
        <w:tc>
          <w:tcPr>
            <w:tcW w:w="6209" w:type="dxa"/>
            <w:shd w:val="clear" w:color="auto" w:fill="auto"/>
            <w:hideMark/>
          </w:tcPr>
          <w:p w14:paraId="4B283971" w14:textId="77777777" w:rsidR="00E34B49" w:rsidRPr="003E052F" w:rsidRDefault="00E34B49" w:rsidP="00A542E9">
            <w:pPr>
              <w:pStyle w:val="BodyText"/>
              <w:ind w:left="0"/>
              <w:rPr>
                <w:rFonts w:cs="Arial"/>
              </w:rPr>
            </w:pPr>
            <w:r w:rsidRPr="003E052F">
              <w:rPr>
                <w:rFonts w:cs="Arial"/>
              </w:rPr>
              <w:t>Equipment shall allow for easy installation/ removal in transit vehicles through the doors without requiring door disassembly.</w:t>
            </w:r>
          </w:p>
        </w:tc>
        <w:tc>
          <w:tcPr>
            <w:tcW w:w="1620" w:type="dxa"/>
          </w:tcPr>
          <w:p w14:paraId="2670FC7A" w14:textId="77777777" w:rsidR="00E34B49" w:rsidRPr="003E052F" w:rsidRDefault="00E34B49" w:rsidP="00A542E9">
            <w:pPr>
              <w:pStyle w:val="BodyText"/>
              <w:ind w:left="0"/>
              <w:rPr>
                <w:rFonts w:cs="Arial"/>
              </w:rPr>
            </w:pPr>
          </w:p>
        </w:tc>
        <w:tc>
          <w:tcPr>
            <w:tcW w:w="3510" w:type="dxa"/>
          </w:tcPr>
          <w:p w14:paraId="10BC5D52" w14:textId="77777777" w:rsidR="00E34B49" w:rsidRPr="003E052F" w:rsidRDefault="00E34B49" w:rsidP="00A542E9">
            <w:pPr>
              <w:pStyle w:val="BodyText"/>
              <w:ind w:left="0"/>
              <w:rPr>
                <w:rFonts w:cs="Arial"/>
              </w:rPr>
            </w:pPr>
          </w:p>
        </w:tc>
      </w:tr>
      <w:tr w:rsidR="00E34B49" w:rsidRPr="003E052F" w14:paraId="0CD9110A" w14:textId="37048377"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1B774FB8" w14:textId="77777777" w:rsidR="00E34B49" w:rsidRPr="003E052F" w:rsidRDefault="00E34B49" w:rsidP="00A542E9">
            <w:pPr>
              <w:pStyle w:val="NumberedPoint"/>
            </w:pPr>
            <w:permStart w:id="1123942414" w:edGrp="everyone" w:colFirst="2" w:colLast="2"/>
            <w:permStart w:id="1010194328" w:edGrp="everyone" w:colFirst="3" w:colLast="3"/>
            <w:permEnd w:id="639766709"/>
            <w:permEnd w:id="1278619505"/>
          </w:p>
        </w:tc>
        <w:tc>
          <w:tcPr>
            <w:tcW w:w="6209" w:type="dxa"/>
            <w:shd w:val="clear" w:color="auto" w:fill="auto"/>
            <w:hideMark/>
          </w:tcPr>
          <w:p w14:paraId="4B3A0B87" w14:textId="77777777" w:rsidR="00E34B49" w:rsidRPr="003E052F" w:rsidRDefault="00E34B49" w:rsidP="00A542E9">
            <w:pPr>
              <w:pStyle w:val="BodyText"/>
              <w:ind w:left="0"/>
              <w:rPr>
                <w:rFonts w:cs="Arial"/>
              </w:rPr>
            </w:pPr>
            <w:r w:rsidRPr="003E052F">
              <w:rPr>
                <w:rFonts w:cs="Arial"/>
              </w:rPr>
              <w:t>Onboard system devices shall be identical in installation characteristics for each vehicle type and model.</w:t>
            </w:r>
          </w:p>
        </w:tc>
        <w:tc>
          <w:tcPr>
            <w:tcW w:w="1620" w:type="dxa"/>
          </w:tcPr>
          <w:p w14:paraId="307AFC31" w14:textId="77777777" w:rsidR="00E34B49" w:rsidRPr="003E052F" w:rsidRDefault="00E34B49" w:rsidP="00A542E9">
            <w:pPr>
              <w:pStyle w:val="BodyText"/>
              <w:ind w:left="0"/>
              <w:rPr>
                <w:rFonts w:cs="Arial"/>
              </w:rPr>
            </w:pPr>
          </w:p>
        </w:tc>
        <w:tc>
          <w:tcPr>
            <w:tcW w:w="3510" w:type="dxa"/>
          </w:tcPr>
          <w:p w14:paraId="433437C2" w14:textId="77777777" w:rsidR="00E34B49" w:rsidRPr="003E052F" w:rsidRDefault="00E34B49" w:rsidP="00A542E9">
            <w:pPr>
              <w:pStyle w:val="BodyText"/>
              <w:ind w:left="0"/>
              <w:rPr>
                <w:rFonts w:cs="Arial"/>
              </w:rPr>
            </w:pPr>
          </w:p>
        </w:tc>
      </w:tr>
      <w:tr w:rsidR="00E34B49" w:rsidRPr="003E052F" w14:paraId="2BE54763" w14:textId="1FD6D33A"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7E6F5BAF" w14:textId="77777777" w:rsidR="00E34B49" w:rsidRPr="003E052F" w:rsidRDefault="00E34B49" w:rsidP="00A542E9">
            <w:pPr>
              <w:pStyle w:val="NumberedPoint"/>
            </w:pPr>
            <w:permStart w:id="127410241" w:edGrp="everyone" w:colFirst="2" w:colLast="2"/>
            <w:permStart w:id="176294001" w:edGrp="everyone" w:colFirst="3" w:colLast="3"/>
            <w:permEnd w:id="1123942414"/>
            <w:permEnd w:id="1010194328"/>
          </w:p>
        </w:tc>
        <w:tc>
          <w:tcPr>
            <w:tcW w:w="6209" w:type="dxa"/>
            <w:shd w:val="clear" w:color="auto" w:fill="auto"/>
            <w:hideMark/>
          </w:tcPr>
          <w:p w14:paraId="111D4B7A" w14:textId="77777777" w:rsidR="00E34B49" w:rsidRPr="003E052F" w:rsidRDefault="00E34B49" w:rsidP="00A542E9">
            <w:pPr>
              <w:pStyle w:val="BodyText"/>
              <w:ind w:left="0"/>
              <w:rPr>
                <w:rFonts w:cs="Arial"/>
              </w:rPr>
            </w:pPr>
            <w:r w:rsidRPr="003E052F">
              <w:rPr>
                <w:rFonts w:cs="Arial"/>
              </w:rPr>
              <w:t>Equipment components shall be able to be replaced in a vehicle in 10 minutes or less by a trained technician, when the proper tools and a spare unit are available.</w:t>
            </w:r>
          </w:p>
        </w:tc>
        <w:tc>
          <w:tcPr>
            <w:tcW w:w="1620" w:type="dxa"/>
          </w:tcPr>
          <w:p w14:paraId="4569882C" w14:textId="77777777" w:rsidR="00E34B49" w:rsidRPr="003E052F" w:rsidRDefault="00E34B49" w:rsidP="00A542E9">
            <w:pPr>
              <w:pStyle w:val="BodyText"/>
              <w:ind w:left="0"/>
              <w:rPr>
                <w:rFonts w:cs="Arial"/>
              </w:rPr>
            </w:pPr>
          </w:p>
        </w:tc>
        <w:tc>
          <w:tcPr>
            <w:tcW w:w="3510" w:type="dxa"/>
          </w:tcPr>
          <w:p w14:paraId="0F7211EB" w14:textId="77777777" w:rsidR="00E34B49" w:rsidRPr="003E052F" w:rsidRDefault="00E34B49" w:rsidP="00A542E9">
            <w:pPr>
              <w:pStyle w:val="BodyText"/>
              <w:ind w:left="0"/>
              <w:rPr>
                <w:rFonts w:cs="Arial"/>
              </w:rPr>
            </w:pPr>
          </w:p>
        </w:tc>
      </w:tr>
      <w:tr w:rsidR="00E34B49" w:rsidRPr="003E052F" w14:paraId="77CF63A5" w14:textId="69277691"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15F0600F" w14:textId="77777777" w:rsidR="00E34B49" w:rsidRPr="003E052F" w:rsidRDefault="00E34B49" w:rsidP="00A542E9">
            <w:pPr>
              <w:pStyle w:val="NumberedPoint"/>
            </w:pPr>
            <w:permStart w:id="1704017085" w:edGrp="everyone" w:colFirst="2" w:colLast="2"/>
            <w:permStart w:id="1785473619" w:edGrp="everyone" w:colFirst="3" w:colLast="3"/>
            <w:permEnd w:id="127410241"/>
            <w:permEnd w:id="176294001"/>
          </w:p>
        </w:tc>
        <w:tc>
          <w:tcPr>
            <w:tcW w:w="6209" w:type="dxa"/>
            <w:shd w:val="clear" w:color="auto" w:fill="auto"/>
            <w:hideMark/>
          </w:tcPr>
          <w:p w14:paraId="41A1D0AD" w14:textId="34D9A1E1" w:rsidR="00E34B49" w:rsidRPr="003E052F" w:rsidRDefault="00F05488" w:rsidP="00A542E9">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be responsible for determining the final location of MDT installation on each different vehicle type and configuration, subject to approval from</w:t>
            </w:r>
            <w:r w:rsidR="00E34B49">
              <w:rPr>
                <w:rFonts w:cs="Arial"/>
              </w:rPr>
              <w:t xml:space="preserve"> </w:t>
            </w:r>
            <w:r w:rsidR="00146E12">
              <w:rPr>
                <w:rFonts w:cs="Arial"/>
              </w:rPr>
              <w:t>SJT</w:t>
            </w:r>
            <w:r w:rsidR="00E34B49" w:rsidRPr="003E052F">
              <w:rPr>
                <w:rFonts w:cs="Arial"/>
              </w:rPr>
              <w:t>.</w:t>
            </w:r>
          </w:p>
        </w:tc>
        <w:tc>
          <w:tcPr>
            <w:tcW w:w="1620" w:type="dxa"/>
          </w:tcPr>
          <w:p w14:paraId="1D2118BE" w14:textId="77777777" w:rsidR="00E34B49" w:rsidRPr="003E052F" w:rsidRDefault="00E34B49" w:rsidP="00A542E9">
            <w:pPr>
              <w:pStyle w:val="BodyText"/>
              <w:ind w:left="0"/>
              <w:rPr>
                <w:rFonts w:cs="Arial"/>
              </w:rPr>
            </w:pPr>
          </w:p>
        </w:tc>
        <w:tc>
          <w:tcPr>
            <w:tcW w:w="3510" w:type="dxa"/>
          </w:tcPr>
          <w:p w14:paraId="29FC925C" w14:textId="77777777" w:rsidR="00E34B49" w:rsidRPr="003E052F" w:rsidRDefault="00E34B49" w:rsidP="00A542E9">
            <w:pPr>
              <w:pStyle w:val="BodyText"/>
              <w:ind w:left="0"/>
              <w:rPr>
                <w:rFonts w:cs="Arial"/>
              </w:rPr>
            </w:pPr>
          </w:p>
        </w:tc>
      </w:tr>
      <w:tr w:rsidR="00E34B49" w:rsidRPr="003E052F" w14:paraId="52983186" w14:textId="3605426D" w:rsidTr="004432EF">
        <w:trPr>
          <w:cantSplit/>
          <w:trHeight w:val="828"/>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7372D91C" w14:textId="77777777" w:rsidR="00E34B49" w:rsidRPr="003E052F" w:rsidRDefault="00E34B49" w:rsidP="00A542E9">
            <w:pPr>
              <w:pStyle w:val="NumberedPoint"/>
            </w:pPr>
            <w:permStart w:id="1874264846" w:edGrp="everyone" w:colFirst="2" w:colLast="2"/>
            <w:permStart w:id="513612358" w:edGrp="everyone" w:colFirst="3" w:colLast="3"/>
            <w:permEnd w:id="1704017085"/>
            <w:permEnd w:id="1785473619"/>
          </w:p>
        </w:tc>
        <w:tc>
          <w:tcPr>
            <w:tcW w:w="6209" w:type="dxa"/>
            <w:shd w:val="clear" w:color="auto" w:fill="auto"/>
            <w:hideMark/>
          </w:tcPr>
          <w:p w14:paraId="17FFFCF6" w14:textId="2DC33BC7" w:rsidR="00E34B49" w:rsidRPr="003E052F" w:rsidRDefault="00F05488" w:rsidP="00A542E9">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securely mount onboard equipment in the vehicle’s interior, clear of obstructions and interference-generating devices. </w:t>
            </w:r>
            <w:r>
              <w:rPr>
                <w:rFonts w:cs="Arial"/>
              </w:rPr>
              <w:t xml:space="preserve">The </w:t>
            </w:r>
            <w:r w:rsidR="0048339A">
              <w:rPr>
                <w:rFonts w:cs="Arial"/>
              </w:rPr>
              <w:t>Successful Proponent</w:t>
            </w:r>
            <w:r w:rsidR="00E34B49" w:rsidRPr="003E052F">
              <w:rPr>
                <w:rFonts w:cs="Arial"/>
              </w:rPr>
              <w:t xml:space="preserve"> shall collaborate with</w:t>
            </w:r>
            <w:r w:rsidR="00E34B49">
              <w:rPr>
                <w:rFonts w:cs="Arial"/>
              </w:rPr>
              <w:t xml:space="preserve"> </w:t>
            </w:r>
            <w:r w:rsidR="00146E12">
              <w:rPr>
                <w:rFonts w:cs="Arial"/>
              </w:rPr>
              <w:t>SJT</w:t>
            </w:r>
            <w:r w:rsidR="00E34B49">
              <w:rPr>
                <w:rFonts w:cs="Arial"/>
              </w:rPr>
              <w:t xml:space="preserve"> </w:t>
            </w:r>
            <w:r w:rsidR="00E34B49" w:rsidRPr="003E052F">
              <w:rPr>
                <w:rFonts w:cs="Arial"/>
              </w:rPr>
              <w:t>staff to determine the installed location of onboard components.</w:t>
            </w:r>
          </w:p>
        </w:tc>
        <w:tc>
          <w:tcPr>
            <w:tcW w:w="1620" w:type="dxa"/>
          </w:tcPr>
          <w:p w14:paraId="5CA9CBE9" w14:textId="77777777" w:rsidR="00E34B49" w:rsidRPr="003E052F" w:rsidRDefault="00E34B49" w:rsidP="00A542E9">
            <w:pPr>
              <w:pStyle w:val="BodyText"/>
              <w:ind w:left="0"/>
              <w:rPr>
                <w:rFonts w:cs="Arial"/>
              </w:rPr>
            </w:pPr>
          </w:p>
        </w:tc>
        <w:tc>
          <w:tcPr>
            <w:tcW w:w="3510" w:type="dxa"/>
          </w:tcPr>
          <w:p w14:paraId="02D21369" w14:textId="77777777" w:rsidR="00E34B49" w:rsidRPr="003E052F" w:rsidRDefault="00E34B49" w:rsidP="00A542E9">
            <w:pPr>
              <w:pStyle w:val="BodyText"/>
              <w:ind w:left="0"/>
              <w:rPr>
                <w:rFonts w:cs="Arial"/>
              </w:rPr>
            </w:pPr>
          </w:p>
        </w:tc>
      </w:tr>
    </w:tbl>
    <w:p w14:paraId="0179A84A" w14:textId="61164925" w:rsidR="00FE22EE" w:rsidRDefault="0048339A" w:rsidP="00FE22EE">
      <w:pPr>
        <w:pStyle w:val="Heading3"/>
      </w:pPr>
      <w:bookmarkStart w:id="229" w:name="_Toc119652708"/>
      <w:permEnd w:id="1874264846"/>
      <w:permEnd w:id="513612358"/>
      <w:r>
        <w:lastRenderedPageBreak/>
        <w:t>Successful Proponent</w:t>
      </w:r>
      <w:r w:rsidR="00601824">
        <w:t xml:space="preserve"> </w:t>
      </w:r>
      <w:r w:rsidR="00FE22EE">
        <w:t>Installation Service</w:t>
      </w:r>
      <w:r w:rsidR="00601824">
        <w:t>s</w:t>
      </w:r>
      <w:bookmarkEnd w:id="229"/>
      <w:r w:rsidR="00601824">
        <w:t xml:space="preserve">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1"/>
        <w:gridCol w:w="6209"/>
        <w:gridCol w:w="1620"/>
        <w:gridCol w:w="3510"/>
      </w:tblGrid>
      <w:tr w:rsidR="00E34B49" w:rsidRPr="003E052F" w14:paraId="55AD800C" w14:textId="61C62571" w:rsidTr="004432EF">
        <w:trPr>
          <w:cantSplit/>
          <w:trHeight w:val="288"/>
          <w:tblHeader/>
        </w:trPr>
        <w:tc>
          <w:tcPr>
            <w:tcW w:w="1351" w:type="dxa"/>
            <w:shd w:val="clear" w:color="auto" w:fill="92D050"/>
            <w:noWrap/>
            <w:vAlign w:val="center"/>
            <w:hideMark/>
          </w:tcPr>
          <w:p w14:paraId="3339D6DB" w14:textId="77777777" w:rsidR="00E34B49" w:rsidRPr="003E052F" w:rsidRDefault="00E34B49" w:rsidP="00A542E9">
            <w:pPr>
              <w:pStyle w:val="BodyText"/>
              <w:ind w:left="0"/>
              <w:rPr>
                <w:rFonts w:cs="Arial"/>
              </w:rPr>
            </w:pPr>
            <w:r w:rsidRPr="003E052F">
              <w:rPr>
                <w:rFonts w:cs="Arial"/>
              </w:rPr>
              <w:t>REQ. ID</w:t>
            </w:r>
          </w:p>
        </w:tc>
        <w:tc>
          <w:tcPr>
            <w:tcW w:w="6209" w:type="dxa"/>
            <w:shd w:val="clear" w:color="auto" w:fill="92D050"/>
            <w:noWrap/>
            <w:vAlign w:val="center"/>
            <w:hideMark/>
          </w:tcPr>
          <w:p w14:paraId="4CF45D56" w14:textId="77777777" w:rsidR="00E34B49" w:rsidRPr="003E052F" w:rsidRDefault="00E34B49" w:rsidP="00A542E9">
            <w:pPr>
              <w:pStyle w:val="BodyText"/>
              <w:rPr>
                <w:rFonts w:cs="Arial"/>
              </w:rPr>
            </w:pPr>
            <w:r w:rsidRPr="003E052F">
              <w:rPr>
                <w:rFonts w:cs="Arial"/>
              </w:rPr>
              <w:t>REQUIREMENT TEXT</w:t>
            </w:r>
          </w:p>
        </w:tc>
        <w:tc>
          <w:tcPr>
            <w:tcW w:w="1620" w:type="dxa"/>
            <w:shd w:val="clear" w:color="auto" w:fill="92D050"/>
          </w:tcPr>
          <w:p w14:paraId="11B45DAE" w14:textId="6376F525" w:rsidR="00E34B49" w:rsidRPr="003E052F" w:rsidRDefault="008D78A4" w:rsidP="000D1E10">
            <w:pPr>
              <w:pStyle w:val="BodyText"/>
              <w:ind w:left="0"/>
              <w:jc w:val="center"/>
              <w:rPr>
                <w:rFonts w:cs="Arial"/>
              </w:rPr>
            </w:pPr>
            <w:r w:rsidRPr="008D78A4">
              <w:rPr>
                <w:rFonts w:cs="Arial"/>
              </w:rPr>
              <w:t>COMPLIANCE (F – CM – N)</w:t>
            </w:r>
          </w:p>
        </w:tc>
        <w:tc>
          <w:tcPr>
            <w:tcW w:w="3510" w:type="dxa"/>
            <w:shd w:val="clear" w:color="auto" w:fill="92D050"/>
          </w:tcPr>
          <w:p w14:paraId="09974CA0" w14:textId="64EAFB85" w:rsidR="00E34B49" w:rsidRPr="003E052F" w:rsidRDefault="00F56E05" w:rsidP="000D1E10">
            <w:pPr>
              <w:pStyle w:val="BodyText"/>
              <w:ind w:left="0"/>
              <w:jc w:val="center"/>
              <w:rPr>
                <w:rFonts w:cs="Arial"/>
              </w:rPr>
            </w:pPr>
            <w:r w:rsidRPr="00F56E05">
              <w:rPr>
                <w:rFonts w:cs="Arial"/>
              </w:rPr>
              <w:t>PROPOSED MODIFIED REQUIREMENT (FOR CM ONLY)</w:t>
            </w:r>
          </w:p>
        </w:tc>
      </w:tr>
      <w:tr w:rsidR="004F1B8C" w:rsidRPr="003E052F" w14:paraId="68A334F3" w14:textId="77777777"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0C12CDFD" w14:textId="77777777" w:rsidR="004F1B8C" w:rsidRPr="003E052F" w:rsidRDefault="004F1B8C" w:rsidP="00A542E9">
            <w:pPr>
              <w:pStyle w:val="NumberedPoint"/>
            </w:pPr>
            <w:permStart w:id="1076904261" w:edGrp="everyone" w:colFirst="2" w:colLast="2"/>
            <w:permStart w:id="1778462178" w:edGrp="everyone" w:colFirst="3" w:colLast="3"/>
          </w:p>
        </w:tc>
        <w:tc>
          <w:tcPr>
            <w:tcW w:w="6209" w:type="dxa"/>
            <w:shd w:val="clear" w:color="auto" w:fill="auto"/>
            <w:hideMark/>
          </w:tcPr>
          <w:p w14:paraId="487516E9" w14:textId="52E909A7" w:rsidR="004F1B8C" w:rsidRPr="00601824" w:rsidRDefault="004F1B8C" w:rsidP="00A542E9">
            <w:pPr>
              <w:pStyle w:val="BodyText"/>
              <w:ind w:left="0"/>
              <w:rPr>
                <w:rFonts w:cs="Arial"/>
              </w:rPr>
            </w:pPr>
            <w:r>
              <w:rPr>
                <w:rFonts w:cs="Arial"/>
              </w:rPr>
              <w:t xml:space="preserve">The </w:t>
            </w:r>
            <w:r w:rsidR="0048339A">
              <w:rPr>
                <w:rFonts w:cs="Arial"/>
              </w:rPr>
              <w:t>Successful Proponent</w:t>
            </w:r>
            <w:r w:rsidRPr="00601824">
              <w:rPr>
                <w:rFonts w:cs="Arial"/>
              </w:rPr>
              <w:t xml:space="preserve"> shall provide all labor, materials, </w:t>
            </w:r>
            <w:r w:rsidR="008F498A" w:rsidRPr="00601824">
              <w:rPr>
                <w:rFonts w:cs="Arial"/>
              </w:rPr>
              <w:t>integration,</w:t>
            </w:r>
            <w:r w:rsidRPr="00601824">
              <w:rPr>
                <w:rFonts w:cs="Arial"/>
              </w:rPr>
              <w:t xml:space="preserve"> and services to enable complete system delivery.</w:t>
            </w:r>
          </w:p>
        </w:tc>
        <w:tc>
          <w:tcPr>
            <w:tcW w:w="1620" w:type="dxa"/>
          </w:tcPr>
          <w:p w14:paraId="4EFCC4BB" w14:textId="77777777" w:rsidR="004F1B8C" w:rsidRPr="00601824" w:rsidRDefault="004F1B8C" w:rsidP="00A542E9">
            <w:pPr>
              <w:pStyle w:val="BodyText"/>
              <w:ind w:left="0"/>
              <w:rPr>
                <w:rFonts w:cs="Arial"/>
              </w:rPr>
            </w:pPr>
          </w:p>
        </w:tc>
        <w:tc>
          <w:tcPr>
            <w:tcW w:w="3510" w:type="dxa"/>
          </w:tcPr>
          <w:p w14:paraId="52141CD7" w14:textId="77777777" w:rsidR="004F1B8C" w:rsidRPr="00601824" w:rsidRDefault="004F1B8C" w:rsidP="00A542E9">
            <w:pPr>
              <w:pStyle w:val="BodyText"/>
              <w:ind w:left="0"/>
              <w:rPr>
                <w:rFonts w:cs="Arial"/>
              </w:rPr>
            </w:pPr>
          </w:p>
        </w:tc>
      </w:tr>
      <w:tr w:rsidR="008F498A" w:rsidRPr="003E052F" w14:paraId="77048A31" w14:textId="77777777" w:rsidTr="004432EF">
        <w:trPr>
          <w:cantSplit/>
          <w:trHeight w:val="156"/>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5956E61F" w14:textId="77777777" w:rsidR="008F498A" w:rsidRPr="003E052F" w:rsidRDefault="008F498A" w:rsidP="00A542E9">
            <w:pPr>
              <w:pStyle w:val="NumberedPoint"/>
            </w:pPr>
            <w:permStart w:id="1169521854" w:edGrp="everyone" w:colFirst="2" w:colLast="2"/>
            <w:permStart w:id="1720482382" w:edGrp="everyone" w:colFirst="3" w:colLast="3"/>
            <w:permEnd w:id="1076904261"/>
            <w:permEnd w:id="1778462178"/>
          </w:p>
        </w:tc>
        <w:tc>
          <w:tcPr>
            <w:tcW w:w="6209" w:type="dxa"/>
            <w:shd w:val="clear" w:color="auto" w:fill="auto"/>
            <w:hideMark/>
          </w:tcPr>
          <w:p w14:paraId="75C70621" w14:textId="60A5CA8E" w:rsidR="008F498A" w:rsidRPr="00601824" w:rsidRDefault="008F498A" w:rsidP="00A542E9">
            <w:pPr>
              <w:pStyle w:val="BodyText"/>
              <w:ind w:left="0"/>
              <w:rPr>
                <w:rFonts w:cs="Arial"/>
              </w:rPr>
            </w:pPr>
            <w:r w:rsidRPr="00601824">
              <w:rPr>
                <w:rFonts w:cs="Arial"/>
              </w:rPr>
              <w:t xml:space="preserve">Onboard installations shall take place at an </w:t>
            </w:r>
            <w:r w:rsidR="00146E12">
              <w:rPr>
                <w:rFonts w:cs="Arial"/>
              </w:rPr>
              <w:t>SJT</w:t>
            </w:r>
            <w:r w:rsidRPr="00601824">
              <w:rPr>
                <w:rFonts w:cs="Arial"/>
              </w:rPr>
              <w:t xml:space="preserve"> garage, as space and availability permit. </w:t>
            </w:r>
          </w:p>
        </w:tc>
        <w:tc>
          <w:tcPr>
            <w:tcW w:w="1620" w:type="dxa"/>
          </w:tcPr>
          <w:p w14:paraId="6F431C24" w14:textId="77777777" w:rsidR="008F498A" w:rsidRPr="00601824" w:rsidRDefault="008F498A" w:rsidP="00A542E9">
            <w:pPr>
              <w:pStyle w:val="BodyText"/>
              <w:ind w:left="0"/>
              <w:rPr>
                <w:rFonts w:cs="Arial"/>
              </w:rPr>
            </w:pPr>
          </w:p>
        </w:tc>
        <w:tc>
          <w:tcPr>
            <w:tcW w:w="3510" w:type="dxa"/>
          </w:tcPr>
          <w:p w14:paraId="7C9B9087" w14:textId="77777777" w:rsidR="008F498A" w:rsidRPr="00601824" w:rsidRDefault="008F498A" w:rsidP="00A542E9">
            <w:pPr>
              <w:pStyle w:val="BodyText"/>
              <w:ind w:left="0"/>
              <w:rPr>
                <w:rFonts w:cs="Arial"/>
              </w:rPr>
            </w:pPr>
          </w:p>
        </w:tc>
      </w:tr>
      <w:tr w:rsidR="00E34B49" w:rsidRPr="003E052F" w14:paraId="21C2E8A7" w14:textId="118427E3" w:rsidTr="004432EF">
        <w:trPr>
          <w:cantSplit/>
          <w:trHeight w:val="828"/>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4D5EADCC" w14:textId="77777777" w:rsidR="00E34B49" w:rsidRPr="003E052F" w:rsidRDefault="00E34B49" w:rsidP="00A542E9">
            <w:pPr>
              <w:pStyle w:val="NumberedPoint"/>
            </w:pPr>
            <w:permStart w:id="215310399" w:edGrp="everyone" w:colFirst="2" w:colLast="2"/>
            <w:permStart w:id="1948807712" w:edGrp="everyone" w:colFirst="3" w:colLast="3"/>
            <w:permEnd w:id="1169521854"/>
            <w:permEnd w:id="1720482382"/>
          </w:p>
        </w:tc>
        <w:tc>
          <w:tcPr>
            <w:tcW w:w="6209" w:type="dxa"/>
            <w:shd w:val="clear" w:color="auto" w:fill="auto"/>
            <w:hideMark/>
          </w:tcPr>
          <w:p w14:paraId="443E36A3" w14:textId="0677559C" w:rsidR="00E34B49" w:rsidRPr="003E052F" w:rsidRDefault="00F05488" w:rsidP="00A542E9">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conduct a pre-installation inspection for each installation site, documenting the existing condition of any existing infrastructure that the installation may affect. </w:t>
            </w:r>
            <w:r w:rsidR="00E34B49">
              <w:rPr>
                <w:rFonts w:cs="Arial"/>
              </w:rPr>
              <w:t xml:space="preserve"> </w:t>
            </w:r>
            <w:r w:rsidR="00146E12">
              <w:rPr>
                <w:rFonts w:cs="Arial"/>
              </w:rPr>
              <w:t>SJT</w:t>
            </w:r>
            <w:r w:rsidR="00E34B49">
              <w:rPr>
                <w:rFonts w:cs="Arial"/>
              </w:rPr>
              <w:t xml:space="preserve"> </w:t>
            </w:r>
            <w:r w:rsidR="00E34B49" w:rsidRPr="003E052F">
              <w:rPr>
                <w:rFonts w:cs="Arial"/>
              </w:rPr>
              <w:t>shall only authorize installations after approving each pre-installation inspection.</w:t>
            </w:r>
          </w:p>
        </w:tc>
        <w:tc>
          <w:tcPr>
            <w:tcW w:w="1620" w:type="dxa"/>
          </w:tcPr>
          <w:p w14:paraId="139AA12D" w14:textId="77777777" w:rsidR="00E34B49" w:rsidRPr="003E052F" w:rsidRDefault="00E34B49" w:rsidP="00A542E9">
            <w:pPr>
              <w:pStyle w:val="BodyText"/>
              <w:ind w:left="0"/>
              <w:rPr>
                <w:rFonts w:cs="Arial"/>
              </w:rPr>
            </w:pPr>
          </w:p>
        </w:tc>
        <w:tc>
          <w:tcPr>
            <w:tcW w:w="3510" w:type="dxa"/>
          </w:tcPr>
          <w:p w14:paraId="15FAF66D" w14:textId="77777777" w:rsidR="00E34B49" w:rsidRPr="003E052F" w:rsidRDefault="00E34B49" w:rsidP="00A542E9">
            <w:pPr>
              <w:pStyle w:val="BodyText"/>
              <w:ind w:left="0"/>
              <w:rPr>
                <w:rFonts w:cs="Arial"/>
              </w:rPr>
            </w:pPr>
          </w:p>
        </w:tc>
      </w:tr>
      <w:tr w:rsidR="00E34B49" w:rsidRPr="003E052F" w14:paraId="52C7AE9B" w14:textId="77846706" w:rsidTr="004432EF">
        <w:trPr>
          <w:cantSplit/>
          <w:trHeight w:val="828"/>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4D64158D" w14:textId="77777777" w:rsidR="00E34B49" w:rsidRPr="003E052F" w:rsidRDefault="00E34B49" w:rsidP="00A542E9">
            <w:pPr>
              <w:pStyle w:val="NumberedPoint"/>
            </w:pPr>
            <w:permStart w:id="1060536179" w:edGrp="everyone" w:colFirst="2" w:colLast="2"/>
            <w:permStart w:id="1435911664" w:edGrp="everyone" w:colFirst="3" w:colLast="3"/>
            <w:permEnd w:id="215310399"/>
            <w:permEnd w:id="1948807712"/>
          </w:p>
        </w:tc>
        <w:tc>
          <w:tcPr>
            <w:tcW w:w="6209" w:type="dxa"/>
            <w:shd w:val="clear" w:color="auto" w:fill="auto"/>
            <w:hideMark/>
          </w:tcPr>
          <w:p w14:paraId="139B959F" w14:textId="7AAB2FA5" w:rsidR="00E34B49" w:rsidRPr="00601824" w:rsidRDefault="00F05488" w:rsidP="00A542E9">
            <w:pPr>
              <w:pStyle w:val="BodyText"/>
              <w:ind w:left="0"/>
              <w:rPr>
                <w:rFonts w:cs="Arial"/>
              </w:rPr>
            </w:pPr>
            <w:r>
              <w:rPr>
                <w:rFonts w:cs="Arial"/>
              </w:rPr>
              <w:t xml:space="preserve">The </w:t>
            </w:r>
            <w:r w:rsidR="0048339A">
              <w:rPr>
                <w:rFonts w:cs="Arial"/>
              </w:rPr>
              <w:t>Successful Proponent</w:t>
            </w:r>
            <w:r w:rsidR="00E34B49" w:rsidRPr="00601824">
              <w:rPr>
                <w:rFonts w:cs="Arial"/>
              </w:rPr>
              <w:t xml:space="preserve"> shall perform installations at specific times during the day that </w:t>
            </w:r>
            <w:r w:rsidR="00146E12">
              <w:rPr>
                <w:rFonts w:cs="Arial"/>
              </w:rPr>
              <w:t>SJT</w:t>
            </w:r>
            <w:r w:rsidR="00E34B49" w:rsidRPr="00601824">
              <w:rPr>
                <w:rFonts w:cs="Arial"/>
              </w:rPr>
              <w:t xml:space="preserve"> approves.  </w:t>
            </w:r>
            <w:r w:rsidR="00146E12">
              <w:rPr>
                <w:rFonts w:cs="Arial"/>
              </w:rPr>
              <w:t>SJT</w:t>
            </w:r>
            <w:r w:rsidR="00E34B49" w:rsidRPr="00601824">
              <w:rPr>
                <w:rFonts w:cs="Arial"/>
              </w:rPr>
              <w:t xml:space="preserve"> may require </w:t>
            </w:r>
            <w:r>
              <w:rPr>
                <w:rFonts w:cs="Arial"/>
              </w:rPr>
              <w:t xml:space="preserve">the </w:t>
            </w:r>
            <w:r w:rsidR="0048339A">
              <w:rPr>
                <w:rFonts w:cs="Arial"/>
              </w:rPr>
              <w:t>Successful Proponent</w:t>
            </w:r>
            <w:r w:rsidR="00E34B49" w:rsidRPr="00601824">
              <w:rPr>
                <w:rFonts w:cs="Arial"/>
              </w:rPr>
              <w:t xml:space="preserve"> to perform installations over nights and weekends and may require installations performed at the vehicle’s home base.</w:t>
            </w:r>
          </w:p>
        </w:tc>
        <w:tc>
          <w:tcPr>
            <w:tcW w:w="1620" w:type="dxa"/>
          </w:tcPr>
          <w:p w14:paraId="61C08921" w14:textId="77777777" w:rsidR="00E34B49" w:rsidRPr="00601824" w:rsidRDefault="00E34B49" w:rsidP="00A542E9">
            <w:pPr>
              <w:pStyle w:val="BodyText"/>
              <w:ind w:left="0"/>
              <w:rPr>
                <w:rFonts w:cs="Arial"/>
              </w:rPr>
            </w:pPr>
          </w:p>
        </w:tc>
        <w:tc>
          <w:tcPr>
            <w:tcW w:w="3510" w:type="dxa"/>
          </w:tcPr>
          <w:p w14:paraId="2D714864" w14:textId="77777777" w:rsidR="00E34B49" w:rsidRPr="00601824" w:rsidRDefault="00E34B49" w:rsidP="00A542E9">
            <w:pPr>
              <w:pStyle w:val="BodyText"/>
              <w:ind w:left="0"/>
              <w:rPr>
                <w:rFonts w:cs="Arial"/>
              </w:rPr>
            </w:pPr>
          </w:p>
        </w:tc>
      </w:tr>
      <w:tr w:rsidR="00E34B49" w:rsidRPr="003E052F" w14:paraId="5B98D355" w14:textId="48567891"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1B8CB5DE" w14:textId="77777777" w:rsidR="00E34B49" w:rsidRPr="003E052F" w:rsidRDefault="00E34B49" w:rsidP="00A542E9">
            <w:pPr>
              <w:pStyle w:val="NumberedPoint"/>
            </w:pPr>
            <w:permStart w:id="232526411" w:edGrp="everyone" w:colFirst="2" w:colLast="2"/>
            <w:permStart w:id="960257164" w:edGrp="everyone" w:colFirst="3" w:colLast="3"/>
            <w:permEnd w:id="1060536179"/>
            <w:permEnd w:id="1435911664"/>
          </w:p>
        </w:tc>
        <w:tc>
          <w:tcPr>
            <w:tcW w:w="6209" w:type="dxa"/>
            <w:shd w:val="clear" w:color="auto" w:fill="auto"/>
            <w:hideMark/>
          </w:tcPr>
          <w:p w14:paraId="0029B887" w14:textId="515BDA32" w:rsidR="00E34B49" w:rsidRPr="00601824" w:rsidRDefault="00F05488" w:rsidP="00A542E9">
            <w:pPr>
              <w:pStyle w:val="BodyText"/>
              <w:ind w:left="0"/>
              <w:rPr>
                <w:rFonts w:cs="Arial"/>
              </w:rPr>
            </w:pPr>
            <w:r>
              <w:rPr>
                <w:rFonts w:cs="Arial"/>
              </w:rPr>
              <w:t xml:space="preserve">The </w:t>
            </w:r>
            <w:r w:rsidR="0048339A">
              <w:rPr>
                <w:rFonts w:cs="Arial"/>
              </w:rPr>
              <w:t>Successful Proponent</w:t>
            </w:r>
            <w:r w:rsidR="00E34B49" w:rsidRPr="00601824">
              <w:rPr>
                <w:rFonts w:cs="Arial"/>
              </w:rPr>
              <w:t xml:space="preserve"> shall perform installations in designated spaces made available at </w:t>
            </w:r>
            <w:r w:rsidR="00146E12">
              <w:rPr>
                <w:rFonts w:cs="Arial"/>
              </w:rPr>
              <w:t>SJT</w:t>
            </w:r>
            <w:r w:rsidR="00E34B49" w:rsidRPr="00601824">
              <w:rPr>
                <w:rFonts w:cs="Arial"/>
              </w:rPr>
              <w:t xml:space="preserve"> facilities.</w:t>
            </w:r>
          </w:p>
        </w:tc>
        <w:tc>
          <w:tcPr>
            <w:tcW w:w="1620" w:type="dxa"/>
          </w:tcPr>
          <w:p w14:paraId="071302AE" w14:textId="77777777" w:rsidR="00E34B49" w:rsidRPr="00601824" w:rsidRDefault="00E34B49" w:rsidP="00A542E9">
            <w:pPr>
              <w:pStyle w:val="BodyText"/>
              <w:ind w:left="0"/>
              <w:rPr>
                <w:rFonts w:cs="Arial"/>
              </w:rPr>
            </w:pPr>
          </w:p>
        </w:tc>
        <w:tc>
          <w:tcPr>
            <w:tcW w:w="3510" w:type="dxa"/>
          </w:tcPr>
          <w:p w14:paraId="385C1E0E" w14:textId="77777777" w:rsidR="00E34B49" w:rsidRPr="00601824" w:rsidRDefault="00E34B49" w:rsidP="00A542E9">
            <w:pPr>
              <w:pStyle w:val="BodyText"/>
              <w:ind w:left="0"/>
              <w:rPr>
                <w:rFonts w:cs="Arial"/>
              </w:rPr>
            </w:pPr>
          </w:p>
        </w:tc>
      </w:tr>
      <w:tr w:rsidR="00E34B49" w:rsidRPr="003E052F" w14:paraId="0D017E0B" w14:textId="5704C30B"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10F037E1" w14:textId="77777777" w:rsidR="00E34B49" w:rsidRPr="003E052F" w:rsidRDefault="00E34B49" w:rsidP="00A542E9">
            <w:pPr>
              <w:pStyle w:val="NumberedPoint"/>
            </w:pPr>
            <w:permStart w:id="1856334253" w:edGrp="everyone" w:colFirst="2" w:colLast="2"/>
            <w:permStart w:id="679280957" w:edGrp="everyone" w:colFirst="3" w:colLast="3"/>
            <w:permEnd w:id="232526411"/>
            <w:permEnd w:id="960257164"/>
          </w:p>
        </w:tc>
        <w:tc>
          <w:tcPr>
            <w:tcW w:w="6209" w:type="dxa"/>
            <w:shd w:val="clear" w:color="auto" w:fill="auto"/>
            <w:hideMark/>
          </w:tcPr>
          <w:p w14:paraId="6A9C65FD" w14:textId="7584D567" w:rsidR="00E34B49" w:rsidRPr="00601824" w:rsidRDefault="00F05488" w:rsidP="00A542E9">
            <w:pPr>
              <w:pStyle w:val="BodyText"/>
              <w:ind w:left="0"/>
              <w:rPr>
                <w:rFonts w:cs="Arial"/>
              </w:rPr>
            </w:pPr>
            <w:r>
              <w:rPr>
                <w:rFonts w:cs="Arial"/>
              </w:rPr>
              <w:t xml:space="preserve">The </w:t>
            </w:r>
            <w:r w:rsidR="0048339A">
              <w:rPr>
                <w:rFonts w:cs="Arial"/>
              </w:rPr>
              <w:t>Successful Proponent</w:t>
            </w:r>
            <w:r w:rsidR="00E34B49" w:rsidRPr="00601824">
              <w:rPr>
                <w:rFonts w:cs="Arial"/>
              </w:rPr>
              <w:t xml:space="preserve"> shall ensure that all onboard and central system material and components are delivered to the installation site(s).</w:t>
            </w:r>
          </w:p>
        </w:tc>
        <w:tc>
          <w:tcPr>
            <w:tcW w:w="1620" w:type="dxa"/>
          </w:tcPr>
          <w:p w14:paraId="09388183" w14:textId="77777777" w:rsidR="00E34B49" w:rsidRPr="00601824" w:rsidRDefault="00E34B49" w:rsidP="00A542E9">
            <w:pPr>
              <w:pStyle w:val="BodyText"/>
              <w:ind w:left="0"/>
              <w:rPr>
                <w:rFonts w:cs="Arial"/>
              </w:rPr>
            </w:pPr>
          </w:p>
        </w:tc>
        <w:tc>
          <w:tcPr>
            <w:tcW w:w="3510" w:type="dxa"/>
          </w:tcPr>
          <w:p w14:paraId="6CBB643F" w14:textId="77777777" w:rsidR="00E34B49" w:rsidRPr="00601824" w:rsidRDefault="00E34B49" w:rsidP="00A542E9">
            <w:pPr>
              <w:pStyle w:val="BodyText"/>
              <w:ind w:left="0"/>
              <w:rPr>
                <w:rFonts w:cs="Arial"/>
              </w:rPr>
            </w:pPr>
          </w:p>
        </w:tc>
      </w:tr>
      <w:tr w:rsidR="00E34B49" w:rsidRPr="003E052F" w14:paraId="564E5DCF" w14:textId="11175A7A" w:rsidTr="004432EF">
        <w:trPr>
          <w:cantSplit/>
          <w:trHeight w:val="1380"/>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59ADDA9F" w14:textId="77777777" w:rsidR="00E34B49" w:rsidRPr="003E052F" w:rsidRDefault="00E34B49" w:rsidP="00A542E9">
            <w:pPr>
              <w:pStyle w:val="NumberedPoint"/>
            </w:pPr>
            <w:permStart w:id="1296136171" w:edGrp="everyone" w:colFirst="2" w:colLast="2"/>
            <w:permStart w:id="1725987797" w:edGrp="everyone" w:colFirst="3" w:colLast="3"/>
            <w:permEnd w:id="1856334253"/>
            <w:permEnd w:id="679280957"/>
          </w:p>
        </w:tc>
        <w:tc>
          <w:tcPr>
            <w:tcW w:w="6209" w:type="dxa"/>
            <w:shd w:val="clear" w:color="auto" w:fill="auto"/>
            <w:hideMark/>
          </w:tcPr>
          <w:p w14:paraId="7DA8F866" w14:textId="5634F6E5" w:rsidR="00E34B49" w:rsidRPr="00601824" w:rsidRDefault="00F05488" w:rsidP="00A542E9">
            <w:pPr>
              <w:pStyle w:val="BodyText"/>
              <w:ind w:left="0"/>
              <w:rPr>
                <w:rFonts w:cs="Arial"/>
              </w:rPr>
            </w:pPr>
            <w:r>
              <w:rPr>
                <w:rFonts w:cs="Arial"/>
              </w:rPr>
              <w:t xml:space="preserve">The </w:t>
            </w:r>
            <w:r w:rsidR="0048339A">
              <w:rPr>
                <w:rFonts w:cs="Arial"/>
              </w:rPr>
              <w:t>Successful Proponent</w:t>
            </w:r>
            <w:r w:rsidR="00E34B49" w:rsidRPr="00601824">
              <w:rPr>
                <w:rFonts w:cs="Arial"/>
              </w:rPr>
              <w:t xml:space="preserve"> shall be responsible for removing existing equipment, connectors, and cables before installing the new equipment. Existing equipment shall be transferred to an on-site storage location designated by </w:t>
            </w:r>
            <w:r w:rsidR="00146E12">
              <w:rPr>
                <w:rFonts w:cs="Arial"/>
              </w:rPr>
              <w:t>SJT</w:t>
            </w:r>
            <w:r w:rsidR="00E34B49" w:rsidRPr="00601824">
              <w:rPr>
                <w:rFonts w:cs="Arial"/>
              </w:rPr>
              <w:t xml:space="preserve">. </w:t>
            </w:r>
            <w:r w:rsidR="00146E12">
              <w:rPr>
                <w:rFonts w:cs="Arial"/>
              </w:rPr>
              <w:t>SJT</w:t>
            </w:r>
            <w:r w:rsidR="00E34B49" w:rsidRPr="00601824">
              <w:rPr>
                <w:rFonts w:cs="Arial"/>
              </w:rPr>
              <w:t xml:space="preserve"> shall be responsible for salvaging or disposing of all removed equipment. All containers used to ship new equipment will become the property of </w:t>
            </w:r>
            <w:r w:rsidR="00146E12">
              <w:rPr>
                <w:rFonts w:cs="Arial"/>
              </w:rPr>
              <w:t>SJT</w:t>
            </w:r>
            <w:r w:rsidR="00E34B49" w:rsidRPr="00601824">
              <w:rPr>
                <w:rFonts w:cs="Arial"/>
              </w:rPr>
              <w:t xml:space="preserve"> and may be used to store or ship salvaged equipment.</w:t>
            </w:r>
          </w:p>
        </w:tc>
        <w:tc>
          <w:tcPr>
            <w:tcW w:w="1620" w:type="dxa"/>
          </w:tcPr>
          <w:p w14:paraId="4681244C" w14:textId="77777777" w:rsidR="00E34B49" w:rsidRPr="00601824" w:rsidRDefault="00E34B49" w:rsidP="00A542E9">
            <w:pPr>
              <w:pStyle w:val="BodyText"/>
              <w:ind w:left="0"/>
              <w:rPr>
                <w:rFonts w:cs="Arial"/>
              </w:rPr>
            </w:pPr>
          </w:p>
        </w:tc>
        <w:tc>
          <w:tcPr>
            <w:tcW w:w="3510" w:type="dxa"/>
          </w:tcPr>
          <w:p w14:paraId="47F6A1E2" w14:textId="77777777" w:rsidR="00E34B49" w:rsidRPr="00601824" w:rsidRDefault="00E34B49" w:rsidP="00A542E9">
            <w:pPr>
              <w:pStyle w:val="BodyText"/>
              <w:ind w:left="0"/>
              <w:rPr>
                <w:rFonts w:cs="Arial"/>
              </w:rPr>
            </w:pPr>
          </w:p>
        </w:tc>
      </w:tr>
      <w:tr w:rsidR="00E34B49" w:rsidRPr="003E052F" w14:paraId="59A6B274" w14:textId="38843058" w:rsidTr="004432EF">
        <w:trPr>
          <w:cantSplit/>
          <w:trHeight w:val="1104"/>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1771B8AD" w14:textId="77777777" w:rsidR="00E34B49" w:rsidRPr="003E052F" w:rsidRDefault="00E34B49" w:rsidP="00A542E9">
            <w:pPr>
              <w:pStyle w:val="NumberedPoint"/>
            </w:pPr>
            <w:permStart w:id="1127375232" w:edGrp="everyone" w:colFirst="2" w:colLast="2"/>
            <w:permStart w:id="1051336777" w:edGrp="everyone" w:colFirst="3" w:colLast="3"/>
            <w:permEnd w:id="1296136171"/>
            <w:permEnd w:id="1725987797"/>
          </w:p>
        </w:tc>
        <w:tc>
          <w:tcPr>
            <w:tcW w:w="6209" w:type="dxa"/>
            <w:shd w:val="clear" w:color="auto" w:fill="auto"/>
            <w:hideMark/>
          </w:tcPr>
          <w:p w14:paraId="00C67C99" w14:textId="64DE1FBD" w:rsidR="00E34B49" w:rsidRPr="00601824" w:rsidRDefault="00E34B49" w:rsidP="00A542E9">
            <w:pPr>
              <w:pStyle w:val="BodyText"/>
              <w:ind w:left="0"/>
              <w:rPr>
                <w:rFonts w:cs="Arial"/>
              </w:rPr>
            </w:pPr>
            <w:r w:rsidRPr="00601824">
              <w:rPr>
                <w:rFonts w:cs="Arial"/>
              </w:rPr>
              <w:t xml:space="preserve">An </w:t>
            </w:r>
            <w:r w:rsidR="00146E12">
              <w:rPr>
                <w:rFonts w:cs="Arial"/>
              </w:rPr>
              <w:t>SJT</w:t>
            </w:r>
            <w:r w:rsidRPr="00601824">
              <w:rPr>
                <w:rFonts w:cs="Arial"/>
              </w:rPr>
              <w:t xml:space="preserve"> designated representative may be present during the onsite installation to monitor quality control of the installation process. The </w:t>
            </w:r>
            <w:r w:rsidR="00146E12">
              <w:rPr>
                <w:rFonts w:cs="Arial"/>
              </w:rPr>
              <w:t>SJT</w:t>
            </w:r>
            <w:r w:rsidRPr="00601824">
              <w:rPr>
                <w:rFonts w:cs="Arial"/>
              </w:rPr>
              <w:t xml:space="preserve"> representative shall have full authority to halt or suspend installation work in the event that, in the sole opinion of the </w:t>
            </w:r>
            <w:r w:rsidR="00146E12">
              <w:rPr>
                <w:rFonts w:cs="Arial"/>
              </w:rPr>
              <w:t>SJT</w:t>
            </w:r>
            <w:r w:rsidRPr="00601824">
              <w:rPr>
                <w:rFonts w:cs="Arial"/>
              </w:rPr>
              <w:t xml:space="preserve"> representative, work is being unsatisfactorily conducted.</w:t>
            </w:r>
          </w:p>
        </w:tc>
        <w:tc>
          <w:tcPr>
            <w:tcW w:w="1620" w:type="dxa"/>
          </w:tcPr>
          <w:p w14:paraId="2515C7F9" w14:textId="77777777" w:rsidR="00E34B49" w:rsidRPr="00601824" w:rsidRDefault="00E34B49" w:rsidP="00A542E9">
            <w:pPr>
              <w:pStyle w:val="BodyText"/>
              <w:ind w:left="0"/>
              <w:rPr>
                <w:rFonts w:cs="Arial"/>
              </w:rPr>
            </w:pPr>
          </w:p>
        </w:tc>
        <w:tc>
          <w:tcPr>
            <w:tcW w:w="3510" w:type="dxa"/>
          </w:tcPr>
          <w:p w14:paraId="423F8293" w14:textId="77777777" w:rsidR="00E34B49" w:rsidRPr="00601824" w:rsidRDefault="00E34B49" w:rsidP="00A542E9">
            <w:pPr>
              <w:pStyle w:val="BodyText"/>
              <w:ind w:left="0"/>
              <w:rPr>
                <w:rFonts w:cs="Arial"/>
              </w:rPr>
            </w:pPr>
          </w:p>
        </w:tc>
      </w:tr>
      <w:tr w:rsidR="00E34B49" w:rsidRPr="003E052F" w14:paraId="142DAFDC" w14:textId="5411FC5E" w:rsidTr="004432EF">
        <w:trPr>
          <w:cantSplit/>
          <w:trHeight w:val="828"/>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6B18E0CF" w14:textId="77777777" w:rsidR="00E34B49" w:rsidRPr="003E052F" w:rsidRDefault="00E34B49" w:rsidP="00A542E9">
            <w:pPr>
              <w:pStyle w:val="NumberedPoint"/>
            </w:pPr>
            <w:permStart w:id="1350765990" w:edGrp="everyone" w:colFirst="2" w:colLast="2"/>
            <w:permStart w:id="1877174401" w:edGrp="everyone" w:colFirst="3" w:colLast="3"/>
            <w:permEnd w:id="1127375232"/>
            <w:permEnd w:id="1051336777"/>
          </w:p>
        </w:tc>
        <w:tc>
          <w:tcPr>
            <w:tcW w:w="6209" w:type="dxa"/>
            <w:shd w:val="clear" w:color="auto" w:fill="auto"/>
            <w:hideMark/>
          </w:tcPr>
          <w:p w14:paraId="3475543E" w14:textId="0AAD7C92" w:rsidR="00E34B49" w:rsidRPr="00601824" w:rsidRDefault="00E34B49" w:rsidP="00A542E9">
            <w:pPr>
              <w:pStyle w:val="BodyText"/>
              <w:ind w:left="0"/>
              <w:rPr>
                <w:rFonts w:cs="Arial"/>
              </w:rPr>
            </w:pPr>
            <w:r w:rsidRPr="00601824">
              <w:rPr>
                <w:rFonts w:cs="Arial"/>
              </w:rPr>
              <w:t xml:space="preserve">Regular, clear, and consistent communication with </w:t>
            </w:r>
            <w:r w:rsidR="00146E12">
              <w:rPr>
                <w:rFonts w:cs="Arial"/>
              </w:rPr>
              <w:t>SJT</w:t>
            </w:r>
            <w:r w:rsidRPr="00601824">
              <w:rPr>
                <w:rFonts w:cs="Arial"/>
              </w:rPr>
              <w:t xml:space="preserve"> personnel during the installation process is of utmost importance. Installers shall check in with designated </w:t>
            </w:r>
            <w:r w:rsidR="00146E12">
              <w:rPr>
                <w:rFonts w:cs="Arial"/>
              </w:rPr>
              <w:t>SJT</w:t>
            </w:r>
            <w:r w:rsidRPr="00601824">
              <w:rPr>
                <w:rFonts w:cs="Arial"/>
              </w:rPr>
              <w:t xml:space="preserve"> </w:t>
            </w:r>
            <w:r w:rsidR="00847AEC">
              <w:rPr>
                <w:rFonts w:cs="Arial"/>
              </w:rPr>
              <w:t>staff</w:t>
            </w:r>
            <w:r w:rsidRPr="00601824">
              <w:rPr>
                <w:rFonts w:cs="Arial"/>
              </w:rPr>
              <w:t xml:space="preserve"> at the start of the workday and check out to report the work progress at the end of the workday.</w:t>
            </w:r>
          </w:p>
        </w:tc>
        <w:tc>
          <w:tcPr>
            <w:tcW w:w="1620" w:type="dxa"/>
          </w:tcPr>
          <w:p w14:paraId="15732A12" w14:textId="77777777" w:rsidR="00E34B49" w:rsidRPr="00601824" w:rsidRDefault="00E34B49" w:rsidP="00A542E9">
            <w:pPr>
              <w:pStyle w:val="BodyText"/>
              <w:ind w:left="0"/>
              <w:rPr>
                <w:rFonts w:cs="Arial"/>
              </w:rPr>
            </w:pPr>
          </w:p>
        </w:tc>
        <w:tc>
          <w:tcPr>
            <w:tcW w:w="3510" w:type="dxa"/>
          </w:tcPr>
          <w:p w14:paraId="510B77DE" w14:textId="77777777" w:rsidR="00E34B49" w:rsidRPr="00601824" w:rsidRDefault="00E34B49" w:rsidP="00A542E9">
            <w:pPr>
              <w:pStyle w:val="BodyText"/>
              <w:ind w:left="0"/>
              <w:rPr>
                <w:rFonts w:cs="Arial"/>
              </w:rPr>
            </w:pPr>
          </w:p>
        </w:tc>
      </w:tr>
      <w:tr w:rsidR="00E34B49" w:rsidRPr="003E052F" w14:paraId="511081B1" w14:textId="3C661464"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37C03C86" w14:textId="77777777" w:rsidR="00E34B49" w:rsidRPr="003E052F" w:rsidRDefault="00E34B49" w:rsidP="00A542E9">
            <w:pPr>
              <w:pStyle w:val="NumberedPoint"/>
            </w:pPr>
            <w:permStart w:id="1384591608" w:edGrp="everyone" w:colFirst="2" w:colLast="2"/>
            <w:permStart w:id="564352976" w:edGrp="everyone" w:colFirst="3" w:colLast="3"/>
            <w:permEnd w:id="1350765990"/>
            <w:permEnd w:id="1877174401"/>
          </w:p>
        </w:tc>
        <w:tc>
          <w:tcPr>
            <w:tcW w:w="6209" w:type="dxa"/>
            <w:shd w:val="clear" w:color="auto" w:fill="auto"/>
            <w:hideMark/>
          </w:tcPr>
          <w:p w14:paraId="64DEC3F5" w14:textId="4FC6AB86" w:rsidR="00E34B49" w:rsidRPr="00601824" w:rsidRDefault="00E34B49" w:rsidP="00A542E9">
            <w:pPr>
              <w:pStyle w:val="BodyText"/>
              <w:ind w:left="0"/>
              <w:rPr>
                <w:rFonts w:cs="Arial"/>
              </w:rPr>
            </w:pPr>
            <w:r w:rsidRPr="00601824">
              <w:rPr>
                <w:rFonts w:cs="Arial"/>
              </w:rPr>
              <w:t xml:space="preserve">All </w:t>
            </w:r>
            <w:r w:rsidR="0048339A">
              <w:rPr>
                <w:rFonts w:cs="Arial"/>
              </w:rPr>
              <w:t>Successful Proponent</w:t>
            </w:r>
            <w:r w:rsidRPr="00601824">
              <w:rPr>
                <w:rFonts w:cs="Arial"/>
              </w:rPr>
              <w:t xml:space="preserve">, subcontractor, and/or supplier employees shall comply with </w:t>
            </w:r>
            <w:r w:rsidR="00146E12">
              <w:rPr>
                <w:rFonts w:cs="Arial"/>
              </w:rPr>
              <w:t>SJT</w:t>
            </w:r>
            <w:r w:rsidRPr="00601824">
              <w:rPr>
                <w:rFonts w:cs="Arial"/>
              </w:rPr>
              <w:t xml:space="preserve"> policies, procedures, and safety regulations while on </w:t>
            </w:r>
            <w:r w:rsidR="00146E12">
              <w:rPr>
                <w:rFonts w:cs="Arial"/>
              </w:rPr>
              <w:t>SJT</w:t>
            </w:r>
            <w:r w:rsidRPr="00601824">
              <w:rPr>
                <w:rFonts w:cs="Arial"/>
              </w:rPr>
              <w:t xml:space="preserve"> property.</w:t>
            </w:r>
          </w:p>
        </w:tc>
        <w:tc>
          <w:tcPr>
            <w:tcW w:w="1620" w:type="dxa"/>
          </w:tcPr>
          <w:p w14:paraId="799B0F37" w14:textId="77777777" w:rsidR="00E34B49" w:rsidRPr="00601824" w:rsidRDefault="00E34B49" w:rsidP="00A542E9">
            <w:pPr>
              <w:pStyle w:val="BodyText"/>
              <w:ind w:left="0"/>
              <w:rPr>
                <w:rFonts w:cs="Arial"/>
              </w:rPr>
            </w:pPr>
          </w:p>
        </w:tc>
        <w:tc>
          <w:tcPr>
            <w:tcW w:w="3510" w:type="dxa"/>
          </w:tcPr>
          <w:p w14:paraId="33290DF4" w14:textId="77777777" w:rsidR="00E34B49" w:rsidRPr="00601824" w:rsidRDefault="00E34B49" w:rsidP="00A542E9">
            <w:pPr>
              <w:pStyle w:val="BodyText"/>
              <w:ind w:left="0"/>
              <w:rPr>
                <w:rFonts w:cs="Arial"/>
              </w:rPr>
            </w:pPr>
          </w:p>
        </w:tc>
      </w:tr>
      <w:tr w:rsidR="00E34B49" w:rsidRPr="003E052F" w14:paraId="658018C6" w14:textId="6E464563"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014C4E87" w14:textId="77777777" w:rsidR="00E34B49" w:rsidRPr="003E052F" w:rsidRDefault="00E34B49" w:rsidP="00A542E9">
            <w:pPr>
              <w:pStyle w:val="NumberedPoint"/>
            </w:pPr>
            <w:permStart w:id="133641626" w:edGrp="everyone" w:colFirst="2" w:colLast="2"/>
            <w:permStart w:id="1221152247" w:edGrp="everyone" w:colFirst="3" w:colLast="3"/>
            <w:permEnd w:id="1384591608"/>
            <w:permEnd w:id="564352976"/>
          </w:p>
        </w:tc>
        <w:tc>
          <w:tcPr>
            <w:tcW w:w="6209" w:type="dxa"/>
            <w:shd w:val="clear" w:color="auto" w:fill="auto"/>
            <w:hideMark/>
          </w:tcPr>
          <w:p w14:paraId="676D41BF" w14:textId="77777777" w:rsidR="00E34B49" w:rsidRPr="00601824" w:rsidRDefault="00E34B49" w:rsidP="00A542E9">
            <w:pPr>
              <w:pStyle w:val="BodyText"/>
              <w:ind w:left="0"/>
              <w:rPr>
                <w:rFonts w:cs="Arial"/>
              </w:rPr>
            </w:pPr>
            <w:r w:rsidRPr="00601824">
              <w:rPr>
                <w:rFonts w:cs="Arial"/>
              </w:rPr>
              <w:t>Equipment shall be installed in a neat and professional manner, in accordance with good practice, by competent technicians or mechanics.</w:t>
            </w:r>
          </w:p>
        </w:tc>
        <w:tc>
          <w:tcPr>
            <w:tcW w:w="1620" w:type="dxa"/>
          </w:tcPr>
          <w:p w14:paraId="5D66D663" w14:textId="77777777" w:rsidR="00E34B49" w:rsidRPr="00601824" w:rsidRDefault="00E34B49" w:rsidP="00A542E9">
            <w:pPr>
              <w:pStyle w:val="BodyText"/>
              <w:ind w:left="0"/>
              <w:rPr>
                <w:rFonts w:cs="Arial"/>
              </w:rPr>
            </w:pPr>
          </w:p>
        </w:tc>
        <w:tc>
          <w:tcPr>
            <w:tcW w:w="3510" w:type="dxa"/>
          </w:tcPr>
          <w:p w14:paraId="18E0D7BC" w14:textId="77777777" w:rsidR="00E34B49" w:rsidRPr="00601824" w:rsidRDefault="00E34B49" w:rsidP="00A542E9">
            <w:pPr>
              <w:pStyle w:val="BodyText"/>
              <w:ind w:left="0"/>
              <w:rPr>
                <w:rFonts w:cs="Arial"/>
              </w:rPr>
            </w:pPr>
          </w:p>
        </w:tc>
      </w:tr>
      <w:tr w:rsidR="00E34B49" w:rsidRPr="003E052F" w14:paraId="4510EAE6" w14:textId="5A7A378F"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7E4347CE" w14:textId="77777777" w:rsidR="00E34B49" w:rsidRPr="003E052F" w:rsidRDefault="00E34B49" w:rsidP="00A542E9">
            <w:pPr>
              <w:pStyle w:val="NumberedPoint"/>
            </w:pPr>
            <w:permStart w:id="1155861949" w:edGrp="everyone" w:colFirst="2" w:colLast="2"/>
            <w:permStart w:id="685521964" w:edGrp="everyone" w:colFirst="3" w:colLast="3"/>
            <w:permEnd w:id="133641626"/>
            <w:permEnd w:id="1221152247"/>
          </w:p>
        </w:tc>
        <w:tc>
          <w:tcPr>
            <w:tcW w:w="6209" w:type="dxa"/>
            <w:shd w:val="clear" w:color="auto" w:fill="auto"/>
          </w:tcPr>
          <w:p w14:paraId="7626AEE8" w14:textId="67C2C59A" w:rsidR="00E34B49" w:rsidRPr="00601824" w:rsidRDefault="00E34B49" w:rsidP="00A542E9">
            <w:pPr>
              <w:pStyle w:val="BodyText"/>
              <w:ind w:left="0"/>
              <w:rPr>
                <w:rFonts w:cs="Arial"/>
              </w:rPr>
            </w:pPr>
            <w:r w:rsidRPr="00601824">
              <w:rPr>
                <w:rFonts w:cs="Arial"/>
              </w:rPr>
              <w:t xml:space="preserve">For each vehicle, following onboard system installation </w:t>
            </w:r>
            <w:r w:rsidR="00F05488">
              <w:rPr>
                <w:rFonts w:cs="Arial"/>
              </w:rPr>
              <w:t xml:space="preserve">the </w:t>
            </w:r>
            <w:r w:rsidR="0048339A">
              <w:rPr>
                <w:rFonts w:cs="Arial"/>
              </w:rPr>
              <w:t>Successful Proponent</w:t>
            </w:r>
            <w:r w:rsidRPr="00601824">
              <w:rPr>
                <w:rFonts w:cs="Arial"/>
              </w:rPr>
              <w:t xml:space="preserve"> shall test the communications systems between the bus and the</w:t>
            </w:r>
            <w:r w:rsidRPr="00601824" w:rsidDel="00BF0D7B">
              <w:rPr>
                <w:rFonts w:cs="Arial"/>
              </w:rPr>
              <w:t xml:space="preserve"> </w:t>
            </w:r>
            <w:r w:rsidR="00D51DC9">
              <w:rPr>
                <w:rFonts w:cs="Arial"/>
              </w:rPr>
              <w:t>dispatch centre</w:t>
            </w:r>
            <w:r w:rsidRPr="00601824">
              <w:rPr>
                <w:rFonts w:cs="Arial"/>
              </w:rPr>
              <w:t xml:space="preserve">, including all forms of calls, Emergency Alarms, and data message formats. Evidence of successful transmission of all communications shall be required for </w:t>
            </w:r>
            <w:r w:rsidR="00146E12">
              <w:rPr>
                <w:rFonts w:cs="Arial"/>
              </w:rPr>
              <w:t>SJT</w:t>
            </w:r>
            <w:r w:rsidRPr="00601824">
              <w:rPr>
                <w:rFonts w:cs="Arial"/>
              </w:rPr>
              <w:t xml:space="preserve"> to approve the vehicle to enter operation.</w:t>
            </w:r>
          </w:p>
        </w:tc>
        <w:tc>
          <w:tcPr>
            <w:tcW w:w="1620" w:type="dxa"/>
          </w:tcPr>
          <w:p w14:paraId="19C96369" w14:textId="77777777" w:rsidR="00E34B49" w:rsidRPr="00601824" w:rsidRDefault="00E34B49" w:rsidP="00A542E9">
            <w:pPr>
              <w:pStyle w:val="BodyText"/>
              <w:ind w:left="0"/>
              <w:rPr>
                <w:rFonts w:cs="Arial"/>
              </w:rPr>
            </w:pPr>
          </w:p>
        </w:tc>
        <w:tc>
          <w:tcPr>
            <w:tcW w:w="3510" w:type="dxa"/>
          </w:tcPr>
          <w:p w14:paraId="1DB25812" w14:textId="77777777" w:rsidR="00E34B49" w:rsidRPr="00601824" w:rsidRDefault="00E34B49" w:rsidP="00A542E9">
            <w:pPr>
              <w:pStyle w:val="BodyText"/>
              <w:ind w:left="0"/>
              <w:rPr>
                <w:rFonts w:cs="Arial"/>
              </w:rPr>
            </w:pPr>
          </w:p>
        </w:tc>
      </w:tr>
      <w:tr w:rsidR="00E34B49" w:rsidRPr="003E052F" w14:paraId="17240930" w14:textId="5BFD5321"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30053B08" w14:textId="77777777" w:rsidR="00E34B49" w:rsidRPr="003E052F" w:rsidRDefault="00E34B49" w:rsidP="00A542E9">
            <w:pPr>
              <w:pStyle w:val="NumberedPoint"/>
            </w:pPr>
            <w:permStart w:id="686637294" w:edGrp="everyone" w:colFirst="2" w:colLast="2"/>
            <w:permStart w:id="1139619434" w:edGrp="everyone" w:colFirst="3" w:colLast="3"/>
            <w:permEnd w:id="1155861949"/>
            <w:permEnd w:id="685521964"/>
          </w:p>
        </w:tc>
        <w:tc>
          <w:tcPr>
            <w:tcW w:w="6209" w:type="dxa"/>
            <w:shd w:val="clear" w:color="auto" w:fill="auto"/>
          </w:tcPr>
          <w:p w14:paraId="53B663EB" w14:textId="48F90EB8" w:rsidR="00E34B49" w:rsidRPr="00601824" w:rsidRDefault="00F05488" w:rsidP="00A542E9">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ensure that all vehicles made available for overnight installation work are ready for revenue service by the start of the next service day.</w:t>
            </w:r>
          </w:p>
        </w:tc>
        <w:tc>
          <w:tcPr>
            <w:tcW w:w="1620" w:type="dxa"/>
          </w:tcPr>
          <w:p w14:paraId="48C0380B" w14:textId="77777777" w:rsidR="00E34B49" w:rsidRPr="003E052F" w:rsidRDefault="00E34B49" w:rsidP="00A542E9">
            <w:pPr>
              <w:pStyle w:val="BodyText"/>
              <w:ind w:left="0"/>
              <w:rPr>
                <w:rFonts w:cs="Arial"/>
              </w:rPr>
            </w:pPr>
          </w:p>
        </w:tc>
        <w:tc>
          <w:tcPr>
            <w:tcW w:w="3510" w:type="dxa"/>
          </w:tcPr>
          <w:p w14:paraId="206B0869" w14:textId="77777777" w:rsidR="00E34B49" w:rsidRPr="003E052F" w:rsidRDefault="00E34B49" w:rsidP="00A542E9">
            <w:pPr>
              <w:pStyle w:val="BodyText"/>
              <w:ind w:left="0"/>
              <w:rPr>
                <w:rFonts w:cs="Arial"/>
              </w:rPr>
            </w:pPr>
          </w:p>
        </w:tc>
      </w:tr>
      <w:tr w:rsidR="00E34B49" w:rsidRPr="003E052F" w14:paraId="0E408E6C" w14:textId="508FD423" w:rsidTr="004432EF">
        <w:trPr>
          <w:cantSplit/>
          <w:trHeight w:val="828"/>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181625EF" w14:textId="77777777" w:rsidR="00E34B49" w:rsidRPr="003E052F" w:rsidRDefault="00E34B49" w:rsidP="00A542E9">
            <w:pPr>
              <w:pStyle w:val="NumberedPoint"/>
            </w:pPr>
            <w:permStart w:id="439625063" w:edGrp="everyone" w:colFirst="2" w:colLast="2"/>
            <w:permStart w:id="747462946" w:edGrp="everyone" w:colFirst="3" w:colLast="3"/>
            <w:permEnd w:id="686637294"/>
            <w:permEnd w:id="1139619434"/>
          </w:p>
        </w:tc>
        <w:tc>
          <w:tcPr>
            <w:tcW w:w="6209" w:type="dxa"/>
            <w:shd w:val="clear" w:color="auto" w:fill="auto"/>
            <w:hideMark/>
          </w:tcPr>
          <w:p w14:paraId="24B9FD8B" w14:textId="14339719" w:rsidR="00E34B49" w:rsidRPr="00601824" w:rsidRDefault="00F05488" w:rsidP="00A542E9">
            <w:pPr>
              <w:pStyle w:val="BodyText"/>
              <w:ind w:left="0"/>
              <w:rPr>
                <w:rFonts w:cs="Arial"/>
              </w:rPr>
            </w:pPr>
            <w:r>
              <w:rPr>
                <w:rFonts w:cs="Arial"/>
              </w:rPr>
              <w:t xml:space="preserve">The </w:t>
            </w:r>
            <w:r w:rsidR="0048339A">
              <w:rPr>
                <w:rFonts w:cs="Arial"/>
              </w:rPr>
              <w:t>Successful Proponent</w:t>
            </w:r>
            <w:r w:rsidR="00E34B49" w:rsidRPr="00601824">
              <w:rPr>
                <w:rFonts w:cs="Arial"/>
              </w:rPr>
              <w:t xml:space="preserve"> shall provide all necessary personnel, tools, test equipment, transportation, hardware, and supplies for the successful and complete installation of all equipment and software.</w:t>
            </w:r>
          </w:p>
        </w:tc>
        <w:tc>
          <w:tcPr>
            <w:tcW w:w="1620" w:type="dxa"/>
          </w:tcPr>
          <w:p w14:paraId="33DD990C" w14:textId="77777777" w:rsidR="00E34B49" w:rsidRPr="00601824" w:rsidRDefault="00E34B49" w:rsidP="00A542E9">
            <w:pPr>
              <w:pStyle w:val="BodyText"/>
              <w:ind w:left="0"/>
              <w:rPr>
                <w:rFonts w:cs="Arial"/>
              </w:rPr>
            </w:pPr>
          </w:p>
        </w:tc>
        <w:tc>
          <w:tcPr>
            <w:tcW w:w="3510" w:type="dxa"/>
          </w:tcPr>
          <w:p w14:paraId="38CA240C" w14:textId="77777777" w:rsidR="00E34B49" w:rsidRPr="00601824" w:rsidRDefault="00E34B49" w:rsidP="00A542E9">
            <w:pPr>
              <w:pStyle w:val="BodyText"/>
              <w:ind w:left="0"/>
              <w:rPr>
                <w:rFonts w:cs="Arial"/>
              </w:rPr>
            </w:pPr>
          </w:p>
        </w:tc>
      </w:tr>
      <w:tr w:rsidR="00E34B49" w:rsidRPr="003E052F" w14:paraId="4F141826" w14:textId="53480EA6" w:rsidTr="004432EF">
        <w:trPr>
          <w:cantSplit/>
          <w:trHeight w:val="288"/>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5DA47F4D" w14:textId="77777777" w:rsidR="00E34B49" w:rsidRPr="003E052F" w:rsidRDefault="00E34B49" w:rsidP="00A542E9">
            <w:pPr>
              <w:pStyle w:val="NumberedPoint"/>
            </w:pPr>
            <w:permStart w:id="1341412762" w:edGrp="everyone" w:colFirst="2" w:colLast="2"/>
            <w:permStart w:id="1142390480" w:edGrp="everyone" w:colFirst="3" w:colLast="3"/>
            <w:permEnd w:id="439625063"/>
            <w:permEnd w:id="747462946"/>
          </w:p>
        </w:tc>
        <w:tc>
          <w:tcPr>
            <w:tcW w:w="6209" w:type="dxa"/>
            <w:shd w:val="clear" w:color="auto" w:fill="auto"/>
            <w:hideMark/>
          </w:tcPr>
          <w:p w14:paraId="0AB4A469" w14:textId="7BF04508" w:rsidR="00E34B49" w:rsidRPr="00601824" w:rsidRDefault="00F05488" w:rsidP="00A542E9">
            <w:pPr>
              <w:pStyle w:val="BodyText"/>
              <w:ind w:left="0"/>
              <w:rPr>
                <w:rFonts w:cs="Arial"/>
              </w:rPr>
            </w:pPr>
            <w:r>
              <w:rPr>
                <w:rFonts w:cs="Arial"/>
              </w:rPr>
              <w:t xml:space="preserve">The </w:t>
            </w:r>
            <w:r w:rsidR="0048339A">
              <w:rPr>
                <w:rFonts w:cs="Arial"/>
              </w:rPr>
              <w:t>Successful Proponent</w:t>
            </w:r>
            <w:r w:rsidR="00E34B49" w:rsidRPr="00601824">
              <w:rPr>
                <w:rFonts w:cs="Arial"/>
              </w:rPr>
              <w:t xml:space="preserve"> shall be responsible for their own and subcontractors' performance and safety.</w:t>
            </w:r>
          </w:p>
        </w:tc>
        <w:tc>
          <w:tcPr>
            <w:tcW w:w="1620" w:type="dxa"/>
          </w:tcPr>
          <w:p w14:paraId="11C67FA8" w14:textId="77777777" w:rsidR="00E34B49" w:rsidRPr="00601824" w:rsidRDefault="00E34B49" w:rsidP="00A542E9">
            <w:pPr>
              <w:pStyle w:val="BodyText"/>
              <w:ind w:left="0"/>
              <w:rPr>
                <w:rFonts w:cs="Arial"/>
              </w:rPr>
            </w:pPr>
          </w:p>
        </w:tc>
        <w:tc>
          <w:tcPr>
            <w:tcW w:w="3510" w:type="dxa"/>
          </w:tcPr>
          <w:p w14:paraId="0E66E188" w14:textId="77777777" w:rsidR="00E34B49" w:rsidRPr="00601824" w:rsidRDefault="00E34B49" w:rsidP="00A542E9">
            <w:pPr>
              <w:pStyle w:val="BodyText"/>
              <w:ind w:left="0"/>
              <w:rPr>
                <w:rFonts w:cs="Arial"/>
              </w:rPr>
            </w:pPr>
          </w:p>
        </w:tc>
      </w:tr>
      <w:tr w:rsidR="00E34B49" w:rsidRPr="003E052F" w14:paraId="7C205D43" w14:textId="3873E35E"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50EF58FF" w14:textId="77777777" w:rsidR="00E34B49" w:rsidRPr="003E052F" w:rsidRDefault="00E34B49" w:rsidP="00A542E9">
            <w:pPr>
              <w:pStyle w:val="NumberedPoint"/>
            </w:pPr>
            <w:permStart w:id="1500472128" w:edGrp="everyone" w:colFirst="2" w:colLast="2"/>
            <w:permStart w:id="885215892" w:edGrp="everyone" w:colFirst="3" w:colLast="3"/>
            <w:permEnd w:id="1341412762"/>
            <w:permEnd w:id="1142390480"/>
          </w:p>
        </w:tc>
        <w:tc>
          <w:tcPr>
            <w:tcW w:w="6209" w:type="dxa"/>
            <w:shd w:val="clear" w:color="auto" w:fill="auto"/>
            <w:hideMark/>
          </w:tcPr>
          <w:p w14:paraId="09361DC2" w14:textId="77777777" w:rsidR="00E34B49" w:rsidRPr="00601824" w:rsidRDefault="00E34B49" w:rsidP="00A542E9">
            <w:pPr>
              <w:pStyle w:val="BodyText"/>
              <w:ind w:left="0"/>
              <w:rPr>
                <w:rFonts w:cs="Arial"/>
              </w:rPr>
            </w:pPr>
            <w:r w:rsidRPr="00601824">
              <w:rPr>
                <w:rFonts w:cs="Arial"/>
              </w:rPr>
              <w:t>Installations shall be performed in accordance with all Federal, State, and local laws and regulations.</w:t>
            </w:r>
          </w:p>
        </w:tc>
        <w:tc>
          <w:tcPr>
            <w:tcW w:w="1620" w:type="dxa"/>
          </w:tcPr>
          <w:p w14:paraId="019C480E" w14:textId="77777777" w:rsidR="00E34B49" w:rsidRPr="00601824" w:rsidRDefault="00E34B49" w:rsidP="00A542E9">
            <w:pPr>
              <w:pStyle w:val="BodyText"/>
              <w:ind w:left="0"/>
              <w:rPr>
                <w:rFonts w:cs="Arial"/>
              </w:rPr>
            </w:pPr>
          </w:p>
        </w:tc>
        <w:tc>
          <w:tcPr>
            <w:tcW w:w="3510" w:type="dxa"/>
          </w:tcPr>
          <w:p w14:paraId="50E64D83" w14:textId="77777777" w:rsidR="00E34B49" w:rsidRPr="00601824" w:rsidRDefault="00E34B49" w:rsidP="00A542E9">
            <w:pPr>
              <w:pStyle w:val="BodyText"/>
              <w:ind w:left="0"/>
              <w:rPr>
                <w:rFonts w:cs="Arial"/>
              </w:rPr>
            </w:pPr>
          </w:p>
        </w:tc>
      </w:tr>
      <w:tr w:rsidR="00E34B49" w:rsidRPr="003E052F" w14:paraId="798C1CF6" w14:textId="3064AAE0" w:rsidTr="004432EF">
        <w:trPr>
          <w:cantSplit/>
          <w:trHeight w:val="828"/>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00A6BF9E" w14:textId="77777777" w:rsidR="00E34B49" w:rsidRPr="003E052F" w:rsidRDefault="00E34B49" w:rsidP="00A542E9">
            <w:pPr>
              <w:pStyle w:val="NumberedPoint"/>
            </w:pPr>
            <w:permStart w:id="1543720940" w:edGrp="everyone" w:colFirst="2" w:colLast="2"/>
            <w:permStart w:id="1923357570" w:edGrp="everyone" w:colFirst="3" w:colLast="3"/>
            <w:permEnd w:id="1500472128"/>
            <w:permEnd w:id="885215892"/>
          </w:p>
        </w:tc>
        <w:tc>
          <w:tcPr>
            <w:tcW w:w="6209" w:type="dxa"/>
            <w:shd w:val="clear" w:color="auto" w:fill="auto"/>
            <w:hideMark/>
          </w:tcPr>
          <w:p w14:paraId="1811AFA5" w14:textId="5FB3EF4F" w:rsidR="00E34B49" w:rsidRPr="00601824" w:rsidRDefault="00E34B49" w:rsidP="00A542E9">
            <w:pPr>
              <w:pStyle w:val="BodyText"/>
              <w:ind w:left="0"/>
              <w:rPr>
                <w:rFonts w:cs="Arial"/>
              </w:rPr>
            </w:pPr>
            <w:r w:rsidRPr="00601824">
              <w:rPr>
                <w:rFonts w:cs="Arial"/>
              </w:rPr>
              <w:t xml:space="preserve">System implementation shall not impact the performance of existing infrastructure affected by or to be integrated into the new system (e.g. </w:t>
            </w:r>
            <w:r w:rsidR="00146E12">
              <w:rPr>
                <w:rFonts w:cs="Arial"/>
              </w:rPr>
              <w:t>SJT</w:t>
            </w:r>
            <w:r w:rsidRPr="00601824">
              <w:rPr>
                <w:rFonts w:cs="Arial"/>
              </w:rPr>
              <w:t>’s LAN and WAN) at any time.</w:t>
            </w:r>
          </w:p>
        </w:tc>
        <w:tc>
          <w:tcPr>
            <w:tcW w:w="1620" w:type="dxa"/>
          </w:tcPr>
          <w:p w14:paraId="2AAB216F" w14:textId="77777777" w:rsidR="00E34B49" w:rsidRPr="00601824" w:rsidRDefault="00E34B49" w:rsidP="00A542E9">
            <w:pPr>
              <w:pStyle w:val="BodyText"/>
              <w:ind w:left="0"/>
              <w:rPr>
                <w:rFonts w:cs="Arial"/>
              </w:rPr>
            </w:pPr>
          </w:p>
        </w:tc>
        <w:tc>
          <w:tcPr>
            <w:tcW w:w="3510" w:type="dxa"/>
          </w:tcPr>
          <w:p w14:paraId="20FC13D1" w14:textId="77777777" w:rsidR="00E34B49" w:rsidRPr="00601824" w:rsidRDefault="00E34B49" w:rsidP="00A542E9">
            <w:pPr>
              <w:pStyle w:val="BodyText"/>
              <w:ind w:left="0"/>
              <w:rPr>
                <w:rFonts w:cs="Arial"/>
              </w:rPr>
            </w:pPr>
          </w:p>
        </w:tc>
      </w:tr>
      <w:tr w:rsidR="00E34B49" w:rsidRPr="003E052F" w14:paraId="7A3E00F7" w14:textId="78B3E0EF"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0F4014C6" w14:textId="77777777" w:rsidR="00E34B49" w:rsidRPr="003E052F" w:rsidRDefault="00E34B49" w:rsidP="00A542E9">
            <w:pPr>
              <w:pStyle w:val="NumberedPoint"/>
            </w:pPr>
            <w:permStart w:id="1060381802" w:edGrp="everyone" w:colFirst="2" w:colLast="2"/>
            <w:permStart w:id="1305965814" w:edGrp="everyone" w:colFirst="3" w:colLast="3"/>
            <w:permEnd w:id="1543720940"/>
            <w:permEnd w:id="1923357570"/>
          </w:p>
        </w:tc>
        <w:tc>
          <w:tcPr>
            <w:tcW w:w="6209" w:type="dxa"/>
            <w:shd w:val="clear" w:color="auto" w:fill="auto"/>
            <w:hideMark/>
          </w:tcPr>
          <w:p w14:paraId="2869B47E" w14:textId="3A1D6401" w:rsidR="00E34B49" w:rsidRPr="00601824" w:rsidRDefault="00E34B49" w:rsidP="00A542E9">
            <w:pPr>
              <w:pStyle w:val="BodyText"/>
              <w:ind w:left="0"/>
              <w:rPr>
                <w:rFonts w:cs="Arial"/>
              </w:rPr>
            </w:pPr>
            <w:r w:rsidRPr="00601824">
              <w:rPr>
                <w:rFonts w:cs="Arial"/>
              </w:rPr>
              <w:t xml:space="preserve">After installations, </w:t>
            </w:r>
            <w:r w:rsidR="00F05488">
              <w:rPr>
                <w:rFonts w:cs="Arial"/>
              </w:rPr>
              <w:t xml:space="preserve">the </w:t>
            </w:r>
            <w:r w:rsidR="0048339A">
              <w:rPr>
                <w:rFonts w:cs="Arial"/>
              </w:rPr>
              <w:t>Successful Proponent</w:t>
            </w:r>
            <w:r w:rsidRPr="00601824">
              <w:rPr>
                <w:rFonts w:cs="Arial"/>
              </w:rPr>
              <w:t xml:space="preserve"> shall be responsible for restoring the condition of any affected existing infrastructure at the installation sites to their pre-installation condition.</w:t>
            </w:r>
          </w:p>
        </w:tc>
        <w:tc>
          <w:tcPr>
            <w:tcW w:w="1620" w:type="dxa"/>
          </w:tcPr>
          <w:p w14:paraId="2F529492" w14:textId="77777777" w:rsidR="00E34B49" w:rsidRPr="00601824" w:rsidRDefault="00E34B49" w:rsidP="00A542E9">
            <w:pPr>
              <w:pStyle w:val="BodyText"/>
              <w:ind w:left="0"/>
              <w:rPr>
                <w:rFonts w:cs="Arial"/>
              </w:rPr>
            </w:pPr>
          </w:p>
        </w:tc>
        <w:tc>
          <w:tcPr>
            <w:tcW w:w="3510" w:type="dxa"/>
          </w:tcPr>
          <w:p w14:paraId="27C93304" w14:textId="77777777" w:rsidR="00E34B49" w:rsidRPr="00601824" w:rsidRDefault="00E34B49" w:rsidP="00A542E9">
            <w:pPr>
              <w:pStyle w:val="BodyText"/>
              <w:ind w:left="0"/>
              <w:rPr>
                <w:rFonts w:cs="Arial"/>
              </w:rPr>
            </w:pPr>
          </w:p>
        </w:tc>
      </w:tr>
      <w:tr w:rsidR="00E34B49" w:rsidRPr="003E052F" w14:paraId="67943E9B" w14:textId="56B72B34"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37B7F09A" w14:textId="77777777" w:rsidR="00E34B49" w:rsidRPr="003E052F" w:rsidRDefault="00E34B49" w:rsidP="00A542E9">
            <w:pPr>
              <w:pStyle w:val="NumberedPoint"/>
            </w:pPr>
            <w:permStart w:id="1989215478" w:edGrp="everyone" w:colFirst="2" w:colLast="2"/>
            <w:permStart w:id="1001748012" w:edGrp="everyone" w:colFirst="3" w:colLast="3"/>
            <w:permEnd w:id="1060381802"/>
            <w:permEnd w:id="1305965814"/>
          </w:p>
        </w:tc>
        <w:tc>
          <w:tcPr>
            <w:tcW w:w="6209" w:type="dxa"/>
            <w:shd w:val="clear" w:color="auto" w:fill="auto"/>
            <w:hideMark/>
          </w:tcPr>
          <w:p w14:paraId="26961AF0" w14:textId="69B99964" w:rsidR="00E34B49" w:rsidRPr="00601824" w:rsidRDefault="00F05488" w:rsidP="00A542E9">
            <w:pPr>
              <w:pStyle w:val="BodyText"/>
              <w:ind w:left="0"/>
              <w:rPr>
                <w:rFonts w:cs="Arial"/>
              </w:rPr>
            </w:pPr>
            <w:r>
              <w:rPr>
                <w:rFonts w:cs="Arial"/>
              </w:rPr>
              <w:t xml:space="preserve">The </w:t>
            </w:r>
            <w:r w:rsidR="0048339A">
              <w:rPr>
                <w:rFonts w:cs="Arial"/>
              </w:rPr>
              <w:t>Successful Proponent</w:t>
            </w:r>
            <w:r w:rsidR="00E34B49" w:rsidRPr="00601824">
              <w:rPr>
                <w:rFonts w:cs="Arial"/>
              </w:rPr>
              <w:t xml:space="preserve"> shall remove all decommissioned equipment, and properly dispose of all equipment not eligible for resale. Decommissioned equipment remains the property of </w:t>
            </w:r>
            <w:r w:rsidR="00146E12">
              <w:rPr>
                <w:rFonts w:cs="Arial"/>
              </w:rPr>
              <w:t>SJT</w:t>
            </w:r>
            <w:r w:rsidR="00E34B49" w:rsidRPr="00601824">
              <w:rPr>
                <w:rFonts w:cs="Arial"/>
              </w:rPr>
              <w:t>.</w:t>
            </w:r>
          </w:p>
        </w:tc>
        <w:tc>
          <w:tcPr>
            <w:tcW w:w="1620" w:type="dxa"/>
          </w:tcPr>
          <w:p w14:paraId="54E1FC5F" w14:textId="77777777" w:rsidR="00E34B49" w:rsidRPr="00601824" w:rsidRDefault="00E34B49" w:rsidP="00A542E9">
            <w:pPr>
              <w:pStyle w:val="BodyText"/>
              <w:ind w:left="0"/>
              <w:rPr>
                <w:rFonts w:cs="Arial"/>
              </w:rPr>
            </w:pPr>
          </w:p>
        </w:tc>
        <w:tc>
          <w:tcPr>
            <w:tcW w:w="3510" w:type="dxa"/>
          </w:tcPr>
          <w:p w14:paraId="4C015989" w14:textId="77777777" w:rsidR="00E34B49" w:rsidRPr="00601824" w:rsidRDefault="00E34B49" w:rsidP="00A542E9">
            <w:pPr>
              <w:pStyle w:val="BodyText"/>
              <w:ind w:left="0"/>
              <w:rPr>
                <w:rFonts w:cs="Arial"/>
              </w:rPr>
            </w:pPr>
          </w:p>
        </w:tc>
      </w:tr>
      <w:tr w:rsidR="00E34B49" w:rsidRPr="003E052F" w14:paraId="009E86C7" w14:textId="25FDD142" w:rsidTr="004432EF">
        <w:trPr>
          <w:cantSplit/>
          <w:trHeight w:val="1380"/>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3D329CD8" w14:textId="77777777" w:rsidR="00E34B49" w:rsidRPr="003E052F" w:rsidRDefault="00E34B49" w:rsidP="00A542E9">
            <w:pPr>
              <w:pStyle w:val="NumberedPoint"/>
            </w:pPr>
            <w:permStart w:id="1625250367" w:edGrp="everyone" w:colFirst="2" w:colLast="2"/>
            <w:permStart w:id="1488857129" w:edGrp="everyone" w:colFirst="3" w:colLast="3"/>
            <w:permEnd w:id="1989215478"/>
            <w:permEnd w:id="1001748012"/>
          </w:p>
        </w:tc>
        <w:tc>
          <w:tcPr>
            <w:tcW w:w="6209" w:type="dxa"/>
            <w:shd w:val="clear" w:color="auto" w:fill="auto"/>
            <w:hideMark/>
          </w:tcPr>
          <w:p w14:paraId="59B7F0D2" w14:textId="49B62E04" w:rsidR="00E34B49" w:rsidRPr="00601824" w:rsidRDefault="00E34B49" w:rsidP="00A542E9">
            <w:pPr>
              <w:pStyle w:val="BodyText"/>
              <w:ind w:left="0"/>
              <w:rPr>
                <w:rFonts w:cs="Arial"/>
              </w:rPr>
            </w:pPr>
            <w:r w:rsidRPr="00601824">
              <w:rPr>
                <w:rFonts w:cs="Arial"/>
              </w:rPr>
              <w:t xml:space="preserve">Installation site and vehicles shall be left clean and free from rubbish and debris. All material associated with site preparation, unpacking of shipping materials, and/or installation of new equipment related to this project shall be removed from the premises by </w:t>
            </w:r>
            <w:r w:rsidR="00F05488">
              <w:rPr>
                <w:rFonts w:cs="Arial"/>
              </w:rPr>
              <w:t xml:space="preserve">the </w:t>
            </w:r>
            <w:r w:rsidR="0048339A">
              <w:rPr>
                <w:rFonts w:cs="Arial"/>
              </w:rPr>
              <w:t>Successful Proponent</w:t>
            </w:r>
            <w:r w:rsidRPr="00601824">
              <w:rPr>
                <w:rFonts w:cs="Arial"/>
              </w:rPr>
              <w:t xml:space="preserve"> and properly disposed. All dumpsters, and related containers for the use of proper disposal are the responsibility of </w:t>
            </w:r>
            <w:r w:rsidR="00F05488">
              <w:rPr>
                <w:rFonts w:cs="Arial"/>
              </w:rPr>
              <w:t xml:space="preserve">the </w:t>
            </w:r>
            <w:r w:rsidR="0048339A">
              <w:rPr>
                <w:rFonts w:cs="Arial"/>
              </w:rPr>
              <w:t>Successful Proponent</w:t>
            </w:r>
            <w:r w:rsidRPr="00601824">
              <w:rPr>
                <w:rFonts w:cs="Arial"/>
              </w:rPr>
              <w:t>. Removal of rubbish and debris shall be performed daily.</w:t>
            </w:r>
          </w:p>
        </w:tc>
        <w:tc>
          <w:tcPr>
            <w:tcW w:w="1620" w:type="dxa"/>
          </w:tcPr>
          <w:p w14:paraId="504C5D4B" w14:textId="77777777" w:rsidR="00E34B49" w:rsidRPr="00601824" w:rsidRDefault="00E34B49" w:rsidP="00A542E9">
            <w:pPr>
              <w:pStyle w:val="BodyText"/>
              <w:ind w:left="0"/>
              <w:rPr>
                <w:rFonts w:cs="Arial"/>
              </w:rPr>
            </w:pPr>
          </w:p>
        </w:tc>
        <w:tc>
          <w:tcPr>
            <w:tcW w:w="3510" w:type="dxa"/>
          </w:tcPr>
          <w:p w14:paraId="1551A7D2" w14:textId="77777777" w:rsidR="00E34B49" w:rsidRPr="00601824" w:rsidRDefault="00E34B49" w:rsidP="00A542E9">
            <w:pPr>
              <w:pStyle w:val="BodyText"/>
              <w:ind w:left="0"/>
              <w:rPr>
                <w:rFonts w:cs="Arial"/>
              </w:rPr>
            </w:pPr>
          </w:p>
        </w:tc>
      </w:tr>
      <w:tr w:rsidR="00E34B49" w:rsidRPr="003E052F" w14:paraId="489E0648" w14:textId="208F51A6" w:rsidTr="004432EF">
        <w:trPr>
          <w:cantSplit/>
          <w:trHeight w:val="552"/>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5CA535A4" w14:textId="77777777" w:rsidR="00E34B49" w:rsidRPr="003E052F" w:rsidRDefault="00E34B49" w:rsidP="00A542E9">
            <w:pPr>
              <w:pStyle w:val="NumberedPoint"/>
            </w:pPr>
            <w:permStart w:id="1881746020" w:edGrp="everyone" w:colFirst="2" w:colLast="2"/>
            <w:permStart w:id="227616049" w:edGrp="everyone" w:colFirst="3" w:colLast="3"/>
            <w:permEnd w:id="1625250367"/>
            <w:permEnd w:id="1488857129"/>
          </w:p>
        </w:tc>
        <w:tc>
          <w:tcPr>
            <w:tcW w:w="6209" w:type="dxa"/>
            <w:shd w:val="clear" w:color="auto" w:fill="auto"/>
            <w:hideMark/>
          </w:tcPr>
          <w:p w14:paraId="4907BB02" w14:textId="466B593D" w:rsidR="00E34B49" w:rsidRPr="00601824" w:rsidRDefault="00E34B49" w:rsidP="00A542E9">
            <w:pPr>
              <w:pStyle w:val="BodyText"/>
              <w:ind w:left="0"/>
              <w:rPr>
                <w:rFonts w:cs="Arial"/>
              </w:rPr>
            </w:pPr>
            <w:r w:rsidRPr="00601824">
              <w:rPr>
                <w:rFonts w:cs="Arial"/>
              </w:rPr>
              <w:t xml:space="preserve">Any damage to </w:t>
            </w:r>
            <w:r w:rsidR="00146E12">
              <w:rPr>
                <w:rFonts w:cs="Arial"/>
              </w:rPr>
              <w:t>SJT</w:t>
            </w:r>
            <w:r w:rsidRPr="00601824">
              <w:rPr>
                <w:rFonts w:cs="Arial"/>
              </w:rPr>
              <w:t xml:space="preserve"> property or equipment due to the mistake or negligence of </w:t>
            </w:r>
            <w:r w:rsidR="00F05488">
              <w:rPr>
                <w:rFonts w:cs="Arial"/>
              </w:rPr>
              <w:t xml:space="preserve">the </w:t>
            </w:r>
            <w:r w:rsidR="0048339A">
              <w:rPr>
                <w:rFonts w:cs="Arial"/>
              </w:rPr>
              <w:t>Successful Proponent</w:t>
            </w:r>
            <w:r w:rsidRPr="00601824">
              <w:rPr>
                <w:rFonts w:cs="Arial"/>
              </w:rPr>
              <w:t xml:space="preserve"> during installation shall be corrected at </w:t>
            </w:r>
            <w:r w:rsidR="00F05488">
              <w:rPr>
                <w:rFonts w:cs="Arial"/>
              </w:rPr>
              <w:t xml:space="preserve">the </w:t>
            </w:r>
            <w:r w:rsidR="0048339A">
              <w:rPr>
                <w:rFonts w:cs="Arial"/>
              </w:rPr>
              <w:t>Successful Proponent</w:t>
            </w:r>
            <w:r w:rsidRPr="00601824">
              <w:rPr>
                <w:rFonts w:cs="Arial"/>
              </w:rPr>
              <w:t>’s expense.</w:t>
            </w:r>
          </w:p>
        </w:tc>
        <w:tc>
          <w:tcPr>
            <w:tcW w:w="1620" w:type="dxa"/>
          </w:tcPr>
          <w:p w14:paraId="6B0AEFB7" w14:textId="77777777" w:rsidR="00E34B49" w:rsidRPr="00601824" w:rsidRDefault="00E34B49" w:rsidP="00A542E9">
            <w:pPr>
              <w:pStyle w:val="BodyText"/>
              <w:ind w:left="0"/>
              <w:rPr>
                <w:rFonts w:cs="Arial"/>
              </w:rPr>
            </w:pPr>
          </w:p>
        </w:tc>
        <w:tc>
          <w:tcPr>
            <w:tcW w:w="3510" w:type="dxa"/>
          </w:tcPr>
          <w:p w14:paraId="353C1370" w14:textId="77777777" w:rsidR="00E34B49" w:rsidRPr="00601824" w:rsidRDefault="00E34B49" w:rsidP="00A542E9">
            <w:pPr>
              <w:pStyle w:val="BodyText"/>
              <w:ind w:left="0"/>
              <w:rPr>
                <w:rFonts w:cs="Arial"/>
              </w:rPr>
            </w:pPr>
          </w:p>
        </w:tc>
      </w:tr>
      <w:tr w:rsidR="00E34B49" w:rsidRPr="003E052F" w14:paraId="33D00625" w14:textId="7B0781FE" w:rsidTr="004432EF">
        <w:trPr>
          <w:cantSplit/>
          <w:trHeight w:val="288"/>
        </w:trPr>
        <w:tc>
          <w:tcPr>
            <w:tcW w:w="1351" w:type="dxa"/>
            <w:tcBorders>
              <w:top w:val="nil"/>
              <w:left w:val="single" w:sz="4" w:space="0" w:color="auto"/>
              <w:bottom w:val="single" w:sz="4" w:space="0" w:color="auto"/>
              <w:right w:val="single" w:sz="4" w:space="0" w:color="auto"/>
            </w:tcBorders>
            <w:shd w:val="clear" w:color="auto" w:fill="auto"/>
            <w:noWrap/>
            <w:vAlign w:val="center"/>
          </w:tcPr>
          <w:p w14:paraId="7163C7BA" w14:textId="77777777" w:rsidR="00E34B49" w:rsidRPr="003E052F" w:rsidRDefault="00E34B49" w:rsidP="00A542E9">
            <w:pPr>
              <w:pStyle w:val="NumberedPoint"/>
            </w:pPr>
            <w:permStart w:id="595994970" w:edGrp="everyone" w:colFirst="2" w:colLast="2"/>
            <w:permStart w:id="446463511" w:edGrp="everyone" w:colFirst="3" w:colLast="3"/>
            <w:permEnd w:id="1881746020"/>
            <w:permEnd w:id="227616049"/>
          </w:p>
        </w:tc>
        <w:tc>
          <w:tcPr>
            <w:tcW w:w="6209" w:type="dxa"/>
            <w:shd w:val="clear" w:color="auto" w:fill="auto"/>
            <w:hideMark/>
          </w:tcPr>
          <w:p w14:paraId="1BF22707" w14:textId="2A6DD9A3" w:rsidR="00E34B49" w:rsidRPr="00601824" w:rsidRDefault="00146E12" w:rsidP="00A542E9">
            <w:pPr>
              <w:pStyle w:val="BodyText"/>
              <w:ind w:left="0"/>
              <w:rPr>
                <w:rFonts w:cs="Arial"/>
              </w:rPr>
            </w:pPr>
            <w:r>
              <w:rPr>
                <w:rFonts w:cs="Arial"/>
              </w:rPr>
              <w:t>SJT</w:t>
            </w:r>
            <w:r w:rsidR="00E34B49" w:rsidRPr="00601824">
              <w:rPr>
                <w:rFonts w:cs="Arial"/>
              </w:rPr>
              <w:t xml:space="preserve"> reserves the right to suspend installation upon significant failures during testing.</w:t>
            </w:r>
          </w:p>
        </w:tc>
        <w:tc>
          <w:tcPr>
            <w:tcW w:w="1620" w:type="dxa"/>
          </w:tcPr>
          <w:p w14:paraId="5F95A591" w14:textId="77777777" w:rsidR="00E34B49" w:rsidRPr="00601824" w:rsidRDefault="00E34B49" w:rsidP="00A542E9">
            <w:pPr>
              <w:pStyle w:val="BodyText"/>
              <w:ind w:left="0"/>
              <w:rPr>
                <w:rFonts w:cs="Arial"/>
              </w:rPr>
            </w:pPr>
          </w:p>
        </w:tc>
        <w:tc>
          <w:tcPr>
            <w:tcW w:w="3510" w:type="dxa"/>
          </w:tcPr>
          <w:p w14:paraId="6A12E4DB" w14:textId="77777777" w:rsidR="00E34B49" w:rsidRPr="00601824" w:rsidRDefault="00E34B49" w:rsidP="00A542E9">
            <w:pPr>
              <w:pStyle w:val="BodyText"/>
              <w:ind w:left="0"/>
              <w:rPr>
                <w:rFonts w:cs="Arial"/>
              </w:rPr>
            </w:pPr>
          </w:p>
        </w:tc>
      </w:tr>
    </w:tbl>
    <w:p w14:paraId="1719E91C" w14:textId="77777777" w:rsidR="00372EB0" w:rsidRDefault="00372EB0" w:rsidP="008612C7">
      <w:pPr>
        <w:pStyle w:val="Heading2"/>
      </w:pPr>
      <w:bookmarkStart w:id="230" w:name="_Toc119652709"/>
      <w:permEnd w:id="595994970"/>
      <w:permEnd w:id="446463511"/>
      <w:r w:rsidRPr="008612C7">
        <w:t>Training</w:t>
      </w:r>
      <w:bookmarkEnd w:id="230"/>
    </w:p>
    <w:p w14:paraId="105F7963" w14:textId="1E3D2504" w:rsidR="00FC142C" w:rsidRPr="00FC142C" w:rsidRDefault="00FC142C" w:rsidP="00FC142C">
      <w:pPr>
        <w:pStyle w:val="Heading3"/>
      </w:pPr>
      <w:bookmarkStart w:id="231" w:name="_Toc119652710"/>
      <w:r>
        <w:t>General</w:t>
      </w:r>
      <w:bookmarkEnd w:id="231"/>
    </w:p>
    <w:tbl>
      <w:tblPr>
        <w:tblW w:w="12695"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6210"/>
        <w:gridCol w:w="1620"/>
        <w:gridCol w:w="3510"/>
      </w:tblGrid>
      <w:tr w:rsidR="00E34B49" w:rsidRPr="003E052F" w14:paraId="1CCD4A27" w14:textId="58D6EAAC" w:rsidTr="004432EF">
        <w:trPr>
          <w:cantSplit/>
          <w:trHeight w:val="288"/>
          <w:tblHeader/>
        </w:trPr>
        <w:tc>
          <w:tcPr>
            <w:tcW w:w="1355" w:type="dxa"/>
            <w:shd w:val="clear" w:color="auto" w:fill="92D050"/>
            <w:noWrap/>
            <w:vAlign w:val="center"/>
            <w:hideMark/>
          </w:tcPr>
          <w:p w14:paraId="0D44F83F" w14:textId="77777777" w:rsidR="00E34B49" w:rsidRPr="003E052F" w:rsidRDefault="00E34B49" w:rsidP="00825FA8">
            <w:pPr>
              <w:pStyle w:val="BodyText"/>
              <w:ind w:left="0"/>
              <w:rPr>
                <w:rFonts w:cs="Arial"/>
              </w:rPr>
            </w:pPr>
            <w:r w:rsidRPr="003E052F">
              <w:rPr>
                <w:rFonts w:cs="Arial"/>
              </w:rPr>
              <w:t>REQ. ID</w:t>
            </w:r>
          </w:p>
        </w:tc>
        <w:tc>
          <w:tcPr>
            <w:tcW w:w="6210" w:type="dxa"/>
            <w:shd w:val="clear" w:color="auto" w:fill="92D050"/>
            <w:noWrap/>
            <w:vAlign w:val="center"/>
            <w:hideMark/>
          </w:tcPr>
          <w:p w14:paraId="29F450D2" w14:textId="77777777" w:rsidR="00E34B49" w:rsidRPr="003E052F" w:rsidRDefault="00E34B49" w:rsidP="00F928BB">
            <w:pPr>
              <w:pStyle w:val="BodyText"/>
              <w:rPr>
                <w:rFonts w:cs="Arial"/>
              </w:rPr>
            </w:pPr>
            <w:r w:rsidRPr="003E052F">
              <w:rPr>
                <w:rFonts w:cs="Arial"/>
              </w:rPr>
              <w:t>REQUIREMENT TEXT</w:t>
            </w:r>
          </w:p>
        </w:tc>
        <w:tc>
          <w:tcPr>
            <w:tcW w:w="1620" w:type="dxa"/>
            <w:shd w:val="clear" w:color="auto" w:fill="92D050"/>
          </w:tcPr>
          <w:p w14:paraId="10CC5937" w14:textId="0171E889" w:rsidR="00E34B49" w:rsidRPr="003E052F" w:rsidRDefault="008D78A4" w:rsidP="000D1E10">
            <w:pPr>
              <w:pStyle w:val="BodyText"/>
              <w:ind w:left="0"/>
              <w:jc w:val="center"/>
              <w:rPr>
                <w:rFonts w:cs="Arial"/>
              </w:rPr>
            </w:pPr>
            <w:r w:rsidRPr="008D78A4">
              <w:rPr>
                <w:rFonts w:cs="Arial"/>
              </w:rPr>
              <w:t>COMPLIANCE (F – CM – N)</w:t>
            </w:r>
          </w:p>
        </w:tc>
        <w:tc>
          <w:tcPr>
            <w:tcW w:w="3510" w:type="dxa"/>
            <w:shd w:val="clear" w:color="auto" w:fill="92D050"/>
          </w:tcPr>
          <w:p w14:paraId="47F59F2D" w14:textId="634892EA" w:rsidR="00E34B49" w:rsidRPr="003E052F" w:rsidRDefault="00F56E05" w:rsidP="000D1E10">
            <w:pPr>
              <w:pStyle w:val="BodyText"/>
              <w:ind w:left="0"/>
              <w:jc w:val="center"/>
              <w:rPr>
                <w:rFonts w:cs="Arial"/>
              </w:rPr>
            </w:pPr>
            <w:r w:rsidRPr="00F56E05">
              <w:rPr>
                <w:rFonts w:cs="Arial"/>
              </w:rPr>
              <w:t>PROPOSED MODIFIED REQUIREMENT (FOR CM ONLY)</w:t>
            </w:r>
          </w:p>
        </w:tc>
      </w:tr>
      <w:tr w:rsidR="00E34B49" w:rsidRPr="003E052F" w14:paraId="28A8AD5C" w14:textId="48AE16B4" w:rsidTr="004432EF">
        <w:trPr>
          <w:cantSplit/>
          <w:trHeight w:val="552"/>
        </w:trPr>
        <w:tc>
          <w:tcPr>
            <w:tcW w:w="1355" w:type="dxa"/>
            <w:shd w:val="clear" w:color="auto" w:fill="auto"/>
            <w:noWrap/>
            <w:vAlign w:val="center"/>
          </w:tcPr>
          <w:p w14:paraId="0AA2870C" w14:textId="4722011B" w:rsidR="00E34B49" w:rsidRPr="000265C6" w:rsidRDefault="00E34B49" w:rsidP="05B30924">
            <w:pPr>
              <w:pStyle w:val="NumberedPoint"/>
            </w:pPr>
            <w:permStart w:id="669658015" w:edGrp="everyone" w:colFirst="2" w:colLast="2"/>
            <w:permStart w:id="2141202967" w:edGrp="everyone" w:colFirst="3" w:colLast="3"/>
          </w:p>
        </w:tc>
        <w:tc>
          <w:tcPr>
            <w:tcW w:w="6210" w:type="dxa"/>
            <w:shd w:val="clear" w:color="auto" w:fill="auto"/>
            <w:hideMark/>
          </w:tcPr>
          <w:p w14:paraId="182398C6" w14:textId="2DC27F79" w:rsidR="00E34B49" w:rsidRPr="003E052F" w:rsidRDefault="00F05488" w:rsidP="05B30924">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w:t>
            </w:r>
            <w:r w:rsidR="00E34B49">
              <w:rPr>
                <w:rFonts w:cs="Arial"/>
              </w:rPr>
              <w:t>shall</w:t>
            </w:r>
            <w:r w:rsidR="00E34B49" w:rsidRPr="003E052F">
              <w:rPr>
                <w:rFonts w:cs="Arial"/>
              </w:rPr>
              <w:t xml:space="preserve"> complete all documentation and training before</w:t>
            </w:r>
            <w:r w:rsidR="00E34B49">
              <w:rPr>
                <w:rFonts w:cs="Arial"/>
              </w:rPr>
              <w:t xml:space="preserve"> </w:t>
            </w:r>
            <w:r w:rsidR="00E34B49" w:rsidRPr="003E052F">
              <w:rPr>
                <w:rFonts w:cs="Arial"/>
              </w:rPr>
              <w:t>equipment installation.</w:t>
            </w:r>
          </w:p>
        </w:tc>
        <w:tc>
          <w:tcPr>
            <w:tcW w:w="1620" w:type="dxa"/>
          </w:tcPr>
          <w:p w14:paraId="1AB2A435" w14:textId="77777777" w:rsidR="00E34B49" w:rsidRPr="003E052F" w:rsidRDefault="00E34B49" w:rsidP="05B30924">
            <w:pPr>
              <w:pStyle w:val="BodyText"/>
              <w:ind w:left="0"/>
              <w:rPr>
                <w:rFonts w:cs="Arial"/>
              </w:rPr>
            </w:pPr>
          </w:p>
        </w:tc>
        <w:tc>
          <w:tcPr>
            <w:tcW w:w="3510" w:type="dxa"/>
          </w:tcPr>
          <w:p w14:paraId="59A9E3F6" w14:textId="77777777" w:rsidR="00E34B49" w:rsidRPr="003E052F" w:rsidRDefault="00E34B49" w:rsidP="05B30924">
            <w:pPr>
              <w:pStyle w:val="BodyText"/>
              <w:ind w:left="0"/>
              <w:rPr>
                <w:rFonts w:cs="Arial"/>
              </w:rPr>
            </w:pPr>
          </w:p>
        </w:tc>
      </w:tr>
      <w:tr w:rsidR="00E775E6" w:rsidRPr="003E052F" w14:paraId="78E92794" w14:textId="321BBC72" w:rsidTr="004432EF">
        <w:trPr>
          <w:cantSplit/>
          <w:trHeight w:val="288"/>
        </w:trPr>
        <w:tc>
          <w:tcPr>
            <w:tcW w:w="1355" w:type="dxa"/>
            <w:vMerge w:val="restart"/>
            <w:shd w:val="clear" w:color="auto" w:fill="auto"/>
            <w:noWrap/>
            <w:vAlign w:val="center"/>
          </w:tcPr>
          <w:p w14:paraId="6A0F7C8F" w14:textId="013B9FB2" w:rsidR="00E775E6" w:rsidRPr="000265C6" w:rsidRDefault="00E775E6" w:rsidP="05B30924">
            <w:pPr>
              <w:pStyle w:val="NumberedPoint"/>
            </w:pPr>
            <w:permStart w:id="891386702" w:edGrp="everyone" w:colFirst="2" w:colLast="2"/>
            <w:permStart w:id="745955548" w:edGrp="everyone" w:colFirst="3" w:colLast="3"/>
            <w:permEnd w:id="669658015"/>
            <w:permEnd w:id="2141202967"/>
          </w:p>
        </w:tc>
        <w:tc>
          <w:tcPr>
            <w:tcW w:w="6210" w:type="dxa"/>
            <w:shd w:val="clear" w:color="auto" w:fill="auto"/>
            <w:hideMark/>
          </w:tcPr>
          <w:p w14:paraId="1CC97DBB" w14:textId="526FA914" w:rsidR="00E775E6" w:rsidRPr="00E2720F" w:rsidRDefault="00E775E6" w:rsidP="00E2720F">
            <w:pPr>
              <w:pStyle w:val="BodyText"/>
              <w:ind w:left="0"/>
              <w:rPr>
                <w:rFonts w:cs="Arial"/>
              </w:rPr>
            </w:pPr>
            <w:r>
              <w:rPr>
                <w:rFonts w:cs="Arial"/>
              </w:rPr>
              <w:t xml:space="preserve">The </w:t>
            </w:r>
            <w:r w:rsidR="0048339A">
              <w:rPr>
                <w:rFonts w:cs="Arial"/>
              </w:rPr>
              <w:t>Successful Proponent</w:t>
            </w:r>
            <w:r w:rsidRPr="003E052F">
              <w:rPr>
                <w:rFonts w:cs="Arial"/>
              </w:rPr>
              <w:t xml:space="preserve"> shall provide training courses for at least the following:</w:t>
            </w:r>
          </w:p>
        </w:tc>
        <w:tc>
          <w:tcPr>
            <w:tcW w:w="1620" w:type="dxa"/>
          </w:tcPr>
          <w:p w14:paraId="0E88548C" w14:textId="77777777" w:rsidR="00E775E6" w:rsidRPr="003E052F" w:rsidRDefault="00E775E6" w:rsidP="05B30924">
            <w:pPr>
              <w:pStyle w:val="BodyText"/>
              <w:ind w:left="0"/>
              <w:rPr>
                <w:rFonts w:cs="Arial"/>
              </w:rPr>
            </w:pPr>
          </w:p>
        </w:tc>
        <w:tc>
          <w:tcPr>
            <w:tcW w:w="3510" w:type="dxa"/>
          </w:tcPr>
          <w:p w14:paraId="6D192F1D" w14:textId="77777777" w:rsidR="00E775E6" w:rsidRPr="003E052F" w:rsidRDefault="00E775E6" w:rsidP="05B30924">
            <w:pPr>
              <w:pStyle w:val="BodyText"/>
              <w:ind w:left="0"/>
              <w:rPr>
                <w:rFonts w:cs="Arial"/>
              </w:rPr>
            </w:pPr>
          </w:p>
        </w:tc>
      </w:tr>
      <w:tr w:rsidR="00E775E6" w:rsidRPr="003E052F" w14:paraId="2B44AAB0" w14:textId="77777777" w:rsidTr="004432EF">
        <w:trPr>
          <w:cantSplit/>
          <w:trHeight w:val="288"/>
        </w:trPr>
        <w:tc>
          <w:tcPr>
            <w:tcW w:w="1355" w:type="dxa"/>
            <w:vMerge/>
            <w:shd w:val="clear" w:color="auto" w:fill="auto"/>
            <w:noWrap/>
            <w:vAlign w:val="center"/>
          </w:tcPr>
          <w:p w14:paraId="237CDDCB" w14:textId="77777777" w:rsidR="00E775E6" w:rsidRPr="000265C6" w:rsidRDefault="00E775E6" w:rsidP="05B30924">
            <w:pPr>
              <w:pStyle w:val="NumberedPoint"/>
            </w:pPr>
            <w:permStart w:id="1560504736" w:edGrp="everyone" w:colFirst="2" w:colLast="2"/>
            <w:permStart w:id="1566049799" w:edGrp="everyone" w:colFirst="3" w:colLast="3"/>
            <w:permEnd w:id="891386702"/>
            <w:permEnd w:id="745955548"/>
          </w:p>
        </w:tc>
        <w:tc>
          <w:tcPr>
            <w:tcW w:w="6210" w:type="dxa"/>
            <w:shd w:val="clear" w:color="auto" w:fill="auto"/>
          </w:tcPr>
          <w:p w14:paraId="0855677A" w14:textId="4019F5D8" w:rsidR="00E775E6" w:rsidRPr="00E2720F" w:rsidRDefault="00207BCB" w:rsidP="00B21E5C">
            <w:pPr>
              <w:pStyle w:val="TableRequirements-SecondOrderList"/>
              <w:numPr>
                <w:ilvl w:val="0"/>
                <w:numId w:val="86"/>
              </w:numPr>
              <w:rPr>
                <w:rFonts w:cs="Arial"/>
              </w:rPr>
            </w:pPr>
            <w:r w:rsidRPr="00472AB5">
              <w:t>Management and supervisory staff;</w:t>
            </w:r>
          </w:p>
        </w:tc>
        <w:tc>
          <w:tcPr>
            <w:tcW w:w="1620" w:type="dxa"/>
          </w:tcPr>
          <w:p w14:paraId="4F6F65AC" w14:textId="77777777" w:rsidR="00E775E6" w:rsidRPr="003E052F" w:rsidRDefault="00E775E6" w:rsidP="05B30924">
            <w:pPr>
              <w:pStyle w:val="BodyText"/>
              <w:ind w:left="0"/>
              <w:rPr>
                <w:rFonts w:cs="Arial"/>
              </w:rPr>
            </w:pPr>
          </w:p>
        </w:tc>
        <w:tc>
          <w:tcPr>
            <w:tcW w:w="3510" w:type="dxa"/>
          </w:tcPr>
          <w:p w14:paraId="7F9C53B8" w14:textId="77777777" w:rsidR="00E775E6" w:rsidRPr="003E052F" w:rsidRDefault="00E775E6" w:rsidP="05B30924">
            <w:pPr>
              <w:pStyle w:val="BodyText"/>
              <w:ind w:left="0"/>
              <w:rPr>
                <w:rFonts w:cs="Arial"/>
              </w:rPr>
            </w:pPr>
          </w:p>
        </w:tc>
      </w:tr>
      <w:tr w:rsidR="00E775E6" w:rsidRPr="003E052F" w14:paraId="202B3542" w14:textId="77777777" w:rsidTr="004432EF">
        <w:trPr>
          <w:cantSplit/>
          <w:trHeight w:val="288"/>
        </w:trPr>
        <w:tc>
          <w:tcPr>
            <w:tcW w:w="1355" w:type="dxa"/>
            <w:vMerge/>
            <w:shd w:val="clear" w:color="auto" w:fill="auto"/>
            <w:noWrap/>
            <w:vAlign w:val="center"/>
          </w:tcPr>
          <w:p w14:paraId="78231D08" w14:textId="77777777" w:rsidR="00E775E6" w:rsidRPr="000265C6" w:rsidRDefault="00E775E6" w:rsidP="05B30924">
            <w:pPr>
              <w:pStyle w:val="NumberedPoint"/>
            </w:pPr>
            <w:permStart w:id="283461997" w:edGrp="everyone" w:colFirst="2" w:colLast="2"/>
            <w:permStart w:id="1465406067" w:edGrp="everyone" w:colFirst="3" w:colLast="3"/>
            <w:permEnd w:id="1560504736"/>
            <w:permEnd w:id="1566049799"/>
          </w:p>
        </w:tc>
        <w:tc>
          <w:tcPr>
            <w:tcW w:w="6210" w:type="dxa"/>
            <w:shd w:val="clear" w:color="auto" w:fill="auto"/>
          </w:tcPr>
          <w:p w14:paraId="761DA7F3" w14:textId="32554234" w:rsidR="00E775E6" w:rsidRPr="00E2720F" w:rsidRDefault="00E2720F" w:rsidP="00E2720F">
            <w:pPr>
              <w:pStyle w:val="TableRequirements-SecondOrderList"/>
              <w:rPr>
                <w:rFonts w:cs="Arial"/>
              </w:rPr>
            </w:pPr>
            <w:r w:rsidRPr="00472AB5">
              <w:t>Equipment installers/maintainers;</w:t>
            </w:r>
          </w:p>
        </w:tc>
        <w:tc>
          <w:tcPr>
            <w:tcW w:w="1620" w:type="dxa"/>
          </w:tcPr>
          <w:p w14:paraId="6AC112C8" w14:textId="77777777" w:rsidR="00E775E6" w:rsidRPr="003E052F" w:rsidRDefault="00E775E6" w:rsidP="05B30924">
            <w:pPr>
              <w:pStyle w:val="BodyText"/>
              <w:ind w:left="0"/>
              <w:rPr>
                <w:rFonts w:cs="Arial"/>
              </w:rPr>
            </w:pPr>
          </w:p>
        </w:tc>
        <w:tc>
          <w:tcPr>
            <w:tcW w:w="3510" w:type="dxa"/>
          </w:tcPr>
          <w:p w14:paraId="0BFA6617" w14:textId="77777777" w:rsidR="00E775E6" w:rsidRPr="003E052F" w:rsidRDefault="00E775E6" w:rsidP="05B30924">
            <w:pPr>
              <w:pStyle w:val="BodyText"/>
              <w:ind w:left="0"/>
              <w:rPr>
                <w:rFonts w:cs="Arial"/>
              </w:rPr>
            </w:pPr>
          </w:p>
        </w:tc>
      </w:tr>
      <w:tr w:rsidR="00E775E6" w:rsidRPr="003E052F" w14:paraId="33A6DBCA" w14:textId="77777777" w:rsidTr="004432EF">
        <w:trPr>
          <w:cantSplit/>
          <w:trHeight w:val="288"/>
        </w:trPr>
        <w:tc>
          <w:tcPr>
            <w:tcW w:w="1355" w:type="dxa"/>
            <w:vMerge/>
            <w:shd w:val="clear" w:color="auto" w:fill="auto"/>
            <w:noWrap/>
            <w:vAlign w:val="center"/>
          </w:tcPr>
          <w:p w14:paraId="0EC85FEC" w14:textId="77777777" w:rsidR="00E775E6" w:rsidRPr="000265C6" w:rsidRDefault="00E775E6" w:rsidP="05B30924">
            <w:pPr>
              <w:pStyle w:val="NumberedPoint"/>
            </w:pPr>
            <w:permStart w:id="1430063489" w:edGrp="everyone" w:colFirst="2" w:colLast="2"/>
            <w:permStart w:id="606095742" w:edGrp="everyone" w:colFirst="3" w:colLast="3"/>
            <w:permEnd w:id="283461997"/>
            <w:permEnd w:id="1465406067"/>
          </w:p>
        </w:tc>
        <w:tc>
          <w:tcPr>
            <w:tcW w:w="6210" w:type="dxa"/>
            <w:shd w:val="clear" w:color="auto" w:fill="auto"/>
          </w:tcPr>
          <w:p w14:paraId="3814A721" w14:textId="60393CF0" w:rsidR="00E775E6" w:rsidRPr="00E2720F" w:rsidRDefault="00E2720F" w:rsidP="00E2720F">
            <w:pPr>
              <w:pStyle w:val="TableRequirements-SecondOrderList"/>
              <w:rPr>
                <w:rFonts w:cs="Arial"/>
              </w:rPr>
            </w:pPr>
            <w:r w:rsidRPr="00472AB5">
              <w:t xml:space="preserve">Trainers for </w:t>
            </w:r>
            <w:r>
              <w:t>operator</w:t>
            </w:r>
            <w:r w:rsidRPr="00472AB5">
              <w:t>s;</w:t>
            </w:r>
          </w:p>
        </w:tc>
        <w:tc>
          <w:tcPr>
            <w:tcW w:w="1620" w:type="dxa"/>
          </w:tcPr>
          <w:p w14:paraId="0B5C7CA3" w14:textId="77777777" w:rsidR="00E775E6" w:rsidRPr="003E052F" w:rsidRDefault="00E775E6" w:rsidP="05B30924">
            <w:pPr>
              <w:pStyle w:val="BodyText"/>
              <w:ind w:left="0"/>
              <w:rPr>
                <w:rFonts w:cs="Arial"/>
              </w:rPr>
            </w:pPr>
          </w:p>
        </w:tc>
        <w:tc>
          <w:tcPr>
            <w:tcW w:w="3510" w:type="dxa"/>
          </w:tcPr>
          <w:p w14:paraId="76263AB3" w14:textId="77777777" w:rsidR="00E775E6" w:rsidRPr="003E052F" w:rsidRDefault="00E775E6" w:rsidP="05B30924">
            <w:pPr>
              <w:pStyle w:val="BodyText"/>
              <w:ind w:left="0"/>
              <w:rPr>
                <w:rFonts w:cs="Arial"/>
              </w:rPr>
            </w:pPr>
          </w:p>
        </w:tc>
      </w:tr>
      <w:tr w:rsidR="00E775E6" w:rsidRPr="003E052F" w14:paraId="3AD73CB4" w14:textId="77777777" w:rsidTr="004432EF">
        <w:trPr>
          <w:cantSplit/>
          <w:trHeight w:val="288"/>
        </w:trPr>
        <w:tc>
          <w:tcPr>
            <w:tcW w:w="1355" w:type="dxa"/>
            <w:vMerge/>
            <w:shd w:val="clear" w:color="auto" w:fill="auto"/>
            <w:noWrap/>
            <w:vAlign w:val="center"/>
          </w:tcPr>
          <w:p w14:paraId="6C9B80C9" w14:textId="77777777" w:rsidR="00E775E6" w:rsidRPr="000265C6" w:rsidRDefault="00E775E6" w:rsidP="05B30924">
            <w:pPr>
              <w:pStyle w:val="NumberedPoint"/>
            </w:pPr>
            <w:permStart w:id="2129143262" w:edGrp="everyone" w:colFirst="2" w:colLast="2"/>
            <w:permStart w:id="339630156" w:edGrp="everyone" w:colFirst="3" w:colLast="3"/>
            <w:permEnd w:id="1430063489"/>
            <w:permEnd w:id="606095742"/>
          </w:p>
        </w:tc>
        <w:tc>
          <w:tcPr>
            <w:tcW w:w="6210" w:type="dxa"/>
            <w:shd w:val="clear" w:color="auto" w:fill="auto"/>
          </w:tcPr>
          <w:p w14:paraId="24A882C0" w14:textId="6B92CA4B" w:rsidR="00E775E6" w:rsidRPr="00E2720F" w:rsidRDefault="00E2720F" w:rsidP="00E2720F">
            <w:pPr>
              <w:pStyle w:val="TableRequirements-SecondOrderList"/>
              <w:rPr>
                <w:rFonts w:cs="Arial"/>
              </w:rPr>
            </w:pPr>
            <w:r w:rsidRPr="00472AB5">
              <w:t>Users of the fixed-route CAD/AVL software;</w:t>
            </w:r>
          </w:p>
        </w:tc>
        <w:tc>
          <w:tcPr>
            <w:tcW w:w="1620" w:type="dxa"/>
          </w:tcPr>
          <w:p w14:paraId="6FACD098" w14:textId="77777777" w:rsidR="00E775E6" w:rsidRPr="003E052F" w:rsidRDefault="00E775E6" w:rsidP="05B30924">
            <w:pPr>
              <w:pStyle w:val="BodyText"/>
              <w:ind w:left="0"/>
              <w:rPr>
                <w:rFonts w:cs="Arial"/>
              </w:rPr>
            </w:pPr>
          </w:p>
        </w:tc>
        <w:tc>
          <w:tcPr>
            <w:tcW w:w="3510" w:type="dxa"/>
          </w:tcPr>
          <w:p w14:paraId="53CB570C" w14:textId="77777777" w:rsidR="00E775E6" w:rsidRPr="003E052F" w:rsidRDefault="00E775E6" w:rsidP="05B30924">
            <w:pPr>
              <w:pStyle w:val="BodyText"/>
              <w:ind w:left="0"/>
              <w:rPr>
                <w:rFonts w:cs="Arial"/>
              </w:rPr>
            </w:pPr>
          </w:p>
        </w:tc>
      </w:tr>
      <w:tr w:rsidR="00E775E6" w:rsidRPr="003E052F" w14:paraId="4E757475" w14:textId="77777777" w:rsidTr="004432EF">
        <w:trPr>
          <w:cantSplit/>
          <w:trHeight w:val="288"/>
        </w:trPr>
        <w:tc>
          <w:tcPr>
            <w:tcW w:w="1355" w:type="dxa"/>
            <w:vMerge/>
            <w:shd w:val="clear" w:color="auto" w:fill="auto"/>
            <w:noWrap/>
            <w:vAlign w:val="center"/>
          </w:tcPr>
          <w:p w14:paraId="247D80BA" w14:textId="77777777" w:rsidR="00E775E6" w:rsidRPr="000265C6" w:rsidRDefault="00E775E6" w:rsidP="05B30924">
            <w:pPr>
              <w:pStyle w:val="NumberedPoint"/>
            </w:pPr>
            <w:permStart w:id="1714508701" w:edGrp="everyone" w:colFirst="2" w:colLast="2"/>
            <w:permStart w:id="534332574" w:edGrp="everyone" w:colFirst="3" w:colLast="3"/>
            <w:permEnd w:id="2129143262"/>
            <w:permEnd w:id="339630156"/>
          </w:p>
        </w:tc>
        <w:tc>
          <w:tcPr>
            <w:tcW w:w="6210" w:type="dxa"/>
            <w:shd w:val="clear" w:color="auto" w:fill="auto"/>
          </w:tcPr>
          <w:p w14:paraId="7DC03429" w14:textId="39CF1B1E" w:rsidR="00E775E6" w:rsidRPr="00E2720F" w:rsidRDefault="00E2720F" w:rsidP="00E2720F">
            <w:pPr>
              <w:pStyle w:val="TableRequirements-SecondOrderList"/>
              <w:rPr>
                <w:rFonts w:cs="Arial"/>
              </w:rPr>
            </w:pPr>
            <w:r w:rsidRPr="00472AB5">
              <w:t>Users of any supplemental software provided;</w:t>
            </w:r>
          </w:p>
        </w:tc>
        <w:tc>
          <w:tcPr>
            <w:tcW w:w="1620" w:type="dxa"/>
          </w:tcPr>
          <w:p w14:paraId="519E0BDE" w14:textId="77777777" w:rsidR="00E775E6" w:rsidRPr="003E052F" w:rsidRDefault="00E775E6" w:rsidP="05B30924">
            <w:pPr>
              <w:pStyle w:val="BodyText"/>
              <w:ind w:left="0"/>
              <w:rPr>
                <w:rFonts w:cs="Arial"/>
              </w:rPr>
            </w:pPr>
          </w:p>
        </w:tc>
        <w:tc>
          <w:tcPr>
            <w:tcW w:w="3510" w:type="dxa"/>
          </w:tcPr>
          <w:p w14:paraId="373A30F8" w14:textId="77777777" w:rsidR="00E775E6" w:rsidRPr="003E052F" w:rsidRDefault="00E775E6" w:rsidP="05B30924">
            <w:pPr>
              <w:pStyle w:val="BodyText"/>
              <w:ind w:left="0"/>
              <w:rPr>
                <w:rFonts w:cs="Arial"/>
              </w:rPr>
            </w:pPr>
          </w:p>
        </w:tc>
      </w:tr>
      <w:tr w:rsidR="00E775E6" w:rsidRPr="003E052F" w14:paraId="6B636EA4" w14:textId="77777777" w:rsidTr="004432EF">
        <w:trPr>
          <w:cantSplit/>
          <w:trHeight w:val="288"/>
        </w:trPr>
        <w:tc>
          <w:tcPr>
            <w:tcW w:w="1355" w:type="dxa"/>
            <w:vMerge/>
            <w:shd w:val="clear" w:color="auto" w:fill="auto"/>
            <w:noWrap/>
            <w:vAlign w:val="center"/>
          </w:tcPr>
          <w:p w14:paraId="3779A1C3" w14:textId="77777777" w:rsidR="00E775E6" w:rsidRPr="000265C6" w:rsidRDefault="00E775E6" w:rsidP="05B30924">
            <w:pPr>
              <w:pStyle w:val="NumberedPoint"/>
            </w:pPr>
            <w:permStart w:id="1137771177" w:edGrp="everyone" w:colFirst="2" w:colLast="2"/>
            <w:permStart w:id="2106546298" w:edGrp="everyone" w:colFirst="3" w:colLast="3"/>
            <w:permEnd w:id="1714508701"/>
            <w:permEnd w:id="534332574"/>
          </w:p>
        </w:tc>
        <w:tc>
          <w:tcPr>
            <w:tcW w:w="6210" w:type="dxa"/>
            <w:shd w:val="clear" w:color="auto" w:fill="auto"/>
          </w:tcPr>
          <w:p w14:paraId="503F8B7B" w14:textId="12514208" w:rsidR="00E775E6" w:rsidRPr="00E2720F" w:rsidRDefault="00E2720F" w:rsidP="00E2720F">
            <w:pPr>
              <w:pStyle w:val="TableRequirements-SecondOrderList"/>
              <w:rPr>
                <w:rFonts w:cs="Arial"/>
              </w:rPr>
            </w:pPr>
            <w:r w:rsidRPr="00472AB5">
              <w:t>Service planning staff;</w:t>
            </w:r>
          </w:p>
        </w:tc>
        <w:tc>
          <w:tcPr>
            <w:tcW w:w="1620" w:type="dxa"/>
          </w:tcPr>
          <w:p w14:paraId="30D6DF20" w14:textId="77777777" w:rsidR="00E775E6" w:rsidRPr="003E052F" w:rsidRDefault="00E775E6" w:rsidP="05B30924">
            <w:pPr>
              <w:pStyle w:val="BodyText"/>
              <w:ind w:left="0"/>
              <w:rPr>
                <w:rFonts w:cs="Arial"/>
              </w:rPr>
            </w:pPr>
          </w:p>
        </w:tc>
        <w:tc>
          <w:tcPr>
            <w:tcW w:w="3510" w:type="dxa"/>
          </w:tcPr>
          <w:p w14:paraId="3E3AA89D" w14:textId="77777777" w:rsidR="00E775E6" w:rsidRPr="003E052F" w:rsidRDefault="00E775E6" w:rsidP="05B30924">
            <w:pPr>
              <w:pStyle w:val="BodyText"/>
              <w:ind w:left="0"/>
              <w:rPr>
                <w:rFonts w:cs="Arial"/>
              </w:rPr>
            </w:pPr>
          </w:p>
        </w:tc>
      </w:tr>
      <w:tr w:rsidR="00E775E6" w:rsidRPr="003E052F" w14:paraId="41BF7753" w14:textId="77777777" w:rsidTr="004432EF">
        <w:trPr>
          <w:cantSplit/>
          <w:trHeight w:val="288"/>
        </w:trPr>
        <w:tc>
          <w:tcPr>
            <w:tcW w:w="1355" w:type="dxa"/>
            <w:vMerge/>
            <w:shd w:val="clear" w:color="auto" w:fill="auto"/>
            <w:noWrap/>
            <w:vAlign w:val="center"/>
          </w:tcPr>
          <w:p w14:paraId="3BB6FC61" w14:textId="77777777" w:rsidR="00E775E6" w:rsidRPr="000265C6" w:rsidRDefault="00E775E6" w:rsidP="05B30924">
            <w:pPr>
              <w:pStyle w:val="NumberedPoint"/>
            </w:pPr>
            <w:permStart w:id="1608194298" w:edGrp="everyone" w:colFirst="2" w:colLast="2"/>
            <w:permStart w:id="1415128328" w:edGrp="everyone" w:colFirst="3" w:colLast="3"/>
            <w:permEnd w:id="1137771177"/>
            <w:permEnd w:id="2106546298"/>
          </w:p>
        </w:tc>
        <w:tc>
          <w:tcPr>
            <w:tcW w:w="6210" w:type="dxa"/>
            <w:shd w:val="clear" w:color="auto" w:fill="auto"/>
          </w:tcPr>
          <w:p w14:paraId="75FCE961" w14:textId="36961C62" w:rsidR="00E775E6" w:rsidRPr="00E2720F" w:rsidRDefault="00E2720F" w:rsidP="00E2720F">
            <w:pPr>
              <w:pStyle w:val="TableRequirements-SecondOrderList"/>
              <w:rPr>
                <w:rFonts w:cs="Arial"/>
              </w:rPr>
            </w:pPr>
            <w:r w:rsidRPr="00472AB5">
              <w:t>Customer service staff; and</w:t>
            </w:r>
          </w:p>
        </w:tc>
        <w:tc>
          <w:tcPr>
            <w:tcW w:w="1620" w:type="dxa"/>
          </w:tcPr>
          <w:p w14:paraId="02922DC5" w14:textId="77777777" w:rsidR="00E775E6" w:rsidRPr="003E052F" w:rsidRDefault="00E775E6" w:rsidP="05B30924">
            <w:pPr>
              <w:pStyle w:val="BodyText"/>
              <w:ind w:left="0"/>
              <w:rPr>
                <w:rFonts w:cs="Arial"/>
              </w:rPr>
            </w:pPr>
          </w:p>
        </w:tc>
        <w:tc>
          <w:tcPr>
            <w:tcW w:w="3510" w:type="dxa"/>
          </w:tcPr>
          <w:p w14:paraId="3CF29809" w14:textId="77777777" w:rsidR="00E775E6" w:rsidRPr="003E052F" w:rsidRDefault="00E775E6" w:rsidP="05B30924">
            <w:pPr>
              <w:pStyle w:val="BodyText"/>
              <w:ind w:left="0"/>
              <w:rPr>
                <w:rFonts w:cs="Arial"/>
              </w:rPr>
            </w:pPr>
          </w:p>
        </w:tc>
      </w:tr>
      <w:tr w:rsidR="00E775E6" w:rsidRPr="003E052F" w14:paraId="38898C96" w14:textId="77777777" w:rsidTr="004432EF">
        <w:trPr>
          <w:cantSplit/>
          <w:trHeight w:val="288"/>
        </w:trPr>
        <w:tc>
          <w:tcPr>
            <w:tcW w:w="1355" w:type="dxa"/>
            <w:vMerge/>
            <w:shd w:val="clear" w:color="auto" w:fill="auto"/>
            <w:noWrap/>
            <w:vAlign w:val="center"/>
          </w:tcPr>
          <w:p w14:paraId="43474DB3" w14:textId="77777777" w:rsidR="00E775E6" w:rsidRPr="000265C6" w:rsidRDefault="00E775E6" w:rsidP="05B30924">
            <w:pPr>
              <w:pStyle w:val="NumberedPoint"/>
            </w:pPr>
            <w:permStart w:id="1926042774" w:edGrp="everyone" w:colFirst="2" w:colLast="2"/>
            <w:permStart w:id="2027947140" w:edGrp="everyone" w:colFirst="3" w:colLast="3"/>
            <w:permEnd w:id="1608194298"/>
            <w:permEnd w:id="1415128328"/>
          </w:p>
        </w:tc>
        <w:tc>
          <w:tcPr>
            <w:tcW w:w="6210" w:type="dxa"/>
            <w:shd w:val="clear" w:color="auto" w:fill="auto"/>
          </w:tcPr>
          <w:p w14:paraId="217CA738" w14:textId="1BE2CE66" w:rsidR="00E775E6" w:rsidRDefault="00E2720F" w:rsidP="00E2720F">
            <w:pPr>
              <w:pStyle w:val="TableRequirements-SecondOrderList"/>
              <w:rPr>
                <w:rFonts w:cs="Arial"/>
              </w:rPr>
            </w:pPr>
            <w:r w:rsidRPr="00125905">
              <w:rPr>
                <w:rFonts w:cs="Arial"/>
              </w:rPr>
              <w:t>Data management and IT staff/systems administrators</w:t>
            </w:r>
          </w:p>
        </w:tc>
        <w:tc>
          <w:tcPr>
            <w:tcW w:w="1620" w:type="dxa"/>
          </w:tcPr>
          <w:p w14:paraId="4627C4FE" w14:textId="77777777" w:rsidR="00E775E6" w:rsidRPr="003E052F" w:rsidRDefault="00E775E6" w:rsidP="05B30924">
            <w:pPr>
              <w:pStyle w:val="BodyText"/>
              <w:ind w:left="0"/>
              <w:rPr>
                <w:rFonts w:cs="Arial"/>
              </w:rPr>
            </w:pPr>
          </w:p>
        </w:tc>
        <w:tc>
          <w:tcPr>
            <w:tcW w:w="3510" w:type="dxa"/>
          </w:tcPr>
          <w:p w14:paraId="7EBD2035" w14:textId="77777777" w:rsidR="00E775E6" w:rsidRPr="003E052F" w:rsidRDefault="00E775E6" w:rsidP="05B30924">
            <w:pPr>
              <w:pStyle w:val="BodyText"/>
              <w:ind w:left="0"/>
              <w:rPr>
                <w:rFonts w:cs="Arial"/>
              </w:rPr>
            </w:pPr>
          </w:p>
        </w:tc>
      </w:tr>
      <w:tr w:rsidR="00402055" w:rsidRPr="003E052F" w14:paraId="62ED3B08" w14:textId="77777777" w:rsidTr="004432EF">
        <w:trPr>
          <w:cantSplit/>
          <w:trHeight w:val="552"/>
        </w:trPr>
        <w:tc>
          <w:tcPr>
            <w:tcW w:w="1355" w:type="dxa"/>
            <w:shd w:val="clear" w:color="auto" w:fill="auto"/>
            <w:noWrap/>
            <w:vAlign w:val="center"/>
          </w:tcPr>
          <w:p w14:paraId="7F1FF4FB" w14:textId="77777777" w:rsidR="00402055" w:rsidRPr="000265C6" w:rsidRDefault="00402055" w:rsidP="05B30924">
            <w:pPr>
              <w:pStyle w:val="NumberedPoint"/>
            </w:pPr>
            <w:permStart w:id="1725133673" w:edGrp="everyone" w:colFirst="2" w:colLast="2"/>
            <w:permStart w:id="1936160178" w:edGrp="everyone" w:colFirst="3" w:colLast="3"/>
            <w:permEnd w:id="1926042774"/>
            <w:permEnd w:id="2027947140"/>
          </w:p>
        </w:tc>
        <w:tc>
          <w:tcPr>
            <w:tcW w:w="6210" w:type="dxa"/>
            <w:shd w:val="clear" w:color="auto" w:fill="auto"/>
          </w:tcPr>
          <w:p w14:paraId="08062FC8" w14:textId="4C090B43" w:rsidR="00402055" w:rsidRDefault="00C82214" w:rsidP="05B30924">
            <w:pPr>
              <w:pStyle w:val="BodyText"/>
              <w:ind w:left="0"/>
              <w:rPr>
                <w:rFonts w:cs="Arial"/>
              </w:rPr>
            </w:pPr>
            <w:r>
              <w:rPr>
                <w:rFonts w:cs="Arial"/>
              </w:rPr>
              <w:t>T</w:t>
            </w:r>
            <w:r w:rsidR="00402055" w:rsidRPr="00ED5DE1">
              <w:rPr>
                <w:rFonts w:cs="Arial"/>
              </w:rPr>
              <w:t>raining</w:t>
            </w:r>
            <w:r w:rsidR="00402055">
              <w:rPr>
                <w:rFonts w:cs="Arial"/>
              </w:rPr>
              <w:t xml:space="preserve"> </w:t>
            </w:r>
            <w:r>
              <w:rPr>
                <w:rFonts w:cs="Arial"/>
              </w:rPr>
              <w:t xml:space="preserve">sessions </w:t>
            </w:r>
            <w:r w:rsidR="00402055">
              <w:rPr>
                <w:rFonts w:cs="Arial"/>
              </w:rPr>
              <w:t xml:space="preserve">shall be </w:t>
            </w:r>
            <w:r>
              <w:rPr>
                <w:rFonts w:cs="Arial"/>
              </w:rPr>
              <w:t xml:space="preserve">held in-person </w:t>
            </w:r>
            <w:r w:rsidR="00A07935">
              <w:rPr>
                <w:rFonts w:cs="Arial"/>
              </w:rPr>
              <w:t xml:space="preserve">at </w:t>
            </w:r>
            <w:r w:rsidR="00146E12">
              <w:rPr>
                <w:rFonts w:cs="Arial"/>
              </w:rPr>
              <w:t>SJT</w:t>
            </w:r>
            <w:r w:rsidR="00A07935">
              <w:rPr>
                <w:rFonts w:cs="Arial"/>
              </w:rPr>
              <w:t xml:space="preserve"> facilities. </w:t>
            </w:r>
          </w:p>
        </w:tc>
        <w:tc>
          <w:tcPr>
            <w:tcW w:w="1620" w:type="dxa"/>
          </w:tcPr>
          <w:p w14:paraId="7063C307" w14:textId="77777777" w:rsidR="00402055" w:rsidRPr="003E052F" w:rsidRDefault="00402055" w:rsidP="05B30924">
            <w:pPr>
              <w:pStyle w:val="BodyText"/>
              <w:ind w:left="0"/>
              <w:rPr>
                <w:rFonts w:cs="Arial"/>
              </w:rPr>
            </w:pPr>
          </w:p>
        </w:tc>
        <w:tc>
          <w:tcPr>
            <w:tcW w:w="3510" w:type="dxa"/>
          </w:tcPr>
          <w:p w14:paraId="3E3DC64D" w14:textId="77777777" w:rsidR="00402055" w:rsidRPr="003E052F" w:rsidRDefault="00402055" w:rsidP="05B30924">
            <w:pPr>
              <w:pStyle w:val="BodyText"/>
              <w:ind w:left="0"/>
              <w:rPr>
                <w:rFonts w:cs="Arial"/>
              </w:rPr>
            </w:pPr>
          </w:p>
        </w:tc>
      </w:tr>
      <w:tr w:rsidR="004D176D" w:rsidRPr="003E052F" w14:paraId="1E93881C" w14:textId="77777777" w:rsidTr="004432EF">
        <w:trPr>
          <w:cantSplit/>
          <w:trHeight w:val="552"/>
        </w:trPr>
        <w:tc>
          <w:tcPr>
            <w:tcW w:w="1355" w:type="dxa"/>
            <w:shd w:val="clear" w:color="auto" w:fill="auto"/>
            <w:noWrap/>
            <w:vAlign w:val="center"/>
          </w:tcPr>
          <w:p w14:paraId="003554F2" w14:textId="77777777" w:rsidR="004D176D" w:rsidRPr="000265C6" w:rsidRDefault="004D176D" w:rsidP="05B30924">
            <w:pPr>
              <w:pStyle w:val="NumberedPoint"/>
            </w:pPr>
            <w:permStart w:id="72418363" w:edGrp="everyone" w:colFirst="2" w:colLast="2"/>
            <w:permStart w:id="1939167070" w:edGrp="everyone" w:colFirst="3" w:colLast="3"/>
            <w:permEnd w:id="1725133673"/>
            <w:permEnd w:id="1936160178"/>
          </w:p>
        </w:tc>
        <w:tc>
          <w:tcPr>
            <w:tcW w:w="6210" w:type="dxa"/>
            <w:shd w:val="clear" w:color="auto" w:fill="auto"/>
          </w:tcPr>
          <w:p w14:paraId="19087CF7" w14:textId="70EA858C" w:rsidR="004D176D" w:rsidRDefault="000F1B0A" w:rsidP="05B30924">
            <w:pPr>
              <w:pStyle w:val="BodyText"/>
              <w:ind w:left="0"/>
              <w:rPr>
                <w:rFonts w:cs="Arial"/>
              </w:rPr>
            </w:pPr>
            <w:r>
              <w:rPr>
                <w:rFonts w:cs="Arial"/>
              </w:rPr>
              <w:t xml:space="preserve">The </w:t>
            </w:r>
            <w:r w:rsidR="0048339A">
              <w:rPr>
                <w:rFonts w:cs="Arial"/>
              </w:rPr>
              <w:t>Successful Proponent</w:t>
            </w:r>
            <w:r>
              <w:rPr>
                <w:rFonts w:cs="Arial"/>
              </w:rPr>
              <w:t xml:space="preserve"> </w:t>
            </w:r>
            <w:r w:rsidR="000C35CF">
              <w:rPr>
                <w:rFonts w:cs="Arial"/>
              </w:rPr>
              <w:t xml:space="preserve">shall </w:t>
            </w:r>
            <w:r>
              <w:rPr>
                <w:rFonts w:cs="Arial"/>
              </w:rPr>
              <w:t>record</w:t>
            </w:r>
            <w:r w:rsidR="00CD756F">
              <w:rPr>
                <w:rFonts w:cs="Arial"/>
              </w:rPr>
              <w:t xml:space="preserve"> the</w:t>
            </w:r>
            <w:r>
              <w:rPr>
                <w:rFonts w:cs="Arial"/>
              </w:rPr>
              <w:t xml:space="preserve"> training lessons</w:t>
            </w:r>
            <w:r w:rsidR="00CD756F">
              <w:rPr>
                <w:rFonts w:cs="Arial"/>
              </w:rPr>
              <w:t xml:space="preserve"> that will be made available </w:t>
            </w:r>
            <w:r w:rsidR="00855C64">
              <w:rPr>
                <w:rFonts w:cs="Arial"/>
              </w:rPr>
              <w:t xml:space="preserve">to </w:t>
            </w:r>
            <w:r w:rsidR="00146E12">
              <w:rPr>
                <w:rFonts w:cs="Arial"/>
              </w:rPr>
              <w:t>SJT</w:t>
            </w:r>
            <w:r w:rsidR="00855C64">
              <w:rPr>
                <w:rFonts w:cs="Arial"/>
              </w:rPr>
              <w:t xml:space="preserve"> for use in </w:t>
            </w:r>
            <w:r w:rsidR="00C82214">
              <w:rPr>
                <w:rFonts w:cs="Arial"/>
              </w:rPr>
              <w:t xml:space="preserve">future </w:t>
            </w:r>
            <w:r w:rsidR="00855C64">
              <w:rPr>
                <w:rFonts w:cs="Arial"/>
              </w:rPr>
              <w:t>training of new staff.</w:t>
            </w:r>
          </w:p>
        </w:tc>
        <w:tc>
          <w:tcPr>
            <w:tcW w:w="1620" w:type="dxa"/>
          </w:tcPr>
          <w:p w14:paraId="75AEDA48" w14:textId="77777777" w:rsidR="004D176D" w:rsidRPr="003E052F" w:rsidRDefault="004D176D" w:rsidP="05B30924">
            <w:pPr>
              <w:pStyle w:val="BodyText"/>
              <w:ind w:left="0"/>
              <w:rPr>
                <w:rFonts w:cs="Arial"/>
              </w:rPr>
            </w:pPr>
          </w:p>
        </w:tc>
        <w:tc>
          <w:tcPr>
            <w:tcW w:w="3510" w:type="dxa"/>
          </w:tcPr>
          <w:p w14:paraId="4FF90076" w14:textId="77777777" w:rsidR="004D176D" w:rsidRPr="003E052F" w:rsidRDefault="004D176D" w:rsidP="05B30924">
            <w:pPr>
              <w:pStyle w:val="BodyText"/>
              <w:ind w:left="0"/>
              <w:rPr>
                <w:rFonts w:cs="Arial"/>
              </w:rPr>
            </w:pPr>
          </w:p>
        </w:tc>
      </w:tr>
      <w:tr w:rsidR="00E34B49" w:rsidRPr="003E052F" w14:paraId="26526D88" w14:textId="7A3E6B18" w:rsidTr="004432EF">
        <w:trPr>
          <w:cantSplit/>
          <w:trHeight w:val="552"/>
        </w:trPr>
        <w:tc>
          <w:tcPr>
            <w:tcW w:w="1355" w:type="dxa"/>
            <w:shd w:val="clear" w:color="auto" w:fill="auto"/>
            <w:noWrap/>
            <w:vAlign w:val="center"/>
          </w:tcPr>
          <w:p w14:paraId="34C21BC6" w14:textId="3F1CC2FC" w:rsidR="00E34B49" w:rsidRPr="000265C6" w:rsidRDefault="00E34B49" w:rsidP="05B30924">
            <w:pPr>
              <w:pStyle w:val="NumberedPoint"/>
            </w:pPr>
            <w:permStart w:id="2125428246" w:edGrp="everyone" w:colFirst="2" w:colLast="2"/>
            <w:permStart w:id="1785157740" w:edGrp="everyone" w:colFirst="3" w:colLast="3"/>
            <w:permEnd w:id="72418363"/>
            <w:permEnd w:id="1939167070"/>
          </w:p>
        </w:tc>
        <w:tc>
          <w:tcPr>
            <w:tcW w:w="6210" w:type="dxa"/>
            <w:shd w:val="clear" w:color="auto" w:fill="auto"/>
            <w:hideMark/>
          </w:tcPr>
          <w:p w14:paraId="15B044F7" w14:textId="34200882" w:rsidR="00E34B49" w:rsidRPr="003E052F" w:rsidRDefault="00F05488" w:rsidP="05B30924">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will describe the necessary pre-requisite computer skills and knowledge expected for each of the training courses to develop training classes based on user skill level. </w:t>
            </w:r>
          </w:p>
        </w:tc>
        <w:tc>
          <w:tcPr>
            <w:tcW w:w="1620" w:type="dxa"/>
          </w:tcPr>
          <w:p w14:paraId="141E76AD" w14:textId="77777777" w:rsidR="00E34B49" w:rsidRPr="003E052F" w:rsidRDefault="00E34B49" w:rsidP="05B30924">
            <w:pPr>
              <w:pStyle w:val="BodyText"/>
              <w:ind w:left="0"/>
              <w:rPr>
                <w:rFonts w:cs="Arial"/>
              </w:rPr>
            </w:pPr>
          </w:p>
        </w:tc>
        <w:tc>
          <w:tcPr>
            <w:tcW w:w="3510" w:type="dxa"/>
          </w:tcPr>
          <w:p w14:paraId="479F6BDC" w14:textId="77777777" w:rsidR="00E34B49" w:rsidRPr="003E052F" w:rsidRDefault="00E34B49" w:rsidP="05B30924">
            <w:pPr>
              <w:pStyle w:val="BodyText"/>
              <w:ind w:left="0"/>
              <w:rPr>
                <w:rFonts w:cs="Arial"/>
              </w:rPr>
            </w:pPr>
          </w:p>
        </w:tc>
      </w:tr>
      <w:tr w:rsidR="00E34B49" w:rsidRPr="003E052F" w14:paraId="387771EC" w14:textId="030D5659" w:rsidTr="004432EF">
        <w:trPr>
          <w:cantSplit/>
          <w:trHeight w:val="242"/>
        </w:trPr>
        <w:tc>
          <w:tcPr>
            <w:tcW w:w="1355" w:type="dxa"/>
            <w:shd w:val="clear" w:color="auto" w:fill="auto"/>
            <w:noWrap/>
            <w:vAlign w:val="center"/>
          </w:tcPr>
          <w:p w14:paraId="4340BDEB" w14:textId="74857D28" w:rsidR="00E34B49" w:rsidRPr="000265C6" w:rsidRDefault="00E34B49" w:rsidP="05B30924">
            <w:pPr>
              <w:pStyle w:val="NumberedPoint"/>
            </w:pPr>
            <w:permStart w:id="956511543" w:edGrp="everyone" w:colFirst="2" w:colLast="2"/>
            <w:permStart w:id="296380669" w:edGrp="everyone" w:colFirst="3" w:colLast="3"/>
            <w:permEnd w:id="2125428246"/>
            <w:permEnd w:id="1785157740"/>
          </w:p>
        </w:tc>
        <w:tc>
          <w:tcPr>
            <w:tcW w:w="6210" w:type="dxa"/>
            <w:shd w:val="clear" w:color="auto" w:fill="auto"/>
            <w:hideMark/>
          </w:tcPr>
          <w:p w14:paraId="25C2AD19" w14:textId="49D730C0" w:rsidR="00E34B49" w:rsidRPr="003E052F" w:rsidRDefault="00F05488" w:rsidP="05B30924">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also provide all training materials in common electronic formats and storage media.</w:t>
            </w:r>
          </w:p>
        </w:tc>
        <w:tc>
          <w:tcPr>
            <w:tcW w:w="1620" w:type="dxa"/>
          </w:tcPr>
          <w:p w14:paraId="6A3A21E4" w14:textId="77777777" w:rsidR="00E34B49" w:rsidRPr="003E052F" w:rsidRDefault="00E34B49" w:rsidP="05B30924">
            <w:pPr>
              <w:pStyle w:val="BodyText"/>
              <w:ind w:left="0"/>
              <w:rPr>
                <w:rFonts w:cs="Arial"/>
              </w:rPr>
            </w:pPr>
          </w:p>
        </w:tc>
        <w:tc>
          <w:tcPr>
            <w:tcW w:w="3510" w:type="dxa"/>
          </w:tcPr>
          <w:p w14:paraId="31B6585E" w14:textId="77777777" w:rsidR="00E34B49" w:rsidRPr="003E052F" w:rsidRDefault="00E34B49" w:rsidP="05B30924">
            <w:pPr>
              <w:pStyle w:val="BodyText"/>
              <w:ind w:left="0"/>
              <w:rPr>
                <w:rFonts w:cs="Arial"/>
              </w:rPr>
            </w:pPr>
          </w:p>
        </w:tc>
      </w:tr>
      <w:tr w:rsidR="00156547" w:rsidRPr="003E052F" w14:paraId="4D2C0E76" w14:textId="76C70FC0" w:rsidTr="004432EF">
        <w:trPr>
          <w:cantSplit/>
          <w:trHeight w:val="828"/>
        </w:trPr>
        <w:tc>
          <w:tcPr>
            <w:tcW w:w="1355" w:type="dxa"/>
            <w:vMerge w:val="restart"/>
            <w:shd w:val="clear" w:color="auto" w:fill="auto"/>
            <w:noWrap/>
            <w:vAlign w:val="center"/>
          </w:tcPr>
          <w:p w14:paraId="595A3C68" w14:textId="5C002E87" w:rsidR="00156547" w:rsidRPr="000265C6" w:rsidRDefault="00156547" w:rsidP="05B30924">
            <w:pPr>
              <w:pStyle w:val="NumberedPoint"/>
            </w:pPr>
            <w:permStart w:id="1593990589" w:edGrp="everyone" w:colFirst="2" w:colLast="2"/>
            <w:permStart w:id="1480004447" w:edGrp="everyone" w:colFirst="3" w:colLast="3"/>
            <w:permEnd w:id="956511543"/>
            <w:permEnd w:id="296380669"/>
          </w:p>
        </w:tc>
        <w:tc>
          <w:tcPr>
            <w:tcW w:w="6210" w:type="dxa"/>
            <w:shd w:val="clear" w:color="auto" w:fill="auto"/>
            <w:hideMark/>
          </w:tcPr>
          <w:p w14:paraId="3EE408A2" w14:textId="086D1A07" w:rsidR="00156547" w:rsidRPr="00E2720F" w:rsidRDefault="00156547" w:rsidP="00E2720F">
            <w:pPr>
              <w:pStyle w:val="BodyText"/>
              <w:ind w:left="0"/>
              <w:rPr>
                <w:rFonts w:cs="Arial"/>
              </w:rPr>
            </w:pPr>
            <w:r w:rsidRPr="003E052F">
              <w:rPr>
                <w:rFonts w:cs="Arial"/>
              </w:rPr>
              <w:t xml:space="preserve">The training plan, including the training schedule and course outlines, </w:t>
            </w:r>
            <w:r>
              <w:rPr>
                <w:rFonts w:cs="Arial"/>
              </w:rPr>
              <w:t>shall</w:t>
            </w:r>
            <w:r w:rsidRPr="003E052F">
              <w:rPr>
                <w:rFonts w:cs="Arial"/>
              </w:rPr>
              <w:t xml:space="preserve"> be provided to</w:t>
            </w:r>
            <w:r>
              <w:rPr>
                <w:rFonts w:cs="Arial"/>
              </w:rPr>
              <w:t xml:space="preserve"> </w:t>
            </w:r>
            <w:r w:rsidR="00146E12">
              <w:rPr>
                <w:rFonts w:cs="Arial"/>
              </w:rPr>
              <w:t>SJT</w:t>
            </w:r>
            <w:r>
              <w:rPr>
                <w:rFonts w:cs="Arial"/>
              </w:rPr>
              <w:t xml:space="preserve"> </w:t>
            </w:r>
            <w:r w:rsidRPr="003E052F">
              <w:rPr>
                <w:rFonts w:cs="Arial"/>
              </w:rPr>
              <w:t xml:space="preserve">for review at least three weeks in advance of the start of training. At least the following topics must be included in the </w:t>
            </w:r>
            <w:r w:rsidR="00A07935">
              <w:rPr>
                <w:rFonts w:cs="Arial"/>
              </w:rPr>
              <w:t>training plan</w:t>
            </w:r>
            <w:r w:rsidRPr="003E052F">
              <w:rPr>
                <w:rFonts w:cs="Arial"/>
              </w:rPr>
              <w:t xml:space="preserve"> for each training session:</w:t>
            </w:r>
          </w:p>
        </w:tc>
        <w:tc>
          <w:tcPr>
            <w:tcW w:w="1620" w:type="dxa"/>
          </w:tcPr>
          <w:p w14:paraId="57FC14D3" w14:textId="77777777" w:rsidR="00156547" w:rsidRPr="003E052F" w:rsidRDefault="00156547" w:rsidP="05B30924">
            <w:pPr>
              <w:pStyle w:val="BodyText"/>
              <w:ind w:left="0"/>
              <w:rPr>
                <w:rFonts w:cs="Arial"/>
              </w:rPr>
            </w:pPr>
          </w:p>
        </w:tc>
        <w:tc>
          <w:tcPr>
            <w:tcW w:w="3510" w:type="dxa"/>
          </w:tcPr>
          <w:p w14:paraId="4DB420AD" w14:textId="77777777" w:rsidR="00156547" w:rsidRPr="003E052F" w:rsidRDefault="00156547" w:rsidP="05B30924">
            <w:pPr>
              <w:pStyle w:val="BodyText"/>
              <w:ind w:left="0"/>
              <w:rPr>
                <w:rFonts w:cs="Arial"/>
              </w:rPr>
            </w:pPr>
          </w:p>
        </w:tc>
      </w:tr>
      <w:tr w:rsidR="00156547" w:rsidRPr="003E052F" w14:paraId="627A9069" w14:textId="77777777" w:rsidTr="00E775E6">
        <w:trPr>
          <w:cantSplit/>
          <w:trHeight w:val="350"/>
        </w:trPr>
        <w:tc>
          <w:tcPr>
            <w:tcW w:w="1355" w:type="dxa"/>
            <w:vMerge/>
            <w:shd w:val="clear" w:color="auto" w:fill="auto"/>
            <w:noWrap/>
            <w:vAlign w:val="center"/>
          </w:tcPr>
          <w:p w14:paraId="7A7EC045" w14:textId="77777777" w:rsidR="00156547" w:rsidRPr="000265C6" w:rsidRDefault="00156547" w:rsidP="05B30924">
            <w:pPr>
              <w:pStyle w:val="NumberedPoint"/>
            </w:pPr>
            <w:permStart w:id="1557557080" w:edGrp="everyone" w:colFirst="2" w:colLast="2"/>
            <w:permStart w:id="969365898" w:edGrp="everyone" w:colFirst="3" w:colLast="3"/>
            <w:permEnd w:id="1593990589"/>
            <w:permEnd w:id="1480004447"/>
          </w:p>
        </w:tc>
        <w:tc>
          <w:tcPr>
            <w:tcW w:w="6210" w:type="dxa"/>
            <w:shd w:val="clear" w:color="auto" w:fill="auto"/>
          </w:tcPr>
          <w:p w14:paraId="6BA3074F" w14:textId="406F260E" w:rsidR="00156547" w:rsidRPr="00E2720F" w:rsidRDefault="00E2720F" w:rsidP="00B21E5C">
            <w:pPr>
              <w:pStyle w:val="TableRequirements-SecondOrderList"/>
              <w:numPr>
                <w:ilvl w:val="0"/>
                <w:numId w:val="87"/>
              </w:numPr>
              <w:rPr>
                <w:rFonts w:cs="Arial"/>
              </w:rPr>
            </w:pPr>
            <w:r w:rsidRPr="00472AB5">
              <w:t>Course objective;</w:t>
            </w:r>
          </w:p>
        </w:tc>
        <w:tc>
          <w:tcPr>
            <w:tcW w:w="1620" w:type="dxa"/>
          </w:tcPr>
          <w:p w14:paraId="685C3F6F" w14:textId="77777777" w:rsidR="00156547" w:rsidRPr="003E052F" w:rsidRDefault="00156547" w:rsidP="05B30924">
            <w:pPr>
              <w:pStyle w:val="BodyText"/>
              <w:ind w:left="0"/>
              <w:rPr>
                <w:rFonts w:cs="Arial"/>
              </w:rPr>
            </w:pPr>
          </w:p>
        </w:tc>
        <w:tc>
          <w:tcPr>
            <w:tcW w:w="3510" w:type="dxa"/>
          </w:tcPr>
          <w:p w14:paraId="35FA6828" w14:textId="77777777" w:rsidR="00156547" w:rsidRPr="003E052F" w:rsidRDefault="00156547" w:rsidP="05B30924">
            <w:pPr>
              <w:pStyle w:val="BodyText"/>
              <w:ind w:left="0"/>
              <w:rPr>
                <w:rFonts w:cs="Arial"/>
              </w:rPr>
            </w:pPr>
          </w:p>
        </w:tc>
      </w:tr>
      <w:tr w:rsidR="00156547" w:rsidRPr="003E052F" w14:paraId="1548CD78" w14:textId="77777777" w:rsidTr="00E775E6">
        <w:trPr>
          <w:cantSplit/>
          <w:trHeight w:val="350"/>
        </w:trPr>
        <w:tc>
          <w:tcPr>
            <w:tcW w:w="1355" w:type="dxa"/>
            <w:vMerge/>
            <w:shd w:val="clear" w:color="auto" w:fill="auto"/>
            <w:noWrap/>
            <w:vAlign w:val="center"/>
          </w:tcPr>
          <w:p w14:paraId="57CE3FB9" w14:textId="77777777" w:rsidR="00156547" w:rsidRPr="000265C6" w:rsidRDefault="00156547" w:rsidP="05B30924">
            <w:pPr>
              <w:pStyle w:val="NumberedPoint"/>
            </w:pPr>
            <w:permStart w:id="518148672" w:edGrp="everyone" w:colFirst="2" w:colLast="2"/>
            <w:permStart w:id="1335521389" w:edGrp="everyone" w:colFirst="3" w:colLast="3"/>
            <w:permEnd w:id="1557557080"/>
            <w:permEnd w:id="969365898"/>
          </w:p>
        </w:tc>
        <w:tc>
          <w:tcPr>
            <w:tcW w:w="6210" w:type="dxa"/>
            <w:shd w:val="clear" w:color="auto" w:fill="auto"/>
          </w:tcPr>
          <w:p w14:paraId="1E6F717A" w14:textId="74FE0093" w:rsidR="00156547" w:rsidRPr="00E2720F" w:rsidRDefault="00E2720F" w:rsidP="00E2720F">
            <w:pPr>
              <w:pStyle w:val="TableRequirements-SecondOrderList"/>
              <w:rPr>
                <w:rFonts w:cs="Arial"/>
              </w:rPr>
            </w:pPr>
            <w:r w:rsidRPr="00472AB5">
              <w:t>Topics to be covered;</w:t>
            </w:r>
          </w:p>
        </w:tc>
        <w:tc>
          <w:tcPr>
            <w:tcW w:w="1620" w:type="dxa"/>
          </w:tcPr>
          <w:p w14:paraId="346123EC" w14:textId="77777777" w:rsidR="00156547" w:rsidRPr="003E052F" w:rsidRDefault="00156547" w:rsidP="05B30924">
            <w:pPr>
              <w:pStyle w:val="BodyText"/>
              <w:ind w:left="0"/>
              <w:rPr>
                <w:rFonts w:cs="Arial"/>
              </w:rPr>
            </w:pPr>
          </w:p>
        </w:tc>
        <w:tc>
          <w:tcPr>
            <w:tcW w:w="3510" w:type="dxa"/>
          </w:tcPr>
          <w:p w14:paraId="0DABDCF8" w14:textId="77777777" w:rsidR="00156547" w:rsidRPr="003E052F" w:rsidRDefault="00156547" w:rsidP="05B30924">
            <w:pPr>
              <w:pStyle w:val="BodyText"/>
              <w:ind w:left="0"/>
              <w:rPr>
                <w:rFonts w:cs="Arial"/>
              </w:rPr>
            </w:pPr>
          </w:p>
        </w:tc>
      </w:tr>
      <w:tr w:rsidR="00156547" w:rsidRPr="003E052F" w14:paraId="6BC2F9C2" w14:textId="77777777" w:rsidTr="00E775E6">
        <w:trPr>
          <w:cantSplit/>
          <w:trHeight w:val="350"/>
        </w:trPr>
        <w:tc>
          <w:tcPr>
            <w:tcW w:w="1355" w:type="dxa"/>
            <w:vMerge/>
            <w:shd w:val="clear" w:color="auto" w:fill="auto"/>
            <w:noWrap/>
            <w:vAlign w:val="center"/>
          </w:tcPr>
          <w:p w14:paraId="4DC7604E" w14:textId="77777777" w:rsidR="00156547" w:rsidRPr="000265C6" w:rsidRDefault="00156547" w:rsidP="05B30924">
            <w:pPr>
              <w:pStyle w:val="NumberedPoint"/>
            </w:pPr>
            <w:permStart w:id="587924603" w:edGrp="everyone" w:colFirst="2" w:colLast="2"/>
            <w:permStart w:id="564659554" w:edGrp="everyone" w:colFirst="3" w:colLast="3"/>
            <w:permEnd w:id="518148672"/>
            <w:permEnd w:id="1335521389"/>
          </w:p>
        </w:tc>
        <w:tc>
          <w:tcPr>
            <w:tcW w:w="6210" w:type="dxa"/>
            <w:shd w:val="clear" w:color="auto" w:fill="auto"/>
          </w:tcPr>
          <w:p w14:paraId="74C65F88" w14:textId="0C86D78A" w:rsidR="00156547" w:rsidRPr="00E2720F" w:rsidRDefault="00E2720F" w:rsidP="00E2720F">
            <w:pPr>
              <w:pStyle w:val="TableRequirements-SecondOrderList"/>
              <w:rPr>
                <w:rFonts w:cs="Arial"/>
              </w:rPr>
            </w:pPr>
            <w:r w:rsidRPr="00472AB5">
              <w:t xml:space="preserve">Required </w:t>
            </w:r>
            <w:r w:rsidR="00146E12">
              <w:t>SJT</w:t>
            </w:r>
            <w:r w:rsidRPr="00472AB5">
              <w:t xml:space="preserve"> staff;</w:t>
            </w:r>
          </w:p>
        </w:tc>
        <w:tc>
          <w:tcPr>
            <w:tcW w:w="1620" w:type="dxa"/>
          </w:tcPr>
          <w:p w14:paraId="794BE461" w14:textId="77777777" w:rsidR="00156547" w:rsidRPr="003E052F" w:rsidRDefault="00156547" w:rsidP="05B30924">
            <w:pPr>
              <w:pStyle w:val="BodyText"/>
              <w:ind w:left="0"/>
              <w:rPr>
                <w:rFonts w:cs="Arial"/>
              </w:rPr>
            </w:pPr>
          </w:p>
        </w:tc>
        <w:tc>
          <w:tcPr>
            <w:tcW w:w="3510" w:type="dxa"/>
          </w:tcPr>
          <w:p w14:paraId="6F8566BB" w14:textId="77777777" w:rsidR="00156547" w:rsidRPr="003E052F" w:rsidRDefault="00156547" w:rsidP="05B30924">
            <w:pPr>
              <w:pStyle w:val="BodyText"/>
              <w:ind w:left="0"/>
              <w:rPr>
                <w:rFonts w:cs="Arial"/>
              </w:rPr>
            </w:pPr>
          </w:p>
        </w:tc>
      </w:tr>
      <w:tr w:rsidR="00156547" w:rsidRPr="003E052F" w14:paraId="7EE93482" w14:textId="77777777" w:rsidTr="00E775E6">
        <w:trPr>
          <w:cantSplit/>
          <w:trHeight w:val="350"/>
        </w:trPr>
        <w:tc>
          <w:tcPr>
            <w:tcW w:w="1355" w:type="dxa"/>
            <w:vMerge/>
            <w:shd w:val="clear" w:color="auto" w:fill="auto"/>
            <w:noWrap/>
            <w:vAlign w:val="center"/>
          </w:tcPr>
          <w:p w14:paraId="73DA75FC" w14:textId="77777777" w:rsidR="00156547" w:rsidRPr="000265C6" w:rsidRDefault="00156547" w:rsidP="05B30924">
            <w:pPr>
              <w:pStyle w:val="NumberedPoint"/>
            </w:pPr>
            <w:permStart w:id="739274022" w:edGrp="everyone" w:colFirst="2" w:colLast="2"/>
            <w:permStart w:id="1826234409" w:edGrp="everyone" w:colFirst="3" w:colLast="3"/>
            <w:permEnd w:id="587924603"/>
            <w:permEnd w:id="564659554"/>
          </w:p>
        </w:tc>
        <w:tc>
          <w:tcPr>
            <w:tcW w:w="6210" w:type="dxa"/>
            <w:shd w:val="clear" w:color="auto" w:fill="auto"/>
          </w:tcPr>
          <w:p w14:paraId="1EED3371" w14:textId="27278211" w:rsidR="00156547" w:rsidRPr="00E2720F" w:rsidRDefault="00E2720F" w:rsidP="00E2720F">
            <w:pPr>
              <w:pStyle w:val="TableRequirements-SecondOrderList"/>
              <w:rPr>
                <w:rFonts w:cs="Arial"/>
              </w:rPr>
            </w:pPr>
            <w:r w:rsidRPr="00472AB5">
              <w:t>Time required for training;</w:t>
            </w:r>
          </w:p>
        </w:tc>
        <w:tc>
          <w:tcPr>
            <w:tcW w:w="1620" w:type="dxa"/>
          </w:tcPr>
          <w:p w14:paraId="0CDB494D" w14:textId="77777777" w:rsidR="00156547" w:rsidRPr="003E052F" w:rsidRDefault="00156547" w:rsidP="05B30924">
            <w:pPr>
              <w:pStyle w:val="BodyText"/>
              <w:ind w:left="0"/>
              <w:rPr>
                <w:rFonts w:cs="Arial"/>
              </w:rPr>
            </w:pPr>
          </w:p>
        </w:tc>
        <w:tc>
          <w:tcPr>
            <w:tcW w:w="3510" w:type="dxa"/>
          </w:tcPr>
          <w:p w14:paraId="5397BAE1" w14:textId="77777777" w:rsidR="00156547" w:rsidRPr="003E052F" w:rsidRDefault="00156547" w:rsidP="05B30924">
            <w:pPr>
              <w:pStyle w:val="BodyText"/>
              <w:ind w:left="0"/>
              <w:rPr>
                <w:rFonts w:cs="Arial"/>
              </w:rPr>
            </w:pPr>
          </w:p>
        </w:tc>
      </w:tr>
      <w:tr w:rsidR="00156547" w:rsidRPr="003E052F" w14:paraId="3E4A39E7" w14:textId="77777777" w:rsidTr="00E775E6">
        <w:trPr>
          <w:cantSplit/>
          <w:trHeight w:val="350"/>
        </w:trPr>
        <w:tc>
          <w:tcPr>
            <w:tcW w:w="1355" w:type="dxa"/>
            <w:vMerge/>
            <w:shd w:val="clear" w:color="auto" w:fill="auto"/>
            <w:noWrap/>
            <w:vAlign w:val="center"/>
          </w:tcPr>
          <w:p w14:paraId="3869226A" w14:textId="77777777" w:rsidR="00156547" w:rsidRPr="000265C6" w:rsidRDefault="00156547" w:rsidP="05B30924">
            <w:pPr>
              <w:pStyle w:val="NumberedPoint"/>
            </w:pPr>
            <w:permStart w:id="352860524" w:edGrp="everyone" w:colFirst="2" w:colLast="2"/>
            <w:permStart w:id="36206249" w:edGrp="everyone" w:colFirst="3" w:colLast="3"/>
            <w:permEnd w:id="739274022"/>
            <w:permEnd w:id="1826234409"/>
          </w:p>
        </w:tc>
        <w:tc>
          <w:tcPr>
            <w:tcW w:w="6210" w:type="dxa"/>
            <w:shd w:val="clear" w:color="auto" w:fill="auto"/>
          </w:tcPr>
          <w:p w14:paraId="345A18BF" w14:textId="36FC3611" w:rsidR="00156547" w:rsidRPr="00E2720F" w:rsidRDefault="00E2720F" w:rsidP="00E2720F">
            <w:pPr>
              <w:pStyle w:val="TableRequirements-SecondOrderList"/>
              <w:rPr>
                <w:rFonts w:cs="Arial"/>
              </w:rPr>
            </w:pPr>
            <w:r w:rsidRPr="00472AB5">
              <w:t xml:space="preserve">Resources required from </w:t>
            </w:r>
            <w:r w:rsidR="00146E12">
              <w:t>SJT</w:t>
            </w:r>
            <w:r w:rsidR="00A07935">
              <w:t xml:space="preserve"> (including staffing, room, audiovisual, and IT)</w:t>
            </w:r>
            <w:r w:rsidRPr="00472AB5">
              <w:t>;</w:t>
            </w:r>
          </w:p>
        </w:tc>
        <w:tc>
          <w:tcPr>
            <w:tcW w:w="1620" w:type="dxa"/>
          </w:tcPr>
          <w:p w14:paraId="7F7421DD" w14:textId="77777777" w:rsidR="00156547" w:rsidRPr="003E052F" w:rsidRDefault="00156547" w:rsidP="05B30924">
            <w:pPr>
              <w:pStyle w:val="BodyText"/>
              <w:ind w:left="0"/>
              <w:rPr>
                <w:rFonts w:cs="Arial"/>
              </w:rPr>
            </w:pPr>
          </w:p>
        </w:tc>
        <w:tc>
          <w:tcPr>
            <w:tcW w:w="3510" w:type="dxa"/>
          </w:tcPr>
          <w:p w14:paraId="25440A42" w14:textId="77777777" w:rsidR="00156547" w:rsidRPr="003E052F" w:rsidRDefault="00156547" w:rsidP="05B30924">
            <w:pPr>
              <w:pStyle w:val="BodyText"/>
              <w:ind w:left="0"/>
              <w:rPr>
                <w:rFonts w:cs="Arial"/>
              </w:rPr>
            </w:pPr>
          </w:p>
        </w:tc>
      </w:tr>
      <w:tr w:rsidR="00156547" w:rsidRPr="003E052F" w14:paraId="649C0D3E" w14:textId="77777777" w:rsidTr="00E775E6">
        <w:trPr>
          <w:cantSplit/>
          <w:trHeight w:val="350"/>
        </w:trPr>
        <w:tc>
          <w:tcPr>
            <w:tcW w:w="1355" w:type="dxa"/>
            <w:vMerge/>
            <w:shd w:val="clear" w:color="auto" w:fill="auto"/>
            <w:noWrap/>
            <w:vAlign w:val="center"/>
          </w:tcPr>
          <w:p w14:paraId="3D81E6D6" w14:textId="77777777" w:rsidR="00156547" w:rsidRPr="000265C6" w:rsidRDefault="00156547" w:rsidP="05B30924">
            <w:pPr>
              <w:pStyle w:val="NumberedPoint"/>
            </w:pPr>
            <w:permStart w:id="529757806" w:edGrp="everyone" w:colFirst="2" w:colLast="2"/>
            <w:permStart w:id="598282087" w:edGrp="everyone" w:colFirst="3" w:colLast="3"/>
            <w:permEnd w:id="352860524"/>
            <w:permEnd w:id="36206249"/>
          </w:p>
        </w:tc>
        <w:tc>
          <w:tcPr>
            <w:tcW w:w="6210" w:type="dxa"/>
            <w:shd w:val="clear" w:color="auto" w:fill="auto"/>
          </w:tcPr>
          <w:p w14:paraId="3B816580" w14:textId="21040C52" w:rsidR="00156547" w:rsidRPr="00E2720F" w:rsidRDefault="00E2720F" w:rsidP="00E2720F">
            <w:pPr>
              <w:pStyle w:val="TableRequirements-SecondOrderList"/>
              <w:rPr>
                <w:rFonts w:cs="Arial"/>
              </w:rPr>
            </w:pPr>
            <w:r w:rsidRPr="00472AB5">
              <w:t>Follow-up need (in-person or webinar);</w:t>
            </w:r>
          </w:p>
        </w:tc>
        <w:tc>
          <w:tcPr>
            <w:tcW w:w="1620" w:type="dxa"/>
          </w:tcPr>
          <w:p w14:paraId="6E1FBD75" w14:textId="77777777" w:rsidR="00156547" w:rsidRPr="003E052F" w:rsidRDefault="00156547" w:rsidP="05B30924">
            <w:pPr>
              <w:pStyle w:val="BodyText"/>
              <w:ind w:left="0"/>
              <w:rPr>
                <w:rFonts w:cs="Arial"/>
              </w:rPr>
            </w:pPr>
          </w:p>
        </w:tc>
        <w:tc>
          <w:tcPr>
            <w:tcW w:w="3510" w:type="dxa"/>
          </w:tcPr>
          <w:p w14:paraId="52B4292A" w14:textId="77777777" w:rsidR="00156547" w:rsidRPr="003E052F" w:rsidRDefault="00156547" w:rsidP="05B30924">
            <w:pPr>
              <w:pStyle w:val="BodyText"/>
              <w:ind w:left="0"/>
              <w:rPr>
                <w:rFonts w:cs="Arial"/>
              </w:rPr>
            </w:pPr>
          </w:p>
        </w:tc>
      </w:tr>
      <w:tr w:rsidR="00156547" w:rsidRPr="003E052F" w14:paraId="6930A6D9" w14:textId="77777777" w:rsidTr="00E775E6">
        <w:trPr>
          <w:cantSplit/>
          <w:trHeight w:val="350"/>
        </w:trPr>
        <w:tc>
          <w:tcPr>
            <w:tcW w:w="1355" w:type="dxa"/>
            <w:vMerge/>
            <w:shd w:val="clear" w:color="auto" w:fill="auto"/>
            <w:noWrap/>
            <w:vAlign w:val="center"/>
          </w:tcPr>
          <w:p w14:paraId="3000A439" w14:textId="77777777" w:rsidR="00156547" w:rsidRPr="000265C6" w:rsidRDefault="00156547" w:rsidP="05B30924">
            <w:pPr>
              <w:pStyle w:val="NumberedPoint"/>
            </w:pPr>
            <w:permStart w:id="473186191" w:edGrp="everyone" w:colFirst="2" w:colLast="2"/>
            <w:permStart w:id="1812545188" w:edGrp="everyone" w:colFirst="3" w:colLast="3"/>
            <w:permEnd w:id="529757806"/>
            <w:permEnd w:id="598282087"/>
          </w:p>
        </w:tc>
        <w:tc>
          <w:tcPr>
            <w:tcW w:w="6210" w:type="dxa"/>
            <w:shd w:val="clear" w:color="auto" w:fill="auto"/>
          </w:tcPr>
          <w:p w14:paraId="23A8DB2D" w14:textId="2815C2E9" w:rsidR="00156547" w:rsidRPr="00E2720F" w:rsidRDefault="00E2720F" w:rsidP="00E2720F">
            <w:pPr>
              <w:pStyle w:val="TableRequirements-SecondOrderList"/>
              <w:rPr>
                <w:rFonts w:cs="Arial"/>
              </w:rPr>
            </w:pPr>
            <w:r w:rsidRPr="00472AB5">
              <w:t>Prerequisites for trainees; and</w:t>
            </w:r>
          </w:p>
        </w:tc>
        <w:tc>
          <w:tcPr>
            <w:tcW w:w="1620" w:type="dxa"/>
          </w:tcPr>
          <w:p w14:paraId="1FED173B" w14:textId="77777777" w:rsidR="00156547" w:rsidRPr="003E052F" w:rsidRDefault="00156547" w:rsidP="05B30924">
            <w:pPr>
              <w:pStyle w:val="BodyText"/>
              <w:ind w:left="0"/>
              <w:rPr>
                <w:rFonts w:cs="Arial"/>
              </w:rPr>
            </w:pPr>
          </w:p>
        </w:tc>
        <w:tc>
          <w:tcPr>
            <w:tcW w:w="3510" w:type="dxa"/>
          </w:tcPr>
          <w:p w14:paraId="65A0E9A7" w14:textId="77777777" w:rsidR="00156547" w:rsidRPr="003E052F" w:rsidRDefault="00156547" w:rsidP="05B30924">
            <w:pPr>
              <w:pStyle w:val="BodyText"/>
              <w:ind w:left="0"/>
              <w:rPr>
                <w:rFonts w:cs="Arial"/>
              </w:rPr>
            </w:pPr>
          </w:p>
        </w:tc>
      </w:tr>
      <w:tr w:rsidR="00156547" w:rsidRPr="003E052F" w14:paraId="5BC9F87E" w14:textId="77777777" w:rsidTr="00E775E6">
        <w:trPr>
          <w:cantSplit/>
          <w:trHeight w:val="350"/>
        </w:trPr>
        <w:tc>
          <w:tcPr>
            <w:tcW w:w="1355" w:type="dxa"/>
            <w:vMerge/>
            <w:shd w:val="clear" w:color="auto" w:fill="auto"/>
            <w:noWrap/>
            <w:vAlign w:val="center"/>
          </w:tcPr>
          <w:p w14:paraId="7B7153B8" w14:textId="77777777" w:rsidR="00156547" w:rsidRPr="000265C6" w:rsidRDefault="00156547" w:rsidP="05B30924">
            <w:pPr>
              <w:pStyle w:val="NumberedPoint"/>
            </w:pPr>
            <w:permStart w:id="751526502" w:edGrp="everyone" w:colFirst="2" w:colLast="2"/>
            <w:permStart w:id="109518762" w:edGrp="everyone" w:colFirst="3" w:colLast="3"/>
            <w:permEnd w:id="473186191"/>
            <w:permEnd w:id="1812545188"/>
          </w:p>
        </w:tc>
        <w:tc>
          <w:tcPr>
            <w:tcW w:w="6210" w:type="dxa"/>
            <w:shd w:val="clear" w:color="auto" w:fill="auto"/>
          </w:tcPr>
          <w:p w14:paraId="45A5B6AD" w14:textId="57826801" w:rsidR="00156547" w:rsidRPr="003E052F" w:rsidRDefault="00E2720F" w:rsidP="00E2720F">
            <w:pPr>
              <w:pStyle w:val="TableRequirements-SecondOrderList"/>
              <w:rPr>
                <w:rFonts w:cs="Arial"/>
              </w:rPr>
            </w:pPr>
            <w:r w:rsidRPr="00472AB5">
              <w:rPr>
                <w:rFonts w:cs="Arial"/>
              </w:rPr>
              <w:t>Evaluation procedure for students.</w:t>
            </w:r>
          </w:p>
        </w:tc>
        <w:tc>
          <w:tcPr>
            <w:tcW w:w="1620" w:type="dxa"/>
          </w:tcPr>
          <w:p w14:paraId="015DD601" w14:textId="77777777" w:rsidR="00156547" w:rsidRPr="003E052F" w:rsidRDefault="00156547" w:rsidP="05B30924">
            <w:pPr>
              <w:pStyle w:val="BodyText"/>
              <w:ind w:left="0"/>
              <w:rPr>
                <w:rFonts w:cs="Arial"/>
              </w:rPr>
            </w:pPr>
          </w:p>
        </w:tc>
        <w:tc>
          <w:tcPr>
            <w:tcW w:w="3510" w:type="dxa"/>
          </w:tcPr>
          <w:p w14:paraId="07E79EF6" w14:textId="77777777" w:rsidR="00156547" w:rsidRPr="003E052F" w:rsidRDefault="00156547" w:rsidP="05B30924">
            <w:pPr>
              <w:pStyle w:val="BodyText"/>
              <w:ind w:left="0"/>
              <w:rPr>
                <w:rFonts w:cs="Arial"/>
              </w:rPr>
            </w:pPr>
          </w:p>
        </w:tc>
      </w:tr>
      <w:tr w:rsidR="00E34B49" w:rsidRPr="003E052F" w14:paraId="32AACEAC" w14:textId="49FDE08F" w:rsidTr="004432EF">
        <w:trPr>
          <w:cantSplit/>
          <w:trHeight w:val="288"/>
        </w:trPr>
        <w:tc>
          <w:tcPr>
            <w:tcW w:w="1355" w:type="dxa"/>
            <w:shd w:val="clear" w:color="auto" w:fill="auto"/>
            <w:noWrap/>
            <w:vAlign w:val="center"/>
          </w:tcPr>
          <w:p w14:paraId="2E339604" w14:textId="302BDA5B" w:rsidR="00E34B49" w:rsidRPr="000265C6" w:rsidRDefault="00E34B49" w:rsidP="05B30924">
            <w:pPr>
              <w:pStyle w:val="NumberedPoint"/>
            </w:pPr>
            <w:permStart w:id="1065236404" w:edGrp="everyone" w:colFirst="2" w:colLast="2"/>
            <w:permStart w:id="1928423813" w:edGrp="everyone" w:colFirst="3" w:colLast="3"/>
            <w:permEnd w:id="751526502"/>
            <w:permEnd w:id="109518762"/>
          </w:p>
        </w:tc>
        <w:tc>
          <w:tcPr>
            <w:tcW w:w="6210" w:type="dxa"/>
            <w:shd w:val="clear" w:color="auto" w:fill="auto"/>
            <w:hideMark/>
          </w:tcPr>
          <w:p w14:paraId="0C0EE66E" w14:textId="6354979F" w:rsidR="00E34B49" w:rsidRPr="003E052F" w:rsidRDefault="00E34B49" w:rsidP="05B30924">
            <w:pPr>
              <w:pStyle w:val="BodyText"/>
              <w:ind w:left="0"/>
              <w:rPr>
                <w:rFonts w:cs="Arial"/>
              </w:rPr>
            </w:pPr>
            <w:r w:rsidRPr="003E052F">
              <w:rPr>
                <w:rFonts w:cs="Arial"/>
              </w:rPr>
              <w:t xml:space="preserve">The </w:t>
            </w:r>
            <w:r w:rsidR="00A07935">
              <w:rPr>
                <w:rFonts w:cs="Arial"/>
              </w:rPr>
              <w:t>training plan</w:t>
            </w:r>
            <w:r w:rsidRPr="003E052F">
              <w:rPr>
                <w:rFonts w:cs="Arial"/>
              </w:rPr>
              <w:t xml:space="preserve"> </w:t>
            </w:r>
            <w:r>
              <w:rPr>
                <w:rFonts w:cs="Arial"/>
              </w:rPr>
              <w:t>shall</w:t>
            </w:r>
            <w:r w:rsidRPr="003E052F">
              <w:rPr>
                <w:rFonts w:cs="Arial"/>
              </w:rPr>
              <w:t xml:space="preserve"> be approved by</w:t>
            </w:r>
            <w:r>
              <w:rPr>
                <w:rFonts w:cs="Arial"/>
              </w:rPr>
              <w:t xml:space="preserve"> </w:t>
            </w:r>
            <w:r w:rsidR="00146E12">
              <w:rPr>
                <w:rFonts w:cs="Arial"/>
              </w:rPr>
              <w:t>SJT</w:t>
            </w:r>
            <w:r>
              <w:rPr>
                <w:rFonts w:cs="Arial"/>
              </w:rPr>
              <w:t xml:space="preserve"> </w:t>
            </w:r>
            <w:r w:rsidRPr="003E052F">
              <w:rPr>
                <w:rFonts w:cs="Arial"/>
              </w:rPr>
              <w:t>before the start of any training.</w:t>
            </w:r>
          </w:p>
        </w:tc>
        <w:tc>
          <w:tcPr>
            <w:tcW w:w="1620" w:type="dxa"/>
          </w:tcPr>
          <w:p w14:paraId="1698A8FF" w14:textId="77777777" w:rsidR="00E34B49" w:rsidRPr="003E052F" w:rsidRDefault="00E34B49" w:rsidP="05B30924">
            <w:pPr>
              <w:pStyle w:val="BodyText"/>
              <w:ind w:left="0"/>
              <w:rPr>
                <w:rFonts w:cs="Arial"/>
              </w:rPr>
            </w:pPr>
          </w:p>
        </w:tc>
        <w:tc>
          <w:tcPr>
            <w:tcW w:w="3510" w:type="dxa"/>
          </w:tcPr>
          <w:p w14:paraId="2B9CB68D" w14:textId="77777777" w:rsidR="00E34B49" w:rsidRPr="003E052F" w:rsidRDefault="00E34B49" w:rsidP="05B30924">
            <w:pPr>
              <w:pStyle w:val="BodyText"/>
              <w:ind w:left="0"/>
              <w:rPr>
                <w:rFonts w:cs="Arial"/>
              </w:rPr>
            </w:pPr>
          </w:p>
        </w:tc>
      </w:tr>
      <w:tr w:rsidR="00E34B49" w:rsidRPr="003E052F" w14:paraId="11627D6D" w14:textId="608A0A7D" w:rsidTr="004432EF">
        <w:trPr>
          <w:cantSplit/>
          <w:trHeight w:val="552"/>
        </w:trPr>
        <w:tc>
          <w:tcPr>
            <w:tcW w:w="1355" w:type="dxa"/>
            <w:shd w:val="clear" w:color="auto" w:fill="auto"/>
            <w:noWrap/>
            <w:vAlign w:val="center"/>
          </w:tcPr>
          <w:p w14:paraId="5DC7659D" w14:textId="345592CC" w:rsidR="00E34B49" w:rsidRPr="000265C6" w:rsidRDefault="00E34B49" w:rsidP="05B30924">
            <w:pPr>
              <w:pStyle w:val="NumberedPoint"/>
            </w:pPr>
            <w:permStart w:id="334389855" w:edGrp="everyone" w:colFirst="2" w:colLast="2"/>
            <w:permStart w:id="2049133545" w:edGrp="everyone" w:colFirst="3" w:colLast="3"/>
            <w:permEnd w:id="1065236404"/>
            <w:permEnd w:id="1928423813"/>
          </w:p>
        </w:tc>
        <w:tc>
          <w:tcPr>
            <w:tcW w:w="6210" w:type="dxa"/>
            <w:shd w:val="clear" w:color="auto" w:fill="auto"/>
            <w:hideMark/>
          </w:tcPr>
          <w:p w14:paraId="45921CAA" w14:textId="07659B71" w:rsidR="00E34B49" w:rsidRPr="003E052F" w:rsidRDefault="00F05488" w:rsidP="05B30924">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furnish all special tools, equipment, training aids, and any other materials required to train course participants, for use during training courses only.</w:t>
            </w:r>
            <w:r w:rsidR="00E34B49">
              <w:rPr>
                <w:rFonts w:cs="Arial"/>
              </w:rPr>
              <w:t xml:space="preserve"> </w:t>
            </w:r>
            <w:r w:rsidR="00146E12">
              <w:rPr>
                <w:rFonts w:cs="Arial"/>
              </w:rPr>
              <w:t>SJT</w:t>
            </w:r>
            <w:r w:rsidR="00E34B49">
              <w:rPr>
                <w:rFonts w:cs="Arial"/>
              </w:rPr>
              <w:t xml:space="preserve"> </w:t>
            </w:r>
            <w:r w:rsidR="00E34B49" w:rsidRPr="003E052F">
              <w:rPr>
                <w:rFonts w:cs="Arial"/>
              </w:rPr>
              <w:t xml:space="preserve">will provide a board room and projector that may be used for training sessions. </w:t>
            </w:r>
          </w:p>
        </w:tc>
        <w:tc>
          <w:tcPr>
            <w:tcW w:w="1620" w:type="dxa"/>
          </w:tcPr>
          <w:p w14:paraId="2DA49B7A" w14:textId="77777777" w:rsidR="00E34B49" w:rsidRPr="003E052F" w:rsidRDefault="00E34B49" w:rsidP="05B30924">
            <w:pPr>
              <w:pStyle w:val="BodyText"/>
              <w:ind w:left="0"/>
              <w:rPr>
                <w:rFonts w:cs="Arial"/>
              </w:rPr>
            </w:pPr>
          </w:p>
        </w:tc>
        <w:tc>
          <w:tcPr>
            <w:tcW w:w="3510" w:type="dxa"/>
          </w:tcPr>
          <w:p w14:paraId="2AC14C4E" w14:textId="77777777" w:rsidR="00E34B49" w:rsidRPr="003E052F" w:rsidRDefault="00E34B49" w:rsidP="05B30924">
            <w:pPr>
              <w:pStyle w:val="BodyText"/>
              <w:ind w:left="0"/>
              <w:rPr>
                <w:rFonts w:cs="Arial"/>
              </w:rPr>
            </w:pPr>
          </w:p>
        </w:tc>
      </w:tr>
      <w:tr w:rsidR="00E34B49" w:rsidRPr="003E052F" w14:paraId="183F2BB6" w14:textId="47A158D4" w:rsidTr="004432EF">
        <w:trPr>
          <w:cantSplit/>
          <w:trHeight w:val="828"/>
        </w:trPr>
        <w:tc>
          <w:tcPr>
            <w:tcW w:w="1355" w:type="dxa"/>
            <w:shd w:val="clear" w:color="auto" w:fill="auto"/>
            <w:noWrap/>
            <w:vAlign w:val="center"/>
          </w:tcPr>
          <w:p w14:paraId="0A728602" w14:textId="4D3F1BCF" w:rsidR="00E34B49" w:rsidRPr="000265C6" w:rsidRDefault="00E34B49" w:rsidP="05B30924">
            <w:pPr>
              <w:pStyle w:val="NumberedPoint"/>
            </w:pPr>
            <w:permStart w:id="16281640" w:edGrp="everyone" w:colFirst="2" w:colLast="2"/>
            <w:permStart w:id="109268863" w:edGrp="everyone" w:colFirst="3" w:colLast="3"/>
            <w:permEnd w:id="334389855"/>
            <w:permEnd w:id="2049133545"/>
          </w:p>
        </w:tc>
        <w:tc>
          <w:tcPr>
            <w:tcW w:w="6210" w:type="dxa"/>
            <w:shd w:val="clear" w:color="auto" w:fill="auto"/>
            <w:hideMark/>
          </w:tcPr>
          <w:p w14:paraId="668BB22C" w14:textId="77777777" w:rsidR="00E34B49" w:rsidRPr="003E052F" w:rsidRDefault="00E34B49" w:rsidP="05B30924">
            <w:pPr>
              <w:pStyle w:val="BodyText"/>
              <w:ind w:left="0"/>
              <w:rPr>
                <w:rFonts w:cs="Arial"/>
              </w:rPr>
            </w:pPr>
            <w:r w:rsidRPr="003E052F">
              <w:rPr>
                <w:rFonts w:cs="Arial"/>
              </w:rPr>
              <w:t xml:space="preserve">The instructors shall demonstrate a thorough knowledge of the material covered in the courses, familiarity with the training materials used in the courses, and the ability to effectively lead students in a classroom setting. </w:t>
            </w:r>
          </w:p>
        </w:tc>
        <w:tc>
          <w:tcPr>
            <w:tcW w:w="1620" w:type="dxa"/>
          </w:tcPr>
          <w:p w14:paraId="76AE6784" w14:textId="77777777" w:rsidR="00E34B49" w:rsidRPr="003E052F" w:rsidRDefault="00E34B49" w:rsidP="05B30924">
            <w:pPr>
              <w:pStyle w:val="BodyText"/>
              <w:ind w:left="0"/>
              <w:rPr>
                <w:rFonts w:cs="Arial"/>
              </w:rPr>
            </w:pPr>
          </w:p>
        </w:tc>
        <w:tc>
          <w:tcPr>
            <w:tcW w:w="3510" w:type="dxa"/>
          </w:tcPr>
          <w:p w14:paraId="13D990A3" w14:textId="77777777" w:rsidR="00E34B49" w:rsidRPr="003E052F" w:rsidRDefault="00E34B49" w:rsidP="05B30924">
            <w:pPr>
              <w:pStyle w:val="BodyText"/>
              <w:ind w:left="0"/>
              <w:rPr>
                <w:rFonts w:cs="Arial"/>
              </w:rPr>
            </w:pPr>
          </w:p>
        </w:tc>
      </w:tr>
      <w:tr w:rsidR="00E34B49" w:rsidRPr="003E052F" w14:paraId="2B4109B6" w14:textId="400B450C" w:rsidTr="004432EF">
        <w:trPr>
          <w:cantSplit/>
          <w:trHeight w:val="828"/>
        </w:trPr>
        <w:tc>
          <w:tcPr>
            <w:tcW w:w="1355" w:type="dxa"/>
            <w:shd w:val="clear" w:color="auto" w:fill="auto"/>
            <w:noWrap/>
            <w:vAlign w:val="center"/>
          </w:tcPr>
          <w:p w14:paraId="4A7CA3E8" w14:textId="65AB9C32" w:rsidR="00E34B49" w:rsidRPr="000265C6" w:rsidRDefault="00E34B49" w:rsidP="05B30924">
            <w:pPr>
              <w:pStyle w:val="NumberedPoint"/>
            </w:pPr>
            <w:permStart w:id="2056547481" w:edGrp="everyone" w:colFirst="2" w:colLast="2"/>
            <w:permStart w:id="1739020209" w:edGrp="everyone" w:colFirst="3" w:colLast="3"/>
            <w:permEnd w:id="16281640"/>
            <w:permEnd w:id="109268863"/>
          </w:p>
        </w:tc>
        <w:tc>
          <w:tcPr>
            <w:tcW w:w="6210" w:type="dxa"/>
            <w:shd w:val="clear" w:color="auto" w:fill="auto"/>
            <w:hideMark/>
          </w:tcPr>
          <w:p w14:paraId="2AA8DD5D" w14:textId="77304042" w:rsidR="00E34B49" w:rsidRPr="003E052F" w:rsidRDefault="00E34B49" w:rsidP="05B30924">
            <w:pPr>
              <w:pStyle w:val="BodyText"/>
              <w:ind w:left="0"/>
              <w:rPr>
                <w:rFonts w:cs="Arial"/>
              </w:rPr>
            </w:pPr>
            <w:r w:rsidRPr="003E052F">
              <w:rPr>
                <w:rFonts w:cs="Arial"/>
              </w:rPr>
              <w:t>If any instructor is considered unsuitable by</w:t>
            </w:r>
            <w:r>
              <w:rPr>
                <w:rFonts w:cs="Arial"/>
              </w:rPr>
              <w:t xml:space="preserve"> </w:t>
            </w:r>
            <w:r w:rsidR="00146E12">
              <w:rPr>
                <w:rFonts w:cs="Arial"/>
              </w:rPr>
              <w:t>SJT</w:t>
            </w:r>
            <w:r w:rsidRPr="003E052F">
              <w:rPr>
                <w:rFonts w:cs="Arial"/>
              </w:rPr>
              <w:t xml:space="preserve">, either before or during the training, </w:t>
            </w:r>
            <w:r w:rsidR="00F05488">
              <w:rPr>
                <w:rFonts w:cs="Arial"/>
              </w:rPr>
              <w:t xml:space="preserve">the </w:t>
            </w:r>
            <w:r w:rsidR="0048339A">
              <w:rPr>
                <w:rFonts w:cs="Arial"/>
              </w:rPr>
              <w:t>Successful Proponent</w:t>
            </w:r>
            <w:r w:rsidRPr="003E052F">
              <w:rPr>
                <w:rFonts w:cs="Arial"/>
              </w:rPr>
              <w:t xml:space="preserve"> shall provide a suitable replacement within five business days of receiving such notice from</w:t>
            </w:r>
            <w:r>
              <w:rPr>
                <w:rFonts w:cs="Arial"/>
              </w:rPr>
              <w:t xml:space="preserve"> </w:t>
            </w:r>
            <w:r w:rsidR="00146E12">
              <w:rPr>
                <w:rFonts w:cs="Arial"/>
              </w:rPr>
              <w:t>SJT</w:t>
            </w:r>
            <w:r w:rsidRPr="003E052F">
              <w:rPr>
                <w:rFonts w:cs="Arial"/>
              </w:rPr>
              <w:t>.</w:t>
            </w:r>
          </w:p>
        </w:tc>
        <w:tc>
          <w:tcPr>
            <w:tcW w:w="1620" w:type="dxa"/>
          </w:tcPr>
          <w:p w14:paraId="1C0C5B94" w14:textId="77777777" w:rsidR="00E34B49" w:rsidRPr="003E052F" w:rsidRDefault="00E34B49" w:rsidP="05B30924">
            <w:pPr>
              <w:pStyle w:val="BodyText"/>
              <w:ind w:left="0"/>
              <w:rPr>
                <w:rFonts w:cs="Arial"/>
              </w:rPr>
            </w:pPr>
          </w:p>
        </w:tc>
        <w:tc>
          <w:tcPr>
            <w:tcW w:w="3510" w:type="dxa"/>
          </w:tcPr>
          <w:p w14:paraId="0B64C0DE" w14:textId="77777777" w:rsidR="00E34B49" w:rsidRPr="003E052F" w:rsidRDefault="00E34B49" w:rsidP="05B30924">
            <w:pPr>
              <w:pStyle w:val="BodyText"/>
              <w:ind w:left="0"/>
              <w:rPr>
                <w:rFonts w:cs="Arial"/>
              </w:rPr>
            </w:pPr>
          </w:p>
        </w:tc>
      </w:tr>
      <w:tr w:rsidR="00E34B49" w:rsidRPr="003E052F" w14:paraId="31A64D43" w14:textId="4AC211C1" w:rsidTr="004432EF">
        <w:trPr>
          <w:cantSplit/>
          <w:trHeight w:val="828"/>
        </w:trPr>
        <w:tc>
          <w:tcPr>
            <w:tcW w:w="1355" w:type="dxa"/>
            <w:shd w:val="clear" w:color="auto" w:fill="auto"/>
            <w:noWrap/>
            <w:vAlign w:val="center"/>
          </w:tcPr>
          <w:p w14:paraId="05546918" w14:textId="77777777" w:rsidR="00E34B49" w:rsidRPr="000265C6" w:rsidRDefault="00E34B49" w:rsidP="05B30924">
            <w:pPr>
              <w:pStyle w:val="NumberedPoint"/>
            </w:pPr>
            <w:permStart w:id="909395560" w:edGrp="everyone" w:colFirst="2" w:colLast="2"/>
            <w:permStart w:id="1912023015" w:edGrp="everyone" w:colFirst="3" w:colLast="3"/>
            <w:permEnd w:id="2056547481"/>
            <w:permEnd w:id="1739020209"/>
          </w:p>
        </w:tc>
        <w:tc>
          <w:tcPr>
            <w:tcW w:w="6210" w:type="dxa"/>
            <w:shd w:val="clear" w:color="auto" w:fill="auto"/>
          </w:tcPr>
          <w:p w14:paraId="125067AF" w14:textId="666593CA" w:rsidR="00E34B49" w:rsidRPr="003E052F" w:rsidRDefault="00E34B49" w:rsidP="05B30924">
            <w:pPr>
              <w:pStyle w:val="BodyText"/>
              <w:ind w:left="0"/>
              <w:rPr>
                <w:rFonts w:cs="Arial"/>
              </w:rPr>
            </w:pPr>
            <w:r>
              <w:rPr>
                <w:rFonts w:cs="Arial"/>
              </w:rPr>
              <w:t>Following</w:t>
            </w:r>
            <w:r w:rsidRPr="00ED5DE1">
              <w:rPr>
                <w:rFonts w:cs="Arial"/>
              </w:rPr>
              <w:t xml:space="preserve"> initial </w:t>
            </w:r>
            <w:r>
              <w:rPr>
                <w:rFonts w:cs="Arial"/>
              </w:rPr>
              <w:t>in-</w:t>
            </w:r>
            <w:r w:rsidRPr="00ED5DE1">
              <w:rPr>
                <w:rFonts w:cs="Arial"/>
              </w:rPr>
              <w:t xml:space="preserve">classroom training, </w:t>
            </w:r>
            <w:r w:rsidR="00F05488">
              <w:rPr>
                <w:rFonts w:cs="Arial"/>
              </w:rPr>
              <w:t xml:space="preserve">the </w:t>
            </w:r>
            <w:r w:rsidR="0048339A">
              <w:rPr>
                <w:rFonts w:cs="Arial"/>
              </w:rPr>
              <w:t>Successful Proponent</w:t>
            </w:r>
            <w:r>
              <w:rPr>
                <w:rFonts w:cs="Arial"/>
              </w:rPr>
              <w:t xml:space="preserve"> shall provide </w:t>
            </w:r>
            <w:r w:rsidRPr="00ED5DE1">
              <w:rPr>
                <w:rFonts w:cs="Arial"/>
              </w:rPr>
              <w:t xml:space="preserve">over the shoulder training in the dispatch office with </w:t>
            </w:r>
            <w:r w:rsidR="000C623A">
              <w:rPr>
                <w:rFonts w:cs="Arial"/>
              </w:rPr>
              <w:t>controller</w:t>
            </w:r>
            <w:r w:rsidRPr="00ED5DE1">
              <w:rPr>
                <w:rFonts w:cs="Arial"/>
              </w:rPr>
              <w:t>s as they use the system in day to day operations for a duration of 2 weeks.</w:t>
            </w:r>
          </w:p>
        </w:tc>
        <w:tc>
          <w:tcPr>
            <w:tcW w:w="1620" w:type="dxa"/>
          </w:tcPr>
          <w:p w14:paraId="02CCC563" w14:textId="77777777" w:rsidR="00E34B49" w:rsidRDefault="00E34B49" w:rsidP="05B30924">
            <w:pPr>
              <w:pStyle w:val="BodyText"/>
              <w:ind w:left="0"/>
              <w:rPr>
                <w:rFonts w:cs="Arial"/>
              </w:rPr>
            </w:pPr>
          </w:p>
        </w:tc>
        <w:tc>
          <w:tcPr>
            <w:tcW w:w="3510" w:type="dxa"/>
          </w:tcPr>
          <w:p w14:paraId="122FEAF0" w14:textId="77777777" w:rsidR="00E34B49" w:rsidRDefault="00E34B49" w:rsidP="05B30924">
            <w:pPr>
              <w:pStyle w:val="BodyText"/>
              <w:ind w:left="0"/>
              <w:rPr>
                <w:rFonts w:cs="Arial"/>
              </w:rPr>
            </w:pPr>
          </w:p>
        </w:tc>
      </w:tr>
      <w:tr w:rsidR="00E34B49" w:rsidRPr="003E052F" w14:paraId="566650BF" w14:textId="752214AB" w:rsidTr="004432EF">
        <w:trPr>
          <w:cantSplit/>
          <w:trHeight w:val="552"/>
        </w:trPr>
        <w:tc>
          <w:tcPr>
            <w:tcW w:w="1355" w:type="dxa"/>
            <w:shd w:val="clear" w:color="auto" w:fill="auto"/>
            <w:noWrap/>
            <w:vAlign w:val="center"/>
          </w:tcPr>
          <w:p w14:paraId="791E452F" w14:textId="4741029E" w:rsidR="00E34B49" w:rsidRPr="000265C6" w:rsidRDefault="00E34B49" w:rsidP="05B30924">
            <w:pPr>
              <w:pStyle w:val="NumberedPoint"/>
            </w:pPr>
            <w:permStart w:id="1890342346" w:edGrp="everyone" w:colFirst="2" w:colLast="2"/>
            <w:permStart w:id="1046563689" w:edGrp="everyone" w:colFirst="3" w:colLast="3"/>
            <w:permEnd w:id="909395560"/>
            <w:permEnd w:id="1912023015"/>
          </w:p>
        </w:tc>
        <w:tc>
          <w:tcPr>
            <w:tcW w:w="6210" w:type="dxa"/>
            <w:shd w:val="clear" w:color="auto" w:fill="auto"/>
            <w:hideMark/>
          </w:tcPr>
          <w:p w14:paraId="19511383" w14:textId="111E08E8" w:rsidR="00E34B49" w:rsidRPr="003E052F" w:rsidRDefault="00F05488" w:rsidP="05B30924">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provide brief refresher versions of each training course to the original trainees between three to six months after system acceptance (SA) for the system at no additional cost.</w:t>
            </w:r>
          </w:p>
        </w:tc>
        <w:tc>
          <w:tcPr>
            <w:tcW w:w="1620" w:type="dxa"/>
          </w:tcPr>
          <w:p w14:paraId="69639652" w14:textId="77777777" w:rsidR="00E34B49" w:rsidRPr="003E052F" w:rsidRDefault="00E34B49" w:rsidP="05B30924">
            <w:pPr>
              <w:pStyle w:val="BodyText"/>
              <w:ind w:left="0"/>
              <w:rPr>
                <w:rFonts w:cs="Arial"/>
              </w:rPr>
            </w:pPr>
          </w:p>
        </w:tc>
        <w:tc>
          <w:tcPr>
            <w:tcW w:w="3510" w:type="dxa"/>
          </w:tcPr>
          <w:p w14:paraId="377FCF7F" w14:textId="77777777" w:rsidR="00E34B49" w:rsidRPr="003E052F" w:rsidRDefault="00E34B49" w:rsidP="05B30924">
            <w:pPr>
              <w:pStyle w:val="BodyText"/>
              <w:ind w:left="0"/>
              <w:rPr>
                <w:rFonts w:cs="Arial"/>
              </w:rPr>
            </w:pPr>
          </w:p>
        </w:tc>
      </w:tr>
      <w:tr w:rsidR="00E34B49" w:rsidRPr="003E052F" w14:paraId="416327E5" w14:textId="43DDDABE" w:rsidTr="004432EF">
        <w:trPr>
          <w:cantSplit/>
          <w:trHeight w:val="1104"/>
        </w:trPr>
        <w:tc>
          <w:tcPr>
            <w:tcW w:w="1355" w:type="dxa"/>
            <w:shd w:val="clear" w:color="auto" w:fill="auto"/>
            <w:noWrap/>
            <w:vAlign w:val="center"/>
          </w:tcPr>
          <w:p w14:paraId="2E348628" w14:textId="58F3CD7C" w:rsidR="00E34B49" w:rsidRPr="000265C6" w:rsidRDefault="00E34B49" w:rsidP="05B30924">
            <w:pPr>
              <w:pStyle w:val="NumberedPoint"/>
            </w:pPr>
            <w:permStart w:id="1177108655" w:edGrp="everyone" w:colFirst="2" w:colLast="2"/>
            <w:permStart w:id="1533235103" w:edGrp="everyone" w:colFirst="3" w:colLast="3"/>
            <w:permEnd w:id="1890342346"/>
            <w:permEnd w:id="1046563689"/>
          </w:p>
        </w:tc>
        <w:tc>
          <w:tcPr>
            <w:tcW w:w="6210" w:type="dxa"/>
            <w:shd w:val="clear" w:color="auto" w:fill="auto"/>
            <w:hideMark/>
          </w:tcPr>
          <w:p w14:paraId="300B6D0C" w14:textId="1F6B3AAA" w:rsidR="00E34B49" w:rsidRPr="003E052F" w:rsidRDefault="00F05488" w:rsidP="05B30924">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provide additional training to the original trainees after </w:t>
            </w:r>
            <w:r w:rsidR="00D15817">
              <w:t xml:space="preserve">system administrator </w:t>
            </w:r>
            <w:r w:rsidR="00E34B49" w:rsidRPr="003E052F">
              <w:rPr>
                <w:rFonts w:cs="Arial"/>
              </w:rPr>
              <w:t xml:space="preserve">for the system at no additional cost if major modifications are made to the system after the initial training due to system upgrades or changes made under warranty and/or </w:t>
            </w:r>
            <w:r w:rsidR="00D15817">
              <w:t xml:space="preserve">system administrator </w:t>
            </w:r>
            <w:r w:rsidR="00E67EB1">
              <w:rPr>
                <w:rFonts w:cs="Arial"/>
              </w:rPr>
              <w:t>occ</w:t>
            </w:r>
            <w:r w:rsidR="00E34B49" w:rsidRPr="003E052F">
              <w:rPr>
                <w:rFonts w:cs="Arial"/>
              </w:rPr>
              <w:t xml:space="preserve">urs at least three months after the completion of training, due to delays for which </w:t>
            </w:r>
            <w:r>
              <w:rPr>
                <w:rFonts w:cs="Arial"/>
              </w:rPr>
              <w:t xml:space="preserve">the </w:t>
            </w:r>
            <w:r w:rsidR="0048339A">
              <w:rPr>
                <w:rFonts w:cs="Arial"/>
              </w:rPr>
              <w:t>Successful Proponent</w:t>
            </w:r>
            <w:r w:rsidR="00E34B49" w:rsidRPr="003E052F">
              <w:rPr>
                <w:rFonts w:cs="Arial"/>
              </w:rPr>
              <w:t xml:space="preserve"> is responsible.</w:t>
            </w:r>
          </w:p>
        </w:tc>
        <w:tc>
          <w:tcPr>
            <w:tcW w:w="1620" w:type="dxa"/>
          </w:tcPr>
          <w:p w14:paraId="2AE1C8FB" w14:textId="77777777" w:rsidR="00E34B49" w:rsidRPr="003E052F" w:rsidRDefault="00E34B49" w:rsidP="05B30924">
            <w:pPr>
              <w:pStyle w:val="BodyText"/>
              <w:ind w:left="0"/>
              <w:rPr>
                <w:rFonts w:cs="Arial"/>
              </w:rPr>
            </w:pPr>
          </w:p>
        </w:tc>
        <w:tc>
          <w:tcPr>
            <w:tcW w:w="3510" w:type="dxa"/>
          </w:tcPr>
          <w:p w14:paraId="311D8B15" w14:textId="77777777" w:rsidR="00E34B49" w:rsidRPr="003E052F" w:rsidRDefault="00E34B49" w:rsidP="05B30924">
            <w:pPr>
              <w:pStyle w:val="BodyText"/>
              <w:ind w:left="0"/>
              <w:rPr>
                <w:rFonts w:cs="Arial"/>
              </w:rPr>
            </w:pPr>
          </w:p>
        </w:tc>
      </w:tr>
      <w:tr w:rsidR="00F17D3C" w:rsidRPr="003E052F" w14:paraId="276AC1C7" w14:textId="4B727CBF" w:rsidTr="002122B8">
        <w:trPr>
          <w:cantSplit/>
          <w:trHeight w:val="872"/>
        </w:trPr>
        <w:tc>
          <w:tcPr>
            <w:tcW w:w="1355" w:type="dxa"/>
            <w:vMerge w:val="restart"/>
            <w:shd w:val="clear" w:color="auto" w:fill="auto"/>
            <w:noWrap/>
            <w:vAlign w:val="center"/>
          </w:tcPr>
          <w:p w14:paraId="41E4CD79" w14:textId="77777777" w:rsidR="00F17D3C" w:rsidRPr="000265C6" w:rsidRDefault="00F17D3C" w:rsidP="05B30924">
            <w:pPr>
              <w:pStyle w:val="NumberedPoint"/>
            </w:pPr>
            <w:permStart w:id="1078279443" w:edGrp="everyone" w:colFirst="2" w:colLast="2"/>
            <w:permStart w:id="967728365" w:edGrp="everyone" w:colFirst="3" w:colLast="3"/>
            <w:permEnd w:id="1177108655"/>
            <w:permEnd w:id="1533235103"/>
          </w:p>
        </w:tc>
        <w:tc>
          <w:tcPr>
            <w:tcW w:w="6210" w:type="dxa"/>
            <w:shd w:val="clear" w:color="auto" w:fill="auto"/>
          </w:tcPr>
          <w:p w14:paraId="01AB65BD" w14:textId="07332838" w:rsidR="00F17D3C" w:rsidRPr="00E2720F" w:rsidRDefault="00F17D3C" w:rsidP="00E2720F">
            <w:pPr>
              <w:pStyle w:val="BodyText"/>
              <w:ind w:left="0"/>
              <w:rPr>
                <w:rFonts w:cs="Arial"/>
              </w:rPr>
            </w:pPr>
            <w:r w:rsidRPr="00472AB5">
              <w:rPr>
                <w:rFonts w:cs="Arial"/>
              </w:rPr>
              <w:t>The training course for management and supervisory staff shall provide an overview of the system and project, including but not limited to:</w:t>
            </w:r>
          </w:p>
        </w:tc>
        <w:tc>
          <w:tcPr>
            <w:tcW w:w="1620" w:type="dxa"/>
          </w:tcPr>
          <w:p w14:paraId="75C6BDCB" w14:textId="77777777" w:rsidR="00F17D3C" w:rsidRPr="00472AB5" w:rsidRDefault="00F17D3C" w:rsidP="00472AB5">
            <w:pPr>
              <w:pStyle w:val="BodyText"/>
              <w:ind w:left="0"/>
              <w:rPr>
                <w:rFonts w:cs="Arial"/>
              </w:rPr>
            </w:pPr>
          </w:p>
        </w:tc>
        <w:tc>
          <w:tcPr>
            <w:tcW w:w="3510" w:type="dxa"/>
          </w:tcPr>
          <w:p w14:paraId="022885C1" w14:textId="77777777" w:rsidR="00F17D3C" w:rsidRPr="00472AB5" w:rsidRDefault="00F17D3C" w:rsidP="00472AB5">
            <w:pPr>
              <w:pStyle w:val="BodyText"/>
              <w:ind w:left="0"/>
              <w:rPr>
                <w:rFonts w:cs="Arial"/>
              </w:rPr>
            </w:pPr>
          </w:p>
        </w:tc>
      </w:tr>
      <w:tr w:rsidR="00F17D3C" w:rsidRPr="003E052F" w14:paraId="2C47BDEF" w14:textId="77777777" w:rsidTr="00F17D3C">
        <w:trPr>
          <w:cantSplit/>
          <w:trHeight w:val="449"/>
        </w:trPr>
        <w:tc>
          <w:tcPr>
            <w:tcW w:w="1355" w:type="dxa"/>
            <w:vMerge/>
            <w:shd w:val="clear" w:color="auto" w:fill="auto"/>
            <w:noWrap/>
            <w:vAlign w:val="center"/>
          </w:tcPr>
          <w:p w14:paraId="41246963" w14:textId="77777777" w:rsidR="00F17D3C" w:rsidRPr="000265C6" w:rsidRDefault="00F17D3C" w:rsidP="05B30924">
            <w:pPr>
              <w:pStyle w:val="NumberedPoint"/>
            </w:pPr>
            <w:permStart w:id="747770301" w:edGrp="everyone" w:colFirst="2" w:colLast="2"/>
            <w:permStart w:id="1542327522" w:edGrp="everyone" w:colFirst="3" w:colLast="3"/>
            <w:permEnd w:id="1078279443"/>
            <w:permEnd w:id="967728365"/>
          </w:p>
        </w:tc>
        <w:tc>
          <w:tcPr>
            <w:tcW w:w="6210" w:type="dxa"/>
            <w:shd w:val="clear" w:color="auto" w:fill="auto"/>
          </w:tcPr>
          <w:p w14:paraId="2CEBDE79" w14:textId="768B52A4" w:rsidR="00F17D3C" w:rsidRPr="00E2720F" w:rsidRDefault="00E2720F" w:rsidP="00B21E5C">
            <w:pPr>
              <w:pStyle w:val="TableRequirements-SecondOrderList"/>
              <w:numPr>
                <w:ilvl w:val="0"/>
                <w:numId w:val="88"/>
              </w:numPr>
              <w:rPr>
                <w:rFonts w:cs="Arial"/>
              </w:rPr>
            </w:pPr>
            <w:r w:rsidRPr="00472AB5">
              <w:t>A physical and operational overview of the system;</w:t>
            </w:r>
          </w:p>
        </w:tc>
        <w:tc>
          <w:tcPr>
            <w:tcW w:w="1620" w:type="dxa"/>
          </w:tcPr>
          <w:p w14:paraId="6FC283D2" w14:textId="77777777" w:rsidR="00F17D3C" w:rsidRPr="00472AB5" w:rsidRDefault="00F17D3C" w:rsidP="00472AB5">
            <w:pPr>
              <w:pStyle w:val="BodyText"/>
              <w:ind w:left="0"/>
              <w:rPr>
                <w:rFonts w:cs="Arial"/>
              </w:rPr>
            </w:pPr>
          </w:p>
        </w:tc>
        <w:tc>
          <w:tcPr>
            <w:tcW w:w="3510" w:type="dxa"/>
          </w:tcPr>
          <w:p w14:paraId="14481484" w14:textId="77777777" w:rsidR="00F17D3C" w:rsidRPr="00472AB5" w:rsidRDefault="00F17D3C" w:rsidP="00472AB5">
            <w:pPr>
              <w:pStyle w:val="BodyText"/>
              <w:ind w:left="0"/>
              <w:rPr>
                <w:rFonts w:cs="Arial"/>
              </w:rPr>
            </w:pPr>
          </w:p>
        </w:tc>
      </w:tr>
      <w:tr w:rsidR="00F17D3C" w:rsidRPr="003E052F" w14:paraId="5F66D426" w14:textId="77777777" w:rsidTr="00F17D3C">
        <w:trPr>
          <w:cantSplit/>
          <w:trHeight w:val="449"/>
        </w:trPr>
        <w:tc>
          <w:tcPr>
            <w:tcW w:w="1355" w:type="dxa"/>
            <w:vMerge/>
            <w:shd w:val="clear" w:color="auto" w:fill="auto"/>
            <w:noWrap/>
            <w:vAlign w:val="center"/>
          </w:tcPr>
          <w:p w14:paraId="3FE861D2" w14:textId="77777777" w:rsidR="00F17D3C" w:rsidRPr="000265C6" w:rsidRDefault="00F17D3C" w:rsidP="05B30924">
            <w:pPr>
              <w:pStyle w:val="NumberedPoint"/>
            </w:pPr>
            <w:permStart w:id="2083077513" w:edGrp="everyone" w:colFirst="2" w:colLast="2"/>
            <w:permStart w:id="1891139411" w:edGrp="everyone" w:colFirst="3" w:colLast="3"/>
            <w:permEnd w:id="747770301"/>
            <w:permEnd w:id="1542327522"/>
          </w:p>
        </w:tc>
        <w:tc>
          <w:tcPr>
            <w:tcW w:w="6210" w:type="dxa"/>
            <w:shd w:val="clear" w:color="auto" w:fill="auto"/>
          </w:tcPr>
          <w:p w14:paraId="50FD9CC4" w14:textId="23E95174" w:rsidR="00F17D3C" w:rsidRPr="00E2720F" w:rsidRDefault="00E2720F" w:rsidP="00E2720F">
            <w:pPr>
              <w:pStyle w:val="TableRequirements-SecondOrderList"/>
              <w:rPr>
                <w:rFonts w:cs="Arial"/>
              </w:rPr>
            </w:pPr>
            <w:r w:rsidRPr="00472AB5">
              <w:t>Identification of major system, subsystems and components;</w:t>
            </w:r>
          </w:p>
        </w:tc>
        <w:tc>
          <w:tcPr>
            <w:tcW w:w="1620" w:type="dxa"/>
          </w:tcPr>
          <w:p w14:paraId="2C73DF20" w14:textId="77777777" w:rsidR="00F17D3C" w:rsidRPr="00472AB5" w:rsidRDefault="00F17D3C" w:rsidP="00472AB5">
            <w:pPr>
              <w:pStyle w:val="BodyText"/>
              <w:ind w:left="0"/>
              <w:rPr>
                <w:rFonts w:cs="Arial"/>
              </w:rPr>
            </w:pPr>
          </w:p>
        </w:tc>
        <w:tc>
          <w:tcPr>
            <w:tcW w:w="3510" w:type="dxa"/>
          </w:tcPr>
          <w:p w14:paraId="744392E2" w14:textId="77777777" w:rsidR="00F17D3C" w:rsidRPr="00472AB5" w:rsidRDefault="00F17D3C" w:rsidP="00472AB5">
            <w:pPr>
              <w:pStyle w:val="BodyText"/>
              <w:ind w:left="0"/>
              <w:rPr>
                <w:rFonts w:cs="Arial"/>
              </w:rPr>
            </w:pPr>
          </w:p>
        </w:tc>
      </w:tr>
      <w:tr w:rsidR="00F17D3C" w:rsidRPr="003E052F" w14:paraId="657CBC90" w14:textId="77777777" w:rsidTr="00F17D3C">
        <w:trPr>
          <w:cantSplit/>
          <w:trHeight w:val="449"/>
        </w:trPr>
        <w:tc>
          <w:tcPr>
            <w:tcW w:w="1355" w:type="dxa"/>
            <w:vMerge/>
            <w:shd w:val="clear" w:color="auto" w:fill="auto"/>
            <w:noWrap/>
            <w:vAlign w:val="center"/>
          </w:tcPr>
          <w:p w14:paraId="6F0BAE1E" w14:textId="77777777" w:rsidR="00F17D3C" w:rsidRPr="000265C6" w:rsidRDefault="00F17D3C" w:rsidP="05B30924">
            <w:pPr>
              <w:pStyle w:val="NumberedPoint"/>
            </w:pPr>
            <w:permStart w:id="1685328342" w:edGrp="everyone" w:colFirst="2" w:colLast="2"/>
            <w:permStart w:id="1762788344" w:edGrp="everyone" w:colFirst="3" w:colLast="3"/>
            <w:permEnd w:id="2083077513"/>
            <w:permEnd w:id="1891139411"/>
          </w:p>
        </w:tc>
        <w:tc>
          <w:tcPr>
            <w:tcW w:w="6210" w:type="dxa"/>
            <w:shd w:val="clear" w:color="auto" w:fill="auto"/>
          </w:tcPr>
          <w:p w14:paraId="2E23B434" w14:textId="0AB15CD2" w:rsidR="00F17D3C" w:rsidRPr="00E2720F" w:rsidRDefault="00E2720F" w:rsidP="00E2720F">
            <w:pPr>
              <w:pStyle w:val="TableRequirements-SecondOrderList"/>
              <w:rPr>
                <w:rFonts w:cs="Arial"/>
              </w:rPr>
            </w:pPr>
            <w:r w:rsidRPr="00472AB5">
              <w:t>Description of system capabilities and limitations; and</w:t>
            </w:r>
          </w:p>
        </w:tc>
        <w:tc>
          <w:tcPr>
            <w:tcW w:w="1620" w:type="dxa"/>
          </w:tcPr>
          <w:p w14:paraId="2AC4F9BF" w14:textId="77777777" w:rsidR="00F17D3C" w:rsidRPr="00472AB5" w:rsidRDefault="00F17D3C" w:rsidP="00472AB5">
            <w:pPr>
              <w:pStyle w:val="BodyText"/>
              <w:ind w:left="0"/>
              <w:rPr>
                <w:rFonts w:cs="Arial"/>
              </w:rPr>
            </w:pPr>
          </w:p>
        </w:tc>
        <w:tc>
          <w:tcPr>
            <w:tcW w:w="3510" w:type="dxa"/>
          </w:tcPr>
          <w:p w14:paraId="61ADD978" w14:textId="77777777" w:rsidR="00F17D3C" w:rsidRPr="00472AB5" w:rsidRDefault="00F17D3C" w:rsidP="00472AB5">
            <w:pPr>
              <w:pStyle w:val="BodyText"/>
              <w:ind w:left="0"/>
              <w:rPr>
                <w:rFonts w:cs="Arial"/>
              </w:rPr>
            </w:pPr>
          </w:p>
        </w:tc>
      </w:tr>
      <w:tr w:rsidR="00F17D3C" w:rsidRPr="003E052F" w14:paraId="7394AE53" w14:textId="77777777" w:rsidTr="00F17D3C">
        <w:trPr>
          <w:cantSplit/>
          <w:trHeight w:val="449"/>
        </w:trPr>
        <w:tc>
          <w:tcPr>
            <w:tcW w:w="1355" w:type="dxa"/>
            <w:vMerge/>
            <w:shd w:val="clear" w:color="auto" w:fill="auto"/>
            <w:noWrap/>
            <w:vAlign w:val="center"/>
          </w:tcPr>
          <w:p w14:paraId="4452EB05" w14:textId="77777777" w:rsidR="00F17D3C" w:rsidRPr="000265C6" w:rsidRDefault="00F17D3C" w:rsidP="05B30924">
            <w:pPr>
              <w:pStyle w:val="NumberedPoint"/>
            </w:pPr>
            <w:permStart w:id="941241224" w:edGrp="everyone" w:colFirst="2" w:colLast="2"/>
            <w:permStart w:id="1411647083" w:edGrp="everyone" w:colFirst="3" w:colLast="3"/>
            <w:permEnd w:id="1685328342"/>
            <w:permEnd w:id="1762788344"/>
          </w:p>
        </w:tc>
        <w:tc>
          <w:tcPr>
            <w:tcW w:w="6210" w:type="dxa"/>
            <w:shd w:val="clear" w:color="auto" w:fill="auto"/>
          </w:tcPr>
          <w:p w14:paraId="3C0EE9AC" w14:textId="76E1FE33" w:rsidR="00F17D3C" w:rsidRPr="00472AB5" w:rsidRDefault="00E2720F" w:rsidP="00E2720F">
            <w:pPr>
              <w:pStyle w:val="TableRequirements-SecondOrderList"/>
              <w:rPr>
                <w:rFonts w:cs="Arial"/>
              </w:rPr>
            </w:pPr>
            <w:r w:rsidRPr="00472AB5">
              <w:rPr>
                <w:rFonts w:cs="Arial"/>
              </w:rPr>
              <w:t xml:space="preserve">Summary of roles and responsibilities for </w:t>
            </w:r>
            <w:r w:rsidR="00146E12">
              <w:rPr>
                <w:rFonts w:cs="Arial"/>
              </w:rPr>
              <w:t>SJT</w:t>
            </w:r>
            <w:r w:rsidRPr="00472AB5">
              <w:rPr>
                <w:rFonts w:cs="Arial"/>
              </w:rPr>
              <w:t xml:space="preserve"> Operations, Maintenance, Schedule, and IT departments.</w:t>
            </w:r>
          </w:p>
        </w:tc>
        <w:tc>
          <w:tcPr>
            <w:tcW w:w="1620" w:type="dxa"/>
          </w:tcPr>
          <w:p w14:paraId="23273092" w14:textId="77777777" w:rsidR="00F17D3C" w:rsidRPr="00472AB5" w:rsidRDefault="00F17D3C" w:rsidP="00472AB5">
            <w:pPr>
              <w:pStyle w:val="BodyText"/>
              <w:ind w:left="0"/>
              <w:rPr>
                <w:rFonts w:cs="Arial"/>
              </w:rPr>
            </w:pPr>
          </w:p>
        </w:tc>
        <w:tc>
          <w:tcPr>
            <w:tcW w:w="3510" w:type="dxa"/>
          </w:tcPr>
          <w:p w14:paraId="317F16A6" w14:textId="77777777" w:rsidR="00F17D3C" w:rsidRPr="00472AB5" w:rsidRDefault="00F17D3C" w:rsidP="00472AB5">
            <w:pPr>
              <w:pStyle w:val="BodyText"/>
              <w:ind w:left="0"/>
              <w:rPr>
                <w:rFonts w:cs="Arial"/>
              </w:rPr>
            </w:pPr>
          </w:p>
        </w:tc>
      </w:tr>
      <w:tr w:rsidR="00944A3F" w:rsidRPr="003E052F" w14:paraId="4BF73809" w14:textId="26F16E28" w:rsidTr="009F64F6">
        <w:trPr>
          <w:cantSplit/>
          <w:trHeight w:val="593"/>
        </w:trPr>
        <w:tc>
          <w:tcPr>
            <w:tcW w:w="1355" w:type="dxa"/>
            <w:vMerge w:val="restart"/>
            <w:shd w:val="clear" w:color="auto" w:fill="auto"/>
            <w:noWrap/>
            <w:vAlign w:val="center"/>
          </w:tcPr>
          <w:p w14:paraId="14E45F5D" w14:textId="77777777" w:rsidR="00944A3F" w:rsidRPr="000265C6" w:rsidRDefault="00944A3F" w:rsidP="05B30924">
            <w:pPr>
              <w:pStyle w:val="NumberedPoint"/>
            </w:pPr>
            <w:permStart w:id="874655187" w:edGrp="everyone" w:colFirst="2" w:colLast="2"/>
            <w:permStart w:id="1354054711" w:edGrp="everyone" w:colFirst="3" w:colLast="3"/>
            <w:permEnd w:id="941241224"/>
            <w:permEnd w:id="1411647083"/>
          </w:p>
        </w:tc>
        <w:tc>
          <w:tcPr>
            <w:tcW w:w="6210" w:type="dxa"/>
            <w:shd w:val="clear" w:color="auto" w:fill="auto"/>
          </w:tcPr>
          <w:p w14:paraId="182B30AE" w14:textId="0B85AF1F" w:rsidR="00944A3F" w:rsidRPr="009F64F6" w:rsidRDefault="00944A3F" w:rsidP="009F64F6">
            <w:pPr>
              <w:pStyle w:val="BodyText"/>
              <w:ind w:left="0"/>
              <w:rPr>
                <w:rFonts w:cs="Arial"/>
              </w:rPr>
            </w:pPr>
            <w:r w:rsidRPr="008D761D">
              <w:rPr>
                <w:rFonts w:cs="Arial"/>
              </w:rPr>
              <w:t xml:space="preserve">The training course for </w:t>
            </w:r>
            <w:r>
              <w:rPr>
                <w:rFonts w:cs="Arial"/>
              </w:rPr>
              <w:t>equipment installers/maintainers</w:t>
            </w:r>
            <w:r w:rsidRPr="008D761D">
              <w:rPr>
                <w:rFonts w:cs="Arial"/>
              </w:rPr>
              <w:t xml:space="preserve"> shall provide instruction on, at minimum:</w:t>
            </w:r>
          </w:p>
        </w:tc>
        <w:tc>
          <w:tcPr>
            <w:tcW w:w="1620" w:type="dxa"/>
          </w:tcPr>
          <w:p w14:paraId="2922442D" w14:textId="77777777" w:rsidR="00944A3F" w:rsidRPr="008D761D" w:rsidRDefault="00944A3F" w:rsidP="00705123">
            <w:pPr>
              <w:pStyle w:val="BodyText"/>
              <w:ind w:left="0"/>
              <w:rPr>
                <w:rFonts w:cs="Arial"/>
              </w:rPr>
            </w:pPr>
          </w:p>
        </w:tc>
        <w:tc>
          <w:tcPr>
            <w:tcW w:w="3510" w:type="dxa"/>
          </w:tcPr>
          <w:p w14:paraId="171BC515" w14:textId="77777777" w:rsidR="00944A3F" w:rsidRPr="008D761D" w:rsidRDefault="00944A3F" w:rsidP="00705123">
            <w:pPr>
              <w:pStyle w:val="BodyText"/>
              <w:ind w:left="0"/>
              <w:rPr>
                <w:rFonts w:cs="Arial"/>
              </w:rPr>
            </w:pPr>
          </w:p>
        </w:tc>
      </w:tr>
      <w:tr w:rsidR="00944A3F" w:rsidRPr="003E052F" w14:paraId="4A47560B" w14:textId="77777777" w:rsidTr="00F17D3C">
        <w:trPr>
          <w:cantSplit/>
          <w:trHeight w:val="449"/>
        </w:trPr>
        <w:tc>
          <w:tcPr>
            <w:tcW w:w="1355" w:type="dxa"/>
            <w:vMerge/>
            <w:shd w:val="clear" w:color="auto" w:fill="auto"/>
            <w:noWrap/>
            <w:vAlign w:val="center"/>
          </w:tcPr>
          <w:p w14:paraId="1E84F3DC" w14:textId="77777777" w:rsidR="00944A3F" w:rsidRPr="000265C6" w:rsidRDefault="00944A3F" w:rsidP="05B30924">
            <w:pPr>
              <w:pStyle w:val="NumberedPoint"/>
            </w:pPr>
            <w:permStart w:id="897607501" w:edGrp="everyone" w:colFirst="2" w:colLast="2"/>
            <w:permStart w:id="1855602908" w:edGrp="everyone" w:colFirst="3" w:colLast="3"/>
            <w:permEnd w:id="874655187"/>
            <w:permEnd w:id="1354054711"/>
          </w:p>
        </w:tc>
        <w:tc>
          <w:tcPr>
            <w:tcW w:w="6210" w:type="dxa"/>
            <w:shd w:val="clear" w:color="auto" w:fill="auto"/>
          </w:tcPr>
          <w:p w14:paraId="6D8BF1DF" w14:textId="0D8FFE74" w:rsidR="00944A3F" w:rsidRPr="009F64F6" w:rsidRDefault="009F64F6" w:rsidP="00B21E5C">
            <w:pPr>
              <w:pStyle w:val="TableRequirements-SecondOrderList"/>
              <w:numPr>
                <w:ilvl w:val="0"/>
                <w:numId w:val="89"/>
              </w:numPr>
              <w:rPr>
                <w:rFonts w:cs="Arial"/>
              </w:rPr>
            </w:pPr>
            <w:r>
              <w:t>Equipment installation procedures;</w:t>
            </w:r>
          </w:p>
        </w:tc>
        <w:tc>
          <w:tcPr>
            <w:tcW w:w="1620" w:type="dxa"/>
          </w:tcPr>
          <w:p w14:paraId="2CCAE5A2" w14:textId="77777777" w:rsidR="00944A3F" w:rsidRPr="008D761D" w:rsidRDefault="00944A3F" w:rsidP="00705123">
            <w:pPr>
              <w:pStyle w:val="BodyText"/>
              <w:ind w:left="0"/>
              <w:rPr>
                <w:rFonts w:cs="Arial"/>
              </w:rPr>
            </w:pPr>
          </w:p>
        </w:tc>
        <w:tc>
          <w:tcPr>
            <w:tcW w:w="3510" w:type="dxa"/>
          </w:tcPr>
          <w:p w14:paraId="7ED847CC" w14:textId="77777777" w:rsidR="00944A3F" w:rsidRPr="008D761D" w:rsidRDefault="00944A3F" w:rsidP="00705123">
            <w:pPr>
              <w:pStyle w:val="BodyText"/>
              <w:ind w:left="0"/>
              <w:rPr>
                <w:rFonts w:cs="Arial"/>
              </w:rPr>
            </w:pPr>
          </w:p>
        </w:tc>
      </w:tr>
      <w:tr w:rsidR="00944A3F" w:rsidRPr="003E052F" w14:paraId="5CF9A38B" w14:textId="77777777" w:rsidTr="00F17D3C">
        <w:trPr>
          <w:cantSplit/>
          <w:trHeight w:val="449"/>
        </w:trPr>
        <w:tc>
          <w:tcPr>
            <w:tcW w:w="1355" w:type="dxa"/>
            <w:vMerge/>
            <w:shd w:val="clear" w:color="auto" w:fill="auto"/>
            <w:noWrap/>
            <w:vAlign w:val="center"/>
          </w:tcPr>
          <w:p w14:paraId="6C0B878E" w14:textId="77777777" w:rsidR="00944A3F" w:rsidRPr="000265C6" w:rsidRDefault="00944A3F" w:rsidP="05B30924">
            <w:pPr>
              <w:pStyle w:val="NumberedPoint"/>
            </w:pPr>
            <w:permStart w:id="925127743" w:edGrp="everyone" w:colFirst="2" w:colLast="2"/>
            <w:permStart w:id="801975896" w:edGrp="everyone" w:colFirst="3" w:colLast="3"/>
            <w:permEnd w:id="897607501"/>
            <w:permEnd w:id="1855602908"/>
          </w:p>
        </w:tc>
        <w:tc>
          <w:tcPr>
            <w:tcW w:w="6210" w:type="dxa"/>
            <w:shd w:val="clear" w:color="auto" w:fill="auto"/>
          </w:tcPr>
          <w:p w14:paraId="115C3545" w14:textId="016FB86D" w:rsidR="00944A3F" w:rsidRPr="009F64F6" w:rsidRDefault="009F64F6" w:rsidP="009F64F6">
            <w:pPr>
              <w:pStyle w:val="TableRequirements-SecondOrderList"/>
              <w:rPr>
                <w:rFonts w:cs="Arial"/>
              </w:rPr>
            </w:pPr>
            <w:r w:rsidRPr="008D761D">
              <w:t xml:space="preserve">Onboard system </w:t>
            </w:r>
            <w:r>
              <w:t>components overview;</w:t>
            </w:r>
          </w:p>
        </w:tc>
        <w:tc>
          <w:tcPr>
            <w:tcW w:w="1620" w:type="dxa"/>
          </w:tcPr>
          <w:p w14:paraId="19745416" w14:textId="77777777" w:rsidR="00944A3F" w:rsidRPr="008D761D" w:rsidRDefault="00944A3F" w:rsidP="00705123">
            <w:pPr>
              <w:pStyle w:val="BodyText"/>
              <w:ind w:left="0"/>
              <w:rPr>
                <w:rFonts w:cs="Arial"/>
              </w:rPr>
            </w:pPr>
          </w:p>
        </w:tc>
        <w:tc>
          <w:tcPr>
            <w:tcW w:w="3510" w:type="dxa"/>
          </w:tcPr>
          <w:p w14:paraId="1ECA966D" w14:textId="77777777" w:rsidR="00944A3F" w:rsidRPr="008D761D" w:rsidRDefault="00944A3F" w:rsidP="00705123">
            <w:pPr>
              <w:pStyle w:val="BodyText"/>
              <w:ind w:left="0"/>
              <w:rPr>
                <w:rFonts w:cs="Arial"/>
              </w:rPr>
            </w:pPr>
          </w:p>
        </w:tc>
      </w:tr>
      <w:tr w:rsidR="00944A3F" w:rsidRPr="003E052F" w14:paraId="4BDE25F8" w14:textId="77777777" w:rsidTr="00F17D3C">
        <w:trPr>
          <w:cantSplit/>
          <w:trHeight w:val="449"/>
        </w:trPr>
        <w:tc>
          <w:tcPr>
            <w:tcW w:w="1355" w:type="dxa"/>
            <w:vMerge/>
            <w:shd w:val="clear" w:color="auto" w:fill="auto"/>
            <w:noWrap/>
            <w:vAlign w:val="center"/>
          </w:tcPr>
          <w:p w14:paraId="378BAFEF" w14:textId="77777777" w:rsidR="00944A3F" w:rsidRPr="000265C6" w:rsidRDefault="00944A3F" w:rsidP="05B30924">
            <w:pPr>
              <w:pStyle w:val="NumberedPoint"/>
            </w:pPr>
            <w:permStart w:id="1086291420" w:edGrp="everyone" w:colFirst="2" w:colLast="2"/>
            <w:permStart w:id="68229384" w:edGrp="everyone" w:colFirst="3" w:colLast="3"/>
            <w:permEnd w:id="925127743"/>
            <w:permEnd w:id="801975896"/>
          </w:p>
        </w:tc>
        <w:tc>
          <w:tcPr>
            <w:tcW w:w="6210" w:type="dxa"/>
            <w:shd w:val="clear" w:color="auto" w:fill="auto"/>
          </w:tcPr>
          <w:p w14:paraId="04E93414" w14:textId="4ACC772E" w:rsidR="00944A3F" w:rsidRPr="009F64F6" w:rsidRDefault="009F64F6" w:rsidP="009F64F6">
            <w:pPr>
              <w:pStyle w:val="TableRequirements-SecondOrderList"/>
              <w:rPr>
                <w:rFonts w:cs="Arial"/>
              </w:rPr>
            </w:pPr>
            <w:r>
              <w:t>Troubleshooting procedures; and</w:t>
            </w:r>
          </w:p>
        </w:tc>
        <w:tc>
          <w:tcPr>
            <w:tcW w:w="1620" w:type="dxa"/>
          </w:tcPr>
          <w:p w14:paraId="017F84FD" w14:textId="77777777" w:rsidR="00944A3F" w:rsidRPr="008D761D" w:rsidRDefault="00944A3F" w:rsidP="00705123">
            <w:pPr>
              <w:pStyle w:val="BodyText"/>
              <w:ind w:left="0"/>
              <w:rPr>
                <w:rFonts w:cs="Arial"/>
              </w:rPr>
            </w:pPr>
          </w:p>
        </w:tc>
        <w:tc>
          <w:tcPr>
            <w:tcW w:w="3510" w:type="dxa"/>
          </w:tcPr>
          <w:p w14:paraId="141D8759" w14:textId="77777777" w:rsidR="00944A3F" w:rsidRPr="008D761D" w:rsidRDefault="00944A3F" w:rsidP="00705123">
            <w:pPr>
              <w:pStyle w:val="BodyText"/>
              <w:ind w:left="0"/>
              <w:rPr>
                <w:rFonts w:cs="Arial"/>
              </w:rPr>
            </w:pPr>
          </w:p>
        </w:tc>
      </w:tr>
      <w:tr w:rsidR="00944A3F" w:rsidRPr="003E052F" w14:paraId="1CF252D0" w14:textId="77777777" w:rsidTr="00F17D3C">
        <w:trPr>
          <w:cantSplit/>
          <w:trHeight w:val="449"/>
        </w:trPr>
        <w:tc>
          <w:tcPr>
            <w:tcW w:w="1355" w:type="dxa"/>
            <w:vMerge/>
            <w:shd w:val="clear" w:color="auto" w:fill="auto"/>
            <w:noWrap/>
            <w:vAlign w:val="center"/>
          </w:tcPr>
          <w:p w14:paraId="7CCF2FCB" w14:textId="77777777" w:rsidR="00944A3F" w:rsidRPr="000265C6" w:rsidRDefault="00944A3F" w:rsidP="05B30924">
            <w:pPr>
              <w:pStyle w:val="NumberedPoint"/>
            </w:pPr>
            <w:permStart w:id="1708597282" w:edGrp="everyone" w:colFirst="2" w:colLast="2"/>
            <w:permStart w:id="1890272439" w:edGrp="everyone" w:colFirst="3" w:colLast="3"/>
            <w:permEnd w:id="1086291420"/>
            <w:permEnd w:id="68229384"/>
          </w:p>
        </w:tc>
        <w:tc>
          <w:tcPr>
            <w:tcW w:w="6210" w:type="dxa"/>
            <w:shd w:val="clear" w:color="auto" w:fill="auto"/>
          </w:tcPr>
          <w:p w14:paraId="3369677F" w14:textId="55317B8D" w:rsidR="00944A3F" w:rsidRPr="008D761D" w:rsidRDefault="009F64F6" w:rsidP="009F64F6">
            <w:pPr>
              <w:pStyle w:val="TableRequirements-SecondOrderList"/>
              <w:rPr>
                <w:rFonts w:cs="Arial"/>
              </w:rPr>
            </w:pPr>
            <w:r>
              <w:rPr>
                <w:rFonts w:cs="Arial"/>
              </w:rPr>
              <w:t>Equipment replacement procedures.</w:t>
            </w:r>
          </w:p>
        </w:tc>
        <w:tc>
          <w:tcPr>
            <w:tcW w:w="1620" w:type="dxa"/>
          </w:tcPr>
          <w:p w14:paraId="6DB44A93" w14:textId="77777777" w:rsidR="00944A3F" w:rsidRPr="008D761D" w:rsidRDefault="00944A3F" w:rsidP="00705123">
            <w:pPr>
              <w:pStyle w:val="BodyText"/>
              <w:ind w:left="0"/>
              <w:rPr>
                <w:rFonts w:cs="Arial"/>
              </w:rPr>
            </w:pPr>
          </w:p>
        </w:tc>
        <w:tc>
          <w:tcPr>
            <w:tcW w:w="3510" w:type="dxa"/>
          </w:tcPr>
          <w:p w14:paraId="389DE8A2" w14:textId="77777777" w:rsidR="00944A3F" w:rsidRPr="008D761D" w:rsidRDefault="00944A3F" w:rsidP="00705123">
            <w:pPr>
              <w:pStyle w:val="BodyText"/>
              <w:ind w:left="0"/>
              <w:rPr>
                <w:rFonts w:cs="Arial"/>
              </w:rPr>
            </w:pPr>
          </w:p>
        </w:tc>
      </w:tr>
      <w:tr w:rsidR="00E81D1F" w:rsidRPr="003E052F" w14:paraId="1635E014" w14:textId="7648A24F" w:rsidTr="009F64F6">
        <w:trPr>
          <w:cantSplit/>
          <w:trHeight w:val="494"/>
        </w:trPr>
        <w:tc>
          <w:tcPr>
            <w:tcW w:w="1355" w:type="dxa"/>
            <w:vMerge w:val="restart"/>
            <w:shd w:val="clear" w:color="auto" w:fill="auto"/>
            <w:noWrap/>
            <w:vAlign w:val="center"/>
          </w:tcPr>
          <w:p w14:paraId="4EA71BDD" w14:textId="77777777" w:rsidR="00E81D1F" w:rsidRPr="000265C6" w:rsidRDefault="00E81D1F" w:rsidP="05B30924">
            <w:pPr>
              <w:pStyle w:val="NumberedPoint"/>
            </w:pPr>
            <w:permStart w:id="1620056347" w:edGrp="everyone" w:colFirst="2" w:colLast="2"/>
            <w:permStart w:id="1170423463" w:edGrp="everyone" w:colFirst="3" w:colLast="3"/>
            <w:permEnd w:id="1708597282"/>
            <w:permEnd w:id="1890272439"/>
          </w:p>
        </w:tc>
        <w:tc>
          <w:tcPr>
            <w:tcW w:w="6210" w:type="dxa"/>
            <w:shd w:val="clear" w:color="auto" w:fill="auto"/>
          </w:tcPr>
          <w:p w14:paraId="7BE4DE6C" w14:textId="3A34A591" w:rsidR="00E81D1F" w:rsidRPr="009F64F6" w:rsidRDefault="00E81D1F" w:rsidP="009F64F6">
            <w:pPr>
              <w:pStyle w:val="BodyText"/>
              <w:ind w:left="0"/>
              <w:rPr>
                <w:rFonts w:cs="Arial"/>
              </w:rPr>
            </w:pPr>
            <w:r w:rsidRPr="008D761D">
              <w:rPr>
                <w:rFonts w:cs="Arial"/>
              </w:rPr>
              <w:t>The training course for operator</w:t>
            </w:r>
            <w:r>
              <w:rPr>
                <w:rFonts w:cs="Arial"/>
              </w:rPr>
              <w:t xml:space="preserve"> trainers </w:t>
            </w:r>
            <w:r w:rsidRPr="008D761D">
              <w:rPr>
                <w:rFonts w:cs="Arial"/>
              </w:rPr>
              <w:t>shall provide instruction on, at minimum:</w:t>
            </w:r>
          </w:p>
        </w:tc>
        <w:tc>
          <w:tcPr>
            <w:tcW w:w="1620" w:type="dxa"/>
          </w:tcPr>
          <w:p w14:paraId="11DC779E" w14:textId="77777777" w:rsidR="00E81D1F" w:rsidRPr="008D761D" w:rsidRDefault="00E81D1F" w:rsidP="008D761D">
            <w:pPr>
              <w:pStyle w:val="BodyText"/>
              <w:ind w:left="0"/>
              <w:rPr>
                <w:rFonts w:cs="Arial"/>
              </w:rPr>
            </w:pPr>
          </w:p>
        </w:tc>
        <w:tc>
          <w:tcPr>
            <w:tcW w:w="3510" w:type="dxa"/>
          </w:tcPr>
          <w:p w14:paraId="5B87B180" w14:textId="77777777" w:rsidR="00E81D1F" w:rsidRPr="008D761D" w:rsidRDefault="00E81D1F" w:rsidP="008D761D">
            <w:pPr>
              <w:pStyle w:val="BodyText"/>
              <w:ind w:left="0"/>
              <w:rPr>
                <w:rFonts w:cs="Arial"/>
              </w:rPr>
            </w:pPr>
          </w:p>
        </w:tc>
      </w:tr>
      <w:tr w:rsidR="00E81D1F" w:rsidRPr="003E052F" w14:paraId="20DB834E" w14:textId="77777777" w:rsidTr="00E81D1F">
        <w:trPr>
          <w:cantSplit/>
          <w:trHeight w:val="413"/>
        </w:trPr>
        <w:tc>
          <w:tcPr>
            <w:tcW w:w="1355" w:type="dxa"/>
            <w:vMerge/>
            <w:shd w:val="clear" w:color="auto" w:fill="auto"/>
            <w:noWrap/>
            <w:vAlign w:val="center"/>
          </w:tcPr>
          <w:p w14:paraId="08F8BF17" w14:textId="77777777" w:rsidR="00E81D1F" w:rsidRPr="000265C6" w:rsidRDefault="00E81D1F" w:rsidP="05B30924">
            <w:pPr>
              <w:pStyle w:val="NumberedPoint"/>
            </w:pPr>
            <w:permStart w:id="2125332776" w:edGrp="everyone" w:colFirst="2" w:colLast="2"/>
            <w:permStart w:id="1853037915" w:edGrp="everyone" w:colFirst="3" w:colLast="3"/>
            <w:permEnd w:id="1620056347"/>
            <w:permEnd w:id="1170423463"/>
          </w:p>
        </w:tc>
        <w:tc>
          <w:tcPr>
            <w:tcW w:w="6210" w:type="dxa"/>
            <w:shd w:val="clear" w:color="auto" w:fill="auto"/>
          </w:tcPr>
          <w:p w14:paraId="49C785FC" w14:textId="56F88349" w:rsidR="00E81D1F" w:rsidRPr="009F64F6" w:rsidRDefault="009F64F6" w:rsidP="00B21E5C">
            <w:pPr>
              <w:pStyle w:val="TableRequirements-SecondOrderList"/>
              <w:numPr>
                <w:ilvl w:val="0"/>
                <w:numId w:val="90"/>
              </w:numPr>
              <w:rPr>
                <w:rFonts w:cs="Arial"/>
              </w:rPr>
            </w:pPr>
            <w:r w:rsidRPr="008D761D">
              <w:t xml:space="preserve">Onboard system operations and relevant </w:t>
            </w:r>
            <w:r>
              <w:t>controller</w:t>
            </w:r>
            <w:r w:rsidRPr="008D761D">
              <w:t xml:space="preserve"> capabilities (e.g. in response to operator actions);</w:t>
            </w:r>
          </w:p>
        </w:tc>
        <w:tc>
          <w:tcPr>
            <w:tcW w:w="1620" w:type="dxa"/>
          </w:tcPr>
          <w:p w14:paraId="066C00F6" w14:textId="77777777" w:rsidR="00E81D1F" w:rsidRPr="008D761D" w:rsidRDefault="00E81D1F" w:rsidP="008D761D">
            <w:pPr>
              <w:pStyle w:val="BodyText"/>
              <w:ind w:left="0"/>
              <w:rPr>
                <w:rFonts w:cs="Arial"/>
              </w:rPr>
            </w:pPr>
          </w:p>
        </w:tc>
        <w:tc>
          <w:tcPr>
            <w:tcW w:w="3510" w:type="dxa"/>
          </w:tcPr>
          <w:p w14:paraId="786DA18C" w14:textId="77777777" w:rsidR="00E81D1F" w:rsidRPr="008D761D" w:rsidRDefault="00E81D1F" w:rsidP="008D761D">
            <w:pPr>
              <w:pStyle w:val="BodyText"/>
              <w:ind w:left="0"/>
              <w:rPr>
                <w:rFonts w:cs="Arial"/>
              </w:rPr>
            </w:pPr>
          </w:p>
        </w:tc>
      </w:tr>
      <w:tr w:rsidR="00E81D1F" w:rsidRPr="003E052F" w14:paraId="0BF03B12" w14:textId="77777777" w:rsidTr="00E81D1F">
        <w:trPr>
          <w:cantSplit/>
          <w:trHeight w:val="413"/>
        </w:trPr>
        <w:tc>
          <w:tcPr>
            <w:tcW w:w="1355" w:type="dxa"/>
            <w:vMerge/>
            <w:shd w:val="clear" w:color="auto" w:fill="auto"/>
            <w:noWrap/>
            <w:vAlign w:val="center"/>
          </w:tcPr>
          <w:p w14:paraId="21A59DAA" w14:textId="77777777" w:rsidR="00E81D1F" w:rsidRPr="000265C6" w:rsidRDefault="00E81D1F" w:rsidP="05B30924">
            <w:pPr>
              <w:pStyle w:val="NumberedPoint"/>
            </w:pPr>
            <w:permStart w:id="470777444" w:edGrp="everyone" w:colFirst="2" w:colLast="2"/>
            <w:permStart w:id="1517036251" w:edGrp="everyone" w:colFirst="3" w:colLast="3"/>
            <w:permEnd w:id="2125332776"/>
            <w:permEnd w:id="1853037915"/>
          </w:p>
        </w:tc>
        <w:tc>
          <w:tcPr>
            <w:tcW w:w="6210" w:type="dxa"/>
            <w:shd w:val="clear" w:color="auto" w:fill="auto"/>
          </w:tcPr>
          <w:p w14:paraId="699E3C3A" w14:textId="747119F1" w:rsidR="00E81D1F" w:rsidRPr="009F64F6" w:rsidRDefault="009F64F6" w:rsidP="009F64F6">
            <w:pPr>
              <w:pStyle w:val="TableRequirements-SecondOrderList"/>
              <w:rPr>
                <w:rFonts w:cs="Arial"/>
              </w:rPr>
            </w:pPr>
            <w:r w:rsidRPr="008D761D">
              <w:t>Step-by-step descriptions of any required operator interaction; and</w:t>
            </w:r>
          </w:p>
        </w:tc>
        <w:tc>
          <w:tcPr>
            <w:tcW w:w="1620" w:type="dxa"/>
          </w:tcPr>
          <w:p w14:paraId="7679631F" w14:textId="77777777" w:rsidR="00E81D1F" w:rsidRPr="008D761D" w:rsidRDefault="00E81D1F" w:rsidP="008D761D">
            <w:pPr>
              <w:pStyle w:val="BodyText"/>
              <w:ind w:left="0"/>
              <w:rPr>
                <w:rFonts w:cs="Arial"/>
              </w:rPr>
            </w:pPr>
          </w:p>
        </w:tc>
        <w:tc>
          <w:tcPr>
            <w:tcW w:w="3510" w:type="dxa"/>
          </w:tcPr>
          <w:p w14:paraId="29DC853D" w14:textId="77777777" w:rsidR="00E81D1F" w:rsidRPr="008D761D" w:rsidRDefault="00E81D1F" w:rsidP="008D761D">
            <w:pPr>
              <w:pStyle w:val="BodyText"/>
              <w:ind w:left="0"/>
              <w:rPr>
                <w:rFonts w:cs="Arial"/>
              </w:rPr>
            </w:pPr>
          </w:p>
        </w:tc>
      </w:tr>
      <w:tr w:rsidR="00E81D1F" w:rsidRPr="003E052F" w14:paraId="2B67CE66" w14:textId="77777777" w:rsidTr="00E81D1F">
        <w:trPr>
          <w:cantSplit/>
          <w:trHeight w:val="413"/>
        </w:trPr>
        <w:tc>
          <w:tcPr>
            <w:tcW w:w="1355" w:type="dxa"/>
            <w:vMerge/>
            <w:shd w:val="clear" w:color="auto" w:fill="auto"/>
            <w:noWrap/>
            <w:vAlign w:val="center"/>
          </w:tcPr>
          <w:p w14:paraId="5C9D52B5" w14:textId="77777777" w:rsidR="00E81D1F" w:rsidRPr="000265C6" w:rsidRDefault="00E81D1F" w:rsidP="05B30924">
            <w:pPr>
              <w:pStyle w:val="NumberedPoint"/>
            </w:pPr>
            <w:permStart w:id="1235032053" w:edGrp="everyone" w:colFirst="2" w:colLast="2"/>
            <w:permStart w:id="973034065" w:edGrp="everyone" w:colFirst="3" w:colLast="3"/>
            <w:permEnd w:id="470777444"/>
            <w:permEnd w:id="1517036251"/>
          </w:p>
        </w:tc>
        <w:tc>
          <w:tcPr>
            <w:tcW w:w="6210" w:type="dxa"/>
            <w:shd w:val="clear" w:color="auto" w:fill="auto"/>
          </w:tcPr>
          <w:p w14:paraId="1A7AC9D1" w14:textId="57F8BA39" w:rsidR="00E81D1F" w:rsidRPr="008D761D" w:rsidRDefault="009F64F6" w:rsidP="009F64F6">
            <w:pPr>
              <w:pStyle w:val="TableRequirements-SecondOrderList"/>
              <w:rPr>
                <w:rFonts w:cs="Arial"/>
              </w:rPr>
            </w:pPr>
            <w:r w:rsidRPr="008D761D">
              <w:rPr>
                <w:rFonts w:cs="Arial"/>
              </w:rPr>
              <w:t>Common problems and procedures for reporting system faults.</w:t>
            </w:r>
          </w:p>
        </w:tc>
        <w:tc>
          <w:tcPr>
            <w:tcW w:w="1620" w:type="dxa"/>
          </w:tcPr>
          <w:p w14:paraId="739D0527" w14:textId="77777777" w:rsidR="00E81D1F" w:rsidRPr="008D761D" w:rsidRDefault="00E81D1F" w:rsidP="008D761D">
            <w:pPr>
              <w:pStyle w:val="BodyText"/>
              <w:ind w:left="0"/>
              <w:rPr>
                <w:rFonts w:cs="Arial"/>
              </w:rPr>
            </w:pPr>
          </w:p>
        </w:tc>
        <w:tc>
          <w:tcPr>
            <w:tcW w:w="3510" w:type="dxa"/>
          </w:tcPr>
          <w:p w14:paraId="69DBAC24" w14:textId="77777777" w:rsidR="00E81D1F" w:rsidRPr="008D761D" w:rsidRDefault="00E81D1F" w:rsidP="008D761D">
            <w:pPr>
              <w:pStyle w:val="BodyText"/>
              <w:ind w:left="0"/>
              <w:rPr>
                <w:rFonts w:cs="Arial"/>
              </w:rPr>
            </w:pPr>
          </w:p>
        </w:tc>
      </w:tr>
      <w:tr w:rsidR="00E81D1F" w:rsidRPr="003E052F" w14:paraId="73F3790D" w14:textId="4D1613C6" w:rsidTr="009F64F6">
        <w:trPr>
          <w:cantSplit/>
          <w:trHeight w:val="476"/>
        </w:trPr>
        <w:tc>
          <w:tcPr>
            <w:tcW w:w="1355" w:type="dxa"/>
            <w:vMerge w:val="restart"/>
            <w:shd w:val="clear" w:color="auto" w:fill="auto"/>
            <w:noWrap/>
            <w:vAlign w:val="center"/>
          </w:tcPr>
          <w:p w14:paraId="664A8745" w14:textId="77777777" w:rsidR="00E81D1F" w:rsidRPr="000265C6" w:rsidRDefault="00E81D1F" w:rsidP="05B30924">
            <w:pPr>
              <w:pStyle w:val="NumberedPoint"/>
            </w:pPr>
            <w:permStart w:id="1913862233" w:edGrp="everyone" w:colFirst="2" w:colLast="2"/>
            <w:permStart w:id="220468662" w:edGrp="everyone" w:colFirst="3" w:colLast="3"/>
            <w:permEnd w:id="1235032053"/>
            <w:permEnd w:id="973034065"/>
          </w:p>
        </w:tc>
        <w:tc>
          <w:tcPr>
            <w:tcW w:w="6210" w:type="dxa"/>
            <w:shd w:val="clear" w:color="auto" w:fill="auto"/>
          </w:tcPr>
          <w:p w14:paraId="543442CC" w14:textId="2A75D17B" w:rsidR="00E81D1F" w:rsidRPr="009F64F6" w:rsidRDefault="00E81D1F" w:rsidP="009F64F6">
            <w:pPr>
              <w:pStyle w:val="BodyText"/>
              <w:ind w:left="0"/>
              <w:rPr>
                <w:rFonts w:cs="Arial"/>
              </w:rPr>
            </w:pPr>
            <w:r w:rsidRPr="008D761D">
              <w:rPr>
                <w:rFonts w:cs="Arial"/>
              </w:rPr>
              <w:t>The training course</w:t>
            </w:r>
            <w:r>
              <w:rPr>
                <w:rFonts w:cs="Arial"/>
              </w:rPr>
              <w:t>s</w:t>
            </w:r>
            <w:r w:rsidRPr="008D761D">
              <w:rPr>
                <w:rFonts w:cs="Arial"/>
              </w:rPr>
              <w:t xml:space="preserve"> for </w:t>
            </w:r>
            <w:r>
              <w:rPr>
                <w:rFonts w:cs="Arial"/>
              </w:rPr>
              <w:t xml:space="preserve">software users </w:t>
            </w:r>
            <w:r w:rsidRPr="008D761D">
              <w:rPr>
                <w:rFonts w:cs="Arial"/>
              </w:rPr>
              <w:t>shall provide instruction on, at minimum:</w:t>
            </w:r>
          </w:p>
        </w:tc>
        <w:tc>
          <w:tcPr>
            <w:tcW w:w="1620" w:type="dxa"/>
          </w:tcPr>
          <w:p w14:paraId="2B2A5C2D" w14:textId="77777777" w:rsidR="00E81D1F" w:rsidRPr="008D761D" w:rsidRDefault="00E81D1F" w:rsidP="00240936">
            <w:pPr>
              <w:pStyle w:val="BodyText"/>
              <w:ind w:left="0"/>
              <w:rPr>
                <w:rFonts w:cs="Arial"/>
              </w:rPr>
            </w:pPr>
          </w:p>
        </w:tc>
        <w:tc>
          <w:tcPr>
            <w:tcW w:w="3510" w:type="dxa"/>
          </w:tcPr>
          <w:p w14:paraId="6301772F" w14:textId="77777777" w:rsidR="00E81D1F" w:rsidRPr="008D761D" w:rsidRDefault="00E81D1F" w:rsidP="00240936">
            <w:pPr>
              <w:pStyle w:val="BodyText"/>
              <w:ind w:left="0"/>
              <w:rPr>
                <w:rFonts w:cs="Arial"/>
              </w:rPr>
            </w:pPr>
          </w:p>
        </w:tc>
      </w:tr>
      <w:tr w:rsidR="00E81D1F" w:rsidRPr="003E052F" w14:paraId="63E0AC4A" w14:textId="77777777" w:rsidTr="00E81D1F">
        <w:trPr>
          <w:cantSplit/>
          <w:trHeight w:val="54"/>
        </w:trPr>
        <w:tc>
          <w:tcPr>
            <w:tcW w:w="1355" w:type="dxa"/>
            <w:vMerge/>
            <w:shd w:val="clear" w:color="auto" w:fill="auto"/>
            <w:noWrap/>
            <w:vAlign w:val="center"/>
          </w:tcPr>
          <w:p w14:paraId="6E4AB3B3" w14:textId="77777777" w:rsidR="00E81D1F" w:rsidRPr="000265C6" w:rsidRDefault="00E81D1F" w:rsidP="05B30924">
            <w:pPr>
              <w:pStyle w:val="NumberedPoint"/>
            </w:pPr>
            <w:permStart w:id="1457341232" w:edGrp="everyone" w:colFirst="2" w:colLast="2"/>
            <w:permStart w:id="1552555328" w:edGrp="everyone" w:colFirst="3" w:colLast="3"/>
            <w:permEnd w:id="1913862233"/>
            <w:permEnd w:id="220468662"/>
          </w:p>
        </w:tc>
        <w:tc>
          <w:tcPr>
            <w:tcW w:w="6210" w:type="dxa"/>
            <w:shd w:val="clear" w:color="auto" w:fill="auto"/>
          </w:tcPr>
          <w:p w14:paraId="42DCBB0F" w14:textId="04033D9F" w:rsidR="00E81D1F" w:rsidRPr="009F64F6" w:rsidRDefault="009F64F6" w:rsidP="00B21E5C">
            <w:pPr>
              <w:pStyle w:val="TableRequirements-SecondOrderList"/>
              <w:numPr>
                <w:ilvl w:val="0"/>
                <w:numId w:val="91"/>
              </w:numPr>
              <w:rPr>
                <w:rFonts w:cs="Arial"/>
              </w:rPr>
            </w:pPr>
            <w:r>
              <w:t>An overview of the software;</w:t>
            </w:r>
          </w:p>
        </w:tc>
        <w:tc>
          <w:tcPr>
            <w:tcW w:w="1620" w:type="dxa"/>
          </w:tcPr>
          <w:p w14:paraId="290110FB" w14:textId="77777777" w:rsidR="00E81D1F" w:rsidRPr="008D761D" w:rsidRDefault="00E81D1F" w:rsidP="00240936">
            <w:pPr>
              <w:pStyle w:val="BodyText"/>
              <w:ind w:left="0"/>
              <w:rPr>
                <w:rFonts w:cs="Arial"/>
              </w:rPr>
            </w:pPr>
          </w:p>
        </w:tc>
        <w:tc>
          <w:tcPr>
            <w:tcW w:w="3510" w:type="dxa"/>
          </w:tcPr>
          <w:p w14:paraId="28F5418E" w14:textId="77777777" w:rsidR="00E81D1F" w:rsidRPr="008D761D" w:rsidRDefault="00E81D1F" w:rsidP="00240936">
            <w:pPr>
              <w:pStyle w:val="BodyText"/>
              <w:ind w:left="0"/>
              <w:rPr>
                <w:rFonts w:cs="Arial"/>
              </w:rPr>
            </w:pPr>
          </w:p>
        </w:tc>
      </w:tr>
      <w:tr w:rsidR="00E81D1F" w:rsidRPr="003E052F" w14:paraId="7115531D" w14:textId="77777777" w:rsidTr="00E81D1F">
        <w:trPr>
          <w:cantSplit/>
          <w:trHeight w:val="54"/>
        </w:trPr>
        <w:tc>
          <w:tcPr>
            <w:tcW w:w="1355" w:type="dxa"/>
            <w:vMerge/>
            <w:shd w:val="clear" w:color="auto" w:fill="auto"/>
            <w:noWrap/>
            <w:vAlign w:val="center"/>
          </w:tcPr>
          <w:p w14:paraId="1BD51DEB" w14:textId="77777777" w:rsidR="00E81D1F" w:rsidRPr="000265C6" w:rsidRDefault="00E81D1F" w:rsidP="05B30924">
            <w:pPr>
              <w:pStyle w:val="NumberedPoint"/>
            </w:pPr>
            <w:permStart w:id="214199813" w:edGrp="everyone" w:colFirst="2" w:colLast="2"/>
            <w:permStart w:id="1985897007" w:edGrp="everyone" w:colFirst="3" w:colLast="3"/>
            <w:permEnd w:id="1457341232"/>
            <w:permEnd w:id="1552555328"/>
          </w:p>
        </w:tc>
        <w:tc>
          <w:tcPr>
            <w:tcW w:w="6210" w:type="dxa"/>
            <w:shd w:val="clear" w:color="auto" w:fill="auto"/>
          </w:tcPr>
          <w:p w14:paraId="59E9842E" w14:textId="09B6922C" w:rsidR="00E81D1F" w:rsidRPr="009F64F6" w:rsidRDefault="009F64F6" w:rsidP="009F64F6">
            <w:pPr>
              <w:pStyle w:val="TableRequirements-SecondOrderList"/>
              <w:rPr>
                <w:rFonts w:cs="Arial"/>
              </w:rPr>
            </w:pPr>
            <w:r>
              <w:t>Description of software capabilities and limitations; and</w:t>
            </w:r>
          </w:p>
        </w:tc>
        <w:tc>
          <w:tcPr>
            <w:tcW w:w="1620" w:type="dxa"/>
          </w:tcPr>
          <w:p w14:paraId="6E80C14F" w14:textId="77777777" w:rsidR="00E81D1F" w:rsidRPr="008D761D" w:rsidRDefault="00E81D1F" w:rsidP="00240936">
            <w:pPr>
              <w:pStyle w:val="BodyText"/>
              <w:ind w:left="0"/>
              <w:rPr>
                <w:rFonts w:cs="Arial"/>
              </w:rPr>
            </w:pPr>
          </w:p>
        </w:tc>
        <w:tc>
          <w:tcPr>
            <w:tcW w:w="3510" w:type="dxa"/>
          </w:tcPr>
          <w:p w14:paraId="5C84E36A" w14:textId="77777777" w:rsidR="00E81D1F" w:rsidRPr="008D761D" w:rsidRDefault="00E81D1F" w:rsidP="00240936">
            <w:pPr>
              <w:pStyle w:val="BodyText"/>
              <w:ind w:left="0"/>
              <w:rPr>
                <w:rFonts w:cs="Arial"/>
              </w:rPr>
            </w:pPr>
          </w:p>
        </w:tc>
      </w:tr>
      <w:tr w:rsidR="00E81D1F" w:rsidRPr="003E052F" w14:paraId="0F7EC85F" w14:textId="77777777" w:rsidTr="00E81D1F">
        <w:trPr>
          <w:cantSplit/>
          <w:trHeight w:val="54"/>
        </w:trPr>
        <w:tc>
          <w:tcPr>
            <w:tcW w:w="1355" w:type="dxa"/>
            <w:vMerge/>
            <w:shd w:val="clear" w:color="auto" w:fill="auto"/>
            <w:noWrap/>
            <w:vAlign w:val="center"/>
          </w:tcPr>
          <w:p w14:paraId="0F2D0AE1" w14:textId="77777777" w:rsidR="00E81D1F" w:rsidRPr="000265C6" w:rsidRDefault="00E81D1F" w:rsidP="05B30924">
            <w:pPr>
              <w:pStyle w:val="NumberedPoint"/>
            </w:pPr>
            <w:permStart w:id="1029521019" w:edGrp="everyone" w:colFirst="2" w:colLast="2"/>
            <w:permStart w:id="1979473542" w:edGrp="everyone" w:colFirst="3" w:colLast="3"/>
            <w:permEnd w:id="214199813"/>
            <w:permEnd w:id="1985897007"/>
          </w:p>
        </w:tc>
        <w:tc>
          <w:tcPr>
            <w:tcW w:w="6210" w:type="dxa"/>
            <w:shd w:val="clear" w:color="auto" w:fill="auto"/>
          </w:tcPr>
          <w:p w14:paraId="4E071FF2" w14:textId="25516DF5" w:rsidR="00E81D1F" w:rsidRPr="008D761D" w:rsidRDefault="009F64F6" w:rsidP="009F64F6">
            <w:pPr>
              <w:pStyle w:val="TableRequirements-SecondOrderList"/>
              <w:rPr>
                <w:rFonts w:cs="Arial"/>
              </w:rPr>
            </w:pPr>
            <w:r>
              <w:rPr>
                <w:rFonts w:cs="Arial"/>
              </w:rPr>
              <w:t>Common issues and troubleshooting techniques</w:t>
            </w:r>
          </w:p>
        </w:tc>
        <w:tc>
          <w:tcPr>
            <w:tcW w:w="1620" w:type="dxa"/>
          </w:tcPr>
          <w:p w14:paraId="02616853" w14:textId="77777777" w:rsidR="00E81D1F" w:rsidRPr="008D761D" w:rsidRDefault="00E81D1F" w:rsidP="00240936">
            <w:pPr>
              <w:pStyle w:val="BodyText"/>
              <w:ind w:left="0"/>
              <w:rPr>
                <w:rFonts w:cs="Arial"/>
              </w:rPr>
            </w:pPr>
          </w:p>
        </w:tc>
        <w:tc>
          <w:tcPr>
            <w:tcW w:w="3510" w:type="dxa"/>
          </w:tcPr>
          <w:p w14:paraId="6DEBF0B9" w14:textId="77777777" w:rsidR="00E81D1F" w:rsidRPr="008D761D" w:rsidRDefault="00E81D1F" w:rsidP="00240936">
            <w:pPr>
              <w:pStyle w:val="BodyText"/>
              <w:ind w:left="0"/>
              <w:rPr>
                <w:rFonts w:cs="Arial"/>
              </w:rPr>
            </w:pPr>
          </w:p>
        </w:tc>
      </w:tr>
      <w:tr w:rsidR="00E81D1F" w:rsidRPr="003E052F" w14:paraId="4578FAF5" w14:textId="0EFCCFA3" w:rsidTr="00635B39">
        <w:trPr>
          <w:cantSplit/>
          <w:trHeight w:val="377"/>
        </w:trPr>
        <w:tc>
          <w:tcPr>
            <w:tcW w:w="1355" w:type="dxa"/>
            <w:vMerge w:val="restart"/>
            <w:shd w:val="clear" w:color="auto" w:fill="auto"/>
            <w:noWrap/>
            <w:vAlign w:val="center"/>
          </w:tcPr>
          <w:p w14:paraId="3C63C9AD" w14:textId="77777777" w:rsidR="00E81D1F" w:rsidRPr="000265C6" w:rsidRDefault="00E81D1F" w:rsidP="05B30924">
            <w:pPr>
              <w:pStyle w:val="NumberedPoint"/>
            </w:pPr>
            <w:permStart w:id="254090585" w:edGrp="everyone" w:colFirst="2" w:colLast="2"/>
            <w:permStart w:id="1122844827" w:edGrp="everyone" w:colFirst="3" w:colLast="3"/>
            <w:permEnd w:id="1029521019"/>
            <w:permEnd w:id="1979473542"/>
          </w:p>
        </w:tc>
        <w:tc>
          <w:tcPr>
            <w:tcW w:w="6210" w:type="dxa"/>
            <w:shd w:val="clear" w:color="auto" w:fill="auto"/>
          </w:tcPr>
          <w:p w14:paraId="5B3CC5B1" w14:textId="76486ABC" w:rsidR="00E81D1F" w:rsidRPr="00635B39" w:rsidRDefault="00E81D1F" w:rsidP="00635B39">
            <w:pPr>
              <w:pStyle w:val="BodyText"/>
              <w:ind w:left="0"/>
              <w:rPr>
                <w:rFonts w:cs="Arial"/>
              </w:rPr>
            </w:pPr>
            <w:r w:rsidRPr="004C68C5">
              <w:rPr>
                <w:rFonts w:cs="Arial"/>
              </w:rPr>
              <w:t>The training course for data management and IT staff shall provide instruction on, at minimum:</w:t>
            </w:r>
          </w:p>
        </w:tc>
        <w:tc>
          <w:tcPr>
            <w:tcW w:w="1620" w:type="dxa"/>
          </w:tcPr>
          <w:p w14:paraId="158BE801" w14:textId="77777777" w:rsidR="00E81D1F" w:rsidRPr="004C68C5" w:rsidRDefault="00E81D1F" w:rsidP="004C68C5">
            <w:pPr>
              <w:pStyle w:val="BodyText"/>
              <w:ind w:left="0"/>
              <w:rPr>
                <w:rFonts w:cs="Arial"/>
              </w:rPr>
            </w:pPr>
          </w:p>
        </w:tc>
        <w:tc>
          <w:tcPr>
            <w:tcW w:w="3510" w:type="dxa"/>
          </w:tcPr>
          <w:p w14:paraId="13B64EE6" w14:textId="77777777" w:rsidR="00E81D1F" w:rsidRPr="004C68C5" w:rsidRDefault="00E81D1F" w:rsidP="004C68C5">
            <w:pPr>
              <w:pStyle w:val="BodyText"/>
              <w:ind w:left="0"/>
              <w:rPr>
                <w:rFonts w:cs="Arial"/>
              </w:rPr>
            </w:pPr>
          </w:p>
        </w:tc>
      </w:tr>
      <w:tr w:rsidR="00E81D1F" w:rsidRPr="003E052F" w14:paraId="6D7CCA8D" w14:textId="77777777" w:rsidTr="00E81D1F">
        <w:trPr>
          <w:cantSplit/>
          <w:trHeight w:val="260"/>
        </w:trPr>
        <w:tc>
          <w:tcPr>
            <w:tcW w:w="1355" w:type="dxa"/>
            <w:vMerge/>
            <w:shd w:val="clear" w:color="auto" w:fill="auto"/>
            <w:noWrap/>
            <w:vAlign w:val="center"/>
          </w:tcPr>
          <w:p w14:paraId="7F163AAF" w14:textId="77777777" w:rsidR="00E81D1F" w:rsidRPr="000265C6" w:rsidRDefault="00E81D1F" w:rsidP="05B30924">
            <w:pPr>
              <w:pStyle w:val="NumberedPoint"/>
            </w:pPr>
            <w:permStart w:id="1596554727" w:edGrp="everyone" w:colFirst="2" w:colLast="2"/>
            <w:permStart w:id="993605022" w:edGrp="everyone" w:colFirst="3" w:colLast="3"/>
            <w:permEnd w:id="254090585"/>
            <w:permEnd w:id="1122844827"/>
          </w:p>
        </w:tc>
        <w:tc>
          <w:tcPr>
            <w:tcW w:w="6210" w:type="dxa"/>
            <w:shd w:val="clear" w:color="auto" w:fill="auto"/>
          </w:tcPr>
          <w:p w14:paraId="12D63AD9" w14:textId="296892BC" w:rsidR="00E81D1F" w:rsidRPr="00635B39" w:rsidRDefault="009640B5" w:rsidP="00B21E5C">
            <w:pPr>
              <w:pStyle w:val="TableRequirements-SecondOrderList"/>
              <w:numPr>
                <w:ilvl w:val="0"/>
                <w:numId w:val="92"/>
              </w:numPr>
              <w:rPr>
                <w:rFonts w:cs="Arial"/>
              </w:rPr>
            </w:pPr>
            <w:r w:rsidRPr="004C68C5">
              <w:t>Data management;</w:t>
            </w:r>
          </w:p>
        </w:tc>
        <w:tc>
          <w:tcPr>
            <w:tcW w:w="1620" w:type="dxa"/>
          </w:tcPr>
          <w:p w14:paraId="3F9C4045" w14:textId="77777777" w:rsidR="00E81D1F" w:rsidRPr="004C68C5" w:rsidRDefault="00E81D1F" w:rsidP="004C68C5">
            <w:pPr>
              <w:pStyle w:val="BodyText"/>
              <w:ind w:left="0"/>
              <w:rPr>
                <w:rFonts w:cs="Arial"/>
              </w:rPr>
            </w:pPr>
          </w:p>
        </w:tc>
        <w:tc>
          <w:tcPr>
            <w:tcW w:w="3510" w:type="dxa"/>
          </w:tcPr>
          <w:p w14:paraId="685A5BB3" w14:textId="77777777" w:rsidR="00E81D1F" w:rsidRPr="004C68C5" w:rsidRDefault="00E81D1F" w:rsidP="004C68C5">
            <w:pPr>
              <w:pStyle w:val="BodyText"/>
              <w:ind w:left="0"/>
              <w:rPr>
                <w:rFonts w:cs="Arial"/>
              </w:rPr>
            </w:pPr>
          </w:p>
        </w:tc>
      </w:tr>
      <w:tr w:rsidR="00E81D1F" w:rsidRPr="003E052F" w14:paraId="5A9E9EAD" w14:textId="77777777" w:rsidTr="00E81D1F">
        <w:trPr>
          <w:cantSplit/>
          <w:trHeight w:val="260"/>
        </w:trPr>
        <w:tc>
          <w:tcPr>
            <w:tcW w:w="1355" w:type="dxa"/>
            <w:vMerge/>
            <w:shd w:val="clear" w:color="auto" w:fill="auto"/>
            <w:noWrap/>
            <w:vAlign w:val="center"/>
          </w:tcPr>
          <w:p w14:paraId="3EC7758A" w14:textId="77777777" w:rsidR="00E81D1F" w:rsidRPr="000265C6" w:rsidRDefault="00E81D1F" w:rsidP="05B30924">
            <w:pPr>
              <w:pStyle w:val="NumberedPoint"/>
            </w:pPr>
            <w:permStart w:id="1214068667" w:edGrp="everyone" w:colFirst="2" w:colLast="2"/>
            <w:permStart w:id="751853348" w:edGrp="everyone" w:colFirst="3" w:colLast="3"/>
            <w:permEnd w:id="1596554727"/>
            <w:permEnd w:id="993605022"/>
          </w:p>
        </w:tc>
        <w:tc>
          <w:tcPr>
            <w:tcW w:w="6210" w:type="dxa"/>
            <w:shd w:val="clear" w:color="auto" w:fill="auto"/>
          </w:tcPr>
          <w:p w14:paraId="04F51424" w14:textId="1823E45E" w:rsidR="00E81D1F" w:rsidRPr="009640B5" w:rsidRDefault="009640B5" w:rsidP="00635B39">
            <w:pPr>
              <w:pStyle w:val="TableRequirements-SecondOrderList"/>
              <w:rPr>
                <w:rFonts w:cs="Arial"/>
              </w:rPr>
            </w:pPr>
            <w:r w:rsidRPr="004C68C5">
              <w:t>Configuration data management;</w:t>
            </w:r>
          </w:p>
        </w:tc>
        <w:tc>
          <w:tcPr>
            <w:tcW w:w="1620" w:type="dxa"/>
          </w:tcPr>
          <w:p w14:paraId="491256DC" w14:textId="77777777" w:rsidR="00E81D1F" w:rsidRPr="004C68C5" w:rsidRDefault="00E81D1F" w:rsidP="004C68C5">
            <w:pPr>
              <w:pStyle w:val="BodyText"/>
              <w:ind w:left="0"/>
              <w:rPr>
                <w:rFonts w:cs="Arial"/>
              </w:rPr>
            </w:pPr>
          </w:p>
        </w:tc>
        <w:tc>
          <w:tcPr>
            <w:tcW w:w="3510" w:type="dxa"/>
          </w:tcPr>
          <w:p w14:paraId="5F9B0F16" w14:textId="77777777" w:rsidR="00E81D1F" w:rsidRPr="004C68C5" w:rsidRDefault="00E81D1F" w:rsidP="004C68C5">
            <w:pPr>
              <w:pStyle w:val="BodyText"/>
              <w:ind w:left="0"/>
              <w:rPr>
                <w:rFonts w:cs="Arial"/>
              </w:rPr>
            </w:pPr>
          </w:p>
        </w:tc>
      </w:tr>
      <w:tr w:rsidR="00E81D1F" w:rsidRPr="003E052F" w14:paraId="2D19E156" w14:textId="77777777" w:rsidTr="00E81D1F">
        <w:trPr>
          <w:cantSplit/>
          <w:trHeight w:val="260"/>
        </w:trPr>
        <w:tc>
          <w:tcPr>
            <w:tcW w:w="1355" w:type="dxa"/>
            <w:vMerge/>
            <w:shd w:val="clear" w:color="auto" w:fill="auto"/>
            <w:noWrap/>
            <w:vAlign w:val="center"/>
          </w:tcPr>
          <w:p w14:paraId="3F5A40F9" w14:textId="77777777" w:rsidR="00E81D1F" w:rsidRPr="000265C6" w:rsidRDefault="00E81D1F" w:rsidP="05B30924">
            <w:pPr>
              <w:pStyle w:val="NumberedPoint"/>
            </w:pPr>
            <w:permStart w:id="1223907975" w:edGrp="everyone" w:colFirst="2" w:colLast="2"/>
            <w:permStart w:id="1144345780" w:edGrp="everyone" w:colFirst="3" w:colLast="3"/>
            <w:permEnd w:id="1214068667"/>
            <w:permEnd w:id="751853348"/>
          </w:p>
        </w:tc>
        <w:tc>
          <w:tcPr>
            <w:tcW w:w="6210" w:type="dxa"/>
            <w:shd w:val="clear" w:color="auto" w:fill="auto"/>
          </w:tcPr>
          <w:p w14:paraId="047B710B" w14:textId="487AAF22" w:rsidR="00E81D1F" w:rsidRPr="009640B5" w:rsidRDefault="009640B5" w:rsidP="00635B39">
            <w:pPr>
              <w:pStyle w:val="TableRequirements-SecondOrderList"/>
              <w:rPr>
                <w:rFonts w:cs="Arial"/>
              </w:rPr>
            </w:pPr>
            <w:r w:rsidRPr="004C68C5">
              <w:t>Data transfer functions and procedures;</w:t>
            </w:r>
          </w:p>
        </w:tc>
        <w:tc>
          <w:tcPr>
            <w:tcW w:w="1620" w:type="dxa"/>
          </w:tcPr>
          <w:p w14:paraId="0EAC6BA5" w14:textId="77777777" w:rsidR="00E81D1F" w:rsidRPr="004C68C5" w:rsidRDefault="00E81D1F" w:rsidP="004C68C5">
            <w:pPr>
              <w:pStyle w:val="BodyText"/>
              <w:ind w:left="0"/>
              <w:rPr>
                <w:rFonts w:cs="Arial"/>
              </w:rPr>
            </w:pPr>
          </w:p>
        </w:tc>
        <w:tc>
          <w:tcPr>
            <w:tcW w:w="3510" w:type="dxa"/>
          </w:tcPr>
          <w:p w14:paraId="07AA58B6" w14:textId="77777777" w:rsidR="00E81D1F" w:rsidRPr="004C68C5" w:rsidRDefault="00E81D1F" w:rsidP="004C68C5">
            <w:pPr>
              <w:pStyle w:val="BodyText"/>
              <w:ind w:left="0"/>
              <w:rPr>
                <w:rFonts w:cs="Arial"/>
              </w:rPr>
            </w:pPr>
          </w:p>
        </w:tc>
      </w:tr>
      <w:tr w:rsidR="00E81D1F" w:rsidRPr="003E052F" w14:paraId="2EB7C76A" w14:textId="77777777" w:rsidTr="00E81D1F">
        <w:trPr>
          <w:cantSplit/>
          <w:trHeight w:val="260"/>
        </w:trPr>
        <w:tc>
          <w:tcPr>
            <w:tcW w:w="1355" w:type="dxa"/>
            <w:vMerge/>
            <w:shd w:val="clear" w:color="auto" w:fill="auto"/>
            <w:noWrap/>
            <w:vAlign w:val="center"/>
          </w:tcPr>
          <w:p w14:paraId="1A6D882E" w14:textId="77777777" w:rsidR="00E81D1F" w:rsidRPr="000265C6" w:rsidRDefault="00E81D1F" w:rsidP="05B30924">
            <w:pPr>
              <w:pStyle w:val="NumberedPoint"/>
            </w:pPr>
            <w:permStart w:id="1633578934" w:edGrp="everyone" w:colFirst="2" w:colLast="2"/>
            <w:permStart w:id="542973724" w:edGrp="everyone" w:colFirst="3" w:colLast="3"/>
            <w:permEnd w:id="1223907975"/>
            <w:permEnd w:id="1144345780"/>
          </w:p>
        </w:tc>
        <w:tc>
          <w:tcPr>
            <w:tcW w:w="6210" w:type="dxa"/>
            <w:shd w:val="clear" w:color="auto" w:fill="auto"/>
          </w:tcPr>
          <w:p w14:paraId="770DFE4F" w14:textId="04F5FF40" w:rsidR="00E81D1F" w:rsidRPr="009640B5" w:rsidRDefault="009640B5" w:rsidP="00635B39">
            <w:pPr>
              <w:pStyle w:val="TableRequirements-SecondOrderList"/>
              <w:rPr>
                <w:rFonts w:cs="Arial"/>
              </w:rPr>
            </w:pPr>
            <w:r w:rsidRPr="004C68C5">
              <w:t>System backup and recovery functions and procedures;</w:t>
            </w:r>
          </w:p>
        </w:tc>
        <w:tc>
          <w:tcPr>
            <w:tcW w:w="1620" w:type="dxa"/>
          </w:tcPr>
          <w:p w14:paraId="6EE22657" w14:textId="77777777" w:rsidR="00E81D1F" w:rsidRPr="004C68C5" w:rsidRDefault="00E81D1F" w:rsidP="004C68C5">
            <w:pPr>
              <w:pStyle w:val="BodyText"/>
              <w:ind w:left="0"/>
              <w:rPr>
                <w:rFonts w:cs="Arial"/>
              </w:rPr>
            </w:pPr>
          </w:p>
        </w:tc>
        <w:tc>
          <w:tcPr>
            <w:tcW w:w="3510" w:type="dxa"/>
          </w:tcPr>
          <w:p w14:paraId="74E5CB5E" w14:textId="77777777" w:rsidR="00E81D1F" w:rsidRPr="004C68C5" w:rsidRDefault="00E81D1F" w:rsidP="004C68C5">
            <w:pPr>
              <w:pStyle w:val="BodyText"/>
              <w:ind w:left="0"/>
              <w:rPr>
                <w:rFonts w:cs="Arial"/>
              </w:rPr>
            </w:pPr>
          </w:p>
        </w:tc>
      </w:tr>
      <w:tr w:rsidR="00E81D1F" w:rsidRPr="003E052F" w14:paraId="74D8F5BA" w14:textId="77777777" w:rsidTr="00E81D1F">
        <w:trPr>
          <w:cantSplit/>
          <w:trHeight w:val="260"/>
        </w:trPr>
        <w:tc>
          <w:tcPr>
            <w:tcW w:w="1355" w:type="dxa"/>
            <w:vMerge/>
            <w:shd w:val="clear" w:color="auto" w:fill="auto"/>
            <w:noWrap/>
            <w:vAlign w:val="center"/>
          </w:tcPr>
          <w:p w14:paraId="67BACC3E" w14:textId="77777777" w:rsidR="00E81D1F" w:rsidRPr="000265C6" w:rsidRDefault="00E81D1F" w:rsidP="05B30924">
            <w:pPr>
              <w:pStyle w:val="NumberedPoint"/>
            </w:pPr>
            <w:permStart w:id="131220904" w:edGrp="everyone" w:colFirst="2" w:colLast="2"/>
            <w:permStart w:id="2142844017" w:edGrp="everyone" w:colFirst="3" w:colLast="3"/>
            <w:permEnd w:id="1633578934"/>
            <w:permEnd w:id="542973724"/>
          </w:p>
        </w:tc>
        <w:tc>
          <w:tcPr>
            <w:tcW w:w="6210" w:type="dxa"/>
            <w:shd w:val="clear" w:color="auto" w:fill="auto"/>
          </w:tcPr>
          <w:p w14:paraId="043A63F5" w14:textId="245B0C76" w:rsidR="00E81D1F" w:rsidRPr="009640B5" w:rsidRDefault="009640B5" w:rsidP="00635B39">
            <w:pPr>
              <w:pStyle w:val="TableRequirements-SecondOrderList"/>
              <w:rPr>
                <w:rFonts w:cs="Arial"/>
              </w:rPr>
            </w:pPr>
            <w:r w:rsidRPr="004C68C5">
              <w:t>Off-line operations;</w:t>
            </w:r>
          </w:p>
        </w:tc>
        <w:tc>
          <w:tcPr>
            <w:tcW w:w="1620" w:type="dxa"/>
          </w:tcPr>
          <w:p w14:paraId="4F196407" w14:textId="77777777" w:rsidR="00E81D1F" w:rsidRPr="004C68C5" w:rsidRDefault="00E81D1F" w:rsidP="004C68C5">
            <w:pPr>
              <w:pStyle w:val="BodyText"/>
              <w:ind w:left="0"/>
              <w:rPr>
                <w:rFonts w:cs="Arial"/>
              </w:rPr>
            </w:pPr>
          </w:p>
        </w:tc>
        <w:tc>
          <w:tcPr>
            <w:tcW w:w="3510" w:type="dxa"/>
          </w:tcPr>
          <w:p w14:paraId="1C1F38F6" w14:textId="77777777" w:rsidR="00E81D1F" w:rsidRPr="004C68C5" w:rsidRDefault="00E81D1F" w:rsidP="004C68C5">
            <w:pPr>
              <w:pStyle w:val="BodyText"/>
              <w:ind w:left="0"/>
              <w:rPr>
                <w:rFonts w:cs="Arial"/>
              </w:rPr>
            </w:pPr>
          </w:p>
        </w:tc>
      </w:tr>
      <w:tr w:rsidR="00E81D1F" w:rsidRPr="003E052F" w14:paraId="6F5D01C2" w14:textId="77777777" w:rsidTr="00E81D1F">
        <w:trPr>
          <w:cantSplit/>
          <w:trHeight w:val="260"/>
        </w:trPr>
        <w:tc>
          <w:tcPr>
            <w:tcW w:w="1355" w:type="dxa"/>
            <w:vMerge/>
            <w:shd w:val="clear" w:color="auto" w:fill="auto"/>
            <w:noWrap/>
            <w:vAlign w:val="center"/>
          </w:tcPr>
          <w:p w14:paraId="1B47B94A" w14:textId="77777777" w:rsidR="00E81D1F" w:rsidRPr="000265C6" w:rsidRDefault="00E81D1F" w:rsidP="05B30924">
            <w:pPr>
              <w:pStyle w:val="NumberedPoint"/>
            </w:pPr>
            <w:permStart w:id="1763587611" w:edGrp="everyone" w:colFirst="2" w:colLast="2"/>
            <w:permStart w:id="739868644" w:edGrp="everyone" w:colFirst="3" w:colLast="3"/>
            <w:permEnd w:id="131220904"/>
            <w:permEnd w:id="2142844017"/>
          </w:p>
        </w:tc>
        <w:tc>
          <w:tcPr>
            <w:tcW w:w="6210" w:type="dxa"/>
            <w:shd w:val="clear" w:color="auto" w:fill="auto"/>
          </w:tcPr>
          <w:p w14:paraId="299C0EA5" w14:textId="1F2B17E8" w:rsidR="00E81D1F" w:rsidRPr="009640B5" w:rsidRDefault="009640B5" w:rsidP="00635B39">
            <w:pPr>
              <w:pStyle w:val="TableRequirements-SecondOrderList"/>
              <w:rPr>
                <w:rFonts w:cs="Arial"/>
              </w:rPr>
            </w:pPr>
            <w:r w:rsidRPr="004C68C5">
              <w:t>System interfaces;</w:t>
            </w:r>
          </w:p>
        </w:tc>
        <w:tc>
          <w:tcPr>
            <w:tcW w:w="1620" w:type="dxa"/>
          </w:tcPr>
          <w:p w14:paraId="62EAA3B6" w14:textId="77777777" w:rsidR="00E81D1F" w:rsidRPr="004C68C5" w:rsidRDefault="00E81D1F" w:rsidP="004C68C5">
            <w:pPr>
              <w:pStyle w:val="BodyText"/>
              <w:ind w:left="0"/>
              <w:rPr>
                <w:rFonts w:cs="Arial"/>
              </w:rPr>
            </w:pPr>
          </w:p>
        </w:tc>
        <w:tc>
          <w:tcPr>
            <w:tcW w:w="3510" w:type="dxa"/>
          </w:tcPr>
          <w:p w14:paraId="5E9759CD" w14:textId="77777777" w:rsidR="00E81D1F" w:rsidRPr="004C68C5" w:rsidRDefault="00E81D1F" w:rsidP="004C68C5">
            <w:pPr>
              <w:pStyle w:val="BodyText"/>
              <w:ind w:left="0"/>
              <w:rPr>
                <w:rFonts w:cs="Arial"/>
              </w:rPr>
            </w:pPr>
          </w:p>
        </w:tc>
      </w:tr>
      <w:tr w:rsidR="00E81D1F" w:rsidRPr="003E052F" w14:paraId="3167677C" w14:textId="77777777" w:rsidTr="00E81D1F">
        <w:trPr>
          <w:cantSplit/>
          <w:trHeight w:val="260"/>
        </w:trPr>
        <w:tc>
          <w:tcPr>
            <w:tcW w:w="1355" w:type="dxa"/>
            <w:vMerge/>
            <w:shd w:val="clear" w:color="auto" w:fill="auto"/>
            <w:noWrap/>
            <w:vAlign w:val="center"/>
          </w:tcPr>
          <w:p w14:paraId="10EB6C3F" w14:textId="77777777" w:rsidR="00E81D1F" w:rsidRPr="000265C6" w:rsidRDefault="00E81D1F" w:rsidP="05B30924">
            <w:pPr>
              <w:pStyle w:val="NumberedPoint"/>
            </w:pPr>
            <w:permStart w:id="1793132459" w:edGrp="everyone" w:colFirst="2" w:colLast="2"/>
            <w:permStart w:id="253366970" w:edGrp="everyone" w:colFirst="3" w:colLast="3"/>
            <w:permEnd w:id="1763587611"/>
            <w:permEnd w:id="739868644"/>
          </w:p>
        </w:tc>
        <w:tc>
          <w:tcPr>
            <w:tcW w:w="6210" w:type="dxa"/>
            <w:shd w:val="clear" w:color="auto" w:fill="auto"/>
          </w:tcPr>
          <w:p w14:paraId="32A46CF4" w14:textId="42A10708" w:rsidR="00E81D1F" w:rsidRPr="009640B5" w:rsidRDefault="009640B5" w:rsidP="00635B39">
            <w:pPr>
              <w:pStyle w:val="TableRequirements-SecondOrderList"/>
              <w:rPr>
                <w:rFonts w:cs="Arial"/>
              </w:rPr>
            </w:pPr>
            <w:r w:rsidRPr="004C68C5">
              <w:t>Troubleshooting and help procedures;</w:t>
            </w:r>
          </w:p>
        </w:tc>
        <w:tc>
          <w:tcPr>
            <w:tcW w:w="1620" w:type="dxa"/>
          </w:tcPr>
          <w:p w14:paraId="68F48BBA" w14:textId="77777777" w:rsidR="00E81D1F" w:rsidRPr="004C68C5" w:rsidRDefault="00E81D1F" w:rsidP="004C68C5">
            <w:pPr>
              <w:pStyle w:val="BodyText"/>
              <w:ind w:left="0"/>
              <w:rPr>
                <w:rFonts w:cs="Arial"/>
              </w:rPr>
            </w:pPr>
          </w:p>
        </w:tc>
        <w:tc>
          <w:tcPr>
            <w:tcW w:w="3510" w:type="dxa"/>
          </w:tcPr>
          <w:p w14:paraId="08A15C87" w14:textId="77777777" w:rsidR="00E81D1F" w:rsidRPr="004C68C5" w:rsidRDefault="00E81D1F" w:rsidP="004C68C5">
            <w:pPr>
              <w:pStyle w:val="BodyText"/>
              <w:ind w:left="0"/>
              <w:rPr>
                <w:rFonts w:cs="Arial"/>
              </w:rPr>
            </w:pPr>
          </w:p>
        </w:tc>
      </w:tr>
      <w:tr w:rsidR="00E81D1F" w:rsidRPr="003E052F" w14:paraId="4B54ADDD" w14:textId="77777777" w:rsidTr="00E81D1F">
        <w:trPr>
          <w:cantSplit/>
          <w:trHeight w:val="260"/>
        </w:trPr>
        <w:tc>
          <w:tcPr>
            <w:tcW w:w="1355" w:type="dxa"/>
            <w:vMerge/>
            <w:shd w:val="clear" w:color="auto" w:fill="auto"/>
            <w:noWrap/>
            <w:vAlign w:val="center"/>
          </w:tcPr>
          <w:p w14:paraId="3905A4F3" w14:textId="77777777" w:rsidR="00E81D1F" w:rsidRPr="000265C6" w:rsidRDefault="00E81D1F" w:rsidP="05B30924">
            <w:pPr>
              <w:pStyle w:val="NumberedPoint"/>
            </w:pPr>
            <w:permStart w:id="1147668238" w:edGrp="everyone" w:colFirst="2" w:colLast="2"/>
            <w:permStart w:id="1083183760" w:edGrp="everyone" w:colFirst="3" w:colLast="3"/>
            <w:permEnd w:id="1793132459"/>
            <w:permEnd w:id="253366970"/>
          </w:p>
        </w:tc>
        <w:tc>
          <w:tcPr>
            <w:tcW w:w="6210" w:type="dxa"/>
            <w:shd w:val="clear" w:color="auto" w:fill="auto"/>
          </w:tcPr>
          <w:p w14:paraId="2895C9F5" w14:textId="1D191451" w:rsidR="00E81D1F" w:rsidRPr="009640B5" w:rsidRDefault="009640B5" w:rsidP="00635B39">
            <w:pPr>
              <w:pStyle w:val="TableRequirements-SecondOrderList"/>
              <w:rPr>
                <w:rFonts w:cs="Arial"/>
              </w:rPr>
            </w:pPr>
            <w:r w:rsidRPr="004C68C5">
              <w:t>Log management; and</w:t>
            </w:r>
          </w:p>
        </w:tc>
        <w:tc>
          <w:tcPr>
            <w:tcW w:w="1620" w:type="dxa"/>
          </w:tcPr>
          <w:p w14:paraId="15718104" w14:textId="77777777" w:rsidR="00E81D1F" w:rsidRPr="004C68C5" w:rsidRDefault="00E81D1F" w:rsidP="004C68C5">
            <w:pPr>
              <w:pStyle w:val="BodyText"/>
              <w:ind w:left="0"/>
              <w:rPr>
                <w:rFonts w:cs="Arial"/>
              </w:rPr>
            </w:pPr>
          </w:p>
        </w:tc>
        <w:tc>
          <w:tcPr>
            <w:tcW w:w="3510" w:type="dxa"/>
          </w:tcPr>
          <w:p w14:paraId="3E6F3518" w14:textId="77777777" w:rsidR="00E81D1F" w:rsidRPr="004C68C5" w:rsidRDefault="00E81D1F" w:rsidP="004C68C5">
            <w:pPr>
              <w:pStyle w:val="BodyText"/>
              <w:ind w:left="0"/>
              <w:rPr>
                <w:rFonts w:cs="Arial"/>
              </w:rPr>
            </w:pPr>
          </w:p>
        </w:tc>
      </w:tr>
      <w:tr w:rsidR="00E81D1F" w:rsidRPr="003E052F" w14:paraId="553B355E" w14:textId="77777777" w:rsidTr="00E81D1F">
        <w:trPr>
          <w:cantSplit/>
          <w:trHeight w:val="260"/>
        </w:trPr>
        <w:tc>
          <w:tcPr>
            <w:tcW w:w="1355" w:type="dxa"/>
            <w:vMerge/>
            <w:shd w:val="clear" w:color="auto" w:fill="auto"/>
            <w:noWrap/>
            <w:vAlign w:val="center"/>
          </w:tcPr>
          <w:p w14:paraId="2A795781" w14:textId="77777777" w:rsidR="00E81D1F" w:rsidRPr="000265C6" w:rsidRDefault="00E81D1F" w:rsidP="05B30924">
            <w:pPr>
              <w:pStyle w:val="NumberedPoint"/>
            </w:pPr>
            <w:permStart w:id="104991157" w:edGrp="everyone" w:colFirst="2" w:colLast="2"/>
            <w:permStart w:id="180437880" w:edGrp="everyone" w:colFirst="3" w:colLast="3"/>
            <w:permEnd w:id="1147668238"/>
            <w:permEnd w:id="1083183760"/>
          </w:p>
        </w:tc>
        <w:tc>
          <w:tcPr>
            <w:tcW w:w="6210" w:type="dxa"/>
            <w:shd w:val="clear" w:color="auto" w:fill="auto"/>
          </w:tcPr>
          <w:p w14:paraId="0C1EB57A" w14:textId="6E22A26B" w:rsidR="00E81D1F" w:rsidRPr="004C68C5" w:rsidRDefault="009640B5" w:rsidP="00635B39">
            <w:pPr>
              <w:pStyle w:val="TableRequirements-SecondOrderList"/>
              <w:rPr>
                <w:rFonts w:cs="Arial"/>
              </w:rPr>
            </w:pPr>
            <w:r w:rsidRPr="004C68C5">
              <w:rPr>
                <w:rFonts w:cs="Arial"/>
              </w:rPr>
              <w:t>Report development, including data dictionaries required to prepare ad-hoc and custom reports.</w:t>
            </w:r>
          </w:p>
        </w:tc>
        <w:tc>
          <w:tcPr>
            <w:tcW w:w="1620" w:type="dxa"/>
          </w:tcPr>
          <w:p w14:paraId="1124B2FC" w14:textId="77777777" w:rsidR="00E81D1F" w:rsidRPr="004C68C5" w:rsidRDefault="00E81D1F" w:rsidP="004C68C5">
            <w:pPr>
              <w:pStyle w:val="BodyText"/>
              <w:ind w:left="0"/>
              <w:rPr>
                <w:rFonts w:cs="Arial"/>
              </w:rPr>
            </w:pPr>
          </w:p>
        </w:tc>
        <w:tc>
          <w:tcPr>
            <w:tcW w:w="3510" w:type="dxa"/>
          </w:tcPr>
          <w:p w14:paraId="47F320B9" w14:textId="77777777" w:rsidR="00E81D1F" w:rsidRPr="004C68C5" w:rsidRDefault="00E81D1F" w:rsidP="004C68C5">
            <w:pPr>
              <w:pStyle w:val="BodyText"/>
              <w:ind w:left="0"/>
              <w:rPr>
                <w:rFonts w:cs="Arial"/>
              </w:rPr>
            </w:pPr>
          </w:p>
        </w:tc>
      </w:tr>
    </w:tbl>
    <w:p w14:paraId="20EC2EEC" w14:textId="77777777" w:rsidR="00372EB0" w:rsidRPr="003E052F" w:rsidRDefault="00372EB0" w:rsidP="00F61564">
      <w:pPr>
        <w:pStyle w:val="Heading3"/>
      </w:pPr>
      <w:bookmarkStart w:id="232" w:name="_Toc119652711"/>
      <w:permEnd w:id="104991157"/>
      <w:permEnd w:id="180437880"/>
      <w:r w:rsidRPr="726B21F3">
        <w:t>Training Manuals</w:t>
      </w:r>
      <w:bookmarkEnd w:id="232"/>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E34B49" w:rsidRPr="003E052F" w14:paraId="25273431" w14:textId="1371665D" w:rsidTr="004432EF">
        <w:trPr>
          <w:cantSplit/>
          <w:trHeight w:val="288"/>
          <w:tblHeader/>
        </w:trPr>
        <w:tc>
          <w:tcPr>
            <w:tcW w:w="1345" w:type="dxa"/>
            <w:shd w:val="clear" w:color="auto" w:fill="92D050"/>
            <w:noWrap/>
            <w:vAlign w:val="center"/>
            <w:hideMark/>
          </w:tcPr>
          <w:p w14:paraId="2B42C894" w14:textId="77777777" w:rsidR="00E34B49" w:rsidRPr="003E052F" w:rsidRDefault="00E34B49" w:rsidP="00A91AD6">
            <w:pPr>
              <w:pStyle w:val="BodyText"/>
              <w:ind w:left="0"/>
              <w:rPr>
                <w:rFonts w:cs="Arial"/>
              </w:rPr>
            </w:pPr>
            <w:r w:rsidRPr="003E052F">
              <w:rPr>
                <w:rFonts w:cs="Arial"/>
              </w:rPr>
              <w:t>REQ. ID</w:t>
            </w:r>
          </w:p>
        </w:tc>
        <w:tc>
          <w:tcPr>
            <w:tcW w:w="6215" w:type="dxa"/>
            <w:shd w:val="clear" w:color="auto" w:fill="92D050"/>
            <w:noWrap/>
            <w:vAlign w:val="center"/>
            <w:hideMark/>
          </w:tcPr>
          <w:p w14:paraId="3C15A351" w14:textId="77777777" w:rsidR="00E34B49" w:rsidRPr="003E052F" w:rsidRDefault="00E34B49" w:rsidP="00F928BB">
            <w:pPr>
              <w:pStyle w:val="BodyText"/>
              <w:rPr>
                <w:rFonts w:cs="Arial"/>
              </w:rPr>
            </w:pPr>
            <w:r w:rsidRPr="003E052F">
              <w:rPr>
                <w:rFonts w:cs="Arial"/>
              </w:rPr>
              <w:t>REQUIREMENT TEXT</w:t>
            </w:r>
          </w:p>
        </w:tc>
        <w:tc>
          <w:tcPr>
            <w:tcW w:w="1620" w:type="dxa"/>
            <w:shd w:val="clear" w:color="auto" w:fill="92D050"/>
          </w:tcPr>
          <w:p w14:paraId="5F3E2BAC" w14:textId="1FF16458" w:rsidR="00E34B49" w:rsidRPr="003E052F" w:rsidRDefault="008D78A4" w:rsidP="000D1E10">
            <w:pPr>
              <w:pStyle w:val="BodyText"/>
              <w:ind w:left="0"/>
              <w:jc w:val="center"/>
              <w:rPr>
                <w:rFonts w:cs="Arial"/>
              </w:rPr>
            </w:pPr>
            <w:r w:rsidRPr="008D78A4">
              <w:rPr>
                <w:rFonts w:cs="Arial"/>
              </w:rPr>
              <w:t>COMPLIANCE (F – CM – N)</w:t>
            </w:r>
          </w:p>
        </w:tc>
        <w:tc>
          <w:tcPr>
            <w:tcW w:w="3510" w:type="dxa"/>
            <w:shd w:val="clear" w:color="auto" w:fill="92D050"/>
          </w:tcPr>
          <w:p w14:paraId="0070B35D" w14:textId="2502816B" w:rsidR="00E34B49" w:rsidRPr="003E052F" w:rsidRDefault="00F56E05" w:rsidP="000D1E10">
            <w:pPr>
              <w:pStyle w:val="BodyText"/>
              <w:ind w:left="0"/>
              <w:jc w:val="center"/>
              <w:rPr>
                <w:rFonts w:cs="Arial"/>
              </w:rPr>
            </w:pPr>
            <w:r w:rsidRPr="00F56E05">
              <w:rPr>
                <w:rFonts w:cs="Arial"/>
              </w:rPr>
              <w:t>PROPOSED MODIFIED REQUIREMENT (FOR CM ONLY)</w:t>
            </w:r>
          </w:p>
        </w:tc>
      </w:tr>
      <w:tr w:rsidR="00E34B49" w:rsidRPr="003E052F" w14:paraId="0E8BBE07" w14:textId="7D6EDB32" w:rsidTr="004432EF">
        <w:trPr>
          <w:cantSplit/>
          <w:trHeight w:val="144"/>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6361" w14:textId="77777777" w:rsidR="00E34B49" w:rsidRPr="000265C6" w:rsidRDefault="00E34B49" w:rsidP="05B30924">
            <w:pPr>
              <w:pStyle w:val="NumberedPoint"/>
            </w:pPr>
            <w:permStart w:id="1641886742" w:edGrp="everyone" w:colFirst="2" w:colLast="2"/>
            <w:permStart w:id="1363744277" w:edGrp="everyone" w:colFirst="3" w:colLast="3"/>
          </w:p>
        </w:tc>
        <w:tc>
          <w:tcPr>
            <w:tcW w:w="6215" w:type="dxa"/>
            <w:shd w:val="clear" w:color="auto" w:fill="auto"/>
          </w:tcPr>
          <w:p w14:paraId="3EBA5CED" w14:textId="0E1697FE" w:rsidR="00E34B49" w:rsidRPr="003E052F" w:rsidRDefault="00E34B49" w:rsidP="05B30924">
            <w:pPr>
              <w:pStyle w:val="BodyText"/>
              <w:ind w:left="0"/>
              <w:rPr>
                <w:rFonts w:cs="Arial"/>
              </w:rPr>
            </w:pPr>
            <w:r>
              <w:rPr>
                <w:rFonts w:cs="Arial"/>
              </w:rPr>
              <w:t>All manuals shall make extensive and appropriate use of diagrams and graphics.</w:t>
            </w:r>
          </w:p>
        </w:tc>
        <w:tc>
          <w:tcPr>
            <w:tcW w:w="1620" w:type="dxa"/>
          </w:tcPr>
          <w:p w14:paraId="04CB4B8C" w14:textId="77777777" w:rsidR="00E34B49" w:rsidRDefault="00E34B49" w:rsidP="05B30924">
            <w:pPr>
              <w:pStyle w:val="BodyText"/>
              <w:ind w:left="0"/>
              <w:rPr>
                <w:rFonts w:cs="Arial"/>
              </w:rPr>
            </w:pPr>
          </w:p>
        </w:tc>
        <w:tc>
          <w:tcPr>
            <w:tcW w:w="3510" w:type="dxa"/>
          </w:tcPr>
          <w:p w14:paraId="20DC15B0" w14:textId="77777777" w:rsidR="00E34B49" w:rsidRDefault="00E34B49" w:rsidP="05B30924">
            <w:pPr>
              <w:pStyle w:val="BodyText"/>
              <w:ind w:left="0"/>
              <w:rPr>
                <w:rFonts w:cs="Arial"/>
              </w:rPr>
            </w:pPr>
          </w:p>
        </w:tc>
      </w:tr>
      <w:tr w:rsidR="00E81D1F" w:rsidRPr="003E052F" w14:paraId="718610B9" w14:textId="15D7681C" w:rsidTr="0021103E">
        <w:trPr>
          <w:cantSplit/>
          <w:trHeight w:val="142"/>
        </w:trPr>
        <w:tc>
          <w:tcPr>
            <w:tcW w:w="1345" w:type="dxa"/>
            <w:vMerge w:val="restart"/>
            <w:tcBorders>
              <w:top w:val="single" w:sz="4" w:space="0" w:color="auto"/>
              <w:left w:val="single" w:sz="4" w:space="0" w:color="auto"/>
              <w:right w:val="single" w:sz="4" w:space="0" w:color="auto"/>
            </w:tcBorders>
            <w:shd w:val="clear" w:color="auto" w:fill="auto"/>
            <w:noWrap/>
            <w:vAlign w:val="center"/>
          </w:tcPr>
          <w:p w14:paraId="6C0A0680" w14:textId="4052BDCA" w:rsidR="00E81D1F" w:rsidRPr="000265C6" w:rsidRDefault="00E81D1F" w:rsidP="05B30924">
            <w:pPr>
              <w:pStyle w:val="NumberedPoint"/>
            </w:pPr>
            <w:permStart w:id="1153900804" w:edGrp="everyone" w:colFirst="2" w:colLast="2"/>
            <w:permStart w:id="1157969424" w:edGrp="everyone" w:colFirst="3" w:colLast="3"/>
            <w:permEnd w:id="1641886742"/>
            <w:permEnd w:id="1363744277"/>
          </w:p>
        </w:tc>
        <w:tc>
          <w:tcPr>
            <w:tcW w:w="6215" w:type="dxa"/>
            <w:shd w:val="clear" w:color="auto" w:fill="auto"/>
            <w:hideMark/>
          </w:tcPr>
          <w:p w14:paraId="57A8605F" w14:textId="53B7FB5C" w:rsidR="00E81D1F" w:rsidRPr="0021103E" w:rsidRDefault="00E81D1F" w:rsidP="0021103E">
            <w:pPr>
              <w:pStyle w:val="BodyText"/>
              <w:ind w:left="0"/>
              <w:rPr>
                <w:rFonts w:cs="Arial"/>
              </w:rPr>
            </w:pPr>
            <w:r>
              <w:rPr>
                <w:rFonts w:cs="Arial"/>
              </w:rPr>
              <w:t xml:space="preserve">The </w:t>
            </w:r>
            <w:r w:rsidR="0048339A">
              <w:rPr>
                <w:rFonts w:cs="Arial"/>
              </w:rPr>
              <w:t>Successful Proponent</w:t>
            </w:r>
            <w:r w:rsidRPr="003E052F">
              <w:rPr>
                <w:rFonts w:cs="Arial"/>
              </w:rPr>
              <w:t xml:space="preserve"> shall provide maintenance manuals documenting </w:t>
            </w:r>
          </w:p>
        </w:tc>
        <w:tc>
          <w:tcPr>
            <w:tcW w:w="1620" w:type="dxa"/>
          </w:tcPr>
          <w:p w14:paraId="39A4CAFB" w14:textId="77777777" w:rsidR="00E81D1F" w:rsidRPr="003E052F" w:rsidRDefault="00E81D1F" w:rsidP="05B30924">
            <w:pPr>
              <w:pStyle w:val="BodyText"/>
              <w:ind w:left="0"/>
              <w:rPr>
                <w:rFonts w:cs="Arial"/>
              </w:rPr>
            </w:pPr>
          </w:p>
        </w:tc>
        <w:tc>
          <w:tcPr>
            <w:tcW w:w="3510" w:type="dxa"/>
          </w:tcPr>
          <w:p w14:paraId="03C1ABA1" w14:textId="77777777" w:rsidR="00E81D1F" w:rsidRPr="003E052F" w:rsidRDefault="00E81D1F" w:rsidP="05B30924">
            <w:pPr>
              <w:pStyle w:val="BodyText"/>
              <w:ind w:left="0"/>
              <w:rPr>
                <w:rFonts w:cs="Arial"/>
              </w:rPr>
            </w:pPr>
          </w:p>
        </w:tc>
      </w:tr>
      <w:tr w:rsidR="00E81D1F" w:rsidRPr="003E052F" w14:paraId="3678F11D" w14:textId="77777777" w:rsidTr="00A96DB3">
        <w:trPr>
          <w:cantSplit/>
          <w:trHeight w:val="439"/>
        </w:trPr>
        <w:tc>
          <w:tcPr>
            <w:tcW w:w="1345" w:type="dxa"/>
            <w:vMerge/>
            <w:tcBorders>
              <w:left w:val="single" w:sz="4" w:space="0" w:color="auto"/>
              <w:right w:val="single" w:sz="4" w:space="0" w:color="auto"/>
            </w:tcBorders>
            <w:shd w:val="clear" w:color="auto" w:fill="auto"/>
            <w:noWrap/>
            <w:vAlign w:val="center"/>
          </w:tcPr>
          <w:p w14:paraId="33E36DF4" w14:textId="77777777" w:rsidR="00E81D1F" w:rsidRPr="000265C6" w:rsidRDefault="00E81D1F" w:rsidP="05B30924">
            <w:pPr>
              <w:pStyle w:val="NumberedPoint"/>
            </w:pPr>
            <w:permStart w:id="1639515998" w:edGrp="everyone" w:colFirst="2" w:colLast="2"/>
            <w:permStart w:id="1553546763" w:edGrp="everyone" w:colFirst="3" w:colLast="3"/>
            <w:permEnd w:id="1153900804"/>
            <w:permEnd w:id="1157969424"/>
          </w:p>
        </w:tc>
        <w:tc>
          <w:tcPr>
            <w:tcW w:w="6215" w:type="dxa"/>
            <w:shd w:val="clear" w:color="auto" w:fill="auto"/>
          </w:tcPr>
          <w:p w14:paraId="36FDF638" w14:textId="18361443" w:rsidR="00E81D1F" w:rsidRPr="0021103E" w:rsidRDefault="00635B39" w:rsidP="00B21E5C">
            <w:pPr>
              <w:pStyle w:val="TableRequirements-SecondOrderList"/>
              <w:numPr>
                <w:ilvl w:val="0"/>
                <w:numId w:val="93"/>
              </w:numPr>
              <w:rPr>
                <w:rFonts w:cs="Arial"/>
              </w:rPr>
            </w:pPr>
            <w:r>
              <w:t>H</w:t>
            </w:r>
            <w:r w:rsidRPr="003E052F">
              <w:t xml:space="preserve">ow the system components were installed; </w:t>
            </w:r>
          </w:p>
        </w:tc>
        <w:tc>
          <w:tcPr>
            <w:tcW w:w="1620" w:type="dxa"/>
          </w:tcPr>
          <w:p w14:paraId="47DB8E3F" w14:textId="77777777" w:rsidR="00E81D1F" w:rsidRPr="003E052F" w:rsidRDefault="00E81D1F" w:rsidP="05B30924">
            <w:pPr>
              <w:pStyle w:val="BodyText"/>
              <w:ind w:left="0"/>
              <w:rPr>
                <w:rFonts w:cs="Arial"/>
              </w:rPr>
            </w:pPr>
          </w:p>
        </w:tc>
        <w:tc>
          <w:tcPr>
            <w:tcW w:w="3510" w:type="dxa"/>
          </w:tcPr>
          <w:p w14:paraId="4CECE0CD" w14:textId="77777777" w:rsidR="00E81D1F" w:rsidRPr="003E052F" w:rsidRDefault="00E81D1F" w:rsidP="05B30924">
            <w:pPr>
              <w:pStyle w:val="BodyText"/>
              <w:ind w:left="0"/>
              <w:rPr>
                <w:rFonts w:cs="Arial"/>
              </w:rPr>
            </w:pPr>
          </w:p>
        </w:tc>
      </w:tr>
      <w:tr w:rsidR="00E81D1F" w:rsidRPr="003E052F" w14:paraId="1FE9474B" w14:textId="77777777" w:rsidTr="00A96DB3">
        <w:trPr>
          <w:cantSplit/>
          <w:trHeight w:val="439"/>
        </w:trPr>
        <w:tc>
          <w:tcPr>
            <w:tcW w:w="1345" w:type="dxa"/>
            <w:vMerge/>
            <w:tcBorders>
              <w:left w:val="single" w:sz="4" w:space="0" w:color="auto"/>
              <w:right w:val="single" w:sz="4" w:space="0" w:color="auto"/>
            </w:tcBorders>
            <w:shd w:val="clear" w:color="auto" w:fill="auto"/>
            <w:noWrap/>
            <w:vAlign w:val="center"/>
          </w:tcPr>
          <w:p w14:paraId="44E35466" w14:textId="77777777" w:rsidR="00E81D1F" w:rsidRPr="000265C6" w:rsidRDefault="00E81D1F" w:rsidP="05B30924">
            <w:pPr>
              <w:pStyle w:val="NumberedPoint"/>
            </w:pPr>
            <w:permStart w:id="1999838999" w:edGrp="everyone" w:colFirst="2" w:colLast="2"/>
            <w:permStart w:id="925515427" w:edGrp="everyone" w:colFirst="3" w:colLast="3"/>
            <w:permEnd w:id="1639515998"/>
            <w:permEnd w:id="1553546763"/>
          </w:p>
        </w:tc>
        <w:tc>
          <w:tcPr>
            <w:tcW w:w="6215" w:type="dxa"/>
            <w:shd w:val="clear" w:color="auto" w:fill="auto"/>
          </w:tcPr>
          <w:p w14:paraId="6029A757" w14:textId="117DD47A" w:rsidR="00E81D1F" w:rsidRPr="0021103E" w:rsidRDefault="0021103E" w:rsidP="0021103E">
            <w:pPr>
              <w:pStyle w:val="TableRequirements-SecondOrderList"/>
              <w:rPr>
                <w:rFonts w:cs="Arial"/>
              </w:rPr>
            </w:pPr>
            <w:r>
              <w:t>H</w:t>
            </w:r>
            <w:r w:rsidRPr="003E052F">
              <w:t>ow to install and configure spare components; and</w:t>
            </w:r>
          </w:p>
        </w:tc>
        <w:tc>
          <w:tcPr>
            <w:tcW w:w="1620" w:type="dxa"/>
          </w:tcPr>
          <w:p w14:paraId="3905B017" w14:textId="77777777" w:rsidR="00E81D1F" w:rsidRPr="003E052F" w:rsidRDefault="00E81D1F" w:rsidP="05B30924">
            <w:pPr>
              <w:pStyle w:val="BodyText"/>
              <w:ind w:left="0"/>
              <w:rPr>
                <w:rFonts w:cs="Arial"/>
              </w:rPr>
            </w:pPr>
          </w:p>
        </w:tc>
        <w:tc>
          <w:tcPr>
            <w:tcW w:w="3510" w:type="dxa"/>
          </w:tcPr>
          <w:p w14:paraId="2A412305" w14:textId="77777777" w:rsidR="00E81D1F" w:rsidRPr="003E052F" w:rsidRDefault="00E81D1F" w:rsidP="05B30924">
            <w:pPr>
              <w:pStyle w:val="BodyText"/>
              <w:ind w:left="0"/>
              <w:rPr>
                <w:rFonts w:cs="Arial"/>
              </w:rPr>
            </w:pPr>
          </w:p>
        </w:tc>
      </w:tr>
      <w:tr w:rsidR="00E81D1F" w:rsidRPr="003E052F" w14:paraId="36619E39" w14:textId="77777777" w:rsidTr="00A96DB3">
        <w:trPr>
          <w:cantSplit/>
          <w:trHeight w:val="439"/>
        </w:trPr>
        <w:tc>
          <w:tcPr>
            <w:tcW w:w="1345" w:type="dxa"/>
            <w:vMerge/>
            <w:tcBorders>
              <w:left w:val="single" w:sz="4" w:space="0" w:color="auto"/>
              <w:bottom w:val="single" w:sz="4" w:space="0" w:color="auto"/>
              <w:right w:val="single" w:sz="4" w:space="0" w:color="auto"/>
            </w:tcBorders>
            <w:shd w:val="clear" w:color="auto" w:fill="auto"/>
            <w:noWrap/>
            <w:vAlign w:val="center"/>
          </w:tcPr>
          <w:p w14:paraId="5FD85561" w14:textId="77777777" w:rsidR="00E81D1F" w:rsidRPr="000265C6" w:rsidRDefault="00E81D1F" w:rsidP="05B30924">
            <w:pPr>
              <w:pStyle w:val="NumberedPoint"/>
            </w:pPr>
            <w:permStart w:id="1948127619" w:edGrp="everyone" w:colFirst="2" w:colLast="2"/>
            <w:permStart w:id="542598067" w:edGrp="everyone" w:colFirst="3" w:colLast="3"/>
            <w:permEnd w:id="1999838999"/>
            <w:permEnd w:id="925515427"/>
          </w:p>
        </w:tc>
        <w:tc>
          <w:tcPr>
            <w:tcW w:w="6215" w:type="dxa"/>
            <w:shd w:val="clear" w:color="auto" w:fill="auto"/>
          </w:tcPr>
          <w:p w14:paraId="0950552A" w14:textId="40D919E4" w:rsidR="00E81D1F" w:rsidRDefault="0021103E" w:rsidP="0021103E">
            <w:pPr>
              <w:pStyle w:val="TableRequirements-SecondOrderList"/>
              <w:rPr>
                <w:rFonts w:cs="Arial"/>
              </w:rPr>
            </w:pPr>
            <w:r>
              <w:rPr>
                <w:rFonts w:cs="Arial"/>
              </w:rPr>
              <w:t>T</w:t>
            </w:r>
            <w:r w:rsidRPr="003E052F">
              <w:rPr>
                <w:rFonts w:cs="Arial"/>
              </w:rPr>
              <w:t>he schedule/procedures for preventative maintenance, inspection, fault diagnosis, component replacement and warranty administration on each system component.</w:t>
            </w:r>
          </w:p>
        </w:tc>
        <w:tc>
          <w:tcPr>
            <w:tcW w:w="1620" w:type="dxa"/>
          </w:tcPr>
          <w:p w14:paraId="69DFE773" w14:textId="77777777" w:rsidR="00E81D1F" w:rsidRPr="003E052F" w:rsidRDefault="00E81D1F" w:rsidP="05B30924">
            <w:pPr>
              <w:pStyle w:val="BodyText"/>
              <w:ind w:left="0"/>
              <w:rPr>
                <w:rFonts w:cs="Arial"/>
              </w:rPr>
            </w:pPr>
          </w:p>
        </w:tc>
        <w:tc>
          <w:tcPr>
            <w:tcW w:w="3510" w:type="dxa"/>
          </w:tcPr>
          <w:p w14:paraId="4DBF13A6" w14:textId="77777777" w:rsidR="00E81D1F" w:rsidRPr="003E052F" w:rsidRDefault="00E81D1F" w:rsidP="05B30924">
            <w:pPr>
              <w:pStyle w:val="BodyText"/>
              <w:ind w:left="0"/>
              <w:rPr>
                <w:rFonts w:cs="Arial"/>
              </w:rPr>
            </w:pPr>
          </w:p>
        </w:tc>
      </w:tr>
      <w:tr w:rsidR="00E34B49" w:rsidRPr="003E052F" w14:paraId="0363627A" w14:textId="4764DA5E" w:rsidTr="004432EF">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3F3C7ED8" w14:textId="73ED2931" w:rsidR="00E34B49" w:rsidRPr="000265C6" w:rsidRDefault="00E34B49" w:rsidP="05B30924">
            <w:pPr>
              <w:pStyle w:val="NumberedPoint"/>
            </w:pPr>
            <w:permStart w:id="1010716741" w:edGrp="everyone" w:colFirst="2" w:colLast="2"/>
            <w:permStart w:id="1982483944" w:edGrp="everyone" w:colFirst="3" w:colLast="3"/>
            <w:permEnd w:id="1948127619"/>
            <w:permEnd w:id="542598067"/>
          </w:p>
        </w:tc>
        <w:tc>
          <w:tcPr>
            <w:tcW w:w="6215" w:type="dxa"/>
            <w:shd w:val="clear" w:color="auto" w:fill="auto"/>
            <w:hideMark/>
          </w:tcPr>
          <w:p w14:paraId="0EDB0534" w14:textId="3E8DB0EF" w:rsidR="00E34B49" w:rsidRPr="003E052F" w:rsidRDefault="00F05488" w:rsidP="05B30924">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provide user manuals for the fixed-route </w:t>
            </w:r>
            <w:r w:rsidR="00542D93">
              <w:rPr>
                <w:rFonts w:cs="Arial"/>
              </w:rPr>
              <w:t>controller</w:t>
            </w:r>
            <w:r w:rsidR="00E34B49" w:rsidRPr="003E052F">
              <w:rPr>
                <w:rFonts w:cs="Arial"/>
              </w:rPr>
              <w:t>s, documenting use of all software functions.</w:t>
            </w:r>
          </w:p>
        </w:tc>
        <w:tc>
          <w:tcPr>
            <w:tcW w:w="1620" w:type="dxa"/>
          </w:tcPr>
          <w:p w14:paraId="4139AA31" w14:textId="77777777" w:rsidR="00E34B49" w:rsidRPr="003E052F" w:rsidRDefault="00E34B49" w:rsidP="05B30924">
            <w:pPr>
              <w:pStyle w:val="BodyText"/>
              <w:ind w:left="0"/>
              <w:rPr>
                <w:rFonts w:cs="Arial"/>
              </w:rPr>
            </w:pPr>
          </w:p>
        </w:tc>
        <w:tc>
          <w:tcPr>
            <w:tcW w:w="3510" w:type="dxa"/>
          </w:tcPr>
          <w:p w14:paraId="031A2656" w14:textId="77777777" w:rsidR="00E34B49" w:rsidRPr="003E052F" w:rsidRDefault="00E34B49" w:rsidP="05B30924">
            <w:pPr>
              <w:pStyle w:val="BodyText"/>
              <w:ind w:left="0"/>
              <w:rPr>
                <w:rFonts w:cs="Arial"/>
              </w:rPr>
            </w:pPr>
          </w:p>
        </w:tc>
      </w:tr>
      <w:tr w:rsidR="00E34B49" w:rsidRPr="003E052F" w14:paraId="189D1C25" w14:textId="6F0ED04D" w:rsidTr="004432EF">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16C599D8" w14:textId="6DF2ED29" w:rsidR="00E34B49" w:rsidRPr="000265C6" w:rsidRDefault="00E34B49" w:rsidP="05B30924">
            <w:pPr>
              <w:pStyle w:val="NumberedPoint"/>
            </w:pPr>
            <w:permStart w:id="480641771" w:edGrp="everyone" w:colFirst="2" w:colLast="2"/>
            <w:permStart w:id="1714246847" w:edGrp="everyone" w:colFirst="3" w:colLast="3"/>
            <w:permEnd w:id="1010716741"/>
            <w:permEnd w:id="1982483944"/>
          </w:p>
        </w:tc>
        <w:tc>
          <w:tcPr>
            <w:tcW w:w="6215" w:type="dxa"/>
            <w:shd w:val="clear" w:color="auto" w:fill="auto"/>
            <w:hideMark/>
          </w:tcPr>
          <w:p w14:paraId="35ABBDCC" w14:textId="3A3FBFF6" w:rsidR="00E34B49" w:rsidRPr="003E052F" w:rsidRDefault="00F05488" w:rsidP="05B30924">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provide </w:t>
            </w:r>
            <w:r w:rsidR="008A1DB4">
              <w:rPr>
                <w:rFonts w:cs="Arial"/>
              </w:rPr>
              <w:t>operator</w:t>
            </w:r>
            <w:r w:rsidR="00E34B49" w:rsidRPr="003E052F">
              <w:rPr>
                <w:rFonts w:cs="Arial"/>
              </w:rPr>
              <w:t xml:space="preserve"> manuals documenting use of the MDTs and </w:t>
            </w:r>
            <w:r>
              <w:rPr>
                <w:rFonts w:cs="Arial"/>
              </w:rPr>
              <w:t>onboard</w:t>
            </w:r>
            <w:r w:rsidR="00E34B49" w:rsidRPr="003E052F">
              <w:rPr>
                <w:rFonts w:cs="Arial"/>
              </w:rPr>
              <w:t xml:space="preserve"> equipment. In addition, drivers shall be provided short form manual (1-2 pages) as quick reference guide during daily operations.</w:t>
            </w:r>
          </w:p>
        </w:tc>
        <w:tc>
          <w:tcPr>
            <w:tcW w:w="1620" w:type="dxa"/>
          </w:tcPr>
          <w:p w14:paraId="40B2A36D" w14:textId="77777777" w:rsidR="00E34B49" w:rsidRPr="003E052F" w:rsidRDefault="00E34B49" w:rsidP="05B30924">
            <w:pPr>
              <w:pStyle w:val="BodyText"/>
              <w:ind w:left="0"/>
              <w:rPr>
                <w:rFonts w:cs="Arial"/>
              </w:rPr>
            </w:pPr>
          </w:p>
        </w:tc>
        <w:tc>
          <w:tcPr>
            <w:tcW w:w="3510" w:type="dxa"/>
          </w:tcPr>
          <w:p w14:paraId="265A1CF3" w14:textId="77777777" w:rsidR="00E34B49" w:rsidRPr="003E052F" w:rsidRDefault="00E34B49" w:rsidP="05B30924">
            <w:pPr>
              <w:pStyle w:val="BodyText"/>
              <w:ind w:left="0"/>
              <w:rPr>
                <w:rFonts w:cs="Arial"/>
              </w:rPr>
            </w:pPr>
          </w:p>
        </w:tc>
      </w:tr>
      <w:tr w:rsidR="003C2DDF" w:rsidRPr="003E052F" w14:paraId="6E838FCF" w14:textId="23817DFC" w:rsidTr="009B380B">
        <w:trPr>
          <w:cantSplit/>
          <w:trHeight w:val="44"/>
        </w:trPr>
        <w:tc>
          <w:tcPr>
            <w:tcW w:w="1345" w:type="dxa"/>
            <w:vMerge w:val="restart"/>
            <w:tcBorders>
              <w:top w:val="nil"/>
              <w:left w:val="single" w:sz="4" w:space="0" w:color="auto"/>
              <w:right w:val="single" w:sz="4" w:space="0" w:color="auto"/>
            </w:tcBorders>
            <w:shd w:val="clear" w:color="auto" w:fill="auto"/>
            <w:noWrap/>
            <w:vAlign w:val="center"/>
          </w:tcPr>
          <w:p w14:paraId="5E4D7388" w14:textId="7FA134D6" w:rsidR="003C2DDF" w:rsidRPr="000265C6" w:rsidRDefault="003C2DDF" w:rsidP="05B30924">
            <w:pPr>
              <w:pStyle w:val="NumberedPoint"/>
            </w:pPr>
            <w:permStart w:id="589375881" w:edGrp="everyone" w:colFirst="2" w:colLast="2"/>
            <w:permStart w:id="1622429653" w:edGrp="everyone" w:colFirst="3" w:colLast="3"/>
            <w:permEnd w:id="480641771"/>
            <w:permEnd w:id="1714246847"/>
          </w:p>
        </w:tc>
        <w:tc>
          <w:tcPr>
            <w:tcW w:w="6215" w:type="dxa"/>
            <w:shd w:val="clear" w:color="auto" w:fill="auto"/>
            <w:hideMark/>
          </w:tcPr>
          <w:p w14:paraId="5C561C2B" w14:textId="28786AC9" w:rsidR="009B380B" w:rsidRPr="00F54573" w:rsidRDefault="003C2DDF" w:rsidP="00F54573">
            <w:pPr>
              <w:pStyle w:val="BodyText"/>
              <w:ind w:left="0"/>
              <w:rPr>
                <w:rFonts w:cs="Arial"/>
              </w:rPr>
            </w:pPr>
            <w:r>
              <w:rPr>
                <w:rFonts w:cs="Arial"/>
              </w:rPr>
              <w:t xml:space="preserve">The </w:t>
            </w:r>
            <w:r w:rsidR="0048339A">
              <w:rPr>
                <w:rFonts w:cs="Arial"/>
              </w:rPr>
              <w:t>Successful Proponent</w:t>
            </w:r>
            <w:r w:rsidRPr="003E052F">
              <w:rPr>
                <w:rFonts w:cs="Arial"/>
              </w:rPr>
              <w:t xml:space="preserve"> shall provide a systems manual, documenting </w:t>
            </w:r>
          </w:p>
        </w:tc>
        <w:tc>
          <w:tcPr>
            <w:tcW w:w="1620" w:type="dxa"/>
          </w:tcPr>
          <w:p w14:paraId="62D198EE" w14:textId="77777777" w:rsidR="003C2DDF" w:rsidRPr="003E052F" w:rsidRDefault="003C2DDF" w:rsidP="05B30924">
            <w:pPr>
              <w:pStyle w:val="BodyText"/>
              <w:ind w:left="0"/>
              <w:rPr>
                <w:rFonts w:cs="Arial"/>
              </w:rPr>
            </w:pPr>
          </w:p>
        </w:tc>
        <w:tc>
          <w:tcPr>
            <w:tcW w:w="3510" w:type="dxa"/>
          </w:tcPr>
          <w:p w14:paraId="39CAE917" w14:textId="77777777" w:rsidR="003C2DDF" w:rsidRPr="003E052F" w:rsidRDefault="003C2DDF" w:rsidP="05B30924">
            <w:pPr>
              <w:pStyle w:val="BodyText"/>
              <w:ind w:left="0"/>
              <w:rPr>
                <w:rFonts w:cs="Arial"/>
              </w:rPr>
            </w:pPr>
          </w:p>
        </w:tc>
      </w:tr>
      <w:tr w:rsidR="003C2DDF" w:rsidRPr="003E052F" w14:paraId="49BAE3CE"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6F83C1F3" w14:textId="77777777" w:rsidR="003C2DDF" w:rsidRPr="000265C6" w:rsidRDefault="003C2DDF" w:rsidP="05B30924">
            <w:pPr>
              <w:pStyle w:val="NumberedPoint"/>
            </w:pPr>
            <w:permStart w:id="670642306" w:edGrp="everyone" w:colFirst="2" w:colLast="2"/>
            <w:permStart w:id="179188225" w:edGrp="everyone" w:colFirst="3" w:colLast="3"/>
            <w:permEnd w:id="589375881"/>
            <w:permEnd w:id="1622429653"/>
          </w:p>
        </w:tc>
        <w:tc>
          <w:tcPr>
            <w:tcW w:w="6215" w:type="dxa"/>
            <w:shd w:val="clear" w:color="auto" w:fill="auto"/>
          </w:tcPr>
          <w:p w14:paraId="2CB480BD" w14:textId="0331F763" w:rsidR="003C2DDF" w:rsidRPr="00F54573" w:rsidRDefault="009D126C" w:rsidP="00B21E5C">
            <w:pPr>
              <w:pStyle w:val="TableRequirements-SecondOrderList"/>
              <w:numPr>
                <w:ilvl w:val="0"/>
                <w:numId w:val="94"/>
              </w:numPr>
              <w:rPr>
                <w:rFonts w:cs="Arial"/>
              </w:rPr>
            </w:pPr>
            <w:r>
              <w:t>T</w:t>
            </w:r>
            <w:r w:rsidRPr="003E052F">
              <w:t>he configuration and topology of system hardware and software;</w:t>
            </w:r>
          </w:p>
        </w:tc>
        <w:tc>
          <w:tcPr>
            <w:tcW w:w="1620" w:type="dxa"/>
          </w:tcPr>
          <w:p w14:paraId="23BBA29C" w14:textId="77777777" w:rsidR="003C2DDF" w:rsidRPr="003E052F" w:rsidRDefault="003C2DDF" w:rsidP="05B30924">
            <w:pPr>
              <w:pStyle w:val="BodyText"/>
              <w:ind w:left="0"/>
              <w:rPr>
                <w:rFonts w:cs="Arial"/>
              </w:rPr>
            </w:pPr>
          </w:p>
        </w:tc>
        <w:tc>
          <w:tcPr>
            <w:tcW w:w="3510" w:type="dxa"/>
          </w:tcPr>
          <w:p w14:paraId="705A0D3D" w14:textId="77777777" w:rsidR="003C2DDF" w:rsidRPr="003E052F" w:rsidRDefault="003C2DDF" w:rsidP="05B30924">
            <w:pPr>
              <w:pStyle w:val="BodyText"/>
              <w:ind w:left="0"/>
              <w:rPr>
                <w:rFonts w:cs="Arial"/>
              </w:rPr>
            </w:pPr>
          </w:p>
        </w:tc>
      </w:tr>
      <w:tr w:rsidR="003C2DDF" w:rsidRPr="003E052F" w14:paraId="1003E118"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01FC0CDB" w14:textId="77777777" w:rsidR="003C2DDF" w:rsidRPr="000265C6" w:rsidRDefault="003C2DDF" w:rsidP="05B30924">
            <w:pPr>
              <w:pStyle w:val="NumberedPoint"/>
            </w:pPr>
            <w:permStart w:id="522744766" w:edGrp="everyone" w:colFirst="2" w:colLast="2"/>
            <w:permStart w:id="2106918444" w:edGrp="everyone" w:colFirst="3" w:colLast="3"/>
            <w:permEnd w:id="670642306"/>
            <w:permEnd w:id="179188225"/>
          </w:p>
        </w:tc>
        <w:tc>
          <w:tcPr>
            <w:tcW w:w="6215" w:type="dxa"/>
            <w:shd w:val="clear" w:color="auto" w:fill="auto"/>
          </w:tcPr>
          <w:p w14:paraId="3D85E6F4" w14:textId="1AF60528" w:rsidR="003C2DDF" w:rsidRPr="009D126C" w:rsidRDefault="009D126C" w:rsidP="00F54573">
            <w:pPr>
              <w:pStyle w:val="TableRequirements-SecondOrderList"/>
              <w:rPr>
                <w:rFonts w:cs="Arial"/>
              </w:rPr>
            </w:pPr>
            <w:r>
              <w:t>C</w:t>
            </w:r>
            <w:r w:rsidRPr="003E052F">
              <w:t xml:space="preserve">entral systems software functions and operations; </w:t>
            </w:r>
          </w:p>
        </w:tc>
        <w:tc>
          <w:tcPr>
            <w:tcW w:w="1620" w:type="dxa"/>
          </w:tcPr>
          <w:p w14:paraId="54F9FDBA" w14:textId="77777777" w:rsidR="003C2DDF" w:rsidRPr="003E052F" w:rsidRDefault="003C2DDF" w:rsidP="05B30924">
            <w:pPr>
              <w:pStyle w:val="BodyText"/>
              <w:ind w:left="0"/>
              <w:rPr>
                <w:rFonts w:cs="Arial"/>
              </w:rPr>
            </w:pPr>
          </w:p>
        </w:tc>
        <w:tc>
          <w:tcPr>
            <w:tcW w:w="3510" w:type="dxa"/>
          </w:tcPr>
          <w:p w14:paraId="1587A64F" w14:textId="77777777" w:rsidR="003C2DDF" w:rsidRPr="003E052F" w:rsidRDefault="003C2DDF" w:rsidP="05B30924">
            <w:pPr>
              <w:pStyle w:val="BodyText"/>
              <w:ind w:left="0"/>
              <w:rPr>
                <w:rFonts w:cs="Arial"/>
              </w:rPr>
            </w:pPr>
          </w:p>
        </w:tc>
      </w:tr>
      <w:tr w:rsidR="003C2DDF" w:rsidRPr="003E052F" w14:paraId="717655F5"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06CB3CAF" w14:textId="77777777" w:rsidR="003C2DDF" w:rsidRPr="000265C6" w:rsidRDefault="003C2DDF" w:rsidP="05B30924">
            <w:pPr>
              <w:pStyle w:val="NumberedPoint"/>
            </w:pPr>
            <w:permStart w:id="491259017" w:edGrp="everyone" w:colFirst="2" w:colLast="2"/>
            <w:permStart w:id="2756751" w:edGrp="everyone" w:colFirst="3" w:colLast="3"/>
            <w:permEnd w:id="522744766"/>
            <w:permEnd w:id="2106918444"/>
          </w:p>
        </w:tc>
        <w:tc>
          <w:tcPr>
            <w:tcW w:w="6215" w:type="dxa"/>
            <w:shd w:val="clear" w:color="auto" w:fill="auto"/>
          </w:tcPr>
          <w:p w14:paraId="3DE3C6C3" w14:textId="7C431C07" w:rsidR="003C2DDF" w:rsidRPr="009D126C" w:rsidRDefault="009D126C" w:rsidP="00F54573">
            <w:pPr>
              <w:pStyle w:val="TableRequirements-SecondOrderList"/>
              <w:rPr>
                <w:rFonts w:cs="Arial"/>
              </w:rPr>
            </w:pPr>
            <w:r>
              <w:t>Start up and shut down procedures;</w:t>
            </w:r>
          </w:p>
        </w:tc>
        <w:tc>
          <w:tcPr>
            <w:tcW w:w="1620" w:type="dxa"/>
          </w:tcPr>
          <w:p w14:paraId="664D01BA" w14:textId="77777777" w:rsidR="003C2DDF" w:rsidRPr="003E052F" w:rsidRDefault="003C2DDF" w:rsidP="05B30924">
            <w:pPr>
              <w:pStyle w:val="BodyText"/>
              <w:ind w:left="0"/>
              <w:rPr>
                <w:rFonts w:cs="Arial"/>
              </w:rPr>
            </w:pPr>
          </w:p>
        </w:tc>
        <w:tc>
          <w:tcPr>
            <w:tcW w:w="3510" w:type="dxa"/>
          </w:tcPr>
          <w:p w14:paraId="33482313" w14:textId="77777777" w:rsidR="003C2DDF" w:rsidRPr="003E052F" w:rsidRDefault="003C2DDF" w:rsidP="05B30924">
            <w:pPr>
              <w:pStyle w:val="BodyText"/>
              <w:ind w:left="0"/>
              <w:rPr>
                <w:rFonts w:cs="Arial"/>
              </w:rPr>
            </w:pPr>
          </w:p>
        </w:tc>
      </w:tr>
      <w:tr w:rsidR="003C2DDF" w:rsidRPr="003E052F" w14:paraId="26DD0288"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57EB0302" w14:textId="77777777" w:rsidR="003C2DDF" w:rsidRPr="000265C6" w:rsidRDefault="003C2DDF" w:rsidP="05B30924">
            <w:pPr>
              <w:pStyle w:val="NumberedPoint"/>
            </w:pPr>
            <w:permStart w:id="512558560" w:edGrp="everyone" w:colFirst="2" w:colLast="2"/>
            <w:permStart w:id="1802384553" w:edGrp="everyone" w:colFirst="3" w:colLast="3"/>
            <w:permEnd w:id="491259017"/>
            <w:permEnd w:id="2756751"/>
          </w:p>
        </w:tc>
        <w:tc>
          <w:tcPr>
            <w:tcW w:w="6215" w:type="dxa"/>
            <w:shd w:val="clear" w:color="auto" w:fill="auto"/>
          </w:tcPr>
          <w:p w14:paraId="6DDF41C2" w14:textId="47275D31" w:rsidR="003C2DDF" w:rsidRPr="009D126C" w:rsidRDefault="009D126C" w:rsidP="00F54573">
            <w:pPr>
              <w:pStyle w:val="TableRequirements-SecondOrderList"/>
              <w:rPr>
                <w:rFonts w:cs="Arial"/>
              </w:rPr>
            </w:pPr>
            <w:r>
              <w:t>Backup and recovery procedures;</w:t>
            </w:r>
          </w:p>
        </w:tc>
        <w:tc>
          <w:tcPr>
            <w:tcW w:w="1620" w:type="dxa"/>
          </w:tcPr>
          <w:p w14:paraId="28EAAE1B" w14:textId="77777777" w:rsidR="003C2DDF" w:rsidRPr="003E052F" w:rsidRDefault="003C2DDF" w:rsidP="05B30924">
            <w:pPr>
              <w:pStyle w:val="BodyText"/>
              <w:ind w:left="0"/>
              <w:rPr>
                <w:rFonts w:cs="Arial"/>
              </w:rPr>
            </w:pPr>
          </w:p>
        </w:tc>
        <w:tc>
          <w:tcPr>
            <w:tcW w:w="3510" w:type="dxa"/>
          </w:tcPr>
          <w:p w14:paraId="4E261ABF" w14:textId="77777777" w:rsidR="003C2DDF" w:rsidRPr="003E052F" w:rsidRDefault="003C2DDF" w:rsidP="05B30924">
            <w:pPr>
              <w:pStyle w:val="BodyText"/>
              <w:ind w:left="0"/>
              <w:rPr>
                <w:rFonts w:cs="Arial"/>
              </w:rPr>
            </w:pPr>
          </w:p>
        </w:tc>
      </w:tr>
      <w:tr w:rsidR="003C2DDF" w:rsidRPr="003E052F" w14:paraId="54AB07D9"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2447999B" w14:textId="77777777" w:rsidR="003C2DDF" w:rsidRPr="000265C6" w:rsidRDefault="003C2DDF" w:rsidP="05B30924">
            <w:pPr>
              <w:pStyle w:val="NumberedPoint"/>
            </w:pPr>
            <w:permStart w:id="2098737671" w:edGrp="everyone" w:colFirst="2" w:colLast="2"/>
            <w:permStart w:id="276448293" w:edGrp="everyone" w:colFirst="3" w:colLast="3"/>
            <w:permEnd w:id="512558560"/>
            <w:permEnd w:id="1802384553"/>
          </w:p>
        </w:tc>
        <w:tc>
          <w:tcPr>
            <w:tcW w:w="6215" w:type="dxa"/>
            <w:shd w:val="clear" w:color="auto" w:fill="auto"/>
          </w:tcPr>
          <w:p w14:paraId="69DC90F2" w14:textId="2CAB6502" w:rsidR="003C2DDF" w:rsidRPr="009D126C" w:rsidRDefault="009D126C" w:rsidP="00F54573">
            <w:pPr>
              <w:pStyle w:val="TableRequirements-SecondOrderList"/>
              <w:rPr>
                <w:rFonts w:cs="Arial"/>
              </w:rPr>
            </w:pPr>
            <w:r>
              <w:t>System diagnostics and performance analysis procedures;</w:t>
            </w:r>
          </w:p>
        </w:tc>
        <w:tc>
          <w:tcPr>
            <w:tcW w:w="1620" w:type="dxa"/>
          </w:tcPr>
          <w:p w14:paraId="4DB17240" w14:textId="77777777" w:rsidR="003C2DDF" w:rsidRPr="003E052F" w:rsidRDefault="003C2DDF" w:rsidP="05B30924">
            <w:pPr>
              <w:pStyle w:val="BodyText"/>
              <w:ind w:left="0"/>
              <w:rPr>
                <w:rFonts w:cs="Arial"/>
              </w:rPr>
            </w:pPr>
          </w:p>
        </w:tc>
        <w:tc>
          <w:tcPr>
            <w:tcW w:w="3510" w:type="dxa"/>
          </w:tcPr>
          <w:p w14:paraId="2B78CF07" w14:textId="77777777" w:rsidR="003C2DDF" w:rsidRPr="003E052F" w:rsidRDefault="003C2DDF" w:rsidP="05B30924">
            <w:pPr>
              <w:pStyle w:val="BodyText"/>
              <w:ind w:left="0"/>
              <w:rPr>
                <w:rFonts w:cs="Arial"/>
              </w:rPr>
            </w:pPr>
          </w:p>
        </w:tc>
      </w:tr>
      <w:tr w:rsidR="003C2DDF" w:rsidRPr="003E052F" w14:paraId="48890248"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5B89449F" w14:textId="77777777" w:rsidR="003C2DDF" w:rsidRPr="000265C6" w:rsidRDefault="003C2DDF" w:rsidP="05B30924">
            <w:pPr>
              <w:pStyle w:val="NumberedPoint"/>
            </w:pPr>
            <w:permStart w:id="265902779" w:edGrp="everyone" w:colFirst="2" w:colLast="2"/>
            <w:permStart w:id="595140890" w:edGrp="everyone" w:colFirst="3" w:colLast="3"/>
            <w:permEnd w:id="2098737671"/>
            <w:permEnd w:id="276448293"/>
          </w:p>
        </w:tc>
        <w:tc>
          <w:tcPr>
            <w:tcW w:w="6215" w:type="dxa"/>
            <w:shd w:val="clear" w:color="auto" w:fill="auto"/>
          </w:tcPr>
          <w:p w14:paraId="3C1A7EAC" w14:textId="330BC30F" w:rsidR="003C2DDF" w:rsidRPr="009D126C" w:rsidRDefault="009D126C" w:rsidP="00F54573">
            <w:pPr>
              <w:pStyle w:val="TableRequirements-SecondOrderList"/>
              <w:rPr>
                <w:rFonts w:cs="Arial"/>
              </w:rPr>
            </w:pPr>
            <w:r>
              <w:t>Report creation capabilities and procedures;</w:t>
            </w:r>
          </w:p>
        </w:tc>
        <w:tc>
          <w:tcPr>
            <w:tcW w:w="1620" w:type="dxa"/>
          </w:tcPr>
          <w:p w14:paraId="5F7A7070" w14:textId="77777777" w:rsidR="003C2DDF" w:rsidRPr="003E052F" w:rsidRDefault="003C2DDF" w:rsidP="05B30924">
            <w:pPr>
              <w:pStyle w:val="BodyText"/>
              <w:ind w:left="0"/>
              <w:rPr>
                <w:rFonts w:cs="Arial"/>
              </w:rPr>
            </w:pPr>
          </w:p>
        </w:tc>
        <w:tc>
          <w:tcPr>
            <w:tcW w:w="3510" w:type="dxa"/>
          </w:tcPr>
          <w:p w14:paraId="77385E5D" w14:textId="77777777" w:rsidR="003C2DDF" w:rsidRPr="003E052F" w:rsidRDefault="003C2DDF" w:rsidP="05B30924">
            <w:pPr>
              <w:pStyle w:val="BodyText"/>
              <w:ind w:left="0"/>
              <w:rPr>
                <w:rFonts w:cs="Arial"/>
              </w:rPr>
            </w:pPr>
          </w:p>
        </w:tc>
      </w:tr>
      <w:tr w:rsidR="003C2DDF" w:rsidRPr="003E052F" w14:paraId="53EDF8A7"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516C40F6" w14:textId="77777777" w:rsidR="003C2DDF" w:rsidRPr="000265C6" w:rsidRDefault="003C2DDF" w:rsidP="05B30924">
            <w:pPr>
              <w:pStyle w:val="NumberedPoint"/>
            </w:pPr>
            <w:permStart w:id="1501760814" w:edGrp="everyone" w:colFirst="2" w:colLast="2"/>
            <w:permStart w:id="819017242" w:edGrp="everyone" w:colFirst="3" w:colLast="3"/>
            <w:permEnd w:id="265902779"/>
            <w:permEnd w:id="595140890"/>
          </w:p>
        </w:tc>
        <w:tc>
          <w:tcPr>
            <w:tcW w:w="6215" w:type="dxa"/>
            <w:shd w:val="clear" w:color="auto" w:fill="auto"/>
          </w:tcPr>
          <w:p w14:paraId="41050944" w14:textId="4C60F1EF" w:rsidR="003C2DDF" w:rsidRPr="00F54573" w:rsidRDefault="00F54573" w:rsidP="00F54573">
            <w:pPr>
              <w:pStyle w:val="TableRequirements-SecondOrderList"/>
              <w:rPr>
                <w:rFonts w:cs="Arial"/>
              </w:rPr>
            </w:pPr>
            <w:r>
              <w:t>S</w:t>
            </w:r>
            <w:r w:rsidRPr="003E052F">
              <w:t xml:space="preserve">cheduled maintenance required for </w:t>
            </w:r>
            <w:r>
              <w:t>all system components</w:t>
            </w:r>
            <w:r w:rsidRPr="003E052F">
              <w:t xml:space="preserve">; </w:t>
            </w:r>
          </w:p>
        </w:tc>
        <w:tc>
          <w:tcPr>
            <w:tcW w:w="1620" w:type="dxa"/>
          </w:tcPr>
          <w:p w14:paraId="79413EC1" w14:textId="77777777" w:rsidR="003C2DDF" w:rsidRPr="003E052F" w:rsidRDefault="003C2DDF" w:rsidP="05B30924">
            <w:pPr>
              <w:pStyle w:val="BodyText"/>
              <w:ind w:left="0"/>
              <w:rPr>
                <w:rFonts w:cs="Arial"/>
              </w:rPr>
            </w:pPr>
          </w:p>
        </w:tc>
        <w:tc>
          <w:tcPr>
            <w:tcW w:w="3510" w:type="dxa"/>
          </w:tcPr>
          <w:p w14:paraId="57117623" w14:textId="77777777" w:rsidR="003C2DDF" w:rsidRPr="003E052F" w:rsidRDefault="003C2DDF" w:rsidP="05B30924">
            <w:pPr>
              <w:pStyle w:val="BodyText"/>
              <w:ind w:left="0"/>
              <w:rPr>
                <w:rFonts w:cs="Arial"/>
              </w:rPr>
            </w:pPr>
          </w:p>
        </w:tc>
      </w:tr>
      <w:tr w:rsidR="003C2DDF" w:rsidRPr="003E052F" w14:paraId="7B70056C"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4DB339BC" w14:textId="77777777" w:rsidR="003C2DDF" w:rsidRPr="000265C6" w:rsidRDefault="003C2DDF" w:rsidP="05B30924">
            <w:pPr>
              <w:pStyle w:val="NumberedPoint"/>
            </w:pPr>
            <w:permStart w:id="671026150" w:edGrp="everyone" w:colFirst="2" w:colLast="2"/>
            <w:permStart w:id="1342706363" w:edGrp="everyone" w:colFirst="3" w:colLast="3"/>
            <w:permEnd w:id="1501760814"/>
            <w:permEnd w:id="819017242"/>
          </w:p>
        </w:tc>
        <w:tc>
          <w:tcPr>
            <w:tcW w:w="6215" w:type="dxa"/>
            <w:shd w:val="clear" w:color="auto" w:fill="auto"/>
          </w:tcPr>
          <w:p w14:paraId="6FBAD0A3" w14:textId="19CD57DE" w:rsidR="003C2DDF" w:rsidRPr="00F54573" w:rsidRDefault="00F54573" w:rsidP="00F54573">
            <w:pPr>
              <w:pStyle w:val="TableRequirements-SecondOrderList"/>
              <w:rPr>
                <w:rFonts w:cs="Arial"/>
              </w:rPr>
            </w:pPr>
            <w:r w:rsidRPr="003E052F">
              <w:t>Datastore structure and documentation and data dictionary for all databases</w:t>
            </w:r>
            <w:r>
              <w:t xml:space="preserve">; </w:t>
            </w:r>
          </w:p>
        </w:tc>
        <w:tc>
          <w:tcPr>
            <w:tcW w:w="1620" w:type="dxa"/>
          </w:tcPr>
          <w:p w14:paraId="6CE2FA45" w14:textId="77777777" w:rsidR="003C2DDF" w:rsidRPr="003E052F" w:rsidRDefault="003C2DDF" w:rsidP="05B30924">
            <w:pPr>
              <w:pStyle w:val="BodyText"/>
              <w:ind w:left="0"/>
              <w:rPr>
                <w:rFonts w:cs="Arial"/>
              </w:rPr>
            </w:pPr>
          </w:p>
        </w:tc>
        <w:tc>
          <w:tcPr>
            <w:tcW w:w="3510" w:type="dxa"/>
          </w:tcPr>
          <w:p w14:paraId="5AA8090C" w14:textId="77777777" w:rsidR="003C2DDF" w:rsidRPr="003E052F" w:rsidRDefault="003C2DDF" w:rsidP="05B30924">
            <w:pPr>
              <w:pStyle w:val="BodyText"/>
              <w:ind w:left="0"/>
              <w:rPr>
                <w:rFonts w:cs="Arial"/>
              </w:rPr>
            </w:pPr>
          </w:p>
        </w:tc>
      </w:tr>
      <w:tr w:rsidR="003C2DDF" w:rsidRPr="003E052F" w14:paraId="50FDDA57"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202BA08D" w14:textId="77777777" w:rsidR="003C2DDF" w:rsidRPr="000265C6" w:rsidRDefault="003C2DDF" w:rsidP="05B30924">
            <w:pPr>
              <w:pStyle w:val="NumberedPoint"/>
            </w:pPr>
            <w:permStart w:id="1380849823" w:edGrp="everyone" w:colFirst="2" w:colLast="2"/>
            <w:permStart w:id="1970287471" w:edGrp="everyone" w:colFirst="3" w:colLast="3"/>
            <w:permEnd w:id="671026150"/>
            <w:permEnd w:id="1342706363"/>
          </w:p>
        </w:tc>
        <w:tc>
          <w:tcPr>
            <w:tcW w:w="6215" w:type="dxa"/>
            <w:shd w:val="clear" w:color="auto" w:fill="auto"/>
          </w:tcPr>
          <w:p w14:paraId="44BB0628" w14:textId="1E65BCAB" w:rsidR="003C2DDF" w:rsidRPr="00F54573" w:rsidRDefault="00F54573" w:rsidP="00F54573">
            <w:pPr>
              <w:pStyle w:val="TableRequirements-SecondOrderList"/>
              <w:rPr>
                <w:rFonts w:cs="Arial"/>
              </w:rPr>
            </w:pPr>
            <w:r>
              <w:t>D</w:t>
            </w:r>
            <w:r w:rsidRPr="003E052F">
              <w:t xml:space="preserve">isaster recovery </w:t>
            </w:r>
            <w:r>
              <w:t>capabilities,</w:t>
            </w:r>
            <w:r w:rsidRPr="003E052F">
              <w:t xml:space="preserve"> highlighting how the system can function and prevent any data loss in the case of a natural disaster or other unexpected events</w:t>
            </w:r>
            <w:r>
              <w:t>; and</w:t>
            </w:r>
          </w:p>
        </w:tc>
        <w:tc>
          <w:tcPr>
            <w:tcW w:w="1620" w:type="dxa"/>
          </w:tcPr>
          <w:p w14:paraId="55E80A91" w14:textId="77777777" w:rsidR="003C2DDF" w:rsidRPr="003E052F" w:rsidRDefault="003C2DDF" w:rsidP="05B30924">
            <w:pPr>
              <w:pStyle w:val="BodyText"/>
              <w:ind w:left="0"/>
              <w:rPr>
                <w:rFonts w:cs="Arial"/>
              </w:rPr>
            </w:pPr>
          </w:p>
        </w:tc>
        <w:tc>
          <w:tcPr>
            <w:tcW w:w="3510" w:type="dxa"/>
          </w:tcPr>
          <w:p w14:paraId="41EA34F1" w14:textId="77777777" w:rsidR="003C2DDF" w:rsidRPr="003E052F" w:rsidRDefault="003C2DDF" w:rsidP="05B30924">
            <w:pPr>
              <w:pStyle w:val="BodyText"/>
              <w:ind w:left="0"/>
              <w:rPr>
                <w:rFonts w:cs="Arial"/>
              </w:rPr>
            </w:pPr>
          </w:p>
        </w:tc>
      </w:tr>
      <w:tr w:rsidR="003C2DDF" w:rsidRPr="003E052F" w14:paraId="4B692BBC" w14:textId="77777777" w:rsidTr="00A96DB3">
        <w:trPr>
          <w:cantSplit/>
          <w:trHeight w:val="44"/>
        </w:trPr>
        <w:tc>
          <w:tcPr>
            <w:tcW w:w="1345" w:type="dxa"/>
            <w:vMerge/>
            <w:tcBorders>
              <w:left w:val="single" w:sz="4" w:space="0" w:color="auto"/>
              <w:bottom w:val="single" w:sz="4" w:space="0" w:color="auto"/>
              <w:right w:val="single" w:sz="4" w:space="0" w:color="auto"/>
            </w:tcBorders>
            <w:shd w:val="clear" w:color="auto" w:fill="auto"/>
            <w:noWrap/>
            <w:vAlign w:val="center"/>
          </w:tcPr>
          <w:p w14:paraId="51E397A2" w14:textId="77777777" w:rsidR="003C2DDF" w:rsidRPr="000265C6" w:rsidRDefault="003C2DDF" w:rsidP="05B30924">
            <w:pPr>
              <w:pStyle w:val="NumberedPoint"/>
            </w:pPr>
            <w:permStart w:id="996214835" w:edGrp="everyone" w:colFirst="2" w:colLast="2"/>
            <w:permStart w:id="356855941" w:edGrp="everyone" w:colFirst="3" w:colLast="3"/>
            <w:permEnd w:id="1380849823"/>
            <w:permEnd w:id="1970287471"/>
          </w:p>
        </w:tc>
        <w:tc>
          <w:tcPr>
            <w:tcW w:w="6215" w:type="dxa"/>
            <w:shd w:val="clear" w:color="auto" w:fill="auto"/>
          </w:tcPr>
          <w:p w14:paraId="233D06A2" w14:textId="1879345F" w:rsidR="003C2DDF" w:rsidRDefault="00F54573" w:rsidP="00F54573">
            <w:pPr>
              <w:pStyle w:val="TableRequirements-SecondOrderList"/>
              <w:rPr>
                <w:rFonts w:cs="Arial"/>
              </w:rPr>
            </w:pPr>
            <w:r w:rsidRPr="0080233F">
              <w:rPr>
                <w:rFonts w:cs="Arial"/>
              </w:rPr>
              <w:t xml:space="preserve">A full glossary of descriptions and context for any abbreviated data points provided by </w:t>
            </w:r>
            <w:r>
              <w:rPr>
                <w:rFonts w:cs="Arial"/>
              </w:rPr>
              <w:t xml:space="preserve">the </w:t>
            </w:r>
            <w:r w:rsidR="0048339A">
              <w:rPr>
                <w:rFonts w:cs="Arial"/>
              </w:rPr>
              <w:t>Successful Proponent</w:t>
            </w:r>
            <w:r w:rsidRPr="0080233F">
              <w:rPr>
                <w:rFonts w:cs="Arial"/>
              </w:rPr>
              <w:t xml:space="preserve"> within the system.</w:t>
            </w:r>
          </w:p>
        </w:tc>
        <w:tc>
          <w:tcPr>
            <w:tcW w:w="1620" w:type="dxa"/>
          </w:tcPr>
          <w:p w14:paraId="77343417" w14:textId="77777777" w:rsidR="003C2DDF" w:rsidRPr="003E052F" w:rsidRDefault="003C2DDF" w:rsidP="05B30924">
            <w:pPr>
              <w:pStyle w:val="BodyText"/>
              <w:ind w:left="0"/>
              <w:rPr>
                <w:rFonts w:cs="Arial"/>
              </w:rPr>
            </w:pPr>
          </w:p>
        </w:tc>
        <w:tc>
          <w:tcPr>
            <w:tcW w:w="3510" w:type="dxa"/>
          </w:tcPr>
          <w:p w14:paraId="28BF3BE3" w14:textId="77777777" w:rsidR="003C2DDF" w:rsidRPr="003E052F" w:rsidRDefault="003C2DDF" w:rsidP="05B30924">
            <w:pPr>
              <w:pStyle w:val="BodyText"/>
              <w:ind w:left="0"/>
              <w:rPr>
                <w:rFonts w:cs="Arial"/>
              </w:rPr>
            </w:pPr>
          </w:p>
        </w:tc>
      </w:tr>
    </w:tbl>
    <w:p w14:paraId="4E1F760B" w14:textId="77777777" w:rsidR="00372EB0" w:rsidRPr="008612C7" w:rsidRDefault="00372EB0" w:rsidP="008612C7">
      <w:pPr>
        <w:pStyle w:val="Heading2"/>
      </w:pPr>
      <w:bookmarkStart w:id="233" w:name="_Toc119652712"/>
      <w:permEnd w:id="996214835"/>
      <w:permEnd w:id="356855941"/>
      <w:r w:rsidRPr="008612C7">
        <w:lastRenderedPageBreak/>
        <w:t>Testing and Acceptance</w:t>
      </w:r>
      <w:bookmarkEnd w:id="233"/>
    </w:p>
    <w:p w14:paraId="28005C57" w14:textId="77777777" w:rsidR="00372EB0" w:rsidRPr="003E052F" w:rsidRDefault="00372EB0" w:rsidP="00F61564">
      <w:pPr>
        <w:pStyle w:val="Heading3"/>
      </w:pPr>
      <w:bookmarkStart w:id="234" w:name="_Toc119652713"/>
      <w:r w:rsidRPr="726B21F3">
        <w:t>General</w:t>
      </w:r>
      <w:bookmarkEnd w:id="234"/>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5"/>
        <w:gridCol w:w="6205"/>
        <w:gridCol w:w="1620"/>
        <w:gridCol w:w="3510"/>
      </w:tblGrid>
      <w:tr w:rsidR="00E34B49" w:rsidRPr="003E052F" w14:paraId="1F913108" w14:textId="71F1FAE8" w:rsidTr="00FD4FED">
        <w:trPr>
          <w:cantSplit/>
          <w:trHeight w:val="288"/>
          <w:tblHeader/>
        </w:trPr>
        <w:tc>
          <w:tcPr>
            <w:tcW w:w="1355" w:type="dxa"/>
            <w:shd w:val="clear" w:color="auto" w:fill="92D050"/>
            <w:noWrap/>
            <w:vAlign w:val="center"/>
            <w:hideMark/>
          </w:tcPr>
          <w:p w14:paraId="168EF216" w14:textId="77777777" w:rsidR="00E34B49" w:rsidRPr="003E052F" w:rsidRDefault="00E34B49" w:rsidP="00A91AD6">
            <w:pPr>
              <w:pStyle w:val="BodyText"/>
              <w:ind w:left="0"/>
              <w:rPr>
                <w:rFonts w:cs="Arial"/>
              </w:rPr>
            </w:pPr>
            <w:r w:rsidRPr="003E052F">
              <w:rPr>
                <w:rFonts w:cs="Arial"/>
              </w:rPr>
              <w:t>REQ. ID</w:t>
            </w:r>
          </w:p>
        </w:tc>
        <w:tc>
          <w:tcPr>
            <w:tcW w:w="6205" w:type="dxa"/>
            <w:shd w:val="clear" w:color="auto" w:fill="92D050"/>
            <w:noWrap/>
            <w:vAlign w:val="center"/>
            <w:hideMark/>
          </w:tcPr>
          <w:p w14:paraId="04E9FCBA" w14:textId="77777777" w:rsidR="00E34B49" w:rsidRPr="003E052F" w:rsidRDefault="00E34B49" w:rsidP="00F928BB">
            <w:pPr>
              <w:pStyle w:val="BodyText"/>
              <w:rPr>
                <w:rFonts w:cs="Arial"/>
              </w:rPr>
            </w:pPr>
            <w:r w:rsidRPr="003E052F">
              <w:rPr>
                <w:rFonts w:cs="Arial"/>
              </w:rPr>
              <w:t>REQUIREMENT TEXT</w:t>
            </w:r>
          </w:p>
        </w:tc>
        <w:tc>
          <w:tcPr>
            <w:tcW w:w="1620" w:type="dxa"/>
            <w:shd w:val="clear" w:color="auto" w:fill="92D050"/>
          </w:tcPr>
          <w:p w14:paraId="13A555D0" w14:textId="5D416367" w:rsidR="00E34B49" w:rsidRPr="003E052F" w:rsidRDefault="008D78A4" w:rsidP="000D1E10">
            <w:pPr>
              <w:pStyle w:val="BodyText"/>
              <w:ind w:left="0"/>
              <w:jc w:val="center"/>
              <w:rPr>
                <w:rFonts w:cs="Arial"/>
              </w:rPr>
            </w:pPr>
            <w:r w:rsidRPr="008D78A4">
              <w:rPr>
                <w:rFonts w:cs="Arial"/>
              </w:rPr>
              <w:t>COMPLIANCE (F – CM – N)</w:t>
            </w:r>
          </w:p>
        </w:tc>
        <w:tc>
          <w:tcPr>
            <w:tcW w:w="3510" w:type="dxa"/>
            <w:shd w:val="clear" w:color="auto" w:fill="92D050"/>
          </w:tcPr>
          <w:p w14:paraId="6B338759" w14:textId="17ECF905" w:rsidR="00E34B49" w:rsidRPr="003E052F" w:rsidRDefault="00F56E05" w:rsidP="000D1E10">
            <w:pPr>
              <w:pStyle w:val="BodyText"/>
              <w:ind w:left="0"/>
              <w:jc w:val="center"/>
              <w:rPr>
                <w:rFonts w:cs="Arial"/>
              </w:rPr>
            </w:pPr>
            <w:r w:rsidRPr="00F56E05">
              <w:rPr>
                <w:rFonts w:cs="Arial"/>
              </w:rPr>
              <w:t>PROPOSED MODIFIED REQUIREMENT (FOR CM ONLY)</w:t>
            </w:r>
          </w:p>
        </w:tc>
      </w:tr>
      <w:tr w:rsidR="00E34B49" w:rsidRPr="003E052F" w14:paraId="12B36780" w14:textId="68060CD3" w:rsidTr="00FD4FED">
        <w:trPr>
          <w:cantSplit/>
          <w:trHeight w:val="552"/>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2C1FF" w14:textId="1C8ECEC3" w:rsidR="00E34B49" w:rsidRPr="000265C6" w:rsidRDefault="00E34B49" w:rsidP="05B30924">
            <w:pPr>
              <w:pStyle w:val="NumberedPoint"/>
            </w:pPr>
            <w:permStart w:id="930629654" w:edGrp="everyone" w:colFirst="2" w:colLast="2"/>
            <w:permStart w:id="1320903358" w:edGrp="everyone" w:colFirst="3" w:colLast="3"/>
          </w:p>
        </w:tc>
        <w:tc>
          <w:tcPr>
            <w:tcW w:w="6205" w:type="dxa"/>
            <w:shd w:val="clear" w:color="auto" w:fill="auto"/>
            <w:hideMark/>
          </w:tcPr>
          <w:p w14:paraId="0AA90F0F" w14:textId="6FB64094" w:rsidR="00E34B49" w:rsidRPr="003E052F" w:rsidRDefault="00F05488" w:rsidP="05B30924">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submit an Acceptance Test Procedures document (ATP), for</w:t>
            </w:r>
            <w:r w:rsidR="00E34B49">
              <w:rPr>
                <w:rFonts w:cs="Arial"/>
              </w:rPr>
              <w:t xml:space="preserve"> </w:t>
            </w:r>
            <w:r w:rsidR="00146E12">
              <w:rPr>
                <w:rFonts w:cs="Arial"/>
              </w:rPr>
              <w:t>SJT</w:t>
            </w:r>
            <w:r w:rsidR="00E34B49" w:rsidRPr="003E052F">
              <w:rPr>
                <w:rFonts w:cs="Arial"/>
              </w:rPr>
              <w:t>’s approval at least three weeks before undertaking any testing.</w:t>
            </w:r>
          </w:p>
        </w:tc>
        <w:tc>
          <w:tcPr>
            <w:tcW w:w="1620" w:type="dxa"/>
          </w:tcPr>
          <w:p w14:paraId="5B45FEDF" w14:textId="77777777" w:rsidR="00E34B49" w:rsidRPr="003E052F" w:rsidRDefault="00E34B49" w:rsidP="05B30924">
            <w:pPr>
              <w:pStyle w:val="BodyText"/>
              <w:ind w:left="0"/>
              <w:rPr>
                <w:rFonts w:cs="Arial"/>
              </w:rPr>
            </w:pPr>
          </w:p>
        </w:tc>
        <w:tc>
          <w:tcPr>
            <w:tcW w:w="3510" w:type="dxa"/>
          </w:tcPr>
          <w:p w14:paraId="4B26D77D" w14:textId="77777777" w:rsidR="00E34B49" w:rsidRPr="003E052F" w:rsidRDefault="00E34B49" w:rsidP="05B30924">
            <w:pPr>
              <w:pStyle w:val="BodyText"/>
              <w:ind w:left="0"/>
              <w:rPr>
                <w:rFonts w:cs="Arial"/>
              </w:rPr>
            </w:pPr>
          </w:p>
        </w:tc>
      </w:tr>
      <w:tr w:rsidR="00E34B49" w:rsidRPr="003E052F" w14:paraId="20F930A0" w14:textId="33B85A2C" w:rsidTr="00FD4FED">
        <w:trPr>
          <w:cantSplit/>
          <w:trHeight w:val="552"/>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AE991" w14:textId="77777777" w:rsidR="00E34B49" w:rsidRPr="000265C6" w:rsidRDefault="00E34B49" w:rsidP="05B30924">
            <w:pPr>
              <w:pStyle w:val="NumberedPoint"/>
            </w:pPr>
            <w:permStart w:id="518856125" w:edGrp="everyone" w:colFirst="2" w:colLast="2"/>
            <w:permStart w:id="1413616069" w:edGrp="everyone" w:colFirst="3" w:colLast="3"/>
            <w:permEnd w:id="930629654"/>
            <w:permEnd w:id="1320903358"/>
          </w:p>
        </w:tc>
        <w:tc>
          <w:tcPr>
            <w:tcW w:w="6205" w:type="dxa"/>
            <w:shd w:val="clear" w:color="auto" w:fill="auto"/>
          </w:tcPr>
          <w:p w14:paraId="744F4AE5" w14:textId="3DD87024" w:rsidR="00E34B49" w:rsidRPr="003E052F" w:rsidRDefault="00F05488" w:rsidP="05B30924">
            <w:pPr>
              <w:pStyle w:val="BodyText"/>
              <w:ind w:left="0"/>
              <w:rPr>
                <w:rFonts w:cs="Arial"/>
              </w:rPr>
            </w:pPr>
            <w:r>
              <w:rPr>
                <w:rFonts w:cs="Arial"/>
              </w:rPr>
              <w:t xml:space="preserve">The </w:t>
            </w:r>
            <w:r w:rsidR="0048339A">
              <w:rPr>
                <w:rFonts w:cs="Arial"/>
              </w:rPr>
              <w:t>Successful Proponent</w:t>
            </w:r>
            <w:r w:rsidR="00E34B49">
              <w:rPr>
                <w:rFonts w:cs="Arial"/>
              </w:rPr>
              <w:t xml:space="preserve"> shall submit a notice of readiness to </w:t>
            </w:r>
            <w:r w:rsidR="00146E12">
              <w:rPr>
                <w:rFonts w:cs="Arial"/>
              </w:rPr>
              <w:t>SJT</w:t>
            </w:r>
            <w:r w:rsidR="00E34B49">
              <w:rPr>
                <w:rFonts w:cs="Arial"/>
              </w:rPr>
              <w:t xml:space="preserve"> for approval, indicating that all dry run testing has been completed satisfactorily at least one week before undertaking formal testing.</w:t>
            </w:r>
          </w:p>
        </w:tc>
        <w:tc>
          <w:tcPr>
            <w:tcW w:w="1620" w:type="dxa"/>
          </w:tcPr>
          <w:p w14:paraId="5EA7DFEC" w14:textId="77777777" w:rsidR="00E34B49" w:rsidRDefault="00E34B49" w:rsidP="05B30924">
            <w:pPr>
              <w:pStyle w:val="BodyText"/>
              <w:ind w:left="0"/>
              <w:rPr>
                <w:rFonts w:cs="Arial"/>
              </w:rPr>
            </w:pPr>
          </w:p>
        </w:tc>
        <w:tc>
          <w:tcPr>
            <w:tcW w:w="3510" w:type="dxa"/>
          </w:tcPr>
          <w:p w14:paraId="42682253" w14:textId="77777777" w:rsidR="00E34B49" w:rsidRDefault="00E34B49" w:rsidP="05B30924">
            <w:pPr>
              <w:pStyle w:val="BodyText"/>
              <w:ind w:left="0"/>
              <w:rPr>
                <w:rFonts w:cs="Arial"/>
              </w:rPr>
            </w:pPr>
          </w:p>
        </w:tc>
      </w:tr>
      <w:tr w:rsidR="003C2DDF" w:rsidRPr="003E052F" w14:paraId="3EE8F57D" w14:textId="272582AB" w:rsidTr="00D1252B">
        <w:trPr>
          <w:cantSplit/>
          <w:trHeight w:val="44"/>
        </w:trPr>
        <w:tc>
          <w:tcPr>
            <w:tcW w:w="1355" w:type="dxa"/>
            <w:vMerge w:val="restart"/>
            <w:tcBorders>
              <w:top w:val="nil"/>
              <w:left w:val="single" w:sz="4" w:space="0" w:color="auto"/>
              <w:right w:val="single" w:sz="4" w:space="0" w:color="auto"/>
            </w:tcBorders>
            <w:shd w:val="clear" w:color="auto" w:fill="auto"/>
            <w:noWrap/>
            <w:vAlign w:val="center"/>
          </w:tcPr>
          <w:p w14:paraId="0796640F" w14:textId="76ADFC2D" w:rsidR="003C2DDF" w:rsidRPr="000265C6" w:rsidRDefault="003C2DDF" w:rsidP="05B30924">
            <w:pPr>
              <w:pStyle w:val="NumberedPoint"/>
            </w:pPr>
            <w:permStart w:id="1759329406" w:edGrp="everyone" w:colFirst="2" w:colLast="2"/>
            <w:permStart w:id="2014790079" w:edGrp="everyone" w:colFirst="3" w:colLast="3"/>
            <w:permEnd w:id="518856125"/>
            <w:permEnd w:id="1413616069"/>
          </w:p>
        </w:tc>
        <w:tc>
          <w:tcPr>
            <w:tcW w:w="6205" w:type="dxa"/>
            <w:shd w:val="clear" w:color="auto" w:fill="auto"/>
            <w:hideMark/>
          </w:tcPr>
          <w:p w14:paraId="2F893CA9" w14:textId="106D6E9F" w:rsidR="003C2DDF" w:rsidRPr="00D1252B" w:rsidRDefault="003C2DDF" w:rsidP="00D1252B">
            <w:pPr>
              <w:pStyle w:val="BodyText"/>
              <w:ind w:left="0"/>
              <w:rPr>
                <w:rFonts w:cs="Arial"/>
              </w:rPr>
            </w:pPr>
            <w:r w:rsidRPr="003E052F">
              <w:rPr>
                <w:rFonts w:cs="Arial"/>
              </w:rPr>
              <w:t xml:space="preserve">The ATP shall clearly address: </w:t>
            </w:r>
          </w:p>
        </w:tc>
        <w:tc>
          <w:tcPr>
            <w:tcW w:w="1620" w:type="dxa"/>
          </w:tcPr>
          <w:p w14:paraId="58E2E6AF" w14:textId="77777777" w:rsidR="003C2DDF" w:rsidRPr="003E052F" w:rsidRDefault="003C2DDF" w:rsidP="05B30924">
            <w:pPr>
              <w:pStyle w:val="BodyText"/>
              <w:ind w:left="0"/>
              <w:rPr>
                <w:rFonts w:cs="Arial"/>
              </w:rPr>
            </w:pPr>
          </w:p>
        </w:tc>
        <w:tc>
          <w:tcPr>
            <w:tcW w:w="3510" w:type="dxa"/>
          </w:tcPr>
          <w:p w14:paraId="65129F94" w14:textId="77777777" w:rsidR="003C2DDF" w:rsidRPr="003E052F" w:rsidRDefault="003C2DDF" w:rsidP="05B30924">
            <w:pPr>
              <w:pStyle w:val="BodyText"/>
              <w:ind w:left="0"/>
              <w:rPr>
                <w:rFonts w:cs="Arial"/>
              </w:rPr>
            </w:pPr>
          </w:p>
        </w:tc>
      </w:tr>
      <w:tr w:rsidR="003C2DDF" w:rsidRPr="003E052F" w14:paraId="7E798252" w14:textId="77777777" w:rsidTr="00A96DB3">
        <w:trPr>
          <w:cantSplit/>
          <w:trHeight w:val="44"/>
        </w:trPr>
        <w:tc>
          <w:tcPr>
            <w:tcW w:w="1355" w:type="dxa"/>
            <w:vMerge/>
            <w:tcBorders>
              <w:left w:val="single" w:sz="4" w:space="0" w:color="auto"/>
              <w:right w:val="single" w:sz="4" w:space="0" w:color="auto"/>
            </w:tcBorders>
            <w:shd w:val="clear" w:color="auto" w:fill="auto"/>
            <w:noWrap/>
            <w:vAlign w:val="center"/>
          </w:tcPr>
          <w:p w14:paraId="66D1F954" w14:textId="77777777" w:rsidR="003C2DDF" w:rsidRPr="000265C6" w:rsidRDefault="003C2DDF" w:rsidP="05B30924">
            <w:pPr>
              <w:pStyle w:val="NumberedPoint"/>
            </w:pPr>
            <w:permStart w:id="524575254" w:edGrp="everyone" w:colFirst="2" w:colLast="2"/>
            <w:permStart w:id="2028743728" w:edGrp="everyone" w:colFirst="3" w:colLast="3"/>
            <w:permEnd w:id="1759329406"/>
            <w:permEnd w:id="2014790079"/>
          </w:p>
        </w:tc>
        <w:tc>
          <w:tcPr>
            <w:tcW w:w="6205" w:type="dxa"/>
            <w:shd w:val="clear" w:color="auto" w:fill="auto"/>
          </w:tcPr>
          <w:p w14:paraId="20570461" w14:textId="5B0C673C" w:rsidR="003C2DDF" w:rsidRPr="00D1252B" w:rsidRDefault="00D1252B" w:rsidP="00B21E5C">
            <w:pPr>
              <w:pStyle w:val="TableRequirements-SecondOrderList"/>
              <w:numPr>
                <w:ilvl w:val="0"/>
                <w:numId w:val="95"/>
              </w:numPr>
              <w:rPr>
                <w:rFonts w:cs="Arial"/>
              </w:rPr>
            </w:pPr>
            <w:r>
              <w:t>H</w:t>
            </w:r>
            <w:r w:rsidRPr="003E052F">
              <w:t xml:space="preserve">ow each testable specification requirement will be demonstrated, including the method for performing the test; </w:t>
            </w:r>
          </w:p>
        </w:tc>
        <w:tc>
          <w:tcPr>
            <w:tcW w:w="1620" w:type="dxa"/>
          </w:tcPr>
          <w:p w14:paraId="454FB031" w14:textId="77777777" w:rsidR="003C2DDF" w:rsidRPr="003E052F" w:rsidRDefault="003C2DDF" w:rsidP="05B30924">
            <w:pPr>
              <w:pStyle w:val="BodyText"/>
              <w:ind w:left="0"/>
              <w:rPr>
                <w:rFonts w:cs="Arial"/>
              </w:rPr>
            </w:pPr>
          </w:p>
        </w:tc>
        <w:tc>
          <w:tcPr>
            <w:tcW w:w="3510" w:type="dxa"/>
          </w:tcPr>
          <w:p w14:paraId="1D270F0F" w14:textId="77777777" w:rsidR="003C2DDF" w:rsidRPr="003E052F" w:rsidRDefault="003C2DDF" w:rsidP="05B30924">
            <w:pPr>
              <w:pStyle w:val="BodyText"/>
              <w:ind w:left="0"/>
              <w:rPr>
                <w:rFonts w:cs="Arial"/>
              </w:rPr>
            </w:pPr>
          </w:p>
        </w:tc>
      </w:tr>
      <w:tr w:rsidR="003C2DDF" w:rsidRPr="003E052F" w14:paraId="2EBB0B11" w14:textId="77777777" w:rsidTr="00A96DB3">
        <w:trPr>
          <w:cantSplit/>
          <w:trHeight w:val="44"/>
        </w:trPr>
        <w:tc>
          <w:tcPr>
            <w:tcW w:w="1355" w:type="dxa"/>
            <w:vMerge/>
            <w:tcBorders>
              <w:left w:val="single" w:sz="4" w:space="0" w:color="auto"/>
              <w:right w:val="single" w:sz="4" w:space="0" w:color="auto"/>
            </w:tcBorders>
            <w:shd w:val="clear" w:color="auto" w:fill="auto"/>
            <w:noWrap/>
            <w:vAlign w:val="center"/>
          </w:tcPr>
          <w:p w14:paraId="780031E1" w14:textId="77777777" w:rsidR="003C2DDF" w:rsidRPr="000265C6" w:rsidRDefault="003C2DDF" w:rsidP="05B30924">
            <w:pPr>
              <w:pStyle w:val="NumberedPoint"/>
            </w:pPr>
            <w:permStart w:id="831148385" w:edGrp="everyone" w:colFirst="2" w:colLast="2"/>
            <w:permStart w:id="377235592" w:edGrp="everyone" w:colFirst="3" w:colLast="3"/>
            <w:permEnd w:id="524575254"/>
            <w:permEnd w:id="2028743728"/>
          </w:p>
        </w:tc>
        <w:tc>
          <w:tcPr>
            <w:tcW w:w="6205" w:type="dxa"/>
            <w:shd w:val="clear" w:color="auto" w:fill="auto"/>
          </w:tcPr>
          <w:p w14:paraId="3A8686BD" w14:textId="55DA8B0D" w:rsidR="003C2DDF" w:rsidRPr="00D1252B" w:rsidRDefault="00D1252B" w:rsidP="00D1252B">
            <w:pPr>
              <w:pStyle w:val="TableRequirements-SecondOrderList"/>
              <w:rPr>
                <w:rFonts w:cs="Arial"/>
              </w:rPr>
            </w:pPr>
            <w:r w:rsidRPr="003E052F">
              <w:t xml:space="preserve">A list of supporting equipment required; </w:t>
            </w:r>
          </w:p>
        </w:tc>
        <w:tc>
          <w:tcPr>
            <w:tcW w:w="1620" w:type="dxa"/>
          </w:tcPr>
          <w:p w14:paraId="55EBE031" w14:textId="77777777" w:rsidR="003C2DDF" w:rsidRPr="003E052F" w:rsidRDefault="003C2DDF" w:rsidP="05B30924">
            <w:pPr>
              <w:pStyle w:val="BodyText"/>
              <w:ind w:left="0"/>
              <w:rPr>
                <w:rFonts w:cs="Arial"/>
              </w:rPr>
            </w:pPr>
          </w:p>
        </w:tc>
        <w:tc>
          <w:tcPr>
            <w:tcW w:w="3510" w:type="dxa"/>
          </w:tcPr>
          <w:p w14:paraId="5504A858" w14:textId="77777777" w:rsidR="003C2DDF" w:rsidRPr="003E052F" w:rsidRDefault="003C2DDF" w:rsidP="05B30924">
            <w:pPr>
              <w:pStyle w:val="BodyText"/>
              <w:ind w:left="0"/>
              <w:rPr>
                <w:rFonts w:cs="Arial"/>
              </w:rPr>
            </w:pPr>
          </w:p>
        </w:tc>
      </w:tr>
      <w:tr w:rsidR="003C2DDF" w:rsidRPr="003E052F" w14:paraId="2CE80BF7" w14:textId="77777777" w:rsidTr="00A96DB3">
        <w:trPr>
          <w:cantSplit/>
          <w:trHeight w:val="44"/>
        </w:trPr>
        <w:tc>
          <w:tcPr>
            <w:tcW w:w="1355" w:type="dxa"/>
            <w:vMerge/>
            <w:tcBorders>
              <w:left w:val="single" w:sz="4" w:space="0" w:color="auto"/>
              <w:right w:val="single" w:sz="4" w:space="0" w:color="auto"/>
            </w:tcBorders>
            <w:shd w:val="clear" w:color="auto" w:fill="auto"/>
            <w:noWrap/>
            <w:vAlign w:val="center"/>
          </w:tcPr>
          <w:p w14:paraId="375DF010" w14:textId="77777777" w:rsidR="003C2DDF" w:rsidRPr="000265C6" w:rsidRDefault="003C2DDF" w:rsidP="05B30924">
            <w:pPr>
              <w:pStyle w:val="NumberedPoint"/>
            </w:pPr>
            <w:permStart w:id="1618825637" w:edGrp="everyone" w:colFirst="2" w:colLast="2"/>
            <w:permStart w:id="741569084" w:edGrp="everyone" w:colFirst="3" w:colLast="3"/>
            <w:permEnd w:id="831148385"/>
            <w:permEnd w:id="377235592"/>
          </w:p>
        </w:tc>
        <w:tc>
          <w:tcPr>
            <w:tcW w:w="6205" w:type="dxa"/>
            <w:shd w:val="clear" w:color="auto" w:fill="auto"/>
          </w:tcPr>
          <w:p w14:paraId="29CF6790" w14:textId="3DF4AB93" w:rsidR="003C2DDF" w:rsidRPr="00D1252B" w:rsidRDefault="00D1252B" w:rsidP="00D1252B">
            <w:pPr>
              <w:pStyle w:val="TableRequirements-SecondOrderList"/>
              <w:rPr>
                <w:rFonts w:cs="Arial"/>
              </w:rPr>
            </w:pPr>
            <w:r>
              <w:t>T</w:t>
            </w:r>
            <w:r w:rsidRPr="003E052F">
              <w:t xml:space="preserve">he results that will constitute success for each test; </w:t>
            </w:r>
          </w:p>
        </w:tc>
        <w:tc>
          <w:tcPr>
            <w:tcW w:w="1620" w:type="dxa"/>
          </w:tcPr>
          <w:p w14:paraId="14C4B94F" w14:textId="77777777" w:rsidR="003C2DDF" w:rsidRPr="003E052F" w:rsidRDefault="003C2DDF" w:rsidP="05B30924">
            <w:pPr>
              <w:pStyle w:val="BodyText"/>
              <w:ind w:left="0"/>
              <w:rPr>
                <w:rFonts w:cs="Arial"/>
              </w:rPr>
            </w:pPr>
          </w:p>
        </w:tc>
        <w:tc>
          <w:tcPr>
            <w:tcW w:w="3510" w:type="dxa"/>
          </w:tcPr>
          <w:p w14:paraId="5A05D5CD" w14:textId="77777777" w:rsidR="003C2DDF" w:rsidRPr="003E052F" w:rsidRDefault="003C2DDF" w:rsidP="05B30924">
            <w:pPr>
              <w:pStyle w:val="BodyText"/>
              <w:ind w:left="0"/>
              <w:rPr>
                <w:rFonts w:cs="Arial"/>
              </w:rPr>
            </w:pPr>
          </w:p>
        </w:tc>
      </w:tr>
      <w:tr w:rsidR="003C2DDF" w:rsidRPr="003E052F" w14:paraId="2D33E372" w14:textId="77777777" w:rsidTr="00A96DB3">
        <w:trPr>
          <w:cantSplit/>
          <w:trHeight w:val="44"/>
        </w:trPr>
        <w:tc>
          <w:tcPr>
            <w:tcW w:w="1355" w:type="dxa"/>
            <w:vMerge/>
            <w:tcBorders>
              <w:left w:val="single" w:sz="4" w:space="0" w:color="auto"/>
              <w:right w:val="single" w:sz="4" w:space="0" w:color="auto"/>
            </w:tcBorders>
            <w:shd w:val="clear" w:color="auto" w:fill="auto"/>
            <w:noWrap/>
            <w:vAlign w:val="center"/>
          </w:tcPr>
          <w:p w14:paraId="0292F24A" w14:textId="77777777" w:rsidR="003C2DDF" w:rsidRPr="000265C6" w:rsidRDefault="003C2DDF" w:rsidP="05B30924">
            <w:pPr>
              <w:pStyle w:val="NumberedPoint"/>
            </w:pPr>
            <w:permStart w:id="1153722750" w:edGrp="everyone" w:colFirst="2" w:colLast="2"/>
            <w:permStart w:id="239882849" w:edGrp="everyone" w:colFirst="3" w:colLast="3"/>
            <w:permEnd w:id="1618825637"/>
            <w:permEnd w:id="741569084"/>
          </w:p>
        </w:tc>
        <w:tc>
          <w:tcPr>
            <w:tcW w:w="6205" w:type="dxa"/>
            <w:shd w:val="clear" w:color="auto" w:fill="auto"/>
          </w:tcPr>
          <w:p w14:paraId="5A65BDE0" w14:textId="0C2E25FB" w:rsidR="003C2DDF" w:rsidRPr="00D1252B" w:rsidRDefault="00D1252B" w:rsidP="00D1252B">
            <w:pPr>
              <w:pStyle w:val="TableRequirements-SecondOrderList"/>
              <w:rPr>
                <w:rFonts w:cs="Arial"/>
              </w:rPr>
            </w:pPr>
            <w:r>
              <w:t>E</w:t>
            </w:r>
            <w:r w:rsidRPr="003E052F">
              <w:t xml:space="preserve">ntry and exit criteria; </w:t>
            </w:r>
          </w:p>
        </w:tc>
        <w:tc>
          <w:tcPr>
            <w:tcW w:w="1620" w:type="dxa"/>
          </w:tcPr>
          <w:p w14:paraId="0C320EAD" w14:textId="77777777" w:rsidR="003C2DDF" w:rsidRPr="003E052F" w:rsidRDefault="003C2DDF" w:rsidP="05B30924">
            <w:pPr>
              <w:pStyle w:val="BodyText"/>
              <w:ind w:left="0"/>
              <w:rPr>
                <w:rFonts w:cs="Arial"/>
              </w:rPr>
            </w:pPr>
          </w:p>
        </w:tc>
        <w:tc>
          <w:tcPr>
            <w:tcW w:w="3510" w:type="dxa"/>
          </w:tcPr>
          <w:p w14:paraId="7769B439" w14:textId="77777777" w:rsidR="003C2DDF" w:rsidRPr="003E052F" w:rsidRDefault="003C2DDF" w:rsidP="05B30924">
            <w:pPr>
              <w:pStyle w:val="BodyText"/>
              <w:ind w:left="0"/>
              <w:rPr>
                <w:rFonts w:cs="Arial"/>
              </w:rPr>
            </w:pPr>
          </w:p>
        </w:tc>
      </w:tr>
      <w:tr w:rsidR="003C2DDF" w:rsidRPr="003E052F" w14:paraId="2C73EB4E" w14:textId="77777777" w:rsidTr="00A96DB3">
        <w:trPr>
          <w:cantSplit/>
          <w:trHeight w:val="44"/>
        </w:trPr>
        <w:tc>
          <w:tcPr>
            <w:tcW w:w="1355" w:type="dxa"/>
            <w:vMerge/>
            <w:tcBorders>
              <w:left w:val="single" w:sz="4" w:space="0" w:color="auto"/>
              <w:right w:val="single" w:sz="4" w:space="0" w:color="auto"/>
            </w:tcBorders>
            <w:shd w:val="clear" w:color="auto" w:fill="auto"/>
            <w:noWrap/>
            <w:vAlign w:val="center"/>
          </w:tcPr>
          <w:p w14:paraId="2D64F0C4" w14:textId="77777777" w:rsidR="003C2DDF" w:rsidRPr="000265C6" w:rsidRDefault="003C2DDF" w:rsidP="05B30924">
            <w:pPr>
              <w:pStyle w:val="NumberedPoint"/>
            </w:pPr>
            <w:permStart w:id="564927259" w:edGrp="everyone" w:colFirst="2" w:colLast="2"/>
            <w:permStart w:id="1010921904" w:edGrp="everyone" w:colFirst="3" w:colLast="3"/>
            <w:permEnd w:id="1153722750"/>
            <w:permEnd w:id="239882849"/>
          </w:p>
        </w:tc>
        <w:tc>
          <w:tcPr>
            <w:tcW w:w="6205" w:type="dxa"/>
            <w:shd w:val="clear" w:color="auto" w:fill="auto"/>
          </w:tcPr>
          <w:p w14:paraId="14755B2F" w14:textId="0CD8D85D" w:rsidR="003C2DDF" w:rsidRPr="00D1252B" w:rsidRDefault="00D1252B" w:rsidP="00D1252B">
            <w:pPr>
              <w:pStyle w:val="TableRequirements-SecondOrderList"/>
              <w:rPr>
                <w:rFonts w:cs="Arial"/>
              </w:rPr>
            </w:pPr>
            <w:r>
              <w:t>R</w:t>
            </w:r>
            <w:r w:rsidRPr="003E052F">
              <w:t xml:space="preserve">esponsibilities of both </w:t>
            </w:r>
            <w:r w:rsidR="0048339A">
              <w:t>Successful Proponent</w:t>
            </w:r>
            <w:r w:rsidRPr="003E052F">
              <w:t xml:space="preserve"> and</w:t>
            </w:r>
            <w:r>
              <w:t xml:space="preserve"> </w:t>
            </w:r>
            <w:r w:rsidR="00146E12">
              <w:t>SJT</w:t>
            </w:r>
            <w:r w:rsidRPr="003E052F">
              <w:t xml:space="preserve">’s representatives during each test; and </w:t>
            </w:r>
          </w:p>
        </w:tc>
        <w:tc>
          <w:tcPr>
            <w:tcW w:w="1620" w:type="dxa"/>
          </w:tcPr>
          <w:p w14:paraId="7537D497" w14:textId="77777777" w:rsidR="003C2DDF" w:rsidRPr="003E052F" w:rsidRDefault="003C2DDF" w:rsidP="05B30924">
            <w:pPr>
              <w:pStyle w:val="BodyText"/>
              <w:ind w:left="0"/>
              <w:rPr>
                <w:rFonts w:cs="Arial"/>
              </w:rPr>
            </w:pPr>
          </w:p>
        </w:tc>
        <w:tc>
          <w:tcPr>
            <w:tcW w:w="3510" w:type="dxa"/>
          </w:tcPr>
          <w:p w14:paraId="79E39FBC" w14:textId="77777777" w:rsidR="003C2DDF" w:rsidRPr="003E052F" w:rsidRDefault="003C2DDF" w:rsidP="05B30924">
            <w:pPr>
              <w:pStyle w:val="BodyText"/>
              <w:ind w:left="0"/>
              <w:rPr>
                <w:rFonts w:cs="Arial"/>
              </w:rPr>
            </w:pPr>
          </w:p>
        </w:tc>
      </w:tr>
      <w:tr w:rsidR="003C2DDF" w:rsidRPr="003E052F" w14:paraId="59DFF1A9" w14:textId="77777777" w:rsidTr="00A96DB3">
        <w:trPr>
          <w:cantSplit/>
          <w:trHeight w:val="44"/>
        </w:trPr>
        <w:tc>
          <w:tcPr>
            <w:tcW w:w="1355" w:type="dxa"/>
            <w:vMerge/>
            <w:tcBorders>
              <w:left w:val="single" w:sz="4" w:space="0" w:color="auto"/>
              <w:bottom w:val="single" w:sz="4" w:space="0" w:color="auto"/>
              <w:right w:val="single" w:sz="4" w:space="0" w:color="auto"/>
            </w:tcBorders>
            <w:shd w:val="clear" w:color="auto" w:fill="auto"/>
            <w:noWrap/>
            <w:vAlign w:val="center"/>
          </w:tcPr>
          <w:p w14:paraId="7E61B6E4" w14:textId="77777777" w:rsidR="003C2DDF" w:rsidRPr="000265C6" w:rsidRDefault="003C2DDF" w:rsidP="05B30924">
            <w:pPr>
              <w:pStyle w:val="NumberedPoint"/>
            </w:pPr>
            <w:permStart w:id="1444041455" w:edGrp="everyone" w:colFirst="2" w:colLast="2"/>
            <w:permStart w:id="719530073" w:edGrp="everyone" w:colFirst="3" w:colLast="3"/>
            <w:permEnd w:id="564927259"/>
            <w:permEnd w:id="1010921904"/>
          </w:p>
        </w:tc>
        <w:tc>
          <w:tcPr>
            <w:tcW w:w="6205" w:type="dxa"/>
            <w:shd w:val="clear" w:color="auto" w:fill="auto"/>
          </w:tcPr>
          <w:p w14:paraId="05B24669" w14:textId="6709882C" w:rsidR="003C2DDF" w:rsidRPr="003E052F" w:rsidRDefault="00D1252B" w:rsidP="00D1252B">
            <w:pPr>
              <w:pStyle w:val="TableRequirements-SecondOrderList"/>
              <w:rPr>
                <w:rFonts w:cs="Arial"/>
              </w:rPr>
            </w:pPr>
            <w:r>
              <w:rPr>
                <w:rFonts w:cs="Arial"/>
              </w:rPr>
              <w:t>W</w:t>
            </w:r>
            <w:r w:rsidRPr="003E052F">
              <w:rPr>
                <w:rFonts w:cs="Arial"/>
              </w:rPr>
              <w:t>hich contract requirements from the Requirements Matrix each test addresses and how it addresses them.</w:t>
            </w:r>
          </w:p>
        </w:tc>
        <w:tc>
          <w:tcPr>
            <w:tcW w:w="1620" w:type="dxa"/>
          </w:tcPr>
          <w:p w14:paraId="2343EE1B" w14:textId="77777777" w:rsidR="003C2DDF" w:rsidRPr="003E052F" w:rsidRDefault="003C2DDF" w:rsidP="05B30924">
            <w:pPr>
              <w:pStyle w:val="BodyText"/>
              <w:ind w:left="0"/>
              <w:rPr>
                <w:rFonts w:cs="Arial"/>
              </w:rPr>
            </w:pPr>
          </w:p>
        </w:tc>
        <w:tc>
          <w:tcPr>
            <w:tcW w:w="3510" w:type="dxa"/>
          </w:tcPr>
          <w:p w14:paraId="001251FC" w14:textId="77777777" w:rsidR="003C2DDF" w:rsidRPr="003E052F" w:rsidRDefault="003C2DDF" w:rsidP="05B30924">
            <w:pPr>
              <w:pStyle w:val="BodyText"/>
              <w:ind w:left="0"/>
              <w:rPr>
                <w:rFonts w:cs="Arial"/>
              </w:rPr>
            </w:pPr>
          </w:p>
        </w:tc>
      </w:tr>
      <w:tr w:rsidR="009117AA" w:rsidRPr="003E052F" w14:paraId="2AFD4FA3" w14:textId="46CFB841" w:rsidTr="007836D5">
        <w:trPr>
          <w:cantSplit/>
          <w:trHeight w:val="457"/>
        </w:trPr>
        <w:tc>
          <w:tcPr>
            <w:tcW w:w="1355" w:type="dxa"/>
            <w:vMerge w:val="restart"/>
            <w:tcBorders>
              <w:top w:val="nil"/>
              <w:left w:val="single" w:sz="4" w:space="0" w:color="auto"/>
              <w:right w:val="single" w:sz="4" w:space="0" w:color="auto"/>
            </w:tcBorders>
            <w:shd w:val="clear" w:color="auto" w:fill="auto"/>
            <w:noWrap/>
            <w:vAlign w:val="center"/>
          </w:tcPr>
          <w:p w14:paraId="0A1E8AF0" w14:textId="56FA544C" w:rsidR="009117AA" w:rsidRPr="000265C6" w:rsidRDefault="009117AA" w:rsidP="05B30924">
            <w:pPr>
              <w:pStyle w:val="NumberedPoint"/>
            </w:pPr>
            <w:permStart w:id="623865663" w:edGrp="everyone" w:colFirst="2" w:colLast="2"/>
            <w:permStart w:id="1642348673" w:edGrp="everyone" w:colFirst="3" w:colLast="3"/>
            <w:permEnd w:id="1444041455"/>
            <w:permEnd w:id="719530073"/>
          </w:p>
        </w:tc>
        <w:tc>
          <w:tcPr>
            <w:tcW w:w="6205" w:type="dxa"/>
            <w:shd w:val="clear" w:color="auto" w:fill="auto"/>
            <w:hideMark/>
          </w:tcPr>
          <w:p w14:paraId="50C4DA73" w14:textId="3E4DC3E6" w:rsidR="009117AA" w:rsidRPr="007836D5" w:rsidRDefault="00146E12" w:rsidP="007836D5">
            <w:pPr>
              <w:pStyle w:val="BodyText"/>
              <w:ind w:left="0"/>
              <w:rPr>
                <w:rFonts w:cs="Arial"/>
              </w:rPr>
            </w:pPr>
            <w:r>
              <w:rPr>
                <w:rFonts w:cs="Arial"/>
              </w:rPr>
              <w:t>SJT</w:t>
            </w:r>
            <w:r w:rsidR="009117AA">
              <w:rPr>
                <w:rFonts w:cs="Arial"/>
              </w:rPr>
              <w:t xml:space="preserve"> </w:t>
            </w:r>
            <w:r w:rsidR="009117AA" w:rsidRPr="003E052F">
              <w:rPr>
                <w:rFonts w:cs="Arial"/>
              </w:rPr>
              <w:t xml:space="preserve">reserves the right to make the following changes to the Test Plans and/or Procedures including during test stages: </w:t>
            </w:r>
          </w:p>
        </w:tc>
        <w:tc>
          <w:tcPr>
            <w:tcW w:w="1620" w:type="dxa"/>
          </w:tcPr>
          <w:p w14:paraId="2D65FE02" w14:textId="77777777" w:rsidR="009117AA" w:rsidRDefault="009117AA" w:rsidP="05B30924">
            <w:pPr>
              <w:pStyle w:val="BodyText"/>
              <w:ind w:left="0"/>
              <w:rPr>
                <w:rFonts w:cs="Arial"/>
              </w:rPr>
            </w:pPr>
          </w:p>
        </w:tc>
        <w:tc>
          <w:tcPr>
            <w:tcW w:w="3510" w:type="dxa"/>
          </w:tcPr>
          <w:p w14:paraId="29DC602B" w14:textId="77777777" w:rsidR="009117AA" w:rsidRDefault="009117AA" w:rsidP="05B30924">
            <w:pPr>
              <w:pStyle w:val="BodyText"/>
              <w:ind w:left="0"/>
              <w:rPr>
                <w:rFonts w:cs="Arial"/>
              </w:rPr>
            </w:pPr>
          </w:p>
        </w:tc>
      </w:tr>
      <w:tr w:rsidR="009117AA" w:rsidRPr="003E052F" w14:paraId="1D25D30D" w14:textId="77777777" w:rsidTr="00A96DB3">
        <w:trPr>
          <w:cantSplit/>
          <w:trHeight w:val="133"/>
        </w:trPr>
        <w:tc>
          <w:tcPr>
            <w:tcW w:w="1355" w:type="dxa"/>
            <w:vMerge/>
            <w:tcBorders>
              <w:left w:val="single" w:sz="4" w:space="0" w:color="auto"/>
              <w:right w:val="single" w:sz="4" w:space="0" w:color="auto"/>
            </w:tcBorders>
            <w:shd w:val="clear" w:color="auto" w:fill="auto"/>
            <w:noWrap/>
            <w:vAlign w:val="center"/>
          </w:tcPr>
          <w:p w14:paraId="49453D83" w14:textId="77777777" w:rsidR="009117AA" w:rsidRPr="000265C6" w:rsidRDefault="009117AA" w:rsidP="05B30924">
            <w:pPr>
              <w:pStyle w:val="NumberedPoint"/>
            </w:pPr>
            <w:permStart w:id="146548031" w:edGrp="everyone" w:colFirst="2" w:colLast="2"/>
            <w:permStart w:id="272843647" w:edGrp="everyone" w:colFirst="3" w:colLast="3"/>
            <w:permEnd w:id="623865663"/>
            <w:permEnd w:id="1642348673"/>
          </w:p>
        </w:tc>
        <w:tc>
          <w:tcPr>
            <w:tcW w:w="6205" w:type="dxa"/>
            <w:shd w:val="clear" w:color="auto" w:fill="auto"/>
          </w:tcPr>
          <w:p w14:paraId="0055A57B" w14:textId="3CF59183" w:rsidR="009117AA" w:rsidRPr="00427BE8" w:rsidRDefault="00427BE8" w:rsidP="00B21E5C">
            <w:pPr>
              <w:pStyle w:val="TableRequirements-SecondOrderList"/>
              <w:numPr>
                <w:ilvl w:val="0"/>
                <w:numId w:val="96"/>
              </w:numPr>
              <w:rPr>
                <w:rFonts w:cs="Arial"/>
              </w:rPr>
            </w:pPr>
            <w:r w:rsidRPr="003E052F">
              <w:t xml:space="preserve">Procedural changes, adjustments, or reasonable additions to ensure conformance with requirements; and </w:t>
            </w:r>
          </w:p>
        </w:tc>
        <w:tc>
          <w:tcPr>
            <w:tcW w:w="1620" w:type="dxa"/>
          </w:tcPr>
          <w:p w14:paraId="70BA1FD2" w14:textId="77777777" w:rsidR="009117AA" w:rsidRDefault="009117AA" w:rsidP="05B30924">
            <w:pPr>
              <w:pStyle w:val="BodyText"/>
              <w:ind w:left="0"/>
              <w:rPr>
                <w:rFonts w:cs="Arial"/>
              </w:rPr>
            </w:pPr>
          </w:p>
        </w:tc>
        <w:tc>
          <w:tcPr>
            <w:tcW w:w="3510" w:type="dxa"/>
          </w:tcPr>
          <w:p w14:paraId="2F63A7B7" w14:textId="77777777" w:rsidR="009117AA" w:rsidRDefault="009117AA" w:rsidP="05B30924">
            <w:pPr>
              <w:pStyle w:val="BodyText"/>
              <w:ind w:left="0"/>
              <w:rPr>
                <w:rFonts w:cs="Arial"/>
              </w:rPr>
            </w:pPr>
          </w:p>
        </w:tc>
      </w:tr>
      <w:tr w:rsidR="009117AA" w:rsidRPr="003E052F" w14:paraId="2C4CFE4B" w14:textId="77777777" w:rsidTr="00A96DB3">
        <w:trPr>
          <w:cantSplit/>
          <w:trHeight w:val="133"/>
        </w:trPr>
        <w:tc>
          <w:tcPr>
            <w:tcW w:w="1355" w:type="dxa"/>
            <w:vMerge/>
            <w:tcBorders>
              <w:left w:val="single" w:sz="4" w:space="0" w:color="auto"/>
              <w:bottom w:val="single" w:sz="4" w:space="0" w:color="auto"/>
              <w:right w:val="single" w:sz="4" w:space="0" w:color="auto"/>
            </w:tcBorders>
            <w:shd w:val="clear" w:color="auto" w:fill="auto"/>
            <w:noWrap/>
            <w:vAlign w:val="center"/>
          </w:tcPr>
          <w:p w14:paraId="212439A6" w14:textId="77777777" w:rsidR="009117AA" w:rsidRPr="000265C6" w:rsidRDefault="009117AA" w:rsidP="05B30924">
            <w:pPr>
              <w:pStyle w:val="NumberedPoint"/>
            </w:pPr>
            <w:permStart w:id="168298012" w:edGrp="everyone" w:colFirst="2" w:colLast="2"/>
            <w:permStart w:id="2014188514" w:edGrp="everyone" w:colFirst="3" w:colLast="3"/>
            <w:permEnd w:id="146548031"/>
            <w:permEnd w:id="272843647"/>
          </w:p>
        </w:tc>
        <w:tc>
          <w:tcPr>
            <w:tcW w:w="6205" w:type="dxa"/>
            <w:shd w:val="clear" w:color="auto" w:fill="auto"/>
          </w:tcPr>
          <w:p w14:paraId="05C468DB" w14:textId="6F6D67AA" w:rsidR="009117AA" w:rsidRDefault="00427BE8" w:rsidP="00427BE8">
            <w:pPr>
              <w:pStyle w:val="TableRequirements-SecondOrderList"/>
              <w:rPr>
                <w:rFonts w:cs="Arial"/>
              </w:rPr>
            </w:pPr>
            <w:r w:rsidRPr="003E052F">
              <w:rPr>
                <w:rFonts w:cs="Arial"/>
              </w:rPr>
              <w:t xml:space="preserve">Explanations from </w:t>
            </w:r>
            <w:r w:rsidR="0048339A">
              <w:rPr>
                <w:rFonts w:cs="Arial"/>
              </w:rPr>
              <w:t>Successful Proponent</w:t>
            </w:r>
            <w:r w:rsidRPr="003E052F">
              <w:rPr>
                <w:rFonts w:cs="Arial"/>
              </w:rPr>
              <w:t xml:space="preserve"> staff as necessary to clarify the purpose, specific methods, functions, and/or results of tests.</w:t>
            </w:r>
          </w:p>
        </w:tc>
        <w:tc>
          <w:tcPr>
            <w:tcW w:w="1620" w:type="dxa"/>
          </w:tcPr>
          <w:p w14:paraId="5AF73AFA" w14:textId="77777777" w:rsidR="009117AA" w:rsidRDefault="009117AA" w:rsidP="05B30924">
            <w:pPr>
              <w:pStyle w:val="BodyText"/>
              <w:ind w:left="0"/>
              <w:rPr>
                <w:rFonts w:cs="Arial"/>
              </w:rPr>
            </w:pPr>
          </w:p>
        </w:tc>
        <w:tc>
          <w:tcPr>
            <w:tcW w:w="3510" w:type="dxa"/>
          </w:tcPr>
          <w:p w14:paraId="599E631C" w14:textId="77777777" w:rsidR="009117AA" w:rsidRDefault="009117AA" w:rsidP="05B30924">
            <w:pPr>
              <w:pStyle w:val="BodyText"/>
              <w:ind w:left="0"/>
              <w:rPr>
                <w:rFonts w:cs="Arial"/>
              </w:rPr>
            </w:pPr>
          </w:p>
        </w:tc>
      </w:tr>
      <w:tr w:rsidR="00E34B49" w:rsidRPr="003E052F" w14:paraId="5D329761" w14:textId="0A5A1F81" w:rsidTr="00FD4FED">
        <w:trPr>
          <w:cantSplit/>
          <w:trHeight w:val="828"/>
        </w:trPr>
        <w:tc>
          <w:tcPr>
            <w:tcW w:w="1355" w:type="dxa"/>
            <w:tcBorders>
              <w:top w:val="nil"/>
              <w:left w:val="single" w:sz="4" w:space="0" w:color="auto"/>
              <w:bottom w:val="single" w:sz="4" w:space="0" w:color="auto"/>
              <w:right w:val="single" w:sz="4" w:space="0" w:color="auto"/>
            </w:tcBorders>
            <w:shd w:val="clear" w:color="auto" w:fill="auto"/>
            <w:noWrap/>
            <w:vAlign w:val="center"/>
          </w:tcPr>
          <w:p w14:paraId="52E4DC3B" w14:textId="3791AD6D" w:rsidR="00E34B49" w:rsidRPr="000265C6" w:rsidRDefault="00E34B49" w:rsidP="05B30924">
            <w:pPr>
              <w:pStyle w:val="NumberedPoint"/>
            </w:pPr>
            <w:permStart w:id="1419198363" w:edGrp="everyone" w:colFirst="2" w:colLast="2"/>
            <w:permStart w:id="403076257" w:edGrp="everyone" w:colFirst="3" w:colLast="3"/>
            <w:permEnd w:id="168298012"/>
            <w:permEnd w:id="2014188514"/>
          </w:p>
        </w:tc>
        <w:tc>
          <w:tcPr>
            <w:tcW w:w="6205" w:type="dxa"/>
            <w:shd w:val="clear" w:color="auto" w:fill="auto"/>
            <w:hideMark/>
          </w:tcPr>
          <w:p w14:paraId="30E1B03B" w14:textId="26D4764F" w:rsidR="00E34B49" w:rsidRPr="003E052F" w:rsidRDefault="00E34B49" w:rsidP="05B30924">
            <w:pPr>
              <w:pStyle w:val="BodyText"/>
              <w:ind w:left="0"/>
              <w:rPr>
                <w:rFonts w:cs="Arial"/>
              </w:rPr>
            </w:pPr>
            <w:r w:rsidRPr="003E052F">
              <w:rPr>
                <w:rFonts w:cs="Arial"/>
              </w:rPr>
              <w:t xml:space="preserve">The ATP shall include an updated </w:t>
            </w:r>
            <w:r>
              <w:rPr>
                <w:rFonts w:cs="Arial"/>
              </w:rPr>
              <w:t>requirements matrix indicating</w:t>
            </w:r>
            <w:r w:rsidRPr="003E052F">
              <w:rPr>
                <w:rFonts w:cs="Arial"/>
              </w:rPr>
              <w:t xml:space="preserve"> the test stage at which each contract requirement will be demonstrated and a cross-reference to the test procedure(s) that serve to address each contract requirement.</w:t>
            </w:r>
          </w:p>
        </w:tc>
        <w:tc>
          <w:tcPr>
            <w:tcW w:w="1620" w:type="dxa"/>
          </w:tcPr>
          <w:p w14:paraId="627C97DE" w14:textId="77777777" w:rsidR="00E34B49" w:rsidRPr="003E052F" w:rsidRDefault="00E34B49" w:rsidP="05B30924">
            <w:pPr>
              <w:pStyle w:val="BodyText"/>
              <w:ind w:left="0"/>
              <w:rPr>
                <w:rFonts w:cs="Arial"/>
              </w:rPr>
            </w:pPr>
          </w:p>
        </w:tc>
        <w:tc>
          <w:tcPr>
            <w:tcW w:w="3510" w:type="dxa"/>
          </w:tcPr>
          <w:p w14:paraId="3E775920" w14:textId="77777777" w:rsidR="00E34B49" w:rsidRPr="003E052F" w:rsidRDefault="00E34B49" w:rsidP="05B30924">
            <w:pPr>
              <w:pStyle w:val="BodyText"/>
              <w:ind w:left="0"/>
              <w:rPr>
                <w:rFonts w:cs="Arial"/>
              </w:rPr>
            </w:pPr>
          </w:p>
        </w:tc>
      </w:tr>
      <w:tr w:rsidR="009117AA" w:rsidRPr="003E052F" w14:paraId="3781B747" w14:textId="4CEC519C" w:rsidTr="00883C2A">
        <w:trPr>
          <w:cantSplit/>
          <w:trHeight w:val="412"/>
        </w:trPr>
        <w:tc>
          <w:tcPr>
            <w:tcW w:w="1355" w:type="dxa"/>
            <w:vMerge w:val="restart"/>
            <w:tcBorders>
              <w:top w:val="nil"/>
              <w:left w:val="single" w:sz="4" w:space="0" w:color="auto"/>
              <w:right w:val="single" w:sz="4" w:space="0" w:color="auto"/>
            </w:tcBorders>
            <w:shd w:val="clear" w:color="auto" w:fill="auto"/>
            <w:noWrap/>
            <w:vAlign w:val="center"/>
          </w:tcPr>
          <w:p w14:paraId="78E65D2B" w14:textId="06F77B4C" w:rsidR="009117AA" w:rsidRPr="000265C6" w:rsidRDefault="009117AA" w:rsidP="05B30924">
            <w:pPr>
              <w:pStyle w:val="NumberedPoint"/>
            </w:pPr>
            <w:permStart w:id="692608307" w:edGrp="everyone" w:colFirst="2" w:colLast="2"/>
            <w:permStart w:id="1235835538" w:edGrp="everyone" w:colFirst="3" w:colLast="3"/>
            <w:permEnd w:id="1419198363"/>
            <w:permEnd w:id="403076257"/>
          </w:p>
        </w:tc>
        <w:tc>
          <w:tcPr>
            <w:tcW w:w="6205" w:type="dxa"/>
            <w:shd w:val="clear" w:color="auto" w:fill="auto"/>
            <w:hideMark/>
          </w:tcPr>
          <w:p w14:paraId="38914145" w14:textId="52E38FF4" w:rsidR="009117AA" w:rsidRPr="00883C2A" w:rsidRDefault="009117AA" w:rsidP="00883C2A">
            <w:pPr>
              <w:pStyle w:val="BodyText"/>
              <w:ind w:left="0"/>
              <w:rPr>
                <w:rFonts w:cs="Arial"/>
              </w:rPr>
            </w:pPr>
            <w:r w:rsidRPr="003E052F">
              <w:rPr>
                <w:rFonts w:cs="Arial"/>
              </w:rPr>
              <w:t xml:space="preserve">The ATP shall incorporate the following distinct testing stages for the proposed system: </w:t>
            </w:r>
          </w:p>
        </w:tc>
        <w:tc>
          <w:tcPr>
            <w:tcW w:w="1620" w:type="dxa"/>
          </w:tcPr>
          <w:p w14:paraId="22DA5760" w14:textId="77777777" w:rsidR="009117AA" w:rsidRPr="003E052F" w:rsidRDefault="009117AA" w:rsidP="000D1E10">
            <w:pPr>
              <w:pStyle w:val="BodyText"/>
              <w:ind w:left="0"/>
              <w:jc w:val="center"/>
              <w:rPr>
                <w:rFonts w:cs="Arial"/>
              </w:rPr>
            </w:pPr>
          </w:p>
        </w:tc>
        <w:tc>
          <w:tcPr>
            <w:tcW w:w="3510" w:type="dxa"/>
          </w:tcPr>
          <w:p w14:paraId="21039D9F" w14:textId="77777777" w:rsidR="009117AA" w:rsidRPr="003E052F" w:rsidRDefault="009117AA" w:rsidP="000D1E10">
            <w:pPr>
              <w:pStyle w:val="BodyText"/>
              <w:ind w:left="0"/>
              <w:jc w:val="center"/>
              <w:rPr>
                <w:rFonts w:cs="Arial"/>
              </w:rPr>
            </w:pPr>
          </w:p>
        </w:tc>
      </w:tr>
      <w:tr w:rsidR="009117AA" w:rsidRPr="003E052F" w14:paraId="5E2EAA46" w14:textId="77777777" w:rsidTr="00A96DB3">
        <w:trPr>
          <w:cantSplit/>
          <w:trHeight w:val="241"/>
        </w:trPr>
        <w:tc>
          <w:tcPr>
            <w:tcW w:w="1355" w:type="dxa"/>
            <w:vMerge/>
            <w:tcBorders>
              <w:left w:val="single" w:sz="4" w:space="0" w:color="auto"/>
              <w:right w:val="single" w:sz="4" w:space="0" w:color="auto"/>
            </w:tcBorders>
            <w:shd w:val="clear" w:color="auto" w:fill="auto"/>
            <w:noWrap/>
            <w:vAlign w:val="center"/>
          </w:tcPr>
          <w:p w14:paraId="194D5590" w14:textId="77777777" w:rsidR="009117AA" w:rsidRPr="000265C6" w:rsidRDefault="009117AA" w:rsidP="05B30924">
            <w:pPr>
              <w:pStyle w:val="NumberedPoint"/>
            </w:pPr>
            <w:permStart w:id="115482785" w:edGrp="everyone" w:colFirst="2" w:colLast="2"/>
            <w:permStart w:id="404244171" w:edGrp="everyone" w:colFirst="3" w:colLast="3"/>
            <w:permEnd w:id="692608307"/>
            <w:permEnd w:id="1235835538"/>
          </w:p>
        </w:tc>
        <w:tc>
          <w:tcPr>
            <w:tcW w:w="6205" w:type="dxa"/>
            <w:shd w:val="clear" w:color="auto" w:fill="auto"/>
          </w:tcPr>
          <w:p w14:paraId="46D82FAE" w14:textId="5AC25EE9" w:rsidR="009117AA" w:rsidRPr="00883C2A" w:rsidRDefault="00883C2A" w:rsidP="00B21E5C">
            <w:pPr>
              <w:pStyle w:val="TableRequirements-SecondOrderList"/>
              <w:numPr>
                <w:ilvl w:val="0"/>
                <w:numId w:val="97"/>
              </w:numPr>
              <w:rPr>
                <w:rFonts w:cs="Arial"/>
              </w:rPr>
            </w:pPr>
            <w:r>
              <w:t>F</w:t>
            </w:r>
            <w:r w:rsidRPr="003E052F">
              <w:t>actory testing;</w:t>
            </w:r>
          </w:p>
        </w:tc>
        <w:tc>
          <w:tcPr>
            <w:tcW w:w="1620" w:type="dxa"/>
          </w:tcPr>
          <w:p w14:paraId="6EAA1327" w14:textId="77777777" w:rsidR="009117AA" w:rsidRPr="003E052F" w:rsidRDefault="009117AA" w:rsidP="000D1E10">
            <w:pPr>
              <w:pStyle w:val="BodyText"/>
              <w:ind w:left="0"/>
              <w:jc w:val="center"/>
              <w:rPr>
                <w:rFonts w:cs="Arial"/>
              </w:rPr>
            </w:pPr>
          </w:p>
        </w:tc>
        <w:tc>
          <w:tcPr>
            <w:tcW w:w="3510" w:type="dxa"/>
          </w:tcPr>
          <w:p w14:paraId="0DADC36B" w14:textId="77777777" w:rsidR="009117AA" w:rsidRPr="003E052F" w:rsidRDefault="009117AA" w:rsidP="000D1E10">
            <w:pPr>
              <w:pStyle w:val="BodyText"/>
              <w:ind w:left="0"/>
              <w:jc w:val="center"/>
              <w:rPr>
                <w:rFonts w:cs="Arial"/>
              </w:rPr>
            </w:pPr>
          </w:p>
        </w:tc>
      </w:tr>
      <w:tr w:rsidR="009117AA" w:rsidRPr="003E052F" w14:paraId="5D69E1AE" w14:textId="77777777" w:rsidTr="00A96DB3">
        <w:trPr>
          <w:cantSplit/>
          <w:trHeight w:val="241"/>
        </w:trPr>
        <w:tc>
          <w:tcPr>
            <w:tcW w:w="1355" w:type="dxa"/>
            <w:vMerge/>
            <w:tcBorders>
              <w:left w:val="single" w:sz="4" w:space="0" w:color="auto"/>
              <w:right w:val="single" w:sz="4" w:space="0" w:color="auto"/>
            </w:tcBorders>
            <w:shd w:val="clear" w:color="auto" w:fill="auto"/>
            <w:noWrap/>
            <w:vAlign w:val="center"/>
          </w:tcPr>
          <w:p w14:paraId="66CC3173" w14:textId="77777777" w:rsidR="009117AA" w:rsidRPr="000265C6" w:rsidRDefault="009117AA" w:rsidP="05B30924">
            <w:pPr>
              <w:pStyle w:val="NumberedPoint"/>
            </w:pPr>
            <w:permStart w:id="1030295730" w:edGrp="everyone" w:colFirst="2" w:colLast="2"/>
            <w:permStart w:id="1806512980" w:edGrp="everyone" w:colFirst="3" w:colLast="3"/>
            <w:permEnd w:id="115482785"/>
            <w:permEnd w:id="404244171"/>
          </w:p>
        </w:tc>
        <w:tc>
          <w:tcPr>
            <w:tcW w:w="6205" w:type="dxa"/>
            <w:shd w:val="clear" w:color="auto" w:fill="auto"/>
          </w:tcPr>
          <w:p w14:paraId="4291E5EA" w14:textId="0CE997BD" w:rsidR="009117AA" w:rsidRPr="00883C2A" w:rsidRDefault="00883C2A" w:rsidP="00883C2A">
            <w:pPr>
              <w:pStyle w:val="TableRequirements-SecondOrderList"/>
              <w:rPr>
                <w:rFonts w:cs="Arial"/>
              </w:rPr>
            </w:pPr>
            <w:r>
              <w:t>M</w:t>
            </w:r>
            <w:r w:rsidRPr="003E052F">
              <w:t>ini-fleet test</w:t>
            </w:r>
            <w:r>
              <w:t>ing</w:t>
            </w:r>
            <w:r w:rsidRPr="003E052F">
              <w:t>;</w:t>
            </w:r>
          </w:p>
        </w:tc>
        <w:tc>
          <w:tcPr>
            <w:tcW w:w="1620" w:type="dxa"/>
          </w:tcPr>
          <w:p w14:paraId="722E1361" w14:textId="77777777" w:rsidR="009117AA" w:rsidRPr="003E052F" w:rsidRDefault="009117AA" w:rsidP="000D1E10">
            <w:pPr>
              <w:pStyle w:val="BodyText"/>
              <w:ind w:left="0"/>
              <w:jc w:val="center"/>
              <w:rPr>
                <w:rFonts w:cs="Arial"/>
              </w:rPr>
            </w:pPr>
          </w:p>
        </w:tc>
        <w:tc>
          <w:tcPr>
            <w:tcW w:w="3510" w:type="dxa"/>
          </w:tcPr>
          <w:p w14:paraId="6CAA541E" w14:textId="77777777" w:rsidR="009117AA" w:rsidRPr="003E052F" w:rsidRDefault="009117AA" w:rsidP="000D1E10">
            <w:pPr>
              <w:pStyle w:val="BodyText"/>
              <w:ind w:left="0"/>
              <w:jc w:val="center"/>
              <w:rPr>
                <w:rFonts w:cs="Arial"/>
              </w:rPr>
            </w:pPr>
          </w:p>
        </w:tc>
      </w:tr>
      <w:tr w:rsidR="009117AA" w:rsidRPr="003E052F" w14:paraId="2907A0E0" w14:textId="77777777" w:rsidTr="00A96DB3">
        <w:trPr>
          <w:cantSplit/>
          <w:trHeight w:val="241"/>
        </w:trPr>
        <w:tc>
          <w:tcPr>
            <w:tcW w:w="1355" w:type="dxa"/>
            <w:vMerge/>
            <w:tcBorders>
              <w:left w:val="single" w:sz="4" w:space="0" w:color="auto"/>
              <w:right w:val="single" w:sz="4" w:space="0" w:color="auto"/>
            </w:tcBorders>
            <w:shd w:val="clear" w:color="auto" w:fill="auto"/>
            <w:noWrap/>
            <w:vAlign w:val="center"/>
          </w:tcPr>
          <w:p w14:paraId="4CEC3352" w14:textId="77777777" w:rsidR="009117AA" w:rsidRPr="000265C6" w:rsidRDefault="009117AA" w:rsidP="05B30924">
            <w:pPr>
              <w:pStyle w:val="NumberedPoint"/>
            </w:pPr>
            <w:permStart w:id="1071255190" w:edGrp="everyone" w:colFirst="2" w:colLast="2"/>
            <w:permStart w:id="1820548231" w:edGrp="everyone" w:colFirst="3" w:colLast="3"/>
            <w:permEnd w:id="1030295730"/>
            <w:permEnd w:id="1806512980"/>
          </w:p>
        </w:tc>
        <w:tc>
          <w:tcPr>
            <w:tcW w:w="6205" w:type="dxa"/>
            <w:shd w:val="clear" w:color="auto" w:fill="auto"/>
          </w:tcPr>
          <w:p w14:paraId="1C79B38C" w14:textId="5DA787B5" w:rsidR="009117AA" w:rsidRPr="00883C2A" w:rsidRDefault="00883C2A" w:rsidP="00883C2A">
            <w:pPr>
              <w:pStyle w:val="TableRequirements-SecondOrderList"/>
              <w:rPr>
                <w:rFonts w:cs="Arial"/>
              </w:rPr>
            </w:pPr>
            <w:r>
              <w:t>S</w:t>
            </w:r>
            <w:r w:rsidRPr="003E052F">
              <w:t xml:space="preserve">ystem </w:t>
            </w:r>
            <w:r>
              <w:t xml:space="preserve">acceptance </w:t>
            </w:r>
            <w:r w:rsidRPr="003E052F">
              <w:t xml:space="preserve">testing; and </w:t>
            </w:r>
          </w:p>
        </w:tc>
        <w:tc>
          <w:tcPr>
            <w:tcW w:w="1620" w:type="dxa"/>
          </w:tcPr>
          <w:p w14:paraId="03E9C4C6" w14:textId="77777777" w:rsidR="009117AA" w:rsidRPr="003E052F" w:rsidRDefault="009117AA" w:rsidP="000D1E10">
            <w:pPr>
              <w:pStyle w:val="BodyText"/>
              <w:ind w:left="0"/>
              <w:jc w:val="center"/>
              <w:rPr>
                <w:rFonts w:cs="Arial"/>
              </w:rPr>
            </w:pPr>
          </w:p>
        </w:tc>
        <w:tc>
          <w:tcPr>
            <w:tcW w:w="3510" w:type="dxa"/>
          </w:tcPr>
          <w:p w14:paraId="3A2E9B46" w14:textId="77777777" w:rsidR="009117AA" w:rsidRPr="003E052F" w:rsidRDefault="009117AA" w:rsidP="000D1E10">
            <w:pPr>
              <w:pStyle w:val="BodyText"/>
              <w:ind w:left="0"/>
              <w:jc w:val="center"/>
              <w:rPr>
                <w:rFonts w:cs="Arial"/>
              </w:rPr>
            </w:pPr>
          </w:p>
        </w:tc>
      </w:tr>
      <w:tr w:rsidR="009117AA" w:rsidRPr="003E052F" w14:paraId="6819D181" w14:textId="77777777" w:rsidTr="00A96DB3">
        <w:trPr>
          <w:cantSplit/>
          <w:trHeight w:val="241"/>
        </w:trPr>
        <w:tc>
          <w:tcPr>
            <w:tcW w:w="1355" w:type="dxa"/>
            <w:vMerge/>
            <w:tcBorders>
              <w:left w:val="single" w:sz="4" w:space="0" w:color="auto"/>
              <w:bottom w:val="single" w:sz="4" w:space="0" w:color="auto"/>
              <w:right w:val="single" w:sz="4" w:space="0" w:color="auto"/>
            </w:tcBorders>
            <w:shd w:val="clear" w:color="auto" w:fill="auto"/>
            <w:noWrap/>
            <w:vAlign w:val="center"/>
          </w:tcPr>
          <w:p w14:paraId="22AEBDB2" w14:textId="77777777" w:rsidR="009117AA" w:rsidRPr="000265C6" w:rsidRDefault="009117AA" w:rsidP="05B30924">
            <w:pPr>
              <w:pStyle w:val="NumberedPoint"/>
            </w:pPr>
            <w:permStart w:id="1608006231" w:edGrp="everyone" w:colFirst="2" w:colLast="2"/>
            <w:permStart w:id="280698341" w:edGrp="everyone" w:colFirst="3" w:colLast="3"/>
            <w:permEnd w:id="1071255190"/>
            <w:permEnd w:id="1820548231"/>
          </w:p>
        </w:tc>
        <w:tc>
          <w:tcPr>
            <w:tcW w:w="6205" w:type="dxa"/>
            <w:shd w:val="clear" w:color="auto" w:fill="auto"/>
          </w:tcPr>
          <w:p w14:paraId="24B029BC" w14:textId="58A20394" w:rsidR="009117AA" w:rsidRPr="003E052F" w:rsidRDefault="00883C2A" w:rsidP="00883C2A">
            <w:pPr>
              <w:pStyle w:val="TableRequirements-SecondOrderList"/>
              <w:rPr>
                <w:rFonts w:cs="Arial"/>
              </w:rPr>
            </w:pPr>
            <w:r>
              <w:rPr>
                <w:rFonts w:cs="Arial"/>
              </w:rPr>
              <w:t>B</w:t>
            </w:r>
            <w:r w:rsidRPr="003E052F">
              <w:rPr>
                <w:rFonts w:cs="Arial"/>
              </w:rPr>
              <w:t>urn-in</w:t>
            </w:r>
            <w:r>
              <w:rPr>
                <w:rFonts w:cs="Arial"/>
              </w:rPr>
              <w:t xml:space="preserve"> t</w:t>
            </w:r>
            <w:r w:rsidRPr="003E052F">
              <w:rPr>
                <w:rFonts w:cs="Arial"/>
              </w:rPr>
              <w:t>esting.</w:t>
            </w:r>
          </w:p>
        </w:tc>
        <w:tc>
          <w:tcPr>
            <w:tcW w:w="1620" w:type="dxa"/>
          </w:tcPr>
          <w:p w14:paraId="153DE37F" w14:textId="77777777" w:rsidR="009117AA" w:rsidRPr="003E052F" w:rsidRDefault="009117AA" w:rsidP="000D1E10">
            <w:pPr>
              <w:pStyle w:val="BodyText"/>
              <w:ind w:left="0"/>
              <w:jc w:val="center"/>
              <w:rPr>
                <w:rFonts w:cs="Arial"/>
              </w:rPr>
            </w:pPr>
          </w:p>
        </w:tc>
        <w:tc>
          <w:tcPr>
            <w:tcW w:w="3510" w:type="dxa"/>
          </w:tcPr>
          <w:p w14:paraId="024D3C95" w14:textId="77777777" w:rsidR="009117AA" w:rsidRPr="003E052F" w:rsidRDefault="009117AA" w:rsidP="000D1E10">
            <w:pPr>
              <w:pStyle w:val="BodyText"/>
              <w:ind w:left="0"/>
              <w:jc w:val="center"/>
              <w:rPr>
                <w:rFonts w:cs="Arial"/>
              </w:rPr>
            </w:pPr>
          </w:p>
        </w:tc>
      </w:tr>
      <w:tr w:rsidR="00E34B49" w:rsidRPr="003E052F" w14:paraId="06C4E3E6" w14:textId="57BD7E64" w:rsidTr="00FD4FED">
        <w:trPr>
          <w:cantSplit/>
          <w:trHeight w:val="552"/>
        </w:trPr>
        <w:tc>
          <w:tcPr>
            <w:tcW w:w="1355" w:type="dxa"/>
            <w:tcBorders>
              <w:top w:val="nil"/>
              <w:left w:val="single" w:sz="4" w:space="0" w:color="auto"/>
              <w:bottom w:val="single" w:sz="4" w:space="0" w:color="auto"/>
              <w:right w:val="single" w:sz="4" w:space="0" w:color="auto"/>
            </w:tcBorders>
            <w:shd w:val="clear" w:color="auto" w:fill="auto"/>
            <w:noWrap/>
            <w:vAlign w:val="center"/>
          </w:tcPr>
          <w:p w14:paraId="0660F603" w14:textId="4EEDFB70" w:rsidR="00E34B49" w:rsidRPr="000265C6" w:rsidRDefault="00E34B49" w:rsidP="05B30924">
            <w:pPr>
              <w:pStyle w:val="NumberedPoint"/>
            </w:pPr>
            <w:permStart w:id="1358956515" w:edGrp="everyone" w:colFirst="2" w:colLast="2"/>
            <w:permStart w:id="1283471318" w:edGrp="everyone" w:colFirst="3" w:colLast="3"/>
            <w:permEnd w:id="1608006231"/>
            <w:permEnd w:id="280698341"/>
          </w:p>
        </w:tc>
        <w:tc>
          <w:tcPr>
            <w:tcW w:w="6205" w:type="dxa"/>
            <w:shd w:val="clear" w:color="auto" w:fill="auto"/>
            <w:hideMark/>
          </w:tcPr>
          <w:p w14:paraId="50CA950D" w14:textId="52D036EE" w:rsidR="00E34B49" w:rsidRPr="003E052F" w:rsidRDefault="00E34B49" w:rsidP="05B30924">
            <w:pPr>
              <w:pStyle w:val="BodyText"/>
              <w:ind w:left="0"/>
              <w:rPr>
                <w:rFonts w:cs="Arial"/>
              </w:rPr>
            </w:pPr>
            <w:r w:rsidRPr="003E052F">
              <w:rPr>
                <w:rFonts w:cs="Arial"/>
              </w:rPr>
              <w:t xml:space="preserve">The </w:t>
            </w:r>
            <w:r w:rsidR="0048339A">
              <w:rPr>
                <w:rFonts w:cs="Arial"/>
              </w:rPr>
              <w:t>Successful Proponent</w:t>
            </w:r>
            <w:r w:rsidRPr="003E052F">
              <w:rPr>
                <w:rFonts w:cs="Arial"/>
              </w:rPr>
              <w:t xml:space="preserve"> shall demonstrate each contract requirement during the distinct test stages unless otherwise waived by</w:t>
            </w:r>
            <w:r>
              <w:rPr>
                <w:rFonts w:cs="Arial"/>
              </w:rPr>
              <w:t xml:space="preserve"> </w:t>
            </w:r>
            <w:r w:rsidR="00146E12">
              <w:rPr>
                <w:rFonts w:cs="Arial"/>
              </w:rPr>
              <w:t>SJT</w:t>
            </w:r>
            <w:r w:rsidRPr="003E052F">
              <w:rPr>
                <w:rFonts w:cs="Arial"/>
              </w:rPr>
              <w:t>.</w:t>
            </w:r>
          </w:p>
        </w:tc>
        <w:tc>
          <w:tcPr>
            <w:tcW w:w="1620" w:type="dxa"/>
          </w:tcPr>
          <w:p w14:paraId="7206DAE5" w14:textId="77777777" w:rsidR="00E34B49" w:rsidRPr="003E052F" w:rsidRDefault="00E34B49" w:rsidP="05B30924">
            <w:pPr>
              <w:pStyle w:val="BodyText"/>
              <w:ind w:left="0"/>
              <w:rPr>
                <w:rFonts w:cs="Arial"/>
              </w:rPr>
            </w:pPr>
          </w:p>
        </w:tc>
        <w:tc>
          <w:tcPr>
            <w:tcW w:w="3510" w:type="dxa"/>
          </w:tcPr>
          <w:p w14:paraId="1BA6B8F1" w14:textId="77777777" w:rsidR="00E34B49" w:rsidRPr="003E052F" w:rsidRDefault="00E34B49" w:rsidP="05B30924">
            <w:pPr>
              <w:pStyle w:val="BodyText"/>
              <w:ind w:left="0"/>
              <w:rPr>
                <w:rFonts w:cs="Arial"/>
              </w:rPr>
            </w:pPr>
          </w:p>
        </w:tc>
      </w:tr>
      <w:tr w:rsidR="00E34B49" w:rsidRPr="003E052F" w14:paraId="35D9F542" w14:textId="38592E4E" w:rsidTr="00FD4FED">
        <w:trPr>
          <w:cantSplit/>
          <w:trHeight w:val="552"/>
        </w:trPr>
        <w:tc>
          <w:tcPr>
            <w:tcW w:w="1355" w:type="dxa"/>
            <w:tcBorders>
              <w:top w:val="nil"/>
              <w:left w:val="single" w:sz="4" w:space="0" w:color="auto"/>
              <w:bottom w:val="single" w:sz="4" w:space="0" w:color="auto"/>
              <w:right w:val="single" w:sz="4" w:space="0" w:color="auto"/>
            </w:tcBorders>
            <w:shd w:val="clear" w:color="auto" w:fill="auto"/>
            <w:noWrap/>
            <w:vAlign w:val="center"/>
          </w:tcPr>
          <w:p w14:paraId="4A67AFAB" w14:textId="64E06468" w:rsidR="00E34B49" w:rsidRPr="000265C6" w:rsidRDefault="00E34B49" w:rsidP="05B30924">
            <w:pPr>
              <w:pStyle w:val="NumberedPoint"/>
            </w:pPr>
            <w:permStart w:id="547626633" w:edGrp="everyone" w:colFirst="2" w:colLast="2"/>
            <w:permStart w:id="383678639" w:edGrp="everyone" w:colFirst="3" w:colLast="3"/>
            <w:permEnd w:id="1358956515"/>
            <w:permEnd w:id="1283471318"/>
          </w:p>
        </w:tc>
        <w:tc>
          <w:tcPr>
            <w:tcW w:w="6205" w:type="dxa"/>
            <w:shd w:val="clear" w:color="auto" w:fill="auto"/>
            <w:hideMark/>
          </w:tcPr>
          <w:p w14:paraId="06CB070B" w14:textId="39661617" w:rsidR="00E34B49" w:rsidRPr="003E052F" w:rsidRDefault="00146E12" w:rsidP="05B30924">
            <w:pPr>
              <w:pStyle w:val="BodyText"/>
              <w:ind w:left="0"/>
              <w:rPr>
                <w:rFonts w:cs="Arial"/>
              </w:rPr>
            </w:pPr>
            <w:r>
              <w:rPr>
                <w:rFonts w:cs="Arial"/>
              </w:rPr>
              <w:t>SJT</w:t>
            </w:r>
            <w:r w:rsidR="00E34B49">
              <w:rPr>
                <w:rFonts w:cs="Arial"/>
              </w:rPr>
              <w:t xml:space="preserve"> </w:t>
            </w:r>
            <w:r w:rsidR="00E34B49" w:rsidRPr="003E052F">
              <w:rPr>
                <w:rFonts w:cs="Arial"/>
              </w:rPr>
              <w:t xml:space="preserve">may authorize </w:t>
            </w:r>
            <w:r w:rsidR="00F05488">
              <w:rPr>
                <w:rFonts w:cs="Arial"/>
              </w:rPr>
              <w:t xml:space="preserve">the </w:t>
            </w:r>
            <w:r w:rsidR="0048339A">
              <w:rPr>
                <w:rFonts w:cs="Arial"/>
              </w:rPr>
              <w:t>Successful Proponent</w:t>
            </w:r>
            <w:r w:rsidR="00E34B49" w:rsidRPr="003E052F">
              <w:rPr>
                <w:rFonts w:cs="Arial"/>
              </w:rPr>
              <w:t xml:space="preserve"> to proceed to the next testing stage with certain deficiencies not yet resolved.</w:t>
            </w:r>
          </w:p>
        </w:tc>
        <w:tc>
          <w:tcPr>
            <w:tcW w:w="1620" w:type="dxa"/>
          </w:tcPr>
          <w:p w14:paraId="007227DC" w14:textId="77777777" w:rsidR="00E34B49" w:rsidRDefault="00E34B49" w:rsidP="05B30924">
            <w:pPr>
              <w:pStyle w:val="BodyText"/>
              <w:ind w:left="0"/>
              <w:rPr>
                <w:rFonts w:cs="Arial"/>
              </w:rPr>
            </w:pPr>
          </w:p>
        </w:tc>
        <w:tc>
          <w:tcPr>
            <w:tcW w:w="3510" w:type="dxa"/>
          </w:tcPr>
          <w:p w14:paraId="5052287F" w14:textId="77777777" w:rsidR="00E34B49" w:rsidRDefault="00E34B49" w:rsidP="05B30924">
            <w:pPr>
              <w:pStyle w:val="BodyText"/>
              <w:ind w:left="0"/>
              <w:rPr>
                <w:rFonts w:cs="Arial"/>
              </w:rPr>
            </w:pPr>
          </w:p>
        </w:tc>
      </w:tr>
      <w:tr w:rsidR="00E34B49" w:rsidRPr="003E052F" w14:paraId="7C6E6761" w14:textId="18CFA47C" w:rsidTr="00FD4FED">
        <w:trPr>
          <w:cantSplit/>
          <w:trHeight w:val="552"/>
        </w:trPr>
        <w:tc>
          <w:tcPr>
            <w:tcW w:w="1355" w:type="dxa"/>
            <w:tcBorders>
              <w:top w:val="nil"/>
              <w:left w:val="single" w:sz="4" w:space="0" w:color="auto"/>
              <w:bottom w:val="single" w:sz="4" w:space="0" w:color="auto"/>
              <w:right w:val="single" w:sz="4" w:space="0" w:color="auto"/>
            </w:tcBorders>
            <w:shd w:val="clear" w:color="auto" w:fill="auto"/>
            <w:noWrap/>
            <w:vAlign w:val="center"/>
          </w:tcPr>
          <w:p w14:paraId="05A2AAAA" w14:textId="593EE101" w:rsidR="00E34B49" w:rsidRPr="000265C6" w:rsidRDefault="00E34B49" w:rsidP="05B30924">
            <w:pPr>
              <w:pStyle w:val="NumberedPoint"/>
            </w:pPr>
            <w:permStart w:id="1807317836" w:edGrp="everyone" w:colFirst="2" w:colLast="2"/>
            <w:permStart w:id="594637982" w:edGrp="everyone" w:colFirst="3" w:colLast="3"/>
            <w:permEnd w:id="547626633"/>
            <w:permEnd w:id="383678639"/>
          </w:p>
        </w:tc>
        <w:tc>
          <w:tcPr>
            <w:tcW w:w="6205" w:type="dxa"/>
            <w:shd w:val="clear" w:color="auto" w:fill="auto"/>
            <w:hideMark/>
          </w:tcPr>
          <w:p w14:paraId="4C79EC63" w14:textId="33658095" w:rsidR="00E34B49" w:rsidRPr="003E052F" w:rsidRDefault="00F05488" w:rsidP="05B30924">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provide written notice to</w:t>
            </w:r>
            <w:r w:rsidR="00E34B49">
              <w:rPr>
                <w:rFonts w:cs="Arial"/>
              </w:rPr>
              <w:t xml:space="preserve"> </w:t>
            </w:r>
            <w:r w:rsidR="00146E12">
              <w:rPr>
                <w:rFonts w:cs="Arial"/>
              </w:rPr>
              <w:t>SJT</w:t>
            </w:r>
            <w:r w:rsidR="00E34B49">
              <w:rPr>
                <w:rFonts w:cs="Arial"/>
              </w:rPr>
              <w:t xml:space="preserve"> </w:t>
            </w:r>
            <w:r w:rsidR="00E34B49" w:rsidRPr="003E052F">
              <w:rPr>
                <w:rFonts w:cs="Arial"/>
              </w:rPr>
              <w:t>at least two weeks in advance of any testing, indicating the specific tests to be completed as well as the date, time, and location.</w:t>
            </w:r>
          </w:p>
        </w:tc>
        <w:tc>
          <w:tcPr>
            <w:tcW w:w="1620" w:type="dxa"/>
          </w:tcPr>
          <w:p w14:paraId="674141D0" w14:textId="77777777" w:rsidR="00E34B49" w:rsidRPr="003E052F" w:rsidRDefault="00E34B49" w:rsidP="05B30924">
            <w:pPr>
              <w:pStyle w:val="BodyText"/>
              <w:ind w:left="0"/>
              <w:rPr>
                <w:rFonts w:cs="Arial"/>
              </w:rPr>
            </w:pPr>
          </w:p>
        </w:tc>
        <w:tc>
          <w:tcPr>
            <w:tcW w:w="3510" w:type="dxa"/>
          </w:tcPr>
          <w:p w14:paraId="70E5D5B4" w14:textId="77777777" w:rsidR="00E34B49" w:rsidRPr="003E052F" w:rsidRDefault="00E34B49" w:rsidP="05B30924">
            <w:pPr>
              <w:pStyle w:val="BodyText"/>
              <w:ind w:left="0"/>
              <w:rPr>
                <w:rFonts w:cs="Arial"/>
              </w:rPr>
            </w:pPr>
          </w:p>
        </w:tc>
      </w:tr>
      <w:tr w:rsidR="00E34B49" w:rsidRPr="003E052F" w14:paraId="48C4AA88" w14:textId="7D4797A2" w:rsidTr="00FD4FED">
        <w:trPr>
          <w:cantSplit/>
          <w:trHeight w:val="288"/>
        </w:trPr>
        <w:tc>
          <w:tcPr>
            <w:tcW w:w="1355" w:type="dxa"/>
            <w:tcBorders>
              <w:top w:val="nil"/>
              <w:left w:val="single" w:sz="4" w:space="0" w:color="auto"/>
              <w:bottom w:val="single" w:sz="4" w:space="0" w:color="auto"/>
              <w:right w:val="single" w:sz="4" w:space="0" w:color="auto"/>
            </w:tcBorders>
            <w:shd w:val="clear" w:color="auto" w:fill="auto"/>
            <w:noWrap/>
            <w:vAlign w:val="center"/>
          </w:tcPr>
          <w:p w14:paraId="3280F724" w14:textId="7BA877E1" w:rsidR="00E34B49" w:rsidRPr="000265C6" w:rsidRDefault="00E34B49" w:rsidP="05B30924">
            <w:pPr>
              <w:pStyle w:val="NumberedPoint"/>
            </w:pPr>
            <w:permStart w:id="416697355" w:edGrp="everyone" w:colFirst="2" w:colLast="2"/>
            <w:permStart w:id="2084767667" w:edGrp="everyone" w:colFirst="3" w:colLast="3"/>
            <w:permEnd w:id="1807317836"/>
            <w:permEnd w:id="594637982"/>
          </w:p>
        </w:tc>
        <w:tc>
          <w:tcPr>
            <w:tcW w:w="6205" w:type="dxa"/>
            <w:shd w:val="clear" w:color="auto" w:fill="auto"/>
            <w:hideMark/>
          </w:tcPr>
          <w:p w14:paraId="1895E025" w14:textId="1CB19209" w:rsidR="00E34B49" w:rsidRPr="003E052F" w:rsidRDefault="00E34B49" w:rsidP="05B30924">
            <w:pPr>
              <w:pStyle w:val="BodyText"/>
              <w:ind w:left="0"/>
              <w:rPr>
                <w:rFonts w:cs="Arial"/>
              </w:rPr>
            </w:pPr>
            <w:r w:rsidRPr="003E052F">
              <w:rPr>
                <w:rFonts w:cs="Arial"/>
              </w:rPr>
              <w:t>Testing shall be witnessed by</w:t>
            </w:r>
            <w:r>
              <w:rPr>
                <w:rFonts w:cs="Arial"/>
              </w:rPr>
              <w:t xml:space="preserve"> </w:t>
            </w:r>
            <w:r w:rsidR="00146E12">
              <w:rPr>
                <w:rFonts w:cs="Arial"/>
              </w:rPr>
              <w:t>SJT</w:t>
            </w:r>
            <w:r>
              <w:rPr>
                <w:rFonts w:cs="Arial"/>
              </w:rPr>
              <w:t xml:space="preserve"> </w:t>
            </w:r>
            <w:r w:rsidRPr="003E052F">
              <w:rPr>
                <w:rFonts w:cs="Arial"/>
              </w:rPr>
              <w:t>or</w:t>
            </w:r>
            <w:r>
              <w:rPr>
                <w:rFonts w:cs="Arial"/>
              </w:rPr>
              <w:t xml:space="preserve"> </w:t>
            </w:r>
            <w:r w:rsidR="00146E12">
              <w:rPr>
                <w:rFonts w:cs="Arial"/>
              </w:rPr>
              <w:t>SJT</w:t>
            </w:r>
            <w:r w:rsidRPr="003E052F">
              <w:rPr>
                <w:rFonts w:cs="Arial"/>
              </w:rPr>
              <w:t>'s representatives.</w:t>
            </w:r>
          </w:p>
        </w:tc>
        <w:tc>
          <w:tcPr>
            <w:tcW w:w="1620" w:type="dxa"/>
          </w:tcPr>
          <w:p w14:paraId="07052B10" w14:textId="77777777" w:rsidR="00E34B49" w:rsidRPr="003E052F" w:rsidRDefault="00E34B49" w:rsidP="05B30924">
            <w:pPr>
              <w:pStyle w:val="BodyText"/>
              <w:ind w:left="0"/>
              <w:rPr>
                <w:rFonts w:cs="Arial"/>
              </w:rPr>
            </w:pPr>
          </w:p>
        </w:tc>
        <w:tc>
          <w:tcPr>
            <w:tcW w:w="3510" w:type="dxa"/>
          </w:tcPr>
          <w:p w14:paraId="3E911D69" w14:textId="77777777" w:rsidR="00E34B49" w:rsidRPr="003E052F" w:rsidRDefault="00E34B49" w:rsidP="05B30924">
            <w:pPr>
              <w:pStyle w:val="BodyText"/>
              <w:ind w:left="0"/>
              <w:rPr>
                <w:rFonts w:cs="Arial"/>
              </w:rPr>
            </w:pPr>
          </w:p>
        </w:tc>
      </w:tr>
      <w:tr w:rsidR="00E34B49" w:rsidRPr="003E052F" w14:paraId="5D117D9E" w14:textId="4CF2D331" w:rsidTr="00FD4FED">
        <w:trPr>
          <w:cantSplit/>
          <w:trHeight w:val="552"/>
        </w:trPr>
        <w:tc>
          <w:tcPr>
            <w:tcW w:w="1355" w:type="dxa"/>
            <w:tcBorders>
              <w:top w:val="nil"/>
              <w:left w:val="single" w:sz="4" w:space="0" w:color="auto"/>
              <w:bottom w:val="single" w:sz="4" w:space="0" w:color="auto"/>
              <w:right w:val="single" w:sz="4" w:space="0" w:color="auto"/>
            </w:tcBorders>
            <w:shd w:val="clear" w:color="auto" w:fill="auto"/>
            <w:noWrap/>
            <w:vAlign w:val="center"/>
          </w:tcPr>
          <w:p w14:paraId="3BCEFAFF" w14:textId="25AA43ED" w:rsidR="00E34B49" w:rsidRPr="000265C6" w:rsidRDefault="00E34B49" w:rsidP="05B30924">
            <w:pPr>
              <w:pStyle w:val="NumberedPoint"/>
            </w:pPr>
            <w:permStart w:id="941056100" w:edGrp="everyone" w:colFirst="2" w:colLast="2"/>
            <w:permStart w:id="412776853" w:edGrp="everyone" w:colFirst="3" w:colLast="3"/>
            <w:permEnd w:id="416697355"/>
            <w:permEnd w:id="2084767667"/>
          </w:p>
        </w:tc>
        <w:tc>
          <w:tcPr>
            <w:tcW w:w="6205" w:type="dxa"/>
            <w:shd w:val="clear" w:color="auto" w:fill="auto"/>
            <w:hideMark/>
          </w:tcPr>
          <w:p w14:paraId="0E7FEF71" w14:textId="17D91A2B" w:rsidR="00E34B49" w:rsidRPr="003E052F" w:rsidRDefault="00F05488" w:rsidP="05B30924">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be required to reschedule testing if</w:t>
            </w:r>
            <w:r w:rsidR="00E34B49">
              <w:rPr>
                <w:rFonts w:cs="Arial"/>
              </w:rPr>
              <w:t xml:space="preserve"> </w:t>
            </w:r>
            <w:r w:rsidR="00146E12">
              <w:rPr>
                <w:rFonts w:cs="Arial"/>
              </w:rPr>
              <w:t>SJT</w:t>
            </w:r>
            <w:r w:rsidR="00E34B49" w:rsidRPr="003E052F">
              <w:rPr>
                <w:rFonts w:cs="Arial"/>
              </w:rPr>
              <w:t>’s witnessing representatives cannot be present or if other circumstances prevent testing from taking place.</w:t>
            </w:r>
          </w:p>
        </w:tc>
        <w:tc>
          <w:tcPr>
            <w:tcW w:w="1620" w:type="dxa"/>
          </w:tcPr>
          <w:p w14:paraId="3139CD0C" w14:textId="77777777" w:rsidR="00E34B49" w:rsidRPr="003E052F" w:rsidRDefault="00E34B49" w:rsidP="05B30924">
            <w:pPr>
              <w:pStyle w:val="BodyText"/>
              <w:ind w:left="0"/>
              <w:rPr>
                <w:rFonts w:cs="Arial"/>
              </w:rPr>
            </w:pPr>
          </w:p>
        </w:tc>
        <w:tc>
          <w:tcPr>
            <w:tcW w:w="3510" w:type="dxa"/>
          </w:tcPr>
          <w:p w14:paraId="1A9CE575" w14:textId="77777777" w:rsidR="00E34B49" w:rsidRPr="003E052F" w:rsidRDefault="00E34B49" w:rsidP="05B30924">
            <w:pPr>
              <w:pStyle w:val="BodyText"/>
              <w:ind w:left="0"/>
              <w:rPr>
                <w:rFonts w:cs="Arial"/>
              </w:rPr>
            </w:pPr>
          </w:p>
        </w:tc>
      </w:tr>
      <w:tr w:rsidR="00E34B49" w:rsidRPr="003E052F" w14:paraId="61CCD523" w14:textId="57A3297A" w:rsidTr="00FD4FED">
        <w:trPr>
          <w:cantSplit/>
          <w:trHeight w:val="552"/>
        </w:trPr>
        <w:tc>
          <w:tcPr>
            <w:tcW w:w="1355" w:type="dxa"/>
            <w:tcBorders>
              <w:top w:val="nil"/>
              <w:left w:val="single" w:sz="4" w:space="0" w:color="auto"/>
              <w:bottom w:val="single" w:sz="4" w:space="0" w:color="auto"/>
              <w:right w:val="single" w:sz="4" w:space="0" w:color="auto"/>
            </w:tcBorders>
            <w:shd w:val="clear" w:color="auto" w:fill="auto"/>
            <w:noWrap/>
            <w:vAlign w:val="center"/>
          </w:tcPr>
          <w:p w14:paraId="030CFFC0" w14:textId="1DC44B73" w:rsidR="00E34B49" w:rsidRPr="000265C6" w:rsidRDefault="00E34B49" w:rsidP="05B30924">
            <w:pPr>
              <w:pStyle w:val="NumberedPoint"/>
            </w:pPr>
            <w:permStart w:id="1080917638" w:edGrp="everyone" w:colFirst="2" w:colLast="2"/>
            <w:permStart w:id="745366465" w:edGrp="everyone" w:colFirst="3" w:colLast="3"/>
            <w:permEnd w:id="941056100"/>
            <w:permEnd w:id="412776853"/>
          </w:p>
        </w:tc>
        <w:tc>
          <w:tcPr>
            <w:tcW w:w="6205" w:type="dxa"/>
            <w:shd w:val="clear" w:color="auto" w:fill="auto"/>
            <w:hideMark/>
          </w:tcPr>
          <w:p w14:paraId="24BC2B10" w14:textId="25E7D655" w:rsidR="00E34B49" w:rsidRPr="003E052F" w:rsidRDefault="00F05488" w:rsidP="05B30924">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provide written </w:t>
            </w:r>
            <w:r w:rsidR="00E34B49">
              <w:rPr>
                <w:rFonts w:cs="Arial"/>
              </w:rPr>
              <w:t xml:space="preserve">results documentation </w:t>
            </w:r>
            <w:r w:rsidR="00E34B49" w:rsidRPr="003E052F">
              <w:rPr>
                <w:rFonts w:cs="Arial"/>
              </w:rPr>
              <w:t>after completing each stage of testing.</w:t>
            </w:r>
          </w:p>
        </w:tc>
        <w:tc>
          <w:tcPr>
            <w:tcW w:w="1620" w:type="dxa"/>
          </w:tcPr>
          <w:p w14:paraId="2032C63C" w14:textId="77777777" w:rsidR="00E34B49" w:rsidRPr="003E052F" w:rsidRDefault="00E34B49" w:rsidP="05B30924">
            <w:pPr>
              <w:pStyle w:val="BodyText"/>
              <w:ind w:left="0"/>
              <w:rPr>
                <w:rFonts w:cs="Arial"/>
              </w:rPr>
            </w:pPr>
          </w:p>
        </w:tc>
        <w:tc>
          <w:tcPr>
            <w:tcW w:w="3510" w:type="dxa"/>
          </w:tcPr>
          <w:p w14:paraId="297B04B0" w14:textId="77777777" w:rsidR="00E34B49" w:rsidRPr="003E052F" w:rsidRDefault="00E34B49" w:rsidP="05B30924">
            <w:pPr>
              <w:pStyle w:val="BodyText"/>
              <w:ind w:left="0"/>
              <w:rPr>
                <w:rFonts w:cs="Arial"/>
              </w:rPr>
            </w:pPr>
          </w:p>
        </w:tc>
      </w:tr>
      <w:tr w:rsidR="000A5188" w:rsidRPr="003E052F" w14:paraId="3E2457C7" w14:textId="292110B6" w:rsidTr="009C5E65">
        <w:trPr>
          <w:cantSplit/>
          <w:trHeight w:val="115"/>
        </w:trPr>
        <w:tc>
          <w:tcPr>
            <w:tcW w:w="1355" w:type="dxa"/>
            <w:vMerge w:val="restart"/>
            <w:tcBorders>
              <w:top w:val="nil"/>
              <w:left w:val="single" w:sz="4" w:space="0" w:color="auto"/>
              <w:right w:val="single" w:sz="4" w:space="0" w:color="auto"/>
            </w:tcBorders>
            <w:shd w:val="clear" w:color="auto" w:fill="auto"/>
            <w:noWrap/>
            <w:vAlign w:val="center"/>
          </w:tcPr>
          <w:p w14:paraId="0A1985C5" w14:textId="36A46922" w:rsidR="000A5188" w:rsidRPr="000265C6" w:rsidRDefault="000A5188" w:rsidP="05B30924">
            <w:pPr>
              <w:pStyle w:val="NumberedPoint"/>
            </w:pPr>
            <w:permStart w:id="604179627" w:edGrp="everyone" w:colFirst="2" w:colLast="2"/>
            <w:permStart w:id="731786677" w:edGrp="everyone" w:colFirst="3" w:colLast="3"/>
            <w:permEnd w:id="1080917638"/>
            <w:permEnd w:id="745366465"/>
          </w:p>
        </w:tc>
        <w:tc>
          <w:tcPr>
            <w:tcW w:w="6205" w:type="dxa"/>
            <w:shd w:val="clear" w:color="auto" w:fill="auto"/>
            <w:hideMark/>
          </w:tcPr>
          <w:p w14:paraId="5A851285" w14:textId="420DAF23" w:rsidR="000A5188" w:rsidRPr="009C5E65" w:rsidRDefault="000A5188" w:rsidP="009C5E65">
            <w:pPr>
              <w:pStyle w:val="BodyText"/>
              <w:ind w:left="0"/>
              <w:rPr>
                <w:rFonts w:cs="Arial"/>
              </w:rPr>
            </w:pPr>
            <w:r w:rsidRPr="003E052F">
              <w:rPr>
                <w:rFonts w:cs="Arial"/>
              </w:rPr>
              <w:t xml:space="preserve">The </w:t>
            </w:r>
            <w:r>
              <w:rPr>
                <w:rFonts w:cs="Arial"/>
              </w:rPr>
              <w:t>test results documentation</w:t>
            </w:r>
            <w:r w:rsidRPr="003E052F">
              <w:rPr>
                <w:rFonts w:cs="Arial"/>
              </w:rPr>
              <w:t xml:space="preserve"> shall include:</w:t>
            </w:r>
          </w:p>
        </w:tc>
        <w:tc>
          <w:tcPr>
            <w:tcW w:w="1620" w:type="dxa"/>
          </w:tcPr>
          <w:p w14:paraId="0AC1AD48" w14:textId="77777777" w:rsidR="000A5188" w:rsidRPr="003E052F" w:rsidRDefault="000A5188" w:rsidP="05B30924">
            <w:pPr>
              <w:pStyle w:val="BodyText"/>
              <w:ind w:left="0"/>
              <w:rPr>
                <w:rFonts w:cs="Arial"/>
              </w:rPr>
            </w:pPr>
          </w:p>
        </w:tc>
        <w:tc>
          <w:tcPr>
            <w:tcW w:w="3510" w:type="dxa"/>
          </w:tcPr>
          <w:p w14:paraId="748AE2FE" w14:textId="77777777" w:rsidR="000A5188" w:rsidRPr="003E052F" w:rsidRDefault="000A5188" w:rsidP="05B30924">
            <w:pPr>
              <w:pStyle w:val="BodyText"/>
              <w:ind w:left="0"/>
              <w:rPr>
                <w:rFonts w:cs="Arial"/>
              </w:rPr>
            </w:pPr>
          </w:p>
        </w:tc>
      </w:tr>
      <w:tr w:rsidR="000A5188" w:rsidRPr="003E052F" w14:paraId="7DFFE0DD" w14:textId="77777777" w:rsidTr="00A96DB3">
        <w:trPr>
          <w:cantSplit/>
          <w:trHeight w:val="178"/>
        </w:trPr>
        <w:tc>
          <w:tcPr>
            <w:tcW w:w="1355" w:type="dxa"/>
            <w:vMerge/>
            <w:tcBorders>
              <w:left w:val="single" w:sz="4" w:space="0" w:color="auto"/>
              <w:right w:val="single" w:sz="4" w:space="0" w:color="auto"/>
            </w:tcBorders>
            <w:shd w:val="clear" w:color="auto" w:fill="auto"/>
            <w:noWrap/>
            <w:vAlign w:val="center"/>
          </w:tcPr>
          <w:p w14:paraId="52AF0525" w14:textId="77777777" w:rsidR="000A5188" w:rsidRPr="000265C6" w:rsidRDefault="000A5188" w:rsidP="05B30924">
            <w:pPr>
              <w:pStyle w:val="NumberedPoint"/>
            </w:pPr>
            <w:permStart w:id="400099532" w:edGrp="everyone" w:colFirst="2" w:colLast="2"/>
            <w:permStart w:id="1154550525" w:edGrp="everyone" w:colFirst="3" w:colLast="3"/>
            <w:permEnd w:id="604179627"/>
            <w:permEnd w:id="731786677"/>
          </w:p>
        </w:tc>
        <w:tc>
          <w:tcPr>
            <w:tcW w:w="6205" w:type="dxa"/>
            <w:shd w:val="clear" w:color="auto" w:fill="auto"/>
          </w:tcPr>
          <w:p w14:paraId="1F653289" w14:textId="5D21B811" w:rsidR="000A5188" w:rsidRPr="009C5E65" w:rsidRDefault="00780705" w:rsidP="00B21E5C">
            <w:pPr>
              <w:pStyle w:val="TableRequirements-SecondOrderList"/>
              <w:numPr>
                <w:ilvl w:val="0"/>
                <w:numId w:val="98"/>
              </w:numPr>
              <w:rPr>
                <w:rFonts w:cs="Arial"/>
              </w:rPr>
            </w:pPr>
            <w:r w:rsidRPr="008B033F">
              <w:t>Detailed equipment information including type, model number, and serial number of each component tested;</w:t>
            </w:r>
          </w:p>
        </w:tc>
        <w:tc>
          <w:tcPr>
            <w:tcW w:w="1620" w:type="dxa"/>
          </w:tcPr>
          <w:p w14:paraId="0850804C" w14:textId="77777777" w:rsidR="000A5188" w:rsidRPr="003E052F" w:rsidRDefault="000A5188" w:rsidP="05B30924">
            <w:pPr>
              <w:pStyle w:val="BodyText"/>
              <w:ind w:left="0"/>
              <w:rPr>
                <w:rFonts w:cs="Arial"/>
              </w:rPr>
            </w:pPr>
          </w:p>
        </w:tc>
        <w:tc>
          <w:tcPr>
            <w:tcW w:w="3510" w:type="dxa"/>
          </w:tcPr>
          <w:p w14:paraId="1356A4E0" w14:textId="77777777" w:rsidR="000A5188" w:rsidRPr="003E052F" w:rsidRDefault="000A5188" w:rsidP="05B30924">
            <w:pPr>
              <w:pStyle w:val="BodyText"/>
              <w:ind w:left="0"/>
              <w:rPr>
                <w:rFonts w:cs="Arial"/>
              </w:rPr>
            </w:pPr>
          </w:p>
        </w:tc>
      </w:tr>
      <w:tr w:rsidR="000A5188" w:rsidRPr="003E052F" w14:paraId="47F6D3D9" w14:textId="77777777" w:rsidTr="00A96DB3">
        <w:trPr>
          <w:cantSplit/>
          <w:trHeight w:val="178"/>
        </w:trPr>
        <w:tc>
          <w:tcPr>
            <w:tcW w:w="1355" w:type="dxa"/>
            <w:vMerge/>
            <w:tcBorders>
              <w:left w:val="single" w:sz="4" w:space="0" w:color="auto"/>
              <w:right w:val="single" w:sz="4" w:space="0" w:color="auto"/>
            </w:tcBorders>
            <w:shd w:val="clear" w:color="auto" w:fill="auto"/>
            <w:noWrap/>
            <w:vAlign w:val="center"/>
          </w:tcPr>
          <w:p w14:paraId="41F1F485" w14:textId="77777777" w:rsidR="000A5188" w:rsidRPr="000265C6" w:rsidRDefault="000A5188" w:rsidP="05B30924">
            <w:pPr>
              <w:pStyle w:val="NumberedPoint"/>
            </w:pPr>
            <w:permStart w:id="654137897" w:edGrp="everyone" w:colFirst="2" w:colLast="2"/>
            <w:permStart w:id="1232628521" w:edGrp="everyone" w:colFirst="3" w:colLast="3"/>
            <w:permEnd w:id="400099532"/>
            <w:permEnd w:id="1154550525"/>
          </w:p>
        </w:tc>
        <w:tc>
          <w:tcPr>
            <w:tcW w:w="6205" w:type="dxa"/>
            <w:shd w:val="clear" w:color="auto" w:fill="auto"/>
          </w:tcPr>
          <w:p w14:paraId="7A3E7C43" w14:textId="33A544B9" w:rsidR="000A5188" w:rsidRPr="00780705" w:rsidRDefault="00780705" w:rsidP="009C5E65">
            <w:pPr>
              <w:pStyle w:val="TableRequirements-SecondOrderList"/>
              <w:rPr>
                <w:rFonts w:cs="Arial"/>
              </w:rPr>
            </w:pPr>
            <w:r w:rsidRPr="008B033F">
              <w:t>Detailed description of test environment;</w:t>
            </w:r>
          </w:p>
        </w:tc>
        <w:tc>
          <w:tcPr>
            <w:tcW w:w="1620" w:type="dxa"/>
          </w:tcPr>
          <w:p w14:paraId="4A321066" w14:textId="77777777" w:rsidR="000A5188" w:rsidRPr="003E052F" w:rsidRDefault="000A5188" w:rsidP="05B30924">
            <w:pPr>
              <w:pStyle w:val="BodyText"/>
              <w:ind w:left="0"/>
              <w:rPr>
                <w:rFonts w:cs="Arial"/>
              </w:rPr>
            </w:pPr>
          </w:p>
        </w:tc>
        <w:tc>
          <w:tcPr>
            <w:tcW w:w="3510" w:type="dxa"/>
          </w:tcPr>
          <w:p w14:paraId="7DABEED8" w14:textId="77777777" w:rsidR="000A5188" w:rsidRPr="003E052F" w:rsidRDefault="000A5188" w:rsidP="05B30924">
            <w:pPr>
              <w:pStyle w:val="BodyText"/>
              <w:ind w:left="0"/>
              <w:rPr>
                <w:rFonts w:cs="Arial"/>
              </w:rPr>
            </w:pPr>
          </w:p>
        </w:tc>
      </w:tr>
      <w:tr w:rsidR="000A5188" w:rsidRPr="003E052F" w14:paraId="4928EAA3" w14:textId="77777777" w:rsidTr="00A96DB3">
        <w:trPr>
          <w:cantSplit/>
          <w:trHeight w:val="178"/>
        </w:trPr>
        <w:tc>
          <w:tcPr>
            <w:tcW w:w="1355" w:type="dxa"/>
            <w:vMerge/>
            <w:tcBorders>
              <w:left w:val="single" w:sz="4" w:space="0" w:color="auto"/>
              <w:right w:val="single" w:sz="4" w:space="0" w:color="auto"/>
            </w:tcBorders>
            <w:shd w:val="clear" w:color="auto" w:fill="auto"/>
            <w:noWrap/>
            <w:vAlign w:val="center"/>
          </w:tcPr>
          <w:p w14:paraId="5D904844" w14:textId="77777777" w:rsidR="000A5188" w:rsidRPr="000265C6" w:rsidRDefault="000A5188" w:rsidP="05B30924">
            <w:pPr>
              <w:pStyle w:val="NumberedPoint"/>
            </w:pPr>
            <w:permStart w:id="815933883" w:edGrp="everyone" w:colFirst="2" w:colLast="2"/>
            <w:permStart w:id="1925602863" w:edGrp="everyone" w:colFirst="3" w:colLast="3"/>
            <w:permEnd w:id="654137897"/>
            <w:permEnd w:id="1232628521"/>
          </w:p>
        </w:tc>
        <w:tc>
          <w:tcPr>
            <w:tcW w:w="6205" w:type="dxa"/>
            <w:shd w:val="clear" w:color="auto" w:fill="auto"/>
          </w:tcPr>
          <w:p w14:paraId="03314B6C" w14:textId="4FC5A0D9" w:rsidR="000A5188" w:rsidRPr="00BF30DA" w:rsidRDefault="00BF30DA" w:rsidP="009C5E65">
            <w:pPr>
              <w:pStyle w:val="TableRequirements-SecondOrderList"/>
              <w:rPr>
                <w:rFonts w:cs="Arial"/>
              </w:rPr>
            </w:pPr>
            <w:r w:rsidRPr="008B033F">
              <w:t>Test results recorded on approved test report forms. For commercial off-the-shelf products, this includes stamped quality testing documents from before it leaves the factory environment;</w:t>
            </w:r>
          </w:p>
        </w:tc>
        <w:tc>
          <w:tcPr>
            <w:tcW w:w="1620" w:type="dxa"/>
          </w:tcPr>
          <w:p w14:paraId="1527253C" w14:textId="77777777" w:rsidR="000A5188" w:rsidRPr="003E052F" w:rsidRDefault="000A5188" w:rsidP="05B30924">
            <w:pPr>
              <w:pStyle w:val="BodyText"/>
              <w:ind w:left="0"/>
              <w:rPr>
                <w:rFonts w:cs="Arial"/>
              </w:rPr>
            </w:pPr>
          </w:p>
        </w:tc>
        <w:tc>
          <w:tcPr>
            <w:tcW w:w="3510" w:type="dxa"/>
          </w:tcPr>
          <w:p w14:paraId="19CC2EB7" w14:textId="77777777" w:rsidR="000A5188" w:rsidRPr="003E052F" w:rsidRDefault="000A5188" w:rsidP="05B30924">
            <w:pPr>
              <w:pStyle w:val="BodyText"/>
              <w:ind w:left="0"/>
              <w:rPr>
                <w:rFonts w:cs="Arial"/>
              </w:rPr>
            </w:pPr>
          </w:p>
        </w:tc>
      </w:tr>
      <w:tr w:rsidR="000A5188" w:rsidRPr="003E052F" w14:paraId="0557B886" w14:textId="77777777" w:rsidTr="00A96DB3">
        <w:trPr>
          <w:cantSplit/>
          <w:trHeight w:val="178"/>
        </w:trPr>
        <w:tc>
          <w:tcPr>
            <w:tcW w:w="1355" w:type="dxa"/>
            <w:vMerge/>
            <w:tcBorders>
              <w:left w:val="single" w:sz="4" w:space="0" w:color="auto"/>
              <w:right w:val="single" w:sz="4" w:space="0" w:color="auto"/>
            </w:tcBorders>
            <w:shd w:val="clear" w:color="auto" w:fill="auto"/>
            <w:noWrap/>
            <w:vAlign w:val="center"/>
          </w:tcPr>
          <w:p w14:paraId="45101700" w14:textId="77777777" w:rsidR="000A5188" w:rsidRPr="000265C6" w:rsidRDefault="000A5188" w:rsidP="05B30924">
            <w:pPr>
              <w:pStyle w:val="NumberedPoint"/>
            </w:pPr>
            <w:permStart w:id="429614634" w:edGrp="everyone" w:colFirst="2" w:colLast="2"/>
            <w:permStart w:id="744950848" w:edGrp="everyone" w:colFirst="3" w:colLast="3"/>
            <w:permEnd w:id="815933883"/>
            <w:permEnd w:id="1925602863"/>
          </w:p>
        </w:tc>
        <w:tc>
          <w:tcPr>
            <w:tcW w:w="6205" w:type="dxa"/>
            <w:shd w:val="clear" w:color="auto" w:fill="auto"/>
          </w:tcPr>
          <w:p w14:paraId="154F27CE" w14:textId="79D79BFB" w:rsidR="000A5188" w:rsidRPr="00BF30DA" w:rsidRDefault="00BF30DA" w:rsidP="009C5E65">
            <w:pPr>
              <w:pStyle w:val="TableRequirements-SecondOrderList"/>
              <w:rPr>
                <w:rFonts w:cs="Arial"/>
              </w:rPr>
            </w:pPr>
            <w:r w:rsidRPr="008B033F">
              <w:t>The Requirements Traceability Matrix listing linking each requirement proposed to be demonstrated in the test to applicable test results;</w:t>
            </w:r>
          </w:p>
        </w:tc>
        <w:tc>
          <w:tcPr>
            <w:tcW w:w="1620" w:type="dxa"/>
          </w:tcPr>
          <w:p w14:paraId="18B6C448" w14:textId="77777777" w:rsidR="000A5188" w:rsidRPr="003E052F" w:rsidRDefault="000A5188" w:rsidP="05B30924">
            <w:pPr>
              <w:pStyle w:val="BodyText"/>
              <w:ind w:left="0"/>
              <w:rPr>
                <w:rFonts w:cs="Arial"/>
              </w:rPr>
            </w:pPr>
          </w:p>
        </w:tc>
        <w:tc>
          <w:tcPr>
            <w:tcW w:w="3510" w:type="dxa"/>
          </w:tcPr>
          <w:p w14:paraId="3694CBB5" w14:textId="77777777" w:rsidR="000A5188" w:rsidRPr="003E052F" w:rsidRDefault="000A5188" w:rsidP="05B30924">
            <w:pPr>
              <w:pStyle w:val="BodyText"/>
              <w:ind w:left="0"/>
              <w:rPr>
                <w:rFonts w:cs="Arial"/>
              </w:rPr>
            </w:pPr>
          </w:p>
        </w:tc>
      </w:tr>
      <w:tr w:rsidR="000A5188" w:rsidRPr="003E052F" w14:paraId="77AC34B5" w14:textId="77777777" w:rsidTr="00A96DB3">
        <w:trPr>
          <w:cantSplit/>
          <w:trHeight w:val="178"/>
        </w:trPr>
        <w:tc>
          <w:tcPr>
            <w:tcW w:w="1355" w:type="dxa"/>
            <w:vMerge/>
            <w:tcBorders>
              <w:left w:val="single" w:sz="4" w:space="0" w:color="auto"/>
              <w:right w:val="single" w:sz="4" w:space="0" w:color="auto"/>
            </w:tcBorders>
            <w:shd w:val="clear" w:color="auto" w:fill="auto"/>
            <w:noWrap/>
            <w:vAlign w:val="center"/>
          </w:tcPr>
          <w:p w14:paraId="020B36D2" w14:textId="77777777" w:rsidR="000A5188" w:rsidRPr="000265C6" w:rsidRDefault="000A5188" w:rsidP="05B30924">
            <w:pPr>
              <w:pStyle w:val="NumberedPoint"/>
            </w:pPr>
            <w:permStart w:id="596123476" w:edGrp="everyone" w:colFirst="2" w:colLast="2"/>
            <w:permStart w:id="902061877" w:edGrp="everyone" w:colFirst="3" w:colLast="3"/>
            <w:permEnd w:id="429614634"/>
            <w:permEnd w:id="744950848"/>
          </w:p>
        </w:tc>
        <w:tc>
          <w:tcPr>
            <w:tcW w:w="6205" w:type="dxa"/>
            <w:shd w:val="clear" w:color="auto" w:fill="auto"/>
          </w:tcPr>
          <w:p w14:paraId="0342CEF0" w14:textId="2F3486F5" w:rsidR="000A5188" w:rsidRPr="009C5E65" w:rsidRDefault="009C5E65" w:rsidP="009C5E65">
            <w:pPr>
              <w:pStyle w:val="TableRequirements-SecondOrderList"/>
              <w:rPr>
                <w:rFonts w:cs="Arial"/>
              </w:rPr>
            </w:pPr>
            <w:r w:rsidRPr="008B033F">
              <w:t>Any additional submittals required by the equipment Item specification; and</w:t>
            </w:r>
          </w:p>
        </w:tc>
        <w:tc>
          <w:tcPr>
            <w:tcW w:w="1620" w:type="dxa"/>
          </w:tcPr>
          <w:p w14:paraId="35098CF4" w14:textId="77777777" w:rsidR="000A5188" w:rsidRPr="003E052F" w:rsidRDefault="000A5188" w:rsidP="05B30924">
            <w:pPr>
              <w:pStyle w:val="BodyText"/>
              <w:ind w:left="0"/>
              <w:rPr>
                <w:rFonts w:cs="Arial"/>
              </w:rPr>
            </w:pPr>
          </w:p>
        </w:tc>
        <w:tc>
          <w:tcPr>
            <w:tcW w:w="3510" w:type="dxa"/>
          </w:tcPr>
          <w:p w14:paraId="4A714D38" w14:textId="77777777" w:rsidR="000A5188" w:rsidRPr="003E052F" w:rsidRDefault="000A5188" w:rsidP="05B30924">
            <w:pPr>
              <w:pStyle w:val="BodyText"/>
              <w:ind w:left="0"/>
              <w:rPr>
                <w:rFonts w:cs="Arial"/>
              </w:rPr>
            </w:pPr>
          </w:p>
        </w:tc>
      </w:tr>
      <w:tr w:rsidR="000A5188" w:rsidRPr="003E052F" w14:paraId="4999573A" w14:textId="77777777" w:rsidTr="00A96DB3">
        <w:trPr>
          <w:cantSplit/>
          <w:trHeight w:val="178"/>
        </w:trPr>
        <w:tc>
          <w:tcPr>
            <w:tcW w:w="1355" w:type="dxa"/>
            <w:vMerge/>
            <w:tcBorders>
              <w:left w:val="single" w:sz="4" w:space="0" w:color="auto"/>
              <w:bottom w:val="single" w:sz="4" w:space="0" w:color="auto"/>
              <w:right w:val="single" w:sz="4" w:space="0" w:color="auto"/>
            </w:tcBorders>
            <w:shd w:val="clear" w:color="auto" w:fill="auto"/>
            <w:noWrap/>
            <w:vAlign w:val="center"/>
          </w:tcPr>
          <w:p w14:paraId="3F613FE2" w14:textId="77777777" w:rsidR="000A5188" w:rsidRPr="000265C6" w:rsidRDefault="000A5188" w:rsidP="05B30924">
            <w:pPr>
              <w:pStyle w:val="NumberedPoint"/>
            </w:pPr>
            <w:permStart w:id="1908961129" w:edGrp="everyone" w:colFirst="2" w:colLast="2"/>
            <w:permStart w:id="12276150" w:edGrp="everyone" w:colFirst="3" w:colLast="3"/>
            <w:permEnd w:id="596123476"/>
            <w:permEnd w:id="902061877"/>
          </w:p>
        </w:tc>
        <w:tc>
          <w:tcPr>
            <w:tcW w:w="6205" w:type="dxa"/>
            <w:shd w:val="clear" w:color="auto" w:fill="auto"/>
          </w:tcPr>
          <w:p w14:paraId="10DC8DFB" w14:textId="296ECDFF" w:rsidR="000A5188" w:rsidRPr="003E052F" w:rsidRDefault="009C5E65" w:rsidP="009C5E65">
            <w:pPr>
              <w:pStyle w:val="TableRequirements-SecondOrderList"/>
              <w:rPr>
                <w:rFonts w:cs="Arial"/>
              </w:rPr>
            </w:pPr>
            <w:r w:rsidRPr="008B033F">
              <w:rPr>
                <w:rFonts w:cs="Arial"/>
              </w:rPr>
              <w:t>Documentation of all system equipment and configuration changes required to meet System Requirements following test failures.</w:t>
            </w:r>
          </w:p>
        </w:tc>
        <w:tc>
          <w:tcPr>
            <w:tcW w:w="1620" w:type="dxa"/>
          </w:tcPr>
          <w:p w14:paraId="783F9798" w14:textId="77777777" w:rsidR="000A5188" w:rsidRPr="003E052F" w:rsidRDefault="000A5188" w:rsidP="05B30924">
            <w:pPr>
              <w:pStyle w:val="BodyText"/>
              <w:ind w:left="0"/>
              <w:rPr>
                <w:rFonts w:cs="Arial"/>
              </w:rPr>
            </w:pPr>
          </w:p>
        </w:tc>
        <w:tc>
          <w:tcPr>
            <w:tcW w:w="3510" w:type="dxa"/>
          </w:tcPr>
          <w:p w14:paraId="3AA79203" w14:textId="77777777" w:rsidR="000A5188" w:rsidRPr="003E052F" w:rsidRDefault="000A5188" w:rsidP="05B30924">
            <w:pPr>
              <w:pStyle w:val="BodyText"/>
              <w:ind w:left="0"/>
              <w:rPr>
                <w:rFonts w:cs="Arial"/>
              </w:rPr>
            </w:pPr>
          </w:p>
        </w:tc>
      </w:tr>
      <w:tr w:rsidR="00E34B49" w:rsidRPr="003E052F" w14:paraId="7B659596" w14:textId="30BB002E" w:rsidTr="00FD4FED">
        <w:trPr>
          <w:cantSplit/>
          <w:trHeight w:val="288"/>
        </w:trPr>
        <w:tc>
          <w:tcPr>
            <w:tcW w:w="1355" w:type="dxa"/>
            <w:tcBorders>
              <w:top w:val="nil"/>
              <w:left w:val="single" w:sz="4" w:space="0" w:color="auto"/>
              <w:bottom w:val="single" w:sz="4" w:space="0" w:color="auto"/>
              <w:right w:val="single" w:sz="4" w:space="0" w:color="auto"/>
            </w:tcBorders>
            <w:shd w:val="clear" w:color="auto" w:fill="auto"/>
            <w:noWrap/>
            <w:vAlign w:val="center"/>
          </w:tcPr>
          <w:p w14:paraId="13483082" w14:textId="60F04828" w:rsidR="00E34B49" w:rsidRPr="000265C6" w:rsidRDefault="00E34B49" w:rsidP="05B30924">
            <w:pPr>
              <w:pStyle w:val="NumberedPoint"/>
            </w:pPr>
            <w:permStart w:id="1746681055" w:edGrp="everyone" w:colFirst="2" w:colLast="2"/>
            <w:permStart w:id="1039414890" w:edGrp="everyone" w:colFirst="3" w:colLast="3"/>
            <w:permEnd w:id="1908961129"/>
            <w:permEnd w:id="12276150"/>
          </w:p>
        </w:tc>
        <w:tc>
          <w:tcPr>
            <w:tcW w:w="6205" w:type="dxa"/>
            <w:shd w:val="clear" w:color="auto" w:fill="auto"/>
            <w:hideMark/>
          </w:tcPr>
          <w:p w14:paraId="53799C14" w14:textId="30780843" w:rsidR="00E34B49" w:rsidRPr="003E052F" w:rsidRDefault="00146E12" w:rsidP="05B30924">
            <w:pPr>
              <w:pStyle w:val="BodyText"/>
              <w:ind w:left="0"/>
              <w:rPr>
                <w:rFonts w:cs="Arial"/>
              </w:rPr>
            </w:pPr>
            <w:r>
              <w:rPr>
                <w:rFonts w:cs="Arial"/>
              </w:rPr>
              <w:t>SJT</w:t>
            </w:r>
            <w:r w:rsidR="00E34B49">
              <w:rPr>
                <w:rFonts w:cs="Arial"/>
              </w:rPr>
              <w:t xml:space="preserve"> shall</w:t>
            </w:r>
            <w:r w:rsidR="00E34B49" w:rsidRPr="003E052F">
              <w:rPr>
                <w:rFonts w:cs="Arial"/>
              </w:rPr>
              <w:t xml:space="preserve"> approve the </w:t>
            </w:r>
            <w:r w:rsidR="00E34B49">
              <w:rPr>
                <w:rFonts w:cs="Arial"/>
              </w:rPr>
              <w:t>results documentation</w:t>
            </w:r>
            <w:r w:rsidR="00E34B49" w:rsidRPr="003E052F">
              <w:rPr>
                <w:rFonts w:cs="Arial"/>
              </w:rPr>
              <w:t xml:space="preserve"> before granting </w:t>
            </w:r>
            <w:r w:rsidR="00E34B49">
              <w:rPr>
                <w:rFonts w:cs="Arial"/>
              </w:rPr>
              <w:t>a</w:t>
            </w:r>
            <w:r w:rsidR="00E34B49" w:rsidRPr="003E052F">
              <w:rPr>
                <w:rFonts w:cs="Arial"/>
              </w:rPr>
              <w:t>cceptance of the test stage.</w:t>
            </w:r>
          </w:p>
        </w:tc>
        <w:tc>
          <w:tcPr>
            <w:tcW w:w="1620" w:type="dxa"/>
          </w:tcPr>
          <w:p w14:paraId="7DAF2212" w14:textId="77777777" w:rsidR="00E34B49" w:rsidRDefault="00E34B49" w:rsidP="05B30924">
            <w:pPr>
              <w:pStyle w:val="BodyText"/>
              <w:ind w:left="0"/>
              <w:rPr>
                <w:rFonts w:cs="Arial"/>
              </w:rPr>
            </w:pPr>
          </w:p>
        </w:tc>
        <w:tc>
          <w:tcPr>
            <w:tcW w:w="3510" w:type="dxa"/>
          </w:tcPr>
          <w:p w14:paraId="1102A7C6" w14:textId="77777777" w:rsidR="00E34B49" w:rsidRDefault="00E34B49" w:rsidP="05B30924">
            <w:pPr>
              <w:pStyle w:val="BodyText"/>
              <w:ind w:left="0"/>
              <w:rPr>
                <w:rFonts w:cs="Arial"/>
              </w:rPr>
            </w:pPr>
          </w:p>
        </w:tc>
      </w:tr>
      <w:tr w:rsidR="00E34B49" w:rsidRPr="003E052F" w14:paraId="5E01997A" w14:textId="0FB0DEB7" w:rsidTr="00FD4FED">
        <w:trPr>
          <w:cantSplit/>
          <w:trHeight w:val="552"/>
        </w:trPr>
        <w:tc>
          <w:tcPr>
            <w:tcW w:w="1355" w:type="dxa"/>
            <w:tcBorders>
              <w:top w:val="nil"/>
              <w:left w:val="single" w:sz="4" w:space="0" w:color="auto"/>
              <w:bottom w:val="single" w:sz="4" w:space="0" w:color="auto"/>
              <w:right w:val="single" w:sz="4" w:space="0" w:color="auto"/>
            </w:tcBorders>
            <w:shd w:val="clear" w:color="auto" w:fill="auto"/>
            <w:noWrap/>
            <w:vAlign w:val="center"/>
          </w:tcPr>
          <w:p w14:paraId="03289208" w14:textId="6C1D785F" w:rsidR="00E34B49" w:rsidRPr="000265C6" w:rsidRDefault="00E34B49" w:rsidP="05B30924">
            <w:pPr>
              <w:pStyle w:val="NumberedPoint"/>
            </w:pPr>
            <w:permStart w:id="270892113" w:edGrp="everyone" w:colFirst="2" w:colLast="2"/>
            <w:permStart w:id="399313146" w:edGrp="everyone" w:colFirst="3" w:colLast="3"/>
            <w:permEnd w:id="1746681055"/>
            <w:permEnd w:id="1039414890"/>
          </w:p>
        </w:tc>
        <w:tc>
          <w:tcPr>
            <w:tcW w:w="6205" w:type="dxa"/>
            <w:shd w:val="clear" w:color="auto" w:fill="auto"/>
            <w:hideMark/>
          </w:tcPr>
          <w:p w14:paraId="4676FE2B" w14:textId="53D15EA1" w:rsidR="00E34B49" w:rsidRPr="003E052F" w:rsidRDefault="00F05488" w:rsidP="05B30924">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use the </w:t>
            </w:r>
            <w:r w:rsidR="00E34B49">
              <w:rPr>
                <w:rFonts w:cs="Arial"/>
              </w:rPr>
              <w:t>requirements matrix</w:t>
            </w:r>
            <w:r w:rsidR="00E34B49" w:rsidRPr="003E052F">
              <w:rPr>
                <w:rFonts w:cs="Arial"/>
              </w:rPr>
              <w:t xml:space="preserve"> as a “punch list” to track which requirements have not yet been demonstrated at each stage of testing.</w:t>
            </w:r>
          </w:p>
        </w:tc>
        <w:tc>
          <w:tcPr>
            <w:tcW w:w="1620" w:type="dxa"/>
          </w:tcPr>
          <w:p w14:paraId="3AF3F437" w14:textId="77777777" w:rsidR="00E34B49" w:rsidRPr="003E052F" w:rsidRDefault="00E34B49" w:rsidP="05B30924">
            <w:pPr>
              <w:pStyle w:val="BodyText"/>
              <w:ind w:left="0"/>
              <w:rPr>
                <w:rFonts w:cs="Arial"/>
              </w:rPr>
            </w:pPr>
          </w:p>
        </w:tc>
        <w:tc>
          <w:tcPr>
            <w:tcW w:w="3510" w:type="dxa"/>
          </w:tcPr>
          <w:p w14:paraId="0F5CDAA4" w14:textId="77777777" w:rsidR="00E34B49" w:rsidRPr="003E052F" w:rsidRDefault="00E34B49" w:rsidP="05B30924">
            <w:pPr>
              <w:pStyle w:val="BodyText"/>
              <w:ind w:left="0"/>
              <w:rPr>
                <w:rFonts w:cs="Arial"/>
              </w:rPr>
            </w:pPr>
          </w:p>
        </w:tc>
      </w:tr>
      <w:tr w:rsidR="00E34B49" w:rsidRPr="003E052F" w14:paraId="7171C51B" w14:textId="50D9F96C" w:rsidTr="00FD4FED">
        <w:trPr>
          <w:cantSplit/>
          <w:trHeight w:val="828"/>
        </w:trPr>
        <w:tc>
          <w:tcPr>
            <w:tcW w:w="1355" w:type="dxa"/>
            <w:tcBorders>
              <w:top w:val="nil"/>
              <w:left w:val="single" w:sz="4" w:space="0" w:color="auto"/>
              <w:bottom w:val="single" w:sz="4" w:space="0" w:color="auto"/>
              <w:right w:val="single" w:sz="4" w:space="0" w:color="auto"/>
            </w:tcBorders>
            <w:shd w:val="clear" w:color="auto" w:fill="auto"/>
            <w:noWrap/>
            <w:vAlign w:val="center"/>
          </w:tcPr>
          <w:p w14:paraId="7E69D6B3" w14:textId="59A1606C" w:rsidR="00E34B49" w:rsidRPr="000265C6" w:rsidRDefault="00E34B49" w:rsidP="05B30924">
            <w:pPr>
              <w:pStyle w:val="NumberedPoint"/>
            </w:pPr>
            <w:permStart w:id="939020127" w:edGrp="everyone" w:colFirst="2" w:colLast="2"/>
            <w:permStart w:id="1617327824" w:edGrp="everyone" w:colFirst="3" w:colLast="3"/>
            <w:permEnd w:id="270892113"/>
            <w:permEnd w:id="399313146"/>
          </w:p>
        </w:tc>
        <w:tc>
          <w:tcPr>
            <w:tcW w:w="6205" w:type="dxa"/>
            <w:shd w:val="clear" w:color="auto" w:fill="auto"/>
            <w:hideMark/>
          </w:tcPr>
          <w:p w14:paraId="3D5E9B1F" w14:textId="7CE70C6E" w:rsidR="00E34B49" w:rsidRPr="003E052F" w:rsidRDefault="00146E12" w:rsidP="05B30924">
            <w:pPr>
              <w:pStyle w:val="BodyText"/>
              <w:ind w:left="0"/>
              <w:rPr>
                <w:rFonts w:cs="Arial"/>
              </w:rPr>
            </w:pPr>
            <w:r>
              <w:rPr>
                <w:rFonts w:cs="Arial"/>
              </w:rPr>
              <w:t>SJT</w:t>
            </w:r>
            <w:r w:rsidR="00E34B49">
              <w:rPr>
                <w:rFonts w:cs="Arial"/>
              </w:rPr>
              <w:t xml:space="preserve"> </w:t>
            </w:r>
            <w:r w:rsidR="00E34B49" w:rsidRPr="003E052F">
              <w:rPr>
                <w:rFonts w:cs="Arial"/>
              </w:rPr>
              <w:t xml:space="preserve">can subsequently redefine a requirement that was classified as “demonstrated” during a certain acceptance testing stage as “not demonstrated” if compliance issues emerge before </w:t>
            </w:r>
            <w:r w:rsidR="00E34B49">
              <w:rPr>
                <w:rFonts w:cs="Arial"/>
              </w:rPr>
              <w:t>system acceptance</w:t>
            </w:r>
            <w:r w:rsidR="00E34B49" w:rsidRPr="003E052F">
              <w:rPr>
                <w:rFonts w:cs="Arial"/>
              </w:rPr>
              <w:t>.</w:t>
            </w:r>
          </w:p>
        </w:tc>
        <w:tc>
          <w:tcPr>
            <w:tcW w:w="1620" w:type="dxa"/>
          </w:tcPr>
          <w:p w14:paraId="195E86E4" w14:textId="77777777" w:rsidR="00E34B49" w:rsidRDefault="00E34B49" w:rsidP="05B30924">
            <w:pPr>
              <w:pStyle w:val="BodyText"/>
              <w:ind w:left="0"/>
              <w:rPr>
                <w:rFonts w:cs="Arial"/>
              </w:rPr>
            </w:pPr>
          </w:p>
        </w:tc>
        <w:tc>
          <w:tcPr>
            <w:tcW w:w="3510" w:type="dxa"/>
          </w:tcPr>
          <w:p w14:paraId="5542906E" w14:textId="77777777" w:rsidR="00E34B49" w:rsidRDefault="00E34B49" w:rsidP="05B30924">
            <w:pPr>
              <w:pStyle w:val="BodyText"/>
              <w:ind w:left="0"/>
              <w:rPr>
                <w:rFonts w:cs="Arial"/>
              </w:rPr>
            </w:pPr>
          </w:p>
        </w:tc>
      </w:tr>
    </w:tbl>
    <w:p w14:paraId="03BCEE90" w14:textId="77777777" w:rsidR="00372EB0" w:rsidRPr="003E052F" w:rsidRDefault="00372EB0" w:rsidP="00F61564">
      <w:pPr>
        <w:pStyle w:val="Heading3"/>
      </w:pPr>
      <w:bookmarkStart w:id="235" w:name="_Toc119652714"/>
      <w:permEnd w:id="939020127"/>
      <w:permEnd w:id="1617327824"/>
      <w:r w:rsidRPr="726B21F3">
        <w:t>Factory Testing</w:t>
      </w:r>
      <w:bookmarkEnd w:id="235"/>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E34B49" w:rsidRPr="003E052F" w14:paraId="5E6EFBFB" w14:textId="5AEA5F70" w:rsidTr="00FD4FED">
        <w:trPr>
          <w:cantSplit/>
          <w:trHeight w:val="288"/>
          <w:tblHeader/>
        </w:trPr>
        <w:tc>
          <w:tcPr>
            <w:tcW w:w="1345" w:type="dxa"/>
            <w:shd w:val="clear" w:color="auto" w:fill="92D050"/>
            <w:noWrap/>
            <w:vAlign w:val="center"/>
            <w:hideMark/>
          </w:tcPr>
          <w:p w14:paraId="0991E76E" w14:textId="77777777" w:rsidR="00E34B49" w:rsidRPr="003E052F" w:rsidRDefault="00E34B49" w:rsidP="00A91AD6">
            <w:pPr>
              <w:pStyle w:val="BodyText"/>
              <w:ind w:left="0"/>
              <w:rPr>
                <w:rFonts w:cs="Arial"/>
              </w:rPr>
            </w:pPr>
            <w:r w:rsidRPr="003E052F">
              <w:rPr>
                <w:rFonts w:cs="Arial"/>
              </w:rPr>
              <w:t>REQ. ID</w:t>
            </w:r>
          </w:p>
        </w:tc>
        <w:tc>
          <w:tcPr>
            <w:tcW w:w="6215" w:type="dxa"/>
            <w:shd w:val="clear" w:color="auto" w:fill="92D050"/>
            <w:noWrap/>
            <w:vAlign w:val="center"/>
            <w:hideMark/>
          </w:tcPr>
          <w:p w14:paraId="3D681EB6" w14:textId="77777777" w:rsidR="00E34B49" w:rsidRPr="003E052F" w:rsidRDefault="00E34B49" w:rsidP="00F928BB">
            <w:pPr>
              <w:pStyle w:val="BodyText"/>
              <w:rPr>
                <w:rFonts w:cs="Arial"/>
              </w:rPr>
            </w:pPr>
            <w:r w:rsidRPr="003E052F">
              <w:rPr>
                <w:rFonts w:cs="Arial"/>
              </w:rPr>
              <w:t>REQUIREMENT TEXT</w:t>
            </w:r>
          </w:p>
        </w:tc>
        <w:tc>
          <w:tcPr>
            <w:tcW w:w="1620" w:type="dxa"/>
            <w:shd w:val="clear" w:color="auto" w:fill="92D050"/>
          </w:tcPr>
          <w:p w14:paraId="2A8B88BB" w14:textId="0CF489BE" w:rsidR="00E34B49" w:rsidRPr="003E052F" w:rsidRDefault="008D78A4" w:rsidP="000D1E10">
            <w:pPr>
              <w:pStyle w:val="BodyText"/>
              <w:ind w:left="0"/>
              <w:jc w:val="center"/>
              <w:rPr>
                <w:rFonts w:cs="Arial"/>
              </w:rPr>
            </w:pPr>
            <w:r w:rsidRPr="008D78A4">
              <w:rPr>
                <w:rFonts w:cs="Arial"/>
              </w:rPr>
              <w:t>COMPLIANCE (F – CM – N)</w:t>
            </w:r>
          </w:p>
        </w:tc>
        <w:tc>
          <w:tcPr>
            <w:tcW w:w="3510" w:type="dxa"/>
            <w:shd w:val="clear" w:color="auto" w:fill="92D050"/>
          </w:tcPr>
          <w:p w14:paraId="6C5C3C01" w14:textId="5C801A79" w:rsidR="00E34B49" w:rsidRPr="003E052F" w:rsidRDefault="00F56E05" w:rsidP="000D1E10">
            <w:pPr>
              <w:pStyle w:val="BodyText"/>
              <w:ind w:left="0"/>
              <w:jc w:val="center"/>
              <w:rPr>
                <w:rFonts w:cs="Arial"/>
              </w:rPr>
            </w:pPr>
            <w:r w:rsidRPr="00F56E05">
              <w:rPr>
                <w:rFonts w:cs="Arial"/>
              </w:rPr>
              <w:t>PROPOSED MODIFIED REQUIREMENT (FOR CM ONLY)</w:t>
            </w:r>
          </w:p>
        </w:tc>
      </w:tr>
      <w:tr w:rsidR="00E34B49" w:rsidRPr="003E052F" w14:paraId="1F8524AF" w14:textId="11042BD0" w:rsidTr="00FD4FED">
        <w:trPr>
          <w:cantSplit/>
          <w:trHeight w:val="192"/>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5AEDD" w14:textId="6EDF4C4E" w:rsidR="00E34B49" w:rsidRPr="000265C6" w:rsidRDefault="00E34B49" w:rsidP="05B30924">
            <w:pPr>
              <w:pStyle w:val="NumberedPoint"/>
            </w:pPr>
            <w:permStart w:id="1395262916" w:edGrp="everyone" w:colFirst="2" w:colLast="2"/>
            <w:permStart w:id="1336614531" w:edGrp="everyone" w:colFirst="3" w:colLast="3"/>
          </w:p>
        </w:tc>
        <w:tc>
          <w:tcPr>
            <w:tcW w:w="6215" w:type="dxa"/>
            <w:shd w:val="clear" w:color="auto" w:fill="auto"/>
            <w:vAlign w:val="center"/>
            <w:hideMark/>
          </w:tcPr>
          <w:p w14:paraId="54D23697" w14:textId="0B39045E" w:rsidR="00E34B49" w:rsidRPr="003E052F" w:rsidRDefault="00E34B49" w:rsidP="05B30924">
            <w:pPr>
              <w:pStyle w:val="BodyText"/>
              <w:ind w:left="0"/>
              <w:rPr>
                <w:rFonts w:cs="Arial"/>
              </w:rPr>
            </w:pPr>
            <w:r>
              <w:rPr>
                <w:rFonts w:cs="Arial"/>
              </w:rPr>
              <w:t>Factory</w:t>
            </w:r>
            <w:r w:rsidRPr="003E052F">
              <w:rPr>
                <w:rFonts w:cs="Arial"/>
              </w:rPr>
              <w:t xml:space="preserve"> </w:t>
            </w:r>
            <w:r>
              <w:rPr>
                <w:rFonts w:cs="Arial"/>
              </w:rPr>
              <w:t xml:space="preserve">testing </w:t>
            </w:r>
            <w:r w:rsidRPr="003E052F">
              <w:rPr>
                <w:rFonts w:cs="Arial"/>
              </w:rPr>
              <w:t xml:space="preserve">shall be performed to ensure that the supplied and developed components meet all functional and environmental requirements and specifications. </w:t>
            </w:r>
          </w:p>
        </w:tc>
        <w:tc>
          <w:tcPr>
            <w:tcW w:w="1620" w:type="dxa"/>
          </w:tcPr>
          <w:p w14:paraId="7935A441" w14:textId="77777777" w:rsidR="00E34B49" w:rsidRDefault="00E34B49" w:rsidP="05B30924">
            <w:pPr>
              <w:pStyle w:val="BodyText"/>
              <w:ind w:left="0"/>
              <w:rPr>
                <w:rFonts w:cs="Arial"/>
              </w:rPr>
            </w:pPr>
          </w:p>
        </w:tc>
        <w:tc>
          <w:tcPr>
            <w:tcW w:w="3510" w:type="dxa"/>
          </w:tcPr>
          <w:p w14:paraId="68117964" w14:textId="77777777" w:rsidR="00E34B49" w:rsidRDefault="00E34B49" w:rsidP="05B30924">
            <w:pPr>
              <w:pStyle w:val="BodyText"/>
              <w:ind w:left="0"/>
              <w:rPr>
                <w:rFonts w:cs="Arial"/>
              </w:rPr>
            </w:pPr>
          </w:p>
        </w:tc>
      </w:tr>
      <w:tr w:rsidR="00E34B49" w:rsidRPr="003E052F" w14:paraId="467A9337" w14:textId="16BF153A" w:rsidTr="00FD4FED">
        <w:trPr>
          <w:cantSplit/>
          <w:trHeight w:val="288"/>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D79E7" w14:textId="77777777" w:rsidR="00E34B49" w:rsidRPr="000265C6" w:rsidRDefault="00E34B49" w:rsidP="05B30924">
            <w:pPr>
              <w:pStyle w:val="NumberedPoint"/>
            </w:pPr>
            <w:permStart w:id="788335814" w:edGrp="everyone" w:colFirst="2" w:colLast="2"/>
            <w:permStart w:id="1531726171" w:edGrp="everyone" w:colFirst="3" w:colLast="3"/>
            <w:permEnd w:id="1395262916"/>
            <w:permEnd w:id="1336614531"/>
          </w:p>
        </w:tc>
        <w:tc>
          <w:tcPr>
            <w:tcW w:w="6215" w:type="dxa"/>
            <w:shd w:val="clear" w:color="auto" w:fill="auto"/>
            <w:vAlign w:val="center"/>
          </w:tcPr>
          <w:p w14:paraId="1DEA7441" w14:textId="6EBA91E6" w:rsidR="00E34B49" w:rsidRDefault="00E34B49" w:rsidP="05B30924">
            <w:pPr>
              <w:pStyle w:val="BodyText"/>
              <w:ind w:left="0"/>
              <w:rPr>
                <w:rFonts w:cs="Arial"/>
              </w:rPr>
            </w:pPr>
            <w:r>
              <w:rPr>
                <w:rFonts w:cs="Arial"/>
              </w:rPr>
              <w:t>Factory testing</w:t>
            </w:r>
            <w:r w:rsidRPr="003E052F">
              <w:rPr>
                <w:rFonts w:cs="Arial"/>
              </w:rPr>
              <w:t xml:space="preserve"> shall be performed at </w:t>
            </w:r>
            <w:r w:rsidR="00F05488">
              <w:rPr>
                <w:rFonts w:cs="Arial"/>
              </w:rPr>
              <w:t xml:space="preserve">the </w:t>
            </w:r>
            <w:r w:rsidR="0048339A">
              <w:rPr>
                <w:rFonts w:cs="Arial"/>
              </w:rPr>
              <w:t>Successful Proponent</w:t>
            </w:r>
            <w:r w:rsidRPr="003E052F">
              <w:rPr>
                <w:rFonts w:cs="Arial"/>
              </w:rPr>
              <w:t>’s manufacturing or development site prior to any delivery of equipment to</w:t>
            </w:r>
            <w:r>
              <w:rPr>
                <w:rFonts w:cs="Arial"/>
              </w:rPr>
              <w:t xml:space="preserve"> </w:t>
            </w:r>
            <w:r w:rsidR="00146E12">
              <w:rPr>
                <w:rFonts w:cs="Arial"/>
              </w:rPr>
              <w:t>SJT</w:t>
            </w:r>
            <w:r w:rsidRPr="003E052F">
              <w:rPr>
                <w:rFonts w:cs="Arial"/>
              </w:rPr>
              <w:t>.</w:t>
            </w:r>
          </w:p>
        </w:tc>
        <w:tc>
          <w:tcPr>
            <w:tcW w:w="1620" w:type="dxa"/>
          </w:tcPr>
          <w:p w14:paraId="3B46590A" w14:textId="77777777" w:rsidR="00E34B49" w:rsidRDefault="00E34B49" w:rsidP="05B30924">
            <w:pPr>
              <w:pStyle w:val="BodyText"/>
              <w:ind w:left="0"/>
              <w:rPr>
                <w:rFonts w:cs="Arial"/>
              </w:rPr>
            </w:pPr>
          </w:p>
        </w:tc>
        <w:tc>
          <w:tcPr>
            <w:tcW w:w="3510" w:type="dxa"/>
          </w:tcPr>
          <w:p w14:paraId="3B9E1D86" w14:textId="77777777" w:rsidR="00E34B49" w:rsidRDefault="00E34B49" w:rsidP="05B30924">
            <w:pPr>
              <w:pStyle w:val="BodyText"/>
              <w:ind w:left="0"/>
              <w:rPr>
                <w:rFonts w:cs="Arial"/>
              </w:rPr>
            </w:pPr>
          </w:p>
        </w:tc>
      </w:tr>
      <w:tr w:rsidR="000A5188" w:rsidRPr="003E052F" w14:paraId="6B871C05" w14:textId="3660F838" w:rsidTr="00EB4BD0">
        <w:trPr>
          <w:cantSplit/>
          <w:trHeight w:val="466"/>
        </w:trPr>
        <w:tc>
          <w:tcPr>
            <w:tcW w:w="1345" w:type="dxa"/>
            <w:vMerge w:val="restart"/>
            <w:tcBorders>
              <w:top w:val="nil"/>
              <w:left w:val="single" w:sz="4" w:space="0" w:color="auto"/>
              <w:right w:val="single" w:sz="4" w:space="0" w:color="auto"/>
            </w:tcBorders>
            <w:shd w:val="clear" w:color="auto" w:fill="auto"/>
            <w:noWrap/>
            <w:vAlign w:val="center"/>
          </w:tcPr>
          <w:p w14:paraId="51DD21A5" w14:textId="7F60E324" w:rsidR="000A5188" w:rsidRPr="000265C6" w:rsidRDefault="000A5188" w:rsidP="05B30924">
            <w:pPr>
              <w:pStyle w:val="NumberedPoint"/>
            </w:pPr>
            <w:permStart w:id="1684998123" w:edGrp="everyone" w:colFirst="2" w:colLast="2"/>
            <w:permStart w:id="1773881257" w:edGrp="everyone" w:colFirst="3" w:colLast="3"/>
            <w:permEnd w:id="788335814"/>
            <w:permEnd w:id="1531726171"/>
          </w:p>
        </w:tc>
        <w:tc>
          <w:tcPr>
            <w:tcW w:w="6215" w:type="dxa"/>
            <w:shd w:val="clear" w:color="auto" w:fill="auto"/>
            <w:vAlign w:val="center"/>
            <w:hideMark/>
          </w:tcPr>
          <w:p w14:paraId="474635B4" w14:textId="4B00D259" w:rsidR="000A5188" w:rsidRPr="00EB4BD0" w:rsidRDefault="000A5188" w:rsidP="00EB4BD0">
            <w:pPr>
              <w:pStyle w:val="BodyText"/>
              <w:ind w:left="0"/>
              <w:rPr>
                <w:rFonts w:cs="Arial"/>
              </w:rPr>
            </w:pPr>
            <w:r>
              <w:rPr>
                <w:rFonts w:cs="Arial"/>
              </w:rPr>
              <w:t xml:space="preserve">The </w:t>
            </w:r>
            <w:r w:rsidR="0048339A">
              <w:rPr>
                <w:rFonts w:cs="Arial"/>
              </w:rPr>
              <w:t>Successful Proponent</w:t>
            </w:r>
            <w:r w:rsidRPr="003E052F">
              <w:rPr>
                <w:rFonts w:cs="Arial"/>
              </w:rPr>
              <w:t xml:space="preserve"> shall develop a comprehensive </w:t>
            </w:r>
            <w:r>
              <w:rPr>
                <w:rFonts w:cs="Arial"/>
              </w:rPr>
              <w:t>factory testing</w:t>
            </w:r>
            <w:r w:rsidRPr="003E052F">
              <w:rPr>
                <w:rFonts w:cs="Arial"/>
              </w:rPr>
              <w:t xml:space="preserve"> program consisting, at a minimum, of the following individual test programs:</w:t>
            </w:r>
          </w:p>
        </w:tc>
        <w:tc>
          <w:tcPr>
            <w:tcW w:w="1620" w:type="dxa"/>
          </w:tcPr>
          <w:p w14:paraId="00177006" w14:textId="77777777" w:rsidR="000A5188" w:rsidRPr="003E052F" w:rsidRDefault="000A5188" w:rsidP="05B30924">
            <w:pPr>
              <w:pStyle w:val="BodyText"/>
              <w:ind w:left="0"/>
              <w:rPr>
                <w:rFonts w:cs="Arial"/>
              </w:rPr>
            </w:pPr>
          </w:p>
        </w:tc>
        <w:tc>
          <w:tcPr>
            <w:tcW w:w="3510" w:type="dxa"/>
          </w:tcPr>
          <w:p w14:paraId="411F6013" w14:textId="77777777" w:rsidR="000A5188" w:rsidRPr="003E052F" w:rsidRDefault="000A5188" w:rsidP="05B30924">
            <w:pPr>
              <w:pStyle w:val="BodyText"/>
              <w:ind w:left="0"/>
              <w:rPr>
                <w:rFonts w:cs="Arial"/>
              </w:rPr>
            </w:pPr>
          </w:p>
        </w:tc>
      </w:tr>
      <w:tr w:rsidR="000A5188" w:rsidRPr="003E052F" w14:paraId="1B73DADC"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0C87564D" w14:textId="77777777" w:rsidR="000A5188" w:rsidRPr="000265C6" w:rsidRDefault="000A5188" w:rsidP="05B30924">
            <w:pPr>
              <w:pStyle w:val="NumberedPoint"/>
            </w:pPr>
            <w:permStart w:id="1253929579" w:edGrp="everyone" w:colFirst="2" w:colLast="2"/>
            <w:permStart w:id="1521811908" w:edGrp="everyone" w:colFirst="3" w:colLast="3"/>
            <w:permEnd w:id="1684998123"/>
            <w:permEnd w:id="1773881257"/>
          </w:p>
        </w:tc>
        <w:tc>
          <w:tcPr>
            <w:tcW w:w="6215" w:type="dxa"/>
            <w:shd w:val="clear" w:color="auto" w:fill="auto"/>
            <w:vAlign w:val="center"/>
          </w:tcPr>
          <w:p w14:paraId="3F066EDC" w14:textId="6E436CE6" w:rsidR="000A5188" w:rsidRPr="00EB4BD0" w:rsidRDefault="008F15C3" w:rsidP="00B21E5C">
            <w:pPr>
              <w:pStyle w:val="TableRequirements-SecondOrderList"/>
              <w:numPr>
                <w:ilvl w:val="0"/>
                <w:numId w:val="99"/>
              </w:numPr>
              <w:rPr>
                <w:rFonts w:cs="Arial"/>
              </w:rPr>
            </w:pPr>
            <w:r w:rsidRPr="003E052F">
              <w:t>Hardware test to verify the operating parameters of all equipment;</w:t>
            </w:r>
          </w:p>
        </w:tc>
        <w:tc>
          <w:tcPr>
            <w:tcW w:w="1620" w:type="dxa"/>
          </w:tcPr>
          <w:p w14:paraId="74D7D22C" w14:textId="77777777" w:rsidR="000A5188" w:rsidRPr="003E052F" w:rsidRDefault="000A5188" w:rsidP="05B30924">
            <w:pPr>
              <w:pStyle w:val="BodyText"/>
              <w:ind w:left="0"/>
              <w:rPr>
                <w:rFonts w:cs="Arial"/>
              </w:rPr>
            </w:pPr>
          </w:p>
        </w:tc>
        <w:tc>
          <w:tcPr>
            <w:tcW w:w="3510" w:type="dxa"/>
          </w:tcPr>
          <w:p w14:paraId="16A6E38A" w14:textId="77777777" w:rsidR="000A5188" w:rsidRPr="003E052F" w:rsidRDefault="000A5188" w:rsidP="05B30924">
            <w:pPr>
              <w:pStyle w:val="BodyText"/>
              <w:ind w:left="0"/>
              <w:rPr>
                <w:rFonts w:cs="Arial"/>
              </w:rPr>
            </w:pPr>
          </w:p>
        </w:tc>
      </w:tr>
      <w:tr w:rsidR="000A5188" w:rsidRPr="003E052F" w14:paraId="73F9D012"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2FD348BC" w14:textId="77777777" w:rsidR="000A5188" w:rsidRPr="000265C6" w:rsidRDefault="000A5188" w:rsidP="05B30924">
            <w:pPr>
              <w:pStyle w:val="NumberedPoint"/>
            </w:pPr>
            <w:permStart w:id="545262496" w:edGrp="everyone" w:colFirst="2" w:colLast="2"/>
            <w:permStart w:id="1887244708" w:edGrp="everyone" w:colFirst="3" w:colLast="3"/>
            <w:permEnd w:id="1253929579"/>
            <w:permEnd w:id="1521811908"/>
          </w:p>
        </w:tc>
        <w:tc>
          <w:tcPr>
            <w:tcW w:w="6215" w:type="dxa"/>
            <w:shd w:val="clear" w:color="auto" w:fill="auto"/>
            <w:vAlign w:val="center"/>
          </w:tcPr>
          <w:p w14:paraId="579A12B6" w14:textId="2C498DCD" w:rsidR="000A5188" w:rsidRPr="008F15C3" w:rsidRDefault="008F15C3" w:rsidP="00EB4BD0">
            <w:pPr>
              <w:pStyle w:val="TableRequirements-SecondOrderList"/>
              <w:rPr>
                <w:rFonts w:cs="Arial"/>
              </w:rPr>
            </w:pPr>
            <w:r w:rsidRPr="003E052F">
              <w:t>Functional test to demonstrate that all functional and operational requirements and specifications applicable to the device/subsystem have been delivered;</w:t>
            </w:r>
          </w:p>
        </w:tc>
        <w:tc>
          <w:tcPr>
            <w:tcW w:w="1620" w:type="dxa"/>
          </w:tcPr>
          <w:p w14:paraId="4CCCB5B8" w14:textId="77777777" w:rsidR="000A5188" w:rsidRPr="003E052F" w:rsidRDefault="000A5188" w:rsidP="05B30924">
            <w:pPr>
              <w:pStyle w:val="BodyText"/>
              <w:ind w:left="0"/>
              <w:rPr>
                <w:rFonts w:cs="Arial"/>
              </w:rPr>
            </w:pPr>
          </w:p>
        </w:tc>
        <w:tc>
          <w:tcPr>
            <w:tcW w:w="3510" w:type="dxa"/>
          </w:tcPr>
          <w:p w14:paraId="6464395F" w14:textId="77777777" w:rsidR="000A5188" w:rsidRPr="003E052F" w:rsidRDefault="000A5188" w:rsidP="05B30924">
            <w:pPr>
              <w:pStyle w:val="BodyText"/>
              <w:ind w:left="0"/>
              <w:rPr>
                <w:rFonts w:cs="Arial"/>
              </w:rPr>
            </w:pPr>
          </w:p>
        </w:tc>
      </w:tr>
      <w:tr w:rsidR="000A5188" w:rsidRPr="003E052F" w14:paraId="08590E80"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129616A3" w14:textId="77777777" w:rsidR="000A5188" w:rsidRPr="000265C6" w:rsidRDefault="000A5188" w:rsidP="05B30924">
            <w:pPr>
              <w:pStyle w:val="NumberedPoint"/>
            </w:pPr>
            <w:permStart w:id="1594770972" w:edGrp="everyone" w:colFirst="2" w:colLast="2"/>
            <w:permStart w:id="2002413417" w:edGrp="everyone" w:colFirst="3" w:colLast="3"/>
            <w:permEnd w:id="545262496"/>
            <w:permEnd w:id="1887244708"/>
          </w:p>
        </w:tc>
        <w:tc>
          <w:tcPr>
            <w:tcW w:w="6215" w:type="dxa"/>
            <w:shd w:val="clear" w:color="auto" w:fill="auto"/>
            <w:vAlign w:val="center"/>
          </w:tcPr>
          <w:p w14:paraId="22EF2523" w14:textId="5F35862C" w:rsidR="000A5188" w:rsidRPr="008F15C3" w:rsidRDefault="008F15C3" w:rsidP="00EB4BD0">
            <w:pPr>
              <w:pStyle w:val="TableRequirements-SecondOrderList"/>
              <w:rPr>
                <w:rFonts w:cs="Arial"/>
              </w:rPr>
            </w:pPr>
            <w:r>
              <w:t>D</w:t>
            </w:r>
            <w:r w:rsidRPr="003E052F">
              <w:t>ocuments supporting appropriate certifications showing environmental and electrical compliance;</w:t>
            </w:r>
          </w:p>
        </w:tc>
        <w:tc>
          <w:tcPr>
            <w:tcW w:w="1620" w:type="dxa"/>
          </w:tcPr>
          <w:p w14:paraId="4B7072DA" w14:textId="77777777" w:rsidR="000A5188" w:rsidRPr="003E052F" w:rsidRDefault="000A5188" w:rsidP="05B30924">
            <w:pPr>
              <w:pStyle w:val="BodyText"/>
              <w:ind w:left="0"/>
              <w:rPr>
                <w:rFonts w:cs="Arial"/>
              </w:rPr>
            </w:pPr>
          </w:p>
        </w:tc>
        <w:tc>
          <w:tcPr>
            <w:tcW w:w="3510" w:type="dxa"/>
          </w:tcPr>
          <w:p w14:paraId="33F2E572" w14:textId="77777777" w:rsidR="000A5188" w:rsidRPr="003E052F" w:rsidRDefault="000A5188" w:rsidP="05B30924">
            <w:pPr>
              <w:pStyle w:val="BodyText"/>
              <w:ind w:left="0"/>
              <w:rPr>
                <w:rFonts w:cs="Arial"/>
              </w:rPr>
            </w:pPr>
          </w:p>
        </w:tc>
      </w:tr>
      <w:tr w:rsidR="000A5188" w:rsidRPr="003E052F" w14:paraId="44208CD1" w14:textId="77777777" w:rsidTr="00A96DB3">
        <w:trPr>
          <w:cantSplit/>
          <w:trHeight w:val="44"/>
        </w:trPr>
        <w:tc>
          <w:tcPr>
            <w:tcW w:w="1345" w:type="dxa"/>
            <w:vMerge/>
            <w:tcBorders>
              <w:left w:val="single" w:sz="4" w:space="0" w:color="auto"/>
              <w:right w:val="single" w:sz="4" w:space="0" w:color="auto"/>
            </w:tcBorders>
            <w:shd w:val="clear" w:color="auto" w:fill="auto"/>
            <w:noWrap/>
            <w:vAlign w:val="center"/>
          </w:tcPr>
          <w:p w14:paraId="72137C39" w14:textId="77777777" w:rsidR="000A5188" w:rsidRPr="000265C6" w:rsidRDefault="000A5188" w:rsidP="05B30924">
            <w:pPr>
              <w:pStyle w:val="NumberedPoint"/>
            </w:pPr>
            <w:permStart w:id="861146146" w:edGrp="everyone" w:colFirst="2" w:colLast="2"/>
            <w:permStart w:id="1713662321" w:edGrp="everyone" w:colFirst="3" w:colLast="3"/>
            <w:permEnd w:id="1594770972"/>
            <w:permEnd w:id="2002413417"/>
          </w:p>
        </w:tc>
        <w:tc>
          <w:tcPr>
            <w:tcW w:w="6215" w:type="dxa"/>
            <w:shd w:val="clear" w:color="auto" w:fill="auto"/>
            <w:vAlign w:val="center"/>
          </w:tcPr>
          <w:p w14:paraId="70918406" w14:textId="7639735C" w:rsidR="000A5188" w:rsidRPr="00EB4BD0" w:rsidRDefault="00EB4BD0" w:rsidP="00EB4BD0">
            <w:pPr>
              <w:pStyle w:val="TableRequirements-SecondOrderList"/>
              <w:rPr>
                <w:rFonts w:cs="Arial"/>
              </w:rPr>
            </w:pPr>
            <w:r w:rsidRPr="003E052F">
              <w:t>Human factors test for all devices/subsystems with a user interface; and</w:t>
            </w:r>
          </w:p>
        </w:tc>
        <w:tc>
          <w:tcPr>
            <w:tcW w:w="1620" w:type="dxa"/>
          </w:tcPr>
          <w:p w14:paraId="1982DAFC" w14:textId="77777777" w:rsidR="000A5188" w:rsidRPr="003E052F" w:rsidRDefault="000A5188" w:rsidP="05B30924">
            <w:pPr>
              <w:pStyle w:val="BodyText"/>
              <w:ind w:left="0"/>
              <w:rPr>
                <w:rFonts w:cs="Arial"/>
              </w:rPr>
            </w:pPr>
          </w:p>
        </w:tc>
        <w:tc>
          <w:tcPr>
            <w:tcW w:w="3510" w:type="dxa"/>
          </w:tcPr>
          <w:p w14:paraId="4C17B250" w14:textId="77777777" w:rsidR="000A5188" w:rsidRPr="003E052F" w:rsidRDefault="000A5188" w:rsidP="05B30924">
            <w:pPr>
              <w:pStyle w:val="BodyText"/>
              <w:ind w:left="0"/>
              <w:rPr>
                <w:rFonts w:cs="Arial"/>
              </w:rPr>
            </w:pPr>
          </w:p>
        </w:tc>
      </w:tr>
      <w:tr w:rsidR="000A5188" w:rsidRPr="003E052F" w14:paraId="729DAFF6" w14:textId="77777777" w:rsidTr="00A96DB3">
        <w:trPr>
          <w:cantSplit/>
          <w:trHeight w:val="44"/>
        </w:trPr>
        <w:tc>
          <w:tcPr>
            <w:tcW w:w="1345" w:type="dxa"/>
            <w:vMerge/>
            <w:tcBorders>
              <w:left w:val="single" w:sz="4" w:space="0" w:color="auto"/>
              <w:bottom w:val="single" w:sz="4" w:space="0" w:color="auto"/>
              <w:right w:val="single" w:sz="4" w:space="0" w:color="auto"/>
            </w:tcBorders>
            <w:shd w:val="clear" w:color="auto" w:fill="auto"/>
            <w:noWrap/>
            <w:vAlign w:val="center"/>
          </w:tcPr>
          <w:p w14:paraId="09A55CDC" w14:textId="77777777" w:rsidR="000A5188" w:rsidRPr="000265C6" w:rsidRDefault="000A5188" w:rsidP="05B30924">
            <w:pPr>
              <w:pStyle w:val="NumberedPoint"/>
            </w:pPr>
            <w:permStart w:id="1728526498" w:edGrp="everyone" w:colFirst="2" w:colLast="2"/>
            <w:permStart w:id="1703299172" w:edGrp="everyone" w:colFirst="3" w:colLast="3"/>
            <w:permEnd w:id="861146146"/>
            <w:permEnd w:id="1713662321"/>
          </w:p>
        </w:tc>
        <w:tc>
          <w:tcPr>
            <w:tcW w:w="6215" w:type="dxa"/>
            <w:shd w:val="clear" w:color="auto" w:fill="auto"/>
            <w:vAlign w:val="center"/>
          </w:tcPr>
          <w:p w14:paraId="27E81141" w14:textId="75C3F25F" w:rsidR="000A5188" w:rsidRDefault="00EB4BD0" w:rsidP="00EB4BD0">
            <w:pPr>
              <w:pStyle w:val="TableRequirements-SecondOrderList"/>
              <w:rPr>
                <w:rFonts w:cs="Arial"/>
              </w:rPr>
            </w:pPr>
            <w:r w:rsidRPr="003E052F">
              <w:rPr>
                <w:rFonts w:cs="Arial"/>
              </w:rPr>
              <w:t>Scenario or use-case testing to demonstrate end-to-end connectivity and correct processing/handling of data.</w:t>
            </w:r>
          </w:p>
        </w:tc>
        <w:tc>
          <w:tcPr>
            <w:tcW w:w="1620" w:type="dxa"/>
          </w:tcPr>
          <w:p w14:paraId="0CEAC056" w14:textId="77777777" w:rsidR="000A5188" w:rsidRPr="003E052F" w:rsidRDefault="000A5188" w:rsidP="05B30924">
            <w:pPr>
              <w:pStyle w:val="BodyText"/>
              <w:ind w:left="0"/>
              <w:rPr>
                <w:rFonts w:cs="Arial"/>
              </w:rPr>
            </w:pPr>
          </w:p>
        </w:tc>
        <w:tc>
          <w:tcPr>
            <w:tcW w:w="3510" w:type="dxa"/>
          </w:tcPr>
          <w:p w14:paraId="24E14EED" w14:textId="77777777" w:rsidR="000A5188" w:rsidRPr="003E052F" w:rsidRDefault="000A5188" w:rsidP="05B30924">
            <w:pPr>
              <w:pStyle w:val="BodyText"/>
              <w:ind w:left="0"/>
              <w:rPr>
                <w:rFonts w:cs="Arial"/>
              </w:rPr>
            </w:pPr>
          </w:p>
        </w:tc>
      </w:tr>
      <w:tr w:rsidR="00E34B49" w:rsidRPr="003E052F" w14:paraId="3F460D95" w14:textId="0734FD5D" w:rsidTr="00FD4FED">
        <w:trPr>
          <w:cantSplit/>
          <w:trHeight w:val="82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394ADFA8" w14:textId="26358456" w:rsidR="00E34B49" w:rsidRPr="000265C6" w:rsidRDefault="00E34B49" w:rsidP="05B30924">
            <w:pPr>
              <w:pStyle w:val="NumberedPoint"/>
            </w:pPr>
            <w:permStart w:id="1461395109" w:edGrp="everyone" w:colFirst="2" w:colLast="2"/>
            <w:permStart w:id="2082500551" w:edGrp="everyone" w:colFirst="3" w:colLast="3"/>
            <w:permEnd w:id="1728526498"/>
            <w:permEnd w:id="1703299172"/>
          </w:p>
        </w:tc>
        <w:tc>
          <w:tcPr>
            <w:tcW w:w="6215" w:type="dxa"/>
            <w:shd w:val="clear" w:color="auto" w:fill="auto"/>
            <w:vAlign w:val="center"/>
            <w:hideMark/>
          </w:tcPr>
          <w:p w14:paraId="087302FB" w14:textId="0FF4FB6D" w:rsidR="00E34B49" w:rsidRPr="003E052F" w:rsidRDefault="00E34B49" w:rsidP="05B30924">
            <w:pPr>
              <w:pStyle w:val="BodyText"/>
              <w:ind w:left="0"/>
              <w:rPr>
                <w:rFonts w:cs="Arial"/>
              </w:rPr>
            </w:pPr>
            <w:r w:rsidRPr="003E052F">
              <w:rPr>
                <w:rFonts w:cs="Arial"/>
              </w:rPr>
              <w:t xml:space="preserve">All equipment types shall be tested. A minimum of two units of each equipment type, identically configured to all other units of that same equipment type, shall be subject to </w:t>
            </w:r>
            <w:r>
              <w:rPr>
                <w:rFonts w:cs="Arial"/>
              </w:rPr>
              <w:t>factory testing</w:t>
            </w:r>
            <w:r w:rsidRPr="003E052F">
              <w:rPr>
                <w:rFonts w:cs="Arial"/>
              </w:rPr>
              <w:t xml:space="preserve"> unless waived by the</w:t>
            </w:r>
            <w:r>
              <w:rPr>
                <w:rFonts w:cs="Arial"/>
              </w:rPr>
              <w:t xml:space="preserve"> </w:t>
            </w:r>
            <w:r w:rsidR="00146E12">
              <w:rPr>
                <w:rFonts w:cs="Arial"/>
              </w:rPr>
              <w:t>SJT</w:t>
            </w:r>
            <w:r>
              <w:rPr>
                <w:rFonts w:cs="Arial"/>
              </w:rPr>
              <w:t xml:space="preserve"> </w:t>
            </w:r>
            <w:r w:rsidRPr="003E052F">
              <w:rPr>
                <w:rFonts w:cs="Arial"/>
              </w:rPr>
              <w:t>Project Manager.</w:t>
            </w:r>
          </w:p>
        </w:tc>
        <w:tc>
          <w:tcPr>
            <w:tcW w:w="1620" w:type="dxa"/>
          </w:tcPr>
          <w:p w14:paraId="6F1BE2EC" w14:textId="77777777" w:rsidR="00E34B49" w:rsidRPr="003E052F" w:rsidRDefault="00E34B49" w:rsidP="05B30924">
            <w:pPr>
              <w:pStyle w:val="BodyText"/>
              <w:ind w:left="0"/>
              <w:rPr>
                <w:rFonts w:cs="Arial"/>
              </w:rPr>
            </w:pPr>
          </w:p>
        </w:tc>
        <w:tc>
          <w:tcPr>
            <w:tcW w:w="3510" w:type="dxa"/>
          </w:tcPr>
          <w:p w14:paraId="16E880A6" w14:textId="77777777" w:rsidR="00E34B49" w:rsidRPr="003E052F" w:rsidRDefault="00E34B49" w:rsidP="05B30924">
            <w:pPr>
              <w:pStyle w:val="BodyText"/>
              <w:ind w:left="0"/>
              <w:rPr>
                <w:rFonts w:cs="Arial"/>
              </w:rPr>
            </w:pPr>
          </w:p>
        </w:tc>
      </w:tr>
      <w:tr w:rsidR="00E34B49" w:rsidRPr="003E052F" w14:paraId="00CAB0D0" w14:textId="3650C1A1" w:rsidTr="00FD4FED">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D83E205" w14:textId="4278B167" w:rsidR="00E34B49" w:rsidRPr="000265C6" w:rsidRDefault="00E34B49" w:rsidP="05B30924">
            <w:pPr>
              <w:pStyle w:val="NumberedPoint"/>
            </w:pPr>
            <w:permStart w:id="1924475695" w:edGrp="everyone" w:colFirst="2" w:colLast="2"/>
            <w:permStart w:id="879976652" w:edGrp="everyone" w:colFirst="3" w:colLast="3"/>
            <w:permEnd w:id="1461395109"/>
            <w:permEnd w:id="2082500551"/>
          </w:p>
        </w:tc>
        <w:tc>
          <w:tcPr>
            <w:tcW w:w="6215" w:type="dxa"/>
            <w:shd w:val="clear" w:color="auto" w:fill="auto"/>
            <w:vAlign w:val="center"/>
            <w:hideMark/>
          </w:tcPr>
          <w:p w14:paraId="4782D24D" w14:textId="027166A7" w:rsidR="00E34B49" w:rsidRPr="003E052F" w:rsidRDefault="00E34B49" w:rsidP="05B30924">
            <w:pPr>
              <w:pStyle w:val="BodyText"/>
              <w:ind w:left="0"/>
              <w:rPr>
                <w:rFonts w:cs="Arial"/>
              </w:rPr>
            </w:pPr>
            <w:r w:rsidRPr="003E052F">
              <w:rPr>
                <w:rFonts w:cs="Arial"/>
              </w:rPr>
              <w:t xml:space="preserve">Any device certifications required by regulatory agencies shall be the responsibility of </w:t>
            </w:r>
            <w:r w:rsidR="00F05488">
              <w:rPr>
                <w:rFonts w:cs="Arial"/>
              </w:rPr>
              <w:t xml:space="preserve">the </w:t>
            </w:r>
            <w:r w:rsidR="0048339A">
              <w:rPr>
                <w:rFonts w:cs="Arial"/>
              </w:rPr>
              <w:t>Successful Proponent</w:t>
            </w:r>
            <w:r w:rsidRPr="003E052F">
              <w:rPr>
                <w:rFonts w:cs="Arial"/>
              </w:rPr>
              <w:t>.</w:t>
            </w:r>
          </w:p>
        </w:tc>
        <w:tc>
          <w:tcPr>
            <w:tcW w:w="1620" w:type="dxa"/>
          </w:tcPr>
          <w:p w14:paraId="0D88BA7B" w14:textId="77777777" w:rsidR="00E34B49" w:rsidRPr="003E052F" w:rsidRDefault="00E34B49" w:rsidP="05B30924">
            <w:pPr>
              <w:pStyle w:val="BodyText"/>
              <w:ind w:left="0"/>
              <w:rPr>
                <w:rFonts w:cs="Arial"/>
              </w:rPr>
            </w:pPr>
          </w:p>
        </w:tc>
        <w:tc>
          <w:tcPr>
            <w:tcW w:w="3510" w:type="dxa"/>
          </w:tcPr>
          <w:p w14:paraId="53211FF1" w14:textId="77777777" w:rsidR="00E34B49" w:rsidRPr="003E052F" w:rsidRDefault="00E34B49" w:rsidP="05B30924">
            <w:pPr>
              <w:pStyle w:val="BodyText"/>
              <w:ind w:left="0"/>
              <w:rPr>
                <w:rFonts w:cs="Arial"/>
              </w:rPr>
            </w:pPr>
          </w:p>
        </w:tc>
      </w:tr>
      <w:tr w:rsidR="00E34B49" w:rsidRPr="003E052F" w14:paraId="3849B463" w14:textId="7590578E" w:rsidTr="00FD4FED">
        <w:trPr>
          <w:cantSplit/>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AEDD10F" w14:textId="08C51449" w:rsidR="00E34B49" w:rsidRPr="000265C6" w:rsidRDefault="00E34B49" w:rsidP="05B30924">
            <w:pPr>
              <w:pStyle w:val="NumberedPoint"/>
            </w:pPr>
            <w:permStart w:id="1054765034" w:edGrp="everyone" w:colFirst="2" w:colLast="2"/>
            <w:permStart w:id="1700428890" w:edGrp="everyone" w:colFirst="3" w:colLast="3"/>
            <w:permEnd w:id="1924475695"/>
            <w:permEnd w:id="879976652"/>
          </w:p>
        </w:tc>
        <w:tc>
          <w:tcPr>
            <w:tcW w:w="6215" w:type="dxa"/>
            <w:shd w:val="clear" w:color="auto" w:fill="auto"/>
            <w:vAlign w:val="center"/>
            <w:hideMark/>
          </w:tcPr>
          <w:p w14:paraId="107A20D1" w14:textId="77777777" w:rsidR="00E34B49" w:rsidRPr="003E052F" w:rsidRDefault="00E34B49" w:rsidP="05B30924">
            <w:pPr>
              <w:pStyle w:val="BodyText"/>
              <w:ind w:left="0"/>
              <w:rPr>
                <w:rFonts w:cs="Arial"/>
              </w:rPr>
            </w:pPr>
            <w:r w:rsidRPr="003E052F">
              <w:rPr>
                <w:rFonts w:cs="Arial"/>
              </w:rPr>
              <w:t>All required certifications shall be submitted with each shipment of devices or subsystems.</w:t>
            </w:r>
          </w:p>
        </w:tc>
        <w:tc>
          <w:tcPr>
            <w:tcW w:w="1620" w:type="dxa"/>
          </w:tcPr>
          <w:p w14:paraId="01A55666" w14:textId="77777777" w:rsidR="00E34B49" w:rsidRPr="003E052F" w:rsidRDefault="00E34B49" w:rsidP="05B30924">
            <w:pPr>
              <w:pStyle w:val="BodyText"/>
              <w:ind w:left="0"/>
              <w:rPr>
                <w:rFonts w:cs="Arial"/>
              </w:rPr>
            </w:pPr>
          </w:p>
        </w:tc>
        <w:tc>
          <w:tcPr>
            <w:tcW w:w="3510" w:type="dxa"/>
          </w:tcPr>
          <w:p w14:paraId="3D7BE5B6" w14:textId="77777777" w:rsidR="00E34B49" w:rsidRPr="003E052F" w:rsidRDefault="00E34B49" w:rsidP="05B30924">
            <w:pPr>
              <w:pStyle w:val="BodyText"/>
              <w:ind w:left="0"/>
              <w:rPr>
                <w:rFonts w:cs="Arial"/>
              </w:rPr>
            </w:pPr>
          </w:p>
        </w:tc>
      </w:tr>
      <w:tr w:rsidR="00E34B49" w:rsidRPr="003E052F" w14:paraId="3459973E" w14:textId="1471853D" w:rsidTr="00FD4FED">
        <w:trPr>
          <w:cantSplit/>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E9A1839" w14:textId="7055D9A0" w:rsidR="00E34B49" w:rsidRPr="000265C6" w:rsidRDefault="00E34B49" w:rsidP="05B30924">
            <w:pPr>
              <w:pStyle w:val="NumberedPoint"/>
            </w:pPr>
            <w:permStart w:id="404454675" w:edGrp="everyone" w:colFirst="2" w:colLast="2"/>
            <w:permStart w:id="744883691" w:edGrp="everyone" w:colFirst="3" w:colLast="3"/>
            <w:permEnd w:id="1054765034"/>
            <w:permEnd w:id="1700428890"/>
          </w:p>
        </w:tc>
        <w:tc>
          <w:tcPr>
            <w:tcW w:w="6215" w:type="dxa"/>
            <w:shd w:val="clear" w:color="auto" w:fill="auto"/>
            <w:vAlign w:val="center"/>
            <w:hideMark/>
          </w:tcPr>
          <w:p w14:paraId="78A02FE0" w14:textId="72F98A41" w:rsidR="00E34B49" w:rsidRPr="003E052F" w:rsidRDefault="00E34B49" w:rsidP="05B30924">
            <w:pPr>
              <w:pStyle w:val="BodyText"/>
              <w:ind w:left="0"/>
              <w:rPr>
                <w:rFonts w:cs="Arial"/>
              </w:rPr>
            </w:pPr>
            <w:r w:rsidRPr="003E052F">
              <w:rPr>
                <w:rFonts w:cs="Arial"/>
              </w:rPr>
              <w:t xml:space="preserve">Any changes to the hardware or hardware configuration shall require a </w:t>
            </w:r>
            <w:r>
              <w:rPr>
                <w:rFonts w:cs="Arial"/>
              </w:rPr>
              <w:t>factory</w:t>
            </w:r>
            <w:r w:rsidRPr="003E052F">
              <w:rPr>
                <w:rFonts w:cs="Arial"/>
              </w:rPr>
              <w:t xml:space="preserve"> retest.</w:t>
            </w:r>
          </w:p>
        </w:tc>
        <w:tc>
          <w:tcPr>
            <w:tcW w:w="1620" w:type="dxa"/>
          </w:tcPr>
          <w:p w14:paraId="5B1C1C44" w14:textId="77777777" w:rsidR="00E34B49" w:rsidRPr="003E052F" w:rsidRDefault="00E34B49" w:rsidP="05B30924">
            <w:pPr>
              <w:pStyle w:val="BodyText"/>
              <w:ind w:left="0"/>
              <w:rPr>
                <w:rFonts w:cs="Arial"/>
              </w:rPr>
            </w:pPr>
          </w:p>
        </w:tc>
        <w:tc>
          <w:tcPr>
            <w:tcW w:w="3510" w:type="dxa"/>
          </w:tcPr>
          <w:p w14:paraId="62112B68" w14:textId="77777777" w:rsidR="00E34B49" w:rsidRPr="003E052F" w:rsidRDefault="00E34B49" w:rsidP="05B30924">
            <w:pPr>
              <w:pStyle w:val="BodyText"/>
              <w:ind w:left="0"/>
              <w:rPr>
                <w:rFonts w:cs="Arial"/>
              </w:rPr>
            </w:pPr>
          </w:p>
        </w:tc>
      </w:tr>
    </w:tbl>
    <w:p w14:paraId="20314869" w14:textId="054B9212" w:rsidR="00372EB0" w:rsidRPr="003E052F" w:rsidRDefault="00372EB0" w:rsidP="00F61564">
      <w:pPr>
        <w:pStyle w:val="Heading3"/>
      </w:pPr>
      <w:bookmarkStart w:id="236" w:name="_Toc119652715"/>
      <w:permEnd w:id="404454675"/>
      <w:permEnd w:id="744883691"/>
      <w:r w:rsidRPr="726B21F3">
        <w:lastRenderedPageBreak/>
        <w:t>Mini-</w:t>
      </w:r>
      <w:r w:rsidR="00BD2F70">
        <w:t>F</w:t>
      </w:r>
      <w:r w:rsidRPr="726B21F3">
        <w:t>leet Testing</w:t>
      </w:r>
      <w:bookmarkEnd w:id="236"/>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E34B49" w:rsidRPr="003E052F" w14:paraId="4329021D" w14:textId="43530F72" w:rsidTr="00FD4FED">
        <w:trPr>
          <w:cantSplit/>
          <w:trHeight w:val="288"/>
          <w:tblHeader/>
        </w:trPr>
        <w:tc>
          <w:tcPr>
            <w:tcW w:w="1345" w:type="dxa"/>
            <w:shd w:val="clear" w:color="auto" w:fill="92D050"/>
            <w:noWrap/>
            <w:vAlign w:val="center"/>
            <w:hideMark/>
          </w:tcPr>
          <w:p w14:paraId="12B1C80D" w14:textId="77777777" w:rsidR="00E34B49" w:rsidRPr="003E052F" w:rsidRDefault="00E34B49" w:rsidP="00A91AD6">
            <w:pPr>
              <w:pStyle w:val="BodyText"/>
              <w:ind w:left="0"/>
              <w:rPr>
                <w:rFonts w:cs="Arial"/>
              </w:rPr>
            </w:pPr>
            <w:r w:rsidRPr="003E052F">
              <w:rPr>
                <w:rFonts w:cs="Arial"/>
              </w:rPr>
              <w:t>REQ. ID</w:t>
            </w:r>
          </w:p>
        </w:tc>
        <w:tc>
          <w:tcPr>
            <w:tcW w:w="6215" w:type="dxa"/>
            <w:shd w:val="clear" w:color="auto" w:fill="92D050"/>
            <w:noWrap/>
            <w:vAlign w:val="center"/>
            <w:hideMark/>
          </w:tcPr>
          <w:p w14:paraId="4954540B" w14:textId="77777777" w:rsidR="00E34B49" w:rsidRPr="003E052F" w:rsidRDefault="00E34B49" w:rsidP="00F928BB">
            <w:pPr>
              <w:pStyle w:val="BodyText"/>
              <w:rPr>
                <w:rFonts w:cs="Arial"/>
              </w:rPr>
            </w:pPr>
            <w:r w:rsidRPr="003E052F">
              <w:rPr>
                <w:rFonts w:cs="Arial"/>
              </w:rPr>
              <w:t>REQUIREMENT TEXT</w:t>
            </w:r>
          </w:p>
        </w:tc>
        <w:tc>
          <w:tcPr>
            <w:tcW w:w="1620" w:type="dxa"/>
            <w:shd w:val="clear" w:color="auto" w:fill="92D050"/>
          </w:tcPr>
          <w:p w14:paraId="7ED7E8D2" w14:textId="531F0C7F" w:rsidR="00E34B49" w:rsidRPr="003E052F" w:rsidRDefault="008D78A4" w:rsidP="000D1E10">
            <w:pPr>
              <w:pStyle w:val="BodyText"/>
              <w:ind w:left="0"/>
              <w:jc w:val="center"/>
              <w:rPr>
                <w:rFonts w:cs="Arial"/>
              </w:rPr>
            </w:pPr>
            <w:r w:rsidRPr="008D78A4">
              <w:rPr>
                <w:rFonts w:cs="Arial"/>
              </w:rPr>
              <w:t>COMPLIANCE (F – CM – N)</w:t>
            </w:r>
          </w:p>
        </w:tc>
        <w:tc>
          <w:tcPr>
            <w:tcW w:w="3510" w:type="dxa"/>
            <w:shd w:val="clear" w:color="auto" w:fill="92D050"/>
          </w:tcPr>
          <w:p w14:paraId="648460E7" w14:textId="227DE4F0" w:rsidR="00E34B49" w:rsidRPr="003E052F" w:rsidRDefault="00F56E05" w:rsidP="000D1E10">
            <w:pPr>
              <w:pStyle w:val="BodyText"/>
              <w:ind w:left="0"/>
              <w:jc w:val="center"/>
              <w:rPr>
                <w:rFonts w:cs="Arial"/>
              </w:rPr>
            </w:pPr>
            <w:r w:rsidRPr="00F56E05">
              <w:rPr>
                <w:rFonts w:cs="Arial"/>
              </w:rPr>
              <w:t>PROPOSED MODIFIED REQUIREMENT (FOR CM ONLY)</w:t>
            </w:r>
          </w:p>
        </w:tc>
      </w:tr>
      <w:tr w:rsidR="00E34B49" w:rsidRPr="003E052F" w14:paraId="16804A1E" w14:textId="05BB4B39" w:rsidTr="00FD4FED">
        <w:trPr>
          <w:cantSplit/>
          <w:trHeight w:val="1104"/>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2DD64" w14:textId="41F74910" w:rsidR="00E34B49" w:rsidRPr="000265C6" w:rsidRDefault="00E34B49" w:rsidP="05B30924">
            <w:pPr>
              <w:pStyle w:val="NumberedPoint"/>
            </w:pPr>
            <w:permStart w:id="1757155788" w:edGrp="everyone" w:colFirst="2" w:colLast="2"/>
            <w:permStart w:id="1267886118" w:edGrp="everyone" w:colFirst="3" w:colLast="3"/>
          </w:p>
        </w:tc>
        <w:tc>
          <w:tcPr>
            <w:tcW w:w="6215" w:type="dxa"/>
            <w:shd w:val="clear" w:color="auto" w:fill="auto"/>
          </w:tcPr>
          <w:p w14:paraId="7B340A69" w14:textId="38E983E7" w:rsidR="00E34B49" w:rsidRPr="00306848" w:rsidRDefault="00E34B49" w:rsidP="05B30924">
            <w:pPr>
              <w:pStyle w:val="BodyText"/>
              <w:ind w:left="0"/>
              <w:rPr>
                <w:rFonts w:cs="Arial"/>
              </w:rPr>
            </w:pPr>
            <w:r>
              <w:rPr>
                <w:rFonts w:cs="Arial"/>
              </w:rPr>
              <w:t>Mini-fleet testing</w:t>
            </w:r>
            <w:r w:rsidRPr="00306848">
              <w:rPr>
                <w:rFonts w:cs="Arial"/>
              </w:rPr>
              <w:t xml:space="preserve"> shall be performed to ensure that the supplied and developed components meet all functional and environmental requirements and specifications in onsite use on a limited fleet of</w:t>
            </w:r>
            <w:r>
              <w:rPr>
                <w:rFonts w:cs="Arial"/>
              </w:rPr>
              <w:t xml:space="preserve"> </w:t>
            </w:r>
            <w:r w:rsidR="00146E12">
              <w:rPr>
                <w:rFonts w:cs="Arial"/>
              </w:rPr>
              <w:t>SJT</w:t>
            </w:r>
            <w:r>
              <w:rPr>
                <w:rFonts w:cs="Arial"/>
              </w:rPr>
              <w:t xml:space="preserve"> </w:t>
            </w:r>
            <w:r w:rsidRPr="00306848">
              <w:rPr>
                <w:rFonts w:cs="Arial"/>
              </w:rPr>
              <w:t>vehicles and utilizing</w:t>
            </w:r>
            <w:r>
              <w:rPr>
                <w:rFonts w:cs="Arial"/>
              </w:rPr>
              <w:t xml:space="preserve"> </w:t>
            </w:r>
            <w:r w:rsidR="00146E12">
              <w:rPr>
                <w:rFonts w:cs="Arial"/>
              </w:rPr>
              <w:t>SJT</w:t>
            </w:r>
            <w:r w:rsidRPr="00306848">
              <w:rPr>
                <w:rFonts w:cs="Arial"/>
              </w:rPr>
              <w:t xml:space="preserve">'s central system software. The fleetwide installation of equipment shall not commence until successful completion of </w:t>
            </w:r>
            <w:r>
              <w:rPr>
                <w:rFonts w:cs="Arial"/>
              </w:rPr>
              <w:t>mini-fleet testing</w:t>
            </w:r>
            <w:r w:rsidRPr="00306848">
              <w:rPr>
                <w:rFonts w:cs="Arial"/>
              </w:rPr>
              <w:t>.</w:t>
            </w:r>
          </w:p>
        </w:tc>
        <w:tc>
          <w:tcPr>
            <w:tcW w:w="1620" w:type="dxa"/>
          </w:tcPr>
          <w:p w14:paraId="6E3503B6" w14:textId="77777777" w:rsidR="00E34B49" w:rsidRDefault="00E34B49" w:rsidP="05B30924">
            <w:pPr>
              <w:pStyle w:val="BodyText"/>
              <w:ind w:left="0"/>
              <w:rPr>
                <w:rFonts w:cs="Arial"/>
              </w:rPr>
            </w:pPr>
          </w:p>
        </w:tc>
        <w:tc>
          <w:tcPr>
            <w:tcW w:w="3510" w:type="dxa"/>
          </w:tcPr>
          <w:p w14:paraId="7D41881E" w14:textId="77777777" w:rsidR="00E34B49" w:rsidRDefault="00E34B49" w:rsidP="05B30924">
            <w:pPr>
              <w:pStyle w:val="BodyText"/>
              <w:ind w:left="0"/>
              <w:rPr>
                <w:rFonts w:cs="Arial"/>
              </w:rPr>
            </w:pPr>
          </w:p>
        </w:tc>
      </w:tr>
      <w:tr w:rsidR="00E34B49" w:rsidRPr="003E052F" w14:paraId="73896E7B" w14:textId="3584231F" w:rsidTr="00FD4FED">
        <w:trPr>
          <w:cantSplit/>
          <w:trHeight w:val="1104"/>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52A830FF" w14:textId="230E65B5" w:rsidR="00E34B49" w:rsidRPr="000265C6" w:rsidRDefault="00E34B49" w:rsidP="05B30924">
            <w:pPr>
              <w:pStyle w:val="NumberedPoint"/>
            </w:pPr>
            <w:permStart w:id="1966566533" w:edGrp="everyone" w:colFirst="2" w:colLast="2"/>
            <w:permStart w:id="1150950356" w:edGrp="everyone" w:colFirst="3" w:colLast="3"/>
            <w:permEnd w:id="1757155788"/>
            <w:permEnd w:id="1267886118"/>
          </w:p>
        </w:tc>
        <w:tc>
          <w:tcPr>
            <w:tcW w:w="6215" w:type="dxa"/>
            <w:shd w:val="clear" w:color="auto" w:fill="auto"/>
            <w:hideMark/>
          </w:tcPr>
          <w:p w14:paraId="196C8726" w14:textId="79A177E2" w:rsidR="00E34B49" w:rsidRPr="003E052F" w:rsidRDefault="00F05488" w:rsidP="05B30924">
            <w:pPr>
              <w:pStyle w:val="BodyText"/>
              <w:ind w:left="0"/>
              <w:rPr>
                <w:rFonts w:cs="Arial"/>
              </w:rPr>
            </w:pPr>
            <w:r>
              <w:rPr>
                <w:rFonts w:cs="Arial"/>
              </w:rPr>
              <w:t xml:space="preserve">The </w:t>
            </w:r>
            <w:r w:rsidR="0048339A">
              <w:rPr>
                <w:rFonts w:cs="Arial"/>
              </w:rPr>
              <w:t>Successful Proponent</w:t>
            </w:r>
            <w:r w:rsidR="00E34B49" w:rsidRPr="003E052F">
              <w:rPr>
                <w:rFonts w:cs="Arial"/>
              </w:rPr>
              <w:t xml:space="preserve"> shall complete </w:t>
            </w:r>
            <w:r w:rsidR="00E34B49">
              <w:rPr>
                <w:rFonts w:cs="Arial"/>
              </w:rPr>
              <w:t>mini-fleet testing</w:t>
            </w:r>
            <w:r w:rsidR="00E34B49" w:rsidRPr="003E052F">
              <w:rPr>
                <w:rFonts w:cs="Arial"/>
              </w:rPr>
              <w:t xml:space="preserve"> for at least one type of each vehicle in</w:t>
            </w:r>
            <w:r w:rsidR="00E34B49">
              <w:rPr>
                <w:rFonts w:cs="Arial"/>
              </w:rPr>
              <w:t xml:space="preserve"> </w:t>
            </w:r>
            <w:r w:rsidR="00146E12">
              <w:rPr>
                <w:rFonts w:cs="Arial"/>
              </w:rPr>
              <w:t>SJT</w:t>
            </w:r>
            <w:r w:rsidR="00E34B49" w:rsidRPr="003E052F">
              <w:rPr>
                <w:rFonts w:cs="Arial"/>
              </w:rPr>
              <w:t xml:space="preserve">’s fleet for any </w:t>
            </w:r>
            <w:r>
              <w:rPr>
                <w:rFonts w:cs="Arial"/>
              </w:rPr>
              <w:t>onboard</w:t>
            </w:r>
            <w:r w:rsidR="00E34B49" w:rsidRPr="003E052F">
              <w:rPr>
                <w:rFonts w:cs="Arial"/>
              </w:rPr>
              <w:t xml:space="preserve"> system.  </w:t>
            </w:r>
            <w:r>
              <w:rPr>
                <w:rFonts w:cs="Arial"/>
              </w:rPr>
              <w:t xml:space="preserve">The </w:t>
            </w:r>
            <w:r w:rsidR="0048339A">
              <w:rPr>
                <w:rFonts w:cs="Arial"/>
              </w:rPr>
              <w:t>Successful Proponent</w:t>
            </w:r>
            <w:r w:rsidR="00E34B49" w:rsidRPr="003E052F">
              <w:rPr>
                <w:rFonts w:cs="Arial"/>
              </w:rPr>
              <w:t xml:space="preserve"> shall rectify any deficiencies observed in a four-week period following MFT before initiating </w:t>
            </w:r>
            <w:r w:rsidR="00E34B49">
              <w:rPr>
                <w:rFonts w:cs="Arial"/>
              </w:rPr>
              <w:t>system testing</w:t>
            </w:r>
            <w:r w:rsidR="00E34B49" w:rsidRPr="003E052F">
              <w:rPr>
                <w:rFonts w:cs="Arial"/>
              </w:rPr>
              <w:t>. (i.e. The vehicles used during MFT will be in operation for four (weeks to observe issues that arise in daily operations).</w:t>
            </w:r>
          </w:p>
        </w:tc>
        <w:tc>
          <w:tcPr>
            <w:tcW w:w="1620" w:type="dxa"/>
          </w:tcPr>
          <w:p w14:paraId="2D7CB239" w14:textId="77777777" w:rsidR="00E34B49" w:rsidRPr="003E052F" w:rsidRDefault="00E34B49" w:rsidP="05B30924">
            <w:pPr>
              <w:pStyle w:val="BodyText"/>
              <w:ind w:left="0"/>
              <w:rPr>
                <w:rFonts w:cs="Arial"/>
              </w:rPr>
            </w:pPr>
          </w:p>
        </w:tc>
        <w:tc>
          <w:tcPr>
            <w:tcW w:w="3510" w:type="dxa"/>
          </w:tcPr>
          <w:p w14:paraId="29443EF2" w14:textId="77777777" w:rsidR="00E34B49" w:rsidRPr="003E052F" w:rsidRDefault="00E34B49" w:rsidP="05B30924">
            <w:pPr>
              <w:pStyle w:val="BodyText"/>
              <w:ind w:left="0"/>
              <w:rPr>
                <w:rFonts w:cs="Arial"/>
              </w:rPr>
            </w:pPr>
          </w:p>
        </w:tc>
      </w:tr>
      <w:tr w:rsidR="00E34B49" w:rsidRPr="003E052F" w14:paraId="13CAE7F6" w14:textId="43619209" w:rsidTr="00FD4FED">
        <w:trPr>
          <w:cantSplit/>
          <w:trHeight w:val="840"/>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A604EEE" w14:textId="2D4649C7" w:rsidR="00E34B49" w:rsidRPr="000265C6" w:rsidRDefault="00E34B49" w:rsidP="05B30924">
            <w:pPr>
              <w:pStyle w:val="NumberedPoint"/>
            </w:pPr>
            <w:permStart w:id="148380603" w:edGrp="everyone" w:colFirst="2" w:colLast="2"/>
            <w:permStart w:id="950304460" w:edGrp="everyone" w:colFirst="3" w:colLast="3"/>
            <w:permEnd w:id="1966566533"/>
            <w:permEnd w:id="1150950356"/>
          </w:p>
        </w:tc>
        <w:tc>
          <w:tcPr>
            <w:tcW w:w="6215" w:type="dxa"/>
            <w:shd w:val="clear" w:color="auto" w:fill="auto"/>
            <w:hideMark/>
          </w:tcPr>
          <w:p w14:paraId="5BC0F02D" w14:textId="453181E3" w:rsidR="00E34B49" w:rsidRPr="003E052F" w:rsidRDefault="00E34B49" w:rsidP="05B30924">
            <w:pPr>
              <w:pStyle w:val="BodyText"/>
              <w:ind w:left="0"/>
              <w:rPr>
                <w:rFonts w:cs="Arial"/>
              </w:rPr>
            </w:pPr>
            <w:r w:rsidRPr="00306848">
              <w:rPr>
                <w:rFonts w:cs="Arial"/>
              </w:rPr>
              <w:t xml:space="preserve">Before the commencement of </w:t>
            </w:r>
            <w:r>
              <w:rPr>
                <w:rFonts w:cs="Arial"/>
              </w:rPr>
              <w:t>mini-fleet testing</w:t>
            </w:r>
            <w:r w:rsidRPr="00306848">
              <w:rPr>
                <w:rFonts w:cs="Arial"/>
              </w:rPr>
              <w:t xml:space="preserve">, </w:t>
            </w:r>
            <w:r w:rsidR="00F05488">
              <w:rPr>
                <w:rFonts w:cs="Arial"/>
              </w:rPr>
              <w:t xml:space="preserve">the </w:t>
            </w:r>
            <w:r w:rsidR="0048339A">
              <w:rPr>
                <w:rFonts w:cs="Arial"/>
              </w:rPr>
              <w:t>Successful Proponent</w:t>
            </w:r>
            <w:r w:rsidRPr="003E052F">
              <w:rPr>
                <w:rFonts w:cs="Arial"/>
              </w:rPr>
              <w:t xml:space="preserve"> shall validate all routes in the</w:t>
            </w:r>
            <w:r>
              <w:rPr>
                <w:rFonts w:cs="Arial"/>
              </w:rPr>
              <w:t xml:space="preserve"> </w:t>
            </w:r>
            <w:r w:rsidR="00146E12">
              <w:rPr>
                <w:rFonts w:cs="Arial"/>
              </w:rPr>
              <w:t>SJT</w:t>
            </w:r>
            <w:r>
              <w:rPr>
                <w:rFonts w:cs="Arial"/>
              </w:rPr>
              <w:t xml:space="preserve"> </w:t>
            </w:r>
            <w:r w:rsidRPr="003E052F">
              <w:rPr>
                <w:rFonts w:cs="Arial"/>
              </w:rPr>
              <w:t>system to ensure that the geographic parameters relevant to the system operation (e.g., stop locations, route traces, and trigger zones) have been accurately configured in the system database.</w:t>
            </w:r>
          </w:p>
        </w:tc>
        <w:tc>
          <w:tcPr>
            <w:tcW w:w="1620" w:type="dxa"/>
          </w:tcPr>
          <w:p w14:paraId="767D2B8F" w14:textId="77777777" w:rsidR="00E34B49" w:rsidRPr="00306848" w:rsidRDefault="00E34B49" w:rsidP="05B30924">
            <w:pPr>
              <w:pStyle w:val="BodyText"/>
              <w:ind w:left="0"/>
              <w:rPr>
                <w:rFonts w:cs="Arial"/>
              </w:rPr>
            </w:pPr>
          </w:p>
        </w:tc>
        <w:tc>
          <w:tcPr>
            <w:tcW w:w="3510" w:type="dxa"/>
          </w:tcPr>
          <w:p w14:paraId="112C3578" w14:textId="77777777" w:rsidR="00E34B49" w:rsidRPr="00306848" w:rsidRDefault="00E34B49" w:rsidP="05B30924">
            <w:pPr>
              <w:pStyle w:val="BodyText"/>
              <w:ind w:left="0"/>
              <w:rPr>
                <w:rFonts w:cs="Arial"/>
              </w:rPr>
            </w:pPr>
          </w:p>
        </w:tc>
      </w:tr>
    </w:tbl>
    <w:p w14:paraId="06468C35" w14:textId="3075B7CE" w:rsidR="00372EB0" w:rsidRPr="003E052F" w:rsidRDefault="00372EB0" w:rsidP="00F61564">
      <w:pPr>
        <w:pStyle w:val="Heading3"/>
      </w:pPr>
      <w:bookmarkStart w:id="237" w:name="_Toc119652716"/>
      <w:permEnd w:id="148380603"/>
      <w:permEnd w:id="950304460"/>
      <w:r w:rsidRPr="726B21F3">
        <w:t>System Testing</w:t>
      </w:r>
      <w:bookmarkEnd w:id="237"/>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0A127C" w:rsidRPr="003E052F" w14:paraId="7895D692" w14:textId="2C9E4258" w:rsidTr="00FD4FED">
        <w:trPr>
          <w:cantSplit/>
          <w:trHeight w:val="288"/>
          <w:tblHeader/>
        </w:trPr>
        <w:tc>
          <w:tcPr>
            <w:tcW w:w="1345" w:type="dxa"/>
            <w:shd w:val="clear" w:color="auto" w:fill="92D050"/>
            <w:noWrap/>
            <w:vAlign w:val="center"/>
            <w:hideMark/>
          </w:tcPr>
          <w:p w14:paraId="77D1C256" w14:textId="77777777" w:rsidR="000A127C" w:rsidRPr="003E052F" w:rsidRDefault="000A127C" w:rsidP="00A91AD6">
            <w:pPr>
              <w:pStyle w:val="BodyText"/>
              <w:ind w:left="0"/>
              <w:rPr>
                <w:rFonts w:cs="Arial"/>
              </w:rPr>
            </w:pPr>
            <w:r w:rsidRPr="003E052F">
              <w:rPr>
                <w:rFonts w:cs="Arial"/>
              </w:rPr>
              <w:t>REQ. ID</w:t>
            </w:r>
          </w:p>
        </w:tc>
        <w:tc>
          <w:tcPr>
            <w:tcW w:w="6215" w:type="dxa"/>
            <w:shd w:val="clear" w:color="auto" w:fill="92D050"/>
            <w:noWrap/>
            <w:vAlign w:val="center"/>
            <w:hideMark/>
          </w:tcPr>
          <w:p w14:paraId="451959C6" w14:textId="77777777" w:rsidR="000A127C" w:rsidRPr="003E052F" w:rsidRDefault="000A127C" w:rsidP="00F928BB">
            <w:pPr>
              <w:pStyle w:val="BodyText"/>
              <w:rPr>
                <w:rFonts w:cs="Arial"/>
              </w:rPr>
            </w:pPr>
            <w:r w:rsidRPr="003E052F">
              <w:rPr>
                <w:rFonts w:cs="Arial"/>
              </w:rPr>
              <w:t>REQUIREMENT TEXT</w:t>
            </w:r>
          </w:p>
        </w:tc>
        <w:tc>
          <w:tcPr>
            <w:tcW w:w="1620" w:type="dxa"/>
            <w:shd w:val="clear" w:color="auto" w:fill="92D050"/>
          </w:tcPr>
          <w:p w14:paraId="4311F69A" w14:textId="28DCFDA4" w:rsidR="000A127C" w:rsidRPr="003E052F" w:rsidRDefault="008D78A4" w:rsidP="000D1E10">
            <w:pPr>
              <w:pStyle w:val="BodyText"/>
              <w:ind w:left="0"/>
              <w:jc w:val="center"/>
              <w:rPr>
                <w:rFonts w:cs="Arial"/>
              </w:rPr>
            </w:pPr>
            <w:r w:rsidRPr="008D78A4">
              <w:rPr>
                <w:rFonts w:cs="Arial"/>
              </w:rPr>
              <w:t>COMPLIANCE (F – CM – N)</w:t>
            </w:r>
          </w:p>
        </w:tc>
        <w:tc>
          <w:tcPr>
            <w:tcW w:w="3510" w:type="dxa"/>
            <w:shd w:val="clear" w:color="auto" w:fill="92D050"/>
          </w:tcPr>
          <w:p w14:paraId="4E64041B" w14:textId="2071AFB0" w:rsidR="000A127C" w:rsidRPr="003E052F" w:rsidRDefault="00F56E05" w:rsidP="000D1E10">
            <w:pPr>
              <w:pStyle w:val="BodyText"/>
              <w:ind w:left="0"/>
              <w:jc w:val="center"/>
              <w:rPr>
                <w:rFonts w:cs="Arial"/>
              </w:rPr>
            </w:pPr>
            <w:r w:rsidRPr="00F56E05">
              <w:rPr>
                <w:rFonts w:cs="Arial"/>
              </w:rPr>
              <w:t>PROPOSED MODIFIED REQUIREMENT (FOR CM ONLY)</w:t>
            </w:r>
          </w:p>
        </w:tc>
      </w:tr>
      <w:tr w:rsidR="000A127C" w:rsidRPr="003E052F" w14:paraId="17B79DD6" w14:textId="65E94787" w:rsidTr="00FD4FED">
        <w:trPr>
          <w:cantSplit/>
          <w:trHeight w:val="1656"/>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5907B" w14:textId="6612691E" w:rsidR="000A127C" w:rsidRPr="000265C6" w:rsidRDefault="000A127C" w:rsidP="05B30924">
            <w:pPr>
              <w:pStyle w:val="NumberedPoint"/>
            </w:pPr>
            <w:permStart w:id="1771896854" w:edGrp="everyone" w:colFirst="2" w:colLast="2"/>
            <w:permStart w:id="1069619536" w:edGrp="everyone" w:colFirst="3" w:colLast="3"/>
          </w:p>
        </w:tc>
        <w:tc>
          <w:tcPr>
            <w:tcW w:w="6215" w:type="dxa"/>
            <w:shd w:val="clear" w:color="auto" w:fill="auto"/>
            <w:hideMark/>
          </w:tcPr>
          <w:p w14:paraId="189498D3" w14:textId="1DC6F63D" w:rsidR="000A127C" w:rsidRPr="003E052F" w:rsidRDefault="000A127C" w:rsidP="05B30924">
            <w:pPr>
              <w:pStyle w:val="BodyText"/>
              <w:ind w:left="0"/>
              <w:rPr>
                <w:rFonts w:cs="Arial"/>
              </w:rPr>
            </w:pPr>
            <w:r>
              <w:rPr>
                <w:rFonts w:cs="Arial"/>
              </w:rPr>
              <w:t>System testing</w:t>
            </w:r>
            <w:r w:rsidRPr="003E052F">
              <w:rPr>
                <w:rFonts w:cs="Arial"/>
              </w:rPr>
              <w:t xml:space="preserve"> can be initiated only once all of the system elements have been installed and configured and all pre-installation and installation Quality Assurance and Quality Control have been completed successfully. In addition, all deficiencies from </w:t>
            </w:r>
            <w:r>
              <w:rPr>
                <w:rFonts w:cs="Arial"/>
              </w:rPr>
              <w:t>mini-fleet testing</w:t>
            </w:r>
            <w:r w:rsidRPr="003E052F">
              <w:rPr>
                <w:rFonts w:cs="Arial"/>
              </w:rPr>
              <w:t xml:space="preserve"> must be rectified before </w:t>
            </w:r>
            <w:r>
              <w:rPr>
                <w:rFonts w:cs="Arial"/>
              </w:rPr>
              <w:t>system testing</w:t>
            </w:r>
            <w:r w:rsidRPr="003E052F">
              <w:rPr>
                <w:rFonts w:cs="Arial"/>
              </w:rPr>
              <w:t xml:space="preserve">. The </w:t>
            </w:r>
            <w:r>
              <w:rPr>
                <w:rFonts w:cs="Arial"/>
              </w:rPr>
              <w:t>system testing</w:t>
            </w:r>
            <w:r w:rsidRPr="003E052F">
              <w:rPr>
                <w:rFonts w:cs="Arial"/>
              </w:rPr>
              <w:t xml:space="preserve"> looks at the entire system, and tests are completed to ensure that the overall functional requirements are met. The </w:t>
            </w:r>
            <w:r>
              <w:rPr>
                <w:rFonts w:cs="Arial"/>
              </w:rPr>
              <w:t>system testing</w:t>
            </w:r>
            <w:r w:rsidRPr="003E052F">
              <w:rPr>
                <w:rFonts w:cs="Arial"/>
              </w:rPr>
              <w:t xml:space="preserve"> is typically done from the central software out to each device and is also known as an end-to-end test. Where the software interfaces with other software, this interface shall be tested through the </w:t>
            </w:r>
            <w:r>
              <w:rPr>
                <w:rFonts w:cs="Arial"/>
              </w:rPr>
              <w:t>system testing</w:t>
            </w:r>
            <w:r w:rsidRPr="003E052F">
              <w:rPr>
                <w:rFonts w:cs="Arial"/>
              </w:rPr>
              <w:t xml:space="preserve"> for each piece of software.</w:t>
            </w:r>
          </w:p>
        </w:tc>
        <w:tc>
          <w:tcPr>
            <w:tcW w:w="1620" w:type="dxa"/>
          </w:tcPr>
          <w:p w14:paraId="54D5CB6E" w14:textId="77777777" w:rsidR="000A127C" w:rsidRDefault="000A127C" w:rsidP="05B30924">
            <w:pPr>
              <w:pStyle w:val="BodyText"/>
              <w:ind w:left="0"/>
              <w:rPr>
                <w:rFonts w:cs="Arial"/>
              </w:rPr>
            </w:pPr>
          </w:p>
        </w:tc>
        <w:tc>
          <w:tcPr>
            <w:tcW w:w="3510" w:type="dxa"/>
          </w:tcPr>
          <w:p w14:paraId="4169F10A" w14:textId="77777777" w:rsidR="000A127C" w:rsidRDefault="000A127C" w:rsidP="05B30924">
            <w:pPr>
              <w:pStyle w:val="BodyText"/>
              <w:ind w:left="0"/>
              <w:rPr>
                <w:rFonts w:cs="Arial"/>
              </w:rPr>
            </w:pPr>
          </w:p>
        </w:tc>
      </w:tr>
      <w:tr w:rsidR="000A127C" w:rsidRPr="003E052F" w14:paraId="79461B92" w14:textId="66B0E972" w:rsidTr="00FD4FED">
        <w:trPr>
          <w:cantSplit/>
          <w:trHeight w:val="82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A2EE3A5" w14:textId="1BCCD5DF" w:rsidR="000A127C" w:rsidRPr="000265C6" w:rsidRDefault="000A127C" w:rsidP="05B30924">
            <w:pPr>
              <w:pStyle w:val="NumberedPoint"/>
            </w:pPr>
            <w:permStart w:id="909839705" w:edGrp="everyone" w:colFirst="2" w:colLast="2"/>
            <w:permStart w:id="1233913787" w:edGrp="everyone" w:colFirst="3" w:colLast="3"/>
            <w:permEnd w:id="1771896854"/>
            <w:permEnd w:id="1069619536"/>
          </w:p>
        </w:tc>
        <w:tc>
          <w:tcPr>
            <w:tcW w:w="6215" w:type="dxa"/>
            <w:shd w:val="clear" w:color="auto" w:fill="auto"/>
            <w:hideMark/>
          </w:tcPr>
          <w:p w14:paraId="73E02707" w14:textId="77777777" w:rsidR="000A127C" w:rsidRPr="003E052F" w:rsidRDefault="000A127C" w:rsidP="05B30924">
            <w:pPr>
              <w:pStyle w:val="BodyText"/>
              <w:ind w:left="0"/>
              <w:rPr>
                <w:rFonts w:cs="Arial"/>
              </w:rPr>
            </w:pPr>
            <w:r w:rsidRPr="003E052F">
              <w:rPr>
                <w:rFonts w:cs="Arial"/>
              </w:rPr>
              <w:t>Each requirement listed in the specification shall be tested. In case it may not be feasible to test certain functions in the operational environment, evidence for correct function is to be provided.</w:t>
            </w:r>
          </w:p>
        </w:tc>
        <w:tc>
          <w:tcPr>
            <w:tcW w:w="1620" w:type="dxa"/>
          </w:tcPr>
          <w:p w14:paraId="38313346" w14:textId="77777777" w:rsidR="000A127C" w:rsidRPr="003E052F" w:rsidRDefault="000A127C" w:rsidP="05B30924">
            <w:pPr>
              <w:pStyle w:val="BodyText"/>
              <w:ind w:left="0"/>
              <w:rPr>
                <w:rFonts w:cs="Arial"/>
              </w:rPr>
            </w:pPr>
          </w:p>
        </w:tc>
        <w:tc>
          <w:tcPr>
            <w:tcW w:w="3510" w:type="dxa"/>
          </w:tcPr>
          <w:p w14:paraId="2BF8ABC8" w14:textId="77777777" w:rsidR="000A127C" w:rsidRPr="003E052F" w:rsidRDefault="000A127C" w:rsidP="05B30924">
            <w:pPr>
              <w:pStyle w:val="BodyText"/>
              <w:ind w:left="0"/>
              <w:rPr>
                <w:rFonts w:cs="Arial"/>
              </w:rPr>
            </w:pPr>
          </w:p>
        </w:tc>
      </w:tr>
      <w:tr w:rsidR="000A127C" w:rsidRPr="003E052F" w14:paraId="43C18A19" w14:textId="2F08489D" w:rsidTr="00FD4FED">
        <w:trPr>
          <w:cantSplit/>
          <w:trHeight w:val="564"/>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57CC11FB" w14:textId="5741341D" w:rsidR="000A127C" w:rsidRPr="000265C6" w:rsidRDefault="000A127C" w:rsidP="05B30924">
            <w:pPr>
              <w:pStyle w:val="NumberedPoint"/>
            </w:pPr>
            <w:permStart w:id="910966292" w:edGrp="everyone" w:colFirst="2" w:colLast="2"/>
            <w:permStart w:id="1712664417" w:edGrp="everyone" w:colFirst="3" w:colLast="3"/>
            <w:permEnd w:id="909839705"/>
            <w:permEnd w:id="1233913787"/>
          </w:p>
        </w:tc>
        <w:tc>
          <w:tcPr>
            <w:tcW w:w="6215" w:type="dxa"/>
            <w:shd w:val="clear" w:color="auto" w:fill="auto"/>
          </w:tcPr>
          <w:p w14:paraId="4ADAB794" w14:textId="65CC00E5" w:rsidR="000A127C" w:rsidRPr="003E052F" w:rsidRDefault="00F05488" w:rsidP="05B30924">
            <w:pPr>
              <w:pStyle w:val="BodyText"/>
              <w:ind w:left="0"/>
              <w:rPr>
                <w:rFonts w:cs="Arial"/>
              </w:rPr>
            </w:pPr>
            <w:r>
              <w:rPr>
                <w:rFonts w:cs="Arial"/>
              </w:rPr>
              <w:t xml:space="preserve">The </w:t>
            </w:r>
            <w:r w:rsidR="0048339A">
              <w:rPr>
                <w:rFonts w:cs="Arial"/>
              </w:rPr>
              <w:t>Successful Proponent</w:t>
            </w:r>
            <w:r w:rsidR="000A127C" w:rsidRPr="003E052F">
              <w:rPr>
                <w:rFonts w:cs="Arial"/>
              </w:rPr>
              <w:t xml:space="preserve"> shall complete </w:t>
            </w:r>
            <w:r w:rsidR="000A127C">
              <w:rPr>
                <w:rFonts w:cs="Arial"/>
              </w:rPr>
              <w:t>system testing</w:t>
            </w:r>
            <w:r w:rsidR="000A127C" w:rsidRPr="003E052F">
              <w:rPr>
                <w:rFonts w:cs="Arial"/>
              </w:rPr>
              <w:t xml:space="preserve"> after the entire system has been installed and shall rectify any deficiencies before initiating burn-in/rigorous testing.</w:t>
            </w:r>
          </w:p>
        </w:tc>
        <w:tc>
          <w:tcPr>
            <w:tcW w:w="1620" w:type="dxa"/>
          </w:tcPr>
          <w:p w14:paraId="7DB61672" w14:textId="77777777" w:rsidR="000A127C" w:rsidRPr="003E052F" w:rsidRDefault="000A127C" w:rsidP="05B30924">
            <w:pPr>
              <w:pStyle w:val="BodyText"/>
              <w:ind w:left="0"/>
              <w:rPr>
                <w:rFonts w:cs="Arial"/>
              </w:rPr>
            </w:pPr>
          </w:p>
        </w:tc>
        <w:tc>
          <w:tcPr>
            <w:tcW w:w="3510" w:type="dxa"/>
          </w:tcPr>
          <w:p w14:paraId="6BD6887F" w14:textId="77777777" w:rsidR="000A127C" w:rsidRPr="003E052F" w:rsidRDefault="000A127C" w:rsidP="05B30924">
            <w:pPr>
              <w:pStyle w:val="BodyText"/>
              <w:ind w:left="0"/>
              <w:rPr>
                <w:rFonts w:cs="Arial"/>
              </w:rPr>
            </w:pPr>
          </w:p>
        </w:tc>
      </w:tr>
    </w:tbl>
    <w:p w14:paraId="7256E4A3" w14:textId="77777777" w:rsidR="00372EB0" w:rsidRPr="003E052F" w:rsidRDefault="00372EB0" w:rsidP="00F61564">
      <w:pPr>
        <w:pStyle w:val="Heading3"/>
      </w:pPr>
      <w:bookmarkStart w:id="238" w:name="_Toc119652717"/>
      <w:permEnd w:id="910966292"/>
      <w:permEnd w:id="1712664417"/>
      <w:r w:rsidRPr="726B21F3">
        <w:t>Burn-in Testing</w:t>
      </w:r>
      <w:bookmarkEnd w:id="238"/>
    </w:p>
    <w:tbl>
      <w:tblPr>
        <w:tblW w:w="12690" w:type="dxa"/>
        <w:tblInd w:w="1430" w:type="dxa"/>
        <w:tblLook w:val="04A0" w:firstRow="1" w:lastRow="0" w:firstColumn="1" w:lastColumn="0" w:noHBand="0" w:noVBand="1"/>
      </w:tblPr>
      <w:tblGrid>
        <w:gridCol w:w="1345"/>
        <w:gridCol w:w="6215"/>
        <w:gridCol w:w="1620"/>
        <w:gridCol w:w="3510"/>
      </w:tblGrid>
      <w:tr w:rsidR="004B67F4" w:rsidRPr="003E052F" w14:paraId="680B82EB" w14:textId="7BC488C0" w:rsidTr="001204A6">
        <w:trPr>
          <w:cantSplit/>
          <w:trHeight w:val="288"/>
          <w:tblHeader/>
        </w:trPr>
        <w:tc>
          <w:tcPr>
            <w:tcW w:w="1345" w:type="dxa"/>
            <w:tcBorders>
              <w:top w:val="single" w:sz="8" w:space="0" w:color="auto"/>
              <w:left w:val="single" w:sz="8" w:space="0" w:color="auto"/>
              <w:bottom w:val="nil"/>
              <w:right w:val="single" w:sz="4" w:space="0" w:color="auto"/>
            </w:tcBorders>
            <w:shd w:val="clear" w:color="auto" w:fill="92D050"/>
            <w:noWrap/>
            <w:vAlign w:val="center"/>
            <w:hideMark/>
          </w:tcPr>
          <w:p w14:paraId="0C934D17" w14:textId="77777777" w:rsidR="004B67F4" w:rsidRPr="003E052F" w:rsidRDefault="004B67F4" w:rsidP="00E56343">
            <w:pPr>
              <w:pStyle w:val="BodyText"/>
              <w:keepNext/>
              <w:ind w:left="0"/>
              <w:rPr>
                <w:rFonts w:cs="Arial"/>
              </w:rPr>
            </w:pPr>
            <w:r w:rsidRPr="003E052F">
              <w:rPr>
                <w:rFonts w:cs="Arial"/>
              </w:rPr>
              <w:t>REQ. ID</w:t>
            </w:r>
          </w:p>
        </w:tc>
        <w:tc>
          <w:tcPr>
            <w:tcW w:w="6215" w:type="dxa"/>
            <w:tcBorders>
              <w:top w:val="single" w:sz="8" w:space="0" w:color="auto"/>
              <w:left w:val="nil"/>
              <w:bottom w:val="nil"/>
              <w:right w:val="single" w:sz="8" w:space="0" w:color="auto"/>
            </w:tcBorders>
            <w:shd w:val="clear" w:color="auto" w:fill="92D050"/>
            <w:noWrap/>
            <w:vAlign w:val="center"/>
            <w:hideMark/>
          </w:tcPr>
          <w:p w14:paraId="0A011EE9" w14:textId="77777777" w:rsidR="004B67F4" w:rsidRPr="003E052F" w:rsidRDefault="004B67F4" w:rsidP="00F928BB">
            <w:pPr>
              <w:pStyle w:val="BodyText"/>
              <w:rPr>
                <w:rFonts w:cs="Arial"/>
              </w:rPr>
            </w:pPr>
            <w:r w:rsidRPr="003E052F">
              <w:rPr>
                <w:rFonts w:cs="Arial"/>
              </w:rPr>
              <w:t>REQUIREMENT TEXT</w:t>
            </w:r>
          </w:p>
        </w:tc>
        <w:tc>
          <w:tcPr>
            <w:tcW w:w="1620" w:type="dxa"/>
            <w:tcBorders>
              <w:top w:val="single" w:sz="8" w:space="0" w:color="auto"/>
              <w:left w:val="nil"/>
              <w:bottom w:val="nil"/>
              <w:right w:val="single" w:sz="8" w:space="0" w:color="auto"/>
            </w:tcBorders>
            <w:shd w:val="clear" w:color="auto" w:fill="92D050"/>
          </w:tcPr>
          <w:p w14:paraId="5CA0F33D" w14:textId="62CC2150" w:rsidR="004B67F4" w:rsidRPr="003E052F" w:rsidRDefault="00E10FA3" w:rsidP="000D1E10">
            <w:pPr>
              <w:pStyle w:val="BodyText"/>
              <w:ind w:left="0"/>
              <w:jc w:val="center"/>
              <w:rPr>
                <w:rFonts w:cs="Arial"/>
              </w:rPr>
            </w:pPr>
            <w:r w:rsidRPr="00E10FA3">
              <w:rPr>
                <w:rFonts w:cs="Arial"/>
              </w:rPr>
              <w:t>COMPLIANCE (F – CM – N)</w:t>
            </w:r>
          </w:p>
        </w:tc>
        <w:tc>
          <w:tcPr>
            <w:tcW w:w="3510" w:type="dxa"/>
            <w:tcBorders>
              <w:top w:val="single" w:sz="8" w:space="0" w:color="auto"/>
              <w:left w:val="nil"/>
              <w:bottom w:val="nil"/>
              <w:right w:val="single" w:sz="8" w:space="0" w:color="auto"/>
            </w:tcBorders>
            <w:shd w:val="clear" w:color="auto" w:fill="92D050"/>
          </w:tcPr>
          <w:p w14:paraId="3DBF1EF8" w14:textId="7F5575B4" w:rsidR="004B67F4" w:rsidRPr="003E052F" w:rsidRDefault="00F56E05" w:rsidP="00F56E05">
            <w:pPr>
              <w:pStyle w:val="BodyText"/>
              <w:ind w:left="0"/>
              <w:rPr>
                <w:rFonts w:cs="Arial"/>
              </w:rPr>
            </w:pPr>
            <w:r w:rsidRPr="00F56E05">
              <w:rPr>
                <w:rFonts w:cs="Arial"/>
              </w:rPr>
              <w:t>PROPOSED MODIFIED REQUIREMENT (FOR CM ONLY)</w:t>
            </w:r>
          </w:p>
        </w:tc>
      </w:tr>
      <w:tr w:rsidR="004B67F4" w:rsidRPr="003E052F" w14:paraId="026704F7" w14:textId="119382B5" w:rsidTr="001204A6">
        <w:trPr>
          <w:cantSplit/>
          <w:trHeight w:val="1104"/>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A6D01" w14:textId="1A0D2941" w:rsidR="004B67F4" w:rsidRPr="000265C6" w:rsidRDefault="004B67F4" w:rsidP="05B30924">
            <w:pPr>
              <w:pStyle w:val="NumberedPoint"/>
            </w:pPr>
            <w:permStart w:id="1919119106" w:edGrp="everyone" w:colFirst="2" w:colLast="2"/>
            <w:permStart w:id="3413176" w:edGrp="everyone" w:colFirst="3" w:colLast="3"/>
          </w:p>
        </w:tc>
        <w:tc>
          <w:tcPr>
            <w:tcW w:w="6215" w:type="dxa"/>
            <w:tcBorders>
              <w:top w:val="single" w:sz="4" w:space="0" w:color="auto"/>
              <w:left w:val="nil"/>
              <w:bottom w:val="single" w:sz="4" w:space="0" w:color="auto"/>
              <w:right w:val="single" w:sz="8" w:space="0" w:color="auto"/>
            </w:tcBorders>
            <w:shd w:val="clear" w:color="auto" w:fill="auto"/>
            <w:vAlign w:val="center"/>
            <w:hideMark/>
          </w:tcPr>
          <w:p w14:paraId="51248DF6" w14:textId="13809019" w:rsidR="004B67F4" w:rsidRPr="003E052F" w:rsidRDefault="004B67F4" w:rsidP="05B30924">
            <w:pPr>
              <w:pStyle w:val="BodyText"/>
              <w:ind w:left="0"/>
              <w:rPr>
                <w:rFonts w:cs="Arial"/>
              </w:rPr>
            </w:pPr>
            <w:r>
              <w:rPr>
                <w:rFonts w:cs="Arial"/>
              </w:rPr>
              <w:t>Burn-in testing</w:t>
            </w:r>
            <w:r w:rsidRPr="003E052F">
              <w:rPr>
                <w:rFonts w:cs="Arial"/>
              </w:rPr>
              <w:t xml:space="preserve"> shall involve revenue service use of the system over a 30-day period after system testing is completed. Through </w:t>
            </w:r>
            <w:r>
              <w:rPr>
                <w:rFonts w:cs="Arial"/>
              </w:rPr>
              <w:t>burn-in testing</w:t>
            </w:r>
            <w:r w:rsidRPr="003E052F">
              <w:rPr>
                <w:rFonts w:cs="Arial"/>
              </w:rPr>
              <w:t>, the system is tested under full operations with full scale deployment to ensure that the performance requirements are met, and to measure the system</w:t>
            </w:r>
            <w:r>
              <w:rPr>
                <w:rFonts w:cs="Arial"/>
              </w:rPr>
              <w:t xml:space="preserve"> performance metrics, including</w:t>
            </w:r>
            <w:r w:rsidRPr="003E052F">
              <w:rPr>
                <w:rFonts w:cs="Arial"/>
              </w:rPr>
              <w:t xml:space="preserve"> reliability and availability. </w:t>
            </w:r>
          </w:p>
        </w:tc>
        <w:tc>
          <w:tcPr>
            <w:tcW w:w="1620" w:type="dxa"/>
            <w:tcBorders>
              <w:top w:val="single" w:sz="4" w:space="0" w:color="auto"/>
              <w:left w:val="nil"/>
              <w:bottom w:val="single" w:sz="4" w:space="0" w:color="auto"/>
              <w:right w:val="single" w:sz="8" w:space="0" w:color="auto"/>
            </w:tcBorders>
          </w:tcPr>
          <w:p w14:paraId="2072BB89" w14:textId="77777777" w:rsidR="004B67F4" w:rsidRDefault="004B67F4" w:rsidP="05B30924">
            <w:pPr>
              <w:pStyle w:val="BodyText"/>
              <w:ind w:left="0"/>
              <w:rPr>
                <w:rFonts w:cs="Arial"/>
              </w:rPr>
            </w:pPr>
          </w:p>
        </w:tc>
        <w:tc>
          <w:tcPr>
            <w:tcW w:w="3510" w:type="dxa"/>
            <w:tcBorders>
              <w:top w:val="single" w:sz="4" w:space="0" w:color="auto"/>
              <w:left w:val="nil"/>
              <w:bottom w:val="single" w:sz="4" w:space="0" w:color="auto"/>
              <w:right w:val="single" w:sz="8" w:space="0" w:color="auto"/>
            </w:tcBorders>
          </w:tcPr>
          <w:p w14:paraId="630A0D4E" w14:textId="77777777" w:rsidR="004B67F4" w:rsidRDefault="004B67F4" w:rsidP="05B30924">
            <w:pPr>
              <w:pStyle w:val="BodyText"/>
              <w:ind w:left="0"/>
              <w:rPr>
                <w:rFonts w:cs="Arial"/>
              </w:rPr>
            </w:pPr>
          </w:p>
        </w:tc>
      </w:tr>
      <w:tr w:rsidR="004B67F4" w:rsidRPr="003E052F" w14:paraId="499F3E7A" w14:textId="4EA2E5F4" w:rsidTr="001204A6">
        <w:trPr>
          <w:cantSplit/>
          <w:trHeight w:val="82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5362F1A" w14:textId="722C3959" w:rsidR="004B67F4" w:rsidRPr="000265C6" w:rsidRDefault="004B67F4" w:rsidP="05B30924">
            <w:pPr>
              <w:pStyle w:val="NumberedPoint"/>
            </w:pPr>
            <w:permStart w:id="1912236158" w:edGrp="everyone" w:colFirst="2" w:colLast="2"/>
            <w:permStart w:id="1853114949" w:edGrp="everyone" w:colFirst="3" w:colLast="3"/>
            <w:permEnd w:id="1919119106"/>
            <w:permEnd w:id="3413176"/>
          </w:p>
        </w:tc>
        <w:tc>
          <w:tcPr>
            <w:tcW w:w="6215" w:type="dxa"/>
            <w:tcBorders>
              <w:top w:val="single" w:sz="4" w:space="0" w:color="auto"/>
              <w:left w:val="nil"/>
              <w:bottom w:val="single" w:sz="4" w:space="0" w:color="auto"/>
              <w:right w:val="single" w:sz="8" w:space="0" w:color="auto"/>
            </w:tcBorders>
            <w:shd w:val="clear" w:color="auto" w:fill="auto"/>
            <w:vAlign w:val="center"/>
            <w:hideMark/>
          </w:tcPr>
          <w:p w14:paraId="571B33CE" w14:textId="10145E77" w:rsidR="004B67F4" w:rsidRPr="003E052F" w:rsidRDefault="004B67F4" w:rsidP="008D279D">
            <w:pPr>
              <w:pStyle w:val="BodyText"/>
              <w:ind w:left="0"/>
              <w:rPr>
                <w:rFonts w:cs="Arial"/>
              </w:rPr>
            </w:pPr>
            <w:r w:rsidRPr="003E052F">
              <w:rPr>
                <w:rFonts w:cs="Arial"/>
              </w:rPr>
              <w:t>System failures will be rated as significant</w:t>
            </w:r>
            <w:r>
              <w:rPr>
                <w:rFonts w:cs="Arial"/>
              </w:rPr>
              <w:t xml:space="preserve">, </w:t>
            </w:r>
            <w:r w:rsidRPr="003E052F">
              <w:rPr>
                <w:rFonts w:cs="Arial"/>
              </w:rPr>
              <w:t>moderate</w:t>
            </w:r>
            <w:r>
              <w:rPr>
                <w:rFonts w:cs="Arial"/>
              </w:rPr>
              <w:t>, or minor</w:t>
            </w:r>
            <w:r w:rsidRPr="003E052F">
              <w:rPr>
                <w:rFonts w:cs="Arial"/>
              </w:rPr>
              <w:t xml:space="preserve"> by</w:t>
            </w:r>
            <w:r>
              <w:rPr>
                <w:rFonts w:cs="Arial"/>
              </w:rPr>
              <w:t xml:space="preserve"> </w:t>
            </w:r>
            <w:r w:rsidR="00146E12">
              <w:rPr>
                <w:rFonts w:cs="Arial"/>
              </w:rPr>
              <w:t>SJT</w:t>
            </w:r>
            <w:r>
              <w:rPr>
                <w:rFonts w:cs="Arial"/>
              </w:rPr>
              <w:t xml:space="preserve"> </w:t>
            </w:r>
            <w:r w:rsidRPr="003E052F">
              <w:rPr>
                <w:rFonts w:cs="Arial"/>
              </w:rPr>
              <w:t xml:space="preserve">based on operational impact. Significant system failures will result in restart of </w:t>
            </w:r>
            <w:r>
              <w:rPr>
                <w:rFonts w:cs="Arial"/>
              </w:rPr>
              <w:t>burn-in testing</w:t>
            </w:r>
            <w:r w:rsidRPr="003E052F">
              <w:rPr>
                <w:rFonts w:cs="Arial"/>
              </w:rPr>
              <w:t>. Minor failures will result in suspension of the 30</w:t>
            </w:r>
            <w:r>
              <w:rPr>
                <w:rFonts w:cs="Arial"/>
              </w:rPr>
              <w:t>-</w:t>
            </w:r>
            <w:r w:rsidRPr="003E052F">
              <w:rPr>
                <w:rFonts w:cs="Arial"/>
              </w:rPr>
              <w:t xml:space="preserve">day </w:t>
            </w:r>
            <w:r>
              <w:rPr>
                <w:rFonts w:cs="Arial"/>
              </w:rPr>
              <w:t>burn-in testing</w:t>
            </w:r>
            <w:r w:rsidRPr="003E052F">
              <w:rPr>
                <w:rFonts w:cs="Arial"/>
              </w:rPr>
              <w:t xml:space="preserve"> clock until resolved.</w:t>
            </w:r>
            <w:r>
              <w:rPr>
                <w:rFonts w:cs="Arial"/>
              </w:rPr>
              <w:t xml:space="preserve"> Moderate failures may result in suspension and partial rollback of the 30-day burn-in testing clock as per </w:t>
            </w:r>
            <w:r w:rsidR="00146E12">
              <w:rPr>
                <w:rFonts w:cs="Arial"/>
              </w:rPr>
              <w:t>SJT</w:t>
            </w:r>
            <w:r>
              <w:rPr>
                <w:rFonts w:cs="Arial"/>
              </w:rPr>
              <w:t xml:space="preserve">’s unilateral judgement (i.e. if the clock is suspended on day 15 for a moderate failure, </w:t>
            </w:r>
            <w:r w:rsidR="00146E12">
              <w:rPr>
                <w:rFonts w:cs="Arial"/>
              </w:rPr>
              <w:t>SJT</w:t>
            </w:r>
            <w:r>
              <w:rPr>
                <w:rFonts w:cs="Arial"/>
              </w:rPr>
              <w:t xml:space="preserve"> may decide to set the clock back to day 7).</w:t>
            </w:r>
          </w:p>
        </w:tc>
        <w:tc>
          <w:tcPr>
            <w:tcW w:w="1620" w:type="dxa"/>
            <w:tcBorders>
              <w:top w:val="single" w:sz="4" w:space="0" w:color="auto"/>
              <w:left w:val="nil"/>
              <w:bottom w:val="single" w:sz="4" w:space="0" w:color="auto"/>
              <w:right w:val="single" w:sz="8" w:space="0" w:color="auto"/>
            </w:tcBorders>
          </w:tcPr>
          <w:p w14:paraId="31284762" w14:textId="77777777" w:rsidR="004B67F4" w:rsidRPr="003E052F" w:rsidRDefault="004B67F4" w:rsidP="008D279D">
            <w:pPr>
              <w:pStyle w:val="BodyText"/>
              <w:ind w:left="0"/>
              <w:rPr>
                <w:rFonts w:cs="Arial"/>
              </w:rPr>
            </w:pPr>
          </w:p>
        </w:tc>
        <w:tc>
          <w:tcPr>
            <w:tcW w:w="3510" w:type="dxa"/>
            <w:tcBorders>
              <w:top w:val="single" w:sz="4" w:space="0" w:color="auto"/>
              <w:left w:val="nil"/>
              <w:bottom w:val="single" w:sz="4" w:space="0" w:color="auto"/>
              <w:right w:val="single" w:sz="8" w:space="0" w:color="auto"/>
            </w:tcBorders>
          </w:tcPr>
          <w:p w14:paraId="5A5CB04F" w14:textId="77777777" w:rsidR="004B67F4" w:rsidRPr="003E052F" w:rsidRDefault="004B67F4" w:rsidP="008D279D">
            <w:pPr>
              <w:pStyle w:val="BodyText"/>
              <w:ind w:left="0"/>
              <w:rPr>
                <w:rFonts w:cs="Arial"/>
              </w:rPr>
            </w:pPr>
          </w:p>
        </w:tc>
      </w:tr>
      <w:tr w:rsidR="004B67F4" w:rsidRPr="003E052F" w14:paraId="12DA9ED0" w14:textId="72B4755E" w:rsidTr="001204A6">
        <w:trPr>
          <w:cantSplit/>
          <w:trHeight w:val="564"/>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D2CA396" w14:textId="59A09654" w:rsidR="004B67F4" w:rsidRPr="000265C6" w:rsidRDefault="004B67F4" w:rsidP="05B30924">
            <w:pPr>
              <w:pStyle w:val="NumberedPoint"/>
            </w:pPr>
            <w:permStart w:id="1867520347" w:edGrp="everyone" w:colFirst="2" w:colLast="2"/>
            <w:permStart w:id="938222712" w:edGrp="everyone" w:colFirst="3" w:colLast="3"/>
            <w:permEnd w:id="1912236158"/>
            <w:permEnd w:id="1853114949"/>
          </w:p>
        </w:tc>
        <w:tc>
          <w:tcPr>
            <w:tcW w:w="6215" w:type="dxa"/>
            <w:tcBorders>
              <w:top w:val="single" w:sz="4" w:space="0" w:color="auto"/>
              <w:left w:val="nil"/>
              <w:bottom w:val="single" w:sz="8" w:space="0" w:color="auto"/>
              <w:right w:val="single" w:sz="8" w:space="0" w:color="auto"/>
            </w:tcBorders>
            <w:shd w:val="clear" w:color="auto" w:fill="auto"/>
            <w:vAlign w:val="center"/>
          </w:tcPr>
          <w:p w14:paraId="348CA675" w14:textId="07FEEE5B" w:rsidR="004B67F4" w:rsidRPr="003E052F" w:rsidRDefault="004B67F4" w:rsidP="05B30924">
            <w:pPr>
              <w:pStyle w:val="BodyText"/>
              <w:ind w:left="0"/>
              <w:rPr>
                <w:rFonts w:cs="Arial"/>
              </w:rPr>
            </w:pPr>
            <w:r>
              <w:rPr>
                <w:rFonts w:cs="Arial"/>
              </w:rPr>
              <w:t xml:space="preserve">The classification of a failure shall be </w:t>
            </w:r>
            <w:r w:rsidR="00F05488">
              <w:rPr>
                <w:rFonts w:cs="Arial"/>
              </w:rPr>
              <w:t xml:space="preserve">the </w:t>
            </w:r>
            <w:r w:rsidR="0048339A">
              <w:rPr>
                <w:rFonts w:cs="Arial"/>
              </w:rPr>
              <w:t>Successful Proponent</w:t>
            </w:r>
            <w:r>
              <w:rPr>
                <w:rFonts w:cs="Arial"/>
              </w:rPr>
              <w:t xml:space="preserve">’s responsibility, and accompanied by a justification. </w:t>
            </w:r>
            <w:r w:rsidR="00146E12">
              <w:rPr>
                <w:rFonts w:cs="Arial"/>
              </w:rPr>
              <w:t>SJT</w:t>
            </w:r>
            <w:r>
              <w:rPr>
                <w:rFonts w:cs="Arial"/>
              </w:rPr>
              <w:t xml:space="preserve"> will not be required to accept </w:t>
            </w:r>
            <w:r w:rsidR="00F05488">
              <w:rPr>
                <w:rFonts w:cs="Arial"/>
              </w:rPr>
              <w:t xml:space="preserve">the </w:t>
            </w:r>
            <w:r w:rsidR="0048339A">
              <w:rPr>
                <w:rFonts w:cs="Arial"/>
              </w:rPr>
              <w:t>Successful Proponent</w:t>
            </w:r>
            <w:r>
              <w:rPr>
                <w:rFonts w:cs="Arial"/>
              </w:rPr>
              <w:t xml:space="preserve">’s classification, and may, at it’s own discretion, modify the classification. In such cases, </w:t>
            </w:r>
            <w:r w:rsidR="00146E12">
              <w:rPr>
                <w:rFonts w:cs="Arial"/>
              </w:rPr>
              <w:t>SJT</w:t>
            </w:r>
            <w:r>
              <w:rPr>
                <w:rFonts w:cs="Arial"/>
              </w:rPr>
              <w:t xml:space="preserve"> will provide a justification for not accepting </w:t>
            </w:r>
            <w:r w:rsidR="00F05488">
              <w:rPr>
                <w:rFonts w:cs="Arial"/>
              </w:rPr>
              <w:t xml:space="preserve">the </w:t>
            </w:r>
            <w:r w:rsidR="0048339A">
              <w:rPr>
                <w:rFonts w:cs="Arial"/>
              </w:rPr>
              <w:t>Successful Proponent</w:t>
            </w:r>
            <w:r>
              <w:rPr>
                <w:rFonts w:cs="Arial"/>
              </w:rPr>
              <w:t>’s recommendation.</w:t>
            </w:r>
          </w:p>
        </w:tc>
        <w:tc>
          <w:tcPr>
            <w:tcW w:w="1620" w:type="dxa"/>
            <w:tcBorders>
              <w:top w:val="single" w:sz="4" w:space="0" w:color="auto"/>
              <w:left w:val="nil"/>
              <w:bottom w:val="single" w:sz="8" w:space="0" w:color="auto"/>
              <w:right w:val="single" w:sz="8" w:space="0" w:color="auto"/>
            </w:tcBorders>
          </w:tcPr>
          <w:p w14:paraId="016D4F15" w14:textId="77777777" w:rsidR="004B67F4" w:rsidRDefault="004B67F4" w:rsidP="05B30924">
            <w:pPr>
              <w:pStyle w:val="BodyText"/>
              <w:ind w:left="0"/>
              <w:rPr>
                <w:rFonts w:cs="Arial"/>
              </w:rPr>
            </w:pPr>
          </w:p>
        </w:tc>
        <w:tc>
          <w:tcPr>
            <w:tcW w:w="3510" w:type="dxa"/>
            <w:tcBorders>
              <w:top w:val="single" w:sz="4" w:space="0" w:color="auto"/>
              <w:left w:val="nil"/>
              <w:bottom w:val="single" w:sz="8" w:space="0" w:color="auto"/>
              <w:right w:val="single" w:sz="8" w:space="0" w:color="auto"/>
            </w:tcBorders>
          </w:tcPr>
          <w:p w14:paraId="10079BB3" w14:textId="77777777" w:rsidR="004B67F4" w:rsidRDefault="004B67F4" w:rsidP="05B30924">
            <w:pPr>
              <w:pStyle w:val="BodyText"/>
              <w:ind w:left="0"/>
              <w:rPr>
                <w:rFonts w:cs="Arial"/>
              </w:rPr>
            </w:pPr>
          </w:p>
        </w:tc>
      </w:tr>
      <w:tr w:rsidR="004B67F4" w:rsidRPr="003E052F" w14:paraId="02FE1DE0" w14:textId="39501603" w:rsidTr="001204A6">
        <w:trPr>
          <w:cantSplit/>
          <w:trHeight w:val="564"/>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680B4FE7" w14:textId="396A46B4" w:rsidR="004B67F4" w:rsidRPr="000265C6" w:rsidRDefault="004B67F4" w:rsidP="05B30924">
            <w:pPr>
              <w:pStyle w:val="NumberedPoint"/>
            </w:pPr>
            <w:permStart w:id="223614069" w:edGrp="everyone" w:colFirst="2" w:colLast="2"/>
            <w:permStart w:id="255134150" w:edGrp="everyone" w:colFirst="3" w:colLast="3"/>
            <w:permEnd w:id="1867520347"/>
            <w:permEnd w:id="938222712"/>
          </w:p>
        </w:tc>
        <w:tc>
          <w:tcPr>
            <w:tcW w:w="6215" w:type="dxa"/>
            <w:tcBorders>
              <w:top w:val="nil"/>
              <w:left w:val="nil"/>
              <w:bottom w:val="single" w:sz="8" w:space="0" w:color="auto"/>
              <w:right w:val="single" w:sz="8" w:space="0" w:color="auto"/>
            </w:tcBorders>
            <w:shd w:val="clear" w:color="auto" w:fill="auto"/>
            <w:vAlign w:val="center"/>
            <w:hideMark/>
          </w:tcPr>
          <w:p w14:paraId="15052F8E" w14:textId="6BD3EFC0" w:rsidR="004B67F4" w:rsidRPr="003E052F" w:rsidRDefault="00146E12" w:rsidP="05B30924">
            <w:pPr>
              <w:pStyle w:val="BodyText"/>
              <w:ind w:left="0"/>
              <w:rPr>
                <w:rFonts w:cs="Arial"/>
              </w:rPr>
            </w:pPr>
            <w:r>
              <w:rPr>
                <w:rFonts w:cs="Arial"/>
              </w:rPr>
              <w:t>SJT</w:t>
            </w:r>
            <w:r w:rsidR="004B67F4">
              <w:rPr>
                <w:rFonts w:cs="Arial"/>
              </w:rPr>
              <w:t xml:space="preserve"> </w:t>
            </w:r>
            <w:r w:rsidR="004B67F4" w:rsidRPr="003E052F">
              <w:rPr>
                <w:rFonts w:cs="Arial"/>
              </w:rPr>
              <w:t xml:space="preserve">will not grant </w:t>
            </w:r>
            <w:r w:rsidR="004B67F4">
              <w:rPr>
                <w:rFonts w:cs="Arial"/>
              </w:rPr>
              <w:t>f</w:t>
            </w:r>
            <w:r w:rsidR="004B67F4" w:rsidRPr="003E052F">
              <w:rPr>
                <w:rFonts w:cs="Arial"/>
              </w:rPr>
              <w:t xml:space="preserve">inal </w:t>
            </w:r>
            <w:r w:rsidR="004B67F4">
              <w:rPr>
                <w:rFonts w:cs="Arial"/>
              </w:rPr>
              <w:t>s</w:t>
            </w:r>
            <w:r w:rsidR="004B67F4" w:rsidRPr="003E052F">
              <w:rPr>
                <w:rFonts w:cs="Arial"/>
              </w:rPr>
              <w:t xml:space="preserve">ystem </w:t>
            </w:r>
            <w:r w:rsidR="004B67F4">
              <w:rPr>
                <w:rFonts w:cs="Arial"/>
              </w:rPr>
              <w:t>a</w:t>
            </w:r>
            <w:r w:rsidR="004B67F4" w:rsidRPr="003E052F">
              <w:rPr>
                <w:rFonts w:cs="Arial"/>
              </w:rPr>
              <w:t xml:space="preserve">cceptance until </w:t>
            </w:r>
            <w:r w:rsidR="00F05488">
              <w:rPr>
                <w:rFonts w:cs="Arial"/>
              </w:rPr>
              <w:t xml:space="preserve">the </w:t>
            </w:r>
            <w:r w:rsidR="0048339A">
              <w:rPr>
                <w:rFonts w:cs="Arial"/>
              </w:rPr>
              <w:t>Successful Proponent</w:t>
            </w:r>
            <w:r w:rsidR="004B67F4" w:rsidRPr="003E052F">
              <w:rPr>
                <w:rFonts w:cs="Arial"/>
              </w:rPr>
              <w:t xml:space="preserve"> has rectified any outstanding deficiencies and formally met all contract requirements through </w:t>
            </w:r>
            <w:r w:rsidR="004B67F4">
              <w:rPr>
                <w:rFonts w:cs="Arial"/>
              </w:rPr>
              <w:t>burn-in testing</w:t>
            </w:r>
            <w:r w:rsidR="004B67F4" w:rsidRPr="003E052F">
              <w:rPr>
                <w:rFonts w:cs="Arial"/>
              </w:rPr>
              <w:t>.</w:t>
            </w:r>
          </w:p>
        </w:tc>
        <w:tc>
          <w:tcPr>
            <w:tcW w:w="1620" w:type="dxa"/>
            <w:tcBorders>
              <w:top w:val="nil"/>
              <w:left w:val="nil"/>
              <w:bottom w:val="single" w:sz="8" w:space="0" w:color="auto"/>
              <w:right w:val="single" w:sz="8" w:space="0" w:color="auto"/>
            </w:tcBorders>
          </w:tcPr>
          <w:p w14:paraId="1AA855E4" w14:textId="77777777" w:rsidR="004B67F4" w:rsidRDefault="004B67F4" w:rsidP="05B30924">
            <w:pPr>
              <w:pStyle w:val="BodyText"/>
              <w:ind w:left="0"/>
              <w:rPr>
                <w:rFonts w:cs="Arial"/>
              </w:rPr>
            </w:pPr>
          </w:p>
        </w:tc>
        <w:tc>
          <w:tcPr>
            <w:tcW w:w="3510" w:type="dxa"/>
            <w:tcBorders>
              <w:top w:val="nil"/>
              <w:left w:val="nil"/>
              <w:bottom w:val="single" w:sz="8" w:space="0" w:color="auto"/>
              <w:right w:val="single" w:sz="8" w:space="0" w:color="auto"/>
            </w:tcBorders>
          </w:tcPr>
          <w:p w14:paraId="506930C7" w14:textId="77777777" w:rsidR="004B67F4" w:rsidRDefault="004B67F4" w:rsidP="05B30924">
            <w:pPr>
              <w:pStyle w:val="BodyText"/>
              <w:ind w:left="0"/>
              <w:rPr>
                <w:rFonts w:cs="Arial"/>
              </w:rPr>
            </w:pPr>
          </w:p>
        </w:tc>
      </w:tr>
    </w:tbl>
    <w:p w14:paraId="71A8AE5E" w14:textId="2B5B7F68" w:rsidR="00372EB0" w:rsidRDefault="00372EB0" w:rsidP="005F408F">
      <w:pPr>
        <w:pStyle w:val="Heading1"/>
      </w:pPr>
      <w:bookmarkStart w:id="239" w:name="_Toc119652718"/>
      <w:permEnd w:id="223614069"/>
      <w:permEnd w:id="255134150"/>
      <w:r w:rsidRPr="005F408F">
        <w:lastRenderedPageBreak/>
        <w:t>System Warranty and Support</w:t>
      </w:r>
      <w:bookmarkEnd w:id="239"/>
    </w:p>
    <w:p w14:paraId="20751383" w14:textId="0104E855" w:rsidR="00121C28" w:rsidRPr="00121C28" w:rsidRDefault="00121C28" w:rsidP="00034347">
      <w:pPr>
        <w:pStyle w:val="Heading2"/>
      </w:pPr>
      <w:bookmarkStart w:id="240" w:name="_Toc119652719"/>
      <w:r>
        <w:t>General</w:t>
      </w:r>
      <w:bookmarkEnd w:id="240"/>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4B67F4" w:rsidRPr="003E052F" w14:paraId="338DAA4D" w14:textId="3F503FBB" w:rsidTr="00FD4FED">
        <w:trPr>
          <w:cantSplit/>
          <w:trHeight w:val="288"/>
          <w:tblHeader/>
        </w:trPr>
        <w:tc>
          <w:tcPr>
            <w:tcW w:w="1345" w:type="dxa"/>
            <w:shd w:val="clear" w:color="auto" w:fill="92D050"/>
            <w:noWrap/>
            <w:vAlign w:val="center"/>
            <w:hideMark/>
          </w:tcPr>
          <w:p w14:paraId="0D6A3512" w14:textId="77777777" w:rsidR="004B67F4" w:rsidRPr="003E052F" w:rsidRDefault="004B67F4" w:rsidP="00A91AD6">
            <w:pPr>
              <w:pStyle w:val="BodyText"/>
              <w:ind w:left="0"/>
              <w:rPr>
                <w:rFonts w:cs="Arial"/>
              </w:rPr>
            </w:pPr>
            <w:r w:rsidRPr="003E052F">
              <w:rPr>
                <w:rFonts w:cs="Arial"/>
              </w:rPr>
              <w:t>REQ. ID</w:t>
            </w:r>
          </w:p>
        </w:tc>
        <w:tc>
          <w:tcPr>
            <w:tcW w:w="6215" w:type="dxa"/>
            <w:shd w:val="clear" w:color="auto" w:fill="92D050"/>
            <w:noWrap/>
            <w:vAlign w:val="center"/>
            <w:hideMark/>
          </w:tcPr>
          <w:p w14:paraId="3E829B54" w14:textId="77777777" w:rsidR="004B67F4" w:rsidRPr="003E052F" w:rsidRDefault="004B67F4" w:rsidP="00F928BB">
            <w:pPr>
              <w:pStyle w:val="BodyText"/>
              <w:rPr>
                <w:rFonts w:cs="Arial"/>
              </w:rPr>
            </w:pPr>
            <w:r w:rsidRPr="003E052F">
              <w:rPr>
                <w:rFonts w:cs="Arial"/>
              </w:rPr>
              <w:t>REQUIREMENT TEXT</w:t>
            </w:r>
          </w:p>
        </w:tc>
        <w:tc>
          <w:tcPr>
            <w:tcW w:w="1620" w:type="dxa"/>
            <w:shd w:val="clear" w:color="auto" w:fill="92D050"/>
          </w:tcPr>
          <w:p w14:paraId="06354409" w14:textId="5F2290AB" w:rsidR="004B67F4" w:rsidRPr="003E052F" w:rsidRDefault="00E10FA3" w:rsidP="001D6517">
            <w:pPr>
              <w:pStyle w:val="BodyText"/>
              <w:ind w:left="0"/>
              <w:jc w:val="center"/>
              <w:rPr>
                <w:rFonts w:cs="Arial"/>
              </w:rPr>
            </w:pPr>
            <w:r w:rsidRPr="00E10FA3">
              <w:rPr>
                <w:rFonts w:cs="Arial"/>
              </w:rPr>
              <w:t>COMPLIANCE (F – CM – N)</w:t>
            </w:r>
          </w:p>
        </w:tc>
        <w:tc>
          <w:tcPr>
            <w:tcW w:w="3510" w:type="dxa"/>
            <w:shd w:val="clear" w:color="auto" w:fill="92D050"/>
          </w:tcPr>
          <w:p w14:paraId="04A9CAB8" w14:textId="623344DE" w:rsidR="004B67F4" w:rsidRPr="003E052F" w:rsidRDefault="00F56E05" w:rsidP="001D6517">
            <w:pPr>
              <w:pStyle w:val="BodyText"/>
              <w:ind w:left="0"/>
              <w:jc w:val="center"/>
              <w:rPr>
                <w:rFonts w:cs="Arial"/>
              </w:rPr>
            </w:pPr>
            <w:r w:rsidRPr="00F56E05">
              <w:rPr>
                <w:rFonts w:cs="Arial"/>
              </w:rPr>
              <w:t>PROPOSED MODIFIED REQUIREMENT (FOR CM ONLY)</w:t>
            </w:r>
          </w:p>
        </w:tc>
      </w:tr>
      <w:tr w:rsidR="004B67F4" w:rsidRPr="003E052F" w14:paraId="72AE0766" w14:textId="3C73EEF6" w:rsidTr="00FD4FED">
        <w:trPr>
          <w:cantSplit/>
          <w:trHeight w:val="828"/>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B1C12" w14:textId="234E619F" w:rsidR="004B67F4" w:rsidRPr="000265C6" w:rsidRDefault="004B67F4" w:rsidP="05B30924">
            <w:pPr>
              <w:pStyle w:val="NumberedPoint"/>
            </w:pPr>
            <w:permStart w:id="1017674367" w:edGrp="everyone" w:colFirst="2" w:colLast="2"/>
            <w:permStart w:id="1543112893" w:edGrp="everyone" w:colFirst="3" w:colLast="3"/>
          </w:p>
        </w:tc>
        <w:tc>
          <w:tcPr>
            <w:tcW w:w="6215" w:type="dxa"/>
            <w:shd w:val="clear" w:color="auto" w:fill="auto"/>
            <w:hideMark/>
          </w:tcPr>
          <w:p w14:paraId="7700BF0B" w14:textId="0E9F5380"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prepare a </w:t>
            </w:r>
            <w:r w:rsidR="004B67F4">
              <w:rPr>
                <w:rFonts w:cs="Arial"/>
              </w:rPr>
              <w:t>s</w:t>
            </w:r>
            <w:r w:rsidR="004B67F4" w:rsidRPr="003E052F">
              <w:rPr>
                <w:rFonts w:cs="Arial"/>
              </w:rPr>
              <w:t xml:space="preserve">upport </w:t>
            </w:r>
            <w:r w:rsidR="004B67F4">
              <w:rPr>
                <w:rFonts w:cs="Arial"/>
              </w:rPr>
              <w:t>p</w:t>
            </w:r>
            <w:r w:rsidR="004B67F4" w:rsidRPr="003E052F">
              <w:rPr>
                <w:rFonts w:cs="Arial"/>
              </w:rPr>
              <w:t>lan, including the support hours availability,</w:t>
            </w:r>
            <w:r w:rsidR="004B67F4">
              <w:rPr>
                <w:rFonts w:cs="Arial"/>
              </w:rPr>
              <w:t xml:space="preserve"> communication approach,</w:t>
            </w:r>
            <w:r w:rsidR="004B67F4" w:rsidRPr="003E052F">
              <w:rPr>
                <w:rFonts w:cs="Arial"/>
              </w:rPr>
              <w:t xml:space="preserve"> method of tracking tickets and software-related incidents, support team, and severity classifications and response times. </w:t>
            </w:r>
            <w:r w:rsidR="004B67F4">
              <w:rPr>
                <w:rFonts w:cs="Arial"/>
              </w:rPr>
              <w:t>The support plan shall be in conformance with any finalized SLAs under this project.</w:t>
            </w:r>
          </w:p>
        </w:tc>
        <w:tc>
          <w:tcPr>
            <w:tcW w:w="1620" w:type="dxa"/>
          </w:tcPr>
          <w:p w14:paraId="764DDA26" w14:textId="77777777" w:rsidR="004B67F4" w:rsidRPr="003E052F" w:rsidRDefault="004B67F4" w:rsidP="05B30924">
            <w:pPr>
              <w:pStyle w:val="BodyText"/>
              <w:ind w:left="0"/>
              <w:rPr>
                <w:rFonts w:cs="Arial"/>
              </w:rPr>
            </w:pPr>
          </w:p>
        </w:tc>
        <w:tc>
          <w:tcPr>
            <w:tcW w:w="3510" w:type="dxa"/>
          </w:tcPr>
          <w:p w14:paraId="46A334F6" w14:textId="77777777" w:rsidR="004B67F4" w:rsidRPr="003E052F" w:rsidRDefault="004B67F4" w:rsidP="05B30924">
            <w:pPr>
              <w:pStyle w:val="BodyText"/>
              <w:ind w:left="0"/>
              <w:rPr>
                <w:rFonts w:cs="Arial"/>
              </w:rPr>
            </w:pPr>
          </w:p>
        </w:tc>
      </w:tr>
      <w:tr w:rsidR="004B67F4" w:rsidRPr="003E052F" w14:paraId="22EE067E" w14:textId="3DDB27A4" w:rsidTr="00FD4FED">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195EBE61" w14:textId="5BA34FBE" w:rsidR="004B67F4" w:rsidRPr="000265C6" w:rsidRDefault="004B67F4" w:rsidP="05B30924">
            <w:pPr>
              <w:pStyle w:val="NumberedPoint"/>
            </w:pPr>
            <w:permStart w:id="1263420128" w:edGrp="everyone" w:colFirst="2" w:colLast="2"/>
            <w:permStart w:id="1326588895" w:edGrp="everyone" w:colFirst="3" w:colLast="3"/>
            <w:permEnd w:id="1017674367"/>
            <w:permEnd w:id="1543112893"/>
          </w:p>
        </w:tc>
        <w:tc>
          <w:tcPr>
            <w:tcW w:w="6215" w:type="dxa"/>
            <w:shd w:val="clear" w:color="auto" w:fill="auto"/>
            <w:vAlign w:val="center"/>
          </w:tcPr>
          <w:p w14:paraId="62BA5F7C" w14:textId="07F895F9" w:rsidR="004B67F4" w:rsidRPr="003E052F" w:rsidRDefault="004B67F4" w:rsidP="05B30924">
            <w:pPr>
              <w:pStyle w:val="BodyText"/>
              <w:ind w:left="0"/>
              <w:rPr>
                <w:rFonts w:cs="Arial"/>
              </w:rPr>
            </w:pPr>
            <w:r w:rsidRPr="003E052F">
              <w:rPr>
                <w:rFonts w:cs="Arial"/>
              </w:rPr>
              <w:t xml:space="preserve">For on-site support, the </w:t>
            </w:r>
            <w:r>
              <w:rPr>
                <w:rFonts w:cs="Arial"/>
              </w:rPr>
              <w:t>s</w:t>
            </w:r>
            <w:r w:rsidRPr="003E052F">
              <w:rPr>
                <w:rFonts w:cs="Arial"/>
              </w:rPr>
              <w:t xml:space="preserve">upport </w:t>
            </w:r>
            <w:r>
              <w:rPr>
                <w:rFonts w:cs="Arial"/>
              </w:rPr>
              <w:t>p</w:t>
            </w:r>
            <w:r w:rsidRPr="003E052F">
              <w:rPr>
                <w:rFonts w:cs="Arial"/>
              </w:rPr>
              <w:t>lan shall include a list of the support firms, their support responsibilities, and the response arrangements.</w:t>
            </w:r>
          </w:p>
        </w:tc>
        <w:tc>
          <w:tcPr>
            <w:tcW w:w="1620" w:type="dxa"/>
          </w:tcPr>
          <w:p w14:paraId="3DFDC02A" w14:textId="77777777" w:rsidR="004B67F4" w:rsidRPr="003E052F" w:rsidRDefault="004B67F4" w:rsidP="05B30924">
            <w:pPr>
              <w:pStyle w:val="BodyText"/>
              <w:ind w:left="0"/>
              <w:rPr>
                <w:rFonts w:cs="Arial"/>
              </w:rPr>
            </w:pPr>
          </w:p>
        </w:tc>
        <w:tc>
          <w:tcPr>
            <w:tcW w:w="3510" w:type="dxa"/>
          </w:tcPr>
          <w:p w14:paraId="1B8CA4A2" w14:textId="77777777" w:rsidR="004B67F4" w:rsidRPr="003E052F" w:rsidRDefault="004B67F4" w:rsidP="05B30924">
            <w:pPr>
              <w:pStyle w:val="BodyText"/>
              <w:ind w:left="0"/>
              <w:rPr>
                <w:rFonts w:cs="Arial"/>
              </w:rPr>
            </w:pPr>
          </w:p>
        </w:tc>
      </w:tr>
      <w:tr w:rsidR="004B67F4" w:rsidRPr="003E052F" w14:paraId="76DF74CB" w14:textId="74C7DEBD" w:rsidTr="00FD4FED">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207BDF93" w14:textId="23650CF1" w:rsidR="004B67F4" w:rsidRPr="000265C6" w:rsidRDefault="004B67F4" w:rsidP="05B30924">
            <w:pPr>
              <w:pStyle w:val="NumberedPoint"/>
            </w:pPr>
            <w:permStart w:id="1426987488" w:edGrp="everyone" w:colFirst="2" w:colLast="2"/>
            <w:permStart w:id="1182419297" w:edGrp="everyone" w:colFirst="3" w:colLast="3"/>
            <w:permEnd w:id="1263420128"/>
            <w:permEnd w:id="1326588895"/>
          </w:p>
        </w:tc>
        <w:tc>
          <w:tcPr>
            <w:tcW w:w="6215" w:type="dxa"/>
            <w:shd w:val="clear" w:color="auto" w:fill="auto"/>
            <w:hideMark/>
          </w:tcPr>
          <w:p w14:paraId="4B3CCF09" w14:textId="1A370B46" w:rsidR="004B67F4" w:rsidRPr="003E052F" w:rsidRDefault="004B67F4" w:rsidP="05B30924">
            <w:pPr>
              <w:pStyle w:val="BodyText"/>
              <w:ind w:left="0"/>
              <w:rPr>
                <w:rFonts w:cs="Arial"/>
              </w:rPr>
            </w:pPr>
            <w:r w:rsidRPr="003E052F">
              <w:rPr>
                <w:rFonts w:cs="Arial"/>
              </w:rPr>
              <w:t xml:space="preserve">The </w:t>
            </w:r>
            <w:r>
              <w:rPr>
                <w:rFonts w:cs="Arial"/>
              </w:rPr>
              <w:t>s</w:t>
            </w:r>
            <w:r w:rsidRPr="003E052F">
              <w:rPr>
                <w:rFonts w:cs="Arial"/>
              </w:rPr>
              <w:t xml:space="preserve">upport </w:t>
            </w:r>
            <w:r>
              <w:rPr>
                <w:rFonts w:cs="Arial"/>
              </w:rPr>
              <w:t>p</w:t>
            </w:r>
            <w:r w:rsidRPr="003E052F">
              <w:rPr>
                <w:rFonts w:cs="Arial"/>
              </w:rPr>
              <w:t xml:space="preserve">lan </w:t>
            </w:r>
            <w:r>
              <w:rPr>
                <w:rFonts w:cs="Arial"/>
              </w:rPr>
              <w:t>shall</w:t>
            </w:r>
            <w:r w:rsidRPr="003E052F">
              <w:rPr>
                <w:rFonts w:cs="Arial"/>
              </w:rPr>
              <w:t xml:space="preserve"> be approved by</w:t>
            </w:r>
            <w:r>
              <w:rPr>
                <w:rFonts w:cs="Arial"/>
              </w:rPr>
              <w:t xml:space="preserve"> </w:t>
            </w:r>
            <w:r w:rsidR="00146E12">
              <w:rPr>
                <w:rFonts w:cs="Arial"/>
              </w:rPr>
              <w:t>SJT</w:t>
            </w:r>
            <w:r>
              <w:rPr>
                <w:rFonts w:cs="Arial"/>
              </w:rPr>
              <w:t xml:space="preserve"> </w:t>
            </w:r>
            <w:r w:rsidRPr="003E052F">
              <w:rPr>
                <w:rFonts w:cs="Arial"/>
              </w:rPr>
              <w:t xml:space="preserve">as part of </w:t>
            </w:r>
            <w:r>
              <w:rPr>
                <w:rFonts w:cs="Arial"/>
              </w:rPr>
              <w:t>f</w:t>
            </w:r>
            <w:r w:rsidRPr="003E052F">
              <w:rPr>
                <w:rFonts w:cs="Arial"/>
              </w:rPr>
              <w:t xml:space="preserve">inal </w:t>
            </w:r>
            <w:r>
              <w:rPr>
                <w:rFonts w:cs="Arial"/>
              </w:rPr>
              <w:t>s</w:t>
            </w:r>
            <w:r w:rsidRPr="003E052F">
              <w:rPr>
                <w:rFonts w:cs="Arial"/>
              </w:rPr>
              <w:t xml:space="preserve">ystem </w:t>
            </w:r>
            <w:r>
              <w:rPr>
                <w:rFonts w:cs="Arial"/>
              </w:rPr>
              <w:t>a</w:t>
            </w:r>
            <w:r w:rsidRPr="003E052F">
              <w:rPr>
                <w:rFonts w:cs="Arial"/>
              </w:rPr>
              <w:t>cceptance and before the initiation of the warranty period.</w:t>
            </w:r>
          </w:p>
        </w:tc>
        <w:tc>
          <w:tcPr>
            <w:tcW w:w="1620" w:type="dxa"/>
          </w:tcPr>
          <w:p w14:paraId="35E4736A" w14:textId="77777777" w:rsidR="004B67F4" w:rsidRPr="003E052F" w:rsidRDefault="004B67F4" w:rsidP="05B30924">
            <w:pPr>
              <w:pStyle w:val="BodyText"/>
              <w:ind w:left="0"/>
              <w:rPr>
                <w:rFonts w:cs="Arial"/>
              </w:rPr>
            </w:pPr>
          </w:p>
        </w:tc>
        <w:tc>
          <w:tcPr>
            <w:tcW w:w="3510" w:type="dxa"/>
          </w:tcPr>
          <w:p w14:paraId="32B8EC33" w14:textId="77777777" w:rsidR="004B67F4" w:rsidRPr="003E052F" w:rsidRDefault="004B67F4" w:rsidP="05B30924">
            <w:pPr>
              <w:pStyle w:val="BodyText"/>
              <w:ind w:left="0"/>
              <w:rPr>
                <w:rFonts w:cs="Arial"/>
              </w:rPr>
            </w:pPr>
          </w:p>
        </w:tc>
      </w:tr>
    </w:tbl>
    <w:p w14:paraId="6663B983" w14:textId="77777777" w:rsidR="00372EB0" w:rsidRPr="008612C7" w:rsidRDefault="00372EB0" w:rsidP="008612C7">
      <w:pPr>
        <w:pStyle w:val="Heading2"/>
      </w:pPr>
      <w:bookmarkStart w:id="241" w:name="_Toc119652720"/>
      <w:permEnd w:id="1426987488"/>
      <w:permEnd w:id="1182419297"/>
      <w:r w:rsidRPr="008612C7">
        <w:t>System Warranty Coverage</w:t>
      </w:r>
      <w:bookmarkEnd w:id="241"/>
    </w:p>
    <w:tbl>
      <w:tblPr>
        <w:tblW w:w="12695"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20"/>
        <w:gridCol w:w="1620"/>
        <w:gridCol w:w="3510"/>
      </w:tblGrid>
      <w:tr w:rsidR="004B67F4" w:rsidRPr="003E052F" w14:paraId="7A760CCE" w14:textId="73A300A1" w:rsidTr="00FD4FED">
        <w:trPr>
          <w:cantSplit/>
          <w:trHeight w:val="288"/>
          <w:tblHeader/>
        </w:trPr>
        <w:tc>
          <w:tcPr>
            <w:tcW w:w="1345" w:type="dxa"/>
            <w:shd w:val="clear" w:color="auto" w:fill="92D050"/>
            <w:noWrap/>
            <w:vAlign w:val="center"/>
            <w:hideMark/>
          </w:tcPr>
          <w:p w14:paraId="568B3569" w14:textId="77777777" w:rsidR="004B67F4" w:rsidRPr="003E052F" w:rsidRDefault="004B67F4" w:rsidP="00A91AD6">
            <w:pPr>
              <w:pStyle w:val="BodyText"/>
              <w:ind w:left="0"/>
              <w:rPr>
                <w:rFonts w:cs="Arial"/>
              </w:rPr>
            </w:pPr>
            <w:r w:rsidRPr="003E052F">
              <w:rPr>
                <w:rFonts w:cs="Arial"/>
              </w:rPr>
              <w:t>REQ. ID</w:t>
            </w:r>
          </w:p>
        </w:tc>
        <w:tc>
          <w:tcPr>
            <w:tcW w:w="6220" w:type="dxa"/>
            <w:shd w:val="clear" w:color="auto" w:fill="92D050"/>
            <w:noWrap/>
            <w:vAlign w:val="center"/>
            <w:hideMark/>
          </w:tcPr>
          <w:p w14:paraId="358CED3D" w14:textId="77777777" w:rsidR="004B67F4" w:rsidRPr="003E052F" w:rsidRDefault="004B67F4" w:rsidP="00F928BB">
            <w:pPr>
              <w:pStyle w:val="BodyText"/>
              <w:rPr>
                <w:rFonts w:cs="Arial"/>
              </w:rPr>
            </w:pPr>
            <w:r w:rsidRPr="003E052F">
              <w:rPr>
                <w:rFonts w:cs="Arial"/>
              </w:rPr>
              <w:t>REQUIREMENT TEXT</w:t>
            </w:r>
          </w:p>
        </w:tc>
        <w:tc>
          <w:tcPr>
            <w:tcW w:w="1620" w:type="dxa"/>
            <w:shd w:val="clear" w:color="auto" w:fill="92D050"/>
          </w:tcPr>
          <w:p w14:paraId="465F8BA5" w14:textId="7B4D1A16" w:rsidR="004B67F4" w:rsidRPr="003E052F" w:rsidRDefault="00E10FA3" w:rsidP="001D6517">
            <w:pPr>
              <w:pStyle w:val="BodyText"/>
              <w:ind w:left="0"/>
              <w:jc w:val="center"/>
              <w:rPr>
                <w:rFonts w:cs="Arial"/>
              </w:rPr>
            </w:pPr>
            <w:r w:rsidRPr="00E10FA3">
              <w:rPr>
                <w:rFonts w:cs="Arial"/>
              </w:rPr>
              <w:t>COMPLIANCE (F – CM – N)</w:t>
            </w:r>
          </w:p>
        </w:tc>
        <w:tc>
          <w:tcPr>
            <w:tcW w:w="3510" w:type="dxa"/>
            <w:shd w:val="clear" w:color="auto" w:fill="92D050"/>
          </w:tcPr>
          <w:p w14:paraId="4F5C1274" w14:textId="2E6717A0" w:rsidR="004B67F4" w:rsidRPr="003E052F" w:rsidRDefault="00F56E05" w:rsidP="001D6517">
            <w:pPr>
              <w:pStyle w:val="BodyText"/>
              <w:ind w:left="0"/>
              <w:jc w:val="center"/>
              <w:rPr>
                <w:rFonts w:cs="Arial"/>
              </w:rPr>
            </w:pPr>
            <w:r w:rsidRPr="00F56E05">
              <w:rPr>
                <w:rFonts w:cs="Arial"/>
              </w:rPr>
              <w:t>PROPOSED MODIFIED REQUIREMENT (FOR CM ONLY)</w:t>
            </w:r>
          </w:p>
        </w:tc>
      </w:tr>
      <w:tr w:rsidR="004B67F4" w:rsidRPr="003E052F" w14:paraId="0F14D4CF" w14:textId="160A0A6D" w:rsidTr="00FD4FED">
        <w:trPr>
          <w:cantSplit/>
          <w:trHeight w:val="50"/>
        </w:trPr>
        <w:tc>
          <w:tcPr>
            <w:tcW w:w="1345" w:type="dxa"/>
            <w:shd w:val="clear" w:color="auto" w:fill="auto"/>
            <w:noWrap/>
            <w:vAlign w:val="center"/>
          </w:tcPr>
          <w:p w14:paraId="3E14DB08" w14:textId="77777777" w:rsidR="004B67F4" w:rsidRPr="000265C6" w:rsidRDefault="004B67F4" w:rsidP="05B30924">
            <w:pPr>
              <w:pStyle w:val="NumberedPoint"/>
            </w:pPr>
            <w:permStart w:id="1755519703" w:edGrp="everyone" w:colFirst="2" w:colLast="2"/>
            <w:permStart w:id="641536541" w:edGrp="everyone" w:colFirst="3" w:colLast="3"/>
          </w:p>
        </w:tc>
        <w:tc>
          <w:tcPr>
            <w:tcW w:w="6220" w:type="dxa"/>
            <w:shd w:val="clear" w:color="auto" w:fill="auto"/>
          </w:tcPr>
          <w:p w14:paraId="4123A244" w14:textId="362380CF" w:rsidR="004B67F4" w:rsidRPr="003E052F" w:rsidRDefault="004B67F4" w:rsidP="05B30924">
            <w:pPr>
              <w:pStyle w:val="BodyText"/>
              <w:ind w:left="0"/>
              <w:rPr>
                <w:rFonts w:cs="Arial"/>
              </w:rPr>
            </w:pPr>
            <w:r w:rsidRPr="003E052F">
              <w:rPr>
                <w:rFonts w:cs="Arial"/>
              </w:rPr>
              <w:t>The</w:t>
            </w:r>
            <w:r>
              <w:rPr>
                <w:rFonts w:cs="Arial"/>
              </w:rPr>
              <w:t xml:space="preserve"> base</w:t>
            </w:r>
            <w:r w:rsidRPr="003E052F">
              <w:rPr>
                <w:rFonts w:cs="Arial"/>
              </w:rPr>
              <w:t xml:space="preserve"> warranty period for the system</w:t>
            </w:r>
            <w:r>
              <w:rPr>
                <w:rFonts w:cs="Arial"/>
              </w:rPr>
              <w:t xml:space="preserve">, during which </w:t>
            </w:r>
            <w:r w:rsidR="00F05488">
              <w:rPr>
                <w:rFonts w:cs="Arial"/>
              </w:rPr>
              <w:t xml:space="preserve">the </w:t>
            </w:r>
            <w:r w:rsidR="0048339A">
              <w:rPr>
                <w:rFonts w:cs="Arial"/>
              </w:rPr>
              <w:t>Successful Proponent</w:t>
            </w:r>
            <w:r>
              <w:rPr>
                <w:rFonts w:cs="Arial"/>
              </w:rPr>
              <w:t xml:space="preserve"> shall provide ongoing technical and maintenance support,</w:t>
            </w:r>
            <w:r w:rsidRPr="003E052F">
              <w:rPr>
                <w:rFonts w:cs="Arial"/>
              </w:rPr>
              <w:t xml:space="preserve"> shall be through to </w:t>
            </w:r>
            <w:r w:rsidR="00E70E31" w:rsidRPr="00B73EA2">
              <w:rPr>
                <w:rFonts w:cs="Arial"/>
              </w:rPr>
              <w:t xml:space="preserve">3 </w:t>
            </w:r>
            <w:r w:rsidRPr="00B73EA2">
              <w:rPr>
                <w:rFonts w:cs="Arial"/>
              </w:rPr>
              <w:t>years from the date of final system acceptance</w:t>
            </w:r>
            <w:r w:rsidRPr="003E052F">
              <w:rPr>
                <w:rFonts w:cs="Arial"/>
              </w:rPr>
              <w:t>.</w:t>
            </w:r>
          </w:p>
        </w:tc>
        <w:tc>
          <w:tcPr>
            <w:tcW w:w="1620" w:type="dxa"/>
          </w:tcPr>
          <w:p w14:paraId="00A28EF7" w14:textId="77777777" w:rsidR="004B67F4" w:rsidRPr="003E052F" w:rsidRDefault="004B67F4" w:rsidP="05B30924">
            <w:pPr>
              <w:pStyle w:val="BodyText"/>
              <w:ind w:left="0"/>
              <w:rPr>
                <w:rFonts w:cs="Arial"/>
              </w:rPr>
            </w:pPr>
          </w:p>
        </w:tc>
        <w:tc>
          <w:tcPr>
            <w:tcW w:w="3510" w:type="dxa"/>
          </w:tcPr>
          <w:p w14:paraId="1A3EAE4C" w14:textId="77777777" w:rsidR="004B67F4" w:rsidRPr="003E052F" w:rsidRDefault="004B67F4" w:rsidP="05B30924">
            <w:pPr>
              <w:pStyle w:val="BodyText"/>
              <w:ind w:left="0"/>
              <w:rPr>
                <w:rFonts w:cs="Arial"/>
              </w:rPr>
            </w:pPr>
          </w:p>
        </w:tc>
      </w:tr>
      <w:tr w:rsidR="004B67F4" w:rsidRPr="003E052F" w14:paraId="3E76E584" w14:textId="4187E3B1" w:rsidTr="00FD4FED">
        <w:trPr>
          <w:cantSplit/>
          <w:trHeight w:val="50"/>
        </w:trPr>
        <w:tc>
          <w:tcPr>
            <w:tcW w:w="1345" w:type="dxa"/>
            <w:shd w:val="clear" w:color="auto" w:fill="auto"/>
            <w:noWrap/>
            <w:vAlign w:val="center"/>
          </w:tcPr>
          <w:p w14:paraId="41EF9225" w14:textId="77777777" w:rsidR="004B67F4" w:rsidRPr="000265C6" w:rsidRDefault="004B67F4" w:rsidP="05B30924">
            <w:pPr>
              <w:pStyle w:val="NumberedPoint"/>
            </w:pPr>
            <w:permStart w:id="1869946300" w:edGrp="everyone" w:colFirst="2" w:colLast="2"/>
            <w:permStart w:id="1573403083" w:edGrp="everyone" w:colFirst="3" w:colLast="3"/>
            <w:permEnd w:id="1755519703"/>
            <w:permEnd w:id="641536541"/>
          </w:p>
        </w:tc>
        <w:tc>
          <w:tcPr>
            <w:tcW w:w="6220" w:type="dxa"/>
            <w:shd w:val="clear" w:color="auto" w:fill="auto"/>
          </w:tcPr>
          <w:p w14:paraId="1EC674AD" w14:textId="38CECA0C"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offer </w:t>
            </w:r>
            <w:r w:rsidR="004B67F4">
              <w:rPr>
                <w:rFonts w:cs="Arial"/>
              </w:rPr>
              <w:t xml:space="preserve">separate and distinct </w:t>
            </w:r>
            <w:r w:rsidR="004B67F4" w:rsidRPr="003E052F">
              <w:rPr>
                <w:rFonts w:cs="Arial"/>
              </w:rPr>
              <w:t>option</w:t>
            </w:r>
            <w:r w:rsidR="004B67F4">
              <w:rPr>
                <w:rFonts w:cs="Arial"/>
              </w:rPr>
              <w:t>s</w:t>
            </w:r>
            <w:r w:rsidR="004B67F4" w:rsidRPr="003E052F">
              <w:rPr>
                <w:rFonts w:cs="Arial"/>
              </w:rPr>
              <w:t xml:space="preserve"> to extend the system’s warranty period </w:t>
            </w:r>
            <w:r w:rsidR="004B67F4" w:rsidRPr="00B427DD">
              <w:rPr>
                <w:rFonts w:cs="Arial"/>
              </w:rPr>
              <w:t>in</w:t>
            </w:r>
            <w:r w:rsidR="004B67F4">
              <w:rPr>
                <w:rFonts w:cs="Arial"/>
              </w:rPr>
              <w:t xml:space="preserve"> eight </w:t>
            </w:r>
            <w:r w:rsidR="004B67F4" w:rsidRPr="00B427DD">
              <w:rPr>
                <w:rFonts w:cs="Arial"/>
              </w:rPr>
              <w:t>one-year increments</w:t>
            </w:r>
            <w:r w:rsidR="004B67F4">
              <w:rPr>
                <w:rFonts w:cs="Arial"/>
              </w:rPr>
              <w:t>, beginning from the conclusion of the base warranty period, and concluding ten years after the date of Final System Acceptance</w:t>
            </w:r>
            <w:r w:rsidR="004B67F4" w:rsidRPr="003E052F">
              <w:rPr>
                <w:rFonts w:cs="Arial"/>
              </w:rPr>
              <w:t xml:space="preserve">. </w:t>
            </w:r>
            <w:r>
              <w:rPr>
                <w:rFonts w:cs="Arial"/>
              </w:rPr>
              <w:t xml:space="preserve">The </w:t>
            </w:r>
            <w:r w:rsidR="0048339A">
              <w:rPr>
                <w:rFonts w:cs="Arial"/>
              </w:rPr>
              <w:t>Successful Proponent</w:t>
            </w:r>
            <w:r w:rsidR="004B67F4" w:rsidRPr="003E052F">
              <w:rPr>
                <w:rFonts w:cs="Arial"/>
              </w:rPr>
              <w:t xml:space="preserve"> shall document any differences in the warranty terms for these option years in their </w:t>
            </w:r>
            <w:r w:rsidR="00141299">
              <w:rPr>
                <w:rFonts w:cs="Arial"/>
              </w:rPr>
              <w:t>P</w:t>
            </w:r>
            <w:r w:rsidR="004B67F4" w:rsidRPr="003E052F">
              <w:rPr>
                <w:rFonts w:cs="Arial"/>
              </w:rPr>
              <w:t>roposal.</w:t>
            </w:r>
          </w:p>
        </w:tc>
        <w:tc>
          <w:tcPr>
            <w:tcW w:w="1620" w:type="dxa"/>
          </w:tcPr>
          <w:p w14:paraId="0D89FBE6" w14:textId="77777777" w:rsidR="004B67F4" w:rsidRPr="003E052F" w:rsidRDefault="004B67F4" w:rsidP="05B30924">
            <w:pPr>
              <w:pStyle w:val="BodyText"/>
              <w:ind w:left="0"/>
              <w:rPr>
                <w:rFonts w:cs="Arial"/>
              </w:rPr>
            </w:pPr>
          </w:p>
        </w:tc>
        <w:tc>
          <w:tcPr>
            <w:tcW w:w="3510" w:type="dxa"/>
          </w:tcPr>
          <w:p w14:paraId="1536CB14" w14:textId="77777777" w:rsidR="004B67F4" w:rsidRPr="003E052F" w:rsidRDefault="004B67F4" w:rsidP="05B30924">
            <w:pPr>
              <w:pStyle w:val="BodyText"/>
              <w:ind w:left="0"/>
              <w:rPr>
                <w:rFonts w:cs="Arial"/>
              </w:rPr>
            </w:pPr>
          </w:p>
        </w:tc>
      </w:tr>
      <w:tr w:rsidR="004B67F4" w:rsidRPr="003E052F" w14:paraId="3146E0FB" w14:textId="08011EA9" w:rsidTr="00FD4FED">
        <w:trPr>
          <w:cantSplit/>
          <w:trHeight w:val="828"/>
        </w:trPr>
        <w:tc>
          <w:tcPr>
            <w:tcW w:w="1345" w:type="dxa"/>
            <w:shd w:val="clear" w:color="auto" w:fill="auto"/>
            <w:noWrap/>
            <w:vAlign w:val="center"/>
          </w:tcPr>
          <w:p w14:paraId="55187F4B" w14:textId="374E27CB" w:rsidR="004B67F4" w:rsidRPr="000265C6" w:rsidRDefault="004B67F4" w:rsidP="05B30924">
            <w:pPr>
              <w:pStyle w:val="NumberedPoint"/>
            </w:pPr>
            <w:permStart w:id="1668818468" w:edGrp="everyone" w:colFirst="2" w:colLast="2"/>
            <w:permStart w:id="315829074" w:edGrp="everyone" w:colFirst="3" w:colLast="3"/>
            <w:permEnd w:id="1869946300"/>
            <w:permEnd w:id="1573403083"/>
          </w:p>
        </w:tc>
        <w:tc>
          <w:tcPr>
            <w:tcW w:w="6220" w:type="dxa"/>
            <w:shd w:val="clear" w:color="auto" w:fill="auto"/>
            <w:hideMark/>
          </w:tcPr>
          <w:p w14:paraId="27D85523" w14:textId="5587D59C"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warrant that it has good title to the system and its components and the right to sell to</w:t>
            </w:r>
            <w:r w:rsidR="004B67F4">
              <w:rPr>
                <w:rFonts w:cs="Arial"/>
              </w:rPr>
              <w:t xml:space="preserve"> </w:t>
            </w:r>
            <w:r w:rsidR="00146E12">
              <w:rPr>
                <w:rFonts w:cs="Arial"/>
              </w:rPr>
              <w:t>SJT</w:t>
            </w:r>
            <w:r w:rsidR="004B67F4" w:rsidRPr="003E052F">
              <w:rPr>
                <w:rFonts w:cs="Arial"/>
              </w:rPr>
              <w:t xml:space="preserve">, free of any proprietary rights of any manufacturer (if </w:t>
            </w:r>
            <w:r>
              <w:rPr>
                <w:rFonts w:cs="Arial"/>
              </w:rPr>
              <w:t xml:space="preserve">the </w:t>
            </w:r>
            <w:r w:rsidR="0048339A">
              <w:rPr>
                <w:rFonts w:cs="Arial"/>
              </w:rPr>
              <w:t>Successful Proponent</w:t>
            </w:r>
            <w:r w:rsidR="004B67F4" w:rsidRPr="003E052F">
              <w:rPr>
                <w:rFonts w:cs="Arial"/>
              </w:rPr>
              <w:t xml:space="preserve"> is not the manufacturer) or other party, and free of any lien or encumbrance.</w:t>
            </w:r>
          </w:p>
        </w:tc>
        <w:tc>
          <w:tcPr>
            <w:tcW w:w="1620" w:type="dxa"/>
          </w:tcPr>
          <w:p w14:paraId="7A59A8D0" w14:textId="77777777" w:rsidR="004B67F4" w:rsidRPr="003E052F" w:rsidRDefault="004B67F4" w:rsidP="05B30924">
            <w:pPr>
              <w:pStyle w:val="BodyText"/>
              <w:ind w:left="0"/>
              <w:rPr>
                <w:rFonts w:cs="Arial"/>
              </w:rPr>
            </w:pPr>
          </w:p>
        </w:tc>
        <w:tc>
          <w:tcPr>
            <w:tcW w:w="3510" w:type="dxa"/>
          </w:tcPr>
          <w:p w14:paraId="2E01FCAE" w14:textId="77777777" w:rsidR="004B67F4" w:rsidRPr="003E052F" w:rsidRDefault="004B67F4" w:rsidP="05B30924">
            <w:pPr>
              <w:pStyle w:val="BodyText"/>
              <w:ind w:left="0"/>
              <w:rPr>
                <w:rFonts w:cs="Arial"/>
              </w:rPr>
            </w:pPr>
          </w:p>
        </w:tc>
      </w:tr>
      <w:tr w:rsidR="004B67F4" w:rsidRPr="003E052F" w14:paraId="5DCA48DD" w14:textId="24F82EBE" w:rsidTr="00FD4FED">
        <w:trPr>
          <w:cantSplit/>
          <w:trHeight w:val="828"/>
        </w:trPr>
        <w:tc>
          <w:tcPr>
            <w:tcW w:w="1345" w:type="dxa"/>
            <w:shd w:val="clear" w:color="auto" w:fill="auto"/>
            <w:noWrap/>
            <w:vAlign w:val="center"/>
          </w:tcPr>
          <w:p w14:paraId="0731B8AE" w14:textId="5EF83160" w:rsidR="004B67F4" w:rsidRPr="000265C6" w:rsidRDefault="004B67F4" w:rsidP="05B30924">
            <w:pPr>
              <w:pStyle w:val="NumberedPoint"/>
            </w:pPr>
            <w:permStart w:id="1604801303" w:edGrp="everyone" w:colFirst="2" w:colLast="2"/>
            <w:permStart w:id="1802195859" w:edGrp="everyone" w:colFirst="3" w:colLast="3"/>
            <w:permEnd w:id="1668818468"/>
            <w:permEnd w:id="315829074"/>
          </w:p>
        </w:tc>
        <w:tc>
          <w:tcPr>
            <w:tcW w:w="6220" w:type="dxa"/>
            <w:shd w:val="clear" w:color="auto" w:fill="auto"/>
            <w:hideMark/>
          </w:tcPr>
          <w:p w14:paraId="1986A73B" w14:textId="07AD6E62"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warrant that it has good title to all system software or that it has the right to license the use of such software, or both, free of any proprietary rights of any other party and free of any other lien or encumbrance.</w:t>
            </w:r>
          </w:p>
        </w:tc>
        <w:tc>
          <w:tcPr>
            <w:tcW w:w="1620" w:type="dxa"/>
          </w:tcPr>
          <w:p w14:paraId="5E333974" w14:textId="77777777" w:rsidR="004B67F4" w:rsidRPr="003E052F" w:rsidRDefault="004B67F4" w:rsidP="05B30924">
            <w:pPr>
              <w:pStyle w:val="BodyText"/>
              <w:ind w:left="0"/>
              <w:rPr>
                <w:rFonts w:cs="Arial"/>
              </w:rPr>
            </w:pPr>
          </w:p>
        </w:tc>
        <w:tc>
          <w:tcPr>
            <w:tcW w:w="3510" w:type="dxa"/>
          </w:tcPr>
          <w:p w14:paraId="6025EC9D" w14:textId="77777777" w:rsidR="004B67F4" w:rsidRPr="003E052F" w:rsidRDefault="004B67F4" w:rsidP="05B30924">
            <w:pPr>
              <w:pStyle w:val="BodyText"/>
              <w:ind w:left="0"/>
              <w:rPr>
                <w:rFonts w:cs="Arial"/>
              </w:rPr>
            </w:pPr>
          </w:p>
        </w:tc>
      </w:tr>
      <w:tr w:rsidR="004B67F4" w:rsidRPr="003E052F" w14:paraId="2A952659" w14:textId="3C9CF379" w:rsidTr="00FD4FED">
        <w:trPr>
          <w:cantSplit/>
          <w:trHeight w:val="564"/>
        </w:trPr>
        <w:tc>
          <w:tcPr>
            <w:tcW w:w="1345" w:type="dxa"/>
            <w:shd w:val="clear" w:color="auto" w:fill="auto"/>
            <w:noWrap/>
            <w:vAlign w:val="center"/>
          </w:tcPr>
          <w:p w14:paraId="4C15E9E2" w14:textId="77777777" w:rsidR="004B67F4" w:rsidRPr="000265C6" w:rsidRDefault="004B67F4" w:rsidP="05B30924">
            <w:pPr>
              <w:pStyle w:val="NumberedPoint"/>
            </w:pPr>
            <w:permStart w:id="652822233" w:edGrp="everyone" w:colFirst="2" w:colLast="2"/>
            <w:permStart w:id="368735843" w:edGrp="everyone" w:colFirst="3" w:colLast="3"/>
            <w:permEnd w:id="1604801303"/>
            <w:permEnd w:id="1802195859"/>
          </w:p>
        </w:tc>
        <w:tc>
          <w:tcPr>
            <w:tcW w:w="6220" w:type="dxa"/>
            <w:shd w:val="clear" w:color="auto" w:fill="auto"/>
            <w:hideMark/>
          </w:tcPr>
          <w:p w14:paraId="7FBA567E" w14:textId="34C3CBA1"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warrant that</w:t>
            </w:r>
            <w:r w:rsidR="004B67F4">
              <w:rPr>
                <w:rFonts w:cs="Arial"/>
              </w:rPr>
              <w:t xml:space="preserve"> </w:t>
            </w:r>
            <w:r w:rsidR="00146E12">
              <w:rPr>
                <w:rFonts w:cs="Arial"/>
              </w:rPr>
              <w:t>SJT</w:t>
            </w:r>
            <w:r w:rsidR="004B67F4">
              <w:rPr>
                <w:rFonts w:cs="Arial"/>
              </w:rPr>
              <w:t xml:space="preserve"> </w:t>
            </w:r>
            <w:r w:rsidR="004B67F4" w:rsidRPr="003E052F">
              <w:rPr>
                <w:rFonts w:cs="Arial"/>
              </w:rPr>
              <w:t>shall acquire permanent title to all equipment and non-proprietary software provided under the Contract, free and clear of all liens and encumbrances.</w:t>
            </w:r>
          </w:p>
        </w:tc>
        <w:tc>
          <w:tcPr>
            <w:tcW w:w="1620" w:type="dxa"/>
          </w:tcPr>
          <w:p w14:paraId="03118320" w14:textId="77777777" w:rsidR="004B67F4" w:rsidRPr="003E052F" w:rsidRDefault="004B67F4" w:rsidP="05B30924">
            <w:pPr>
              <w:pStyle w:val="BodyText"/>
              <w:ind w:left="0"/>
              <w:rPr>
                <w:rFonts w:cs="Arial"/>
              </w:rPr>
            </w:pPr>
          </w:p>
        </w:tc>
        <w:tc>
          <w:tcPr>
            <w:tcW w:w="3510" w:type="dxa"/>
          </w:tcPr>
          <w:p w14:paraId="6C354C16" w14:textId="77777777" w:rsidR="004B67F4" w:rsidRPr="003E052F" w:rsidRDefault="004B67F4" w:rsidP="05B30924">
            <w:pPr>
              <w:pStyle w:val="BodyText"/>
              <w:ind w:left="0"/>
              <w:rPr>
                <w:rFonts w:cs="Arial"/>
              </w:rPr>
            </w:pPr>
          </w:p>
        </w:tc>
      </w:tr>
      <w:tr w:rsidR="000A5188" w:rsidRPr="003E052F" w14:paraId="42B49473" w14:textId="46878278" w:rsidTr="00EB4BD0">
        <w:trPr>
          <w:cantSplit/>
          <w:trHeight w:val="755"/>
        </w:trPr>
        <w:tc>
          <w:tcPr>
            <w:tcW w:w="1345" w:type="dxa"/>
            <w:vMerge w:val="restart"/>
            <w:shd w:val="clear" w:color="auto" w:fill="auto"/>
            <w:noWrap/>
            <w:vAlign w:val="center"/>
          </w:tcPr>
          <w:p w14:paraId="345A3C99" w14:textId="0A5367CE" w:rsidR="000A5188" w:rsidRPr="000265C6" w:rsidRDefault="000A5188" w:rsidP="05B30924">
            <w:pPr>
              <w:pStyle w:val="NumberedPoint"/>
            </w:pPr>
            <w:permStart w:id="843861735" w:edGrp="everyone" w:colFirst="2" w:colLast="2"/>
            <w:permStart w:id="1227769501" w:edGrp="everyone" w:colFirst="3" w:colLast="3"/>
            <w:permEnd w:id="652822233"/>
            <w:permEnd w:id="368735843"/>
          </w:p>
        </w:tc>
        <w:tc>
          <w:tcPr>
            <w:tcW w:w="6220" w:type="dxa"/>
            <w:shd w:val="clear" w:color="auto" w:fill="auto"/>
            <w:hideMark/>
          </w:tcPr>
          <w:p w14:paraId="04D38C28" w14:textId="297A37DA" w:rsidR="000A5188" w:rsidRPr="00EB4BD0" w:rsidRDefault="000A5188" w:rsidP="00EB4BD0">
            <w:pPr>
              <w:pStyle w:val="BodyText"/>
              <w:ind w:left="0"/>
              <w:rPr>
                <w:rFonts w:cs="Arial"/>
              </w:rPr>
            </w:pPr>
            <w:r>
              <w:rPr>
                <w:rFonts w:cs="Arial"/>
              </w:rPr>
              <w:t xml:space="preserve">The </w:t>
            </w:r>
            <w:r w:rsidR="0048339A">
              <w:rPr>
                <w:rFonts w:cs="Arial"/>
              </w:rPr>
              <w:t>Successful Proponent</w:t>
            </w:r>
            <w:r w:rsidRPr="003E052F">
              <w:rPr>
                <w:rFonts w:cs="Arial"/>
              </w:rPr>
              <w:t xml:space="preserve"> shall warrant that all installation work and all system hardware furnished by </w:t>
            </w:r>
            <w:r>
              <w:rPr>
                <w:rFonts w:cs="Arial"/>
              </w:rPr>
              <w:t xml:space="preserve">the </w:t>
            </w:r>
            <w:r w:rsidR="0048339A">
              <w:rPr>
                <w:rFonts w:cs="Arial"/>
              </w:rPr>
              <w:t>Successful Proponent</w:t>
            </w:r>
            <w:r w:rsidRPr="003E052F">
              <w:rPr>
                <w:rFonts w:cs="Arial"/>
              </w:rPr>
              <w:t xml:space="preserve">, including but not limited to all such work and system hardware provided by </w:t>
            </w:r>
            <w:r w:rsidR="0048339A">
              <w:rPr>
                <w:rFonts w:cs="Arial"/>
              </w:rPr>
              <w:t xml:space="preserve">the </w:t>
            </w:r>
            <w:r w:rsidR="0048339A">
              <w:t>Successful Proponent</w:t>
            </w:r>
            <w:r w:rsidRPr="003E052F">
              <w:rPr>
                <w:rFonts w:cs="Arial"/>
              </w:rPr>
              <w:t xml:space="preserve"> or other suppliers or manufacturers shall</w:t>
            </w:r>
            <w:r>
              <w:rPr>
                <w:rFonts w:cs="Arial"/>
              </w:rPr>
              <w:t>:</w:t>
            </w:r>
          </w:p>
        </w:tc>
        <w:tc>
          <w:tcPr>
            <w:tcW w:w="1620" w:type="dxa"/>
          </w:tcPr>
          <w:p w14:paraId="35D3EF20" w14:textId="77777777" w:rsidR="000A5188" w:rsidRPr="003E052F" w:rsidRDefault="000A5188" w:rsidP="05B30924">
            <w:pPr>
              <w:pStyle w:val="BodyText"/>
              <w:ind w:left="0"/>
              <w:rPr>
                <w:rFonts w:cs="Arial"/>
              </w:rPr>
            </w:pPr>
          </w:p>
        </w:tc>
        <w:tc>
          <w:tcPr>
            <w:tcW w:w="3510" w:type="dxa"/>
          </w:tcPr>
          <w:p w14:paraId="57A510C8" w14:textId="77777777" w:rsidR="000A5188" w:rsidRPr="003E052F" w:rsidRDefault="000A5188" w:rsidP="05B30924">
            <w:pPr>
              <w:pStyle w:val="BodyText"/>
              <w:ind w:left="0"/>
              <w:rPr>
                <w:rFonts w:cs="Arial"/>
              </w:rPr>
            </w:pPr>
          </w:p>
        </w:tc>
      </w:tr>
      <w:tr w:rsidR="000A5188" w:rsidRPr="003E052F" w14:paraId="2E8751ED" w14:textId="77777777" w:rsidTr="000A5188">
        <w:trPr>
          <w:cantSplit/>
          <w:trHeight w:val="54"/>
        </w:trPr>
        <w:tc>
          <w:tcPr>
            <w:tcW w:w="1345" w:type="dxa"/>
            <w:vMerge/>
            <w:shd w:val="clear" w:color="auto" w:fill="auto"/>
            <w:noWrap/>
            <w:vAlign w:val="center"/>
          </w:tcPr>
          <w:p w14:paraId="32F67671" w14:textId="77777777" w:rsidR="000A5188" w:rsidRPr="000265C6" w:rsidRDefault="000A5188" w:rsidP="05B30924">
            <w:pPr>
              <w:pStyle w:val="NumberedPoint"/>
            </w:pPr>
            <w:permStart w:id="476199169" w:edGrp="everyone" w:colFirst="2" w:colLast="2"/>
            <w:permStart w:id="1264060327" w:edGrp="everyone" w:colFirst="3" w:colLast="3"/>
            <w:permEnd w:id="843861735"/>
            <w:permEnd w:id="1227769501"/>
          </w:p>
        </w:tc>
        <w:tc>
          <w:tcPr>
            <w:tcW w:w="6220" w:type="dxa"/>
            <w:shd w:val="clear" w:color="auto" w:fill="auto"/>
          </w:tcPr>
          <w:p w14:paraId="342AAE3C" w14:textId="655470A4" w:rsidR="000A5188" w:rsidRPr="00EB4BD0" w:rsidRDefault="00EB4BD0" w:rsidP="00B21E5C">
            <w:pPr>
              <w:pStyle w:val="TableRequirements-SecondOrderList"/>
              <w:numPr>
                <w:ilvl w:val="0"/>
                <w:numId w:val="100"/>
              </w:numPr>
              <w:rPr>
                <w:rFonts w:cs="Arial"/>
              </w:rPr>
            </w:pPr>
            <w:r>
              <w:t>B</w:t>
            </w:r>
            <w:r w:rsidRPr="003E052F">
              <w:t xml:space="preserve">e fit for their intended purpose as a component of the overall transit management system in the </w:t>
            </w:r>
            <w:r w:rsidR="00146E12">
              <w:t>SJT</w:t>
            </w:r>
            <w:r w:rsidRPr="003E052F">
              <w:t xml:space="preserve"> environment in conformity with this Contract</w:t>
            </w:r>
            <w:r>
              <w:t xml:space="preserve">; and </w:t>
            </w:r>
          </w:p>
        </w:tc>
        <w:tc>
          <w:tcPr>
            <w:tcW w:w="1620" w:type="dxa"/>
          </w:tcPr>
          <w:p w14:paraId="646AFDD3" w14:textId="77777777" w:rsidR="000A5188" w:rsidRPr="003E052F" w:rsidRDefault="000A5188" w:rsidP="05B30924">
            <w:pPr>
              <w:pStyle w:val="BodyText"/>
              <w:ind w:left="0"/>
              <w:rPr>
                <w:rFonts w:cs="Arial"/>
              </w:rPr>
            </w:pPr>
          </w:p>
        </w:tc>
        <w:tc>
          <w:tcPr>
            <w:tcW w:w="3510" w:type="dxa"/>
          </w:tcPr>
          <w:p w14:paraId="7798732C" w14:textId="77777777" w:rsidR="000A5188" w:rsidRPr="003E052F" w:rsidRDefault="000A5188" w:rsidP="05B30924">
            <w:pPr>
              <w:pStyle w:val="BodyText"/>
              <w:ind w:left="0"/>
              <w:rPr>
                <w:rFonts w:cs="Arial"/>
              </w:rPr>
            </w:pPr>
          </w:p>
        </w:tc>
      </w:tr>
      <w:tr w:rsidR="000A5188" w:rsidRPr="003E052F" w14:paraId="7D30B012" w14:textId="77777777" w:rsidTr="000A5188">
        <w:trPr>
          <w:cantSplit/>
          <w:trHeight w:val="54"/>
        </w:trPr>
        <w:tc>
          <w:tcPr>
            <w:tcW w:w="1345" w:type="dxa"/>
            <w:vMerge/>
            <w:shd w:val="clear" w:color="auto" w:fill="auto"/>
            <w:noWrap/>
            <w:vAlign w:val="center"/>
          </w:tcPr>
          <w:p w14:paraId="33BDB2E4" w14:textId="77777777" w:rsidR="000A5188" w:rsidRPr="000265C6" w:rsidRDefault="000A5188" w:rsidP="05B30924">
            <w:pPr>
              <w:pStyle w:val="NumberedPoint"/>
            </w:pPr>
            <w:permStart w:id="825442756" w:edGrp="everyone" w:colFirst="2" w:colLast="2"/>
            <w:permStart w:id="789724455" w:edGrp="everyone" w:colFirst="3" w:colLast="3"/>
            <w:permEnd w:id="476199169"/>
            <w:permEnd w:id="1264060327"/>
          </w:p>
        </w:tc>
        <w:tc>
          <w:tcPr>
            <w:tcW w:w="6220" w:type="dxa"/>
            <w:shd w:val="clear" w:color="auto" w:fill="auto"/>
          </w:tcPr>
          <w:p w14:paraId="0F84B5B7" w14:textId="580F2DB0" w:rsidR="000A5188" w:rsidRDefault="00EB4BD0" w:rsidP="00EB4BD0">
            <w:pPr>
              <w:pStyle w:val="TableRequirements-SecondOrderList"/>
              <w:rPr>
                <w:rFonts w:cs="Arial"/>
              </w:rPr>
            </w:pPr>
            <w:r>
              <w:rPr>
                <w:rFonts w:cs="Arial"/>
              </w:rPr>
              <w:t>B</w:t>
            </w:r>
            <w:r w:rsidRPr="003E052F">
              <w:rPr>
                <w:rFonts w:cs="Arial"/>
              </w:rPr>
              <w:t>e new and shall be of good quality and free of any defects or faulty materials and workmanship for the warranty period.</w:t>
            </w:r>
          </w:p>
        </w:tc>
        <w:tc>
          <w:tcPr>
            <w:tcW w:w="1620" w:type="dxa"/>
          </w:tcPr>
          <w:p w14:paraId="713BDBA2" w14:textId="77777777" w:rsidR="000A5188" w:rsidRPr="003E052F" w:rsidRDefault="000A5188" w:rsidP="05B30924">
            <w:pPr>
              <w:pStyle w:val="BodyText"/>
              <w:ind w:left="0"/>
              <w:rPr>
                <w:rFonts w:cs="Arial"/>
              </w:rPr>
            </w:pPr>
          </w:p>
        </w:tc>
        <w:tc>
          <w:tcPr>
            <w:tcW w:w="3510" w:type="dxa"/>
          </w:tcPr>
          <w:p w14:paraId="2065D1DC" w14:textId="77777777" w:rsidR="000A5188" w:rsidRPr="003E052F" w:rsidRDefault="000A5188" w:rsidP="05B30924">
            <w:pPr>
              <w:pStyle w:val="BodyText"/>
              <w:ind w:left="0"/>
              <w:rPr>
                <w:rFonts w:cs="Arial"/>
              </w:rPr>
            </w:pPr>
          </w:p>
        </w:tc>
      </w:tr>
      <w:tr w:rsidR="004B67F4" w:rsidRPr="003E052F" w14:paraId="71EE8313" w14:textId="284FE47F" w:rsidTr="00FD4FED">
        <w:trPr>
          <w:cantSplit/>
          <w:trHeight w:val="828"/>
        </w:trPr>
        <w:tc>
          <w:tcPr>
            <w:tcW w:w="1345" w:type="dxa"/>
            <w:shd w:val="clear" w:color="auto" w:fill="auto"/>
            <w:noWrap/>
            <w:vAlign w:val="center"/>
          </w:tcPr>
          <w:p w14:paraId="24AFE947" w14:textId="6B76CC1D" w:rsidR="004B67F4" w:rsidRPr="000265C6" w:rsidRDefault="004B67F4" w:rsidP="05B30924">
            <w:pPr>
              <w:pStyle w:val="NumberedPoint"/>
            </w:pPr>
            <w:permStart w:id="336924936" w:edGrp="everyone" w:colFirst="2" w:colLast="2"/>
            <w:permStart w:id="807474324" w:edGrp="everyone" w:colFirst="3" w:colLast="3"/>
            <w:permEnd w:id="825442756"/>
            <w:permEnd w:id="789724455"/>
          </w:p>
        </w:tc>
        <w:tc>
          <w:tcPr>
            <w:tcW w:w="6220" w:type="dxa"/>
            <w:shd w:val="clear" w:color="auto" w:fill="auto"/>
            <w:hideMark/>
          </w:tcPr>
          <w:p w14:paraId="0B95190B" w14:textId="7F23DDE8"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warrant that the documentation provided shall completely and accurately reflect the equipment and software’s operation and maintenance and provide </w:t>
            </w:r>
            <w:r w:rsidR="00146E12">
              <w:rPr>
                <w:rFonts w:cs="Arial"/>
              </w:rPr>
              <w:t>SJT</w:t>
            </w:r>
            <w:r w:rsidR="004B67F4" w:rsidRPr="003E052F">
              <w:rPr>
                <w:rFonts w:cs="Arial"/>
              </w:rPr>
              <w:t xml:space="preserve"> with all information necessary to maintain the system.</w:t>
            </w:r>
          </w:p>
        </w:tc>
        <w:tc>
          <w:tcPr>
            <w:tcW w:w="1620" w:type="dxa"/>
          </w:tcPr>
          <w:p w14:paraId="3D1EB732" w14:textId="77777777" w:rsidR="004B67F4" w:rsidRPr="003E052F" w:rsidRDefault="004B67F4" w:rsidP="05B30924">
            <w:pPr>
              <w:pStyle w:val="BodyText"/>
              <w:ind w:left="0"/>
              <w:rPr>
                <w:rFonts w:cs="Arial"/>
              </w:rPr>
            </w:pPr>
          </w:p>
        </w:tc>
        <w:tc>
          <w:tcPr>
            <w:tcW w:w="3510" w:type="dxa"/>
          </w:tcPr>
          <w:p w14:paraId="1BFD95E9" w14:textId="77777777" w:rsidR="004B67F4" w:rsidRPr="003E052F" w:rsidRDefault="004B67F4" w:rsidP="05B30924">
            <w:pPr>
              <w:pStyle w:val="BodyText"/>
              <w:ind w:left="0"/>
              <w:rPr>
                <w:rFonts w:cs="Arial"/>
              </w:rPr>
            </w:pPr>
          </w:p>
        </w:tc>
      </w:tr>
      <w:tr w:rsidR="004B67F4" w:rsidRPr="003E052F" w14:paraId="6CE9FCA3" w14:textId="49C502B3" w:rsidTr="00FD4FED">
        <w:trPr>
          <w:cantSplit/>
          <w:trHeight w:val="828"/>
        </w:trPr>
        <w:tc>
          <w:tcPr>
            <w:tcW w:w="1345" w:type="dxa"/>
            <w:shd w:val="clear" w:color="auto" w:fill="auto"/>
            <w:noWrap/>
            <w:vAlign w:val="center"/>
          </w:tcPr>
          <w:p w14:paraId="4E53B016" w14:textId="61781A3C" w:rsidR="004B67F4" w:rsidRPr="000265C6" w:rsidRDefault="004B67F4" w:rsidP="05B30924">
            <w:pPr>
              <w:pStyle w:val="NumberedPoint"/>
            </w:pPr>
            <w:permStart w:id="387850846" w:edGrp="everyone" w:colFirst="2" w:colLast="2"/>
            <w:permStart w:id="1334385146" w:edGrp="everyone" w:colFirst="3" w:colLast="3"/>
            <w:permEnd w:id="336924936"/>
            <w:permEnd w:id="807474324"/>
          </w:p>
        </w:tc>
        <w:tc>
          <w:tcPr>
            <w:tcW w:w="6220" w:type="dxa"/>
            <w:shd w:val="clear" w:color="auto" w:fill="auto"/>
            <w:hideMark/>
          </w:tcPr>
          <w:p w14:paraId="7B970D66" w14:textId="415671A4" w:rsidR="004B67F4" w:rsidRPr="003E052F" w:rsidRDefault="004B67F4" w:rsidP="05B30924">
            <w:pPr>
              <w:pStyle w:val="BodyText"/>
              <w:ind w:left="0"/>
              <w:rPr>
                <w:rFonts w:cs="Arial"/>
              </w:rPr>
            </w:pPr>
            <w:r w:rsidRPr="003E052F">
              <w:rPr>
                <w:rFonts w:cs="Arial"/>
              </w:rPr>
              <w:t>If there is a change in the production configuration of any equipment or software being installed before Final System Acceptance,</w:t>
            </w:r>
            <w:r>
              <w:rPr>
                <w:rFonts w:cs="Arial"/>
              </w:rPr>
              <w:t xml:space="preserve"> </w:t>
            </w:r>
            <w:r w:rsidR="00146E12">
              <w:rPr>
                <w:rFonts w:cs="Arial"/>
              </w:rPr>
              <w:t>SJT</w:t>
            </w:r>
            <w:r>
              <w:rPr>
                <w:rFonts w:cs="Arial"/>
              </w:rPr>
              <w:t xml:space="preserve"> </w:t>
            </w:r>
            <w:r w:rsidRPr="003E052F">
              <w:rPr>
                <w:rFonts w:cs="Arial"/>
              </w:rPr>
              <w:t>may require that all previously installed equipment and software be upgraded to match the updated configuration.</w:t>
            </w:r>
          </w:p>
        </w:tc>
        <w:tc>
          <w:tcPr>
            <w:tcW w:w="1620" w:type="dxa"/>
          </w:tcPr>
          <w:p w14:paraId="1131C3DC" w14:textId="77777777" w:rsidR="004B67F4" w:rsidRPr="003E052F" w:rsidRDefault="004B67F4" w:rsidP="05B30924">
            <w:pPr>
              <w:pStyle w:val="BodyText"/>
              <w:ind w:left="0"/>
              <w:rPr>
                <w:rFonts w:cs="Arial"/>
              </w:rPr>
            </w:pPr>
          </w:p>
        </w:tc>
        <w:tc>
          <w:tcPr>
            <w:tcW w:w="3510" w:type="dxa"/>
          </w:tcPr>
          <w:p w14:paraId="260563DF" w14:textId="77777777" w:rsidR="004B67F4" w:rsidRPr="003E052F" w:rsidRDefault="004B67F4" w:rsidP="05B30924">
            <w:pPr>
              <w:pStyle w:val="BodyText"/>
              <w:ind w:left="0"/>
              <w:rPr>
                <w:rFonts w:cs="Arial"/>
              </w:rPr>
            </w:pPr>
          </w:p>
        </w:tc>
      </w:tr>
      <w:tr w:rsidR="004B67F4" w:rsidRPr="003E052F" w14:paraId="4590378D" w14:textId="79B325D2" w:rsidTr="00FD4FED">
        <w:trPr>
          <w:cantSplit/>
          <w:trHeight w:val="552"/>
        </w:trPr>
        <w:tc>
          <w:tcPr>
            <w:tcW w:w="1345" w:type="dxa"/>
            <w:shd w:val="clear" w:color="auto" w:fill="auto"/>
            <w:noWrap/>
            <w:vAlign w:val="center"/>
          </w:tcPr>
          <w:p w14:paraId="678DD959" w14:textId="45D168DE" w:rsidR="004B67F4" w:rsidRPr="000265C6" w:rsidRDefault="004B67F4" w:rsidP="05B30924">
            <w:pPr>
              <w:pStyle w:val="NumberedPoint"/>
            </w:pPr>
            <w:permStart w:id="169633775" w:edGrp="everyone" w:colFirst="2" w:colLast="2"/>
            <w:permStart w:id="833814738" w:edGrp="everyone" w:colFirst="3" w:colLast="3"/>
            <w:permEnd w:id="387850846"/>
            <w:permEnd w:id="1334385146"/>
          </w:p>
        </w:tc>
        <w:tc>
          <w:tcPr>
            <w:tcW w:w="6220" w:type="dxa"/>
            <w:shd w:val="clear" w:color="auto" w:fill="auto"/>
            <w:hideMark/>
          </w:tcPr>
          <w:p w14:paraId="47D806F8" w14:textId="606D78FC"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warrant compliance with all applicable laws and regulations relating to the project.</w:t>
            </w:r>
          </w:p>
        </w:tc>
        <w:tc>
          <w:tcPr>
            <w:tcW w:w="1620" w:type="dxa"/>
          </w:tcPr>
          <w:p w14:paraId="6C7D863A" w14:textId="77777777" w:rsidR="004B67F4" w:rsidRPr="003E052F" w:rsidRDefault="004B67F4" w:rsidP="05B30924">
            <w:pPr>
              <w:pStyle w:val="BodyText"/>
              <w:ind w:left="0"/>
              <w:rPr>
                <w:rFonts w:cs="Arial"/>
              </w:rPr>
            </w:pPr>
          </w:p>
        </w:tc>
        <w:tc>
          <w:tcPr>
            <w:tcW w:w="3510" w:type="dxa"/>
          </w:tcPr>
          <w:p w14:paraId="68BEF52E" w14:textId="77777777" w:rsidR="004B67F4" w:rsidRPr="003E052F" w:rsidRDefault="004B67F4" w:rsidP="05B30924">
            <w:pPr>
              <w:pStyle w:val="BodyText"/>
              <w:ind w:left="0"/>
              <w:rPr>
                <w:rFonts w:cs="Arial"/>
              </w:rPr>
            </w:pPr>
          </w:p>
        </w:tc>
      </w:tr>
      <w:tr w:rsidR="004B67F4" w:rsidRPr="003E052F" w14:paraId="2C596C7A" w14:textId="53F38495" w:rsidTr="00FD4FED">
        <w:trPr>
          <w:cantSplit/>
          <w:trHeight w:val="1380"/>
        </w:trPr>
        <w:tc>
          <w:tcPr>
            <w:tcW w:w="1345" w:type="dxa"/>
            <w:shd w:val="clear" w:color="auto" w:fill="auto"/>
            <w:noWrap/>
            <w:vAlign w:val="center"/>
          </w:tcPr>
          <w:p w14:paraId="48B005CC" w14:textId="742630A9" w:rsidR="004B67F4" w:rsidRPr="000265C6" w:rsidRDefault="004B67F4" w:rsidP="05B30924">
            <w:pPr>
              <w:pStyle w:val="NumberedPoint"/>
            </w:pPr>
            <w:permStart w:id="1561353507" w:edGrp="everyone" w:colFirst="2" w:colLast="2"/>
            <w:permStart w:id="683766619" w:edGrp="everyone" w:colFirst="3" w:colLast="3"/>
            <w:permEnd w:id="169633775"/>
            <w:permEnd w:id="833814738"/>
          </w:p>
        </w:tc>
        <w:tc>
          <w:tcPr>
            <w:tcW w:w="6220" w:type="dxa"/>
            <w:shd w:val="clear" w:color="auto" w:fill="auto"/>
            <w:hideMark/>
          </w:tcPr>
          <w:p w14:paraId="23DB3A54" w14:textId="73268CEE"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warrant that its employees, agents, and </w:t>
            </w:r>
            <w:r w:rsidR="0048339A">
              <w:rPr>
                <w:rFonts w:cs="Arial"/>
              </w:rPr>
              <w:t>s</w:t>
            </w:r>
            <w:r w:rsidR="004B67F4" w:rsidRPr="003E052F">
              <w:rPr>
                <w:rFonts w:cs="Arial"/>
              </w:rPr>
              <w:t xml:space="preserve">ubcontractors assigned to perform services under this contract shall have the required skill, training, and background to perform in a competent and professional manner and that all work will be so performed. </w:t>
            </w:r>
            <w:r w:rsidR="004B67F4">
              <w:rPr>
                <w:rFonts w:cs="Arial"/>
              </w:rPr>
              <w:t xml:space="preserve"> </w:t>
            </w:r>
            <w:r w:rsidR="00146E12">
              <w:rPr>
                <w:rFonts w:cs="Arial"/>
              </w:rPr>
              <w:t>SJT</w:t>
            </w:r>
            <w:r w:rsidR="004B67F4">
              <w:rPr>
                <w:rFonts w:cs="Arial"/>
              </w:rPr>
              <w:t xml:space="preserve"> </w:t>
            </w:r>
            <w:r w:rsidR="004B67F4" w:rsidRPr="003E052F">
              <w:rPr>
                <w:rFonts w:cs="Arial"/>
              </w:rPr>
              <w:t>reserves the right to remove any subcontractors if their work is deemed incompetent or unprofessional.</w:t>
            </w:r>
          </w:p>
        </w:tc>
        <w:tc>
          <w:tcPr>
            <w:tcW w:w="1620" w:type="dxa"/>
          </w:tcPr>
          <w:p w14:paraId="67BADA03" w14:textId="77777777" w:rsidR="004B67F4" w:rsidRPr="003E052F" w:rsidRDefault="004B67F4" w:rsidP="05B30924">
            <w:pPr>
              <w:pStyle w:val="BodyText"/>
              <w:ind w:left="0"/>
              <w:rPr>
                <w:rFonts w:cs="Arial"/>
              </w:rPr>
            </w:pPr>
          </w:p>
        </w:tc>
        <w:tc>
          <w:tcPr>
            <w:tcW w:w="3510" w:type="dxa"/>
          </w:tcPr>
          <w:p w14:paraId="403239CC" w14:textId="77777777" w:rsidR="004B67F4" w:rsidRPr="003E052F" w:rsidRDefault="004B67F4" w:rsidP="05B30924">
            <w:pPr>
              <w:pStyle w:val="BodyText"/>
              <w:ind w:left="0"/>
              <w:rPr>
                <w:rFonts w:cs="Arial"/>
              </w:rPr>
            </w:pPr>
          </w:p>
        </w:tc>
      </w:tr>
      <w:tr w:rsidR="004B67F4" w:rsidRPr="003E052F" w14:paraId="13B9643F" w14:textId="79E545EC" w:rsidTr="00FD4FED">
        <w:trPr>
          <w:cantSplit/>
          <w:trHeight w:val="828"/>
        </w:trPr>
        <w:tc>
          <w:tcPr>
            <w:tcW w:w="1345" w:type="dxa"/>
            <w:shd w:val="clear" w:color="auto" w:fill="auto"/>
            <w:noWrap/>
            <w:vAlign w:val="center"/>
          </w:tcPr>
          <w:p w14:paraId="7DA3547D" w14:textId="3F1D8FCD" w:rsidR="004B67F4" w:rsidRPr="000265C6" w:rsidRDefault="004B67F4" w:rsidP="05B30924">
            <w:pPr>
              <w:pStyle w:val="NumberedPoint"/>
            </w:pPr>
            <w:permStart w:id="956117049" w:edGrp="everyone" w:colFirst="2" w:colLast="2"/>
            <w:permStart w:id="495976604" w:edGrp="everyone" w:colFirst="3" w:colLast="3"/>
            <w:permEnd w:id="1561353507"/>
            <w:permEnd w:id="683766619"/>
          </w:p>
        </w:tc>
        <w:tc>
          <w:tcPr>
            <w:tcW w:w="6220" w:type="dxa"/>
            <w:shd w:val="clear" w:color="auto" w:fill="auto"/>
            <w:hideMark/>
          </w:tcPr>
          <w:p w14:paraId="7DED4D3F" w14:textId="03B9473C" w:rsidR="004B67F4" w:rsidRPr="003E052F" w:rsidRDefault="004B67F4" w:rsidP="05B30924">
            <w:pPr>
              <w:pStyle w:val="BodyText"/>
              <w:ind w:left="0"/>
              <w:rPr>
                <w:rFonts w:cs="Arial"/>
              </w:rPr>
            </w:pPr>
            <w:r w:rsidRPr="003E052F">
              <w:rPr>
                <w:rFonts w:cs="Arial"/>
              </w:rPr>
              <w:t xml:space="preserve">During the warranty period, </w:t>
            </w:r>
            <w:r w:rsidR="00F05488">
              <w:rPr>
                <w:rFonts w:cs="Arial"/>
              </w:rPr>
              <w:t xml:space="preserve">the </w:t>
            </w:r>
            <w:r w:rsidR="0048339A">
              <w:rPr>
                <w:rFonts w:cs="Arial"/>
              </w:rPr>
              <w:t>Successful Proponent</w:t>
            </w:r>
            <w:r w:rsidRPr="003E052F">
              <w:rPr>
                <w:rFonts w:cs="Arial"/>
              </w:rPr>
              <w:t xml:space="preserve"> shall at no cost to</w:t>
            </w:r>
            <w:r>
              <w:rPr>
                <w:rFonts w:cs="Arial"/>
              </w:rPr>
              <w:t xml:space="preserve"> </w:t>
            </w:r>
            <w:r w:rsidR="00146E12">
              <w:rPr>
                <w:rFonts w:cs="Arial"/>
              </w:rPr>
              <w:t>SJT</w:t>
            </w:r>
            <w:r>
              <w:rPr>
                <w:rFonts w:cs="Arial"/>
              </w:rPr>
              <w:t xml:space="preserve"> </w:t>
            </w:r>
            <w:r w:rsidRPr="003E052F">
              <w:rPr>
                <w:rFonts w:cs="Arial"/>
              </w:rPr>
              <w:t>furnish such materials, labor, equipment, software, documentation, services and incidentals as are necessary to maintain the system in accordance with the warranty.</w:t>
            </w:r>
          </w:p>
        </w:tc>
        <w:tc>
          <w:tcPr>
            <w:tcW w:w="1620" w:type="dxa"/>
          </w:tcPr>
          <w:p w14:paraId="5D816C13" w14:textId="77777777" w:rsidR="004B67F4" w:rsidRPr="003E052F" w:rsidRDefault="004B67F4" w:rsidP="05B30924">
            <w:pPr>
              <w:pStyle w:val="BodyText"/>
              <w:ind w:left="0"/>
              <w:rPr>
                <w:rFonts w:cs="Arial"/>
              </w:rPr>
            </w:pPr>
          </w:p>
        </w:tc>
        <w:tc>
          <w:tcPr>
            <w:tcW w:w="3510" w:type="dxa"/>
          </w:tcPr>
          <w:p w14:paraId="6BB859A8" w14:textId="77777777" w:rsidR="004B67F4" w:rsidRPr="003E052F" w:rsidRDefault="004B67F4" w:rsidP="05B30924">
            <w:pPr>
              <w:pStyle w:val="BodyText"/>
              <w:ind w:left="0"/>
              <w:rPr>
                <w:rFonts w:cs="Arial"/>
              </w:rPr>
            </w:pPr>
          </w:p>
        </w:tc>
      </w:tr>
      <w:tr w:rsidR="004B67F4" w:rsidRPr="003E052F" w14:paraId="05A94021" w14:textId="7CE33676" w:rsidTr="00FD4FED">
        <w:trPr>
          <w:cantSplit/>
          <w:trHeight w:val="1380"/>
        </w:trPr>
        <w:tc>
          <w:tcPr>
            <w:tcW w:w="1345" w:type="dxa"/>
            <w:shd w:val="clear" w:color="auto" w:fill="auto"/>
            <w:noWrap/>
            <w:vAlign w:val="center"/>
          </w:tcPr>
          <w:p w14:paraId="4A479030" w14:textId="5C7E928C" w:rsidR="004B67F4" w:rsidRPr="000265C6" w:rsidRDefault="004B67F4" w:rsidP="05B30924">
            <w:pPr>
              <w:pStyle w:val="NumberedPoint"/>
            </w:pPr>
            <w:permStart w:id="46417914" w:edGrp="everyone" w:colFirst="2" w:colLast="2"/>
            <w:permStart w:id="770002219" w:edGrp="everyone" w:colFirst="3" w:colLast="3"/>
            <w:permEnd w:id="956117049"/>
            <w:permEnd w:id="495976604"/>
          </w:p>
        </w:tc>
        <w:tc>
          <w:tcPr>
            <w:tcW w:w="6220" w:type="dxa"/>
            <w:shd w:val="clear" w:color="auto" w:fill="auto"/>
            <w:hideMark/>
          </w:tcPr>
          <w:p w14:paraId="36737055" w14:textId="3490BB5B" w:rsidR="004B67F4" w:rsidRPr="003E052F" w:rsidRDefault="004B67F4" w:rsidP="05B30924">
            <w:pPr>
              <w:pStyle w:val="BodyText"/>
              <w:ind w:left="0"/>
              <w:rPr>
                <w:rFonts w:cs="Arial"/>
              </w:rPr>
            </w:pPr>
            <w:r w:rsidRPr="003E052F">
              <w:rPr>
                <w:rFonts w:cs="Arial"/>
              </w:rPr>
              <w:t xml:space="preserve">It is recognized that the original manufacturer or supplier warranties may expire before the end of the warranty period. </w:t>
            </w:r>
            <w:r w:rsidR="00F05488">
              <w:rPr>
                <w:rFonts w:cs="Arial"/>
              </w:rPr>
              <w:t xml:space="preserve">The </w:t>
            </w:r>
            <w:r w:rsidR="0048339A">
              <w:rPr>
                <w:rFonts w:cs="Arial"/>
              </w:rPr>
              <w:t>Successful Proponent</w:t>
            </w:r>
            <w:r w:rsidRPr="003E052F">
              <w:rPr>
                <w:rFonts w:cs="Arial"/>
              </w:rPr>
              <w:t xml:space="preserve"> shall therefore provide extended warranties for all such products or equipment (software, hardware, spare parts) and must assume full responsibility for replacement or repair for the duration of the warranty period, the full cost of which must be included in the contract price.</w:t>
            </w:r>
          </w:p>
        </w:tc>
        <w:tc>
          <w:tcPr>
            <w:tcW w:w="1620" w:type="dxa"/>
          </w:tcPr>
          <w:p w14:paraId="53E93DD8" w14:textId="77777777" w:rsidR="004B67F4" w:rsidRPr="003E052F" w:rsidRDefault="004B67F4" w:rsidP="05B30924">
            <w:pPr>
              <w:pStyle w:val="BodyText"/>
              <w:ind w:left="0"/>
              <w:rPr>
                <w:rFonts w:cs="Arial"/>
              </w:rPr>
            </w:pPr>
          </w:p>
        </w:tc>
        <w:tc>
          <w:tcPr>
            <w:tcW w:w="3510" w:type="dxa"/>
          </w:tcPr>
          <w:p w14:paraId="33AD3DEF" w14:textId="77777777" w:rsidR="004B67F4" w:rsidRPr="003E052F" w:rsidRDefault="004B67F4" w:rsidP="05B30924">
            <w:pPr>
              <w:pStyle w:val="BodyText"/>
              <w:ind w:left="0"/>
              <w:rPr>
                <w:rFonts w:cs="Arial"/>
              </w:rPr>
            </w:pPr>
          </w:p>
        </w:tc>
      </w:tr>
      <w:tr w:rsidR="004B67F4" w:rsidRPr="003E052F" w14:paraId="7927CB59" w14:textId="6EAAEDE2" w:rsidTr="00FD4FED">
        <w:trPr>
          <w:cantSplit/>
          <w:trHeight w:val="828"/>
        </w:trPr>
        <w:tc>
          <w:tcPr>
            <w:tcW w:w="1345" w:type="dxa"/>
            <w:shd w:val="clear" w:color="auto" w:fill="auto"/>
            <w:noWrap/>
            <w:vAlign w:val="center"/>
          </w:tcPr>
          <w:p w14:paraId="490DDDE5" w14:textId="6A698AF1" w:rsidR="004B67F4" w:rsidRPr="000265C6" w:rsidRDefault="004B67F4" w:rsidP="05B30924">
            <w:pPr>
              <w:pStyle w:val="NumberedPoint"/>
            </w:pPr>
            <w:permStart w:id="636581462" w:edGrp="everyone" w:colFirst="2" w:colLast="2"/>
            <w:permStart w:id="412768555" w:edGrp="everyone" w:colFirst="3" w:colLast="3"/>
            <w:permEnd w:id="46417914"/>
            <w:permEnd w:id="770002219"/>
          </w:p>
        </w:tc>
        <w:tc>
          <w:tcPr>
            <w:tcW w:w="6220" w:type="dxa"/>
            <w:shd w:val="clear" w:color="auto" w:fill="auto"/>
            <w:hideMark/>
          </w:tcPr>
          <w:p w14:paraId="340684F7" w14:textId="7510C505" w:rsidR="004B67F4" w:rsidRPr="003E052F" w:rsidRDefault="004B67F4" w:rsidP="05B30924">
            <w:pPr>
              <w:pStyle w:val="BodyText"/>
              <w:ind w:left="0"/>
              <w:rPr>
                <w:rFonts w:cs="Arial"/>
              </w:rPr>
            </w:pPr>
            <w:r w:rsidRPr="003E052F">
              <w:rPr>
                <w:rFonts w:cs="Arial"/>
              </w:rPr>
              <w:t xml:space="preserve">In addition to the foregoing warranties, </w:t>
            </w:r>
            <w:r w:rsidR="00F05488">
              <w:rPr>
                <w:rFonts w:cs="Arial"/>
              </w:rPr>
              <w:t xml:space="preserve">the </w:t>
            </w:r>
            <w:r w:rsidR="0048339A">
              <w:rPr>
                <w:rFonts w:cs="Arial"/>
              </w:rPr>
              <w:t>Successful Proponent</w:t>
            </w:r>
            <w:r w:rsidRPr="003E052F">
              <w:rPr>
                <w:rFonts w:cs="Arial"/>
              </w:rPr>
              <w:t xml:space="preserve"> shall assign to</w:t>
            </w:r>
            <w:r>
              <w:rPr>
                <w:rFonts w:cs="Arial"/>
              </w:rPr>
              <w:t xml:space="preserve"> </w:t>
            </w:r>
            <w:r w:rsidR="00146E12">
              <w:rPr>
                <w:rFonts w:cs="Arial"/>
              </w:rPr>
              <w:t>SJT</w:t>
            </w:r>
            <w:r w:rsidRPr="003E052F">
              <w:rPr>
                <w:rFonts w:cs="Arial"/>
              </w:rPr>
              <w:t>, and</w:t>
            </w:r>
            <w:r>
              <w:rPr>
                <w:rFonts w:cs="Arial"/>
              </w:rPr>
              <w:t xml:space="preserve"> </w:t>
            </w:r>
            <w:r w:rsidR="00146E12">
              <w:rPr>
                <w:rFonts w:cs="Arial"/>
              </w:rPr>
              <w:t>SJT</w:t>
            </w:r>
            <w:r>
              <w:rPr>
                <w:rFonts w:cs="Arial"/>
              </w:rPr>
              <w:t xml:space="preserve"> </w:t>
            </w:r>
            <w:r w:rsidRPr="003E052F">
              <w:rPr>
                <w:rFonts w:cs="Arial"/>
              </w:rPr>
              <w:t xml:space="preserve">shall have the benefit of, any and all </w:t>
            </w:r>
            <w:r w:rsidR="0048339A">
              <w:rPr>
                <w:rFonts w:cs="Arial"/>
              </w:rPr>
              <w:t>s</w:t>
            </w:r>
            <w:r w:rsidRPr="003E052F">
              <w:rPr>
                <w:rFonts w:cs="Arial"/>
              </w:rPr>
              <w:t>ubcontractors', Suppliers', and Vendors' warranties and representations with respect to the deliverables provided.</w:t>
            </w:r>
          </w:p>
        </w:tc>
        <w:tc>
          <w:tcPr>
            <w:tcW w:w="1620" w:type="dxa"/>
          </w:tcPr>
          <w:p w14:paraId="3F5020B0" w14:textId="77777777" w:rsidR="004B67F4" w:rsidRPr="003E052F" w:rsidRDefault="004B67F4" w:rsidP="05B30924">
            <w:pPr>
              <w:pStyle w:val="BodyText"/>
              <w:ind w:left="0"/>
              <w:rPr>
                <w:rFonts w:cs="Arial"/>
              </w:rPr>
            </w:pPr>
          </w:p>
        </w:tc>
        <w:tc>
          <w:tcPr>
            <w:tcW w:w="3510" w:type="dxa"/>
          </w:tcPr>
          <w:p w14:paraId="2E74D80F" w14:textId="77777777" w:rsidR="004B67F4" w:rsidRPr="003E052F" w:rsidRDefault="004B67F4" w:rsidP="05B30924">
            <w:pPr>
              <w:pStyle w:val="BodyText"/>
              <w:ind w:left="0"/>
              <w:rPr>
                <w:rFonts w:cs="Arial"/>
              </w:rPr>
            </w:pPr>
          </w:p>
        </w:tc>
      </w:tr>
      <w:tr w:rsidR="000A5188" w:rsidRPr="003E052F" w14:paraId="5149427E" w14:textId="1A332F5B" w:rsidTr="00FC2435">
        <w:trPr>
          <w:cantSplit/>
          <w:trHeight w:val="233"/>
        </w:trPr>
        <w:tc>
          <w:tcPr>
            <w:tcW w:w="1345" w:type="dxa"/>
            <w:vMerge w:val="restart"/>
            <w:shd w:val="clear" w:color="auto" w:fill="auto"/>
            <w:noWrap/>
            <w:vAlign w:val="center"/>
          </w:tcPr>
          <w:p w14:paraId="06B10A73" w14:textId="027C8FC6" w:rsidR="000A5188" w:rsidRPr="000265C6" w:rsidRDefault="000A5188" w:rsidP="05B30924">
            <w:pPr>
              <w:pStyle w:val="NumberedPoint"/>
            </w:pPr>
            <w:permStart w:id="1744241079" w:edGrp="everyone" w:colFirst="2" w:colLast="2"/>
            <w:permStart w:id="374947710" w:edGrp="everyone" w:colFirst="3" w:colLast="3"/>
            <w:permEnd w:id="636581462"/>
            <w:permEnd w:id="412768555"/>
          </w:p>
        </w:tc>
        <w:tc>
          <w:tcPr>
            <w:tcW w:w="6220" w:type="dxa"/>
            <w:shd w:val="clear" w:color="auto" w:fill="auto"/>
            <w:hideMark/>
          </w:tcPr>
          <w:p w14:paraId="50EA8DA8" w14:textId="589A715C" w:rsidR="000A5188" w:rsidRPr="00FC2435" w:rsidRDefault="000A5188" w:rsidP="00FC2435">
            <w:pPr>
              <w:pStyle w:val="BodyText"/>
              <w:ind w:left="0"/>
              <w:rPr>
                <w:rFonts w:cs="Arial"/>
              </w:rPr>
            </w:pPr>
            <w:r w:rsidRPr="003E052F">
              <w:rPr>
                <w:rFonts w:cs="Arial"/>
              </w:rPr>
              <w:t xml:space="preserve">In its agreements with </w:t>
            </w:r>
            <w:r w:rsidR="0048339A">
              <w:rPr>
                <w:rFonts w:cs="Arial"/>
              </w:rPr>
              <w:t>s</w:t>
            </w:r>
            <w:r w:rsidRPr="003E052F">
              <w:rPr>
                <w:rFonts w:cs="Arial"/>
              </w:rPr>
              <w:t xml:space="preserve">ubcontractors, Suppliers, and Vendors, </w:t>
            </w:r>
            <w:r>
              <w:rPr>
                <w:rFonts w:cs="Arial"/>
              </w:rPr>
              <w:t xml:space="preserve">the </w:t>
            </w:r>
            <w:r w:rsidR="0048339A">
              <w:rPr>
                <w:rFonts w:cs="Arial"/>
              </w:rPr>
              <w:t>Successful Proponent</w:t>
            </w:r>
            <w:r w:rsidRPr="003E052F">
              <w:rPr>
                <w:rFonts w:cs="Arial"/>
              </w:rPr>
              <w:t xml:space="preserve"> shall require that such parties </w:t>
            </w:r>
          </w:p>
        </w:tc>
        <w:tc>
          <w:tcPr>
            <w:tcW w:w="1620" w:type="dxa"/>
          </w:tcPr>
          <w:p w14:paraId="7D264C08" w14:textId="77777777" w:rsidR="000A5188" w:rsidRPr="003E052F" w:rsidRDefault="000A5188" w:rsidP="05B30924">
            <w:pPr>
              <w:pStyle w:val="BodyText"/>
              <w:ind w:left="0"/>
              <w:rPr>
                <w:rFonts w:cs="Arial"/>
              </w:rPr>
            </w:pPr>
          </w:p>
        </w:tc>
        <w:tc>
          <w:tcPr>
            <w:tcW w:w="3510" w:type="dxa"/>
          </w:tcPr>
          <w:p w14:paraId="38AC66EA" w14:textId="77777777" w:rsidR="000A5188" w:rsidRPr="003E052F" w:rsidRDefault="000A5188" w:rsidP="05B30924">
            <w:pPr>
              <w:pStyle w:val="BodyText"/>
              <w:ind w:left="0"/>
              <w:rPr>
                <w:rFonts w:cs="Arial"/>
              </w:rPr>
            </w:pPr>
          </w:p>
        </w:tc>
      </w:tr>
      <w:tr w:rsidR="000A5188" w:rsidRPr="003E052F" w14:paraId="6D57B52A" w14:textId="77777777" w:rsidTr="000A5188">
        <w:trPr>
          <w:cantSplit/>
          <w:trHeight w:val="323"/>
        </w:trPr>
        <w:tc>
          <w:tcPr>
            <w:tcW w:w="1345" w:type="dxa"/>
            <w:vMerge/>
            <w:shd w:val="clear" w:color="auto" w:fill="auto"/>
            <w:noWrap/>
            <w:vAlign w:val="center"/>
          </w:tcPr>
          <w:p w14:paraId="7F66ED02" w14:textId="77777777" w:rsidR="000A5188" w:rsidRPr="000265C6" w:rsidRDefault="000A5188" w:rsidP="05B30924">
            <w:pPr>
              <w:pStyle w:val="NumberedPoint"/>
            </w:pPr>
            <w:permStart w:id="1417968493" w:edGrp="everyone" w:colFirst="2" w:colLast="2"/>
            <w:permStart w:id="1804868451" w:edGrp="everyone" w:colFirst="3" w:colLast="3"/>
            <w:permEnd w:id="1744241079"/>
            <w:permEnd w:id="374947710"/>
          </w:p>
        </w:tc>
        <w:tc>
          <w:tcPr>
            <w:tcW w:w="6220" w:type="dxa"/>
            <w:shd w:val="clear" w:color="auto" w:fill="auto"/>
          </w:tcPr>
          <w:p w14:paraId="2A9F66AE" w14:textId="3ECF0E15" w:rsidR="000A5188" w:rsidRPr="00FC2435" w:rsidRDefault="00DF5102" w:rsidP="00B21E5C">
            <w:pPr>
              <w:pStyle w:val="TableRequirements-SecondOrderList"/>
              <w:numPr>
                <w:ilvl w:val="0"/>
                <w:numId w:val="101"/>
              </w:numPr>
              <w:rPr>
                <w:rFonts w:cs="Arial"/>
              </w:rPr>
            </w:pPr>
            <w:r>
              <w:t>C</w:t>
            </w:r>
            <w:r w:rsidRPr="003E052F">
              <w:t>onsent to the assignment of such warranties and representations to</w:t>
            </w:r>
            <w:r>
              <w:t xml:space="preserve"> </w:t>
            </w:r>
            <w:r w:rsidR="00146E12">
              <w:t>SJT</w:t>
            </w:r>
            <w:r w:rsidRPr="003E052F">
              <w:t xml:space="preserve">; </w:t>
            </w:r>
          </w:p>
        </w:tc>
        <w:tc>
          <w:tcPr>
            <w:tcW w:w="1620" w:type="dxa"/>
          </w:tcPr>
          <w:p w14:paraId="4032EBEA" w14:textId="77777777" w:rsidR="000A5188" w:rsidRPr="003E052F" w:rsidRDefault="000A5188" w:rsidP="05B30924">
            <w:pPr>
              <w:pStyle w:val="BodyText"/>
              <w:ind w:left="0"/>
              <w:rPr>
                <w:rFonts w:cs="Arial"/>
              </w:rPr>
            </w:pPr>
          </w:p>
        </w:tc>
        <w:tc>
          <w:tcPr>
            <w:tcW w:w="3510" w:type="dxa"/>
          </w:tcPr>
          <w:p w14:paraId="7C914D84" w14:textId="77777777" w:rsidR="000A5188" w:rsidRPr="003E052F" w:rsidRDefault="000A5188" w:rsidP="05B30924">
            <w:pPr>
              <w:pStyle w:val="BodyText"/>
              <w:ind w:left="0"/>
              <w:rPr>
                <w:rFonts w:cs="Arial"/>
              </w:rPr>
            </w:pPr>
          </w:p>
        </w:tc>
      </w:tr>
      <w:tr w:rsidR="000A5188" w:rsidRPr="003E052F" w14:paraId="7287034D" w14:textId="77777777" w:rsidTr="000A5188">
        <w:trPr>
          <w:cantSplit/>
          <w:trHeight w:val="323"/>
        </w:trPr>
        <w:tc>
          <w:tcPr>
            <w:tcW w:w="1345" w:type="dxa"/>
            <w:vMerge/>
            <w:shd w:val="clear" w:color="auto" w:fill="auto"/>
            <w:noWrap/>
            <w:vAlign w:val="center"/>
          </w:tcPr>
          <w:p w14:paraId="1F15D8AB" w14:textId="77777777" w:rsidR="000A5188" w:rsidRPr="000265C6" w:rsidRDefault="000A5188" w:rsidP="05B30924">
            <w:pPr>
              <w:pStyle w:val="NumberedPoint"/>
            </w:pPr>
            <w:permStart w:id="747720783" w:edGrp="everyone" w:colFirst="2" w:colLast="2"/>
            <w:permStart w:id="241463100" w:edGrp="everyone" w:colFirst="3" w:colLast="3"/>
            <w:permEnd w:id="1417968493"/>
            <w:permEnd w:id="1804868451"/>
          </w:p>
        </w:tc>
        <w:tc>
          <w:tcPr>
            <w:tcW w:w="6220" w:type="dxa"/>
            <w:shd w:val="clear" w:color="auto" w:fill="auto"/>
          </w:tcPr>
          <w:p w14:paraId="2425D989" w14:textId="70098A41" w:rsidR="000A5188" w:rsidRPr="00FC2435" w:rsidRDefault="00FC2435" w:rsidP="00FC2435">
            <w:pPr>
              <w:pStyle w:val="TableRequirements-SecondOrderList"/>
              <w:rPr>
                <w:rFonts w:cs="Arial"/>
              </w:rPr>
            </w:pPr>
            <w:r>
              <w:t>A</w:t>
            </w:r>
            <w:r w:rsidRPr="003E052F">
              <w:t>gree that such warranties and representations shall be enforceable by</w:t>
            </w:r>
            <w:r>
              <w:t xml:space="preserve"> </w:t>
            </w:r>
            <w:r w:rsidR="00146E12">
              <w:t>SJT</w:t>
            </w:r>
            <w:r>
              <w:t xml:space="preserve"> </w:t>
            </w:r>
            <w:r w:rsidRPr="003E052F">
              <w:t xml:space="preserve">in its own name; and </w:t>
            </w:r>
          </w:p>
        </w:tc>
        <w:tc>
          <w:tcPr>
            <w:tcW w:w="1620" w:type="dxa"/>
          </w:tcPr>
          <w:p w14:paraId="5B172633" w14:textId="77777777" w:rsidR="000A5188" w:rsidRPr="003E052F" w:rsidRDefault="000A5188" w:rsidP="05B30924">
            <w:pPr>
              <w:pStyle w:val="BodyText"/>
              <w:ind w:left="0"/>
              <w:rPr>
                <w:rFonts w:cs="Arial"/>
              </w:rPr>
            </w:pPr>
          </w:p>
        </w:tc>
        <w:tc>
          <w:tcPr>
            <w:tcW w:w="3510" w:type="dxa"/>
          </w:tcPr>
          <w:p w14:paraId="22214CAB" w14:textId="77777777" w:rsidR="000A5188" w:rsidRPr="003E052F" w:rsidRDefault="000A5188" w:rsidP="05B30924">
            <w:pPr>
              <w:pStyle w:val="BodyText"/>
              <w:ind w:left="0"/>
              <w:rPr>
                <w:rFonts w:cs="Arial"/>
              </w:rPr>
            </w:pPr>
          </w:p>
        </w:tc>
      </w:tr>
      <w:tr w:rsidR="000A5188" w:rsidRPr="003E052F" w14:paraId="6975E856" w14:textId="77777777" w:rsidTr="000A5188">
        <w:trPr>
          <w:cantSplit/>
          <w:trHeight w:val="323"/>
        </w:trPr>
        <w:tc>
          <w:tcPr>
            <w:tcW w:w="1345" w:type="dxa"/>
            <w:vMerge/>
            <w:shd w:val="clear" w:color="auto" w:fill="auto"/>
            <w:noWrap/>
            <w:vAlign w:val="center"/>
          </w:tcPr>
          <w:p w14:paraId="13952E40" w14:textId="77777777" w:rsidR="000A5188" w:rsidRPr="000265C6" w:rsidRDefault="000A5188" w:rsidP="05B30924">
            <w:pPr>
              <w:pStyle w:val="NumberedPoint"/>
            </w:pPr>
            <w:permStart w:id="1757366969" w:edGrp="everyone" w:colFirst="2" w:colLast="2"/>
            <w:permStart w:id="1124347674" w:edGrp="everyone" w:colFirst="3" w:colLast="3"/>
            <w:permEnd w:id="747720783"/>
            <w:permEnd w:id="241463100"/>
          </w:p>
        </w:tc>
        <w:tc>
          <w:tcPr>
            <w:tcW w:w="6220" w:type="dxa"/>
            <w:shd w:val="clear" w:color="auto" w:fill="auto"/>
          </w:tcPr>
          <w:p w14:paraId="5D1BFE2D" w14:textId="48E51D3B" w:rsidR="000A5188" w:rsidRPr="003E052F" w:rsidRDefault="00FC2435" w:rsidP="00FC2435">
            <w:pPr>
              <w:pStyle w:val="TableRequirements-SecondOrderList"/>
              <w:rPr>
                <w:rFonts w:cs="Arial"/>
              </w:rPr>
            </w:pPr>
            <w:r>
              <w:rPr>
                <w:rFonts w:cs="Arial"/>
              </w:rPr>
              <w:t>F</w:t>
            </w:r>
            <w:r w:rsidRPr="003E052F">
              <w:rPr>
                <w:rFonts w:cs="Arial"/>
              </w:rPr>
              <w:t>urnish documentation on the applicable warranties to</w:t>
            </w:r>
            <w:r>
              <w:rPr>
                <w:rFonts w:cs="Arial"/>
              </w:rPr>
              <w:t xml:space="preserve"> </w:t>
            </w:r>
            <w:r w:rsidR="00146E12">
              <w:rPr>
                <w:rFonts w:cs="Arial"/>
              </w:rPr>
              <w:t>SJT</w:t>
            </w:r>
            <w:r w:rsidRPr="003E052F">
              <w:rPr>
                <w:rFonts w:cs="Arial"/>
              </w:rPr>
              <w:t>.</w:t>
            </w:r>
          </w:p>
        </w:tc>
        <w:tc>
          <w:tcPr>
            <w:tcW w:w="1620" w:type="dxa"/>
          </w:tcPr>
          <w:p w14:paraId="15F2F5A4" w14:textId="77777777" w:rsidR="000A5188" w:rsidRPr="003E052F" w:rsidRDefault="000A5188" w:rsidP="05B30924">
            <w:pPr>
              <w:pStyle w:val="BodyText"/>
              <w:ind w:left="0"/>
              <w:rPr>
                <w:rFonts w:cs="Arial"/>
              </w:rPr>
            </w:pPr>
          </w:p>
        </w:tc>
        <w:tc>
          <w:tcPr>
            <w:tcW w:w="3510" w:type="dxa"/>
          </w:tcPr>
          <w:p w14:paraId="24C660A2" w14:textId="77777777" w:rsidR="000A5188" w:rsidRPr="003E052F" w:rsidRDefault="000A5188" w:rsidP="05B30924">
            <w:pPr>
              <w:pStyle w:val="BodyText"/>
              <w:ind w:left="0"/>
              <w:rPr>
                <w:rFonts w:cs="Arial"/>
              </w:rPr>
            </w:pPr>
          </w:p>
        </w:tc>
      </w:tr>
      <w:tr w:rsidR="004B67F4" w:rsidRPr="003E052F" w14:paraId="32BDAA0E" w14:textId="187A5C2F" w:rsidTr="00FD4FED">
        <w:trPr>
          <w:cantSplit/>
          <w:trHeight w:val="552"/>
        </w:trPr>
        <w:tc>
          <w:tcPr>
            <w:tcW w:w="1345" w:type="dxa"/>
            <w:shd w:val="clear" w:color="auto" w:fill="auto"/>
            <w:noWrap/>
            <w:vAlign w:val="center"/>
          </w:tcPr>
          <w:p w14:paraId="0288BB29" w14:textId="6F0A414D" w:rsidR="004B67F4" w:rsidRPr="000265C6" w:rsidRDefault="004B67F4" w:rsidP="05B30924">
            <w:pPr>
              <w:pStyle w:val="NumberedPoint"/>
            </w:pPr>
            <w:permStart w:id="1145911177" w:edGrp="everyone" w:colFirst="2" w:colLast="2"/>
            <w:permStart w:id="391126424" w:edGrp="everyone" w:colFirst="3" w:colLast="3"/>
            <w:permEnd w:id="1757366969"/>
            <w:permEnd w:id="1124347674"/>
          </w:p>
        </w:tc>
        <w:tc>
          <w:tcPr>
            <w:tcW w:w="6220" w:type="dxa"/>
            <w:shd w:val="clear" w:color="auto" w:fill="auto"/>
            <w:hideMark/>
          </w:tcPr>
          <w:p w14:paraId="5280D023" w14:textId="4D77CE15"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provide a single point of contact for all warranty administration during the warranty period.</w:t>
            </w:r>
          </w:p>
        </w:tc>
        <w:tc>
          <w:tcPr>
            <w:tcW w:w="1620" w:type="dxa"/>
          </w:tcPr>
          <w:p w14:paraId="2FE305AF" w14:textId="77777777" w:rsidR="004B67F4" w:rsidRPr="003E052F" w:rsidRDefault="004B67F4" w:rsidP="05B30924">
            <w:pPr>
              <w:pStyle w:val="BodyText"/>
              <w:ind w:left="0"/>
              <w:rPr>
                <w:rFonts w:cs="Arial"/>
              </w:rPr>
            </w:pPr>
          </w:p>
        </w:tc>
        <w:tc>
          <w:tcPr>
            <w:tcW w:w="3510" w:type="dxa"/>
          </w:tcPr>
          <w:p w14:paraId="292F24B5" w14:textId="77777777" w:rsidR="004B67F4" w:rsidRPr="003E052F" w:rsidRDefault="004B67F4" w:rsidP="05B30924">
            <w:pPr>
              <w:pStyle w:val="BodyText"/>
              <w:ind w:left="0"/>
              <w:rPr>
                <w:rFonts w:cs="Arial"/>
              </w:rPr>
            </w:pPr>
          </w:p>
        </w:tc>
      </w:tr>
      <w:tr w:rsidR="004B67F4" w:rsidRPr="003E052F" w14:paraId="1CC482FB" w14:textId="2A4DC88A" w:rsidTr="00FD4FED">
        <w:trPr>
          <w:cantSplit/>
          <w:trHeight w:val="564"/>
        </w:trPr>
        <w:tc>
          <w:tcPr>
            <w:tcW w:w="1345" w:type="dxa"/>
            <w:shd w:val="clear" w:color="auto" w:fill="auto"/>
            <w:noWrap/>
            <w:vAlign w:val="center"/>
          </w:tcPr>
          <w:p w14:paraId="45FC1571" w14:textId="77777777" w:rsidR="004B67F4" w:rsidRPr="000265C6" w:rsidRDefault="004B67F4" w:rsidP="05B30924">
            <w:pPr>
              <w:pStyle w:val="NumberedPoint"/>
            </w:pPr>
            <w:permStart w:id="815168578" w:edGrp="everyone" w:colFirst="2" w:colLast="2"/>
            <w:permStart w:id="424617686" w:edGrp="everyone" w:colFirst="3" w:colLast="3"/>
            <w:permEnd w:id="1145911177"/>
            <w:permEnd w:id="391126424"/>
          </w:p>
        </w:tc>
        <w:tc>
          <w:tcPr>
            <w:tcW w:w="6220" w:type="dxa"/>
            <w:shd w:val="clear" w:color="auto" w:fill="auto"/>
          </w:tcPr>
          <w:p w14:paraId="72CF7B92" w14:textId="31515466" w:rsidR="004B67F4" w:rsidRPr="003E052F" w:rsidRDefault="004B67F4" w:rsidP="05B30924">
            <w:pPr>
              <w:pStyle w:val="BodyText"/>
              <w:ind w:left="0"/>
              <w:rPr>
                <w:rFonts w:cs="Arial"/>
              </w:rPr>
            </w:pPr>
            <w:r w:rsidRPr="003E052F">
              <w:rPr>
                <w:rFonts w:cs="Arial"/>
              </w:rPr>
              <w:t xml:space="preserve">Any patches, updates, and version upgrades </w:t>
            </w:r>
            <w:r w:rsidR="0048339A">
              <w:rPr>
                <w:rFonts w:cs="Arial"/>
              </w:rPr>
              <w:t>to</w:t>
            </w:r>
            <w:r w:rsidRPr="003E052F">
              <w:rPr>
                <w:rFonts w:cs="Arial"/>
              </w:rPr>
              <w:t xml:space="preserve"> hardware or software, (including operating systems), shall not void CAD/AVL warranty.</w:t>
            </w:r>
          </w:p>
        </w:tc>
        <w:tc>
          <w:tcPr>
            <w:tcW w:w="1620" w:type="dxa"/>
          </w:tcPr>
          <w:p w14:paraId="7EBCBB29" w14:textId="77777777" w:rsidR="004B67F4" w:rsidRPr="003E052F" w:rsidRDefault="004B67F4" w:rsidP="05B30924">
            <w:pPr>
              <w:pStyle w:val="BodyText"/>
              <w:ind w:left="0"/>
              <w:rPr>
                <w:rFonts w:cs="Arial"/>
              </w:rPr>
            </w:pPr>
          </w:p>
        </w:tc>
        <w:tc>
          <w:tcPr>
            <w:tcW w:w="3510" w:type="dxa"/>
          </w:tcPr>
          <w:p w14:paraId="05132809" w14:textId="77777777" w:rsidR="004B67F4" w:rsidRPr="003E052F" w:rsidRDefault="004B67F4" w:rsidP="05B30924">
            <w:pPr>
              <w:pStyle w:val="BodyText"/>
              <w:ind w:left="0"/>
              <w:rPr>
                <w:rFonts w:cs="Arial"/>
              </w:rPr>
            </w:pPr>
          </w:p>
        </w:tc>
      </w:tr>
    </w:tbl>
    <w:p w14:paraId="581CC8E0" w14:textId="77777777" w:rsidR="00372EB0" w:rsidRPr="008612C7" w:rsidRDefault="00372EB0" w:rsidP="008612C7">
      <w:pPr>
        <w:pStyle w:val="Heading2"/>
      </w:pPr>
      <w:bookmarkStart w:id="242" w:name="_Toc119652721"/>
      <w:permEnd w:id="815168578"/>
      <w:permEnd w:id="424617686"/>
      <w:r w:rsidRPr="008612C7">
        <w:t>Repair or Replacement of Faulty Components</w:t>
      </w:r>
      <w:bookmarkEnd w:id="242"/>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4B67F4" w:rsidRPr="003E052F" w14:paraId="5F47CFA8" w14:textId="7671CFD4" w:rsidTr="00FD4FED">
        <w:trPr>
          <w:cantSplit/>
          <w:trHeight w:val="288"/>
          <w:tblHeader/>
        </w:trPr>
        <w:tc>
          <w:tcPr>
            <w:tcW w:w="1345" w:type="dxa"/>
            <w:shd w:val="clear" w:color="auto" w:fill="92D050"/>
            <w:noWrap/>
            <w:vAlign w:val="center"/>
            <w:hideMark/>
          </w:tcPr>
          <w:p w14:paraId="06A1A4CF" w14:textId="77777777" w:rsidR="004B67F4" w:rsidRPr="003E052F" w:rsidRDefault="004B67F4" w:rsidP="00A91AD6">
            <w:pPr>
              <w:pStyle w:val="BodyText"/>
              <w:ind w:left="0"/>
              <w:rPr>
                <w:rFonts w:cs="Arial"/>
              </w:rPr>
            </w:pPr>
            <w:r w:rsidRPr="003E052F">
              <w:rPr>
                <w:rFonts w:cs="Arial"/>
              </w:rPr>
              <w:t>REQ. ID</w:t>
            </w:r>
          </w:p>
        </w:tc>
        <w:tc>
          <w:tcPr>
            <w:tcW w:w="6215" w:type="dxa"/>
            <w:shd w:val="clear" w:color="auto" w:fill="92D050"/>
            <w:noWrap/>
            <w:vAlign w:val="center"/>
            <w:hideMark/>
          </w:tcPr>
          <w:p w14:paraId="023C52F9" w14:textId="77777777" w:rsidR="004B67F4" w:rsidRPr="003E052F" w:rsidRDefault="004B67F4" w:rsidP="00F928BB">
            <w:pPr>
              <w:pStyle w:val="BodyText"/>
              <w:rPr>
                <w:rFonts w:cs="Arial"/>
              </w:rPr>
            </w:pPr>
            <w:r w:rsidRPr="003E052F">
              <w:rPr>
                <w:rFonts w:cs="Arial"/>
              </w:rPr>
              <w:t>REQUIREMENT TEXT</w:t>
            </w:r>
          </w:p>
        </w:tc>
        <w:tc>
          <w:tcPr>
            <w:tcW w:w="1620" w:type="dxa"/>
            <w:shd w:val="clear" w:color="auto" w:fill="92D050"/>
          </w:tcPr>
          <w:p w14:paraId="1AF19BBB" w14:textId="1411B865" w:rsidR="004B67F4" w:rsidRPr="003E052F" w:rsidRDefault="00E10FA3" w:rsidP="001D6517">
            <w:pPr>
              <w:pStyle w:val="BodyText"/>
              <w:ind w:left="0"/>
              <w:jc w:val="center"/>
              <w:rPr>
                <w:rFonts w:cs="Arial"/>
              </w:rPr>
            </w:pPr>
            <w:r w:rsidRPr="00E10FA3">
              <w:rPr>
                <w:rFonts w:cs="Arial"/>
              </w:rPr>
              <w:t>COMPLIANCE (F – CM – N)</w:t>
            </w:r>
          </w:p>
        </w:tc>
        <w:tc>
          <w:tcPr>
            <w:tcW w:w="3510" w:type="dxa"/>
            <w:shd w:val="clear" w:color="auto" w:fill="92D050"/>
          </w:tcPr>
          <w:p w14:paraId="073EE0D8" w14:textId="0CB646B9" w:rsidR="004B67F4" w:rsidRPr="003E052F" w:rsidRDefault="00F56E05" w:rsidP="001D6517">
            <w:pPr>
              <w:pStyle w:val="BodyText"/>
              <w:ind w:left="0"/>
              <w:jc w:val="center"/>
              <w:rPr>
                <w:rFonts w:cs="Arial"/>
              </w:rPr>
            </w:pPr>
            <w:r w:rsidRPr="00F56E05">
              <w:rPr>
                <w:rFonts w:cs="Arial"/>
              </w:rPr>
              <w:t>PROPOSED MODIFIED REQUIREMENT (FOR CM ONLY)</w:t>
            </w:r>
          </w:p>
        </w:tc>
      </w:tr>
      <w:tr w:rsidR="004B67F4" w:rsidRPr="003E052F" w14:paraId="0AC1A63B" w14:textId="4BC07F52" w:rsidTr="00FD4FED">
        <w:trPr>
          <w:cantSplit/>
          <w:trHeight w:val="828"/>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63886" w14:textId="481879B1" w:rsidR="004B67F4" w:rsidRPr="000265C6" w:rsidRDefault="004B67F4" w:rsidP="05B30924">
            <w:pPr>
              <w:pStyle w:val="NumberedPoint"/>
            </w:pPr>
            <w:permStart w:id="1342062087" w:edGrp="everyone" w:colFirst="2" w:colLast="2"/>
            <w:permStart w:id="375066151" w:edGrp="everyone" w:colFirst="3" w:colLast="3"/>
          </w:p>
        </w:tc>
        <w:tc>
          <w:tcPr>
            <w:tcW w:w="6215" w:type="dxa"/>
            <w:shd w:val="clear" w:color="auto" w:fill="auto"/>
            <w:hideMark/>
          </w:tcPr>
          <w:p w14:paraId="60E34B03" w14:textId="2E520F33" w:rsidR="004B67F4" w:rsidRPr="003E052F" w:rsidRDefault="004B67F4" w:rsidP="05B30924">
            <w:pPr>
              <w:pStyle w:val="BodyText"/>
              <w:ind w:left="0"/>
              <w:rPr>
                <w:rFonts w:cs="Arial"/>
              </w:rPr>
            </w:pPr>
            <w:r w:rsidRPr="003E052F">
              <w:rPr>
                <w:rFonts w:cs="Arial"/>
              </w:rPr>
              <w:t>For each system component or workmanship failure during the warranty period,</w:t>
            </w:r>
            <w:r>
              <w:rPr>
                <w:rFonts w:cs="Arial"/>
              </w:rPr>
              <w:t xml:space="preserve"> </w:t>
            </w:r>
            <w:r w:rsidR="00146E12">
              <w:rPr>
                <w:rFonts w:cs="Arial"/>
              </w:rPr>
              <w:t>SJT</w:t>
            </w:r>
            <w:r>
              <w:rPr>
                <w:rFonts w:cs="Arial"/>
              </w:rPr>
              <w:t xml:space="preserve"> </w:t>
            </w:r>
            <w:r w:rsidRPr="003E052F">
              <w:rPr>
                <w:rFonts w:cs="Arial"/>
              </w:rPr>
              <w:t>shall determine whether to correct the failure by repair or replacement of part(s) within an assembly, or by replacement of the entire assembly.</w:t>
            </w:r>
          </w:p>
        </w:tc>
        <w:tc>
          <w:tcPr>
            <w:tcW w:w="1620" w:type="dxa"/>
          </w:tcPr>
          <w:p w14:paraId="34288FC1" w14:textId="77777777" w:rsidR="004B67F4" w:rsidRPr="003E052F" w:rsidRDefault="004B67F4" w:rsidP="05B30924">
            <w:pPr>
              <w:pStyle w:val="BodyText"/>
              <w:ind w:left="0"/>
              <w:rPr>
                <w:rFonts w:cs="Arial"/>
              </w:rPr>
            </w:pPr>
          </w:p>
        </w:tc>
        <w:tc>
          <w:tcPr>
            <w:tcW w:w="3510" w:type="dxa"/>
          </w:tcPr>
          <w:p w14:paraId="32E1517E" w14:textId="77777777" w:rsidR="004B67F4" w:rsidRPr="003E052F" w:rsidRDefault="004B67F4" w:rsidP="05B30924">
            <w:pPr>
              <w:pStyle w:val="BodyText"/>
              <w:ind w:left="0"/>
              <w:rPr>
                <w:rFonts w:cs="Arial"/>
              </w:rPr>
            </w:pPr>
          </w:p>
        </w:tc>
      </w:tr>
      <w:tr w:rsidR="004B67F4" w:rsidRPr="003E052F" w14:paraId="3088B056" w14:textId="74ADD225" w:rsidTr="00FD4FED">
        <w:trPr>
          <w:cantSplit/>
          <w:trHeight w:val="828"/>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83F0C" w14:textId="77777777" w:rsidR="004B67F4" w:rsidRPr="000265C6" w:rsidRDefault="004B67F4" w:rsidP="05B30924">
            <w:pPr>
              <w:pStyle w:val="NumberedPoint"/>
            </w:pPr>
            <w:permStart w:id="208562393" w:edGrp="everyone" w:colFirst="2" w:colLast="2"/>
            <w:permStart w:id="497842314" w:edGrp="everyone" w:colFirst="3" w:colLast="3"/>
            <w:permEnd w:id="1342062087"/>
            <w:permEnd w:id="375066151"/>
          </w:p>
        </w:tc>
        <w:tc>
          <w:tcPr>
            <w:tcW w:w="6215" w:type="dxa"/>
            <w:shd w:val="clear" w:color="auto" w:fill="auto"/>
          </w:tcPr>
          <w:p w14:paraId="2A378F7E" w14:textId="6551CE66" w:rsidR="004B67F4" w:rsidRPr="003E052F" w:rsidRDefault="00146E12" w:rsidP="05B30924">
            <w:pPr>
              <w:pStyle w:val="BodyText"/>
              <w:ind w:left="0"/>
              <w:rPr>
                <w:rFonts w:cs="Arial"/>
              </w:rPr>
            </w:pPr>
            <w:r>
              <w:rPr>
                <w:rFonts w:cs="Arial"/>
              </w:rPr>
              <w:t>SJT</w:t>
            </w:r>
            <w:r w:rsidR="004B67F4" w:rsidRPr="003E052F">
              <w:rPr>
                <w:rFonts w:cs="Arial"/>
              </w:rPr>
              <w:t xml:space="preserve"> shall perform removal of failed parts or assemblies and installation of spare parts or assemblies for accepted system elements under warranty</w:t>
            </w:r>
            <w:r w:rsidR="004B67F4">
              <w:rPr>
                <w:rFonts w:cs="Arial"/>
              </w:rPr>
              <w:t xml:space="preserve"> with no impact on the warranty validity</w:t>
            </w:r>
            <w:r w:rsidR="004B67F4" w:rsidRPr="003E052F">
              <w:rPr>
                <w:rFonts w:cs="Arial"/>
              </w:rPr>
              <w:t xml:space="preserve">, unless </w:t>
            </w:r>
            <w:r>
              <w:rPr>
                <w:rFonts w:cs="Arial"/>
              </w:rPr>
              <w:t>SJT</w:t>
            </w:r>
            <w:r w:rsidR="004B67F4" w:rsidRPr="003E052F">
              <w:rPr>
                <w:rFonts w:cs="Arial"/>
              </w:rPr>
              <w:t xml:space="preserve"> and </w:t>
            </w:r>
            <w:r w:rsidR="00F05488">
              <w:rPr>
                <w:rFonts w:cs="Arial"/>
              </w:rPr>
              <w:t xml:space="preserve">the </w:t>
            </w:r>
            <w:r w:rsidR="0048339A">
              <w:rPr>
                <w:rFonts w:cs="Arial"/>
              </w:rPr>
              <w:t>Successful Proponent</w:t>
            </w:r>
            <w:r w:rsidR="004B67F4" w:rsidRPr="003E052F">
              <w:rPr>
                <w:rFonts w:cs="Arial"/>
              </w:rPr>
              <w:t xml:space="preserve"> agree to other arrangements for such work. </w:t>
            </w:r>
            <w:r w:rsidR="00F05488">
              <w:rPr>
                <w:rFonts w:cs="Arial"/>
              </w:rPr>
              <w:t xml:space="preserve">The </w:t>
            </w:r>
            <w:r w:rsidR="0048339A">
              <w:rPr>
                <w:rFonts w:cs="Arial"/>
              </w:rPr>
              <w:t>Successful Proponent</w:t>
            </w:r>
            <w:r w:rsidR="004B67F4" w:rsidRPr="003E052F">
              <w:rPr>
                <w:rFonts w:cs="Arial"/>
              </w:rPr>
              <w:t xml:space="preserve"> may provide technical supervision for such removal or installation work by </w:t>
            </w:r>
            <w:r>
              <w:rPr>
                <w:rFonts w:cs="Arial"/>
              </w:rPr>
              <w:t>SJT</w:t>
            </w:r>
            <w:r w:rsidR="004B67F4" w:rsidRPr="003E052F">
              <w:rPr>
                <w:rFonts w:cs="Arial"/>
              </w:rPr>
              <w:t>.</w:t>
            </w:r>
          </w:p>
        </w:tc>
        <w:tc>
          <w:tcPr>
            <w:tcW w:w="1620" w:type="dxa"/>
          </w:tcPr>
          <w:p w14:paraId="70AF79F3" w14:textId="77777777" w:rsidR="004B67F4" w:rsidRDefault="004B67F4" w:rsidP="05B30924">
            <w:pPr>
              <w:pStyle w:val="BodyText"/>
              <w:ind w:left="0"/>
              <w:rPr>
                <w:rFonts w:cs="Arial"/>
              </w:rPr>
            </w:pPr>
          </w:p>
        </w:tc>
        <w:tc>
          <w:tcPr>
            <w:tcW w:w="3510" w:type="dxa"/>
          </w:tcPr>
          <w:p w14:paraId="4B63BBA5" w14:textId="77777777" w:rsidR="004B67F4" w:rsidRDefault="004B67F4" w:rsidP="05B30924">
            <w:pPr>
              <w:pStyle w:val="BodyText"/>
              <w:ind w:left="0"/>
              <w:rPr>
                <w:rFonts w:cs="Arial"/>
              </w:rPr>
            </w:pPr>
          </w:p>
        </w:tc>
      </w:tr>
      <w:tr w:rsidR="004B67F4" w:rsidRPr="003E052F" w14:paraId="05EDB913" w14:textId="28979977" w:rsidTr="00FD4FED">
        <w:trPr>
          <w:cantSplit/>
          <w:trHeight w:val="828"/>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B3DD1" w14:textId="77777777" w:rsidR="004B67F4" w:rsidRPr="000265C6" w:rsidRDefault="004B67F4" w:rsidP="05B30924">
            <w:pPr>
              <w:pStyle w:val="NumberedPoint"/>
            </w:pPr>
            <w:permStart w:id="383678532" w:edGrp="everyone" w:colFirst="2" w:colLast="2"/>
            <w:permStart w:id="50856382" w:edGrp="everyone" w:colFirst="3" w:colLast="3"/>
            <w:permEnd w:id="208562393"/>
            <w:permEnd w:id="497842314"/>
          </w:p>
        </w:tc>
        <w:tc>
          <w:tcPr>
            <w:tcW w:w="6215" w:type="dxa"/>
            <w:shd w:val="clear" w:color="auto" w:fill="auto"/>
          </w:tcPr>
          <w:p w14:paraId="289F64E0" w14:textId="12E874CC"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receive removed failed parts or assemblies at a location on </w:t>
            </w:r>
            <w:r w:rsidR="00146E12">
              <w:rPr>
                <w:rFonts w:cs="Arial"/>
              </w:rPr>
              <w:t>SJT</w:t>
            </w:r>
            <w:r w:rsidR="004B67F4" w:rsidRPr="003E052F">
              <w:rPr>
                <w:rFonts w:cs="Arial"/>
              </w:rPr>
              <w:t xml:space="preserve"> premises to be designated, unless </w:t>
            </w:r>
            <w:r>
              <w:rPr>
                <w:rFonts w:cs="Arial"/>
              </w:rPr>
              <w:t xml:space="preserve">the </w:t>
            </w:r>
            <w:r w:rsidR="0048339A">
              <w:rPr>
                <w:rFonts w:cs="Arial"/>
              </w:rPr>
              <w:t>Successful Proponent</w:t>
            </w:r>
            <w:r w:rsidR="004B67F4" w:rsidRPr="003E052F">
              <w:rPr>
                <w:rFonts w:cs="Arial"/>
              </w:rPr>
              <w:t xml:space="preserve"> requests shipment of such failed parts or assemblies to its facilities; in such case, </w:t>
            </w:r>
            <w:r w:rsidR="00146E12">
              <w:rPr>
                <w:rFonts w:cs="Arial"/>
              </w:rPr>
              <w:t>SJT</w:t>
            </w:r>
            <w:r w:rsidR="004B67F4" w:rsidRPr="003E052F">
              <w:rPr>
                <w:rFonts w:cs="Arial"/>
              </w:rPr>
              <w:t xml:space="preserve"> will ship such failed parts or assemblies at </w:t>
            </w:r>
            <w:r>
              <w:rPr>
                <w:rFonts w:cs="Arial"/>
              </w:rPr>
              <w:t xml:space="preserve">the </w:t>
            </w:r>
            <w:r w:rsidR="0048339A">
              <w:rPr>
                <w:rFonts w:cs="Arial"/>
              </w:rPr>
              <w:t>Successful Proponent</w:t>
            </w:r>
            <w:r w:rsidR="004B67F4" w:rsidRPr="003E052F">
              <w:rPr>
                <w:rFonts w:cs="Arial"/>
              </w:rPr>
              <w:t>'s expense.</w:t>
            </w:r>
          </w:p>
        </w:tc>
        <w:tc>
          <w:tcPr>
            <w:tcW w:w="1620" w:type="dxa"/>
          </w:tcPr>
          <w:p w14:paraId="36B4BCD9" w14:textId="77777777" w:rsidR="004B67F4" w:rsidRPr="003E052F" w:rsidRDefault="004B67F4" w:rsidP="05B30924">
            <w:pPr>
              <w:pStyle w:val="BodyText"/>
              <w:ind w:left="0"/>
              <w:rPr>
                <w:rFonts w:cs="Arial"/>
              </w:rPr>
            </w:pPr>
          </w:p>
        </w:tc>
        <w:tc>
          <w:tcPr>
            <w:tcW w:w="3510" w:type="dxa"/>
          </w:tcPr>
          <w:p w14:paraId="5AE7305D" w14:textId="77777777" w:rsidR="004B67F4" w:rsidRPr="003E052F" w:rsidRDefault="004B67F4" w:rsidP="05B30924">
            <w:pPr>
              <w:pStyle w:val="BodyText"/>
              <w:ind w:left="0"/>
              <w:rPr>
                <w:rFonts w:cs="Arial"/>
              </w:rPr>
            </w:pPr>
          </w:p>
        </w:tc>
      </w:tr>
      <w:tr w:rsidR="004B67F4" w:rsidRPr="003E052F" w14:paraId="52FDEE51" w14:textId="594F3AC6" w:rsidTr="00FD4FED">
        <w:trPr>
          <w:cantSplit/>
          <w:trHeight w:val="828"/>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42C46" w14:textId="77777777" w:rsidR="004B67F4" w:rsidRPr="000265C6" w:rsidRDefault="004B67F4" w:rsidP="05B30924">
            <w:pPr>
              <w:pStyle w:val="NumberedPoint"/>
            </w:pPr>
            <w:permStart w:id="632252089" w:edGrp="everyone" w:colFirst="2" w:colLast="2"/>
            <w:permStart w:id="1876981326" w:edGrp="everyone" w:colFirst="3" w:colLast="3"/>
            <w:permEnd w:id="383678532"/>
            <w:permEnd w:id="50856382"/>
          </w:p>
        </w:tc>
        <w:tc>
          <w:tcPr>
            <w:tcW w:w="6215" w:type="dxa"/>
            <w:shd w:val="clear" w:color="auto" w:fill="auto"/>
          </w:tcPr>
          <w:p w14:paraId="15435419" w14:textId="702A0473"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deliver to </w:t>
            </w:r>
            <w:r w:rsidR="00146E12">
              <w:rPr>
                <w:rFonts w:cs="Arial"/>
              </w:rPr>
              <w:t>SJT</w:t>
            </w:r>
            <w:r w:rsidR="004B67F4" w:rsidRPr="003E052F">
              <w:rPr>
                <w:rFonts w:cs="Arial"/>
              </w:rPr>
              <w:t xml:space="preserve"> a replacement or repaired part or assembly for each such returned failed part or assembly within five business days of </w:t>
            </w:r>
            <w:r>
              <w:rPr>
                <w:rFonts w:cs="Arial"/>
              </w:rPr>
              <w:t xml:space="preserve">the </w:t>
            </w:r>
            <w:r w:rsidR="0048339A">
              <w:rPr>
                <w:rFonts w:cs="Arial"/>
              </w:rPr>
              <w:t>Successful Proponent</w:t>
            </w:r>
            <w:r w:rsidR="004B67F4" w:rsidRPr="003E052F">
              <w:rPr>
                <w:rFonts w:cs="Arial"/>
              </w:rPr>
              <w:t>'s receipt of each failed part or assembly.</w:t>
            </w:r>
          </w:p>
        </w:tc>
        <w:tc>
          <w:tcPr>
            <w:tcW w:w="1620" w:type="dxa"/>
          </w:tcPr>
          <w:p w14:paraId="0525052F" w14:textId="77777777" w:rsidR="004B67F4" w:rsidRPr="003E052F" w:rsidRDefault="004B67F4" w:rsidP="05B30924">
            <w:pPr>
              <w:pStyle w:val="BodyText"/>
              <w:ind w:left="0"/>
              <w:rPr>
                <w:rFonts w:cs="Arial"/>
              </w:rPr>
            </w:pPr>
          </w:p>
        </w:tc>
        <w:tc>
          <w:tcPr>
            <w:tcW w:w="3510" w:type="dxa"/>
          </w:tcPr>
          <w:p w14:paraId="4F8E9D17" w14:textId="77777777" w:rsidR="004B67F4" w:rsidRPr="003E052F" w:rsidRDefault="004B67F4" w:rsidP="05B30924">
            <w:pPr>
              <w:pStyle w:val="BodyText"/>
              <w:ind w:left="0"/>
              <w:rPr>
                <w:rFonts w:cs="Arial"/>
              </w:rPr>
            </w:pPr>
          </w:p>
        </w:tc>
      </w:tr>
      <w:tr w:rsidR="004B67F4" w:rsidRPr="003E052F" w14:paraId="53DC6CBA" w14:textId="081158D9" w:rsidTr="00FD4FED">
        <w:trPr>
          <w:cantSplit/>
          <w:trHeight w:val="828"/>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EBEA4" w14:textId="77777777" w:rsidR="004B67F4" w:rsidRPr="000265C6" w:rsidRDefault="004B67F4" w:rsidP="005645CB">
            <w:pPr>
              <w:pStyle w:val="NumberedPoint"/>
            </w:pPr>
            <w:permStart w:id="1627130008" w:edGrp="everyone" w:colFirst="2" w:colLast="2"/>
            <w:permStart w:id="1301702894" w:edGrp="everyone" w:colFirst="3" w:colLast="3"/>
            <w:permEnd w:id="632252089"/>
            <w:permEnd w:id="1876981326"/>
          </w:p>
        </w:tc>
        <w:tc>
          <w:tcPr>
            <w:tcW w:w="6215" w:type="dxa"/>
            <w:shd w:val="clear" w:color="auto" w:fill="auto"/>
          </w:tcPr>
          <w:p w14:paraId="27146110" w14:textId="79B7A2F0" w:rsidR="004B67F4" w:rsidRPr="003E052F" w:rsidRDefault="004B67F4" w:rsidP="005645CB">
            <w:pPr>
              <w:pStyle w:val="BodyText"/>
              <w:ind w:left="0"/>
              <w:rPr>
                <w:rFonts w:cs="Arial"/>
              </w:rPr>
            </w:pPr>
            <w:r w:rsidRPr="003E052F">
              <w:rPr>
                <w:rFonts w:cs="Arial"/>
              </w:rPr>
              <w:t xml:space="preserve">If </w:t>
            </w:r>
            <w:r w:rsidR="00F05488">
              <w:rPr>
                <w:rFonts w:cs="Arial"/>
              </w:rPr>
              <w:t xml:space="preserve">the </w:t>
            </w:r>
            <w:r w:rsidR="0048339A">
              <w:rPr>
                <w:rFonts w:cs="Arial"/>
              </w:rPr>
              <w:t>Successful Proponent</w:t>
            </w:r>
            <w:r w:rsidRPr="003E052F">
              <w:rPr>
                <w:rFonts w:cs="Arial"/>
              </w:rPr>
              <w:t xml:space="preserve"> determines</w:t>
            </w:r>
            <w:r>
              <w:rPr>
                <w:rFonts w:cs="Arial"/>
              </w:rPr>
              <w:t xml:space="preserve"> through comprehensive testing</w:t>
            </w:r>
            <w:r w:rsidRPr="003E052F">
              <w:rPr>
                <w:rFonts w:cs="Arial"/>
              </w:rPr>
              <w:t xml:space="preserve"> that a returned component is not faulty, </w:t>
            </w:r>
            <w:r w:rsidR="00146E12">
              <w:rPr>
                <w:rFonts w:cs="Arial"/>
              </w:rPr>
              <w:t>SJT</w:t>
            </w:r>
            <w:r w:rsidRPr="003E052F">
              <w:rPr>
                <w:rFonts w:cs="Arial"/>
              </w:rPr>
              <w:t xml:space="preserve"> shall receive the original component back in working order within two days of </w:t>
            </w:r>
            <w:r w:rsidR="00F05488">
              <w:rPr>
                <w:rFonts w:cs="Arial"/>
              </w:rPr>
              <w:t xml:space="preserve">the </w:t>
            </w:r>
            <w:r w:rsidR="0048339A">
              <w:rPr>
                <w:rFonts w:cs="Arial"/>
              </w:rPr>
              <w:t>Successful Proponent</w:t>
            </w:r>
            <w:r w:rsidRPr="003E052F">
              <w:rPr>
                <w:rFonts w:cs="Arial"/>
              </w:rPr>
              <w:t xml:space="preserve"> originally receiving the returned component.</w:t>
            </w:r>
          </w:p>
        </w:tc>
        <w:tc>
          <w:tcPr>
            <w:tcW w:w="1620" w:type="dxa"/>
          </w:tcPr>
          <w:p w14:paraId="0DC99700" w14:textId="77777777" w:rsidR="004B67F4" w:rsidRPr="003E052F" w:rsidRDefault="004B67F4" w:rsidP="005645CB">
            <w:pPr>
              <w:pStyle w:val="BodyText"/>
              <w:ind w:left="0"/>
              <w:rPr>
                <w:rFonts w:cs="Arial"/>
              </w:rPr>
            </w:pPr>
          </w:p>
        </w:tc>
        <w:tc>
          <w:tcPr>
            <w:tcW w:w="3510" w:type="dxa"/>
          </w:tcPr>
          <w:p w14:paraId="1C8A34BB" w14:textId="77777777" w:rsidR="004B67F4" w:rsidRPr="003E052F" w:rsidRDefault="004B67F4" w:rsidP="005645CB">
            <w:pPr>
              <w:pStyle w:val="BodyText"/>
              <w:ind w:left="0"/>
              <w:rPr>
                <w:rFonts w:cs="Arial"/>
              </w:rPr>
            </w:pPr>
          </w:p>
        </w:tc>
      </w:tr>
      <w:tr w:rsidR="004B67F4" w:rsidRPr="003E052F" w14:paraId="2AA5342A" w14:textId="2251611C" w:rsidTr="00FD4FED">
        <w:trPr>
          <w:cantSplit/>
          <w:trHeight w:val="828"/>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72CCE" w14:textId="77777777" w:rsidR="004B67F4" w:rsidRPr="000265C6" w:rsidRDefault="004B67F4" w:rsidP="005645CB">
            <w:pPr>
              <w:pStyle w:val="NumberedPoint"/>
            </w:pPr>
            <w:permStart w:id="412233694" w:edGrp="everyone" w:colFirst="2" w:colLast="2"/>
            <w:permStart w:id="226580545" w:edGrp="everyone" w:colFirst="3" w:colLast="3"/>
            <w:permEnd w:id="1627130008"/>
            <w:permEnd w:id="1301702894"/>
          </w:p>
        </w:tc>
        <w:tc>
          <w:tcPr>
            <w:tcW w:w="6215" w:type="dxa"/>
            <w:shd w:val="clear" w:color="auto" w:fill="auto"/>
          </w:tcPr>
          <w:p w14:paraId="3FFEBCFE" w14:textId="5DCDACFB" w:rsidR="004B67F4" w:rsidRPr="003E052F" w:rsidRDefault="004B67F4" w:rsidP="005645CB">
            <w:pPr>
              <w:pStyle w:val="BodyText"/>
              <w:ind w:left="0"/>
              <w:rPr>
                <w:rFonts w:cs="Arial"/>
              </w:rPr>
            </w:pPr>
            <w:r>
              <w:rPr>
                <w:rFonts w:cs="Arial"/>
              </w:rPr>
              <w:t>Repaired,</w:t>
            </w:r>
            <w:r w:rsidRPr="003E052F">
              <w:rPr>
                <w:rFonts w:cs="Arial"/>
              </w:rPr>
              <w:t xml:space="preserve"> replaced</w:t>
            </w:r>
            <w:r>
              <w:rPr>
                <w:rFonts w:cs="Arial"/>
              </w:rPr>
              <w:t>, or returned</w:t>
            </w:r>
            <w:r w:rsidRPr="003E052F">
              <w:rPr>
                <w:rFonts w:cs="Arial"/>
              </w:rPr>
              <w:t xml:space="preserve"> components shall be packaged, organized and labeled in the same manner as the original supply of spare components.</w:t>
            </w:r>
          </w:p>
        </w:tc>
        <w:tc>
          <w:tcPr>
            <w:tcW w:w="1620" w:type="dxa"/>
          </w:tcPr>
          <w:p w14:paraId="69F0D804" w14:textId="77777777" w:rsidR="004B67F4" w:rsidRDefault="004B67F4" w:rsidP="005645CB">
            <w:pPr>
              <w:pStyle w:val="BodyText"/>
              <w:ind w:left="0"/>
              <w:rPr>
                <w:rFonts w:cs="Arial"/>
              </w:rPr>
            </w:pPr>
          </w:p>
        </w:tc>
        <w:tc>
          <w:tcPr>
            <w:tcW w:w="3510" w:type="dxa"/>
          </w:tcPr>
          <w:p w14:paraId="27072AF7" w14:textId="77777777" w:rsidR="004B67F4" w:rsidRDefault="004B67F4" w:rsidP="005645CB">
            <w:pPr>
              <w:pStyle w:val="BodyText"/>
              <w:ind w:left="0"/>
              <w:rPr>
                <w:rFonts w:cs="Arial"/>
              </w:rPr>
            </w:pPr>
          </w:p>
        </w:tc>
      </w:tr>
      <w:tr w:rsidR="004B67F4" w:rsidRPr="003E052F" w14:paraId="5DD2D19B" w14:textId="714B5F59" w:rsidTr="00FD4FED">
        <w:trPr>
          <w:cantSplit/>
          <w:trHeight w:val="828"/>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63B40" w14:textId="77777777" w:rsidR="004B67F4" w:rsidRPr="000265C6" w:rsidRDefault="004B67F4" w:rsidP="005645CB">
            <w:pPr>
              <w:pStyle w:val="NumberedPoint"/>
            </w:pPr>
            <w:permStart w:id="792087024" w:edGrp="everyone" w:colFirst="2" w:colLast="2"/>
            <w:permStart w:id="219441886" w:edGrp="everyone" w:colFirst="3" w:colLast="3"/>
            <w:permEnd w:id="412233694"/>
            <w:permEnd w:id="226580545"/>
          </w:p>
        </w:tc>
        <w:tc>
          <w:tcPr>
            <w:tcW w:w="6215" w:type="dxa"/>
            <w:shd w:val="clear" w:color="auto" w:fill="auto"/>
          </w:tcPr>
          <w:p w14:paraId="67EBD838" w14:textId="3F162094" w:rsidR="004B67F4" w:rsidRPr="003E052F" w:rsidRDefault="004B67F4" w:rsidP="005645CB">
            <w:pPr>
              <w:pStyle w:val="BodyText"/>
              <w:ind w:left="0"/>
              <w:rPr>
                <w:rFonts w:cs="Arial"/>
              </w:rPr>
            </w:pPr>
            <w:r w:rsidRPr="003E052F">
              <w:rPr>
                <w:rFonts w:cs="Arial"/>
              </w:rPr>
              <w:t xml:space="preserve">All components received back at </w:t>
            </w:r>
            <w:r w:rsidR="00146E12">
              <w:rPr>
                <w:rFonts w:cs="Arial"/>
              </w:rPr>
              <w:t>SJT</w:t>
            </w:r>
            <w:r w:rsidRPr="003E052F">
              <w:rPr>
                <w:rFonts w:cs="Arial"/>
              </w:rPr>
              <w:t xml:space="preserve"> from </w:t>
            </w:r>
            <w:r w:rsidR="00F05488">
              <w:rPr>
                <w:rFonts w:cs="Arial"/>
              </w:rPr>
              <w:t xml:space="preserve">the </w:t>
            </w:r>
            <w:r w:rsidR="0048339A">
              <w:rPr>
                <w:rFonts w:cs="Arial"/>
              </w:rPr>
              <w:t>Successful Proponent</w:t>
            </w:r>
            <w:r w:rsidRPr="003E052F">
              <w:rPr>
                <w:rFonts w:cs="Arial"/>
              </w:rPr>
              <w:t xml:space="preserve"> will be tested in accordance with the original ATP and</w:t>
            </w:r>
            <w:r>
              <w:rPr>
                <w:rFonts w:cs="Arial"/>
              </w:rPr>
              <w:t xml:space="preserve"> shall</w:t>
            </w:r>
            <w:r w:rsidRPr="003E052F">
              <w:rPr>
                <w:rFonts w:cs="Arial"/>
              </w:rPr>
              <w:t xml:space="preserve"> </w:t>
            </w:r>
            <w:r>
              <w:rPr>
                <w:rFonts w:cs="Arial"/>
              </w:rPr>
              <w:t xml:space="preserve">be </w:t>
            </w:r>
            <w:r w:rsidRPr="003E052F">
              <w:rPr>
                <w:rFonts w:cs="Arial"/>
              </w:rPr>
              <w:t xml:space="preserve">returned to </w:t>
            </w:r>
            <w:r w:rsidR="00F05488">
              <w:rPr>
                <w:rFonts w:cs="Arial"/>
              </w:rPr>
              <w:t xml:space="preserve">the </w:t>
            </w:r>
            <w:r w:rsidR="0048339A">
              <w:rPr>
                <w:rFonts w:cs="Arial"/>
              </w:rPr>
              <w:t>Successful Proponent</w:t>
            </w:r>
            <w:r w:rsidRPr="003E052F">
              <w:rPr>
                <w:rFonts w:cs="Arial"/>
              </w:rPr>
              <w:t xml:space="preserve"> if faulty accompanied by a certification.</w:t>
            </w:r>
          </w:p>
        </w:tc>
        <w:tc>
          <w:tcPr>
            <w:tcW w:w="1620" w:type="dxa"/>
          </w:tcPr>
          <w:p w14:paraId="39F0A8F4" w14:textId="77777777" w:rsidR="004B67F4" w:rsidRPr="003E052F" w:rsidRDefault="004B67F4" w:rsidP="005645CB">
            <w:pPr>
              <w:pStyle w:val="BodyText"/>
              <w:ind w:left="0"/>
              <w:rPr>
                <w:rFonts w:cs="Arial"/>
              </w:rPr>
            </w:pPr>
          </w:p>
        </w:tc>
        <w:tc>
          <w:tcPr>
            <w:tcW w:w="3510" w:type="dxa"/>
          </w:tcPr>
          <w:p w14:paraId="7395C42D" w14:textId="77777777" w:rsidR="004B67F4" w:rsidRPr="003E052F" w:rsidRDefault="004B67F4" w:rsidP="005645CB">
            <w:pPr>
              <w:pStyle w:val="BodyText"/>
              <w:ind w:left="0"/>
              <w:rPr>
                <w:rFonts w:cs="Arial"/>
              </w:rPr>
            </w:pPr>
          </w:p>
        </w:tc>
      </w:tr>
      <w:tr w:rsidR="004B67F4" w:rsidRPr="003E052F" w14:paraId="04CAF299" w14:textId="1292ED25" w:rsidTr="00FD4FED">
        <w:trPr>
          <w:cantSplit/>
          <w:trHeight w:val="1380"/>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22EB9899" w14:textId="51C03796" w:rsidR="004B67F4" w:rsidRPr="000265C6" w:rsidRDefault="004B67F4" w:rsidP="05B30924">
            <w:pPr>
              <w:pStyle w:val="NumberedPoint"/>
            </w:pPr>
            <w:permStart w:id="233468001" w:edGrp="everyone" w:colFirst="2" w:colLast="2"/>
            <w:permStart w:id="2067032440" w:edGrp="everyone" w:colFirst="3" w:colLast="3"/>
            <w:permEnd w:id="792087024"/>
            <w:permEnd w:id="219441886"/>
          </w:p>
        </w:tc>
        <w:tc>
          <w:tcPr>
            <w:tcW w:w="6215" w:type="dxa"/>
            <w:shd w:val="clear" w:color="auto" w:fill="auto"/>
            <w:hideMark/>
          </w:tcPr>
          <w:p w14:paraId="4349E45F" w14:textId="16F9A4AB" w:rsidR="004B67F4" w:rsidRPr="003E052F" w:rsidRDefault="004B67F4" w:rsidP="05B30924">
            <w:pPr>
              <w:pStyle w:val="BodyText"/>
              <w:ind w:left="0"/>
              <w:rPr>
                <w:rFonts w:cs="Arial"/>
              </w:rPr>
            </w:pPr>
            <w:r w:rsidRPr="003E052F">
              <w:rPr>
                <w:rFonts w:cs="Arial"/>
              </w:rPr>
              <w:t xml:space="preserve">In the event that a failed onboard part or assembly is manufactured to order only and cannot be repaired or replaced within the five business day period, </w:t>
            </w:r>
            <w:r w:rsidR="00F05488">
              <w:rPr>
                <w:rFonts w:cs="Arial"/>
              </w:rPr>
              <w:t xml:space="preserve">the </w:t>
            </w:r>
            <w:r w:rsidR="0048339A">
              <w:rPr>
                <w:rFonts w:cs="Arial"/>
              </w:rPr>
              <w:t>Successful Proponent</w:t>
            </w:r>
            <w:r w:rsidRPr="003E052F">
              <w:rPr>
                <w:rFonts w:cs="Arial"/>
              </w:rPr>
              <w:t xml:space="preserve"> and</w:t>
            </w:r>
            <w:r>
              <w:rPr>
                <w:rFonts w:cs="Arial"/>
              </w:rPr>
              <w:t xml:space="preserve"> </w:t>
            </w:r>
            <w:r w:rsidR="00146E12">
              <w:rPr>
                <w:rFonts w:cs="Arial"/>
              </w:rPr>
              <w:t>SJT</w:t>
            </w:r>
            <w:r>
              <w:rPr>
                <w:rFonts w:cs="Arial"/>
              </w:rPr>
              <w:t xml:space="preserve"> </w:t>
            </w:r>
            <w:r w:rsidRPr="003E052F">
              <w:rPr>
                <w:rFonts w:cs="Arial"/>
              </w:rPr>
              <w:t xml:space="preserve">mutually shall consider whether the defective unit is to be repaired or replaced. The decision as to which alternative will be used shall be based on minimizing down time of the system, and </w:t>
            </w:r>
            <w:r w:rsidR="00F05488">
              <w:rPr>
                <w:rFonts w:cs="Arial"/>
              </w:rPr>
              <w:t xml:space="preserve">the </w:t>
            </w:r>
            <w:r w:rsidR="0048339A">
              <w:rPr>
                <w:rFonts w:cs="Arial"/>
              </w:rPr>
              <w:t>Successful Proponent</w:t>
            </w:r>
            <w:r w:rsidRPr="003E052F">
              <w:rPr>
                <w:rFonts w:cs="Arial"/>
              </w:rPr>
              <w:t xml:space="preserve"> shall return the repaired or replaced unit at the earliest possible date.</w:t>
            </w:r>
          </w:p>
        </w:tc>
        <w:tc>
          <w:tcPr>
            <w:tcW w:w="1620" w:type="dxa"/>
          </w:tcPr>
          <w:p w14:paraId="43B85B44" w14:textId="77777777" w:rsidR="004B67F4" w:rsidRPr="003E052F" w:rsidRDefault="004B67F4" w:rsidP="05B30924">
            <w:pPr>
              <w:pStyle w:val="BodyText"/>
              <w:ind w:left="0"/>
              <w:rPr>
                <w:rFonts w:cs="Arial"/>
              </w:rPr>
            </w:pPr>
          </w:p>
        </w:tc>
        <w:tc>
          <w:tcPr>
            <w:tcW w:w="3510" w:type="dxa"/>
          </w:tcPr>
          <w:p w14:paraId="29A04CD4" w14:textId="77777777" w:rsidR="004B67F4" w:rsidRPr="003E052F" w:rsidRDefault="004B67F4" w:rsidP="05B30924">
            <w:pPr>
              <w:pStyle w:val="BodyText"/>
              <w:ind w:left="0"/>
              <w:rPr>
                <w:rFonts w:cs="Arial"/>
              </w:rPr>
            </w:pPr>
          </w:p>
        </w:tc>
      </w:tr>
      <w:tr w:rsidR="004B67F4" w:rsidRPr="003E052F" w14:paraId="403295BD" w14:textId="7D912D2D" w:rsidTr="00FD4FED">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78C98223" w14:textId="34903D8A" w:rsidR="004B67F4" w:rsidRPr="000265C6" w:rsidRDefault="004B67F4" w:rsidP="05B30924">
            <w:pPr>
              <w:pStyle w:val="NumberedPoint"/>
            </w:pPr>
            <w:permStart w:id="1847803727" w:edGrp="everyone" w:colFirst="2" w:colLast="2"/>
            <w:permStart w:id="970684678" w:edGrp="everyone" w:colFirst="3" w:colLast="3"/>
            <w:permEnd w:id="233468001"/>
            <w:permEnd w:id="2067032440"/>
          </w:p>
        </w:tc>
        <w:tc>
          <w:tcPr>
            <w:tcW w:w="6215" w:type="dxa"/>
            <w:shd w:val="clear" w:color="auto" w:fill="auto"/>
            <w:hideMark/>
          </w:tcPr>
          <w:p w14:paraId="65927F82" w14:textId="76A7DE93"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provide during the warranty period the latest compatible version of the failed part/hardware with the latest firmware.</w:t>
            </w:r>
          </w:p>
        </w:tc>
        <w:tc>
          <w:tcPr>
            <w:tcW w:w="1620" w:type="dxa"/>
          </w:tcPr>
          <w:p w14:paraId="45B18990" w14:textId="77777777" w:rsidR="004B67F4" w:rsidRPr="003E052F" w:rsidRDefault="004B67F4" w:rsidP="05B30924">
            <w:pPr>
              <w:pStyle w:val="BodyText"/>
              <w:ind w:left="0"/>
              <w:rPr>
                <w:rFonts w:cs="Arial"/>
              </w:rPr>
            </w:pPr>
          </w:p>
        </w:tc>
        <w:tc>
          <w:tcPr>
            <w:tcW w:w="3510" w:type="dxa"/>
          </w:tcPr>
          <w:p w14:paraId="457F1FF1" w14:textId="77777777" w:rsidR="004B67F4" w:rsidRPr="003E052F" w:rsidRDefault="004B67F4" w:rsidP="05B30924">
            <w:pPr>
              <w:pStyle w:val="BodyText"/>
              <w:ind w:left="0"/>
              <w:rPr>
                <w:rFonts w:cs="Arial"/>
              </w:rPr>
            </w:pPr>
          </w:p>
        </w:tc>
      </w:tr>
      <w:tr w:rsidR="004B67F4" w:rsidRPr="003E052F" w14:paraId="6105EC4D" w14:textId="60EF59F4" w:rsidTr="00FD4FED">
        <w:trPr>
          <w:cantSplit/>
          <w:trHeight w:val="82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6FA742A2" w14:textId="34535324" w:rsidR="004B67F4" w:rsidRPr="000265C6" w:rsidRDefault="004B67F4" w:rsidP="05B30924">
            <w:pPr>
              <w:pStyle w:val="NumberedPoint"/>
            </w:pPr>
            <w:permStart w:id="2121020448" w:edGrp="everyone" w:colFirst="2" w:colLast="2"/>
            <w:permStart w:id="716393571" w:edGrp="everyone" w:colFirst="3" w:colLast="3"/>
            <w:permEnd w:id="1847803727"/>
            <w:permEnd w:id="970684678"/>
          </w:p>
        </w:tc>
        <w:tc>
          <w:tcPr>
            <w:tcW w:w="6215" w:type="dxa"/>
            <w:shd w:val="clear" w:color="auto" w:fill="auto"/>
            <w:hideMark/>
          </w:tcPr>
          <w:p w14:paraId="7EB42BEC" w14:textId="4CAE4B15"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retain full responsibility for replaced or repaired parts or assemblies throughout the duration of the warranty coverage period for all parts and assemblies replaced by</w:t>
            </w:r>
            <w:r w:rsidR="004B67F4">
              <w:rPr>
                <w:rFonts w:cs="Arial"/>
              </w:rPr>
              <w:t xml:space="preserve"> </w:t>
            </w:r>
            <w:r w:rsidR="00146E12">
              <w:rPr>
                <w:rFonts w:cs="Arial"/>
              </w:rPr>
              <w:t>SJT</w:t>
            </w:r>
            <w:r w:rsidR="004B67F4" w:rsidRPr="003E052F">
              <w:rPr>
                <w:rFonts w:cs="Arial"/>
              </w:rPr>
              <w:t>.</w:t>
            </w:r>
          </w:p>
        </w:tc>
        <w:tc>
          <w:tcPr>
            <w:tcW w:w="1620" w:type="dxa"/>
          </w:tcPr>
          <w:p w14:paraId="41876193" w14:textId="77777777" w:rsidR="004B67F4" w:rsidRPr="003E052F" w:rsidRDefault="004B67F4" w:rsidP="05B30924">
            <w:pPr>
              <w:pStyle w:val="BodyText"/>
              <w:ind w:left="0"/>
              <w:rPr>
                <w:rFonts w:cs="Arial"/>
              </w:rPr>
            </w:pPr>
          </w:p>
        </w:tc>
        <w:tc>
          <w:tcPr>
            <w:tcW w:w="3510" w:type="dxa"/>
          </w:tcPr>
          <w:p w14:paraId="595ACD57" w14:textId="77777777" w:rsidR="004B67F4" w:rsidRPr="003E052F" w:rsidRDefault="004B67F4" w:rsidP="05B30924">
            <w:pPr>
              <w:pStyle w:val="BodyText"/>
              <w:ind w:left="0"/>
              <w:rPr>
                <w:rFonts w:cs="Arial"/>
              </w:rPr>
            </w:pPr>
          </w:p>
        </w:tc>
      </w:tr>
      <w:tr w:rsidR="004B67F4" w:rsidRPr="003E052F" w14:paraId="34CF892A" w14:textId="73120683" w:rsidTr="00FD4FED">
        <w:trPr>
          <w:cantSplit/>
          <w:trHeight w:val="2220"/>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3B4731A5" w14:textId="332C5F6D" w:rsidR="004B67F4" w:rsidRPr="00AF692B" w:rsidRDefault="004B67F4" w:rsidP="05B30924">
            <w:pPr>
              <w:pStyle w:val="NumberedPoint"/>
            </w:pPr>
            <w:permStart w:id="1211967548" w:edGrp="everyone" w:colFirst="2" w:colLast="2"/>
            <w:permStart w:id="1333794759" w:edGrp="everyone" w:colFirst="3" w:colLast="3"/>
            <w:permEnd w:id="2121020448"/>
            <w:permEnd w:id="716393571"/>
          </w:p>
        </w:tc>
        <w:tc>
          <w:tcPr>
            <w:tcW w:w="6215" w:type="dxa"/>
            <w:shd w:val="clear" w:color="auto" w:fill="auto"/>
            <w:hideMark/>
          </w:tcPr>
          <w:p w14:paraId="35486175" w14:textId="64A33300" w:rsidR="004B67F4" w:rsidRPr="003E052F" w:rsidRDefault="004B67F4" w:rsidP="05B30924">
            <w:pPr>
              <w:pStyle w:val="BodyText"/>
              <w:ind w:left="0"/>
              <w:rPr>
                <w:rFonts w:cs="Arial"/>
              </w:rPr>
            </w:pPr>
            <w:r w:rsidRPr="003E052F">
              <w:rPr>
                <w:rFonts w:cs="Arial"/>
              </w:rPr>
              <w:t>Any materials, parts or components used for replacement under the initial warranty period shall be warranted again, such that the new warranty period shall begin upon date of replacement as recorded in</w:t>
            </w:r>
            <w:r>
              <w:rPr>
                <w:rFonts w:cs="Arial"/>
              </w:rPr>
              <w:t xml:space="preserve"> </w:t>
            </w:r>
            <w:r w:rsidR="00146E12">
              <w:rPr>
                <w:rFonts w:cs="Arial"/>
              </w:rPr>
              <w:t>SJT</w:t>
            </w:r>
            <w:r w:rsidRPr="003E052F">
              <w:rPr>
                <w:rFonts w:cs="Arial"/>
              </w:rPr>
              <w:t xml:space="preserve">’s system maintenance records, and be of the same duration as the original warranty period (i.e. </w:t>
            </w:r>
            <w:r w:rsidR="00E70E31">
              <w:rPr>
                <w:rFonts w:cs="Arial"/>
              </w:rPr>
              <w:t>3</w:t>
            </w:r>
            <w:r w:rsidRPr="003E052F">
              <w:rPr>
                <w:rFonts w:cs="Arial"/>
              </w:rPr>
              <w:t xml:space="preserve"> years from replacement if the original warranty period was </w:t>
            </w:r>
            <w:r w:rsidR="00E70E31">
              <w:rPr>
                <w:rFonts w:cs="Arial"/>
              </w:rPr>
              <w:t>3</w:t>
            </w:r>
            <w:r w:rsidR="00E70E31" w:rsidRPr="003E052F">
              <w:rPr>
                <w:rFonts w:cs="Arial"/>
              </w:rPr>
              <w:t xml:space="preserve"> </w:t>
            </w:r>
            <w:r w:rsidRPr="003E052F">
              <w:rPr>
                <w:rFonts w:cs="Arial"/>
              </w:rPr>
              <w:t>years), regardless of the timeframe of the failure. In the case of components that are replaced pursuant to a modification program but have not yet failed, the new warranty period shall be computed from the date of</w:t>
            </w:r>
            <w:r>
              <w:rPr>
                <w:rFonts w:cs="Arial"/>
              </w:rPr>
              <w:t xml:space="preserve"> </w:t>
            </w:r>
            <w:r w:rsidR="00146E12">
              <w:rPr>
                <w:rFonts w:cs="Arial"/>
              </w:rPr>
              <w:t>SJT</w:t>
            </w:r>
            <w:r>
              <w:rPr>
                <w:rFonts w:cs="Arial"/>
              </w:rPr>
              <w:t xml:space="preserve"> </w:t>
            </w:r>
            <w:r w:rsidRPr="003E052F">
              <w:rPr>
                <w:rFonts w:cs="Arial"/>
              </w:rPr>
              <w:t xml:space="preserve">notification to </w:t>
            </w:r>
            <w:r w:rsidR="00F05488">
              <w:rPr>
                <w:rFonts w:cs="Arial"/>
              </w:rPr>
              <w:t xml:space="preserve">the </w:t>
            </w:r>
            <w:r w:rsidR="0048339A">
              <w:rPr>
                <w:rFonts w:cs="Arial"/>
              </w:rPr>
              <w:t>Successful Proponent</w:t>
            </w:r>
            <w:r w:rsidRPr="003E052F">
              <w:rPr>
                <w:rFonts w:cs="Arial"/>
              </w:rPr>
              <w:t xml:space="preserve"> of a requirement for the particular modification program.</w:t>
            </w:r>
          </w:p>
        </w:tc>
        <w:tc>
          <w:tcPr>
            <w:tcW w:w="1620" w:type="dxa"/>
          </w:tcPr>
          <w:p w14:paraId="77A02526" w14:textId="77777777" w:rsidR="004B67F4" w:rsidRPr="003E052F" w:rsidRDefault="004B67F4" w:rsidP="05B30924">
            <w:pPr>
              <w:pStyle w:val="BodyText"/>
              <w:ind w:left="0"/>
              <w:rPr>
                <w:rFonts w:cs="Arial"/>
              </w:rPr>
            </w:pPr>
          </w:p>
        </w:tc>
        <w:tc>
          <w:tcPr>
            <w:tcW w:w="3510" w:type="dxa"/>
          </w:tcPr>
          <w:p w14:paraId="1590C275" w14:textId="77777777" w:rsidR="004B67F4" w:rsidRPr="003E052F" w:rsidRDefault="004B67F4" w:rsidP="05B30924">
            <w:pPr>
              <w:pStyle w:val="BodyText"/>
              <w:ind w:left="0"/>
              <w:rPr>
                <w:rFonts w:cs="Arial"/>
              </w:rPr>
            </w:pPr>
          </w:p>
        </w:tc>
      </w:tr>
    </w:tbl>
    <w:p w14:paraId="2EBA3155" w14:textId="77777777" w:rsidR="00372EB0" w:rsidRPr="008612C7" w:rsidRDefault="00372EB0" w:rsidP="008612C7">
      <w:pPr>
        <w:pStyle w:val="Heading2"/>
      </w:pPr>
      <w:bookmarkStart w:id="243" w:name="_Toc119652722"/>
      <w:permEnd w:id="1211967548"/>
      <w:permEnd w:id="1333794759"/>
      <w:r w:rsidRPr="008612C7">
        <w:t>Systemic Failures</w:t>
      </w:r>
      <w:bookmarkEnd w:id="243"/>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4B67F4" w:rsidRPr="003E052F" w14:paraId="1E4AEA46" w14:textId="3443FD6B" w:rsidTr="00FD4FED">
        <w:trPr>
          <w:cantSplit/>
          <w:trHeight w:val="288"/>
          <w:tblHeader/>
        </w:trPr>
        <w:tc>
          <w:tcPr>
            <w:tcW w:w="1345" w:type="dxa"/>
            <w:shd w:val="clear" w:color="auto" w:fill="92D050"/>
            <w:noWrap/>
            <w:vAlign w:val="center"/>
            <w:hideMark/>
          </w:tcPr>
          <w:p w14:paraId="73F8C851" w14:textId="77777777" w:rsidR="004B67F4" w:rsidRPr="003E052F" w:rsidRDefault="004B67F4" w:rsidP="00A91AD6">
            <w:pPr>
              <w:pStyle w:val="BodyText"/>
              <w:ind w:left="0"/>
              <w:rPr>
                <w:rFonts w:cs="Arial"/>
              </w:rPr>
            </w:pPr>
            <w:r w:rsidRPr="003E052F">
              <w:rPr>
                <w:rFonts w:cs="Arial"/>
              </w:rPr>
              <w:t>REQ. ID</w:t>
            </w:r>
          </w:p>
        </w:tc>
        <w:tc>
          <w:tcPr>
            <w:tcW w:w="6215" w:type="dxa"/>
            <w:shd w:val="clear" w:color="auto" w:fill="92D050"/>
            <w:noWrap/>
            <w:vAlign w:val="center"/>
            <w:hideMark/>
          </w:tcPr>
          <w:p w14:paraId="2A29BD2B" w14:textId="77777777" w:rsidR="004B67F4" w:rsidRPr="003E052F" w:rsidRDefault="004B67F4" w:rsidP="00F928BB">
            <w:pPr>
              <w:pStyle w:val="BodyText"/>
              <w:rPr>
                <w:rFonts w:cs="Arial"/>
              </w:rPr>
            </w:pPr>
            <w:r w:rsidRPr="003E052F">
              <w:rPr>
                <w:rFonts w:cs="Arial"/>
              </w:rPr>
              <w:t>REQUIREMENT TEXT</w:t>
            </w:r>
          </w:p>
        </w:tc>
        <w:tc>
          <w:tcPr>
            <w:tcW w:w="1620" w:type="dxa"/>
            <w:shd w:val="clear" w:color="auto" w:fill="92D050"/>
          </w:tcPr>
          <w:p w14:paraId="53178F06" w14:textId="32E1EFB3" w:rsidR="004B67F4" w:rsidRPr="003E052F" w:rsidRDefault="00E10FA3" w:rsidP="001D6517">
            <w:pPr>
              <w:pStyle w:val="BodyText"/>
              <w:ind w:left="0"/>
              <w:jc w:val="center"/>
              <w:rPr>
                <w:rFonts w:cs="Arial"/>
              </w:rPr>
            </w:pPr>
            <w:r w:rsidRPr="00E10FA3">
              <w:rPr>
                <w:rFonts w:cs="Arial"/>
              </w:rPr>
              <w:t>COMPLIANCE (F – CM – N)</w:t>
            </w:r>
          </w:p>
        </w:tc>
        <w:tc>
          <w:tcPr>
            <w:tcW w:w="3510" w:type="dxa"/>
            <w:shd w:val="clear" w:color="auto" w:fill="92D050"/>
          </w:tcPr>
          <w:p w14:paraId="2F5DD155" w14:textId="708428D5" w:rsidR="004B67F4" w:rsidRPr="003E052F" w:rsidRDefault="00F56E05" w:rsidP="001D6517">
            <w:pPr>
              <w:pStyle w:val="BodyText"/>
              <w:ind w:left="0"/>
              <w:jc w:val="center"/>
              <w:rPr>
                <w:rFonts w:cs="Arial"/>
              </w:rPr>
            </w:pPr>
            <w:r w:rsidRPr="00F56E05">
              <w:rPr>
                <w:rFonts w:cs="Arial"/>
              </w:rPr>
              <w:t>PROPOSED MODIFIED REQUIREMENT (FOR CM ONLY)</w:t>
            </w:r>
          </w:p>
        </w:tc>
      </w:tr>
      <w:tr w:rsidR="004B67F4" w:rsidRPr="003E052F" w14:paraId="41579654" w14:textId="7085E55C" w:rsidTr="00FD4FED">
        <w:trPr>
          <w:cantSplit/>
          <w:trHeight w:val="552"/>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A3621" w14:textId="6BD069D5" w:rsidR="004B67F4" w:rsidRPr="000265C6" w:rsidRDefault="004B67F4" w:rsidP="05B30924">
            <w:pPr>
              <w:pStyle w:val="NumberedPoint"/>
            </w:pPr>
            <w:permStart w:id="1830891568" w:edGrp="everyone" w:colFirst="2" w:colLast="2"/>
            <w:permStart w:id="1695839182" w:edGrp="everyone" w:colFirst="3" w:colLast="3"/>
          </w:p>
        </w:tc>
        <w:tc>
          <w:tcPr>
            <w:tcW w:w="6215" w:type="dxa"/>
            <w:shd w:val="clear" w:color="auto" w:fill="auto"/>
            <w:hideMark/>
          </w:tcPr>
          <w:p w14:paraId="11CB5A65" w14:textId="0C9231C8" w:rsidR="004B67F4" w:rsidRPr="003E052F" w:rsidRDefault="004B67F4" w:rsidP="05B30924">
            <w:pPr>
              <w:pStyle w:val="BodyText"/>
              <w:ind w:left="0"/>
              <w:rPr>
                <w:rFonts w:cs="Arial"/>
              </w:rPr>
            </w:pPr>
            <w:r w:rsidRPr="003E052F">
              <w:rPr>
                <w:rFonts w:cs="Arial"/>
              </w:rPr>
              <w:t>Systemic failures shall be defined as the occurrence of component failures in excess of 5% during the warranty period</w:t>
            </w:r>
          </w:p>
        </w:tc>
        <w:tc>
          <w:tcPr>
            <w:tcW w:w="1620" w:type="dxa"/>
          </w:tcPr>
          <w:p w14:paraId="1EA23F1B" w14:textId="77777777" w:rsidR="004B67F4" w:rsidRPr="003E052F" w:rsidRDefault="004B67F4" w:rsidP="05B30924">
            <w:pPr>
              <w:pStyle w:val="BodyText"/>
              <w:ind w:left="0"/>
              <w:rPr>
                <w:rFonts w:cs="Arial"/>
              </w:rPr>
            </w:pPr>
          </w:p>
        </w:tc>
        <w:tc>
          <w:tcPr>
            <w:tcW w:w="3510" w:type="dxa"/>
          </w:tcPr>
          <w:p w14:paraId="5BBCF0F5" w14:textId="77777777" w:rsidR="004B67F4" w:rsidRPr="003E052F" w:rsidRDefault="004B67F4" w:rsidP="05B30924">
            <w:pPr>
              <w:pStyle w:val="BodyText"/>
              <w:ind w:left="0"/>
              <w:rPr>
                <w:rFonts w:cs="Arial"/>
              </w:rPr>
            </w:pPr>
          </w:p>
        </w:tc>
      </w:tr>
      <w:tr w:rsidR="004B67F4" w:rsidRPr="003E052F" w14:paraId="2E0CB2C4" w14:textId="09A38A81" w:rsidTr="00FD4FED">
        <w:trPr>
          <w:cantSplit/>
          <w:trHeight w:val="2016"/>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582EF2D9" w14:textId="6D2D34C0" w:rsidR="004B67F4" w:rsidRPr="000265C6" w:rsidRDefault="004B67F4" w:rsidP="00FF69ED">
            <w:pPr>
              <w:pStyle w:val="NumberedPoint"/>
            </w:pPr>
            <w:permStart w:id="1364556703" w:edGrp="everyone" w:colFirst="2" w:colLast="2"/>
            <w:permStart w:id="1235515935" w:edGrp="everyone" w:colFirst="3" w:colLast="3"/>
            <w:permEnd w:id="1830891568"/>
            <w:permEnd w:id="1695839182"/>
          </w:p>
        </w:tc>
        <w:tc>
          <w:tcPr>
            <w:tcW w:w="6215" w:type="dxa"/>
            <w:shd w:val="clear" w:color="auto" w:fill="auto"/>
            <w:hideMark/>
          </w:tcPr>
          <w:p w14:paraId="1C2762F9" w14:textId="42C3FDCD" w:rsidR="004B67F4" w:rsidRPr="003E052F" w:rsidRDefault="004B67F4" w:rsidP="00FF69ED">
            <w:pPr>
              <w:pStyle w:val="BodyText"/>
              <w:ind w:left="0"/>
              <w:rPr>
                <w:rFonts w:cs="Arial"/>
              </w:rPr>
            </w:pPr>
            <w:r w:rsidRPr="003E052F">
              <w:rPr>
                <w:rFonts w:cs="Arial"/>
              </w:rPr>
              <w:t xml:space="preserve">In the event of systemic failures during the warranty period, </w:t>
            </w:r>
            <w:r w:rsidR="00F05488">
              <w:rPr>
                <w:rFonts w:cs="Arial"/>
              </w:rPr>
              <w:t xml:space="preserve">the </w:t>
            </w:r>
            <w:r w:rsidR="0048339A">
              <w:rPr>
                <w:rFonts w:cs="Arial"/>
              </w:rPr>
              <w:t>Successful Proponent</w:t>
            </w:r>
            <w:r w:rsidRPr="003E052F">
              <w:rPr>
                <w:rFonts w:cs="Arial"/>
              </w:rPr>
              <w:t xml:space="preserve"> shall at their expense, within 30 days of notification of such instance, commence a modification program to repair or replace all such components, including those that have passed beyond the warranty period, to correct the cause(s) of such failures. The design of the repair or replacement for the component(s) involved in each such modification program shall be developed by </w:t>
            </w:r>
            <w:r w:rsidR="00F05488">
              <w:rPr>
                <w:rFonts w:cs="Arial"/>
              </w:rPr>
              <w:t xml:space="preserve">the </w:t>
            </w:r>
            <w:r w:rsidR="0048339A">
              <w:rPr>
                <w:rFonts w:cs="Arial"/>
              </w:rPr>
              <w:t>Successful Proponent</w:t>
            </w:r>
            <w:r w:rsidRPr="003E052F">
              <w:rPr>
                <w:rFonts w:cs="Arial"/>
              </w:rPr>
              <w:t xml:space="preserve"> to remedy the nature and probable cause of the component failures and shall be approved by </w:t>
            </w:r>
            <w:r w:rsidR="00146E12">
              <w:rPr>
                <w:rFonts w:cs="Arial"/>
              </w:rPr>
              <w:t>SJT</w:t>
            </w:r>
            <w:r w:rsidRPr="003E052F">
              <w:rPr>
                <w:rFonts w:cs="Arial"/>
              </w:rPr>
              <w:t xml:space="preserve">. </w:t>
            </w:r>
          </w:p>
        </w:tc>
        <w:tc>
          <w:tcPr>
            <w:tcW w:w="1620" w:type="dxa"/>
          </w:tcPr>
          <w:p w14:paraId="2FB455FA" w14:textId="77777777" w:rsidR="004B67F4" w:rsidRPr="003E052F" w:rsidRDefault="004B67F4" w:rsidP="00FF69ED">
            <w:pPr>
              <w:pStyle w:val="BodyText"/>
              <w:ind w:left="0"/>
              <w:rPr>
                <w:rFonts w:cs="Arial"/>
              </w:rPr>
            </w:pPr>
          </w:p>
        </w:tc>
        <w:tc>
          <w:tcPr>
            <w:tcW w:w="3510" w:type="dxa"/>
          </w:tcPr>
          <w:p w14:paraId="620524F1" w14:textId="77777777" w:rsidR="004B67F4" w:rsidRPr="003E052F" w:rsidRDefault="004B67F4" w:rsidP="00FF69ED">
            <w:pPr>
              <w:pStyle w:val="BodyText"/>
              <w:ind w:left="0"/>
              <w:rPr>
                <w:rFonts w:cs="Arial"/>
              </w:rPr>
            </w:pPr>
          </w:p>
        </w:tc>
      </w:tr>
      <w:tr w:rsidR="004B67F4" w:rsidRPr="003E052F" w14:paraId="5B06799D" w14:textId="559978C6" w:rsidTr="00FD4FED">
        <w:trPr>
          <w:cantSplit/>
          <w:trHeight w:val="85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234FAC8C" w14:textId="77777777" w:rsidR="004B67F4" w:rsidRPr="000265C6" w:rsidRDefault="004B67F4" w:rsidP="00212DFA">
            <w:pPr>
              <w:pStyle w:val="NumberedPoint"/>
            </w:pPr>
            <w:permStart w:id="550785079" w:edGrp="everyone" w:colFirst="2" w:colLast="2"/>
            <w:permStart w:id="958335584" w:edGrp="everyone" w:colFirst="3" w:colLast="3"/>
            <w:permEnd w:id="1364556703"/>
            <w:permEnd w:id="1235515935"/>
          </w:p>
        </w:tc>
        <w:tc>
          <w:tcPr>
            <w:tcW w:w="6215" w:type="dxa"/>
            <w:shd w:val="clear" w:color="auto" w:fill="auto"/>
          </w:tcPr>
          <w:p w14:paraId="429B4DDA" w14:textId="2D8B2272" w:rsidR="004B67F4" w:rsidRPr="003E052F" w:rsidRDefault="004B67F4" w:rsidP="00212DFA">
            <w:pPr>
              <w:pStyle w:val="BodyText"/>
              <w:ind w:left="0"/>
              <w:rPr>
                <w:rFonts w:cs="Arial"/>
              </w:rPr>
            </w:pPr>
            <w:r w:rsidRPr="003E052F">
              <w:rPr>
                <w:rFonts w:cs="Arial"/>
              </w:rPr>
              <w:t xml:space="preserve">Repair and/or replacement of components pursuant to </w:t>
            </w:r>
            <w:r>
              <w:rPr>
                <w:rFonts w:cs="Arial"/>
              </w:rPr>
              <w:t>a</w:t>
            </w:r>
            <w:r w:rsidRPr="003E052F">
              <w:rPr>
                <w:rFonts w:cs="Arial"/>
              </w:rPr>
              <w:t xml:space="preserve"> modification program shall be according to the same provisions herein as if such components were failed components requiring warranty repair and/or replacement, whether or not actual failures for some or most of the involved components have occurred following notification of a requirement for a modification program.</w:t>
            </w:r>
          </w:p>
        </w:tc>
        <w:tc>
          <w:tcPr>
            <w:tcW w:w="1620" w:type="dxa"/>
          </w:tcPr>
          <w:p w14:paraId="18A1128F" w14:textId="77777777" w:rsidR="004B67F4" w:rsidRPr="003E052F" w:rsidRDefault="004B67F4" w:rsidP="00212DFA">
            <w:pPr>
              <w:pStyle w:val="BodyText"/>
              <w:ind w:left="0"/>
              <w:rPr>
                <w:rFonts w:cs="Arial"/>
              </w:rPr>
            </w:pPr>
          </w:p>
        </w:tc>
        <w:tc>
          <w:tcPr>
            <w:tcW w:w="3510" w:type="dxa"/>
          </w:tcPr>
          <w:p w14:paraId="7BBB2E06" w14:textId="77777777" w:rsidR="004B67F4" w:rsidRPr="003E052F" w:rsidRDefault="004B67F4" w:rsidP="00212DFA">
            <w:pPr>
              <w:pStyle w:val="BodyText"/>
              <w:ind w:left="0"/>
              <w:rPr>
                <w:rFonts w:cs="Arial"/>
              </w:rPr>
            </w:pPr>
          </w:p>
        </w:tc>
      </w:tr>
      <w:tr w:rsidR="004B67F4" w:rsidRPr="003E052F" w14:paraId="0CAB21A4" w14:textId="01289453" w:rsidTr="00FD4FED">
        <w:trPr>
          <w:cantSplit/>
          <w:trHeight w:val="82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3832C78B" w14:textId="3E5FE482" w:rsidR="004B67F4" w:rsidRPr="000265C6" w:rsidRDefault="004B67F4" w:rsidP="00212DFA">
            <w:pPr>
              <w:pStyle w:val="NumberedPoint"/>
            </w:pPr>
            <w:permStart w:id="312629347" w:edGrp="everyone" w:colFirst="2" w:colLast="2"/>
            <w:permStart w:id="1163093136" w:edGrp="everyone" w:colFirst="3" w:colLast="3"/>
            <w:permEnd w:id="550785079"/>
            <w:permEnd w:id="958335584"/>
          </w:p>
        </w:tc>
        <w:tc>
          <w:tcPr>
            <w:tcW w:w="6215" w:type="dxa"/>
            <w:shd w:val="clear" w:color="auto" w:fill="auto"/>
            <w:hideMark/>
          </w:tcPr>
          <w:p w14:paraId="0F1DFE22" w14:textId="4DB52C68" w:rsidR="004B67F4" w:rsidRPr="003E052F" w:rsidRDefault="004B67F4" w:rsidP="00212DFA">
            <w:pPr>
              <w:pStyle w:val="BodyText"/>
              <w:ind w:left="0"/>
              <w:rPr>
                <w:rFonts w:cs="Arial"/>
              </w:rPr>
            </w:pPr>
            <w:r w:rsidRPr="003E052F">
              <w:rPr>
                <w:rFonts w:cs="Arial"/>
              </w:rPr>
              <w:t>Even if the systemic failure replacement activity extends beyond the end of the two</w:t>
            </w:r>
            <w:r>
              <w:rPr>
                <w:rFonts w:cs="Arial"/>
              </w:rPr>
              <w:t xml:space="preserve"> </w:t>
            </w:r>
            <w:r w:rsidRPr="003E052F">
              <w:rPr>
                <w:rFonts w:cs="Arial"/>
              </w:rPr>
              <w:t xml:space="preserve">-year warranty period, </w:t>
            </w:r>
            <w:r w:rsidR="00F05488">
              <w:rPr>
                <w:rFonts w:cs="Arial"/>
              </w:rPr>
              <w:t xml:space="preserve">the </w:t>
            </w:r>
            <w:r w:rsidR="0048339A">
              <w:rPr>
                <w:rFonts w:cs="Arial"/>
              </w:rPr>
              <w:t>Successful Proponent</w:t>
            </w:r>
            <w:r w:rsidRPr="003E052F">
              <w:rPr>
                <w:rFonts w:cs="Arial"/>
              </w:rPr>
              <w:t xml:space="preserve"> shall be obligated to complete it if the need was documented before the end of the warranty period.</w:t>
            </w:r>
          </w:p>
        </w:tc>
        <w:tc>
          <w:tcPr>
            <w:tcW w:w="1620" w:type="dxa"/>
          </w:tcPr>
          <w:p w14:paraId="0FF1D7C1" w14:textId="77777777" w:rsidR="004B67F4" w:rsidRPr="003E052F" w:rsidRDefault="004B67F4" w:rsidP="00212DFA">
            <w:pPr>
              <w:pStyle w:val="BodyText"/>
              <w:ind w:left="0"/>
              <w:rPr>
                <w:rFonts w:cs="Arial"/>
              </w:rPr>
            </w:pPr>
          </w:p>
        </w:tc>
        <w:tc>
          <w:tcPr>
            <w:tcW w:w="3510" w:type="dxa"/>
          </w:tcPr>
          <w:p w14:paraId="0CCED87F" w14:textId="77777777" w:rsidR="004B67F4" w:rsidRPr="003E052F" w:rsidRDefault="004B67F4" w:rsidP="00212DFA">
            <w:pPr>
              <w:pStyle w:val="BodyText"/>
              <w:ind w:left="0"/>
              <w:rPr>
                <w:rFonts w:cs="Arial"/>
              </w:rPr>
            </w:pPr>
          </w:p>
        </w:tc>
      </w:tr>
      <w:tr w:rsidR="004B67F4" w:rsidRPr="003E052F" w14:paraId="15144F87" w14:textId="18627D0D" w:rsidTr="00FD4FED">
        <w:trPr>
          <w:cantSplit/>
          <w:trHeight w:val="840"/>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1C364867" w14:textId="483344A5" w:rsidR="004B67F4" w:rsidRPr="000265C6" w:rsidRDefault="004B67F4" w:rsidP="00212DFA">
            <w:pPr>
              <w:pStyle w:val="NumberedPoint"/>
            </w:pPr>
            <w:permStart w:id="543643390" w:edGrp="everyone" w:colFirst="2" w:colLast="2"/>
            <w:permStart w:id="952058778" w:edGrp="everyone" w:colFirst="3" w:colLast="3"/>
            <w:permEnd w:id="312629347"/>
            <w:permEnd w:id="1163093136"/>
          </w:p>
        </w:tc>
        <w:tc>
          <w:tcPr>
            <w:tcW w:w="6215" w:type="dxa"/>
            <w:shd w:val="clear" w:color="auto" w:fill="auto"/>
            <w:hideMark/>
          </w:tcPr>
          <w:p w14:paraId="69845741" w14:textId="63E866C2" w:rsidR="004B67F4" w:rsidRPr="003E052F" w:rsidRDefault="00F05488" w:rsidP="00212DFA">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warrant replacement of parts or assemblies due to systemic failures for </w:t>
            </w:r>
            <w:r w:rsidR="00E70E31">
              <w:rPr>
                <w:rFonts w:cs="Arial"/>
              </w:rPr>
              <w:t>3</w:t>
            </w:r>
            <w:r w:rsidR="00E70E31" w:rsidRPr="003E052F">
              <w:rPr>
                <w:rFonts w:cs="Arial"/>
              </w:rPr>
              <w:t xml:space="preserve"> </w:t>
            </w:r>
            <w:r w:rsidR="004B67F4" w:rsidRPr="003E052F">
              <w:rPr>
                <w:rFonts w:cs="Arial"/>
              </w:rPr>
              <w:t>years from replacement. Warranty terms and conditions shall be the same as for the original system warranty.</w:t>
            </w:r>
          </w:p>
        </w:tc>
        <w:tc>
          <w:tcPr>
            <w:tcW w:w="1620" w:type="dxa"/>
          </w:tcPr>
          <w:p w14:paraId="56CE4A06" w14:textId="77777777" w:rsidR="004B67F4" w:rsidRPr="003E052F" w:rsidRDefault="004B67F4" w:rsidP="00212DFA">
            <w:pPr>
              <w:pStyle w:val="BodyText"/>
              <w:ind w:left="0"/>
              <w:rPr>
                <w:rFonts w:cs="Arial"/>
              </w:rPr>
            </w:pPr>
          </w:p>
        </w:tc>
        <w:tc>
          <w:tcPr>
            <w:tcW w:w="3510" w:type="dxa"/>
          </w:tcPr>
          <w:p w14:paraId="15640DA1" w14:textId="77777777" w:rsidR="004B67F4" w:rsidRPr="003E052F" w:rsidRDefault="004B67F4" w:rsidP="00212DFA">
            <w:pPr>
              <w:pStyle w:val="BodyText"/>
              <w:ind w:left="0"/>
              <w:rPr>
                <w:rFonts w:cs="Arial"/>
              </w:rPr>
            </w:pPr>
          </w:p>
        </w:tc>
      </w:tr>
    </w:tbl>
    <w:p w14:paraId="66566366" w14:textId="77777777" w:rsidR="00212DFA" w:rsidRPr="008612C7" w:rsidRDefault="00212DFA" w:rsidP="00212DFA">
      <w:pPr>
        <w:pStyle w:val="Heading2"/>
      </w:pPr>
      <w:bookmarkStart w:id="244" w:name="_Toc119652723"/>
      <w:permEnd w:id="543643390"/>
      <w:permEnd w:id="952058778"/>
      <w:r w:rsidRPr="008612C7">
        <w:t>Spare Components</w:t>
      </w:r>
      <w:bookmarkEnd w:id="244"/>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4B67F4" w:rsidRPr="003E052F" w14:paraId="1DC0E383" w14:textId="50A985E8" w:rsidTr="00FD4FED">
        <w:trPr>
          <w:cantSplit/>
          <w:trHeight w:val="288"/>
          <w:tblHeader/>
        </w:trPr>
        <w:tc>
          <w:tcPr>
            <w:tcW w:w="1345" w:type="dxa"/>
            <w:shd w:val="clear" w:color="auto" w:fill="92D050"/>
            <w:noWrap/>
            <w:vAlign w:val="center"/>
            <w:hideMark/>
          </w:tcPr>
          <w:p w14:paraId="1B3025A9" w14:textId="77777777" w:rsidR="004B67F4" w:rsidRPr="003E052F" w:rsidRDefault="004B67F4" w:rsidP="00A542E9">
            <w:pPr>
              <w:pStyle w:val="BodyText"/>
              <w:ind w:left="0"/>
              <w:rPr>
                <w:rFonts w:cs="Arial"/>
              </w:rPr>
            </w:pPr>
            <w:r w:rsidRPr="003E052F">
              <w:rPr>
                <w:rFonts w:cs="Arial"/>
              </w:rPr>
              <w:t>REQ. ID</w:t>
            </w:r>
          </w:p>
        </w:tc>
        <w:tc>
          <w:tcPr>
            <w:tcW w:w="6215" w:type="dxa"/>
            <w:shd w:val="clear" w:color="auto" w:fill="92D050"/>
            <w:noWrap/>
            <w:vAlign w:val="center"/>
            <w:hideMark/>
          </w:tcPr>
          <w:p w14:paraId="21218390" w14:textId="77777777" w:rsidR="004B67F4" w:rsidRPr="003E052F" w:rsidRDefault="004B67F4" w:rsidP="00A542E9">
            <w:pPr>
              <w:pStyle w:val="BodyText"/>
              <w:rPr>
                <w:rFonts w:cs="Arial"/>
              </w:rPr>
            </w:pPr>
            <w:r w:rsidRPr="003E052F">
              <w:rPr>
                <w:rFonts w:cs="Arial"/>
              </w:rPr>
              <w:t>REQUIREMENT TEXT</w:t>
            </w:r>
          </w:p>
        </w:tc>
        <w:tc>
          <w:tcPr>
            <w:tcW w:w="1620" w:type="dxa"/>
            <w:shd w:val="clear" w:color="auto" w:fill="92D050"/>
          </w:tcPr>
          <w:p w14:paraId="44E781D2" w14:textId="053F2F73" w:rsidR="004B67F4" w:rsidRPr="003E052F" w:rsidRDefault="00E10FA3" w:rsidP="001D6517">
            <w:pPr>
              <w:pStyle w:val="BodyText"/>
              <w:ind w:left="0"/>
              <w:jc w:val="center"/>
              <w:rPr>
                <w:rFonts w:cs="Arial"/>
              </w:rPr>
            </w:pPr>
            <w:r w:rsidRPr="00E10FA3">
              <w:rPr>
                <w:rFonts w:cs="Arial"/>
              </w:rPr>
              <w:t>COMPLIANCE (F – CM – N)</w:t>
            </w:r>
          </w:p>
        </w:tc>
        <w:tc>
          <w:tcPr>
            <w:tcW w:w="3510" w:type="dxa"/>
            <w:shd w:val="clear" w:color="auto" w:fill="92D050"/>
          </w:tcPr>
          <w:p w14:paraId="1282F39E" w14:textId="22AF849F" w:rsidR="004B67F4" w:rsidRPr="003E052F" w:rsidRDefault="00F56E05" w:rsidP="001D6517">
            <w:pPr>
              <w:pStyle w:val="BodyText"/>
              <w:ind w:left="0"/>
              <w:jc w:val="center"/>
              <w:rPr>
                <w:rFonts w:cs="Arial"/>
              </w:rPr>
            </w:pPr>
            <w:r w:rsidRPr="00F56E05">
              <w:rPr>
                <w:rFonts w:cs="Arial"/>
              </w:rPr>
              <w:t>PROPOSED MODIFIED REQUIREMENT (FOR CM ONLY)</w:t>
            </w:r>
          </w:p>
        </w:tc>
      </w:tr>
      <w:tr w:rsidR="004B67F4" w:rsidRPr="003E052F" w14:paraId="01452253" w14:textId="4DFBEB5F" w:rsidTr="00FD4FED">
        <w:trPr>
          <w:cantSplit/>
          <w:trHeight w:val="1656"/>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4D4E9" w14:textId="77777777" w:rsidR="004B67F4" w:rsidRPr="000265C6" w:rsidRDefault="004B67F4" w:rsidP="00A542E9">
            <w:pPr>
              <w:pStyle w:val="NumberedPoint"/>
            </w:pPr>
            <w:permStart w:id="1297095953" w:edGrp="everyone" w:colFirst="2" w:colLast="2"/>
            <w:permStart w:id="237783158" w:edGrp="everyone" w:colFirst="3" w:colLast="3"/>
          </w:p>
        </w:tc>
        <w:tc>
          <w:tcPr>
            <w:tcW w:w="6215" w:type="dxa"/>
            <w:shd w:val="clear" w:color="auto" w:fill="auto"/>
            <w:hideMark/>
          </w:tcPr>
          <w:p w14:paraId="64C8AA96" w14:textId="65BAFF8F" w:rsidR="004B67F4" w:rsidRPr="003E052F" w:rsidRDefault="00F05488" w:rsidP="00A542E9">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propose for consideration a list of spare parts to be provided. This list shall include replacement parts, components or sub-assemblies for all items of equipment provided, in sufficient quantities to meet the estimated need for warranty and maintenance purposes for a period of </w:t>
            </w:r>
            <w:r w:rsidR="00E70E31">
              <w:rPr>
                <w:rFonts w:cs="Arial"/>
              </w:rPr>
              <w:t>3</w:t>
            </w:r>
            <w:r w:rsidR="00E70E31" w:rsidRPr="003E052F">
              <w:rPr>
                <w:rFonts w:cs="Arial"/>
              </w:rPr>
              <w:t xml:space="preserve"> </w:t>
            </w:r>
            <w:r w:rsidR="004B67F4" w:rsidRPr="003E052F">
              <w:rPr>
                <w:rFonts w:cs="Arial"/>
              </w:rPr>
              <w:t>years, this shall include a minimum of 10% of the installed quantity for each component (with a minimum quantity of 1). The Spare Parts List shall include complete sets of all necessary replacement parts.</w:t>
            </w:r>
          </w:p>
        </w:tc>
        <w:tc>
          <w:tcPr>
            <w:tcW w:w="1620" w:type="dxa"/>
          </w:tcPr>
          <w:p w14:paraId="13EE0872" w14:textId="77777777" w:rsidR="004B67F4" w:rsidRPr="003E052F" w:rsidRDefault="004B67F4" w:rsidP="00A542E9">
            <w:pPr>
              <w:pStyle w:val="BodyText"/>
              <w:ind w:left="0"/>
              <w:rPr>
                <w:rFonts w:cs="Arial"/>
              </w:rPr>
            </w:pPr>
          </w:p>
        </w:tc>
        <w:tc>
          <w:tcPr>
            <w:tcW w:w="3510" w:type="dxa"/>
          </w:tcPr>
          <w:p w14:paraId="54817A25" w14:textId="77777777" w:rsidR="004B67F4" w:rsidRPr="003E052F" w:rsidRDefault="004B67F4" w:rsidP="00A542E9">
            <w:pPr>
              <w:pStyle w:val="BodyText"/>
              <w:ind w:left="0"/>
              <w:rPr>
                <w:rFonts w:cs="Arial"/>
              </w:rPr>
            </w:pPr>
          </w:p>
        </w:tc>
      </w:tr>
      <w:tr w:rsidR="004B67F4" w:rsidRPr="003E052F" w14:paraId="49BA3F2B" w14:textId="64A4E355" w:rsidTr="00FD4FED">
        <w:trPr>
          <w:cantSplit/>
          <w:trHeight w:val="1104"/>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544277DC" w14:textId="77777777" w:rsidR="004B67F4" w:rsidRPr="000265C6" w:rsidRDefault="004B67F4" w:rsidP="00A542E9">
            <w:pPr>
              <w:pStyle w:val="NumberedPoint"/>
            </w:pPr>
            <w:permStart w:id="38752574" w:edGrp="everyone" w:colFirst="2" w:colLast="2"/>
            <w:permStart w:id="1320827662" w:edGrp="everyone" w:colFirst="3" w:colLast="3"/>
            <w:permEnd w:id="1297095953"/>
            <w:permEnd w:id="237783158"/>
          </w:p>
        </w:tc>
        <w:tc>
          <w:tcPr>
            <w:tcW w:w="6215" w:type="dxa"/>
            <w:shd w:val="clear" w:color="auto" w:fill="auto"/>
            <w:hideMark/>
          </w:tcPr>
          <w:p w14:paraId="14FD051F" w14:textId="6E5D1C10" w:rsidR="004B67F4" w:rsidRPr="003E052F" w:rsidRDefault="004B67F4" w:rsidP="00A542E9">
            <w:pPr>
              <w:pStyle w:val="BodyText"/>
              <w:ind w:left="0"/>
              <w:rPr>
                <w:rFonts w:cs="Arial"/>
              </w:rPr>
            </w:pPr>
            <w:r w:rsidRPr="003E052F">
              <w:rPr>
                <w:rFonts w:cs="Arial"/>
              </w:rPr>
              <w:t xml:space="preserve">The </w:t>
            </w:r>
            <w:r>
              <w:rPr>
                <w:rFonts w:cs="Arial"/>
              </w:rPr>
              <w:t>s</w:t>
            </w:r>
            <w:r w:rsidRPr="003E052F">
              <w:rPr>
                <w:rFonts w:cs="Arial"/>
              </w:rPr>
              <w:t xml:space="preserve">pare </w:t>
            </w:r>
            <w:r>
              <w:rPr>
                <w:rFonts w:cs="Arial"/>
              </w:rPr>
              <w:t>p</w:t>
            </w:r>
            <w:r w:rsidRPr="003E052F">
              <w:rPr>
                <w:rFonts w:cs="Arial"/>
              </w:rPr>
              <w:t xml:space="preserve">arts </w:t>
            </w:r>
            <w:r>
              <w:rPr>
                <w:rFonts w:cs="Arial"/>
              </w:rPr>
              <w:t>l</w:t>
            </w:r>
            <w:r w:rsidRPr="003E052F">
              <w:rPr>
                <w:rFonts w:cs="Arial"/>
              </w:rPr>
              <w:t>ist shall contain a set of all specialized tools and equipment necessary to install, calibrate, test and maintain the system. All wiring, cabling and adapters shall also be provided. Each item on the spare parts list shall include all ancillary components (e.g., cables, hardware) needed to complete a rapid onboard replacement for the component.</w:t>
            </w:r>
          </w:p>
        </w:tc>
        <w:tc>
          <w:tcPr>
            <w:tcW w:w="1620" w:type="dxa"/>
          </w:tcPr>
          <w:p w14:paraId="07A2C992" w14:textId="77777777" w:rsidR="004B67F4" w:rsidRPr="003E052F" w:rsidRDefault="004B67F4" w:rsidP="00A542E9">
            <w:pPr>
              <w:pStyle w:val="BodyText"/>
              <w:ind w:left="0"/>
              <w:rPr>
                <w:rFonts w:cs="Arial"/>
              </w:rPr>
            </w:pPr>
          </w:p>
        </w:tc>
        <w:tc>
          <w:tcPr>
            <w:tcW w:w="3510" w:type="dxa"/>
          </w:tcPr>
          <w:p w14:paraId="24B22ACB" w14:textId="77777777" w:rsidR="004B67F4" w:rsidRPr="003E052F" w:rsidRDefault="004B67F4" w:rsidP="00A542E9">
            <w:pPr>
              <w:pStyle w:val="BodyText"/>
              <w:ind w:left="0"/>
              <w:rPr>
                <w:rFonts w:cs="Arial"/>
              </w:rPr>
            </w:pPr>
          </w:p>
        </w:tc>
      </w:tr>
      <w:tr w:rsidR="004B67F4" w:rsidRPr="003E052F" w14:paraId="29744E49" w14:textId="16B0CEDF" w:rsidTr="00FD4FED">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09162459" w14:textId="77777777" w:rsidR="004B67F4" w:rsidRPr="000265C6" w:rsidRDefault="004B67F4" w:rsidP="00A542E9">
            <w:pPr>
              <w:pStyle w:val="NumberedPoint"/>
            </w:pPr>
            <w:permStart w:id="1645051577" w:edGrp="everyone" w:colFirst="2" w:colLast="2"/>
            <w:permStart w:id="640705446" w:edGrp="everyone" w:colFirst="3" w:colLast="3"/>
            <w:permEnd w:id="38752574"/>
            <w:permEnd w:id="1320827662"/>
          </w:p>
        </w:tc>
        <w:tc>
          <w:tcPr>
            <w:tcW w:w="6215" w:type="dxa"/>
            <w:shd w:val="clear" w:color="auto" w:fill="auto"/>
            <w:hideMark/>
          </w:tcPr>
          <w:p w14:paraId="317D2800" w14:textId="5100D679" w:rsidR="004B67F4" w:rsidRPr="003E052F" w:rsidRDefault="00F05488" w:rsidP="00A542E9">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provide spare parts in accordance with the agreed </w:t>
            </w:r>
            <w:r w:rsidR="004B67F4">
              <w:rPr>
                <w:rFonts w:cs="Arial"/>
              </w:rPr>
              <w:t>s</w:t>
            </w:r>
            <w:r w:rsidR="004B67F4" w:rsidRPr="003E052F">
              <w:rPr>
                <w:rFonts w:cs="Arial"/>
              </w:rPr>
              <w:t xml:space="preserve">pare </w:t>
            </w:r>
            <w:r w:rsidR="004B67F4">
              <w:rPr>
                <w:rFonts w:cs="Arial"/>
              </w:rPr>
              <w:t>p</w:t>
            </w:r>
            <w:r w:rsidR="004B67F4" w:rsidRPr="003E052F">
              <w:rPr>
                <w:rFonts w:cs="Arial"/>
              </w:rPr>
              <w:t xml:space="preserve">arts </w:t>
            </w:r>
            <w:r w:rsidR="004B67F4">
              <w:rPr>
                <w:rFonts w:cs="Arial"/>
              </w:rPr>
              <w:t>l</w:t>
            </w:r>
            <w:r w:rsidR="004B67F4" w:rsidRPr="003E052F">
              <w:rPr>
                <w:rFonts w:cs="Arial"/>
              </w:rPr>
              <w:t xml:space="preserve">ist, the full cost of which shall be included in the </w:t>
            </w:r>
            <w:r w:rsidR="004B67F4">
              <w:rPr>
                <w:rFonts w:cs="Arial"/>
              </w:rPr>
              <w:t>c</w:t>
            </w:r>
            <w:r w:rsidR="004B67F4" w:rsidRPr="003E052F">
              <w:rPr>
                <w:rFonts w:cs="Arial"/>
              </w:rPr>
              <w:t xml:space="preserve">ontract </w:t>
            </w:r>
            <w:r w:rsidR="004B67F4">
              <w:rPr>
                <w:rFonts w:cs="Arial"/>
              </w:rPr>
              <w:t>p</w:t>
            </w:r>
            <w:r w:rsidR="004B67F4" w:rsidRPr="003E052F">
              <w:rPr>
                <w:rFonts w:cs="Arial"/>
              </w:rPr>
              <w:t>rice.</w:t>
            </w:r>
          </w:p>
        </w:tc>
        <w:tc>
          <w:tcPr>
            <w:tcW w:w="1620" w:type="dxa"/>
          </w:tcPr>
          <w:p w14:paraId="7FDD6E91" w14:textId="77777777" w:rsidR="004B67F4" w:rsidRPr="003E052F" w:rsidRDefault="004B67F4" w:rsidP="00A542E9">
            <w:pPr>
              <w:pStyle w:val="BodyText"/>
              <w:ind w:left="0"/>
              <w:rPr>
                <w:rFonts w:cs="Arial"/>
              </w:rPr>
            </w:pPr>
          </w:p>
        </w:tc>
        <w:tc>
          <w:tcPr>
            <w:tcW w:w="3510" w:type="dxa"/>
          </w:tcPr>
          <w:p w14:paraId="17FCF517" w14:textId="77777777" w:rsidR="004B67F4" w:rsidRPr="003E052F" w:rsidRDefault="004B67F4" w:rsidP="00A542E9">
            <w:pPr>
              <w:pStyle w:val="BodyText"/>
              <w:ind w:left="0"/>
              <w:rPr>
                <w:rFonts w:cs="Arial"/>
              </w:rPr>
            </w:pPr>
          </w:p>
        </w:tc>
      </w:tr>
      <w:tr w:rsidR="004B67F4" w:rsidRPr="003E052F" w14:paraId="6D4A57E0" w14:textId="66892BA9" w:rsidTr="00FD4FED">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6DEC0887" w14:textId="77777777" w:rsidR="004B67F4" w:rsidRPr="000265C6" w:rsidRDefault="004B67F4" w:rsidP="00A542E9">
            <w:pPr>
              <w:pStyle w:val="NumberedPoint"/>
            </w:pPr>
            <w:permStart w:id="1898400118" w:edGrp="everyone" w:colFirst="2" w:colLast="2"/>
            <w:permStart w:id="728842888" w:edGrp="everyone" w:colFirst="3" w:colLast="3"/>
            <w:permEnd w:id="1645051577"/>
            <w:permEnd w:id="640705446"/>
          </w:p>
        </w:tc>
        <w:tc>
          <w:tcPr>
            <w:tcW w:w="6215" w:type="dxa"/>
            <w:shd w:val="clear" w:color="auto" w:fill="auto"/>
            <w:hideMark/>
          </w:tcPr>
          <w:p w14:paraId="13102439" w14:textId="543D66F9" w:rsidR="004B67F4" w:rsidRPr="003E052F" w:rsidRDefault="004B67F4" w:rsidP="00A542E9">
            <w:pPr>
              <w:pStyle w:val="BodyText"/>
              <w:ind w:left="0"/>
              <w:rPr>
                <w:rFonts w:cs="Arial"/>
              </w:rPr>
            </w:pPr>
            <w:r w:rsidRPr="003E052F">
              <w:rPr>
                <w:rFonts w:cs="Arial"/>
              </w:rPr>
              <w:t xml:space="preserve">The </w:t>
            </w:r>
            <w:r>
              <w:rPr>
                <w:rFonts w:cs="Arial"/>
              </w:rPr>
              <w:t>s</w:t>
            </w:r>
            <w:r w:rsidRPr="003E052F">
              <w:rPr>
                <w:rFonts w:cs="Arial"/>
              </w:rPr>
              <w:t xml:space="preserve">pare </w:t>
            </w:r>
            <w:r>
              <w:rPr>
                <w:rFonts w:cs="Arial"/>
              </w:rPr>
              <w:t>p</w:t>
            </w:r>
            <w:r w:rsidRPr="003E052F">
              <w:rPr>
                <w:rFonts w:cs="Arial"/>
              </w:rPr>
              <w:t>arts shall be placed into the spare parts inventory and become the property of</w:t>
            </w:r>
            <w:r>
              <w:rPr>
                <w:rFonts w:cs="Arial"/>
              </w:rPr>
              <w:t xml:space="preserve"> </w:t>
            </w:r>
            <w:r w:rsidR="00146E12">
              <w:rPr>
                <w:rFonts w:cs="Arial"/>
              </w:rPr>
              <w:t>SJT</w:t>
            </w:r>
            <w:r>
              <w:rPr>
                <w:rFonts w:cs="Arial"/>
              </w:rPr>
              <w:t xml:space="preserve"> </w:t>
            </w:r>
            <w:r w:rsidRPr="003E052F">
              <w:rPr>
                <w:rFonts w:cs="Arial"/>
              </w:rPr>
              <w:t>upon handover.</w:t>
            </w:r>
          </w:p>
        </w:tc>
        <w:tc>
          <w:tcPr>
            <w:tcW w:w="1620" w:type="dxa"/>
          </w:tcPr>
          <w:p w14:paraId="1A642FEA" w14:textId="77777777" w:rsidR="004B67F4" w:rsidRPr="003E052F" w:rsidRDefault="004B67F4" w:rsidP="00A542E9">
            <w:pPr>
              <w:pStyle w:val="BodyText"/>
              <w:ind w:left="0"/>
              <w:rPr>
                <w:rFonts w:cs="Arial"/>
              </w:rPr>
            </w:pPr>
          </w:p>
        </w:tc>
        <w:tc>
          <w:tcPr>
            <w:tcW w:w="3510" w:type="dxa"/>
          </w:tcPr>
          <w:p w14:paraId="375CEEB4" w14:textId="77777777" w:rsidR="004B67F4" w:rsidRPr="003E052F" w:rsidRDefault="004B67F4" w:rsidP="00A542E9">
            <w:pPr>
              <w:pStyle w:val="BodyText"/>
              <w:ind w:left="0"/>
              <w:rPr>
                <w:rFonts w:cs="Arial"/>
              </w:rPr>
            </w:pPr>
          </w:p>
        </w:tc>
      </w:tr>
      <w:tr w:rsidR="004B67F4" w:rsidRPr="003E052F" w14:paraId="74401DAB" w14:textId="7D20360B" w:rsidTr="00FD4FED">
        <w:trPr>
          <w:cantSplit/>
          <w:trHeight w:val="552"/>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581A1CEB" w14:textId="77777777" w:rsidR="004B67F4" w:rsidRPr="000265C6" w:rsidRDefault="004B67F4" w:rsidP="00A542E9">
            <w:pPr>
              <w:pStyle w:val="NumberedPoint"/>
            </w:pPr>
            <w:permStart w:id="1926432320" w:edGrp="everyone" w:colFirst="2" w:colLast="2"/>
            <w:permStart w:id="227899593" w:edGrp="everyone" w:colFirst="3" w:colLast="3"/>
            <w:permEnd w:id="1898400118"/>
            <w:permEnd w:id="728842888"/>
          </w:p>
        </w:tc>
        <w:tc>
          <w:tcPr>
            <w:tcW w:w="6215" w:type="dxa"/>
            <w:shd w:val="clear" w:color="auto" w:fill="auto"/>
            <w:hideMark/>
          </w:tcPr>
          <w:p w14:paraId="7CD4369D" w14:textId="018F0798" w:rsidR="004B67F4" w:rsidRPr="003E052F" w:rsidRDefault="00146E12" w:rsidP="00A542E9">
            <w:pPr>
              <w:pStyle w:val="BodyText"/>
              <w:ind w:left="0"/>
              <w:rPr>
                <w:rFonts w:cs="Arial"/>
              </w:rPr>
            </w:pPr>
            <w:r>
              <w:rPr>
                <w:rFonts w:cs="Arial"/>
              </w:rPr>
              <w:t>SJT</w:t>
            </w:r>
            <w:r w:rsidR="004B67F4">
              <w:rPr>
                <w:rFonts w:cs="Arial"/>
              </w:rPr>
              <w:t xml:space="preserve"> </w:t>
            </w:r>
            <w:r w:rsidR="004B67F4" w:rsidRPr="003E052F">
              <w:rPr>
                <w:rFonts w:cs="Arial"/>
              </w:rPr>
              <w:t xml:space="preserve">shall receive replacement spares within 7 calendar days of notice of shipment of the defective part to </w:t>
            </w:r>
            <w:r w:rsidR="00F05488">
              <w:rPr>
                <w:rFonts w:cs="Arial"/>
              </w:rPr>
              <w:t xml:space="preserve">the </w:t>
            </w:r>
            <w:r w:rsidR="0048339A">
              <w:rPr>
                <w:rFonts w:cs="Arial"/>
              </w:rPr>
              <w:t>Successful Proponent</w:t>
            </w:r>
            <w:r w:rsidR="004B67F4" w:rsidRPr="003E052F">
              <w:rPr>
                <w:rFonts w:cs="Arial"/>
              </w:rPr>
              <w:t>.</w:t>
            </w:r>
          </w:p>
        </w:tc>
        <w:tc>
          <w:tcPr>
            <w:tcW w:w="1620" w:type="dxa"/>
          </w:tcPr>
          <w:p w14:paraId="381EB0B1" w14:textId="77777777" w:rsidR="004B67F4" w:rsidRDefault="004B67F4" w:rsidP="00A542E9">
            <w:pPr>
              <w:pStyle w:val="BodyText"/>
              <w:ind w:left="0"/>
              <w:rPr>
                <w:rFonts w:cs="Arial"/>
              </w:rPr>
            </w:pPr>
          </w:p>
        </w:tc>
        <w:tc>
          <w:tcPr>
            <w:tcW w:w="3510" w:type="dxa"/>
          </w:tcPr>
          <w:p w14:paraId="57C6446A" w14:textId="77777777" w:rsidR="004B67F4" w:rsidRDefault="004B67F4" w:rsidP="00A542E9">
            <w:pPr>
              <w:pStyle w:val="BodyText"/>
              <w:ind w:left="0"/>
              <w:rPr>
                <w:rFonts w:cs="Arial"/>
              </w:rPr>
            </w:pPr>
          </w:p>
        </w:tc>
      </w:tr>
      <w:tr w:rsidR="004B67F4" w:rsidRPr="003E052F" w14:paraId="5540ACF7" w14:textId="790B3B66" w:rsidTr="00FD4FED">
        <w:trPr>
          <w:cantSplit/>
          <w:trHeight w:val="84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5ABF140B" w14:textId="77777777" w:rsidR="004B67F4" w:rsidRPr="000265C6" w:rsidRDefault="004B67F4" w:rsidP="00A542E9">
            <w:pPr>
              <w:pStyle w:val="NumberedPoint"/>
            </w:pPr>
            <w:permStart w:id="1274367786" w:edGrp="everyone" w:colFirst="2" w:colLast="2"/>
            <w:permStart w:id="1357727433" w:edGrp="everyone" w:colFirst="3" w:colLast="3"/>
            <w:permEnd w:id="1926432320"/>
            <w:permEnd w:id="227899593"/>
          </w:p>
        </w:tc>
        <w:tc>
          <w:tcPr>
            <w:tcW w:w="6215" w:type="dxa"/>
            <w:shd w:val="clear" w:color="auto" w:fill="auto"/>
            <w:hideMark/>
          </w:tcPr>
          <w:p w14:paraId="6F70CBA0" w14:textId="471F7E02" w:rsidR="004B67F4" w:rsidRPr="003E052F" w:rsidRDefault="00146E12" w:rsidP="00A542E9">
            <w:pPr>
              <w:pStyle w:val="BodyText"/>
              <w:ind w:left="0"/>
              <w:rPr>
                <w:rFonts w:cs="Arial"/>
              </w:rPr>
            </w:pPr>
            <w:r>
              <w:rPr>
                <w:rFonts w:cs="Arial"/>
              </w:rPr>
              <w:t>SJT</w:t>
            </w:r>
            <w:r w:rsidR="004B67F4">
              <w:rPr>
                <w:rFonts w:cs="Arial"/>
              </w:rPr>
              <w:t xml:space="preserve"> </w:t>
            </w:r>
            <w:r w:rsidR="004B67F4" w:rsidRPr="003E052F">
              <w:rPr>
                <w:rFonts w:cs="Arial"/>
              </w:rPr>
              <w:t>shall have the option to purchase additional spare components at the proposed price at any time within the warranty period. Additional purchased spares shall be received within 7 calendar days of order.</w:t>
            </w:r>
          </w:p>
        </w:tc>
        <w:tc>
          <w:tcPr>
            <w:tcW w:w="1620" w:type="dxa"/>
          </w:tcPr>
          <w:p w14:paraId="7561386E" w14:textId="77777777" w:rsidR="004B67F4" w:rsidRDefault="004B67F4" w:rsidP="00A542E9">
            <w:pPr>
              <w:pStyle w:val="BodyText"/>
              <w:ind w:left="0"/>
              <w:rPr>
                <w:rFonts w:cs="Arial"/>
              </w:rPr>
            </w:pPr>
          </w:p>
        </w:tc>
        <w:tc>
          <w:tcPr>
            <w:tcW w:w="3510" w:type="dxa"/>
          </w:tcPr>
          <w:p w14:paraId="3EF2AE97" w14:textId="77777777" w:rsidR="004B67F4" w:rsidRDefault="004B67F4" w:rsidP="00A542E9">
            <w:pPr>
              <w:pStyle w:val="BodyText"/>
              <w:ind w:left="0"/>
              <w:rPr>
                <w:rFonts w:cs="Arial"/>
              </w:rPr>
            </w:pPr>
          </w:p>
        </w:tc>
      </w:tr>
    </w:tbl>
    <w:p w14:paraId="57344B87" w14:textId="1128CC81" w:rsidR="00372EB0" w:rsidRPr="008612C7" w:rsidRDefault="00372EB0" w:rsidP="008612C7">
      <w:pPr>
        <w:pStyle w:val="Heading2"/>
      </w:pPr>
      <w:bookmarkStart w:id="245" w:name="_Toc119652724"/>
      <w:permEnd w:id="1274367786"/>
      <w:permEnd w:id="1357727433"/>
      <w:r w:rsidRPr="008612C7">
        <w:t>Software Updates</w:t>
      </w:r>
      <w:bookmarkEnd w:id="245"/>
    </w:p>
    <w:tbl>
      <w:tblPr>
        <w:tblW w:w="1269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15"/>
        <w:gridCol w:w="1620"/>
        <w:gridCol w:w="3510"/>
      </w:tblGrid>
      <w:tr w:rsidR="004B67F4" w:rsidRPr="003E052F" w14:paraId="55817181" w14:textId="1B49879A" w:rsidTr="00034347">
        <w:trPr>
          <w:cantSplit/>
          <w:trHeight w:val="288"/>
          <w:tblHeader/>
        </w:trPr>
        <w:tc>
          <w:tcPr>
            <w:tcW w:w="1345" w:type="dxa"/>
            <w:shd w:val="clear" w:color="auto" w:fill="92D050"/>
            <w:noWrap/>
            <w:vAlign w:val="center"/>
            <w:hideMark/>
          </w:tcPr>
          <w:p w14:paraId="6A649692" w14:textId="77777777" w:rsidR="004B67F4" w:rsidRPr="003E052F" w:rsidRDefault="004B67F4" w:rsidP="00A91AD6">
            <w:pPr>
              <w:pStyle w:val="BodyText"/>
              <w:ind w:left="0"/>
              <w:rPr>
                <w:rFonts w:cs="Arial"/>
              </w:rPr>
            </w:pPr>
            <w:r w:rsidRPr="003E052F">
              <w:rPr>
                <w:rFonts w:cs="Arial"/>
              </w:rPr>
              <w:t>REQ. ID</w:t>
            </w:r>
          </w:p>
        </w:tc>
        <w:tc>
          <w:tcPr>
            <w:tcW w:w="6215" w:type="dxa"/>
            <w:shd w:val="clear" w:color="auto" w:fill="92D050"/>
            <w:noWrap/>
            <w:vAlign w:val="center"/>
            <w:hideMark/>
          </w:tcPr>
          <w:p w14:paraId="2FF14218" w14:textId="77777777" w:rsidR="004B67F4" w:rsidRPr="003E052F" w:rsidRDefault="004B67F4" w:rsidP="00F928BB">
            <w:pPr>
              <w:pStyle w:val="BodyText"/>
              <w:rPr>
                <w:rFonts w:cs="Arial"/>
              </w:rPr>
            </w:pPr>
            <w:r w:rsidRPr="003E052F">
              <w:rPr>
                <w:rFonts w:cs="Arial"/>
              </w:rPr>
              <w:t>REQUIREMENT TEXT</w:t>
            </w:r>
          </w:p>
        </w:tc>
        <w:tc>
          <w:tcPr>
            <w:tcW w:w="1620" w:type="dxa"/>
            <w:shd w:val="clear" w:color="auto" w:fill="92D050"/>
          </w:tcPr>
          <w:p w14:paraId="6B839F59" w14:textId="6A12BE6E" w:rsidR="004B67F4" w:rsidRPr="003E052F" w:rsidRDefault="00E10FA3" w:rsidP="001D6517">
            <w:pPr>
              <w:pStyle w:val="BodyText"/>
              <w:ind w:left="0"/>
              <w:jc w:val="center"/>
              <w:rPr>
                <w:rFonts w:cs="Arial"/>
              </w:rPr>
            </w:pPr>
            <w:r w:rsidRPr="00E10FA3">
              <w:rPr>
                <w:rFonts w:cs="Arial"/>
              </w:rPr>
              <w:t>COMPLIANCE (F – CM – N)</w:t>
            </w:r>
          </w:p>
        </w:tc>
        <w:tc>
          <w:tcPr>
            <w:tcW w:w="3510" w:type="dxa"/>
            <w:shd w:val="clear" w:color="auto" w:fill="92D050"/>
          </w:tcPr>
          <w:p w14:paraId="6EE3ECCB" w14:textId="3B92A58D" w:rsidR="004B67F4" w:rsidRPr="003E052F" w:rsidRDefault="00F56E05" w:rsidP="001D6517">
            <w:pPr>
              <w:pStyle w:val="BodyText"/>
              <w:ind w:left="0"/>
              <w:jc w:val="center"/>
              <w:rPr>
                <w:rFonts w:cs="Arial"/>
              </w:rPr>
            </w:pPr>
            <w:r w:rsidRPr="00F56E05">
              <w:rPr>
                <w:rFonts w:cs="Arial"/>
              </w:rPr>
              <w:t>PROPOSED MODIFIED REQUIREMENT (FOR CM ONLY)</w:t>
            </w:r>
          </w:p>
        </w:tc>
      </w:tr>
      <w:tr w:rsidR="004B67F4" w:rsidRPr="003E052F" w14:paraId="260DBFC7" w14:textId="04FCBED4" w:rsidTr="00034347">
        <w:trPr>
          <w:cantSplit/>
          <w:trHeight w:val="327"/>
        </w:trPr>
        <w:tc>
          <w:tcPr>
            <w:tcW w:w="1345" w:type="dxa"/>
            <w:shd w:val="clear" w:color="auto" w:fill="auto"/>
            <w:noWrap/>
            <w:vAlign w:val="center"/>
          </w:tcPr>
          <w:p w14:paraId="61EC3315" w14:textId="504E3FB1" w:rsidR="004B67F4" w:rsidRPr="000265C6" w:rsidRDefault="004B67F4" w:rsidP="009214E6">
            <w:pPr>
              <w:pStyle w:val="NumberedPoint"/>
            </w:pPr>
            <w:permStart w:id="64431686" w:edGrp="everyone" w:colFirst="2" w:colLast="2"/>
            <w:permStart w:id="761940257" w:edGrp="everyone" w:colFirst="3" w:colLast="3"/>
          </w:p>
        </w:tc>
        <w:tc>
          <w:tcPr>
            <w:tcW w:w="6215" w:type="dxa"/>
            <w:shd w:val="clear" w:color="auto" w:fill="auto"/>
            <w:hideMark/>
          </w:tcPr>
          <w:p w14:paraId="3D70A8EF" w14:textId="71B2B49F" w:rsidR="004B67F4" w:rsidRPr="003E052F" w:rsidRDefault="004B67F4" w:rsidP="009214E6">
            <w:pPr>
              <w:pStyle w:val="BodyText"/>
              <w:ind w:left="0"/>
              <w:rPr>
                <w:rFonts w:cs="Arial"/>
              </w:rPr>
            </w:pPr>
            <w:r w:rsidRPr="003E052F">
              <w:rPr>
                <w:rFonts w:cs="Arial"/>
              </w:rPr>
              <w:t xml:space="preserve">All software </w:t>
            </w:r>
            <w:r>
              <w:rPr>
                <w:rFonts w:cs="Arial"/>
              </w:rPr>
              <w:t xml:space="preserve">and software updates </w:t>
            </w:r>
            <w:r w:rsidRPr="003E052F">
              <w:rPr>
                <w:rFonts w:cs="Arial"/>
              </w:rPr>
              <w:t xml:space="preserve">provided by </w:t>
            </w:r>
            <w:r w:rsidR="00F05488">
              <w:rPr>
                <w:rFonts w:cs="Arial"/>
              </w:rPr>
              <w:t xml:space="preserve">the </w:t>
            </w:r>
            <w:r w:rsidR="0048339A">
              <w:rPr>
                <w:rFonts w:cs="Arial"/>
              </w:rPr>
              <w:t>Successful Proponent</w:t>
            </w:r>
            <w:r w:rsidRPr="003E052F">
              <w:rPr>
                <w:rFonts w:cs="Arial"/>
              </w:rPr>
              <w:t xml:space="preserve"> shall be covered by the Warranty.</w:t>
            </w:r>
          </w:p>
        </w:tc>
        <w:tc>
          <w:tcPr>
            <w:tcW w:w="1620" w:type="dxa"/>
          </w:tcPr>
          <w:p w14:paraId="0164DA7B" w14:textId="77777777" w:rsidR="004B67F4" w:rsidRPr="003E052F" w:rsidRDefault="004B67F4" w:rsidP="009214E6">
            <w:pPr>
              <w:pStyle w:val="BodyText"/>
              <w:ind w:left="0"/>
              <w:rPr>
                <w:rFonts w:cs="Arial"/>
              </w:rPr>
            </w:pPr>
          </w:p>
        </w:tc>
        <w:tc>
          <w:tcPr>
            <w:tcW w:w="3510" w:type="dxa"/>
          </w:tcPr>
          <w:p w14:paraId="6F318289" w14:textId="77777777" w:rsidR="004B67F4" w:rsidRPr="003E052F" w:rsidRDefault="004B67F4" w:rsidP="009214E6">
            <w:pPr>
              <w:pStyle w:val="BodyText"/>
              <w:ind w:left="0"/>
              <w:rPr>
                <w:rFonts w:cs="Arial"/>
              </w:rPr>
            </w:pPr>
          </w:p>
        </w:tc>
      </w:tr>
      <w:tr w:rsidR="004B67F4" w:rsidRPr="003E052F" w14:paraId="71D4F5E0" w14:textId="08EA0F04" w:rsidTr="00034347">
        <w:trPr>
          <w:cantSplit/>
          <w:trHeight w:val="552"/>
        </w:trPr>
        <w:tc>
          <w:tcPr>
            <w:tcW w:w="1345" w:type="dxa"/>
            <w:shd w:val="clear" w:color="auto" w:fill="auto"/>
            <w:noWrap/>
            <w:vAlign w:val="center"/>
          </w:tcPr>
          <w:p w14:paraId="5698CB0F" w14:textId="503BC861" w:rsidR="004B67F4" w:rsidRPr="000265C6" w:rsidRDefault="004B67F4" w:rsidP="05B30924">
            <w:pPr>
              <w:pStyle w:val="NumberedPoint"/>
            </w:pPr>
            <w:permStart w:id="257128642" w:edGrp="everyone" w:colFirst="2" w:colLast="2"/>
            <w:permStart w:id="232792776" w:edGrp="everyone" w:colFirst="3" w:colLast="3"/>
            <w:permEnd w:id="64431686"/>
            <w:permEnd w:id="761940257"/>
          </w:p>
        </w:tc>
        <w:tc>
          <w:tcPr>
            <w:tcW w:w="6215" w:type="dxa"/>
            <w:shd w:val="clear" w:color="auto" w:fill="auto"/>
            <w:hideMark/>
          </w:tcPr>
          <w:p w14:paraId="3EB2F104" w14:textId="6C1852EE"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supply compatible software versions across the fleet over the term of this contract including the warranty.</w:t>
            </w:r>
          </w:p>
        </w:tc>
        <w:tc>
          <w:tcPr>
            <w:tcW w:w="1620" w:type="dxa"/>
          </w:tcPr>
          <w:p w14:paraId="0BBBAA23" w14:textId="77777777" w:rsidR="004B67F4" w:rsidRPr="003E052F" w:rsidRDefault="004B67F4" w:rsidP="05B30924">
            <w:pPr>
              <w:pStyle w:val="BodyText"/>
              <w:ind w:left="0"/>
              <w:rPr>
                <w:rFonts w:cs="Arial"/>
              </w:rPr>
            </w:pPr>
          </w:p>
        </w:tc>
        <w:tc>
          <w:tcPr>
            <w:tcW w:w="3510" w:type="dxa"/>
          </w:tcPr>
          <w:p w14:paraId="164EB37E" w14:textId="77777777" w:rsidR="004B67F4" w:rsidRPr="003E052F" w:rsidRDefault="004B67F4" w:rsidP="05B30924">
            <w:pPr>
              <w:pStyle w:val="BodyText"/>
              <w:ind w:left="0"/>
              <w:rPr>
                <w:rFonts w:cs="Arial"/>
              </w:rPr>
            </w:pPr>
          </w:p>
        </w:tc>
      </w:tr>
      <w:tr w:rsidR="004B67F4" w:rsidRPr="003E052F" w14:paraId="77336156" w14:textId="0156E998" w:rsidTr="00034347">
        <w:trPr>
          <w:cantSplit/>
          <w:trHeight w:val="552"/>
        </w:trPr>
        <w:tc>
          <w:tcPr>
            <w:tcW w:w="1345" w:type="dxa"/>
            <w:shd w:val="clear" w:color="auto" w:fill="auto"/>
            <w:noWrap/>
            <w:vAlign w:val="center"/>
          </w:tcPr>
          <w:p w14:paraId="4E293287" w14:textId="20474433" w:rsidR="004B67F4" w:rsidRPr="000265C6" w:rsidRDefault="004B67F4" w:rsidP="05B30924">
            <w:pPr>
              <w:pStyle w:val="NumberedPoint"/>
            </w:pPr>
            <w:permStart w:id="702903938" w:edGrp="everyone" w:colFirst="2" w:colLast="2"/>
            <w:permStart w:id="1167158030" w:edGrp="everyone" w:colFirst="3" w:colLast="3"/>
            <w:permEnd w:id="257128642"/>
            <w:permEnd w:id="232792776"/>
          </w:p>
        </w:tc>
        <w:tc>
          <w:tcPr>
            <w:tcW w:w="6215" w:type="dxa"/>
            <w:shd w:val="clear" w:color="auto" w:fill="auto"/>
            <w:hideMark/>
          </w:tcPr>
          <w:p w14:paraId="1D844AB9" w14:textId="7BAF2F75" w:rsidR="004B67F4" w:rsidRPr="003E052F" w:rsidRDefault="004B67F4" w:rsidP="05B30924">
            <w:pPr>
              <w:pStyle w:val="BodyText"/>
              <w:ind w:left="0"/>
              <w:rPr>
                <w:rFonts w:cs="Arial"/>
              </w:rPr>
            </w:pPr>
            <w:r>
              <w:rPr>
                <w:rFonts w:cs="Arial"/>
              </w:rPr>
              <w:t>As part of system support</w:t>
            </w:r>
            <w:r w:rsidRPr="003E052F">
              <w:rPr>
                <w:rFonts w:cs="Arial"/>
              </w:rPr>
              <w:t xml:space="preserve">, </w:t>
            </w:r>
            <w:r w:rsidR="00F05488">
              <w:rPr>
                <w:rFonts w:cs="Arial"/>
              </w:rPr>
              <w:t xml:space="preserve">the </w:t>
            </w:r>
            <w:r w:rsidR="0048339A">
              <w:rPr>
                <w:rFonts w:cs="Arial"/>
              </w:rPr>
              <w:t>Successful Proponent</w:t>
            </w:r>
            <w:r w:rsidRPr="003E052F">
              <w:rPr>
                <w:rFonts w:cs="Arial"/>
              </w:rPr>
              <w:t xml:space="preserve"> shall update all applicable software with the then-current software version at no additional cost to</w:t>
            </w:r>
            <w:r>
              <w:rPr>
                <w:rFonts w:cs="Arial"/>
              </w:rPr>
              <w:t xml:space="preserve"> </w:t>
            </w:r>
            <w:r w:rsidR="00146E12">
              <w:rPr>
                <w:rFonts w:cs="Arial"/>
              </w:rPr>
              <w:t>SJT</w:t>
            </w:r>
            <w:r w:rsidRPr="003E052F">
              <w:rPr>
                <w:rFonts w:cs="Arial"/>
              </w:rPr>
              <w:t>.</w:t>
            </w:r>
          </w:p>
        </w:tc>
        <w:tc>
          <w:tcPr>
            <w:tcW w:w="1620" w:type="dxa"/>
          </w:tcPr>
          <w:p w14:paraId="351A414C" w14:textId="77777777" w:rsidR="004B67F4" w:rsidRDefault="004B67F4" w:rsidP="05B30924">
            <w:pPr>
              <w:pStyle w:val="BodyText"/>
              <w:ind w:left="0"/>
              <w:rPr>
                <w:rFonts w:cs="Arial"/>
              </w:rPr>
            </w:pPr>
          </w:p>
        </w:tc>
        <w:tc>
          <w:tcPr>
            <w:tcW w:w="3510" w:type="dxa"/>
          </w:tcPr>
          <w:p w14:paraId="7E4C1ABF" w14:textId="77777777" w:rsidR="004B67F4" w:rsidRDefault="004B67F4" w:rsidP="05B30924">
            <w:pPr>
              <w:pStyle w:val="BodyText"/>
              <w:ind w:left="0"/>
              <w:rPr>
                <w:rFonts w:cs="Arial"/>
              </w:rPr>
            </w:pPr>
          </w:p>
        </w:tc>
      </w:tr>
      <w:tr w:rsidR="008871D6" w:rsidRPr="003E052F" w14:paraId="03E51044" w14:textId="77777777" w:rsidTr="00034347">
        <w:trPr>
          <w:cantSplit/>
          <w:trHeight w:val="552"/>
        </w:trPr>
        <w:tc>
          <w:tcPr>
            <w:tcW w:w="1345" w:type="dxa"/>
            <w:shd w:val="clear" w:color="auto" w:fill="auto"/>
            <w:noWrap/>
            <w:vAlign w:val="center"/>
          </w:tcPr>
          <w:p w14:paraId="303C9174" w14:textId="77777777" w:rsidR="008871D6" w:rsidRPr="000265C6" w:rsidRDefault="008871D6" w:rsidP="05B30924">
            <w:pPr>
              <w:pStyle w:val="NumberedPoint"/>
            </w:pPr>
            <w:permStart w:id="1792347088" w:edGrp="everyone" w:colFirst="2" w:colLast="2"/>
            <w:permStart w:id="1570711706" w:edGrp="everyone" w:colFirst="3" w:colLast="3"/>
            <w:permEnd w:id="702903938"/>
            <w:permEnd w:id="1167158030"/>
          </w:p>
        </w:tc>
        <w:tc>
          <w:tcPr>
            <w:tcW w:w="6215" w:type="dxa"/>
            <w:shd w:val="clear" w:color="auto" w:fill="auto"/>
          </w:tcPr>
          <w:p w14:paraId="1EA4DD12" w14:textId="135A52A7" w:rsidR="008871D6" w:rsidRDefault="008871D6" w:rsidP="05B30924">
            <w:pPr>
              <w:pStyle w:val="BodyText"/>
              <w:ind w:left="0"/>
              <w:rPr>
                <w:rFonts w:cs="Arial"/>
              </w:rPr>
            </w:pPr>
            <w:r>
              <w:rPr>
                <w:rFonts w:cs="Arial"/>
              </w:rPr>
              <w:t xml:space="preserve">The </w:t>
            </w:r>
            <w:r w:rsidR="0048339A">
              <w:rPr>
                <w:rFonts w:cs="Arial"/>
              </w:rPr>
              <w:t>Successful Proponent</w:t>
            </w:r>
            <w:r>
              <w:rPr>
                <w:rFonts w:cs="Arial"/>
              </w:rPr>
              <w:t xml:space="preserve"> shall provide </w:t>
            </w:r>
            <w:r w:rsidR="00F15AA3">
              <w:rPr>
                <w:rFonts w:cs="Arial"/>
              </w:rPr>
              <w:t xml:space="preserve">training to </w:t>
            </w:r>
            <w:r w:rsidR="00146E12">
              <w:rPr>
                <w:rFonts w:cs="Arial"/>
              </w:rPr>
              <w:t>SJT</w:t>
            </w:r>
            <w:r w:rsidR="00F15AA3">
              <w:rPr>
                <w:rFonts w:cs="Arial"/>
              </w:rPr>
              <w:t xml:space="preserve"> users for changes to the system associated with </w:t>
            </w:r>
            <w:r w:rsidR="00DD6134">
              <w:rPr>
                <w:rFonts w:cs="Arial"/>
              </w:rPr>
              <w:t>software updates.</w:t>
            </w:r>
          </w:p>
        </w:tc>
        <w:tc>
          <w:tcPr>
            <w:tcW w:w="1620" w:type="dxa"/>
          </w:tcPr>
          <w:p w14:paraId="35C1AB6B" w14:textId="77777777" w:rsidR="008871D6" w:rsidRDefault="008871D6" w:rsidP="05B30924">
            <w:pPr>
              <w:pStyle w:val="BodyText"/>
              <w:ind w:left="0"/>
              <w:rPr>
                <w:rFonts w:cs="Arial"/>
              </w:rPr>
            </w:pPr>
          </w:p>
        </w:tc>
        <w:tc>
          <w:tcPr>
            <w:tcW w:w="3510" w:type="dxa"/>
          </w:tcPr>
          <w:p w14:paraId="61DA0455" w14:textId="77777777" w:rsidR="008871D6" w:rsidRDefault="008871D6" w:rsidP="05B30924">
            <w:pPr>
              <w:pStyle w:val="BodyText"/>
              <w:ind w:left="0"/>
              <w:rPr>
                <w:rFonts w:cs="Arial"/>
              </w:rPr>
            </w:pPr>
          </w:p>
        </w:tc>
      </w:tr>
      <w:tr w:rsidR="004B67F4" w:rsidRPr="003E052F" w14:paraId="03205F62" w14:textId="6630E8C7" w:rsidTr="00034347">
        <w:trPr>
          <w:cantSplit/>
          <w:trHeight w:val="828"/>
        </w:trPr>
        <w:tc>
          <w:tcPr>
            <w:tcW w:w="1345" w:type="dxa"/>
            <w:shd w:val="clear" w:color="auto" w:fill="auto"/>
            <w:noWrap/>
            <w:vAlign w:val="center"/>
          </w:tcPr>
          <w:p w14:paraId="092A210C" w14:textId="1CEF5249" w:rsidR="004B67F4" w:rsidRPr="000265C6" w:rsidRDefault="004B67F4" w:rsidP="05B30924">
            <w:pPr>
              <w:pStyle w:val="NumberedPoint"/>
            </w:pPr>
            <w:permStart w:id="575494033" w:edGrp="everyone" w:colFirst="2" w:colLast="2"/>
            <w:permStart w:id="1993485007" w:edGrp="everyone" w:colFirst="3" w:colLast="3"/>
            <w:permEnd w:id="1792347088"/>
            <w:permEnd w:id="1570711706"/>
          </w:p>
        </w:tc>
        <w:tc>
          <w:tcPr>
            <w:tcW w:w="6215" w:type="dxa"/>
            <w:shd w:val="clear" w:color="auto" w:fill="auto"/>
            <w:hideMark/>
          </w:tcPr>
          <w:p w14:paraId="30428621" w14:textId="6A8A5EB3"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w:t>
            </w:r>
            <w:r w:rsidR="004B67F4">
              <w:rPr>
                <w:rFonts w:cs="Arial"/>
              </w:rPr>
              <w:t>shall</w:t>
            </w:r>
            <w:r w:rsidR="004B67F4" w:rsidRPr="003E052F">
              <w:rPr>
                <w:rFonts w:cs="Arial"/>
              </w:rPr>
              <w:t xml:space="preserve"> notify</w:t>
            </w:r>
            <w:r w:rsidR="004B67F4">
              <w:rPr>
                <w:rFonts w:cs="Arial"/>
              </w:rPr>
              <w:t xml:space="preserve"> </w:t>
            </w:r>
            <w:r w:rsidR="00146E12">
              <w:rPr>
                <w:rFonts w:cs="Arial"/>
              </w:rPr>
              <w:t>SJT</w:t>
            </w:r>
            <w:r w:rsidR="004B67F4">
              <w:rPr>
                <w:rFonts w:cs="Arial"/>
              </w:rPr>
              <w:t xml:space="preserve"> </w:t>
            </w:r>
            <w:r w:rsidR="004B67F4" w:rsidRPr="003E052F">
              <w:rPr>
                <w:rFonts w:cs="Arial"/>
              </w:rPr>
              <w:t xml:space="preserve">at least </w:t>
            </w:r>
            <w:r w:rsidR="004B67F4">
              <w:rPr>
                <w:rFonts w:cs="Arial"/>
              </w:rPr>
              <w:t>two weeks</w:t>
            </w:r>
            <w:r w:rsidR="004B67F4" w:rsidRPr="003E052F">
              <w:rPr>
                <w:rFonts w:cs="Arial"/>
              </w:rPr>
              <w:t xml:space="preserve"> in advance of the installation when new software releases become available.</w:t>
            </w:r>
          </w:p>
        </w:tc>
        <w:tc>
          <w:tcPr>
            <w:tcW w:w="1620" w:type="dxa"/>
          </w:tcPr>
          <w:p w14:paraId="44CB8B53" w14:textId="77777777" w:rsidR="004B67F4" w:rsidRPr="003E052F" w:rsidRDefault="004B67F4" w:rsidP="05B30924">
            <w:pPr>
              <w:pStyle w:val="BodyText"/>
              <w:ind w:left="0"/>
              <w:rPr>
                <w:rFonts w:cs="Arial"/>
              </w:rPr>
            </w:pPr>
          </w:p>
        </w:tc>
        <w:tc>
          <w:tcPr>
            <w:tcW w:w="3510" w:type="dxa"/>
          </w:tcPr>
          <w:p w14:paraId="7D5EF9D3" w14:textId="77777777" w:rsidR="004B67F4" w:rsidRPr="003E052F" w:rsidRDefault="004B67F4" w:rsidP="05B30924">
            <w:pPr>
              <w:pStyle w:val="BodyText"/>
              <w:ind w:left="0"/>
              <w:rPr>
                <w:rFonts w:cs="Arial"/>
              </w:rPr>
            </w:pPr>
          </w:p>
        </w:tc>
      </w:tr>
      <w:tr w:rsidR="004B67F4" w:rsidRPr="003E052F" w14:paraId="127EBC29" w14:textId="42761F6A" w:rsidTr="00034347">
        <w:trPr>
          <w:cantSplit/>
          <w:trHeight w:val="828"/>
        </w:trPr>
        <w:tc>
          <w:tcPr>
            <w:tcW w:w="1345" w:type="dxa"/>
            <w:shd w:val="clear" w:color="auto" w:fill="auto"/>
            <w:noWrap/>
            <w:vAlign w:val="center"/>
          </w:tcPr>
          <w:p w14:paraId="0BF7D958" w14:textId="3309C491" w:rsidR="004B67F4" w:rsidRPr="000265C6" w:rsidRDefault="004B67F4" w:rsidP="05B30924">
            <w:pPr>
              <w:pStyle w:val="NumberedPoint"/>
            </w:pPr>
            <w:permStart w:id="1392188599" w:edGrp="everyone" w:colFirst="2" w:colLast="2"/>
            <w:permStart w:id="277954664" w:edGrp="everyone" w:colFirst="3" w:colLast="3"/>
            <w:permEnd w:id="575494033"/>
            <w:permEnd w:id="1993485007"/>
          </w:p>
        </w:tc>
        <w:tc>
          <w:tcPr>
            <w:tcW w:w="6215" w:type="dxa"/>
            <w:shd w:val="clear" w:color="auto" w:fill="auto"/>
            <w:vAlign w:val="center"/>
          </w:tcPr>
          <w:p w14:paraId="3E59B4ED" w14:textId="4EA1C3DE"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w:t>
            </w:r>
            <w:r w:rsidR="004B67F4">
              <w:rPr>
                <w:rFonts w:cs="Arial"/>
              </w:rPr>
              <w:t>shall</w:t>
            </w:r>
            <w:r w:rsidR="004B67F4" w:rsidRPr="003E052F">
              <w:rPr>
                <w:rFonts w:cs="Arial"/>
              </w:rPr>
              <w:t xml:space="preserve"> notify</w:t>
            </w:r>
            <w:r w:rsidR="004B67F4">
              <w:rPr>
                <w:rFonts w:cs="Arial"/>
              </w:rPr>
              <w:t xml:space="preserve"> </w:t>
            </w:r>
            <w:r w:rsidR="00146E12">
              <w:rPr>
                <w:rFonts w:cs="Arial"/>
              </w:rPr>
              <w:t>SJT</w:t>
            </w:r>
            <w:r w:rsidR="004B67F4">
              <w:rPr>
                <w:rFonts w:cs="Arial"/>
              </w:rPr>
              <w:t xml:space="preserve"> </w:t>
            </w:r>
            <w:r w:rsidR="004B67F4" w:rsidRPr="003E052F">
              <w:rPr>
                <w:rFonts w:cs="Arial"/>
              </w:rPr>
              <w:t xml:space="preserve">at least </w:t>
            </w:r>
            <w:r w:rsidR="004B67F4">
              <w:rPr>
                <w:rFonts w:cs="Arial"/>
              </w:rPr>
              <w:t xml:space="preserve">twelve </w:t>
            </w:r>
            <w:r w:rsidR="004B67F4" w:rsidRPr="003E052F">
              <w:rPr>
                <w:rFonts w:cs="Arial"/>
              </w:rPr>
              <w:t>months in advance when it is expected that the current releases and related systems will no longer be supported.</w:t>
            </w:r>
          </w:p>
        </w:tc>
        <w:tc>
          <w:tcPr>
            <w:tcW w:w="1620" w:type="dxa"/>
          </w:tcPr>
          <w:p w14:paraId="78BAC864" w14:textId="77777777" w:rsidR="004B67F4" w:rsidRPr="003E052F" w:rsidRDefault="004B67F4" w:rsidP="05B30924">
            <w:pPr>
              <w:pStyle w:val="BodyText"/>
              <w:ind w:left="0"/>
              <w:rPr>
                <w:rFonts w:cs="Arial"/>
              </w:rPr>
            </w:pPr>
          </w:p>
        </w:tc>
        <w:tc>
          <w:tcPr>
            <w:tcW w:w="3510" w:type="dxa"/>
          </w:tcPr>
          <w:p w14:paraId="48A0106E" w14:textId="77777777" w:rsidR="004B67F4" w:rsidRPr="003E052F" w:rsidRDefault="004B67F4" w:rsidP="05B30924">
            <w:pPr>
              <w:pStyle w:val="BodyText"/>
              <w:ind w:left="0"/>
              <w:rPr>
                <w:rFonts w:cs="Arial"/>
              </w:rPr>
            </w:pPr>
          </w:p>
        </w:tc>
      </w:tr>
      <w:tr w:rsidR="004B67F4" w:rsidRPr="003E052F" w14:paraId="5B4273F0" w14:textId="531D2E91" w:rsidTr="00034347">
        <w:trPr>
          <w:cantSplit/>
          <w:trHeight w:val="552"/>
        </w:trPr>
        <w:tc>
          <w:tcPr>
            <w:tcW w:w="1345" w:type="dxa"/>
            <w:shd w:val="clear" w:color="auto" w:fill="auto"/>
            <w:noWrap/>
            <w:vAlign w:val="center"/>
          </w:tcPr>
          <w:p w14:paraId="230533CF" w14:textId="5F03F096" w:rsidR="004B67F4" w:rsidRPr="000265C6" w:rsidRDefault="004B67F4" w:rsidP="05B30924">
            <w:pPr>
              <w:pStyle w:val="NumberedPoint"/>
            </w:pPr>
            <w:permStart w:id="767117067" w:edGrp="everyone" w:colFirst="2" w:colLast="2"/>
            <w:permStart w:id="1611022042" w:edGrp="everyone" w:colFirst="3" w:colLast="3"/>
            <w:permEnd w:id="1392188599"/>
            <w:permEnd w:id="277954664"/>
          </w:p>
        </w:tc>
        <w:tc>
          <w:tcPr>
            <w:tcW w:w="6215" w:type="dxa"/>
            <w:shd w:val="clear" w:color="auto" w:fill="auto"/>
          </w:tcPr>
          <w:p w14:paraId="19A1478C" w14:textId="0B5CD445"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AA2FF9">
              <w:rPr>
                <w:rFonts w:cs="Arial"/>
              </w:rPr>
              <w:t xml:space="preserve"> shall coordinate and request</w:t>
            </w:r>
            <w:r w:rsidR="004B67F4">
              <w:rPr>
                <w:rFonts w:cs="Arial"/>
              </w:rPr>
              <w:t xml:space="preserve"> </w:t>
            </w:r>
            <w:r w:rsidR="00146E12">
              <w:rPr>
                <w:rFonts w:cs="Arial"/>
              </w:rPr>
              <w:t>SJT</w:t>
            </w:r>
            <w:r w:rsidR="004B67F4">
              <w:rPr>
                <w:rFonts w:cs="Arial"/>
              </w:rPr>
              <w:t xml:space="preserve"> </w:t>
            </w:r>
            <w:r w:rsidR="004B67F4" w:rsidRPr="00AA2FF9">
              <w:rPr>
                <w:rFonts w:cs="Arial"/>
              </w:rPr>
              <w:t xml:space="preserve">approval for the implementation of any maintenance activities, including patches or software upgrade.  </w:t>
            </w:r>
          </w:p>
        </w:tc>
        <w:tc>
          <w:tcPr>
            <w:tcW w:w="1620" w:type="dxa"/>
          </w:tcPr>
          <w:p w14:paraId="411BCC55" w14:textId="77777777" w:rsidR="004B67F4" w:rsidRPr="00AA2FF9" w:rsidRDefault="004B67F4" w:rsidP="05B30924">
            <w:pPr>
              <w:pStyle w:val="BodyText"/>
              <w:ind w:left="0"/>
              <w:rPr>
                <w:rFonts w:cs="Arial"/>
              </w:rPr>
            </w:pPr>
          </w:p>
        </w:tc>
        <w:tc>
          <w:tcPr>
            <w:tcW w:w="3510" w:type="dxa"/>
          </w:tcPr>
          <w:p w14:paraId="2190657E" w14:textId="77777777" w:rsidR="004B67F4" w:rsidRPr="00AA2FF9" w:rsidRDefault="004B67F4" w:rsidP="05B30924">
            <w:pPr>
              <w:pStyle w:val="BodyText"/>
              <w:ind w:left="0"/>
              <w:rPr>
                <w:rFonts w:cs="Arial"/>
              </w:rPr>
            </w:pPr>
          </w:p>
        </w:tc>
      </w:tr>
      <w:tr w:rsidR="00ED593F" w:rsidRPr="003E052F" w14:paraId="213573DE" w14:textId="04169C72" w:rsidTr="00034347">
        <w:trPr>
          <w:cantSplit/>
          <w:trHeight w:val="552"/>
        </w:trPr>
        <w:tc>
          <w:tcPr>
            <w:tcW w:w="1345" w:type="dxa"/>
            <w:vMerge w:val="restart"/>
            <w:shd w:val="clear" w:color="auto" w:fill="auto"/>
            <w:noWrap/>
            <w:vAlign w:val="center"/>
          </w:tcPr>
          <w:p w14:paraId="68EE6557" w14:textId="7CFE772F" w:rsidR="00ED593F" w:rsidRPr="000265C6" w:rsidRDefault="00ED593F" w:rsidP="05B30924">
            <w:pPr>
              <w:pStyle w:val="NumberedPoint"/>
            </w:pPr>
            <w:permStart w:id="1772100518" w:edGrp="everyone" w:colFirst="2" w:colLast="2"/>
            <w:permStart w:id="640576593" w:edGrp="everyone" w:colFirst="3" w:colLast="3"/>
            <w:permEnd w:id="767117067"/>
            <w:permEnd w:id="1611022042"/>
          </w:p>
        </w:tc>
        <w:tc>
          <w:tcPr>
            <w:tcW w:w="6215" w:type="dxa"/>
            <w:shd w:val="clear" w:color="auto" w:fill="auto"/>
          </w:tcPr>
          <w:p w14:paraId="6A24CF66" w14:textId="7CED0CFA" w:rsidR="00ED593F" w:rsidRPr="00E50128" w:rsidRDefault="00ED593F" w:rsidP="00E50128">
            <w:pPr>
              <w:pStyle w:val="BodyText"/>
              <w:ind w:left="0"/>
              <w:rPr>
                <w:rFonts w:cs="Arial"/>
              </w:rPr>
            </w:pPr>
            <w:r>
              <w:rPr>
                <w:rFonts w:cs="Arial"/>
              </w:rPr>
              <w:t xml:space="preserve">The </w:t>
            </w:r>
            <w:r w:rsidR="0048339A">
              <w:rPr>
                <w:rFonts w:cs="Arial"/>
              </w:rPr>
              <w:t>Successful Proponent</w:t>
            </w:r>
            <w:r w:rsidRPr="00CF60CB">
              <w:rPr>
                <w:rFonts w:cs="Arial"/>
              </w:rPr>
              <w:t xml:space="preserve"> shall conduct </w:t>
            </w:r>
            <w:r>
              <w:rPr>
                <w:rFonts w:cs="Arial"/>
              </w:rPr>
              <w:t xml:space="preserve">all </w:t>
            </w:r>
            <w:r w:rsidRPr="00CF60CB">
              <w:rPr>
                <w:rFonts w:cs="Arial"/>
              </w:rPr>
              <w:t>software maintenance activities as per a defined protocol approved by</w:t>
            </w:r>
            <w:r>
              <w:rPr>
                <w:rFonts w:cs="Arial"/>
              </w:rPr>
              <w:t xml:space="preserve"> </w:t>
            </w:r>
            <w:r w:rsidR="00146E12">
              <w:rPr>
                <w:rFonts w:cs="Arial"/>
              </w:rPr>
              <w:t>SJT</w:t>
            </w:r>
            <w:r w:rsidRPr="00CF60CB">
              <w:rPr>
                <w:rFonts w:cs="Arial"/>
              </w:rPr>
              <w:t xml:space="preserve">. The protocol shall be documented in the Maintenance and Operations Support Plan and shall indicate: </w:t>
            </w:r>
          </w:p>
        </w:tc>
        <w:tc>
          <w:tcPr>
            <w:tcW w:w="1620" w:type="dxa"/>
          </w:tcPr>
          <w:p w14:paraId="014BB697" w14:textId="77777777" w:rsidR="00ED593F" w:rsidRPr="00CF60CB" w:rsidRDefault="00ED593F" w:rsidP="05B30924">
            <w:pPr>
              <w:pStyle w:val="BodyText"/>
              <w:ind w:left="0"/>
              <w:rPr>
                <w:rFonts w:cs="Arial"/>
              </w:rPr>
            </w:pPr>
          </w:p>
        </w:tc>
        <w:tc>
          <w:tcPr>
            <w:tcW w:w="3510" w:type="dxa"/>
          </w:tcPr>
          <w:p w14:paraId="727C78DC" w14:textId="77777777" w:rsidR="00ED593F" w:rsidRPr="00CF60CB" w:rsidRDefault="00ED593F" w:rsidP="05B30924">
            <w:pPr>
              <w:pStyle w:val="BodyText"/>
              <w:ind w:left="0"/>
              <w:rPr>
                <w:rFonts w:cs="Arial"/>
              </w:rPr>
            </w:pPr>
          </w:p>
        </w:tc>
      </w:tr>
      <w:tr w:rsidR="00ED593F" w:rsidRPr="003E052F" w14:paraId="3334AF9D" w14:textId="77777777" w:rsidTr="00034347">
        <w:trPr>
          <w:cantSplit/>
          <w:trHeight w:val="403"/>
        </w:trPr>
        <w:tc>
          <w:tcPr>
            <w:tcW w:w="1345" w:type="dxa"/>
            <w:vMerge/>
            <w:shd w:val="clear" w:color="auto" w:fill="auto"/>
            <w:noWrap/>
            <w:vAlign w:val="center"/>
          </w:tcPr>
          <w:p w14:paraId="02EEF7C4" w14:textId="77777777" w:rsidR="00ED593F" w:rsidRPr="000265C6" w:rsidRDefault="00ED593F" w:rsidP="05B30924">
            <w:pPr>
              <w:pStyle w:val="NumberedPoint"/>
            </w:pPr>
            <w:permStart w:id="975208064" w:edGrp="everyone" w:colFirst="2" w:colLast="2"/>
            <w:permStart w:id="2117021808" w:edGrp="everyone" w:colFirst="3" w:colLast="3"/>
            <w:permEnd w:id="1772100518"/>
            <w:permEnd w:id="640576593"/>
          </w:p>
        </w:tc>
        <w:tc>
          <w:tcPr>
            <w:tcW w:w="6215" w:type="dxa"/>
            <w:shd w:val="clear" w:color="auto" w:fill="auto"/>
          </w:tcPr>
          <w:p w14:paraId="24A3D64C" w14:textId="3DF4508C" w:rsidR="00ED593F" w:rsidRPr="00307D41" w:rsidRDefault="00307D41" w:rsidP="00B21E5C">
            <w:pPr>
              <w:pStyle w:val="TableRequirements-SecondOrderList"/>
              <w:numPr>
                <w:ilvl w:val="0"/>
                <w:numId w:val="102"/>
              </w:numPr>
            </w:pPr>
            <w:r>
              <w:t>Communications before, during, and upon completion of planned activities;</w:t>
            </w:r>
          </w:p>
        </w:tc>
        <w:tc>
          <w:tcPr>
            <w:tcW w:w="1620" w:type="dxa"/>
          </w:tcPr>
          <w:p w14:paraId="3C60EF03" w14:textId="77777777" w:rsidR="00ED593F" w:rsidRPr="00CF60CB" w:rsidRDefault="00ED593F" w:rsidP="05B30924">
            <w:pPr>
              <w:pStyle w:val="BodyText"/>
              <w:ind w:left="0"/>
              <w:rPr>
                <w:rFonts w:cs="Arial"/>
              </w:rPr>
            </w:pPr>
          </w:p>
        </w:tc>
        <w:tc>
          <w:tcPr>
            <w:tcW w:w="3510" w:type="dxa"/>
          </w:tcPr>
          <w:p w14:paraId="6DBE28EB" w14:textId="77777777" w:rsidR="00ED593F" w:rsidRPr="00CF60CB" w:rsidRDefault="00ED593F" w:rsidP="05B30924">
            <w:pPr>
              <w:pStyle w:val="BodyText"/>
              <w:ind w:left="0"/>
              <w:rPr>
                <w:rFonts w:cs="Arial"/>
              </w:rPr>
            </w:pPr>
          </w:p>
        </w:tc>
      </w:tr>
      <w:tr w:rsidR="00ED593F" w:rsidRPr="003E052F" w14:paraId="1F2AA168" w14:textId="77777777" w:rsidTr="00034347">
        <w:trPr>
          <w:cantSplit/>
          <w:trHeight w:val="403"/>
        </w:trPr>
        <w:tc>
          <w:tcPr>
            <w:tcW w:w="1345" w:type="dxa"/>
            <w:vMerge/>
            <w:shd w:val="clear" w:color="auto" w:fill="auto"/>
            <w:noWrap/>
            <w:vAlign w:val="center"/>
          </w:tcPr>
          <w:p w14:paraId="7602B49B" w14:textId="77777777" w:rsidR="00ED593F" w:rsidRPr="000265C6" w:rsidRDefault="00ED593F" w:rsidP="05B30924">
            <w:pPr>
              <w:pStyle w:val="NumberedPoint"/>
            </w:pPr>
            <w:permStart w:id="409020995" w:edGrp="everyone" w:colFirst="2" w:colLast="2"/>
            <w:permStart w:id="1914070512" w:edGrp="everyone" w:colFirst="3" w:colLast="3"/>
            <w:permEnd w:id="975208064"/>
            <w:permEnd w:id="2117021808"/>
          </w:p>
        </w:tc>
        <w:tc>
          <w:tcPr>
            <w:tcW w:w="6215" w:type="dxa"/>
            <w:shd w:val="clear" w:color="auto" w:fill="auto"/>
          </w:tcPr>
          <w:p w14:paraId="3F1E3054" w14:textId="77777777" w:rsidR="00ED593F" w:rsidRDefault="00307D41" w:rsidP="00007A60">
            <w:pPr>
              <w:pStyle w:val="TableRequirements-SecondOrderList"/>
            </w:pPr>
            <w:r>
              <w:t xml:space="preserve">Template of communications prior to planned activity, including: </w:t>
            </w:r>
          </w:p>
          <w:p w14:paraId="6B043AC5" w14:textId="77777777" w:rsidR="00307D41" w:rsidRDefault="00307D41" w:rsidP="00B21E5C">
            <w:pPr>
              <w:pStyle w:val="ListParagraph"/>
              <w:numPr>
                <w:ilvl w:val="1"/>
                <w:numId w:val="65"/>
              </w:numPr>
              <w:rPr>
                <w:rFonts w:cs="Arial"/>
              </w:rPr>
            </w:pPr>
            <w:r>
              <w:rPr>
                <w:rFonts w:cs="Arial"/>
              </w:rPr>
              <w:t xml:space="preserve">Expected timing of start and completion of activity </w:t>
            </w:r>
            <w:r w:rsidRPr="00CF60CB">
              <w:rPr>
                <w:rFonts w:cs="Arial"/>
              </w:rPr>
              <w:t>(including expected downtime)</w:t>
            </w:r>
            <w:r>
              <w:rPr>
                <w:rFonts w:cs="Arial"/>
              </w:rPr>
              <w:t>;</w:t>
            </w:r>
          </w:p>
          <w:p w14:paraId="60D7A2B5" w14:textId="3BFA8CDE" w:rsidR="00307D41" w:rsidRPr="00007A60" w:rsidRDefault="00007A60" w:rsidP="00B21E5C">
            <w:pPr>
              <w:pStyle w:val="ListParagraph"/>
              <w:numPr>
                <w:ilvl w:val="1"/>
                <w:numId w:val="65"/>
              </w:numPr>
              <w:rPr>
                <w:rFonts w:cs="Arial"/>
              </w:rPr>
            </w:pPr>
            <w:r>
              <w:rPr>
                <w:rFonts w:cs="Arial"/>
              </w:rPr>
              <w:t>Anticipated i</w:t>
            </w:r>
            <w:r w:rsidRPr="00CF60CB">
              <w:rPr>
                <w:rFonts w:cs="Arial"/>
              </w:rPr>
              <w:t>mpact</w:t>
            </w:r>
            <w:r>
              <w:rPr>
                <w:rFonts w:cs="Arial"/>
              </w:rPr>
              <w:t>(s) of activity</w:t>
            </w:r>
            <w:r w:rsidRPr="00CF60CB">
              <w:rPr>
                <w:rFonts w:cs="Arial"/>
              </w:rPr>
              <w:t xml:space="preserve"> </w:t>
            </w:r>
            <w:r>
              <w:rPr>
                <w:rFonts w:cs="Arial"/>
              </w:rPr>
              <w:t>on</w:t>
            </w:r>
            <w:r w:rsidRPr="00CF60CB">
              <w:rPr>
                <w:rFonts w:cs="Arial"/>
              </w:rPr>
              <w:t xml:space="preserve"> system and ongoing operations;</w:t>
            </w:r>
          </w:p>
        </w:tc>
        <w:tc>
          <w:tcPr>
            <w:tcW w:w="1620" w:type="dxa"/>
          </w:tcPr>
          <w:p w14:paraId="4B89D218" w14:textId="77777777" w:rsidR="00ED593F" w:rsidRPr="00CF60CB" w:rsidRDefault="00ED593F" w:rsidP="05B30924">
            <w:pPr>
              <w:pStyle w:val="BodyText"/>
              <w:ind w:left="0"/>
              <w:rPr>
                <w:rFonts w:cs="Arial"/>
              </w:rPr>
            </w:pPr>
          </w:p>
        </w:tc>
        <w:tc>
          <w:tcPr>
            <w:tcW w:w="3510" w:type="dxa"/>
          </w:tcPr>
          <w:p w14:paraId="014DC27B" w14:textId="77777777" w:rsidR="00ED593F" w:rsidRPr="00CF60CB" w:rsidRDefault="00ED593F" w:rsidP="05B30924">
            <w:pPr>
              <w:pStyle w:val="BodyText"/>
              <w:ind w:left="0"/>
              <w:rPr>
                <w:rFonts w:cs="Arial"/>
              </w:rPr>
            </w:pPr>
          </w:p>
        </w:tc>
      </w:tr>
      <w:tr w:rsidR="00ED593F" w:rsidRPr="003E052F" w14:paraId="75B265BF" w14:textId="77777777" w:rsidTr="00034347">
        <w:trPr>
          <w:cantSplit/>
          <w:trHeight w:val="403"/>
        </w:trPr>
        <w:tc>
          <w:tcPr>
            <w:tcW w:w="1345" w:type="dxa"/>
            <w:vMerge/>
            <w:shd w:val="clear" w:color="auto" w:fill="auto"/>
            <w:noWrap/>
            <w:vAlign w:val="center"/>
          </w:tcPr>
          <w:p w14:paraId="4CB63A7B" w14:textId="77777777" w:rsidR="00ED593F" w:rsidRPr="000265C6" w:rsidRDefault="00ED593F" w:rsidP="05B30924">
            <w:pPr>
              <w:pStyle w:val="NumberedPoint"/>
            </w:pPr>
            <w:permStart w:id="559550762" w:edGrp="everyone" w:colFirst="2" w:colLast="2"/>
            <w:permStart w:id="1516320516" w:edGrp="everyone" w:colFirst="3" w:colLast="3"/>
            <w:permEnd w:id="409020995"/>
            <w:permEnd w:id="1914070512"/>
          </w:p>
        </w:tc>
        <w:tc>
          <w:tcPr>
            <w:tcW w:w="6215" w:type="dxa"/>
            <w:shd w:val="clear" w:color="auto" w:fill="auto"/>
          </w:tcPr>
          <w:p w14:paraId="551E24F9" w14:textId="77777777" w:rsidR="00ED593F" w:rsidRPr="00007A60" w:rsidRDefault="00307D41" w:rsidP="00007A60">
            <w:pPr>
              <w:pStyle w:val="TableRequirements-SecondOrderList"/>
              <w:rPr>
                <w:rFonts w:cs="Arial"/>
              </w:rPr>
            </w:pPr>
            <w:r>
              <w:t xml:space="preserve">Template of communications during or after planned activity, including </w:t>
            </w:r>
          </w:p>
          <w:p w14:paraId="0470B495" w14:textId="77777777" w:rsidR="00007A60" w:rsidRDefault="00007A60" w:rsidP="00B21E5C">
            <w:pPr>
              <w:pStyle w:val="ListParagraph"/>
              <w:numPr>
                <w:ilvl w:val="1"/>
                <w:numId w:val="65"/>
              </w:numPr>
              <w:rPr>
                <w:rFonts w:cs="Arial"/>
              </w:rPr>
            </w:pPr>
            <w:r w:rsidRPr="00CF60CB">
              <w:rPr>
                <w:rFonts w:cs="Arial"/>
              </w:rPr>
              <w:t>Mitigation plan</w:t>
            </w:r>
            <w:r>
              <w:rPr>
                <w:rFonts w:cs="Arial"/>
              </w:rPr>
              <w:t xml:space="preserve"> and associated updates, (if applicable in case of unsuccessful completion of activity).</w:t>
            </w:r>
          </w:p>
          <w:p w14:paraId="05EE6E4F" w14:textId="4FDE3DCB" w:rsidR="00007A60" w:rsidRPr="00007A60" w:rsidRDefault="00007A60" w:rsidP="00B21E5C">
            <w:pPr>
              <w:pStyle w:val="ListParagraph"/>
              <w:numPr>
                <w:ilvl w:val="1"/>
                <w:numId w:val="65"/>
              </w:numPr>
              <w:rPr>
                <w:rFonts w:cs="Arial"/>
              </w:rPr>
            </w:pPr>
            <w:r>
              <w:rPr>
                <w:rFonts w:cs="Arial"/>
              </w:rPr>
              <w:t>Notice of successful completion of activity, (in case of successful completion of activity)</w:t>
            </w:r>
          </w:p>
        </w:tc>
        <w:tc>
          <w:tcPr>
            <w:tcW w:w="1620" w:type="dxa"/>
          </w:tcPr>
          <w:p w14:paraId="270A7636" w14:textId="77777777" w:rsidR="00ED593F" w:rsidRPr="00CF60CB" w:rsidRDefault="00ED593F" w:rsidP="05B30924">
            <w:pPr>
              <w:pStyle w:val="BodyText"/>
              <w:ind w:left="0"/>
              <w:rPr>
                <w:rFonts w:cs="Arial"/>
              </w:rPr>
            </w:pPr>
          </w:p>
        </w:tc>
        <w:tc>
          <w:tcPr>
            <w:tcW w:w="3510" w:type="dxa"/>
          </w:tcPr>
          <w:p w14:paraId="5765C138" w14:textId="77777777" w:rsidR="00ED593F" w:rsidRPr="00CF60CB" w:rsidRDefault="00ED593F" w:rsidP="05B30924">
            <w:pPr>
              <w:pStyle w:val="BodyText"/>
              <w:ind w:left="0"/>
              <w:rPr>
                <w:rFonts w:cs="Arial"/>
              </w:rPr>
            </w:pPr>
          </w:p>
        </w:tc>
      </w:tr>
      <w:tr w:rsidR="004B67F4" w:rsidRPr="003E052F" w14:paraId="564F222E" w14:textId="04A91EAD" w:rsidTr="00034347">
        <w:trPr>
          <w:cantSplit/>
          <w:trHeight w:val="552"/>
        </w:trPr>
        <w:tc>
          <w:tcPr>
            <w:tcW w:w="1345" w:type="dxa"/>
            <w:shd w:val="clear" w:color="auto" w:fill="auto"/>
            <w:noWrap/>
            <w:vAlign w:val="center"/>
          </w:tcPr>
          <w:p w14:paraId="1AAAD023" w14:textId="622EDF9B" w:rsidR="004B67F4" w:rsidRPr="000265C6" w:rsidRDefault="004B67F4" w:rsidP="05B30924">
            <w:pPr>
              <w:pStyle w:val="NumberedPoint"/>
            </w:pPr>
            <w:permStart w:id="396362361" w:edGrp="everyone" w:colFirst="2" w:colLast="2"/>
            <w:permStart w:id="780406368" w:edGrp="everyone" w:colFirst="3" w:colLast="3"/>
            <w:permEnd w:id="559550762"/>
            <w:permEnd w:id="1516320516"/>
          </w:p>
        </w:tc>
        <w:tc>
          <w:tcPr>
            <w:tcW w:w="6215" w:type="dxa"/>
            <w:shd w:val="clear" w:color="auto" w:fill="auto"/>
          </w:tcPr>
          <w:p w14:paraId="25FF82F1" w14:textId="79BC8248" w:rsidR="004B67F4" w:rsidRPr="00CF60CB" w:rsidRDefault="00146E12" w:rsidP="05B30924">
            <w:pPr>
              <w:pStyle w:val="BodyText"/>
              <w:ind w:left="0"/>
              <w:rPr>
                <w:rFonts w:cs="Arial"/>
              </w:rPr>
            </w:pPr>
            <w:r>
              <w:rPr>
                <w:rFonts w:cs="Arial"/>
              </w:rPr>
              <w:t>SJT</w:t>
            </w:r>
            <w:r w:rsidR="004B67F4">
              <w:rPr>
                <w:rFonts w:cs="Arial"/>
              </w:rPr>
              <w:t xml:space="preserve"> </w:t>
            </w:r>
            <w:r w:rsidR="004B67F4" w:rsidRPr="006C6D2B">
              <w:rPr>
                <w:rFonts w:cs="Arial"/>
              </w:rPr>
              <w:t>shall be notified at least 48 hours prior to any scheduled system downtime</w:t>
            </w:r>
            <w:r w:rsidR="004B67F4">
              <w:rPr>
                <w:rFonts w:cs="Arial"/>
              </w:rPr>
              <w:t xml:space="preserve"> (or alternative time period per approved maintenance protocol)</w:t>
            </w:r>
            <w:r w:rsidR="004B67F4" w:rsidRPr="006C6D2B">
              <w:rPr>
                <w:rFonts w:cs="Arial"/>
              </w:rPr>
              <w:t xml:space="preserve"> required for any software maintenance activities, with</w:t>
            </w:r>
            <w:r w:rsidR="004B67F4">
              <w:rPr>
                <w:rFonts w:cs="Arial"/>
              </w:rPr>
              <w:t xml:space="preserve"> </w:t>
            </w:r>
            <w:r>
              <w:rPr>
                <w:rFonts w:cs="Arial"/>
              </w:rPr>
              <w:t>SJT</w:t>
            </w:r>
            <w:r w:rsidR="004B67F4">
              <w:rPr>
                <w:rFonts w:cs="Arial"/>
              </w:rPr>
              <w:t xml:space="preserve"> </w:t>
            </w:r>
            <w:r w:rsidR="004B67F4" w:rsidRPr="006C6D2B">
              <w:rPr>
                <w:rFonts w:cs="Arial"/>
              </w:rPr>
              <w:t>approval required to proceed with the planned activities.</w:t>
            </w:r>
          </w:p>
        </w:tc>
        <w:tc>
          <w:tcPr>
            <w:tcW w:w="1620" w:type="dxa"/>
          </w:tcPr>
          <w:p w14:paraId="52666D14" w14:textId="77777777" w:rsidR="004B67F4" w:rsidRDefault="004B67F4" w:rsidP="05B30924">
            <w:pPr>
              <w:pStyle w:val="BodyText"/>
              <w:ind w:left="0"/>
              <w:rPr>
                <w:rFonts w:cs="Arial"/>
              </w:rPr>
            </w:pPr>
          </w:p>
        </w:tc>
        <w:tc>
          <w:tcPr>
            <w:tcW w:w="3510" w:type="dxa"/>
          </w:tcPr>
          <w:p w14:paraId="670A7949" w14:textId="77777777" w:rsidR="004B67F4" w:rsidRDefault="004B67F4" w:rsidP="05B30924">
            <w:pPr>
              <w:pStyle w:val="BodyText"/>
              <w:ind w:left="0"/>
              <w:rPr>
                <w:rFonts w:cs="Arial"/>
              </w:rPr>
            </w:pPr>
          </w:p>
        </w:tc>
      </w:tr>
      <w:tr w:rsidR="004B67F4" w:rsidRPr="003E052F" w14:paraId="2C37B965" w14:textId="6EDD2FF0" w:rsidTr="00034347">
        <w:trPr>
          <w:cantSplit/>
          <w:trHeight w:val="840"/>
        </w:trPr>
        <w:tc>
          <w:tcPr>
            <w:tcW w:w="1345" w:type="dxa"/>
            <w:shd w:val="clear" w:color="auto" w:fill="auto"/>
            <w:noWrap/>
            <w:vAlign w:val="center"/>
          </w:tcPr>
          <w:p w14:paraId="34DF1541" w14:textId="650D04D4" w:rsidR="004B67F4" w:rsidRPr="000265C6" w:rsidRDefault="004B67F4" w:rsidP="05B30924">
            <w:pPr>
              <w:pStyle w:val="NumberedPoint"/>
            </w:pPr>
            <w:permStart w:id="1846164963" w:edGrp="everyone" w:colFirst="2" w:colLast="2"/>
            <w:permStart w:id="1273903613" w:edGrp="everyone" w:colFirst="3" w:colLast="3"/>
            <w:permEnd w:id="396362361"/>
            <w:permEnd w:id="780406368"/>
          </w:p>
        </w:tc>
        <w:tc>
          <w:tcPr>
            <w:tcW w:w="6215" w:type="dxa"/>
            <w:shd w:val="clear" w:color="auto" w:fill="auto"/>
            <w:hideMark/>
          </w:tcPr>
          <w:p w14:paraId="6D3F3095" w14:textId="38C2BA3D"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ensure that all existing </w:t>
            </w:r>
            <w:r w:rsidR="004B67F4">
              <w:rPr>
                <w:rFonts w:cs="Arial"/>
              </w:rPr>
              <w:t xml:space="preserve">and previous </w:t>
            </w:r>
            <w:r w:rsidR="004B67F4" w:rsidRPr="003E052F">
              <w:rPr>
                <w:rFonts w:cs="Arial"/>
              </w:rPr>
              <w:t xml:space="preserve">software configurations are protected </w:t>
            </w:r>
            <w:r w:rsidR="004B67F4">
              <w:rPr>
                <w:rFonts w:cs="Arial"/>
              </w:rPr>
              <w:t xml:space="preserve">(through configuration backups or data archives) </w:t>
            </w:r>
            <w:r w:rsidR="004B67F4" w:rsidRPr="003E052F">
              <w:rPr>
                <w:rFonts w:cs="Arial"/>
              </w:rPr>
              <w:t>after the system has been upgraded or updated for the entire duration of the time when</w:t>
            </w:r>
            <w:r w:rsidR="004B67F4">
              <w:rPr>
                <w:rFonts w:cs="Arial"/>
              </w:rPr>
              <w:t xml:space="preserve"> </w:t>
            </w:r>
            <w:r w:rsidR="00146E12">
              <w:rPr>
                <w:rFonts w:cs="Arial"/>
              </w:rPr>
              <w:t>SJT</w:t>
            </w:r>
            <w:r w:rsidR="004B67F4">
              <w:rPr>
                <w:rFonts w:cs="Arial"/>
              </w:rPr>
              <w:t xml:space="preserve"> </w:t>
            </w:r>
            <w:r w:rsidR="004B67F4" w:rsidRPr="003E052F">
              <w:rPr>
                <w:rFonts w:cs="Arial"/>
              </w:rPr>
              <w:t>uses the product.</w:t>
            </w:r>
          </w:p>
        </w:tc>
        <w:tc>
          <w:tcPr>
            <w:tcW w:w="1620" w:type="dxa"/>
          </w:tcPr>
          <w:p w14:paraId="2E4ED09A" w14:textId="77777777" w:rsidR="004B67F4" w:rsidRPr="003E052F" w:rsidRDefault="004B67F4" w:rsidP="05B30924">
            <w:pPr>
              <w:pStyle w:val="BodyText"/>
              <w:ind w:left="0"/>
              <w:rPr>
                <w:rFonts w:cs="Arial"/>
              </w:rPr>
            </w:pPr>
          </w:p>
        </w:tc>
        <w:tc>
          <w:tcPr>
            <w:tcW w:w="3510" w:type="dxa"/>
          </w:tcPr>
          <w:p w14:paraId="3684FB41" w14:textId="77777777" w:rsidR="004B67F4" w:rsidRPr="003E052F" w:rsidRDefault="004B67F4" w:rsidP="05B30924">
            <w:pPr>
              <w:pStyle w:val="BodyText"/>
              <w:ind w:left="0"/>
              <w:rPr>
                <w:rFonts w:cs="Arial"/>
              </w:rPr>
            </w:pPr>
          </w:p>
        </w:tc>
      </w:tr>
    </w:tbl>
    <w:p w14:paraId="3A5B9851" w14:textId="1625BFB4" w:rsidR="00372EB0" w:rsidRPr="008612C7" w:rsidRDefault="00372EB0" w:rsidP="008612C7">
      <w:pPr>
        <w:pStyle w:val="Heading2"/>
      </w:pPr>
      <w:bookmarkStart w:id="246" w:name="_Toc119652725"/>
      <w:permEnd w:id="1846164963"/>
      <w:permEnd w:id="1273903613"/>
      <w:r w:rsidRPr="008612C7">
        <w:lastRenderedPageBreak/>
        <w:t>Technical Support</w:t>
      </w:r>
      <w:bookmarkEnd w:id="246"/>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5"/>
        <w:gridCol w:w="6215"/>
        <w:gridCol w:w="1620"/>
        <w:gridCol w:w="3510"/>
      </w:tblGrid>
      <w:tr w:rsidR="004B67F4" w:rsidRPr="003E052F" w14:paraId="5D9E6FA9" w14:textId="289B1A72" w:rsidTr="00FD4FED">
        <w:trPr>
          <w:cantSplit/>
          <w:trHeight w:val="288"/>
          <w:tblHeader/>
        </w:trPr>
        <w:tc>
          <w:tcPr>
            <w:tcW w:w="1345" w:type="dxa"/>
            <w:shd w:val="clear" w:color="auto" w:fill="92D050"/>
            <w:noWrap/>
            <w:vAlign w:val="center"/>
            <w:hideMark/>
          </w:tcPr>
          <w:p w14:paraId="7ED8E608" w14:textId="77777777" w:rsidR="004B67F4" w:rsidRPr="003E052F" w:rsidRDefault="004B67F4" w:rsidP="00A91AD6">
            <w:pPr>
              <w:pStyle w:val="BodyText"/>
              <w:ind w:left="0"/>
              <w:rPr>
                <w:rFonts w:cs="Arial"/>
              </w:rPr>
            </w:pPr>
            <w:r w:rsidRPr="003E052F">
              <w:rPr>
                <w:rFonts w:cs="Arial"/>
              </w:rPr>
              <w:t>REQ. ID</w:t>
            </w:r>
          </w:p>
        </w:tc>
        <w:tc>
          <w:tcPr>
            <w:tcW w:w="6215" w:type="dxa"/>
            <w:shd w:val="clear" w:color="auto" w:fill="92D050"/>
            <w:noWrap/>
            <w:vAlign w:val="center"/>
            <w:hideMark/>
          </w:tcPr>
          <w:p w14:paraId="61FDB891" w14:textId="77777777" w:rsidR="004B67F4" w:rsidRPr="003E052F" w:rsidRDefault="004B67F4" w:rsidP="00F928BB">
            <w:pPr>
              <w:pStyle w:val="BodyText"/>
              <w:rPr>
                <w:rFonts w:cs="Arial"/>
              </w:rPr>
            </w:pPr>
            <w:r w:rsidRPr="003E052F">
              <w:rPr>
                <w:rFonts w:cs="Arial"/>
              </w:rPr>
              <w:t>REQUIREMENT TEXT</w:t>
            </w:r>
          </w:p>
        </w:tc>
        <w:tc>
          <w:tcPr>
            <w:tcW w:w="1620" w:type="dxa"/>
            <w:shd w:val="clear" w:color="auto" w:fill="92D050"/>
          </w:tcPr>
          <w:p w14:paraId="4999A77B" w14:textId="176781F8" w:rsidR="004B67F4" w:rsidRPr="003E052F" w:rsidRDefault="00E10FA3" w:rsidP="001D6517">
            <w:pPr>
              <w:pStyle w:val="BodyText"/>
              <w:ind w:left="0"/>
              <w:jc w:val="center"/>
              <w:rPr>
                <w:rFonts w:cs="Arial"/>
              </w:rPr>
            </w:pPr>
            <w:r w:rsidRPr="00E10FA3">
              <w:rPr>
                <w:rFonts w:cs="Arial"/>
              </w:rPr>
              <w:t>COMPLIANCE (F – CM – N)</w:t>
            </w:r>
          </w:p>
        </w:tc>
        <w:tc>
          <w:tcPr>
            <w:tcW w:w="3510" w:type="dxa"/>
            <w:shd w:val="clear" w:color="auto" w:fill="92D050"/>
          </w:tcPr>
          <w:p w14:paraId="61523E7C" w14:textId="4C2E0D65" w:rsidR="004B67F4" w:rsidRPr="003E052F" w:rsidRDefault="007A5057" w:rsidP="001D6517">
            <w:pPr>
              <w:pStyle w:val="BodyText"/>
              <w:ind w:left="0"/>
              <w:jc w:val="center"/>
              <w:rPr>
                <w:rFonts w:cs="Arial"/>
              </w:rPr>
            </w:pPr>
            <w:r w:rsidRPr="007A5057">
              <w:rPr>
                <w:rFonts w:cs="Arial"/>
              </w:rPr>
              <w:t>PROPOSED MODIFIED REQUIREMENT (FOR CM ONLY)</w:t>
            </w:r>
          </w:p>
        </w:tc>
      </w:tr>
      <w:tr w:rsidR="004B67F4" w:rsidRPr="003E052F" w14:paraId="1A5DA2B2" w14:textId="53058BC9" w:rsidTr="00FD4FED">
        <w:trPr>
          <w:cantSplit/>
          <w:trHeight w:val="828"/>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E9032" w14:textId="30489E58" w:rsidR="004B67F4" w:rsidRPr="000265C6" w:rsidRDefault="004B67F4" w:rsidP="05B30924">
            <w:pPr>
              <w:pStyle w:val="NumberedPoint"/>
            </w:pPr>
            <w:permStart w:id="1443967805" w:edGrp="everyone" w:colFirst="2" w:colLast="2"/>
            <w:permStart w:id="347700579" w:edGrp="everyone" w:colFirst="3" w:colLast="3"/>
          </w:p>
        </w:tc>
        <w:tc>
          <w:tcPr>
            <w:tcW w:w="6215" w:type="dxa"/>
            <w:shd w:val="clear" w:color="auto" w:fill="auto"/>
            <w:hideMark/>
          </w:tcPr>
          <w:p w14:paraId="6F5E93EB" w14:textId="656C38E6"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provide, license, install, and integrate all released software patches and updates for the proposed solution and provide technical support during the warranty period, including technical support for all proposed hardware and software and a 24/7 support line.</w:t>
            </w:r>
            <w:r w:rsidR="004B67F4">
              <w:rPr>
                <w:rFonts w:cs="Arial"/>
              </w:rPr>
              <w:t xml:space="preserve"> </w:t>
            </w:r>
          </w:p>
        </w:tc>
        <w:tc>
          <w:tcPr>
            <w:tcW w:w="1620" w:type="dxa"/>
          </w:tcPr>
          <w:p w14:paraId="7B1B99E6" w14:textId="77777777" w:rsidR="004B67F4" w:rsidRPr="003E052F" w:rsidRDefault="004B67F4" w:rsidP="05B30924">
            <w:pPr>
              <w:pStyle w:val="BodyText"/>
              <w:ind w:left="0"/>
              <w:rPr>
                <w:rFonts w:cs="Arial"/>
              </w:rPr>
            </w:pPr>
          </w:p>
        </w:tc>
        <w:tc>
          <w:tcPr>
            <w:tcW w:w="3510" w:type="dxa"/>
          </w:tcPr>
          <w:p w14:paraId="16D0808E" w14:textId="77777777" w:rsidR="004B67F4" w:rsidRPr="003E052F" w:rsidRDefault="004B67F4" w:rsidP="05B30924">
            <w:pPr>
              <w:pStyle w:val="BodyText"/>
              <w:ind w:left="0"/>
              <w:rPr>
                <w:rFonts w:cs="Arial"/>
              </w:rPr>
            </w:pPr>
          </w:p>
        </w:tc>
      </w:tr>
      <w:tr w:rsidR="004B67F4" w:rsidRPr="003E052F" w14:paraId="26FF3B68" w14:textId="3ECBCA6B" w:rsidTr="00FD4FED">
        <w:trPr>
          <w:cantSplit/>
          <w:trHeight w:val="82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1537581D" w14:textId="0EB6C250" w:rsidR="004B67F4" w:rsidRPr="000265C6" w:rsidRDefault="004B67F4" w:rsidP="05B30924">
            <w:pPr>
              <w:pStyle w:val="NumberedPoint"/>
            </w:pPr>
            <w:permStart w:id="1370173378" w:edGrp="everyone" w:colFirst="2" w:colLast="2"/>
            <w:permStart w:id="1398364227" w:edGrp="everyone" w:colFirst="3" w:colLast="3"/>
            <w:permEnd w:id="1443967805"/>
            <w:permEnd w:id="347700579"/>
          </w:p>
        </w:tc>
        <w:tc>
          <w:tcPr>
            <w:tcW w:w="6215" w:type="dxa"/>
            <w:shd w:val="clear" w:color="auto" w:fill="auto"/>
            <w:hideMark/>
          </w:tcPr>
          <w:p w14:paraId="073C1506" w14:textId="6BDC05DD"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in collaboration with</w:t>
            </w:r>
            <w:r w:rsidR="004B67F4">
              <w:rPr>
                <w:rFonts w:cs="Arial"/>
              </w:rPr>
              <w:t xml:space="preserve"> </w:t>
            </w:r>
            <w:r w:rsidR="00146E12">
              <w:rPr>
                <w:rFonts w:cs="Arial"/>
              </w:rPr>
              <w:t>SJT</w:t>
            </w:r>
            <w:r w:rsidR="004B67F4" w:rsidRPr="003E052F">
              <w:rPr>
                <w:rFonts w:cs="Arial"/>
              </w:rPr>
              <w:t xml:space="preserve">, enable the ability for </w:t>
            </w:r>
            <w:r>
              <w:rPr>
                <w:rFonts w:cs="Arial"/>
              </w:rPr>
              <w:t xml:space="preserve">the </w:t>
            </w:r>
            <w:r w:rsidR="0048339A">
              <w:rPr>
                <w:rFonts w:cs="Arial"/>
              </w:rPr>
              <w:t>Successful Proponent</w:t>
            </w:r>
            <w:r w:rsidR="004B67F4" w:rsidRPr="003E052F">
              <w:rPr>
                <w:rFonts w:cs="Arial"/>
              </w:rPr>
              <w:t xml:space="preserve"> to access the central software remotely, using a VPN connection approved by</w:t>
            </w:r>
            <w:r w:rsidR="004B67F4">
              <w:rPr>
                <w:rFonts w:cs="Arial"/>
              </w:rPr>
              <w:t xml:space="preserve"> </w:t>
            </w:r>
            <w:r w:rsidR="00146E12">
              <w:rPr>
                <w:rFonts w:cs="Arial"/>
              </w:rPr>
              <w:t>SJT</w:t>
            </w:r>
            <w:r w:rsidR="004B67F4">
              <w:rPr>
                <w:rFonts w:cs="Arial"/>
              </w:rPr>
              <w:t xml:space="preserve"> </w:t>
            </w:r>
            <w:r w:rsidR="004B67F4" w:rsidRPr="003E052F">
              <w:rPr>
                <w:rFonts w:cs="Arial"/>
              </w:rPr>
              <w:t>(or an approved alternate secured remote access method).</w:t>
            </w:r>
          </w:p>
        </w:tc>
        <w:tc>
          <w:tcPr>
            <w:tcW w:w="1620" w:type="dxa"/>
          </w:tcPr>
          <w:p w14:paraId="7988D3B8" w14:textId="77777777" w:rsidR="004B67F4" w:rsidRPr="003E052F" w:rsidRDefault="004B67F4" w:rsidP="05B30924">
            <w:pPr>
              <w:pStyle w:val="BodyText"/>
              <w:ind w:left="0"/>
              <w:rPr>
                <w:rFonts w:cs="Arial"/>
              </w:rPr>
            </w:pPr>
          </w:p>
        </w:tc>
        <w:tc>
          <w:tcPr>
            <w:tcW w:w="3510" w:type="dxa"/>
          </w:tcPr>
          <w:p w14:paraId="2B21441D" w14:textId="77777777" w:rsidR="004B67F4" w:rsidRPr="003E052F" w:rsidRDefault="004B67F4" w:rsidP="05B30924">
            <w:pPr>
              <w:pStyle w:val="BodyText"/>
              <w:ind w:left="0"/>
              <w:rPr>
                <w:rFonts w:cs="Arial"/>
              </w:rPr>
            </w:pPr>
          </w:p>
        </w:tc>
      </w:tr>
      <w:tr w:rsidR="004B67F4" w:rsidRPr="003E052F" w14:paraId="47CD3E2B" w14:textId="3B214189" w:rsidTr="00FD4FED">
        <w:trPr>
          <w:cantSplit/>
          <w:trHeight w:val="70"/>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1E281491" w14:textId="77777777" w:rsidR="004B67F4" w:rsidRPr="000265C6" w:rsidRDefault="004B67F4" w:rsidP="05B30924">
            <w:pPr>
              <w:pStyle w:val="NumberedPoint"/>
            </w:pPr>
            <w:permStart w:id="301418157" w:edGrp="everyone" w:colFirst="2" w:colLast="2"/>
            <w:permStart w:id="181302576" w:edGrp="everyone" w:colFirst="3" w:colLast="3"/>
            <w:permEnd w:id="1370173378"/>
            <w:permEnd w:id="1398364227"/>
          </w:p>
        </w:tc>
        <w:tc>
          <w:tcPr>
            <w:tcW w:w="6215" w:type="dxa"/>
            <w:shd w:val="clear" w:color="auto" w:fill="auto"/>
          </w:tcPr>
          <w:p w14:paraId="02A9D140" w14:textId="02CA43CF" w:rsidR="004B67F4" w:rsidRPr="003E052F" w:rsidRDefault="004B67F4" w:rsidP="05B30924">
            <w:pPr>
              <w:pStyle w:val="BodyText"/>
              <w:ind w:left="0"/>
              <w:rPr>
                <w:rFonts w:cs="Arial"/>
              </w:rPr>
            </w:pPr>
            <w:r>
              <w:t>All system components shall be supported under a Service Level Agreement (SLA).</w:t>
            </w:r>
          </w:p>
        </w:tc>
        <w:tc>
          <w:tcPr>
            <w:tcW w:w="1620" w:type="dxa"/>
          </w:tcPr>
          <w:p w14:paraId="2491AC85" w14:textId="77777777" w:rsidR="004B67F4" w:rsidRDefault="004B67F4" w:rsidP="05B30924">
            <w:pPr>
              <w:pStyle w:val="BodyText"/>
              <w:ind w:left="0"/>
            </w:pPr>
          </w:p>
        </w:tc>
        <w:tc>
          <w:tcPr>
            <w:tcW w:w="3510" w:type="dxa"/>
          </w:tcPr>
          <w:p w14:paraId="05DBE656" w14:textId="77777777" w:rsidR="004B67F4" w:rsidRDefault="004B67F4" w:rsidP="05B30924">
            <w:pPr>
              <w:pStyle w:val="BodyText"/>
              <w:ind w:left="0"/>
            </w:pPr>
          </w:p>
        </w:tc>
      </w:tr>
      <w:tr w:rsidR="00ED593F" w:rsidRPr="003E052F" w14:paraId="2BEDAFF4" w14:textId="506192F3" w:rsidTr="00A96DB3">
        <w:trPr>
          <w:cantSplit/>
          <w:trHeight w:val="70"/>
        </w:trPr>
        <w:tc>
          <w:tcPr>
            <w:tcW w:w="1345" w:type="dxa"/>
            <w:vMerge w:val="restart"/>
            <w:tcBorders>
              <w:top w:val="nil"/>
              <w:left w:val="single" w:sz="4" w:space="0" w:color="auto"/>
              <w:right w:val="single" w:sz="4" w:space="0" w:color="auto"/>
            </w:tcBorders>
            <w:shd w:val="clear" w:color="auto" w:fill="auto"/>
            <w:noWrap/>
            <w:vAlign w:val="center"/>
          </w:tcPr>
          <w:p w14:paraId="055CDDA5" w14:textId="77777777" w:rsidR="00ED593F" w:rsidRPr="000265C6" w:rsidRDefault="00ED593F" w:rsidP="05B30924">
            <w:pPr>
              <w:pStyle w:val="NumberedPoint"/>
            </w:pPr>
            <w:permStart w:id="1886138657" w:edGrp="everyone" w:colFirst="2" w:colLast="2"/>
            <w:permStart w:id="78723409" w:edGrp="everyone" w:colFirst="3" w:colLast="3"/>
            <w:permEnd w:id="301418157"/>
            <w:permEnd w:id="181302576"/>
          </w:p>
        </w:tc>
        <w:tc>
          <w:tcPr>
            <w:tcW w:w="6215" w:type="dxa"/>
            <w:shd w:val="clear" w:color="auto" w:fill="auto"/>
          </w:tcPr>
          <w:p w14:paraId="56AFA8DB" w14:textId="6124B95F" w:rsidR="00ED593F" w:rsidRDefault="00ED593F" w:rsidP="00CE071E">
            <w:pPr>
              <w:pStyle w:val="BodyText"/>
              <w:ind w:left="0"/>
            </w:pPr>
            <w:r>
              <w:t xml:space="preserve">The </w:t>
            </w:r>
            <w:r w:rsidR="0048339A">
              <w:t>Successful Proponent</w:t>
            </w:r>
            <w:r>
              <w:t xml:space="preserve"> shall present a proposed SLA for </w:t>
            </w:r>
            <w:r w:rsidR="00146E12">
              <w:t>SJT</w:t>
            </w:r>
            <w:r>
              <w:t xml:space="preserve"> consideration. The final SLA shall be negotiated between </w:t>
            </w:r>
            <w:r w:rsidR="00146E12">
              <w:t>SJT</w:t>
            </w:r>
            <w:r>
              <w:t xml:space="preserve"> and the </w:t>
            </w:r>
            <w:r w:rsidR="0048339A">
              <w:t>Successful Proponent</w:t>
            </w:r>
            <w:r>
              <w:t xml:space="preserve"> based on </w:t>
            </w:r>
            <w:r w:rsidR="00146E12">
              <w:t>SJT</w:t>
            </w:r>
            <w:r>
              <w:t xml:space="preserve"> needs. The proposed SLA shall describe the following:</w:t>
            </w:r>
          </w:p>
        </w:tc>
        <w:tc>
          <w:tcPr>
            <w:tcW w:w="1620" w:type="dxa"/>
          </w:tcPr>
          <w:p w14:paraId="2C467BF7" w14:textId="77777777" w:rsidR="00ED593F" w:rsidRDefault="00ED593F" w:rsidP="05B30924">
            <w:pPr>
              <w:pStyle w:val="BodyText"/>
              <w:ind w:left="0"/>
            </w:pPr>
          </w:p>
        </w:tc>
        <w:tc>
          <w:tcPr>
            <w:tcW w:w="3510" w:type="dxa"/>
          </w:tcPr>
          <w:p w14:paraId="4A4F5C81" w14:textId="77777777" w:rsidR="00ED593F" w:rsidRDefault="00ED593F" w:rsidP="05B30924">
            <w:pPr>
              <w:pStyle w:val="BodyText"/>
              <w:ind w:left="0"/>
            </w:pPr>
          </w:p>
        </w:tc>
      </w:tr>
      <w:tr w:rsidR="00ED593F" w:rsidRPr="003E052F" w14:paraId="1A3B4364" w14:textId="77777777" w:rsidTr="3FB6C69C">
        <w:trPr>
          <w:cantSplit/>
          <w:trHeight w:val="70"/>
        </w:trPr>
        <w:tc>
          <w:tcPr>
            <w:tcW w:w="1345" w:type="dxa"/>
            <w:vMerge/>
            <w:noWrap/>
            <w:vAlign w:val="center"/>
          </w:tcPr>
          <w:p w14:paraId="77646B35" w14:textId="77777777" w:rsidR="00ED593F" w:rsidRPr="000265C6" w:rsidRDefault="00ED593F" w:rsidP="05B30924">
            <w:pPr>
              <w:pStyle w:val="NumberedPoint"/>
            </w:pPr>
            <w:permStart w:id="576600308" w:edGrp="everyone" w:colFirst="2" w:colLast="2"/>
            <w:permStart w:id="1743133189" w:edGrp="everyone" w:colFirst="3" w:colLast="3"/>
            <w:permEnd w:id="1886138657"/>
            <w:permEnd w:id="78723409"/>
          </w:p>
        </w:tc>
        <w:tc>
          <w:tcPr>
            <w:tcW w:w="6215" w:type="dxa"/>
            <w:shd w:val="clear" w:color="auto" w:fill="auto"/>
          </w:tcPr>
          <w:p w14:paraId="1CB9CCED" w14:textId="77777777" w:rsidR="00ED593F" w:rsidRDefault="00E50128" w:rsidP="00B21E5C">
            <w:pPr>
              <w:pStyle w:val="TableRequirements-SecondOrderList"/>
              <w:numPr>
                <w:ilvl w:val="0"/>
                <w:numId w:val="103"/>
              </w:numPr>
            </w:pPr>
            <w:r w:rsidRPr="00A31D35">
              <w:t>Description and scope of service provided, clearly defining:</w:t>
            </w:r>
          </w:p>
          <w:p w14:paraId="760120C7" w14:textId="77777777" w:rsidR="00376647" w:rsidRDefault="00376647" w:rsidP="00B21E5C">
            <w:pPr>
              <w:pStyle w:val="ListParagraph"/>
              <w:numPr>
                <w:ilvl w:val="1"/>
                <w:numId w:val="103"/>
              </w:numPr>
              <w:rPr>
                <w:rFonts w:cs="Arial"/>
              </w:rPr>
            </w:pPr>
            <w:r w:rsidRPr="00A31D35">
              <w:rPr>
                <w:rFonts w:cs="Arial"/>
              </w:rPr>
              <w:t>Coverage;</w:t>
            </w:r>
          </w:p>
          <w:p w14:paraId="589DF439" w14:textId="77777777" w:rsidR="00376647" w:rsidRPr="00EA48A2" w:rsidRDefault="00376647" w:rsidP="00B21E5C">
            <w:pPr>
              <w:pStyle w:val="ListParagraph"/>
              <w:numPr>
                <w:ilvl w:val="1"/>
                <w:numId w:val="103"/>
              </w:numPr>
              <w:rPr>
                <w:rFonts w:cs="Arial"/>
              </w:rPr>
            </w:pPr>
            <w:r w:rsidRPr="00A31D35">
              <w:rPr>
                <w:rFonts w:cs="Arial"/>
              </w:rPr>
              <w:t xml:space="preserve">Restrictions; </w:t>
            </w:r>
          </w:p>
          <w:p w14:paraId="6271C5F7" w14:textId="360B0223" w:rsidR="00376647" w:rsidRPr="00AD0171" w:rsidRDefault="00376647" w:rsidP="00B21E5C">
            <w:pPr>
              <w:pStyle w:val="ListParagraph"/>
              <w:numPr>
                <w:ilvl w:val="1"/>
                <w:numId w:val="103"/>
              </w:numPr>
              <w:rPr>
                <w:rFonts w:cs="Arial"/>
              </w:rPr>
            </w:pPr>
            <w:r w:rsidRPr="00A31D35">
              <w:rPr>
                <w:rFonts w:cs="Arial"/>
              </w:rPr>
              <w:t>Exclusions; and</w:t>
            </w:r>
          </w:p>
        </w:tc>
        <w:tc>
          <w:tcPr>
            <w:tcW w:w="1620" w:type="dxa"/>
          </w:tcPr>
          <w:p w14:paraId="41C47C5B" w14:textId="77777777" w:rsidR="00ED593F" w:rsidRDefault="00ED593F" w:rsidP="05B30924">
            <w:pPr>
              <w:pStyle w:val="BodyText"/>
              <w:ind w:left="0"/>
            </w:pPr>
          </w:p>
        </w:tc>
        <w:tc>
          <w:tcPr>
            <w:tcW w:w="3510" w:type="dxa"/>
          </w:tcPr>
          <w:p w14:paraId="29E390EB" w14:textId="77777777" w:rsidR="00ED593F" w:rsidRDefault="00ED593F" w:rsidP="05B30924">
            <w:pPr>
              <w:pStyle w:val="BodyText"/>
              <w:ind w:left="0"/>
            </w:pPr>
          </w:p>
        </w:tc>
      </w:tr>
      <w:tr w:rsidR="00ED593F" w:rsidRPr="003E052F" w14:paraId="19500731" w14:textId="77777777" w:rsidTr="3FB6C69C">
        <w:trPr>
          <w:cantSplit/>
          <w:trHeight w:val="70"/>
        </w:trPr>
        <w:tc>
          <w:tcPr>
            <w:tcW w:w="1345" w:type="dxa"/>
            <w:vMerge/>
            <w:noWrap/>
            <w:vAlign w:val="center"/>
          </w:tcPr>
          <w:p w14:paraId="69B7011F" w14:textId="77777777" w:rsidR="00ED593F" w:rsidRPr="000265C6" w:rsidRDefault="00ED593F" w:rsidP="05B30924">
            <w:pPr>
              <w:pStyle w:val="NumberedPoint"/>
            </w:pPr>
            <w:permStart w:id="20462285" w:edGrp="everyone" w:colFirst="2" w:colLast="2"/>
            <w:permStart w:id="2083284958" w:edGrp="everyone" w:colFirst="3" w:colLast="3"/>
            <w:permEnd w:id="576600308"/>
            <w:permEnd w:id="1743133189"/>
          </w:p>
        </w:tc>
        <w:tc>
          <w:tcPr>
            <w:tcW w:w="6215" w:type="dxa"/>
            <w:shd w:val="clear" w:color="auto" w:fill="auto"/>
          </w:tcPr>
          <w:p w14:paraId="10CEF97E" w14:textId="2A18105F" w:rsidR="00ED593F" w:rsidRDefault="00E50128" w:rsidP="00176855">
            <w:pPr>
              <w:pStyle w:val="TableRequirements-SecondOrderList"/>
            </w:pPr>
            <w:r w:rsidRPr="00A31D35">
              <w:t xml:space="preserve">System monitoring services provided by </w:t>
            </w:r>
            <w:r>
              <w:t xml:space="preserve">the </w:t>
            </w:r>
            <w:r w:rsidR="0048339A">
              <w:t>Successful Proponent</w:t>
            </w:r>
            <w:r w:rsidRPr="00A31D35">
              <w:t xml:space="preserve"> (e.g. monitored parameters, automatic or manual monitoring, system security services);</w:t>
            </w:r>
          </w:p>
          <w:p w14:paraId="3008AC49" w14:textId="77777777" w:rsidR="00EC2C32" w:rsidRDefault="00EC2C32" w:rsidP="00B21E5C">
            <w:pPr>
              <w:pStyle w:val="ListParagraph"/>
              <w:numPr>
                <w:ilvl w:val="1"/>
                <w:numId w:val="65"/>
              </w:numPr>
              <w:rPr>
                <w:rFonts w:cs="Arial"/>
              </w:rPr>
            </w:pPr>
            <w:r w:rsidRPr="00A31D35">
              <w:rPr>
                <w:rFonts w:cs="Arial"/>
              </w:rPr>
              <w:t>Service standards, including:</w:t>
            </w:r>
          </w:p>
          <w:p w14:paraId="7E395285" w14:textId="77777777" w:rsidR="00EC2C32" w:rsidRPr="001661EA" w:rsidRDefault="00EC2C32" w:rsidP="00B21E5C">
            <w:pPr>
              <w:pStyle w:val="ListParagraph"/>
              <w:numPr>
                <w:ilvl w:val="1"/>
                <w:numId w:val="65"/>
              </w:numPr>
              <w:rPr>
                <w:rFonts w:cs="Arial"/>
              </w:rPr>
            </w:pPr>
            <w:r w:rsidRPr="00A31D35">
              <w:rPr>
                <w:rFonts w:cs="Arial"/>
              </w:rPr>
              <w:t>Service request categories and priority levels;</w:t>
            </w:r>
          </w:p>
          <w:p w14:paraId="6036E5EA" w14:textId="77777777" w:rsidR="00176855" w:rsidRPr="005154ED" w:rsidRDefault="00176855" w:rsidP="00B21E5C">
            <w:pPr>
              <w:pStyle w:val="ListParagraph"/>
              <w:numPr>
                <w:ilvl w:val="1"/>
                <w:numId w:val="65"/>
              </w:numPr>
              <w:rPr>
                <w:rFonts w:cs="Arial"/>
              </w:rPr>
            </w:pPr>
            <w:r w:rsidRPr="00A31D35">
              <w:rPr>
                <w:rFonts w:cs="Arial"/>
              </w:rPr>
              <w:t xml:space="preserve">Average and maximum service request response times for on-site and remote requests at each priority level; </w:t>
            </w:r>
          </w:p>
          <w:p w14:paraId="2CB2F953" w14:textId="255AF56C" w:rsidR="00550EFD" w:rsidRPr="00176855" w:rsidRDefault="00176855" w:rsidP="00B21E5C">
            <w:pPr>
              <w:pStyle w:val="ListParagraph"/>
              <w:numPr>
                <w:ilvl w:val="1"/>
                <w:numId w:val="65"/>
              </w:numPr>
              <w:rPr>
                <w:rFonts w:cs="Arial"/>
              </w:rPr>
            </w:pPr>
            <w:r w:rsidRPr="00A31D35">
              <w:rPr>
                <w:rFonts w:cs="Arial"/>
              </w:rPr>
              <w:t>Response protocols such as channels and documentation; and</w:t>
            </w:r>
          </w:p>
        </w:tc>
        <w:tc>
          <w:tcPr>
            <w:tcW w:w="1620" w:type="dxa"/>
          </w:tcPr>
          <w:p w14:paraId="6913B0AE" w14:textId="77777777" w:rsidR="00ED593F" w:rsidRDefault="00ED593F" w:rsidP="05B30924">
            <w:pPr>
              <w:pStyle w:val="BodyText"/>
              <w:ind w:left="0"/>
            </w:pPr>
          </w:p>
        </w:tc>
        <w:tc>
          <w:tcPr>
            <w:tcW w:w="3510" w:type="dxa"/>
          </w:tcPr>
          <w:p w14:paraId="336DE0A6" w14:textId="77777777" w:rsidR="00ED593F" w:rsidRDefault="00ED593F" w:rsidP="05B30924">
            <w:pPr>
              <w:pStyle w:val="BodyText"/>
              <w:ind w:left="0"/>
            </w:pPr>
          </w:p>
        </w:tc>
      </w:tr>
      <w:tr w:rsidR="00ED593F" w:rsidRPr="003E052F" w14:paraId="2F20AB34" w14:textId="77777777" w:rsidTr="3FB6C69C">
        <w:trPr>
          <w:cantSplit/>
          <w:trHeight w:val="70"/>
        </w:trPr>
        <w:tc>
          <w:tcPr>
            <w:tcW w:w="1345" w:type="dxa"/>
            <w:vMerge/>
            <w:noWrap/>
            <w:vAlign w:val="center"/>
          </w:tcPr>
          <w:p w14:paraId="3CCD3614" w14:textId="77777777" w:rsidR="00ED593F" w:rsidRPr="000265C6" w:rsidRDefault="00ED593F" w:rsidP="05B30924">
            <w:pPr>
              <w:pStyle w:val="NumberedPoint"/>
            </w:pPr>
            <w:permStart w:id="259813250" w:edGrp="everyone" w:colFirst="2" w:colLast="2"/>
            <w:permStart w:id="735920273" w:edGrp="everyone" w:colFirst="3" w:colLast="3"/>
            <w:permEnd w:id="20462285"/>
            <w:permEnd w:id="2083284958"/>
          </w:p>
        </w:tc>
        <w:tc>
          <w:tcPr>
            <w:tcW w:w="6215" w:type="dxa"/>
            <w:shd w:val="clear" w:color="auto" w:fill="auto"/>
          </w:tcPr>
          <w:p w14:paraId="27A07E86" w14:textId="671799E5" w:rsidR="00ED593F" w:rsidRDefault="00E50128" w:rsidP="00E50128">
            <w:pPr>
              <w:pStyle w:val="TableRequirements-SecondOrderList"/>
            </w:pPr>
            <w:r w:rsidRPr="00A31D35">
              <w:rPr>
                <w:rFonts w:cs="Arial"/>
              </w:rPr>
              <w:t xml:space="preserve">Expected </w:t>
            </w:r>
            <w:r w:rsidR="00146E12">
              <w:rPr>
                <w:rFonts w:cs="Arial"/>
              </w:rPr>
              <w:t>SJT</w:t>
            </w:r>
            <w:r w:rsidRPr="00A31D35">
              <w:rPr>
                <w:rFonts w:cs="Arial"/>
              </w:rPr>
              <w:t xml:space="preserve"> responsibilities.</w:t>
            </w:r>
          </w:p>
        </w:tc>
        <w:tc>
          <w:tcPr>
            <w:tcW w:w="1620" w:type="dxa"/>
          </w:tcPr>
          <w:p w14:paraId="5322ABAD" w14:textId="77777777" w:rsidR="00ED593F" w:rsidRDefault="00ED593F" w:rsidP="05B30924">
            <w:pPr>
              <w:pStyle w:val="BodyText"/>
              <w:ind w:left="0"/>
            </w:pPr>
          </w:p>
        </w:tc>
        <w:tc>
          <w:tcPr>
            <w:tcW w:w="3510" w:type="dxa"/>
          </w:tcPr>
          <w:p w14:paraId="7420F33F" w14:textId="77777777" w:rsidR="00ED593F" w:rsidRDefault="00ED593F" w:rsidP="05B30924">
            <w:pPr>
              <w:pStyle w:val="BodyText"/>
              <w:ind w:left="0"/>
            </w:pPr>
          </w:p>
        </w:tc>
      </w:tr>
      <w:tr w:rsidR="004B67F4" w:rsidRPr="003E052F" w14:paraId="586FC2E8" w14:textId="02B7591F" w:rsidTr="00FD4FED">
        <w:trPr>
          <w:cantSplit/>
          <w:trHeight w:val="828"/>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2896CF69" w14:textId="2C4A811C" w:rsidR="004B67F4" w:rsidRPr="000265C6" w:rsidRDefault="004B67F4" w:rsidP="05B30924">
            <w:pPr>
              <w:pStyle w:val="NumberedPoint"/>
            </w:pPr>
            <w:permStart w:id="1377063919" w:edGrp="everyone" w:colFirst="2" w:colLast="2"/>
            <w:permStart w:id="776736105" w:edGrp="everyone" w:colFirst="3" w:colLast="3"/>
            <w:permEnd w:id="259813250"/>
            <w:permEnd w:id="735920273"/>
          </w:p>
        </w:tc>
        <w:tc>
          <w:tcPr>
            <w:tcW w:w="6215" w:type="dxa"/>
            <w:shd w:val="clear" w:color="auto" w:fill="auto"/>
            <w:hideMark/>
          </w:tcPr>
          <w:p w14:paraId="3C9FC5B0" w14:textId="0167B510"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arrange for support from one or more qualified firms to be available on-site </w:t>
            </w:r>
            <w:r w:rsidR="004B67F4">
              <w:rPr>
                <w:rFonts w:cs="Arial"/>
              </w:rPr>
              <w:t>according to the SLA</w:t>
            </w:r>
            <w:r w:rsidR="004B67F4" w:rsidRPr="003E052F">
              <w:rPr>
                <w:rFonts w:cs="Arial"/>
              </w:rPr>
              <w:t xml:space="preserve"> when</w:t>
            </w:r>
            <w:r w:rsidR="004B67F4">
              <w:rPr>
                <w:rFonts w:cs="Arial"/>
              </w:rPr>
              <w:t xml:space="preserve"> </w:t>
            </w:r>
            <w:r w:rsidR="00146E12">
              <w:rPr>
                <w:rFonts w:cs="Arial"/>
              </w:rPr>
              <w:t>SJT</w:t>
            </w:r>
            <w:r w:rsidR="004B67F4">
              <w:rPr>
                <w:rFonts w:cs="Arial"/>
              </w:rPr>
              <w:t xml:space="preserve"> </w:t>
            </w:r>
            <w:r w:rsidR="004B67F4" w:rsidRPr="003E052F">
              <w:rPr>
                <w:rFonts w:cs="Arial"/>
              </w:rPr>
              <w:t xml:space="preserve">needs help with fault diagnosis or component replacement.  </w:t>
            </w:r>
          </w:p>
        </w:tc>
        <w:tc>
          <w:tcPr>
            <w:tcW w:w="1620" w:type="dxa"/>
          </w:tcPr>
          <w:p w14:paraId="16BEF229" w14:textId="77777777" w:rsidR="004B67F4" w:rsidRPr="003E052F" w:rsidRDefault="004B67F4" w:rsidP="05B30924">
            <w:pPr>
              <w:pStyle w:val="BodyText"/>
              <w:ind w:left="0"/>
              <w:rPr>
                <w:rFonts w:cs="Arial"/>
              </w:rPr>
            </w:pPr>
          </w:p>
        </w:tc>
        <w:tc>
          <w:tcPr>
            <w:tcW w:w="3510" w:type="dxa"/>
          </w:tcPr>
          <w:p w14:paraId="4EE2AE09" w14:textId="77777777" w:rsidR="004B67F4" w:rsidRPr="003E052F" w:rsidRDefault="004B67F4" w:rsidP="05B30924">
            <w:pPr>
              <w:pStyle w:val="BodyText"/>
              <w:ind w:left="0"/>
              <w:rPr>
                <w:rFonts w:cs="Arial"/>
              </w:rPr>
            </w:pPr>
          </w:p>
        </w:tc>
      </w:tr>
      <w:tr w:rsidR="004B67F4" w:rsidRPr="003E052F" w14:paraId="027FC433" w14:textId="17C10167" w:rsidTr="00FD4FED">
        <w:trPr>
          <w:cantSplit/>
          <w:trHeight w:val="1380"/>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5295338B" w14:textId="26510DCF" w:rsidR="004B67F4" w:rsidRPr="000265C6" w:rsidRDefault="004B67F4" w:rsidP="05B30924">
            <w:pPr>
              <w:pStyle w:val="NumberedPoint"/>
            </w:pPr>
            <w:permStart w:id="1268992329" w:edGrp="everyone" w:colFirst="2" w:colLast="2"/>
            <w:permStart w:id="568096075" w:edGrp="everyone" w:colFirst="3" w:colLast="3"/>
            <w:permEnd w:id="1377063919"/>
            <w:permEnd w:id="776736105"/>
          </w:p>
        </w:tc>
        <w:tc>
          <w:tcPr>
            <w:tcW w:w="6215" w:type="dxa"/>
            <w:shd w:val="clear" w:color="auto" w:fill="auto"/>
            <w:hideMark/>
          </w:tcPr>
          <w:p w14:paraId="40E73F9A" w14:textId="1C15779A" w:rsidR="004B67F4" w:rsidRPr="003E052F" w:rsidRDefault="004B67F4" w:rsidP="05B30924">
            <w:pPr>
              <w:pStyle w:val="BodyText"/>
              <w:ind w:left="0"/>
              <w:rPr>
                <w:rFonts w:cs="Arial"/>
              </w:rPr>
            </w:pPr>
            <w:r w:rsidRPr="003E052F">
              <w:rPr>
                <w:rFonts w:cs="Arial"/>
              </w:rPr>
              <w:t xml:space="preserve">If a support firm does not respond within the agreed response timeframe, or when a support firm is not able to provide the needed support, </w:t>
            </w:r>
            <w:r w:rsidR="00F05488">
              <w:rPr>
                <w:rFonts w:cs="Arial"/>
              </w:rPr>
              <w:t xml:space="preserve">the </w:t>
            </w:r>
            <w:r w:rsidR="0048339A">
              <w:rPr>
                <w:rFonts w:cs="Arial"/>
              </w:rPr>
              <w:t>Successful Proponent</w:t>
            </w:r>
            <w:r w:rsidRPr="003E052F">
              <w:rPr>
                <w:rFonts w:cs="Arial"/>
              </w:rPr>
              <w:t xml:space="preserve"> shall provide during the warranty period supplementary support in accordance with an agreed escalation procedure. The escalation procedure can initially involve telephone support but must culminate in </w:t>
            </w:r>
            <w:r w:rsidR="00F05488">
              <w:rPr>
                <w:rFonts w:cs="Arial"/>
              </w:rPr>
              <w:t xml:space="preserve">the </w:t>
            </w:r>
            <w:r w:rsidR="0048339A">
              <w:rPr>
                <w:rFonts w:cs="Arial"/>
              </w:rPr>
              <w:t>Successful Proponent</w:t>
            </w:r>
            <w:r w:rsidRPr="003E052F">
              <w:rPr>
                <w:rFonts w:cs="Arial"/>
              </w:rPr>
              <w:t xml:space="preserve"> providing on-site support, if needed. The Support Plan must define the proposed support escalation procedures.</w:t>
            </w:r>
          </w:p>
        </w:tc>
        <w:tc>
          <w:tcPr>
            <w:tcW w:w="1620" w:type="dxa"/>
          </w:tcPr>
          <w:p w14:paraId="3A1DD221" w14:textId="77777777" w:rsidR="004B67F4" w:rsidRPr="003E052F" w:rsidRDefault="004B67F4" w:rsidP="05B30924">
            <w:pPr>
              <w:pStyle w:val="BodyText"/>
              <w:ind w:left="0"/>
              <w:rPr>
                <w:rFonts w:cs="Arial"/>
              </w:rPr>
            </w:pPr>
          </w:p>
        </w:tc>
        <w:tc>
          <w:tcPr>
            <w:tcW w:w="3510" w:type="dxa"/>
          </w:tcPr>
          <w:p w14:paraId="625F8AE8" w14:textId="77777777" w:rsidR="004B67F4" w:rsidRPr="003E052F" w:rsidRDefault="004B67F4" w:rsidP="05B30924">
            <w:pPr>
              <w:pStyle w:val="BodyText"/>
              <w:ind w:left="0"/>
              <w:rPr>
                <w:rFonts w:cs="Arial"/>
              </w:rPr>
            </w:pPr>
          </w:p>
        </w:tc>
      </w:tr>
      <w:tr w:rsidR="004B67F4" w:rsidRPr="003E052F" w14:paraId="717FC756" w14:textId="6886B0E1" w:rsidTr="00FD4FED">
        <w:trPr>
          <w:cantSplit/>
          <w:trHeight w:val="619"/>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3BBF24FF" w14:textId="77777777" w:rsidR="004B67F4" w:rsidRPr="000265C6" w:rsidRDefault="004B67F4" w:rsidP="05B30924">
            <w:pPr>
              <w:pStyle w:val="NumberedPoint"/>
            </w:pPr>
            <w:permStart w:id="1872117202" w:edGrp="everyone" w:colFirst="2" w:colLast="2"/>
            <w:permStart w:id="149887594" w:edGrp="everyone" w:colFirst="3" w:colLast="3"/>
            <w:permEnd w:id="1268992329"/>
            <w:permEnd w:id="568096075"/>
          </w:p>
        </w:tc>
        <w:tc>
          <w:tcPr>
            <w:tcW w:w="6215" w:type="dxa"/>
            <w:shd w:val="clear" w:color="auto" w:fill="auto"/>
          </w:tcPr>
          <w:p w14:paraId="2EFB15CB" w14:textId="1F571E5E"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Pr>
                <w:rFonts w:cs="Arial"/>
              </w:rPr>
              <w:t xml:space="preserve"> shall provide an online issue reporting and tracking system for </w:t>
            </w:r>
            <w:r w:rsidR="00146E12">
              <w:rPr>
                <w:rFonts w:cs="Arial"/>
              </w:rPr>
              <w:t>SJT</w:t>
            </w:r>
            <w:r w:rsidR="004B67F4">
              <w:rPr>
                <w:rFonts w:cs="Arial"/>
              </w:rPr>
              <w:t xml:space="preserve"> users to input support requests. </w:t>
            </w:r>
            <w:r w:rsidR="00146E12">
              <w:rPr>
                <w:rFonts w:cs="Arial"/>
              </w:rPr>
              <w:t>SJT</w:t>
            </w:r>
            <w:r w:rsidR="004B67F4" w:rsidRPr="003E052F">
              <w:rPr>
                <w:rFonts w:cs="Arial"/>
              </w:rPr>
              <w:t xml:space="preserve"> </w:t>
            </w:r>
            <w:r w:rsidR="004B67F4">
              <w:rPr>
                <w:rFonts w:cs="Arial"/>
              </w:rPr>
              <w:t>shall</w:t>
            </w:r>
            <w:r w:rsidR="004B67F4" w:rsidRPr="003E052F">
              <w:rPr>
                <w:rFonts w:cs="Arial"/>
              </w:rPr>
              <w:t xml:space="preserve"> be able to view the status of </w:t>
            </w:r>
            <w:r w:rsidR="004B67F4">
              <w:rPr>
                <w:rFonts w:cs="Arial"/>
              </w:rPr>
              <w:t>all</w:t>
            </w:r>
            <w:r w:rsidR="004B67F4" w:rsidRPr="003E052F">
              <w:rPr>
                <w:rFonts w:cs="Arial"/>
              </w:rPr>
              <w:t xml:space="preserve"> support request(s) at any time through </w:t>
            </w:r>
            <w:r w:rsidR="004B67F4">
              <w:rPr>
                <w:rFonts w:cs="Arial"/>
              </w:rPr>
              <w:t xml:space="preserve">the </w:t>
            </w:r>
            <w:r w:rsidR="004B67F4" w:rsidRPr="003E052F">
              <w:rPr>
                <w:rFonts w:cs="Arial"/>
              </w:rPr>
              <w:t>online tracking system.</w:t>
            </w:r>
          </w:p>
        </w:tc>
        <w:tc>
          <w:tcPr>
            <w:tcW w:w="1620" w:type="dxa"/>
          </w:tcPr>
          <w:p w14:paraId="797FF20C" w14:textId="77777777" w:rsidR="004B67F4" w:rsidRDefault="004B67F4" w:rsidP="05B30924">
            <w:pPr>
              <w:pStyle w:val="BodyText"/>
              <w:ind w:left="0"/>
              <w:rPr>
                <w:rFonts w:cs="Arial"/>
              </w:rPr>
            </w:pPr>
          </w:p>
        </w:tc>
        <w:tc>
          <w:tcPr>
            <w:tcW w:w="3510" w:type="dxa"/>
          </w:tcPr>
          <w:p w14:paraId="123C86E6" w14:textId="77777777" w:rsidR="004B67F4" w:rsidRDefault="004B67F4" w:rsidP="05B30924">
            <w:pPr>
              <w:pStyle w:val="BodyText"/>
              <w:ind w:left="0"/>
              <w:rPr>
                <w:rFonts w:cs="Arial"/>
              </w:rPr>
            </w:pPr>
          </w:p>
        </w:tc>
      </w:tr>
      <w:tr w:rsidR="004B67F4" w:rsidRPr="003E052F" w14:paraId="058B3A12" w14:textId="1DBDA1E4" w:rsidTr="00FD4FED">
        <w:trPr>
          <w:cantSplit/>
          <w:trHeight w:val="564"/>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1733C42E" w14:textId="00D6ABB8" w:rsidR="004B67F4" w:rsidRPr="000265C6" w:rsidRDefault="004B67F4" w:rsidP="05B30924">
            <w:pPr>
              <w:pStyle w:val="NumberedPoint"/>
            </w:pPr>
            <w:permStart w:id="1344169145" w:edGrp="everyone" w:colFirst="2" w:colLast="2"/>
            <w:permStart w:id="2090099351" w:edGrp="everyone" w:colFirst="3" w:colLast="3"/>
            <w:permEnd w:id="1872117202"/>
            <w:permEnd w:id="149887594"/>
          </w:p>
        </w:tc>
        <w:tc>
          <w:tcPr>
            <w:tcW w:w="6215" w:type="dxa"/>
            <w:shd w:val="clear" w:color="auto" w:fill="auto"/>
            <w:vAlign w:val="center"/>
          </w:tcPr>
          <w:p w14:paraId="37F9CF1C" w14:textId="4152C479"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provide a reliable method for telephone problem notification.  Maintenance issues should be resolved in a timely manner, as agreed to per the</w:t>
            </w:r>
            <w:r w:rsidR="004B67F4">
              <w:rPr>
                <w:rFonts w:cs="Arial"/>
              </w:rPr>
              <w:t xml:space="preserve"> </w:t>
            </w:r>
            <w:r w:rsidR="00146E12">
              <w:rPr>
                <w:rFonts w:cs="Arial"/>
              </w:rPr>
              <w:t>SJT</w:t>
            </w:r>
            <w:r w:rsidR="004B67F4" w:rsidRPr="003E052F">
              <w:rPr>
                <w:rFonts w:cs="Arial"/>
              </w:rPr>
              <w:t>-approved maintenance plans.</w:t>
            </w:r>
          </w:p>
        </w:tc>
        <w:tc>
          <w:tcPr>
            <w:tcW w:w="1620" w:type="dxa"/>
          </w:tcPr>
          <w:p w14:paraId="55C4ED1D" w14:textId="77777777" w:rsidR="004B67F4" w:rsidRPr="003E052F" w:rsidRDefault="004B67F4" w:rsidP="05B30924">
            <w:pPr>
              <w:pStyle w:val="BodyText"/>
              <w:ind w:left="0"/>
              <w:rPr>
                <w:rFonts w:cs="Arial"/>
              </w:rPr>
            </w:pPr>
          </w:p>
        </w:tc>
        <w:tc>
          <w:tcPr>
            <w:tcW w:w="3510" w:type="dxa"/>
          </w:tcPr>
          <w:p w14:paraId="0EF85FCE" w14:textId="77777777" w:rsidR="004B67F4" w:rsidRPr="003E052F" w:rsidRDefault="004B67F4" w:rsidP="05B30924">
            <w:pPr>
              <w:pStyle w:val="BodyText"/>
              <w:ind w:left="0"/>
              <w:rPr>
                <w:rFonts w:cs="Arial"/>
              </w:rPr>
            </w:pPr>
          </w:p>
        </w:tc>
      </w:tr>
      <w:tr w:rsidR="004B67F4" w:rsidRPr="003E052F" w14:paraId="74EC2146" w14:textId="5788C04A" w:rsidTr="00FD4FED">
        <w:trPr>
          <w:cantSplit/>
          <w:trHeight w:val="564"/>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493F704C" w14:textId="3B22546A" w:rsidR="004B67F4" w:rsidRPr="000265C6" w:rsidRDefault="004B67F4" w:rsidP="05B30924">
            <w:pPr>
              <w:pStyle w:val="NumberedPoint"/>
            </w:pPr>
            <w:permStart w:id="781193441" w:edGrp="everyone" w:colFirst="2" w:colLast="2"/>
            <w:permStart w:id="1091599006" w:edGrp="everyone" w:colFirst="3" w:colLast="3"/>
            <w:permEnd w:id="1344169145"/>
            <w:permEnd w:id="2090099351"/>
          </w:p>
        </w:tc>
        <w:tc>
          <w:tcPr>
            <w:tcW w:w="6215" w:type="dxa"/>
            <w:shd w:val="clear" w:color="auto" w:fill="auto"/>
            <w:vAlign w:val="center"/>
          </w:tcPr>
          <w:p w14:paraId="21C3F073" w14:textId="7178DCC1"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designate a specific Technical Support contact person (e.g., an account manager) to handle all</w:t>
            </w:r>
            <w:r w:rsidR="004B67F4">
              <w:rPr>
                <w:rFonts w:cs="Arial"/>
              </w:rPr>
              <w:t xml:space="preserve"> </w:t>
            </w:r>
            <w:r w:rsidR="00146E12">
              <w:rPr>
                <w:rFonts w:cs="Arial"/>
              </w:rPr>
              <w:t>SJT</w:t>
            </w:r>
            <w:r w:rsidR="004B67F4">
              <w:rPr>
                <w:rFonts w:cs="Arial"/>
              </w:rPr>
              <w:t xml:space="preserve"> </w:t>
            </w:r>
            <w:r w:rsidR="004B67F4" w:rsidRPr="003E052F">
              <w:rPr>
                <w:rFonts w:cs="Arial"/>
              </w:rPr>
              <w:t>reported issues.  This contact person should be the first point of contact for the</w:t>
            </w:r>
            <w:r w:rsidR="004B67F4">
              <w:rPr>
                <w:rFonts w:cs="Arial"/>
              </w:rPr>
              <w:t xml:space="preserve"> </w:t>
            </w:r>
            <w:r w:rsidR="00146E12">
              <w:rPr>
                <w:rFonts w:cs="Arial"/>
              </w:rPr>
              <w:t>SJT</w:t>
            </w:r>
            <w:r w:rsidR="004B67F4">
              <w:rPr>
                <w:rFonts w:cs="Arial"/>
              </w:rPr>
              <w:t xml:space="preserve"> </w:t>
            </w:r>
            <w:r w:rsidR="004B67F4" w:rsidRPr="003E052F">
              <w:rPr>
                <w:rFonts w:cs="Arial"/>
              </w:rPr>
              <w:t>to report all new issues and to follow up on previously reported issues and shall be available during normal</w:t>
            </w:r>
            <w:r w:rsidR="004B67F4">
              <w:rPr>
                <w:rFonts w:cs="Arial"/>
              </w:rPr>
              <w:t xml:space="preserve"> </w:t>
            </w:r>
            <w:r w:rsidR="00146E12">
              <w:rPr>
                <w:rFonts w:cs="Arial"/>
              </w:rPr>
              <w:t>SJT</w:t>
            </w:r>
            <w:r w:rsidR="004B67F4">
              <w:rPr>
                <w:rFonts w:cs="Arial"/>
              </w:rPr>
              <w:t xml:space="preserve"> </w:t>
            </w:r>
            <w:r w:rsidR="004B67F4" w:rsidRPr="003E052F">
              <w:rPr>
                <w:rFonts w:cs="Arial"/>
              </w:rPr>
              <w:t>service operating hours.</w:t>
            </w:r>
          </w:p>
        </w:tc>
        <w:tc>
          <w:tcPr>
            <w:tcW w:w="1620" w:type="dxa"/>
          </w:tcPr>
          <w:p w14:paraId="37831BB4" w14:textId="77777777" w:rsidR="004B67F4" w:rsidRPr="003E052F" w:rsidRDefault="004B67F4" w:rsidP="05B30924">
            <w:pPr>
              <w:pStyle w:val="BodyText"/>
              <w:ind w:left="0"/>
              <w:rPr>
                <w:rFonts w:cs="Arial"/>
              </w:rPr>
            </w:pPr>
          </w:p>
        </w:tc>
        <w:tc>
          <w:tcPr>
            <w:tcW w:w="3510" w:type="dxa"/>
          </w:tcPr>
          <w:p w14:paraId="3445B585" w14:textId="77777777" w:rsidR="004B67F4" w:rsidRPr="003E052F" w:rsidRDefault="004B67F4" w:rsidP="05B30924">
            <w:pPr>
              <w:pStyle w:val="BodyText"/>
              <w:ind w:left="0"/>
              <w:rPr>
                <w:rFonts w:cs="Arial"/>
              </w:rPr>
            </w:pPr>
          </w:p>
        </w:tc>
      </w:tr>
      <w:tr w:rsidR="004B67F4" w:rsidRPr="003E052F" w14:paraId="3ED6F537" w14:textId="75294443" w:rsidTr="00FD4FED">
        <w:trPr>
          <w:cantSplit/>
          <w:trHeight w:val="564"/>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21C56ECC" w14:textId="7478AC98" w:rsidR="004B67F4" w:rsidRPr="000265C6" w:rsidRDefault="004B67F4" w:rsidP="05B30924">
            <w:pPr>
              <w:pStyle w:val="NumberedPoint"/>
            </w:pPr>
            <w:permStart w:id="1868119770" w:edGrp="everyone" w:colFirst="2" w:colLast="2"/>
            <w:permStart w:id="1291847585" w:edGrp="everyone" w:colFirst="3" w:colLast="3"/>
            <w:permEnd w:id="781193441"/>
            <w:permEnd w:id="1091599006"/>
          </w:p>
        </w:tc>
        <w:tc>
          <w:tcPr>
            <w:tcW w:w="6215" w:type="dxa"/>
            <w:shd w:val="clear" w:color="auto" w:fill="auto"/>
            <w:vAlign w:val="center"/>
          </w:tcPr>
          <w:p w14:paraId="2E383F09" w14:textId="4AE04DEE"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notify</w:t>
            </w:r>
            <w:r w:rsidR="004B67F4">
              <w:rPr>
                <w:rFonts w:cs="Arial"/>
              </w:rPr>
              <w:t xml:space="preserve"> </w:t>
            </w:r>
            <w:r w:rsidR="00146E12">
              <w:rPr>
                <w:rFonts w:cs="Arial"/>
              </w:rPr>
              <w:t>SJT</w:t>
            </w:r>
            <w:r w:rsidR="004B67F4">
              <w:rPr>
                <w:rFonts w:cs="Arial"/>
              </w:rPr>
              <w:t xml:space="preserve"> </w:t>
            </w:r>
            <w:r w:rsidR="004B67F4" w:rsidRPr="003E052F">
              <w:rPr>
                <w:rFonts w:cs="Arial"/>
              </w:rPr>
              <w:t xml:space="preserve">of the availability of enhancements, releases, and newer versions of the software (including third party software), including all bug fixes, patches, and modifications. </w:t>
            </w:r>
            <w:r>
              <w:rPr>
                <w:rFonts w:cs="Arial"/>
              </w:rPr>
              <w:t xml:space="preserve">The </w:t>
            </w:r>
            <w:r w:rsidR="0048339A">
              <w:rPr>
                <w:rFonts w:cs="Arial"/>
              </w:rPr>
              <w:t>Successful Proponent</w:t>
            </w:r>
            <w:r w:rsidR="004B67F4" w:rsidRPr="003E052F">
              <w:rPr>
                <w:rFonts w:cs="Arial"/>
              </w:rPr>
              <w:t xml:space="preserve"> shall conduct all testing to ensure the enhancements or upgrades do not impact the system, and shall consult with the</w:t>
            </w:r>
            <w:r w:rsidR="004B67F4">
              <w:rPr>
                <w:rFonts w:cs="Arial"/>
              </w:rPr>
              <w:t xml:space="preserve"> </w:t>
            </w:r>
            <w:r w:rsidR="00146E12">
              <w:rPr>
                <w:rFonts w:cs="Arial"/>
              </w:rPr>
              <w:t>SJT</w:t>
            </w:r>
            <w:r w:rsidR="004B67F4">
              <w:rPr>
                <w:rFonts w:cs="Arial"/>
              </w:rPr>
              <w:t xml:space="preserve"> </w:t>
            </w:r>
            <w:r w:rsidR="004B67F4" w:rsidRPr="003E052F">
              <w:rPr>
                <w:rFonts w:cs="Arial"/>
              </w:rPr>
              <w:t>concerning the advisability of incorporating such enhancements and newer versions and shall provide supporting materials.</w:t>
            </w:r>
          </w:p>
        </w:tc>
        <w:tc>
          <w:tcPr>
            <w:tcW w:w="1620" w:type="dxa"/>
          </w:tcPr>
          <w:p w14:paraId="42D3A732" w14:textId="77777777" w:rsidR="004B67F4" w:rsidRPr="003E052F" w:rsidRDefault="004B67F4" w:rsidP="05B30924">
            <w:pPr>
              <w:pStyle w:val="BodyText"/>
              <w:ind w:left="0"/>
              <w:rPr>
                <w:rFonts w:cs="Arial"/>
              </w:rPr>
            </w:pPr>
          </w:p>
        </w:tc>
        <w:tc>
          <w:tcPr>
            <w:tcW w:w="3510" w:type="dxa"/>
          </w:tcPr>
          <w:p w14:paraId="4B2CBC38" w14:textId="77777777" w:rsidR="004B67F4" w:rsidRPr="003E052F" w:rsidRDefault="004B67F4" w:rsidP="05B30924">
            <w:pPr>
              <w:pStyle w:val="BodyText"/>
              <w:ind w:left="0"/>
              <w:rPr>
                <w:rFonts w:cs="Arial"/>
              </w:rPr>
            </w:pPr>
          </w:p>
        </w:tc>
      </w:tr>
      <w:tr w:rsidR="004B67F4" w:rsidRPr="003E052F" w14:paraId="7ADD0121" w14:textId="6D3CD607" w:rsidTr="00FD4FED">
        <w:trPr>
          <w:cantSplit/>
          <w:trHeight w:val="564"/>
        </w:trPr>
        <w:tc>
          <w:tcPr>
            <w:tcW w:w="1345" w:type="dxa"/>
            <w:tcBorders>
              <w:top w:val="nil"/>
              <w:left w:val="single" w:sz="4" w:space="0" w:color="auto"/>
              <w:bottom w:val="single" w:sz="4" w:space="0" w:color="auto"/>
              <w:right w:val="single" w:sz="4" w:space="0" w:color="auto"/>
            </w:tcBorders>
            <w:shd w:val="clear" w:color="auto" w:fill="auto"/>
            <w:noWrap/>
            <w:vAlign w:val="center"/>
          </w:tcPr>
          <w:p w14:paraId="578A1A9E" w14:textId="127B72A4" w:rsidR="004B67F4" w:rsidRPr="000265C6" w:rsidRDefault="004B67F4" w:rsidP="05B30924">
            <w:pPr>
              <w:pStyle w:val="NumberedPoint"/>
            </w:pPr>
            <w:permStart w:id="1348037097" w:edGrp="everyone" w:colFirst="2" w:colLast="2"/>
            <w:permStart w:id="1465789978" w:edGrp="everyone" w:colFirst="3" w:colLast="3"/>
            <w:permEnd w:id="1868119770"/>
            <w:permEnd w:id="1291847585"/>
          </w:p>
        </w:tc>
        <w:tc>
          <w:tcPr>
            <w:tcW w:w="6215" w:type="dxa"/>
            <w:shd w:val="clear" w:color="auto" w:fill="auto"/>
            <w:vAlign w:val="center"/>
          </w:tcPr>
          <w:p w14:paraId="682BFEDB" w14:textId="6070C6F1" w:rsidR="004B67F4" w:rsidRPr="003E052F" w:rsidRDefault="00F05488" w:rsidP="05B30924">
            <w:pPr>
              <w:pStyle w:val="BodyText"/>
              <w:ind w:left="0"/>
              <w:rPr>
                <w:rFonts w:cs="Arial"/>
              </w:rPr>
            </w:pPr>
            <w:r>
              <w:rPr>
                <w:rFonts w:cs="Arial"/>
              </w:rPr>
              <w:t xml:space="preserve">The </w:t>
            </w:r>
            <w:r w:rsidR="0048339A">
              <w:rPr>
                <w:rFonts w:cs="Arial"/>
              </w:rPr>
              <w:t>Successful Proponent</w:t>
            </w:r>
            <w:r w:rsidR="004B67F4" w:rsidRPr="003E052F">
              <w:rPr>
                <w:rFonts w:cs="Arial"/>
              </w:rPr>
              <w:t xml:space="preserve"> shall only implement the enhancements upon</w:t>
            </w:r>
            <w:r w:rsidR="004B67F4">
              <w:rPr>
                <w:rFonts w:cs="Arial"/>
              </w:rPr>
              <w:t xml:space="preserve"> </w:t>
            </w:r>
            <w:r w:rsidR="00146E12">
              <w:rPr>
                <w:rFonts w:cs="Arial"/>
              </w:rPr>
              <w:t>SJT</w:t>
            </w:r>
            <w:r w:rsidR="004B67F4" w:rsidRPr="003E052F">
              <w:rPr>
                <w:rFonts w:cs="Arial"/>
              </w:rPr>
              <w:t>’s approval. On</w:t>
            </w:r>
            <w:r w:rsidR="004B67F4">
              <w:rPr>
                <w:rFonts w:cs="Arial"/>
              </w:rPr>
              <w:t xml:space="preserve"> </w:t>
            </w:r>
            <w:r w:rsidR="00146E12">
              <w:rPr>
                <w:rFonts w:cs="Arial"/>
              </w:rPr>
              <w:t>SJT</w:t>
            </w:r>
            <w:r w:rsidR="004B67F4" w:rsidRPr="003E052F">
              <w:rPr>
                <w:rFonts w:cs="Arial"/>
              </w:rPr>
              <w:t>'s request, significant enhancements, new releases, or new versions shall first be implemented on the test server, and then on the production server once</w:t>
            </w:r>
            <w:r w:rsidR="004B67F4">
              <w:rPr>
                <w:rFonts w:cs="Arial"/>
              </w:rPr>
              <w:t xml:space="preserve"> </w:t>
            </w:r>
            <w:r w:rsidR="00146E12">
              <w:rPr>
                <w:rFonts w:cs="Arial"/>
              </w:rPr>
              <w:t>SJT</w:t>
            </w:r>
            <w:r w:rsidR="004B67F4">
              <w:rPr>
                <w:rFonts w:cs="Arial"/>
              </w:rPr>
              <w:t xml:space="preserve"> </w:t>
            </w:r>
            <w:r w:rsidR="004B67F4" w:rsidRPr="003E052F">
              <w:rPr>
                <w:rFonts w:cs="Arial"/>
              </w:rPr>
              <w:t xml:space="preserve">staff have tested the updated version on the test server. This testing will be in addition to testing the </w:t>
            </w:r>
            <w:r w:rsidR="0048339A">
              <w:rPr>
                <w:rFonts w:cs="Arial"/>
              </w:rPr>
              <w:t>Successful Proponent</w:t>
            </w:r>
            <w:r w:rsidR="004B67F4" w:rsidRPr="003E052F">
              <w:rPr>
                <w:rFonts w:cs="Arial"/>
              </w:rPr>
              <w:t xml:space="preserve"> will conduct. Following installation of the enhancement, new release, or new version on the production system, </w:t>
            </w:r>
            <w:r>
              <w:rPr>
                <w:rFonts w:cs="Arial"/>
              </w:rPr>
              <w:t xml:space="preserve">the </w:t>
            </w:r>
            <w:r w:rsidR="0048339A">
              <w:rPr>
                <w:rFonts w:cs="Arial"/>
              </w:rPr>
              <w:t>Successful Proponent</w:t>
            </w:r>
            <w:r w:rsidR="004B67F4" w:rsidRPr="003E052F">
              <w:rPr>
                <w:rFonts w:cs="Arial"/>
              </w:rPr>
              <w:t xml:space="preserve"> shall be responsible for ensuring system availability.</w:t>
            </w:r>
          </w:p>
        </w:tc>
        <w:tc>
          <w:tcPr>
            <w:tcW w:w="1620" w:type="dxa"/>
          </w:tcPr>
          <w:p w14:paraId="03589C52" w14:textId="4A5B5292" w:rsidR="004B67F4" w:rsidRPr="003E052F" w:rsidRDefault="004B67F4" w:rsidP="05B30924">
            <w:pPr>
              <w:pStyle w:val="BodyText"/>
              <w:ind w:left="0"/>
              <w:rPr>
                <w:rFonts w:cs="Arial"/>
              </w:rPr>
            </w:pPr>
          </w:p>
        </w:tc>
        <w:tc>
          <w:tcPr>
            <w:tcW w:w="3510" w:type="dxa"/>
          </w:tcPr>
          <w:p w14:paraId="51EBB6D0" w14:textId="77777777" w:rsidR="004B67F4" w:rsidRPr="003E052F" w:rsidRDefault="004B67F4" w:rsidP="05B30924">
            <w:pPr>
              <w:pStyle w:val="BodyText"/>
              <w:ind w:left="0"/>
              <w:rPr>
                <w:rFonts w:cs="Arial"/>
              </w:rPr>
            </w:pPr>
          </w:p>
        </w:tc>
      </w:tr>
    </w:tbl>
    <w:p w14:paraId="7A6340FF" w14:textId="77777777" w:rsidR="00372EB0" w:rsidRPr="008612C7" w:rsidRDefault="00372EB0" w:rsidP="008612C7">
      <w:pPr>
        <w:pStyle w:val="Heading2"/>
      </w:pPr>
      <w:bookmarkStart w:id="247" w:name="_Toc119652726"/>
      <w:permEnd w:id="1348037097"/>
      <w:permEnd w:id="1465789978"/>
      <w:r w:rsidRPr="008612C7">
        <w:t>Follow-Up Analysis</w:t>
      </w:r>
      <w:bookmarkEnd w:id="247"/>
      <w:r w:rsidRPr="008612C7">
        <w:t xml:space="preserve"> </w:t>
      </w:r>
    </w:p>
    <w:tbl>
      <w:tblPr>
        <w:tblW w:w="12690" w:type="dxa"/>
        <w:tblInd w:w="1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1"/>
        <w:gridCol w:w="6209"/>
        <w:gridCol w:w="1620"/>
        <w:gridCol w:w="3510"/>
      </w:tblGrid>
      <w:tr w:rsidR="004B67F4" w:rsidRPr="003E052F" w14:paraId="3519EF6D" w14:textId="1F140461" w:rsidTr="00FD4FED">
        <w:trPr>
          <w:cantSplit/>
          <w:trHeight w:val="288"/>
          <w:tblHeader/>
        </w:trPr>
        <w:tc>
          <w:tcPr>
            <w:tcW w:w="1351" w:type="dxa"/>
            <w:shd w:val="clear" w:color="auto" w:fill="92D050"/>
            <w:noWrap/>
            <w:vAlign w:val="center"/>
            <w:hideMark/>
          </w:tcPr>
          <w:p w14:paraId="3386189C" w14:textId="77777777" w:rsidR="004B67F4" w:rsidRPr="003E052F" w:rsidRDefault="004B67F4" w:rsidP="001D5090">
            <w:pPr>
              <w:pStyle w:val="BodyText"/>
              <w:ind w:left="0"/>
              <w:rPr>
                <w:rFonts w:cs="Arial"/>
              </w:rPr>
            </w:pPr>
            <w:r w:rsidRPr="003E052F">
              <w:rPr>
                <w:rFonts w:cs="Arial"/>
              </w:rPr>
              <w:t>REQ. ID</w:t>
            </w:r>
          </w:p>
        </w:tc>
        <w:tc>
          <w:tcPr>
            <w:tcW w:w="6209" w:type="dxa"/>
            <w:shd w:val="clear" w:color="auto" w:fill="92D050"/>
            <w:noWrap/>
            <w:vAlign w:val="center"/>
            <w:hideMark/>
          </w:tcPr>
          <w:p w14:paraId="3A6AFA87" w14:textId="77777777" w:rsidR="004B67F4" w:rsidRPr="003E052F" w:rsidRDefault="004B67F4" w:rsidP="00F928BB">
            <w:pPr>
              <w:pStyle w:val="BodyText"/>
              <w:rPr>
                <w:rFonts w:cs="Arial"/>
              </w:rPr>
            </w:pPr>
            <w:r w:rsidRPr="003E052F">
              <w:rPr>
                <w:rFonts w:cs="Arial"/>
              </w:rPr>
              <w:t>REQUIREMENT TEXT</w:t>
            </w:r>
          </w:p>
        </w:tc>
        <w:tc>
          <w:tcPr>
            <w:tcW w:w="1620" w:type="dxa"/>
            <w:shd w:val="clear" w:color="auto" w:fill="92D050"/>
          </w:tcPr>
          <w:p w14:paraId="7E56553E" w14:textId="52FA7E9A" w:rsidR="004B67F4" w:rsidRPr="003E052F" w:rsidRDefault="00E10FA3" w:rsidP="001D6517">
            <w:pPr>
              <w:pStyle w:val="BodyText"/>
              <w:ind w:left="0"/>
              <w:jc w:val="center"/>
              <w:rPr>
                <w:rFonts w:cs="Arial"/>
              </w:rPr>
            </w:pPr>
            <w:r w:rsidRPr="00E10FA3">
              <w:rPr>
                <w:rFonts w:cs="Arial"/>
              </w:rPr>
              <w:t>COMPLIANCE (F – CM – N)</w:t>
            </w:r>
          </w:p>
        </w:tc>
        <w:tc>
          <w:tcPr>
            <w:tcW w:w="3510" w:type="dxa"/>
            <w:shd w:val="clear" w:color="auto" w:fill="92D050"/>
          </w:tcPr>
          <w:p w14:paraId="5DF8C4A5" w14:textId="470F44D6" w:rsidR="004B67F4" w:rsidRPr="003E052F" w:rsidRDefault="007A5057" w:rsidP="001D6517">
            <w:pPr>
              <w:pStyle w:val="BodyText"/>
              <w:ind w:left="0"/>
              <w:jc w:val="center"/>
              <w:rPr>
                <w:rFonts w:cs="Arial"/>
              </w:rPr>
            </w:pPr>
            <w:r w:rsidRPr="007A5057">
              <w:rPr>
                <w:rFonts w:cs="Arial"/>
              </w:rPr>
              <w:t>PROPOSED MODIFIED REQUIREMENT (FOR CM ONLY)</w:t>
            </w:r>
          </w:p>
        </w:tc>
      </w:tr>
      <w:tr w:rsidR="00ED593F" w:rsidRPr="003E052F" w14:paraId="3AA1FC73" w14:textId="1E37FD1D" w:rsidTr="00A96DB3">
        <w:trPr>
          <w:cantSplit/>
          <w:trHeight w:val="44"/>
        </w:trPr>
        <w:tc>
          <w:tcPr>
            <w:tcW w:w="1351" w:type="dxa"/>
            <w:vMerge w:val="restart"/>
            <w:shd w:val="clear" w:color="auto" w:fill="auto"/>
            <w:noWrap/>
            <w:vAlign w:val="center"/>
            <w:hideMark/>
          </w:tcPr>
          <w:p w14:paraId="6E98D5DA" w14:textId="77777777" w:rsidR="00ED593F" w:rsidRPr="000265C6" w:rsidRDefault="00ED593F" w:rsidP="05B30924">
            <w:pPr>
              <w:pStyle w:val="NumberedPoint"/>
            </w:pPr>
            <w:permStart w:id="1545828819" w:edGrp="everyone" w:colFirst="2" w:colLast="2"/>
            <w:permStart w:id="1713334771" w:edGrp="everyone" w:colFirst="3" w:colLast="3"/>
          </w:p>
        </w:tc>
        <w:tc>
          <w:tcPr>
            <w:tcW w:w="6209" w:type="dxa"/>
            <w:shd w:val="clear" w:color="auto" w:fill="auto"/>
            <w:vAlign w:val="center"/>
            <w:hideMark/>
          </w:tcPr>
          <w:p w14:paraId="3829E77A" w14:textId="2EE40320" w:rsidR="00ED593F" w:rsidRPr="00A96DB3" w:rsidRDefault="00ED593F" w:rsidP="00A96DB3">
            <w:pPr>
              <w:pStyle w:val="BodyText"/>
              <w:ind w:left="0"/>
              <w:rPr>
                <w:rFonts w:cs="Arial"/>
              </w:rPr>
            </w:pPr>
            <w:r>
              <w:rPr>
                <w:rFonts w:cs="Arial"/>
              </w:rPr>
              <w:t xml:space="preserve">The </w:t>
            </w:r>
            <w:r w:rsidR="0048339A">
              <w:rPr>
                <w:rFonts w:cs="Arial"/>
              </w:rPr>
              <w:t>Successful Proponent</w:t>
            </w:r>
            <w:r w:rsidRPr="003E052F">
              <w:rPr>
                <w:rFonts w:cs="Arial"/>
              </w:rPr>
              <w:t xml:space="preserve"> shall provide on-site follow-up analysis, including a written report on this analysis’ findings and about how</w:t>
            </w:r>
            <w:r>
              <w:rPr>
                <w:rFonts w:cs="Arial"/>
              </w:rPr>
              <w:t xml:space="preserve"> </w:t>
            </w:r>
            <w:r w:rsidR="00146E12">
              <w:rPr>
                <w:rFonts w:cs="Arial"/>
              </w:rPr>
              <w:t>SJT</w:t>
            </w:r>
            <w:r>
              <w:rPr>
                <w:rFonts w:cs="Arial"/>
              </w:rPr>
              <w:t xml:space="preserve"> </w:t>
            </w:r>
            <w:r w:rsidRPr="003E052F">
              <w:rPr>
                <w:rFonts w:cs="Arial"/>
              </w:rPr>
              <w:t xml:space="preserve">is using the system.  </w:t>
            </w:r>
            <w:r>
              <w:rPr>
                <w:rFonts w:cs="Arial"/>
              </w:rPr>
              <w:t xml:space="preserve">The </w:t>
            </w:r>
            <w:r w:rsidR="0048339A">
              <w:rPr>
                <w:rFonts w:cs="Arial"/>
              </w:rPr>
              <w:t>Successful Proponent</w:t>
            </w:r>
            <w:r w:rsidRPr="003E052F">
              <w:rPr>
                <w:rFonts w:cs="Arial"/>
              </w:rPr>
              <w:t xml:space="preserve"> shall provide training to address the identified issues.  </w:t>
            </w:r>
            <w:r>
              <w:rPr>
                <w:rFonts w:cs="Arial"/>
              </w:rPr>
              <w:t xml:space="preserve">The </w:t>
            </w:r>
            <w:r w:rsidR="0048339A">
              <w:rPr>
                <w:rFonts w:cs="Arial"/>
              </w:rPr>
              <w:t>Successful Proponent</w:t>
            </w:r>
            <w:r w:rsidRPr="003E052F">
              <w:rPr>
                <w:rFonts w:cs="Arial"/>
              </w:rPr>
              <w:t xml:space="preserve"> shall conduct this follow-up analysis every six months under the warranty period and conduct the first visit six months after</w:t>
            </w:r>
            <w:r>
              <w:rPr>
                <w:rFonts w:cs="Arial"/>
              </w:rPr>
              <w:t xml:space="preserve"> </w:t>
            </w:r>
            <w:r w:rsidR="00146E12">
              <w:rPr>
                <w:rFonts w:cs="Arial"/>
              </w:rPr>
              <w:t>SJT</w:t>
            </w:r>
            <w:r>
              <w:rPr>
                <w:rFonts w:cs="Arial"/>
              </w:rPr>
              <w:t xml:space="preserve"> </w:t>
            </w:r>
            <w:r w:rsidRPr="003E052F">
              <w:rPr>
                <w:rFonts w:cs="Arial"/>
              </w:rPr>
              <w:t>accepts the system. The follow-up analysis report shall categorize discovered issues into the following categories:</w:t>
            </w:r>
          </w:p>
        </w:tc>
        <w:tc>
          <w:tcPr>
            <w:tcW w:w="1620" w:type="dxa"/>
          </w:tcPr>
          <w:p w14:paraId="7276EEE7" w14:textId="77777777" w:rsidR="00ED593F" w:rsidRPr="003E052F" w:rsidRDefault="00ED593F" w:rsidP="05B30924">
            <w:pPr>
              <w:pStyle w:val="BodyText"/>
              <w:ind w:left="0"/>
              <w:rPr>
                <w:rFonts w:cs="Arial"/>
              </w:rPr>
            </w:pPr>
          </w:p>
        </w:tc>
        <w:tc>
          <w:tcPr>
            <w:tcW w:w="3510" w:type="dxa"/>
          </w:tcPr>
          <w:p w14:paraId="64F5FD40" w14:textId="77777777" w:rsidR="00ED593F" w:rsidRPr="003E052F" w:rsidRDefault="00ED593F" w:rsidP="05B30924">
            <w:pPr>
              <w:pStyle w:val="BodyText"/>
              <w:ind w:left="0"/>
              <w:rPr>
                <w:rFonts w:cs="Arial"/>
              </w:rPr>
            </w:pPr>
          </w:p>
        </w:tc>
      </w:tr>
      <w:tr w:rsidR="00ED593F" w:rsidRPr="003E052F" w14:paraId="537ACDCC" w14:textId="77777777" w:rsidTr="00ED593F">
        <w:trPr>
          <w:cantSplit/>
          <w:trHeight w:val="44"/>
        </w:trPr>
        <w:tc>
          <w:tcPr>
            <w:tcW w:w="1351" w:type="dxa"/>
            <w:vMerge/>
            <w:shd w:val="clear" w:color="auto" w:fill="auto"/>
            <w:noWrap/>
            <w:vAlign w:val="center"/>
          </w:tcPr>
          <w:p w14:paraId="33251E5A" w14:textId="77777777" w:rsidR="00ED593F" w:rsidRPr="000265C6" w:rsidRDefault="00ED593F" w:rsidP="05B30924">
            <w:pPr>
              <w:pStyle w:val="NumberedPoint"/>
            </w:pPr>
            <w:permStart w:id="306841837" w:edGrp="everyone" w:colFirst="2" w:colLast="2"/>
            <w:permStart w:id="1762220720" w:edGrp="everyone" w:colFirst="3" w:colLast="3"/>
            <w:permEnd w:id="1545828819"/>
            <w:permEnd w:id="1713334771"/>
          </w:p>
        </w:tc>
        <w:tc>
          <w:tcPr>
            <w:tcW w:w="6209" w:type="dxa"/>
            <w:shd w:val="clear" w:color="auto" w:fill="auto"/>
            <w:vAlign w:val="center"/>
          </w:tcPr>
          <w:p w14:paraId="320A34F8" w14:textId="1F295912" w:rsidR="00ED593F" w:rsidRPr="00A96DB3" w:rsidRDefault="00A96DB3" w:rsidP="00B21E5C">
            <w:pPr>
              <w:pStyle w:val="TableRequirements-SecondOrderList"/>
              <w:numPr>
                <w:ilvl w:val="0"/>
                <w:numId w:val="104"/>
              </w:numPr>
              <w:rPr>
                <w:rFonts w:cs="Arial"/>
              </w:rPr>
            </w:pPr>
            <w:r w:rsidRPr="003E052F">
              <w:t>Issues due to lack of training;</w:t>
            </w:r>
          </w:p>
        </w:tc>
        <w:tc>
          <w:tcPr>
            <w:tcW w:w="1620" w:type="dxa"/>
          </w:tcPr>
          <w:p w14:paraId="4C9ED281" w14:textId="77777777" w:rsidR="00ED593F" w:rsidRPr="003E052F" w:rsidRDefault="00ED593F" w:rsidP="05B30924">
            <w:pPr>
              <w:pStyle w:val="BodyText"/>
              <w:ind w:left="0"/>
              <w:rPr>
                <w:rFonts w:cs="Arial"/>
              </w:rPr>
            </w:pPr>
          </w:p>
        </w:tc>
        <w:tc>
          <w:tcPr>
            <w:tcW w:w="3510" w:type="dxa"/>
          </w:tcPr>
          <w:p w14:paraId="03FE727D" w14:textId="77777777" w:rsidR="00ED593F" w:rsidRPr="003E052F" w:rsidRDefault="00ED593F" w:rsidP="05B30924">
            <w:pPr>
              <w:pStyle w:val="BodyText"/>
              <w:ind w:left="0"/>
              <w:rPr>
                <w:rFonts w:cs="Arial"/>
              </w:rPr>
            </w:pPr>
          </w:p>
        </w:tc>
      </w:tr>
      <w:tr w:rsidR="00ED593F" w:rsidRPr="003E052F" w14:paraId="3927336A" w14:textId="77777777" w:rsidTr="00ED593F">
        <w:trPr>
          <w:cantSplit/>
          <w:trHeight w:val="44"/>
        </w:trPr>
        <w:tc>
          <w:tcPr>
            <w:tcW w:w="1351" w:type="dxa"/>
            <w:vMerge/>
            <w:shd w:val="clear" w:color="auto" w:fill="auto"/>
            <w:noWrap/>
            <w:vAlign w:val="center"/>
          </w:tcPr>
          <w:p w14:paraId="315AE2CF" w14:textId="77777777" w:rsidR="00ED593F" w:rsidRPr="000265C6" w:rsidRDefault="00ED593F" w:rsidP="05B30924">
            <w:pPr>
              <w:pStyle w:val="NumberedPoint"/>
            </w:pPr>
            <w:permStart w:id="2121287023" w:edGrp="everyone" w:colFirst="2" w:colLast="2"/>
            <w:permStart w:id="705979552" w:edGrp="everyone" w:colFirst="3" w:colLast="3"/>
            <w:permEnd w:id="306841837"/>
            <w:permEnd w:id="1762220720"/>
          </w:p>
        </w:tc>
        <w:tc>
          <w:tcPr>
            <w:tcW w:w="6209" w:type="dxa"/>
            <w:shd w:val="clear" w:color="auto" w:fill="auto"/>
            <w:vAlign w:val="center"/>
          </w:tcPr>
          <w:p w14:paraId="06BBFCF0" w14:textId="1EC62F9D" w:rsidR="00ED593F" w:rsidRPr="00A96DB3" w:rsidRDefault="00A96DB3" w:rsidP="00A96DB3">
            <w:pPr>
              <w:pStyle w:val="TableRequirements-SecondOrderList"/>
              <w:rPr>
                <w:rFonts w:cs="Arial"/>
              </w:rPr>
            </w:pPr>
            <w:r w:rsidRPr="003E052F">
              <w:t>Issues that require configuration changes;</w:t>
            </w:r>
          </w:p>
        </w:tc>
        <w:tc>
          <w:tcPr>
            <w:tcW w:w="1620" w:type="dxa"/>
          </w:tcPr>
          <w:p w14:paraId="74E33F94" w14:textId="77777777" w:rsidR="00ED593F" w:rsidRPr="003E052F" w:rsidRDefault="00ED593F" w:rsidP="05B30924">
            <w:pPr>
              <w:pStyle w:val="BodyText"/>
              <w:ind w:left="0"/>
              <w:rPr>
                <w:rFonts w:cs="Arial"/>
              </w:rPr>
            </w:pPr>
          </w:p>
        </w:tc>
        <w:tc>
          <w:tcPr>
            <w:tcW w:w="3510" w:type="dxa"/>
          </w:tcPr>
          <w:p w14:paraId="4D0AFA0A" w14:textId="77777777" w:rsidR="00ED593F" w:rsidRPr="003E052F" w:rsidRDefault="00ED593F" w:rsidP="05B30924">
            <w:pPr>
              <w:pStyle w:val="BodyText"/>
              <w:ind w:left="0"/>
              <w:rPr>
                <w:rFonts w:cs="Arial"/>
              </w:rPr>
            </w:pPr>
          </w:p>
        </w:tc>
      </w:tr>
      <w:tr w:rsidR="00ED593F" w:rsidRPr="003E052F" w14:paraId="21A4E886" w14:textId="77777777" w:rsidTr="00ED593F">
        <w:trPr>
          <w:cantSplit/>
          <w:trHeight w:val="44"/>
        </w:trPr>
        <w:tc>
          <w:tcPr>
            <w:tcW w:w="1351" w:type="dxa"/>
            <w:vMerge/>
            <w:shd w:val="clear" w:color="auto" w:fill="auto"/>
            <w:noWrap/>
            <w:vAlign w:val="center"/>
          </w:tcPr>
          <w:p w14:paraId="4A21C42E" w14:textId="77777777" w:rsidR="00ED593F" w:rsidRPr="000265C6" w:rsidRDefault="00ED593F" w:rsidP="05B30924">
            <w:pPr>
              <w:pStyle w:val="NumberedPoint"/>
            </w:pPr>
            <w:permStart w:id="597982086" w:edGrp="everyone" w:colFirst="2" w:colLast="2"/>
            <w:permStart w:id="1289622056" w:edGrp="everyone" w:colFirst="3" w:colLast="3"/>
            <w:permEnd w:id="2121287023"/>
            <w:permEnd w:id="705979552"/>
          </w:p>
        </w:tc>
        <w:tc>
          <w:tcPr>
            <w:tcW w:w="6209" w:type="dxa"/>
            <w:shd w:val="clear" w:color="auto" w:fill="auto"/>
            <w:vAlign w:val="center"/>
          </w:tcPr>
          <w:p w14:paraId="0C70074F" w14:textId="752832C2" w:rsidR="00ED593F" w:rsidRPr="00A96DB3" w:rsidRDefault="00A96DB3" w:rsidP="00A96DB3">
            <w:pPr>
              <w:pStyle w:val="TableRequirements-SecondOrderList"/>
              <w:rPr>
                <w:rFonts w:cs="Arial"/>
              </w:rPr>
            </w:pPr>
            <w:r w:rsidRPr="003E052F">
              <w:t>Issues that require system enhancements, such as upgrading to the system's more recent version can address;</w:t>
            </w:r>
          </w:p>
        </w:tc>
        <w:tc>
          <w:tcPr>
            <w:tcW w:w="1620" w:type="dxa"/>
          </w:tcPr>
          <w:p w14:paraId="40D51912" w14:textId="77777777" w:rsidR="00ED593F" w:rsidRPr="003E052F" w:rsidRDefault="00ED593F" w:rsidP="05B30924">
            <w:pPr>
              <w:pStyle w:val="BodyText"/>
              <w:ind w:left="0"/>
              <w:rPr>
                <w:rFonts w:cs="Arial"/>
              </w:rPr>
            </w:pPr>
          </w:p>
        </w:tc>
        <w:tc>
          <w:tcPr>
            <w:tcW w:w="3510" w:type="dxa"/>
          </w:tcPr>
          <w:p w14:paraId="4A2FAA4B" w14:textId="77777777" w:rsidR="00ED593F" w:rsidRPr="003E052F" w:rsidRDefault="00ED593F" w:rsidP="05B30924">
            <w:pPr>
              <w:pStyle w:val="BodyText"/>
              <w:ind w:left="0"/>
              <w:rPr>
                <w:rFonts w:cs="Arial"/>
              </w:rPr>
            </w:pPr>
          </w:p>
        </w:tc>
      </w:tr>
      <w:tr w:rsidR="00ED593F" w:rsidRPr="003E052F" w14:paraId="50185864" w14:textId="77777777" w:rsidTr="00ED593F">
        <w:trPr>
          <w:cantSplit/>
          <w:trHeight w:val="44"/>
        </w:trPr>
        <w:tc>
          <w:tcPr>
            <w:tcW w:w="1351" w:type="dxa"/>
            <w:vMerge/>
            <w:shd w:val="clear" w:color="auto" w:fill="auto"/>
            <w:noWrap/>
            <w:vAlign w:val="center"/>
          </w:tcPr>
          <w:p w14:paraId="77A2ED18" w14:textId="77777777" w:rsidR="00ED593F" w:rsidRPr="000265C6" w:rsidRDefault="00ED593F" w:rsidP="05B30924">
            <w:pPr>
              <w:pStyle w:val="NumberedPoint"/>
            </w:pPr>
            <w:permStart w:id="1594306768" w:edGrp="everyone" w:colFirst="2" w:colLast="2"/>
            <w:permStart w:id="689398190" w:edGrp="everyone" w:colFirst="3" w:colLast="3"/>
            <w:permEnd w:id="597982086"/>
            <w:permEnd w:id="1289622056"/>
          </w:p>
        </w:tc>
        <w:tc>
          <w:tcPr>
            <w:tcW w:w="6209" w:type="dxa"/>
            <w:shd w:val="clear" w:color="auto" w:fill="auto"/>
            <w:vAlign w:val="center"/>
          </w:tcPr>
          <w:p w14:paraId="406EBB36" w14:textId="1749278B" w:rsidR="00ED593F" w:rsidRDefault="00A96DB3" w:rsidP="00A96DB3">
            <w:pPr>
              <w:pStyle w:val="TableRequirements-SecondOrderList"/>
              <w:rPr>
                <w:rFonts w:cs="Arial"/>
              </w:rPr>
            </w:pPr>
            <w:r w:rsidRPr="003E052F">
              <w:rPr>
                <w:rFonts w:cs="Arial"/>
              </w:rPr>
              <w:t xml:space="preserve">Issues that require system enhancements and will require additional development for </w:t>
            </w:r>
            <w:r>
              <w:rPr>
                <w:rFonts w:cs="Arial"/>
              </w:rPr>
              <w:t xml:space="preserve">the </w:t>
            </w:r>
            <w:r w:rsidR="0048339A">
              <w:rPr>
                <w:rFonts w:cs="Arial"/>
              </w:rPr>
              <w:t>Successful Proponent</w:t>
            </w:r>
            <w:r w:rsidRPr="003E052F">
              <w:rPr>
                <w:rFonts w:cs="Arial"/>
              </w:rPr>
              <w:t>.</w:t>
            </w:r>
          </w:p>
        </w:tc>
        <w:tc>
          <w:tcPr>
            <w:tcW w:w="1620" w:type="dxa"/>
          </w:tcPr>
          <w:p w14:paraId="7310EC71" w14:textId="77777777" w:rsidR="00ED593F" w:rsidRPr="003E052F" w:rsidRDefault="00ED593F" w:rsidP="05B30924">
            <w:pPr>
              <w:pStyle w:val="BodyText"/>
              <w:ind w:left="0"/>
              <w:rPr>
                <w:rFonts w:cs="Arial"/>
              </w:rPr>
            </w:pPr>
          </w:p>
        </w:tc>
        <w:tc>
          <w:tcPr>
            <w:tcW w:w="3510" w:type="dxa"/>
          </w:tcPr>
          <w:p w14:paraId="6B4BA57B" w14:textId="77777777" w:rsidR="00ED593F" w:rsidRPr="003E052F" w:rsidRDefault="00ED593F" w:rsidP="05B30924">
            <w:pPr>
              <w:pStyle w:val="BodyText"/>
              <w:ind w:left="0"/>
              <w:rPr>
                <w:rFonts w:cs="Arial"/>
              </w:rPr>
            </w:pPr>
          </w:p>
        </w:tc>
      </w:tr>
      <w:permEnd w:id="1594306768"/>
      <w:permEnd w:id="689398190"/>
    </w:tbl>
    <w:p w14:paraId="54585895" w14:textId="1032C83F" w:rsidR="00B82B49" w:rsidRDefault="00B82B49" w:rsidP="009C061E"/>
    <w:p w14:paraId="111F4F91" w14:textId="77777777" w:rsidR="007573EE" w:rsidRDefault="007573EE" w:rsidP="009C061E"/>
    <w:p w14:paraId="1257EC46" w14:textId="77777777" w:rsidR="007573EE" w:rsidRDefault="007573EE" w:rsidP="009C061E"/>
    <w:p w14:paraId="4AE030D8" w14:textId="77777777" w:rsidR="007573EE" w:rsidRDefault="007573EE" w:rsidP="009C061E"/>
    <w:p w14:paraId="255606BE" w14:textId="77777777" w:rsidR="007573EE" w:rsidRDefault="007573EE" w:rsidP="009C061E">
      <w:pPr>
        <w:sectPr w:rsidR="007573EE" w:rsidSect="009C061E">
          <w:footerReference w:type="default" r:id="rId28"/>
          <w:pgSz w:w="15840" w:h="12240" w:orient="landscape" w:code="1"/>
          <w:pgMar w:top="1134" w:right="1786" w:bottom="1134" w:left="851" w:header="397" w:footer="567" w:gutter="0"/>
          <w:cols w:space="720"/>
          <w:docGrid w:linePitch="272"/>
        </w:sectPr>
      </w:pPr>
    </w:p>
    <w:p w14:paraId="23FAFC5A" w14:textId="77777777" w:rsidR="002A7649" w:rsidRDefault="002A7649" w:rsidP="002A7649"/>
    <w:p w14:paraId="6EAFC695" w14:textId="0D2577D9" w:rsidR="002A7649" w:rsidRDefault="002A7649" w:rsidP="002A7649">
      <w:pPr>
        <w:pStyle w:val="AppendixTitle"/>
      </w:pPr>
      <w:bookmarkStart w:id="248" w:name="_Toc119652727"/>
      <w:r>
        <w:t xml:space="preserve">Appendix </w:t>
      </w:r>
      <w:r w:rsidR="00B70A4F">
        <w:t>A</w:t>
      </w:r>
      <w:r>
        <w:t xml:space="preserve">: </w:t>
      </w:r>
      <w:r w:rsidR="003971FE">
        <w:t>Fleet List</w:t>
      </w:r>
      <w:bookmarkEnd w:id="248"/>
    </w:p>
    <w:p w14:paraId="491CF1F7" w14:textId="453FCE17" w:rsidR="008E06DF" w:rsidRDefault="00EC3F34" w:rsidP="0059440F">
      <w:pPr>
        <w:pStyle w:val="Caption"/>
        <w:ind w:left="1134"/>
        <w:jc w:val="center"/>
      </w:pPr>
      <w:r>
        <w:t xml:space="preserve">Table </w:t>
      </w:r>
      <w:fldSimple w:instr=" SEQ Table \* ARABIC ">
        <w:r w:rsidR="0059440F">
          <w:rPr>
            <w:noProof/>
          </w:rPr>
          <w:t>1</w:t>
        </w:r>
      </w:fldSimple>
      <w:r>
        <w:t>: Full Fleet List</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720"/>
        <w:gridCol w:w="2060"/>
        <w:gridCol w:w="2099"/>
        <w:gridCol w:w="1900"/>
      </w:tblGrid>
      <w:tr w:rsidR="00BA1637" w:rsidRPr="00BA1637" w14:paraId="47EA030E" w14:textId="77777777" w:rsidTr="0059440F">
        <w:trPr>
          <w:trHeight w:val="1095"/>
          <w:tblHeader/>
          <w:jc w:val="center"/>
        </w:trPr>
        <w:tc>
          <w:tcPr>
            <w:tcW w:w="1430" w:type="dxa"/>
            <w:shd w:val="clear" w:color="auto" w:fill="auto"/>
            <w:vAlign w:val="center"/>
            <w:hideMark/>
          </w:tcPr>
          <w:p w14:paraId="6B62A668" w14:textId="0EC0F096" w:rsidR="00BA1637" w:rsidRPr="00BA1637" w:rsidRDefault="00BA1637" w:rsidP="00BA1637">
            <w:pPr>
              <w:jc w:val="center"/>
              <w:rPr>
                <w:rFonts w:cs="Arial"/>
                <w:sz w:val="28"/>
                <w:szCs w:val="28"/>
                <w:lang w:val="en-US" w:eastAsia="en-US"/>
              </w:rPr>
            </w:pPr>
            <w:r w:rsidRPr="00BA1637">
              <w:rPr>
                <w:rFonts w:cs="Arial"/>
                <w:sz w:val="28"/>
                <w:szCs w:val="28"/>
                <w:lang w:val="en-US" w:eastAsia="en-US"/>
              </w:rPr>
              <w:t>BUS NUMBER</w:t>
            </w:r>
          </w:p>
        </w:tc>
        <w:tc>
          <w:tcPr>
            <w:tcW w:w="1720" w:type="dxa"/>
            <w:shd w:val="clear" w:color="auto" w:fill="auto"/>
            <w:vAlign w:val="center"/>
            <w:hideMark/>
          </w:tcPr>
          <w:p w14:paraId="4296CE2E" w14:textId="469E8167" w:rsidR="00BA1637" w:rsidRPr="00BA1637" w:rsidRDefault="00BA1637" w:rsidP="00BA1637">
            <w:pPr>
              <w:jc w:val="center"/>
              <w:rPr>
                <w:rFonts w:cs="Arial"/>
                <w:sz w:val="28"/>
                <w:szCs w:val="28"/>
                <w:lang w:val="en-US" w:eastAsia="en-US"/>
              </w:rPr>
            </w:pPr>
            <w:r w:rsidRPr="00BA1637">
              <w:rPr>
                <w:rFonts w:cs="Arial"/>
                <w:sz w:val="28"/>
                <w:szCs w:val="28"/>
                <w:lang w:val="en-US" w:eastAsia="en-US"/>
              </w:rPr>
              <w:t>BUS TYPE</w:t>
            </w:r>
          </w:p>
        </w:tc>
        <w:tc>
          <w:tcPr>
            <w:tcW w:w="2060" w:type="dxa"/>
            <w:shd w:val="clear" w:color="auto" w:fill="auto"/>
            <w:noWrap/>
            <w:vAlign w:val="center"/>
            <w:hideMark/>
          </w:tcPr>
          <w:p w14:paraId="2E7091DB" w14:textId="5F02F6B7" w:rsidR="00BA1637" w:rsidRPr="00BA1637" w:rsidRDefault="00BA1637" w:rsidP="00BA1637">
            <w:pPr>
              <w:jc w:val="center"/>
              <w:rPr>
                <w:rFonts w:cs="Arial"/>
                <w:sz w:val="28"/>
                <w:szCs w:val="28"/>
                <w:lang w:val="en-US" w:eastAsia="en-US"/>
              </w:rPr>
            </w:pPr>
            <w:r w:rsidRPr="00BA1637">
              <w:rPr>
                <w:rFonts w:cs="Arial"/>
                <w:sz w:val="28"/>
                <w:szCs w:val="28"/>
                <w:lang w:val="en-US" w:eastAsia="en-US"/>
              </w:rPr>
              <w:t>SIGN TYPE</w:t>
            </w:r>
          </w:p>
        </w:tc>
        <w:tc>
          <w:tcPr>
            <w:tcW w:w="1860" w:type="dxa"/>
            <w:shd w:val="clear" w:color="auto" w:fill="auto"/>
            <w:vAlign w:val="center"/>
            <w:hideMark/>
          </w:tcPr>
          <w:p w14:paraId="2F983B8D" w14:textId="4779DF2A" w:rsidR="00BA1637" w:rsidRPr="00BA1637" w:rsidRDefault="00BA1637" w:rsidP="00BA1637">
            <w:pPr>
              <w:jc w:val="center"/>
              <w:rPr>
                <w:rFonts w:cs="Arial"/>
                <w:sz w:val="28"/>
                <w:szCs w:val="28"/>
                <w:lang w:val="en-US" w:eastAsia="en-US"/>
              </w:rPr>
            </w:pPr>
            <w:r w:rsidRPr="00BA1637">
              <w:rPr>
                <w:rFonts w:cs="Arial"/>
                <w:sz w:val="28"/>
                <w:szCs w:val="28"/>
                <w:lang w:val="en-US" w:eastAsia="en-US"/>
              </w:rPr>
              <w:t>CONNECTION TYPE</w:t>
            </w:r>
          </w:p>
        </w:tc>
        <w:tc>
          <w:tcPr>
            <w:tcW w:w="1900" w:type="dxa"/>
            <w:shd w:val="clear" w:color="auto" w:fill="auto"/>
            <w:noWrap/>
            <w:vAlign w:val="center"/>
            <w:hideMark/>
          </w:tcPr>
          <w:p w14:paraId="7E316483" w14:textId="4470FAC0" w:rsidR="00BA1637" w:rsidRPr="00BA1637" w:rsidRDefault="00BA1637" w:rsidP="00BA1637">
            <w:pPr>
              <w:jc w:val="center"/>
              <w:rPr>
                <w:rFonts w:cs="Arial"/>
                <w:sz w:val="28"/>
                <w:szCs w:val="28"/>
                <w:lang w:val="en-US" w:eastAsia="en-US"/>
              </w:rPr>
            </w:pPr>
            <w:r w:rsidRPr="00BA1637">
              <w:rPr>
                <w:rFonts w:cs="Arial"/>
                <w:sz w:val="28"/>
                <w:szCs w:val="28"/>
                <w:lang w:val="en-US" w:eastAsia="en-US"/>
              </w:rPr>
              <w:t>LAST UPDATE</w:t>
            </w:r>
          </w:p>
        </w:tc>
      </w:tr>
      <w:tr w:rsidR="00BA1637" w:rsidRPr="00BA1637" w14:paraId="5FC974D0" w14:textId="77777777" w:rsidTr="0059440F">
        <w:trPr>
          <w:trHeight w:val="315"/>
          <w:jc w:val="center"/>
        </w:trPr>
        <w:tc>
          <w:tcPr>
            <w:tcW w:w="1430" w:type="dxa"/>
            <w:shd w:val="clear" w:color="auto" w:fill="auto"/>
            <w:noWrap/>
            <w:vAlign w:val="center"/>
            <w:hideMark/>
          </w:tcPr>
          <w:p w14:paraId="77840786" w14:textId="52843B21" w:rsidR="00BA1637" w:rsidRPr="00BA1637" w:rsidRDefault="00BA1637" w:rsidP="00BA1637">
            <w:pPr>
              <w:jc w:val="center"/>
              <w:rPr>
                <w:rFonts w:cs="Arial"/>
                <w:sz w:val="24"/>
                <w:szCs w:val="24"/>
                <w:lang w:val="en-US" w:eastAsia="en-US"/>
              </w:rPr>
            </w:pPr>
            <w:r w:rsidRPr="00BA1637">
              <w:rPr>
                <w:rFonts w:cs="Arial"/>
                <w:sz w:val="24"/>
                <w:szCs w:val="24"/>
                <w:lang w:val="en-US" w:eastAsia="en-US"/>
              </w:rPr>
              <w:t>38899</w:t>
            </w:r>
          </w:p>
        </w:tc>
        <w:tc>
          <w:tcPr>
            <w:tcW w:w="1720" w:type="dxa"/>
            <w:shd w:val="clear" w:color="auto" w:fill="auto"/>
            <w:noWrap/>
            <w:vAlign w:val="center"/>
            <w:hideMark/>
          </w:tcPr>
          <w:p w14:paraId="1F219EE9" w14:textId="05151273" w:rsidR="00BA1637" w:rsidRPr="00BA1637" w:rsidRDefault="00BA1637" w:rsidP="00BA1637">
            <w:pPr>
              <w:jc w:val="center"/>
              <w:rPr>
                <w:rFonts w:cs="Arial"/>
                <w:sz w:val="24"/>
                <w:szCs w:val="24"/>
                <w:lang w:val="en-US" w:eastAsia="en-US"/>
              </w:rPr>
            </w:pPr>
            <w:r w:rsidRPr="00BA1637">
              <w:rPr>
                <w:rFonts w:cs="Arial"/>
                <w:sz w:val="24"/>
                <w:szCs w:val="24"/>
                <w:lang w:val="en-US" w:eastAsia="en-US"/>
              </w:rPr>
              <w:t>NOVA</w:t>
            </w:r>
          </w:p>
        </w:tc>
        <w:tc>
          <w:tcPr>
            <w:tcW w:w="2060" w:type="dxa"/>
            <w:shd w:val="clear" w:color="auto" w:fill="auto"/>
            <w:noWrap/>
            <w:vAlign w:val="center"/>
            <w:hideMark/>
          </w:tcPr>
          <w:p w14:paraId="67DA149A" w14:textId="5D76E49D" w:rsidR="00BA1637" w:rsidRPr="00BA1637" w:rsidRDefault="00BA1637" w:rsidP="00BA1637">
            <w:pPr>
              <w:jc w:val="center"/>
              <w:rPr>
                <w:rFonts w:cs="Arial"/>
                <w:sz w:val="24"/>
                <w:szCs w:val="24"/>
                <w:lang w:val="en-US" w:eastAsia="en-US"/>
              </w:rPr>
            </w:pPr>
            <w:r w:rsidRPr="00BA1637">
              <w:rPr>
                <w:rFonts w:cs="Arial"/>
                <w:sz w:val="24"/>
                <w:szCs w:val="24"/>
                <w:lang w:val="en-US" w:eastAsia="en-US"/>
              </w:rPr>
              <w:t>MCU</w:t>
            </w:r>
          </w:p>
        </w:tc>
        <w:tc>
          <w:tcPr>
            <w:tcW w:w="1860" w:type="dxa"/>
            <w:shd w:val="clear" w:color="auto" w:fill="auto"/>
            <w:noWrap/>
            <w:vAlign w:val="bottom"/>
            <w:hideMark/>
          </w:tcPr>
          <w:p w14:paraId="34554E7C" w14:textId="272C0F2E"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47B0AC29" w14:textId="56C59B92"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1,2022</w:t>
            </w:r>
          </w:p>
        </w:tc>
      </w:tr>
      <w:tr w:rsidR="00BA1637" w:rsidRPr="00BA1637" w14:paraId="5436B48D" w14:textId="77777777" w:rsidTr="0059440F">
        <w:trPr>
          <w:trHeight w:val="315"/>
          <w:jc w:val="center"/>
        </w:trPr>
        <w:tc>
          <w:tcPr>
            <w:tcW w:w="1430" w:type="dxa"/>
            <w:shd w:val="clear" w:color="auto" w:fill="auto"/>
            <w:noWrap/>
            <w:vAlign w:val="center"/>
            <w:hideMark/>
          </w:tcPr>
          <w:p w14:paraId="4E933A2F" w14:textId="47DB4FF6" w:rsidR="00BA1637" w:rsidRPr="00BA1637" w:rsidRDefault="00BA1637" w:rsidP="00BA1637">
            <w:pPr>
              <w:jc w:val="center"/>
              <w:rPr>
                <w:rFonts w:cs="Arial"/>
                <w:sz w:val="24"/>
                <w:szCs w:val="24"/>
                <w:lang w:val="en-US" w:eastAsia="en-US"/>
              </w:rPr>
            </w:pPr>
            <w:r w:rsidRPr="00BA1637">
              <w:rPr>
                <w:rFonts w:cs="Arial"/>
                <w:sz w:val="24"/>
                <w:szCs w:val="24"/>
                <w:lang w:val="en-US" w:eastAsia="en-US"/>
              </w:rPr>
              <w:t>38898</w:t>
            </w:r>
          </w:p>
        </w:tc>
        <w:tc>
          <w:tcPr>
            <w:tcW w:w="1720" w:type="dxa"/>
            <w:shd w:val="clear" w:color="auto" w:fill="auto"/>
            <w:noWrap/>
            <w:vAlign w:val="center"/>
            <w:hideMark/>
          </w:tcPr>
          <w:p w14:paraId="012C0920" w14:textId="2470324E" w:rsidR="00BA1637" w:rsidRPr="00BA1637" w:rsidRDefault="00BA1637" w:rsidP="00BA1637">
            <w:pPr>
              <w:jc w:val="center"/>
              <w:rPr>
                <w:rFonts w:cs="Arial"/>
                <w:sz w:val="24"/>
                <w:szCs w:val="24"/>
                <w:lang w:val="en-US" w:eastAsia="en-US"/>
              </w:rPr>
            </w:pPr>
            <w:r w:rsidRPr="00BA1637">
              <w:rPr>
                <w:rFonts w:cs="Arial"/>
                <w:sz w:val="24"/>
                <w:szCs w:val="24"/>
                <w:lang w:val="en-US" w:eastAsia="en-US"/>
              </w:rPr>
              <w:t>NOVA</w:t>
            </w:r>
          </w:p>
        </w:tc>
        <w:tc>
          <w:tcPr>
            <w:tcW w:w="2060" w:type="dxa"/>
            <w:shd w:val="clear" w:color="auto" w:fill="auto"/>
            <w:noWrap/>
            <w:vAlign w:val="center"/>
            <w:hideMark/>
          </w:tcPr>
          <w:p w14:paraId="1166C142" w14:textId="53B7D3D5" w:rsidR="00BA1637" w:rsidRPr="00BA1637" w:rsidRDefault="00BA1637" w:rsidP="00BA1637">
            <w:pPr>
              <w:jc w:val="center"/>
              <w:rPr>
                <w:rFonts w:cs="Arial"/>
                <w:sz w:val="24"/>
                <w:szCs w:val="24"/>
                <w:lang w:val="en-US" w:eastAsia="en-US"/>
              </w:rPr>
            </w:pPr>
            <w:r w:rsidRPr="00BA1637">
              <w:rPr>
                <w:rFonts w:cs="Arial"/>
                <w:sz w:val="24"/>
                <w:szCs w:val="24"/>
                <w:lang w:val="en-US" w:eastAsia="en-US"/>
              </w:rPr>
              <w:t>MCU</w:t>
            </w:r>
          </w:p>
        </w:tc>
        <w:tc>
          <w:tcPr>
            <w:tcW w:w="1860" w:type="dxa"/>
            <w:shd w:val="clear" w:color="auto" w:fill="auto"/>
            <w:noWrap/>
            <w:vAlign w:val="bottom"/>
            <w:hideMark/>
          </w:tcPr>
          <w:p w14:paraId="2E10B009" w14:textId="0113D69A"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513E0AF2" w14:textId="6F7383AE"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1,2022</w:t>
            </w:r>
          </w:p>
        </w:tc>
      </w:tr>
      <w:tr w:rsidR="00BA1637" w:rsidRPr="00BA1637" w14:paraId="476F196B" w14:textId="77777777" w:rsidTr="0059440F">
        <w:trPr>
          <w:trHeight w:val="315"/>
          <w:jc w:val="center"/>
        </w:trPr>
        <w:tc>
          <w:tcPr>
            <w:tcW w:w="1430" w:type="dxa"/>
            <w:shd w:val="clear" w:color="auto" w:fill="auto"/>
            <w:noWrap/>
            <w:vAlign w:val="center"/>
            <w:hideMark/>
          </w:tcPr>
          <w:p w14:paraId="51B96415" w14:textId="4881592C" w:rsidR="00BA1637" w:rsidRPr="00BA1637" w:rsidRDefault="00BA1637" w:rsidP="00BA1637">
            <w:pPr>
              <w:jc w:val="center"/>
              <w:rPr>
                <w:rFonts w:cs="Arial"/>
                <w:sz w:val="24"/>
                <w:szCs w:val="24"/>
                <w:lang w:val="en-US" w:eastAsia="en-US"/>
              </w:rPr>
            </w:pPr>
            <w:r w:rsidRPr="00BA1637">
              <w:rPr>
                <w:rFonts w:cs="Arial"/>
                <w:sz w:val="24"/>
                <w:szCs w:val="24"/>
                <w:lang w:val="en-US" w:eastAsia="en-US"/>
              </w:rPr>
              <w:t>38897</w:t>
            </w:r>
          </w:p>
        </w:tc>
        <w:tc>
          <w:tcPr>
            <w:tcW w:w="1720" w:type="dxa"/>
            <w:shd w:val="clear" w:color="auto" w:fill="auto"/>
            <w:noWrap/>
            <w:vAlign w:val="center"/>
            <w:hideMark/>
          </w:tcPr>
          <w:p w14:paraId="504151D2" w14:textId="284632D1" w:rsidR="00BA1637" w:rsidRPr="00BA1637" w:rsidRDefault="00BA1637" w:rsidP="00BA1637">
            <w:pPr>
              <w:jc w:val="center"/>
              <w:rPr>
                <w:rFonts w:cs="Arial"/>
                <w:sz w:val="24"/>
                <w:szCs w:val="24"/>
                <w:lang w:val="en-US" w:eastAsia="en-US"/>
              </w:rPr>
            </w:pPr>
            <w:r w:rsidRPr="00BA1637">
              <w:rPr>
                <w:rFonts w:cs="Arial"/>
                <w:sz w:val="24"/>
                <w:szCs w:val="24"/>
                <w:lang w:val="en-US" w:eastAsia="en-US"/>
              </w:rPr>
              <w:t>NOVA</w:t>
            </w:r>
          </w:p>
        </w:tc>
        <w:tc>
          <w:tcPr>
            <w:tcW w:w="2060" w:type="dxa"/>
            <w:shd w:val="clear" w:color="auto" w:fill="auto"/>
            <w:noWrap/>
            <w:vAlign w:val="center"/>
            <w:hideMark/>
          </w:tcPr>
          <w:p w14:paraId="74ECB71C" w14:textId="4554D7C4" w:rsidR="00BA1637" w:rsidRPr="00BA1637" w:rsidRDefault="00BA1637" w:rsidP="00BA1637">
            <w:pPr>
              <w:jc w:val="center"/>
              <w:rPr>
                <w:rFonts w:cs="Arial"/>
                <w:sz w:val="24"/>
                <w:szCs w:val="24"/>
                <w:lang w:val="en-US" w:eastAsia="en-US"/>
              </w:rPr>
            </w:pPr>
            <w:r w:rsidRPr="00BA1637">
              <w:rPr>
                <w:rFonts w:cs="Arial"/>
                <w:sz w:val="24"/>
                <w:szCs w:val="24"/>
                <w:lang w:val="en-US" w:eastAsia="en-US"/>
              </w:rPr>
              <w:t>MCU</w:t>
            </w:r>
          </w:p>
        </w:tc>
        <w:tc>
          <w:tcPr>
            <w:tcW w:w="1860" w:type="dxa"/>
            <w:shd w:val="clear" w:color="auto" w:fill="auto"/>
            <w:noWrap/>
            <w:vAlign w:val="bottom"/>
            <w:hideMark/>
          </w:tcPr>
          <w:p w14:paraId="38399480" w14:textId="3BDC3D05"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1402B890" w14:textId="0D0CB7E0"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1,2022</w:t>
            </w:r>
          </w:p>
        </w:tc>
      </w:tr>
      <w:tr w:rsidR="00BA1637" w:rsidRPr="00BA1637" w14:paraId="1101EE25" w14:textId="77777777" w:rsidTr="0059440F">
        <w:trPr>
          <w:trHeight w:val="315"/>
          <w:jc w:val="center"/>
        </w:trPr>
        <w:tc>
          <w:tcPr>
            <w:tcW w:w="1430" w:type="dxa"/>
            <w:shd w:val="clear" w:color="auto" w:fill="auto"/>
            <w:noWrap/>
            <w:vAlign w:val="center"/>
            <w:hideMark/>
          </w:tcPr>
          <w:p w14:paraId="0C2F050D" w14:textId="0375C805" w:rsidR="00BA1637" w:rsidRPr="00BA1637" w:rsidRDefault="00BA1637" w:rsidP="00BA1637">
            <w:pPr>
              <w:jc w:val="center"/>
              <w:rPr>
                <w:rFonts w:cs="Arial"/>
                <w:sz w:val="24"/>
                <w:szCs w:val="24"/>
                <w:lang w:val="en-US" w:eastAsia="en-US"/>
              </w:rPr>
            </w:pPr>
            <w:r w:rsidRPr="00BA1637">
              <w:rPr>
                <w:rFonts w:cs="Arial"/>
                <w:sz w:val="24"/>
                <w:szCs w:val="24"/>
                <w:lang w:val="en-US" w:eastAsia="en-US"/>
              </w:rPr>
              <w:t>38896</w:t>
            </w:r>
          </w:p>
        </w:tc>
        <w:tc>
          <w:tcPr>
            <w:tcW w:w="1720" w:type="dxa"/>
            <w:shd w:val="clear" w:color="auto" w:fill="auto"/>
            <w:noWrap/>
            <w:vAlign w:val="center"/>
            <w:hideMark/>
          </w:tcPr>
          <w:p w14:paraId="02E17BC6" w14:textId="50C78E15" w:rsidR="00BA1637" w:rsidRPr="00BA1637" w:rsidRDefault="00BA1637" w:rsidP="00BA1637">
            <w:pPr>
              <w:jc w:val="center"/>
              <w:rPr>
                <w:rFonts w:cs="Arial"/>
                <w:sz w:val="24"/>
                <w:szCs w:val="24"/>
                <w:lang w:val="en-US" w:eastAsia="en-US"/>
              </w:rPr>
            </w:pPr>
            <w:r w:rsidRPr="00BA1637">
              <w:rPr>
                <w:rFonts w:cs="Arial"/>
                <w:sz w:val="24"/>
                <w:szCs w:val="24"/>
                <w:lang w:val="en-US" w:eastAsia="en-US"/>
              </w:rPr>
              <w:t>NOVA</w:t>
            </w:r>
          </w:p>
        </w:tc>
        <w:tc>
          <w:tcPr>
            <w:tcW w:w="2060" w:type="dxa"/>
            <w:shd w:val="clear" w:color="auto" w:fill="auto"/>
            <w:noWrap/>
            <w:vAlign w:val="center"/>
            <w:hideMark/>
          </w:tcPr>
          <w:p w14:paraId="1F560950" w14:textId="04B132B9" w:rsidR="00BA1637" w:rsidRPr="00BA1637" w:rsidRDefault="00BA1637" w:rsidP="00BA1637">
            <w:pPr>
              <w:jc w:val="center"/>
              <w:rPr>
                <w:rFonts w:cs="Arial"/>
                <w:sz w:val="24"/>
                <w:szCs w:val="24"/>
                <w:lang w:val="en-US" w:eastAsia="en-US"/>
              </w:rPr>
            </w:pPr>
            <w:r w:rsidRPr="00BA1637">
              <w:rPr>
                <w:rFonts w:cs="Arial"/>
                <w:sz w:val="24"/>
                <w:szCs w:val="24"/>
                <w:lang w:val="en-US" w:eastAsia="en-US"/>
              </w:rPr>
              <w:t>MCU</w:t>
            </w:r>
          </w:p>
        </w:tc>
        <w:tc>
          <w:tcPr>
            <w:tcW w:w="1860" w:type="dxa"/>
            <w:shd w:val="clear" w:color="auto" w:fill="auto"/>
            <w:noWrap/>
            <w:vAlign w:val="bottom"/>
            <w:hideMark/>
          </w:tcPr>
          <w:p w14:paraId="42B00640" w14:textId="4886A222"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75EC9AF7" w14:textId="504A202B"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1,2022</w:t>
            </w:r>
          </w:p>
        </w:tc>
      </w:tr>
      <w:tr w:rsidR="00BA1637" w:rsidRPr="00BA1637" w14:paraId="5C3FD951" w14:textId="77777777" w:rsidTr="0059440F">
        <w:trPr>
          <w:trHeight w:val="315"/>
          <w:jc w:val="center"/>
        </w:trPr>
        <w:tc>
          <w:tcPr>
            <w:tcW w:w="1430" w:type="dxa"/>
            <w:shd w:val="clear" w:color="auto" w:fill="auto"/>
            <w:noWrap/>
            <w:vAlign w:val="center"/>
            <w:hideMark/>
          </w:tcPr>
          <w:p w14:paraId="1219B106" w14:textId="757438BD" w:rsidR="00BA1637" w:rsidRPr="00BA1637" w:rsidRDefault="00BA1637" w:rsidP="00BA1637">
            <w:pPr>
              <w:jc w:val="center"/>
              <w:rPr>
                <w:rFonts w:cs="Arial"/>
                <w:sz w:val="24"/>
                <w:szCs w:val="24"/>
                <w:lang w:val="en-US" w:eastAsia="en-US"/>
              </w:rPr>
            </w:pPr>
            <w:r w:rsidRPr="00BA1637">
              <w:rPr>
                <w:rFonts w:cs="Arial"/>
                <w:sz w:val="24"/>
                <w:szCs w:val="24"/>
                <w:lang w:val="en-US" w:eastAsia="en-US"/>
              </w:rPr>
              <w:t>38895</w:t>
            </w:r>
          </w:p>
        </w:tc>
        <w:tc>
          <w:tcPr>
            <w:tcW w:w="1720" w:type="dxa"/>
            <w:shd w:val="clear" w:color="auto" w:fill="auto"/>
            <w:noWrap/>
            <w:vAlign w:val="center"/>
            <w:hideMark/>
          </w:tcPr>
          <w:p w14:paraId="7EA8F3C4" w14:textId="679601CF" w:rsidR="00BA1637" w:rsidRPr="00BA1637" w:rsidRDefault="00BA1637" w:rsidP="00BA1637">
            <w:pPr>
              <w:jc w:val="center"/>
              <w:rPr>
                <w:rFonts w:cs="Arial"/>
                <w:sz w:val="24"/>
                <w:szCs w:val="24"/>
                <w:lang w:val="en-US" w:eastAsia="en-US"/>
              </w:rPr>
            </w:pPr>
            <w:r w:rsidRPr="00BA1637">
              <w:rPr>
                <w:rFonts w:cs="Arial"/>
                <w:sz w:val="24"/>
                <w:szCs w:val="24"/>
                <w:lang w:val="en-US" w:eastAsia="en-US"/>
              </w:rPr>
              <w:t>NOVA</w:t>
            </w:r>
          </w:p>
        </w:tc>
        <w:tc>
          <w:tcPr>
            <w:tcW w:w="2060" w:type="dxa"/>
            <w:shd w:val="clear" w:color="auto" w:fill="auto"/>
            <w:noWrap/>
            <w:vAlign w:val="center"/>
            <w:hideMark/>
          </w:tcPr>
          <w:p w14:paraId="329C9612" w14:textId="51316B12" w:rsidR="00BA1637" w:rsidRPr="00BA1637" w:rsidRDefault="00BA1637" w:rsidP="00BA1637">
            <w:pPr>
              <w:jc w:val="center"/>
              <w:rPr>
                <w:rFonts w:cs="Arial"/>
                <w:sz w:val="24"/>
                <w:szCs w:val="24"/>
                <w:lang w:val="en-US" w:eastAsia="en-US"/>
              </w:rPr>
            </w:pPr>
            <w:r w:rsidRPr="00BA1637">
              <w:rPr>
                <w:rFonts w:cs="Arial"/>
                <w:sz w:val="24"/>
                <w:szCs w:val="24"/>
                <w:lang w:val="en-US" w:eastAsia="en-US"/>
              </w:rPr>
              <w:t>MCU</w:t>
            </w:r>
          </w:p>
        </w:tc>
        <w:tc>
          <w:tcPr>
            <w:tcW w:w="1860" w:type="dxa"/>
            <w:shd w:val="clear" w:color="auto" w:fill="auto"/>
            <w:noWrap/>
            <w:vAlign w:val="bottom"/>
            <w:hideMark/>
          </w:tcPr>
          <w:p w14:paraId="3C3611B9" w14:textId="4E6C6FD9"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0152B03E" w14:textId="2B74C516"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1,2022</w:t>
            </w:r>
          </w:p>
        </w:tc>
      </w:tr>
      <w:tr w:rsidR="00BA1637" w:rsidRPr="00BA1637" w14:paraId="0932D313" w14:textId="77777777" w:rsidTr="0059440F">
        <w:trPr>
          <w:trHeight w:val="315"/>
          <w:jc w:val="center"/>
        </w:trPr>
        <w:tc>
          <w:tcPr>
            <w:tcW w:w="1430" w:type="dxa"/>
            <w:shd w:val="clear" w:color="auto" w:fill="auto"/>
            <w:noWrap/>
            <w:vAlign w:val="center"/>
            <w:hideMark/>
          </w:tcPr>
          <w:p w14:paraId="1880EB5F" w14:textId="20E7C63F" w:rsidR="00BA1637" w:rsidRPr="00BA1637" w:rsidRDefault="00BA1637" w:rsidP="00BA1637">
            <w:pPr>
              <w:jc w:val="center"/>
              <w:rPr>
                <w:rFonts w:cs="Arial"/>
                <w:sz w:val="24"/>
                <w:szCs w:val="24"/>
                <w:lang w:val="en-US" w:eastAsia="en-US"/>
              </w:rPr>
            </w:pPr>
            <w:r w:rsidRPr="00BA1637">
              <w:rPr>
                <w:rFonts w:cs="Arial"/>
                <w:sz w:val="24"/>
                <w:szCs w:val="24"/>
                <w:lang w:val="en-US" w:eastAsia="en-US"/>
              </w:rPr>
              <w:t>38894</w:t>
            </w:r>
          </w:p>
        </w:tc>
        <w:tc>
          <w:tcPr>
            <w:tcW w:w="1720" w:type="dxa"/>
            <w:shd w:val="clear" w:color="auto" w:fill="auto"/>
            <w:noWrap/>
            <w:vAlign w:val="center"/>
            <w:hideMark/>
          </w:tcPr>
          <w:p w14:paraId="24D24C84" w14:textId="6DA29209" w:rsidR="00BA1637" w:rsidRPr="00BA1637" w:rsidRDefault="00BA1637" w:rsidP="00BA1637">
            <w:pPr>
              <w:jc w:val="center"/>
              <w:rPr>
                <w:rFonts w:cs="Arial"/>
                <w:sz w:val="24"/>
                <w:szCs w:val="24"/>
                <w:lang w:val="en-US" w:eastAsia="en-US"/>
              </w:rPr>
            </w:pPr>
            <w:r w:rsidRPr="00BA1637">
              <w:rPr>
                <w:rFonts w:cs="Arial"/>
                <w:sz w:val="24"/>
                <w:szCs w:val="24"/>
                <w:lang w:val="en-US" w:eastAsia="en-US"/>
              </w:rPr>
              <w:t>NOVA</w:t>
            </w:r>
          </w:p>
        </w:tc>
        <w:tc>
          <w:tcPr>
            <w:tcW w:w="2060" w:type="dxa"/>
            <w:shd w:val="clear" w:color="auto" w:fill="auto"/>
            <w:noWrap/>
            <w:vAlign w:val="center"/>
            <w:hideMark/>
          </w:tcPr>
          <w:p w14:paraId="32CE35DA" w14:textId="14EF1944" w:rsidR="00BA1637" w:rsidRPr="00BA1637" w:rsidRDefault="00BA1637" w:rsidP="00BA1637">
            <w:pPr>
              <w:jc w:val="center"/>
              <w:rPr>
                <w:rFonts w:cs="Arial"/>
                <w:sz w:val="24"/>
                <w:szCs w:val="24"/>
                <w:lang w:val="en-US" w:eastAsia="en-US"/>
              </w:rPr>
            </w:pPr>
            <w:r w:rsidRPr="00BA1637">
              <w:rPr>
                <w:rFonts w:cs="Arial"/>
                <w:sz w:val="24"/>
                <w:szCs w:val="24"/>
                <w:lang w:val="en-US" w:eastAsia="en-US"/>
              </w:rPr>
              <w:t>MCU</w:t>
            </w:r>
          </w:p>
        </w:tc>
        <w:tc>
          <w:tcPr>
            <w:tcW w:w="1860" w:type="dxa"/>
            <w:shd w:val="clear" w:color="auto" w:fill="auto"/>
            <w:noWrap/>
            <w:vAlign w:val="bottom"/>
            <w:hideMark/>
          </w:tcPr>
          <w:p w14:paraId="2BF4B421" w14:textId="738355DB"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65AF17D9" w14:textId="58EAA913"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1,2022</w:t>
            </w:r>
          </w:p>
        </w:tc>
      </w:tr>
      <w:tr w:rsidR="00BA1637" w:rsidRPr="00BA1637" w14:paraId="39BFC872" w14:textId="77777777" w:rsidTr="0059440F">
        <w:trPr>
          <w:trHeight w:val="315"/>
          <w:jc w:val="center"/>
        </w:trPr>
        <w:tc>
          <w:tcPr>
            <w:tcW w:w="1430" w:type="dxa"/>
            <w:shd w:val="clear" w:color="auto" w:fill="auto"/>
            <w:noWrap/>
            <w:vAlign w:val="center"/>
            <w:hideMark/>
          </w:tcPr>
          <w:p w14:paraId="7DD84150" w14:textId="6AB1412B" w:rsidR="00BA1637" w:rsidRPr="00BA1637" w:rsidRDefault="00BA1637" w:rsidP="00BA1637">
            <w:pPr>
              <w:jc w:val="center"/>
              <w:rPr>
                <w:rFonts w:cs="Arial"/>
                <w:sz w:val="24"/>
                <w:szCs w:val="24"/>
                <w:lang w:val="en-US" w:eastAsia="en-US"/>
              </w:rPr>
            </w:pPr>
            <w:r w:rsidRPr="00BA1637">
              <w:rPr>
                <w:rFonts w:cs="Arial"/>
                <w:sz w:val="24"/>
                <w:szCs w:val="24"/>
                <w:lang w:val="en-US" w:eastAsia="en-US"/>
              </w:rPr>
              <w:t>38893</w:t>
            </w:r>
          </w:p>
        </w:tc>
        <w:tc>
          <w:tcPr>
            <w:tcW w:w="1720" w:type="dxa"/>
            <w:shd w:val="clear" w:color="auto" w:fill="auto"/>
            <w:noWrap/>
            <w:vAlign w:val="center"/>
            <w:hideMark/>
          </w:tcPr>
          <w:p w14:paraId="6C4E89DA" w14:textId="70BC1968" w:rsidR="00BA1637" w:rsidRPr="00BA1637" w:rsidRDefault="00BA1637" w:rsidP="00BA1637">
            <w:pPr>
              <w:jc w:val="center"/>
              <w:rPr>
                <w:rFonts w:cs="Arial"/>
                <w:sz w:val="24"/>
                <w:szCs w:val="24"/>
                <w:lang w:val="en-US" w:eastAsia="en-US"/>
              </w:rPr>
            </w:pPr>
            <w:r w:rsidRPr="00BA1637">
              <w:rPr>
                <w:rFonts w:cs="Arial"/>
                <w:sz w:val="24"/>
                <w:szCs w:val="24"/>
                <w:lang w:val="en-US" w:eastAsia="en-US"/>
              </w:rPr>
              <w:t>NOVA</w:t>
            </w:r>
          </w:p>
        </w:tc>
        <w:tc>
          <w:tcPr>
            <w:tcW w:w="2060" w:type="dxa"/>
            <w:shd w:val="clear" w:color="auto" w:fill="auto"/>
            <w:noWrap/>
            <w:vAlign w:val="center"/>
            <w:hideMark/>
          </w:tcPr>
          <w:p w14:paraId="1C0B70B3" w14:textId="38819DC7" w:rsidR="00BA1637" w:rsidRPr="00BA1637" w:rsidRDefault="00BA1637" w:rsidP="00BA1637">
            <w:pPr>
              <w:jc w:val="center"/>
              <w:rPr>
                <w:rFonts w:cs="Arial"/>
                <w:sz w:val="24"/>
                <w:szCs w:val="24"/>
                <w:lang w:val="en-US" w:eastAsia="en-US"/>
              </w:rPr>
            </w:pPr>
            <w:r w:rsidRPr="00BA1637">
              <w:rPr>
                <w:rFonts w:cs="Arial"/>
                <w:sz w:val="24"/>
                <w:szCs w:val="24"/>
                <w:lang w:val="en-US" w:eastAsia="en-US"/>
              </w:rPr>
              <w:t>MCU</w:t>
            </w:r>
          </w:p>
        </w:tc>
        <w:tc>
          <w:tcPr>
            <w:tcW w:w="1860" w:type="dxa"/>
            <w:shd w:val="clear" w:color="auto" w:fill="auto"/>
            <w:noWrap/>
            <w:vAlign w:val="bottom"/>
            <w:hideMark/>
          </w:tcPr>
          <w:p w14:paraId="7DEF4A48" w14:textId="024319F5"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6001A264" w14:textId="47D8B008"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1,2022</w:t>
            </w:r>
          </w:p>
        </w:tc>
      </w:tr>
      <w:tr w:rsidR="00BA1637" w:rsidRPr="00BA1637" w14:paraId="1F485EA4" w14:textId="77777777" w:rsidTr="0059440F">
        <w:trPr>
          <w:trHeight w:val="315"/>
          <w:jc w:val="center"/>
        </w:trPr>
        <w:tc>
          <w:tcPr>
            <w:tcW w:w="1430" w:type="dxa"/>
            <w:shd w:val="clear" w:color="auto" w:fill="auto"/>
            <w:noWrap/>
            <w:vAlign w:val="center"/>
            <w:hideMark/>
          </w:tcPr>
          <w:p w14:paraId="0D798965" w14:textId="38C7956E" w:rsidR="00BA1637" w:rsidRPr="00BA1637" w:rsidRDefault="00BA1637" w:rsidP="00BA1637">
            <w:pPr>
              <w:jc w:val="center"/>
              <w:rPr>
                <w:rFonts w:cs="Arial"/>
                <w:sz w:val="24"/>
                <w:szCs w:val="24"/>
                <w:lang w:val="en-US" w:eastAsia="en-US"/>
              </w:rPr>
            </w:pPr>
            <w:r w:rsidRPr="00BA1637">
              <w:rPr>
                <w:rFonts w:cs="Arial"/>
                <w:sz w:val="24"/>
                <w:szCs w:val="24"/>
                <w:lang w:val="en-US" w:eastAsia="en-US"/>
              </w:rPr>
              <w:t>38892</w:t>
            </w:r>
          </w:p>
        </w:tc>
        <w:tc>
          <w:tcPr>
            <w:tcW w:w="1720" w:type="dxa"/>
            <w:shd w:val="clear" w:color="auto" w:fill="auto"/>
            <w:noWrap/>
            <w:vAlign w:val="center"/>
            <w:hideMark/>
          </w:tcPr>
          <w:p w14:paraId="0A98A237" w14:textId="6623DF4B" w:rsidR="00BA1637" w:rsidRPr="00BA1637" w:rsidRDefault="00BA1637" w:rsidP="00BA1637">
            <w:pPr>
              <w:jc w:val="center"/>
              <w:rPr>
                <w:rFonts w:cs="Arial"/>
                <w:sz w:val="24"/>
                <w:szCs w:val="24"/>
                <w:lang w:val="en-US" w:eastAsia="en-US"/>
              </w:rPr>
            </w:pPr>
            <w:r w:rsidRPr="00BA1637">
              <w:rPr>
                <w:rFonts w:cs="Arial"/>
                <w:sz w:val="24"/>
                <w:szCs w:val="24"/>
                <w:lang w:val="en-US" w:eastAsia="en-US"/>
              </w:rPr>
              <w:t>NOVA</w:t>
            </w:r>
          </w:p>
        </w:tc>
        <w:tc>
          <w:tcPr>
            <w:tcW w:w="2060" w:type="dxa"/>
            <w:shd w:val="clear" w:color="auto" w:fill="auto"/>
            <w:noWrap/>
            <w:vAlign w:val="center"/>
            <w:hideMark/>
          </w:tcPr>
          <w:p w14:paraId="1C93C624" w14:textId="1646A150" w:rsidR="00BA1637" w:rsidRPr="00BA1637" w:rsidRDefault="00BA1637" w:rsidP="00BA1637">
            <w:pPr>
              <w:jc w:val="center"/>
              <w:rPr>
                <w:rFonts w:cs="Arial"/>
                <w:sz w:val="24"/>
                <w:szCs w:val="24"/>
                <w:lang w:val="en-US" w:eastAsia="en-US"/>
              </w:rPr>
            </w:pPr>
            <w:r w:rsidRPr="00BA1637">
              <w:rPr>
                <w:rFonts w:cs="Arial"/>
                <w:sz w:val="24"/>
                <w:szCs w:val="24"/>
                <w:lang w:val="en-US" w:eastAsia="en-US"/>
              </w:rPr>
              <w:t>MCU</w:t>
            </w:r>
          </w:p>
        </w:tc>
        <w:tc>
          <w:tcPr>
            <w:tcW w:w="1860" w:type="dxa"/>
            <w:shd w:val="clear" w:color="auto" w:fill="auto"/>
            <w:noWrap/>
            <w:vAlign w:val="bottom"/>
            <w:hideMark/>
          </w:tcPr>
          <w:p w14:paraId="6C25025B" w14:textId="5EE9B489"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62D84E80" w14:textId="489945FD"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1,2022</w:t>
            </w:r>
          </w:p>
        </w:tc>
      </w:tr>
      <w:tr w:rsidR="00BA1637" w:rsidRPr="00BA1637" w14:paraId="4A10EF5C" w14:textId="77777777" w:rsidTr="0059440F">
        <w:trPr>
          <w:trHeight w:val="315"/>
          <w:jc w:val="center"/>
        </w:trPr>
        <w:tc>
          <w:tcPr>
            <w:tcW w:w="1430" w:type="dxa"/>
            <w:shd w:val="clear" w:color="auto" w:fill="auto"/>
            <w:noWrap/>
            <w:vAlign w:val="center"/>
            <w:hideMark/>
          </w:tcPr>
          <w:p w14:paraId="366380C3" w14:textId="268D15AD" w:rsidR="00BA1637" w:rsidRPr="00BA1637" w:rsidRDefault="00BA1637" w:rsidP="00BA1637">
            <w:pPr>
              <w:jc w:val="center"/>
              <w:rPr>
                <w:rFonts w:cs="Arial"/>
                <w:sz w:val="24"/>
                <w:szCs w:val="24"/>
                <w:lang w:val="en-US" w:eastAsia="en-US"/>
              </w:rPr>
            </w:pPr>
            <w:r w:rsidRPr="00BA1637">
              <w:rPr>
                <w:rFonts w:cs="Arial"/>
                <w:sz w:val="24"/>
                <w:szCs w:val="24"/>
                <w:lang w:val="en-US" w:eastAsia="en-US"/>
              </w:rPr>
              <w:t>38891</w:t>
            </w:r>
          </w:p>
        </w:tc>
        <w:tc>
          <w:tcPr>
            <w:tcW w:w="1720" w:type="dxa"/>
            <w:shd w:val="clear" w:color="auto" w:fill="auto"/>
            <w:noWrap/>
            <w:vAlign w:val="center"/>
            <w:hideMark/>
          </w:tcPr>
          <w:p w14:paraId="224F81BF" w14:textId="50B9CA30" w:rsidR="00BA1637" w:rsidRPr="00BA1637" w:rsidRDefault="00BA1637" w:rsidP="00BA1637">
            <w:pPr>
              <w:jc w:val="center"/>
              <w:rPr>
                <w:rFonts w:cs="Arial"/>
                <w:sz w:val="24"/>
                <w:szCs w:val="24"/>
                <w:lang w:val="en-US" w:eastAsia="en-US"/>
              </w:rPr>
            </w:pPr>
            <w:r w:rsidRPr="00BA1637">
              <w:rPr>
                <w:rFonts w:cs="Arial"/>
                <w:sz w:val="24"/>
                <w:szCs w:val="24"/>
                <w:lang w:val="en-US" w:eastAsia="en-US"/>
              </w:rPr>
              <w:t>NOVA</w:t>
            </w:r>
          </w:p>
        </w:tc>
        <w:tc>
          <w:tcPr>
            <w:tcW w:w="2060" w:type="dxa"/>
            <w:shd w:val="clear" w:color="auto" w:fill="auto"/>
            <w:noWrap/>
            <w:vAlign w:val="center"/>
            <w:hideMark/>
          </w:tcPr>
          <w:p w14:paraId="5F314C1C" w14:textId="2E8CDCC0" w:rsidR="00BA1637" w:rsidRPr="00BA1637" w:rsidRDefault="00BA1637" w:rsidP="00BA1637">
            <w:pPr>
              <w:jc w:val="center"/>
              <w:rPr>
                <w:rFonts w:cs="Arial"/>
                <w:sz w:val="24"/>
                <w:szCs w:val="24"/>
                <w:lang w:val="en-US" w:eastAsia="en-US"/>
              </w:rPr>
            </w:pPr>
            <w:r w:rsidRPr="00BA1637">
              <w:rPr>
                <w:rFonts w:cs="Arial"/>
                <w:sz w:val="24"/>
                <w:szCs w:val="24"/>
                <w:lang w:val="en-US" w:eastAsia="en-US"/>
              </w:rPr>
              <w:t>MCU</w:t>
            </w:r>
          </w:p>
        </w:tc>
        <w:tc>
          <w:tcPr>
            <w:tcW w:w="1860" w:type="dxa"/>
            <w:shd w:val="clear" w:color="auto" w:fill="auto"/>
            <w:noWrap/>
            <w:vAlign w:val="bottom"/>
            <w:hideMark/>
          </w:tcPr>
          <w:p w14:paraId="0141B235" w14:textId="51B0D8C5"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505E3B2C" w14:textId="1DE40E5A"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1,2022</w:t>
            </w:r>
          </w:p>
        </w:tc>
      </w:tr>
      <w:tr w:rsidR="00BA1637" w:rsidRPr="00BA1637" w14:paraId="1A9B0781" w14:textId="77777777" w:rsidTr="0059440F">
        <w:trPr>
          <w:trHeight w:val="315"/>
          <w:jc w:val="center"/>
        </w:trPr>
        <w:tc>
          <w:tcPr>
            <w:tcW w:w="1430" w:type="dxa"/>
            <w:shd w:val="clear" w:color="auto" w:fill="auto"/>
            <w:noWrap/>
            <w:vAlign w:val="center"/>
            <w:hideMark/>
          </w:tcPr>
          <w:p w14:paraId="06BB82B4" w14:textId="241DDDFB" w:rsidR="00BA1637" w:rsidRPr="00BA1637" w:rsidRDefault="00BA1637" w:rsidP="00BA1637">
            <w:pPr>
              <w:jc w:val="center"/>
              <w:rPr>
                <w:rFonts w:cs="Arial"/>
                <w:sz w:val="24"/>
                <w:szCs w:val="24"/>
                <w:lang w:val="en-US" w:eastAsia="en-US"/>
              </w:rPr>
            </w:pPr>
            <w:r w:rsidRPr="00BA1637">
              <w:rPr>
                <w:rFonts w:cs="Arial"/>
                <w:sz w:val="24"/>
                <w:szCs w:val="24"/>
                <w:lang w:val="en-US" w:eastAsia="en-US"/>
              </w:rPr>
              <w:t>38890</w:t>
            </w:r>
          </w:p>
        </w:tc>
        <w:tc>
          <w:tcPr>
            <w:tcW w:w="1720" w:type="dxa"/>
            <w:shd w:val="clear" w:color="auto" w:fill="auto"/>
            <w:noWrap/>
            <w:vAlign w:val="center"/>
            <w:hideMark/>
          </w:tcPr>
          <w:p w14:paraId="6291E48B" w14:textId="3F5BB4E5" w:rsidR="00BA1637" w:rsidRPr="00BA1637" w:rsidRDefault="00BA1637" w:rsidP="00BA1637">
            <w:pPr>
              <w:jc w:val="center"/>
              <w:rPr>
                <w:rFonts w:cs="Arial"/>
                <w:sz w:val="24"/>
                <w:szCs w:val="24"/>
                <w:lang w:val="en-US" w:eastAsia="en-US"/>
              </w:rPr>
            </w:pPr>
            <w:r w:rsidRPr="00BA1637">
              <w:rPr>
                <w:rFonts w:cs="Arial"/>
                <w:sz w:val="24"/>
                <w:szCs w:val="24"/>
                <w:lang w:val="en-US" w:eastAsia="en-US"/>
              </w:rPr>
              <w:t>NOVA</w:t>
            </w:r>
          </w:p>
        </w:tc>
        <w:tc>
          <w:tcPr>
            <w:tcW w:w="2060" w:type="dxa"/>
            <w:shd w:val="clear" w:color="auto" w:fill="auto"/>
            <w:noWrap/>
            <w:vAlign w:val="center"/>
            <w:hideMark/>
          </w:tcPr>
          <w:p w14:paraId="11F98855" w14:textId="38B0CC03" w:rsidR="00BA1637" w:rsidRPr="00BA1637" w:rsidRDefault="00BA1637" w:rsidP="00BA1637">
            <w:pPr>
              <w:jc w:val="center"/>
              <w:rPr>
                <w:rFonts w:cs="Arial"/>
                <w:sz w:val="24"/>
                <w:szCs w:val="24"/>
                <w:lang w:val="en-US" w:eastAsia="en-US"/>
              </w:rPr>
            </w:pPr>
            <w:r w:rsidRPr="00BA1637">
              <w:rPr>
                <w:rFonts w:cs="Arial"/>
                <w:sz w:val="24"/>
                <w:szCs w:val="24"/>
                <w:lang w:val="en-US" w:eastAsia="en-US"/>
              </w:rPr>
              <w:t>MCU</w:t>
            </w:r>
          </w:p>
        </w:tc>
        <w:tc>
          <w:tcPr>
            <w:tcW w:w="1860" w:type="dxa"/>
            <w:shd w:val="clear" w:color="auto" w:fill="auto"/>
            <w:noWrap/>
            <w:vAlign w:val="bottom"/>
            <w:hideMark/>
          </w:tcPr>
          <w:p w14:paraId="2CEFE492" w14:textId="257FC6B9"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0A2077A7" w14:textId="7A2DB3EE"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1,2022</w:t>
            </w:r>
          </w:p>
        </w:tc>
      </w:tr>
      <w:tr w:rsidR="00BA1637" w:rsidRPr="00BA1637" w14:paraId="4F37EEB3" w14:textId="77777777" w:rsidTr="0059440F">
        <w:trPr>
          <w:trHeight w:val="315"/>
          <w:jc w:val="center"/>
        </w:trPr>
        <w:tc>
          <w:tcPr>
            <w:tcW w:w="1430" w:type="dxa"/>
            <w:shd w:val="clear" w:color="auto" w:fill="auto"/>
            <w:noWrap/>
            <w:vAlign w:val="center"/>
            <w:hideMark/>
          </w:tcPr>
          <w:p w14:paraId="487B9E6E" w14:textId="6E8E47B1" w:rsidR="00BA1637" w:rsidRPr="00BA1637" w:rsidRDefault="00BA1637" w:rsidP="00BA1637">
            <w:pPr>
              <w:jc w:val="center"/>
              <w:rPr>
                <w:rFonts w:cs="Arial"/>
                <w:sz w:val="24"/>
                <w:szCs w:val="24"/>
                <w:lang w:val="en-US" w:eastAsia="en-US"/>
              </w:rPr>
            </w:pPr>
            <w:r w:rsidRPr="00BA1637">
              <w:rPr>
                <w:rFonts w:cs="Arial"/>
                <w:sz w:val="24"/>
                <w:szCs w:val="24"/>
                <w:lang w:val="en-US" w:eastAsia="en-US"/>
              </w:rPr>
              <w:t>38889</w:t>
            </w:r>
          </w:p>
        </w:tc>
        <w:tc>
          <w:tcPr>
            <w:tcW w:w="1720" w:type="dxa"/>
            <w:shd w:val="clear" w:color="auto" w:fill="auto"/>
            <w:noWrap/>
            <w:vAlign w:val="center"/>
            <w:hideMark/>
          </w:tcPr>
          <w:p w14:paraId="4979AF23" w14:textId="22EEA82C" w:rsidR="00BA1637" w:rsidRPr="00BA1637" w:rsidRDefault="00BA1637" w:rsidP="00BA1637">
            <w:pPr>
              <w:jc w:val="center"/>
              <w:rPr>
                <w:rFonts w:cs="Arial"/>
                <w:sz w:val="24"/>
                <w:szCs w:val="24"/>
                <w:lang w:val="en-US" w:eastAsia="en-US"/>
              </w:rPr>
            </w:pPr>
            <w:r w:rsidRPr="00BA1637">
              <w:rPr>
                <w:rFonts w:cs="Arial"/>
                <w:sz w:val="24"/>
                <w:szCs w:val="24"/>
                <w:lang w:val="en-US" w:eastAsia="en-US"/>
              </w:rPr>
              <w:t>NOVA</w:t>
            </w:r>
          </w:p>
        </w:tc>
        <w:tc>
          <w:tcPr>
            <w:tcW w:w="2060" w:type="dxa"/>
            <w:shd w:val="clear" w:color="auto" w:fill="auto"/>
            <w:noWrap/>
            <w:vAlign w:val="center"/>
            <w:hideMark/>
          </w:tcPr>
          <w:p w14:paraId="5C40AF00" w14:textId="49C01898" w:rsidR="00BA1637" w:rsidRPr="00BA1637" w:rsidRDefault="00BA1637" w:rsidP="00BA1637">
            <w:pPr>
              <w:jc w:val="center"/>
              <w:rPr>
                <w:rFonts w:cs="Arial"/>
                <w:sz w:val="24"/>
                <w:szCs w:val="24"/>
                <w:lang w:val="en-US" w:eastAsia="en-US"/>
              </w:rPr>
            </w:pPr>
            <w:r w:rsidRPr="00BA1637">
              <w:rPr>
                <w:rFonts w:cs="Arial"/>
                <w:sz w:val="24"/>
                <w:szCs w:val="24"/>
                <w:lang w:val="en-US" w:eastAsia="en-US"/>
              </w:rPr>
              <w:t>MCU</w:t>
            </w:r>
          </w:p>
        </w:tc>
        <w:tc>
          <w:tcPr>
            <w:tcW w:w="1860" w:type="dxa"/>
            <w:shd w:val="clear" w:color="auto" w:fill="auto"/>
            <w:noWrap/>
            <w:vAlign w:val="bottom"/>
            <w:hideMark/>
          </w:tcPr>
          <w:p w14:paraId="3886724F" w14:textId="6268C682"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18DC1C57" w14:textId="1CA6C04A"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1,2022</w:t>
            </w:r>
          </w:p>
        </w:tc>
      </w:tr>
      <w:tr w:rsidR="00BA1637" w:rsidRPr="00BA1637" w14:paraId="26ED90C6" w14:textId="77777777" w:rsidTr="0059440F">
        <w:trPr>
          <w:trHeight w:val="315"/>
          <w:jc w:val="center"/>
        </w:trPr>
        <w:tc>
          <w:tcPr>
            <w:tcW w:w="1430" w:type="dxa"/>
            <w:shd w:val="clear" w:color="auto" w:fill="auto"/>
            <w:noWrap/>
            <w:vAlign w:val="center"/>
            <w:hideMark/>
          </w:tcPr>
          <w:p w14:paraId="2FCD329A" w14:textId="54E0A32C" w:rsidR="00BA1637" w:rsidRPr="00BA1637" w:rsidRDefault="00BA1637" w:rsidP="00BA1637">
            <w:pPr>
              <w:jc w:val="center"/>
              <w:rPr>
                <w:rFonts w:cs="Arial"/>
                <w:sz w:val="24"/>
                <w:szCs w:val="24"/>
                <w:lang w:val="en-US" w:eastAsia="en-US"/>
              </w:rPr>
            </w:pPr>
            <w:r w:rsidRPr="00BA1637">
              <w:rPr>
                <w:rFonts w:cs="Arial"/>
                <w:sz w:val="24"/>
                <w:szCs w:val="24"/>
                <w:lang w:val="en-US" w:eastAsia="en-US"/>
              </w:rPr>
              <w:t>38888</w:t>
            </w:r>
          </w:p>
        </w:tc>
        <w:tc>
          <w:tcPr>
            <w:tcW w:w="1720" w:type="dxa"/>
            <w:shd w:val="clear" w:color="auto" w:fill="auto"/>
            <w:noWrap/>
            <w:vAlign w:val="center"/>
            <w:hideMark/>
          </w:tcPr>
          <w:p w14:paraId="6E1B1529" w14:textId="6DF015DD" w:rsidR="00BA1637" w:rsidRPr="00BA1637" w:rsidRDefault="00BA1637" w:rsidP="00BA1637">
            <w:pPr>
              <w:jc w:val="center"/>
              <w:rPr>
                <w:rFonts w:cs="Arial"/>
                <w:sz w:val="24"/>
                <w:szCs w:val="24"/>
                <w:lang w:val="en-US" w:eastAsia="en-US"/>
              </w:rPr>
            </w:pPr>
            <w:r w:rsidRPr="00BA1637">
              <w:rPr>
                <w:rFonts w:cs="Arial"/>
                <w:sz w:val="24"/>
                <w:szCs w:val="24"/>
                <w:lang w:val="en-US" w:eastAsia="en-US"/>
              </w:rPr>
              <w:t>NOVA</w:t>
            </w:r>
          </w:p>
        </w:tc>
        <w:tc>
          <w:tcPr>
            <w:tcW w:w="2060" w:type="dxa"/>
            <w:shd w:val="clear" w:color="auto" w:fill="auto"/>
            <w:noWrap/>
            <w:vAlign w:val="center"/>
            <w:hideMark/>
          </w:tcPr>
          <w:p w14:paraId="2007B038" w14:textId="0F085394" w:rsidR="00BA1637" w:rsidRPr="00BA1637" w:rsidRDefault="00BA1637" w:rsidP="00BA1637">
            <w:pPr>
              <w:jc w:val="center"/>
              <w:rPr>
                <w:rFonts w:cs="Arial"/>
                <w:sz w:val="24"/>
                <w:szCs w:val="24"/>
                <w:lang w:val="en-US" w:eastAsia="en-US"/>
              </w:rPr>
            </w:pPr>
            <w:r w:rsidRPr="00BA1637">
              <w:rPr>
                <w:rFonts w:cs="Arial"/>
                <w:sz w:val="24"/>
                <w:szCs w:val="24"/>
                <w:lang w:val="en-US" w:eastAsia="en-US"/>
              </w:rPr>
              <w:t>MCU</w:t>
            </w:r>
          </w:p>
        </w:tc>
        <w:tc>
          <w:tcPr>
            <w:tcW w:w="1860" w:type="dxa"/>
            <w:shd w:val="clear" w:color="auto" w:fill="auto"/>
            <w:noWrap/>
            <w:vAlign w:val="bottom"/>
            <w:hideMark/>
          </w:tcPr>
          <w:p w14:paraId="62002497" w14:textId="03542B92"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3A88A34D" w14:textId="6F20F941"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1,2022</w:t>
            </w:r>
          </w:p>
        </w:tc>
      </w:tr>
      <w:tr w:rsidR="00BA1637" w:rsidRPr="00BA1637" w14:paraId="06748E4C" w14:textId="77777777" w:rsidTr="0059440F">
        <w:trPr>
          <w:trHeight w:val="315"/>
          <w:jc w:val="center"/>
        </w:trPr>
        <w:tc>
          <w:tcPr>
            <w:tcW w:w="1430" w:type="dxa"/>
            <w:shd w:val="clear" w:color="auto" w:fill="auto"/>
            <w:noWrap/>
            <w:vAlign w:val="bottom"/>
            <w:hideMark/>
          </w:tcPr>
          <w:p w14:paraId="02D7C091" w14:textId="2F21B11C" w:rsidR="00BA1637" w:rsidRPr="00BA1637" w:rsidRDefault="00BA1637" w:rsidP="00BA1637">
            <w:pPr>
              <w:jc w:val="center"/>
              <w:rPr>
                <w:rFonts w:cs="Arial"/>
                <w:sz w:val="24"/>
                <w:szCs w:val="24"/>
                <w:lang w:val="en-US" w:eastAsia="en-US"/>
              </w:rPr>
            </w:pPr>
            <w:r w:rsidRPr="00BA1637">
              <w:rPr>
                <w:rFonts w:cs="Arial"/>
                <w:sz w:val="24"/>
                <w:szCs w:val="24"/>
                <w:lang w:val="en-US" w:eastAsia="en-US"/>
              </w:rPr>
              <w:t>40687</w:t>
            </w:r>
          </w:p>
        </w:tc>
        <w:tc>
          <w:tcPr>
            <w:tcW w:w="1720" w:type="dxa"/>
            <w:shd w:val="clear" w:color="auto" w:fill="auto"/>
            <w:noWrap/>
            <w:vAlign w:val="center"/>
            <w:hideMark/>
          </w:tcPr>
          <w:p w14:paraId="2A033CD7" w14:textId="65E01403" w:rsidR="00BA1637" w:rsidRPr="00BA1637" w:rsidRDefault="00BA1637" w:rsidP="00BA1637">
            <w:pPr>
              <w:jc w:val="center"/>
              <w:rPr>
                <w:rFonts w:cs="Arial"/>
                <w:sz w:val="24"/>
                <w:szCs w:val="24"/>
                <w:lang w:val="en-US" w:eastAsia="en-US"/>
              </w:rPr>
            </w:pPr>
            <w:r w:rsidRPr="00BA1637">
              <w:rPr>
                <w:rFonts w:cs="Arial"/>
                <w:sz w:val="24"/>
                <w:szCs w:val="24"/>
                <w:lang w:val="en-US" w:eastAsia="en-US"/>
              </w:rPr>
              <w:t>NOVA</w:t>
            </w:r>
          </w:p>
        </w:tc>
        <w:tc>
          <w:tcPr>
            <w:tcW w:w="2060" w:type="dxa"/>
            <w:shd w:val="clear" w:color="auto" w:fill="auto"/>
            <w:noWrap/>
            <w:vAlign w:val="center"/>
            <w:hideMark/>
          </w:tcPr>
          <w:p w14:paraId="5941C67E" w14:textId="4492B77F" w:rsidR="00BA1637" w:rsidRPr="00BA1637" w:rsidRDefault="00BA1637" w:rsidP="00BA1637">
            <w:pPr>
              <w:jc w:val="center"/>
              <w:rPr>
                <w:rFonts w:cs="Arial"/>
                <w:sz w:val="24"/>
                <w:szCs w:val="24"/>
                <w:lang w:val="en-US" w:eastAsia="en-US"/>
              </w:rPr>
            </w:pPr>
            <w:r w:rsidRPr="00BA1637">
              <w:rPr>
                <w:rFonts w:cs="Arial"/>
                <w:sz w:val="24"/>
                <w:szCs w:val="24"/>
                <w:lang w:val="en-US" w:eastAsia="en-US"/>
              </w:rPr>
              <w:t>MCU</w:t>
            </w:r>
          </w:p>
        </w:tc>
        <w:tc>
          <w:tcPr>
            <w:tcW w:w="1860" w:type="dxa"/>
            <w:shd w:val="clear" w:color="auto" w:fill="auto"/>
            <w:noWrap/>
            <w:vAlign w:val="bottom"/>
            <w:hideMark/>
          </w:tcPr>
          <w:p w14:paraId="4B68BE11" w14:textId="640382C6"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0C507A68" w14:textId="66A54843"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1,2022</w:t>
            </w:r>
          </w:p>
        </w:tc>
      </w:tr>
      <w:tr w:rsidR="00BA1637" w:rsidRPr="00BA1637" w14:paraId="1F9FF6F9" w14:textId="77777777" w:rsidTr="0059440F">
        <w:trPr>
          <w:trHeight w:val="315"/>
          <w:jc w:val="center"/>
        </w:trPr>
        <w:tc>
          <w:tcPr>
            <w:tcW w:w="1430" w:type="dxa"/>
            <w:shd w:val="clear" w:color="auto" w:fill="auto"/>
            <w:noWrap/>
            <w:vAlign w:val="bottom"/>
            <w:hideMark/>
          </w:tcPr>
          <w:p w14:paraId="4083BB06" w14:textId="2E804E81" w:rsidR="00BA1637" w:rsidRPr="00BA1637" w:rsidRDefault="00BA1637" w:rsidP="00BA1637">
            <w:pPr>
              <w:jc w:val="center"/>
              <w:rPr>
                <w:rFonts w:cs="Arial"/>
                <w:sz w:val="24"/>
                <w:szCs w:val="24"/>
                <w:lang w:val="en-US" w:eastAsia="en-US"/>
              </w:rPr>
            </w:pPr>
            <w:r w:rsidRPr="00BA1637">
              <w:rPr>
                <w:rFonts w:cs="Arial"/>
                <w:sz w:val="24"/>
                <w:szCs w:val="24"/>
                <w:lang w:val="en-US" w:eastAsia="en-US"/>
              </w:rPr>
              <w:t>40586</w:t>
            </w:r>
          </w:p>
        </w:tc>
        <w:tc>
          <w:tcPr>
            <w:tcW w:w="1720" w:type="dxa"/>
            <w:shd w:val="clear" w:color="auto" w:fill="auto"/>
            <w:noWrap/>
            <w:vAlign w:val="center"/>
            <w:hideMark/>
          </w:tcPr>
          <w:p w14:paraId="18AA9E9D" w14:textId="29A6CE95" w:rsidR="00BA1637" w:rsidRPr="00BA1637" w:rsidRDefault="00BA1637" w:rsidP="00BA1637">
            <w:pPr>
              <w:jc w:val="center"/>
              <w:rPr>
                <w:rFonts w:cs="Arial"/>
                <w:sz w:val="24"/>
                <w:szCs w:val="24"/>
                <w:lang w:val="en-US" w:eastAsia="en-US"/>
              </w:rPr>
            </w:pPr>
            <w:r w:rsidRPr="00BA1637">
              <w:rPr>
                <w:rFonts w:cs="Arial"/>
                <w:sz w:val="24"/>
                <w:szCs w:val="24"/>
                <w:lang w:val="en-US" w:eastAsia="en-US"/>
              </w:rPr>
              <w:t>NOVA</w:t>
            </w:r>
          </w:p>
        </w:tc>
        <w:tc>
          <w:tcPr>
            <w:tcW w:w="2060" w:type="dxa"/>
            <w:shd w:val="clear" w:color="auto" w:fill="auto"/>
            <w:noWrap/>
            <w:vAlign w:val="center"/>
            <w:hideMark/>
          </w:tcPr>
          <w:p w14:paraId="6493A0CF" w14:textId="3B02DAC9" w:rsidR="00BA1637" w:rsidRPr="00BA1637" w:rsidRDefault="00BA1637" w:rsidP="00BA1637">
            <w:pPr>
              <w:jc w:val="center"/>
              <w:rPr>
                <w:rFonts w:cs="Arial"/>
                <w:sz w:val="24"/>
                <w:szCs w:val="24"/>
                <w:lang w:val="en-US" w:eastAsia="en-US"/>
              </w:rPr>
            </w:pPr>
            <w:r w:rsidRPr="00BA1637">
              <w:rPr>
                <w:rFonts w:cs="Arial"/>
                <w:sz w:val="24"/>
                <w:szCs w:val="24"/>
                <w:lang w:val="en-US" w:eastAsia="en-US"/>
              </w:rPr>
              <w:t>MCU</w:t>
            </w:r>
          </w:p>
        </w:tc>
        <w:tc>
          <w:tcPr>
            <w:tcW w:w="1860" w:type="dxa"/>
            <w:shd w:val="clear" w:color="auto" w:fill="auto"/>
            <w:noWrap/>
            <w:vAlign w:val="bottom"/>
            <w:hideMark/>
          </w:tcPr>
          <w:p w14:paraId="0E8D12BF" w14:textId="6EC3A2DF"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5514F24A" w14:textId="1F2B4D38"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1,2022</w:t>
            </w:r>
          </w:p>
        </w:tc>
      </w:tr>
      <w:tr w:rsidR="00BA1637" w:rsidRPr="00BA1637" w14:paraId="73D1AE8A" w14:textId="77777777" w:rsidTr="0059440F">
        <w:trPr>
          <w:trHeight w:val="315"/>
          <w:jc w:val="center"/>
        </w:trPr>
        <w:tc>
          <w:tcPr>
            <w:tcW w:w="1430" w:type="dxa"/>
            <w:shd w:val="clear" w:color="auto" w:fill="auto"/>
            <w:noWrap/>
            <w:vAlign w:val="bottom"/>
            <w:hideMark/>
          </w:tcPr>
          <w:p w14:paraId="56D26C1F" w14:textId="77CD31CF" w:rsidR="00BA1637" w:rsidRPr="00BA1637" w:rsidRDefault="00BA1637" w:rsidP="00BA1637">
            <w:pPr>
              <w:jc w:val="center"/>
              <w:rPr>
                <w:rFonts w:cs="Arial"/>
                <w:sz w:val="24"/>
                <w:szCs w:val="24"/>
                <w:lang w:val="en-US" w:eastAsia="en-US"/>
              </w:rPr>
            </w:pPr>
            <w:r w:rsidRPr="00BA1637">
              <w:rPr>
                <w:rFonts w:cs="Arial"/>
                <w:sz w:val="24"/>
                <w:szCs w:val="24"/>
                <w:lang w:val="en-US" w:eastAsia="en-US"/>
              </w:rPr>
              <w:t>40585</w:t>
            </w:r>
          </w:p>
        </w:tc>
        <w:tc>
          <w:tcPr>
            <w:tcW w:w="1720" w:type="dxa"/>
            <w:shd w:val="clear" w:color="auto" w:fill="auto"/>
            <w:noWrap/>
            <w:vAlign w:val="center"/>
            <w:hideMark/>
          </w:tcPr>
          <w:p w14:paraId="618ACDE8" w14:textId="20655C7A" w:rsidR="00BA1637" w:rsidRPr="00BA1637" w:rsidRDefault="00BA1637" w:rsidP="00BA1637">
            <w:pPr>
              <w:jc w:val="center"/>
              <w:rPr>
                <w:rFonts w:cs="Arial"/>
                <w:sz w:val="24"/>
                <w:szCs w:val="24"/>
                <w:lang w:val="en-US" w:eastAsia="en-US"/>
              </w:rPr>
            </w:pPr>
            <w:r w:rsidRPr="00BA1637">
              <w:rPr>
                <w:rFonts w:cs="Arial"/>
                <w:sz w:val="24"/>
                <w:szCs w:val="24"/>
                <w:lang w:val="en-US" w:eastAsia="en-US"/>
              </w:rPr>
              <w:t>NOVA</w:t>
            </w:r>
          </w:p>
        </w:tc>
        <w:tc>
          <w:tcPr>
            <w:tcW w:w="2060" w:type="dxa"/>
            <w:shd w:val="clear" w:color="auto" w:fill="auto"/>
            <w:noWrap/>
            <w:vAlign w:val="center"/>
            <w:hideMark/>
          </w:tcPr>
          <w:p w14:paraId="250A25A9" w14:textId="7C123685" w:rsidR="00BA1637" w:rsidRPr="00BA1637" w:rsidRDefault="00BA1637" w:rsidP="00BA1637">
            <w:pPr>
              <w:jc w:val="center"/>
              <w:rPr>
                <w:rFonts w:cs="Arial"/>
                <w:sz w:val="24"/>
                <w:szCs w:val="24"/>
                <w:lang w:val="en-US" w:eastAsia="en-US"/>
              </w:rPr>
            </w:pPr>
            <w:r w:rsidRPr="00BA1637">
              <w:rPr>
                <w:rFonts w:cs="Arial"/>
                <w:sz w:val="24"/>
                <w:szCs w:val="24"/>
                <w:lang w:val="en-US" w:eastAsia="en-US"/>
              </w:rPr>
              <w:t>MCU</w:t>
            </w:r>
          </w:p>
        </w:tc>
        <w:tc>
          <w:tcPr>
            <w:tcW w:w="1860" w:type="dxa"/>
            <w:shd w:val="clear" w:color="auto" w:fill="auto"/>
            <w:noWrap/>
            <w:vAlign w:val="bottom"/>
            <w:hideMark/>
          </w:tcPr>
          <w:p w14:paraId="115378D9" w14:textId="0116CABD"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4A4FD601" w14:textId="72994742"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1,2022</w:t>
            </w:r>
          </w:p>
        </w:tc>
      </w:tr>
      <w:tr w:rsidR="00BA1637" w:rsidRPr="00BA1637" w14:paraId="318FB248" w14:textId="77777777" w:rsidTr="0059440F">
        <w:trPr>
          <w:trHeight w:val="315"/>
          <w:jc w:val="center"/>
        </w:trPr>
        <w:tc>
          <w:tcPr>
            <w:tcW w:w="1430" w:type="dxa"/>
            <w:shd w:val="clear" w:color="auto" w:fill="auto"/>
            <w:noWrap/>
            <w:vAlign w:val="bottom"/>
            <w:hideMark/>
          </w:tcPr>
          <w:p w14:paraId="4E21DD97" w14:textId="72EF6140" w:rsidR="00BA1637" w:rsidRPr="00BA1637" w:rsidRDefault="00BA1637" w:rsidP="00BA1637">
            <w:pPr>
              <w:jc w:val="center"/>
              <w:rPr>
                <w:rFonts w:cs="Arial"/>
                <w:sz w:val="24"/>
                <w:szCs w:val="24"/>
                <w:lang w:val="en-US" w:eastAsia="en-US"/>
              </w:rPr>
            </w:pPr>
            <w:r w:rsidRPr="00BA1637">
              <w:rPr>
                <w:rFonts w:cs="Arial"/>
                <w:sz w:val="24"/>
                <w:szCs w:val="24"/>
                <w:lang w:val="en-US" w:eastAsia="en-US"/>
              </w:rPr>
              <w:t>44284</w:t>
            </w:r>
          </w:p>
        </w:tc>
        <w:tc>
          <w:tcPr>
            <w:tcW w:w="1720" w:type="dxa"/>
            <w:shd w:val="clear" w:color="auto" w:fill="auto"/>
            <w:noWrap/>
            <w:vAlign w:val="bottom"/>
            <w:hideMark/>
          </w:tcPr>
          <w:p w14:paraId="043ED4A2" w14:textId="23F13C07"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796FF81B" w14:textId="12BE6545" w:rsidR="00BA1637" w:rsidRPr="00BA1637" w:rsidRDefault="00BA1637" w:rsidP="00BA1637">
            <w:pPr>
              <w:jc w:val="center"/>
              <w:rPr>
                <w:rFonts w:cs="Arial"/>
                <w:sz w:val="24"/>
                <w:szCs w:val="24"/>
                <w:lang w:val="en-US" w:eastAsia="en-US"/>
              </w:rPr>
            </w:pPr>
            <w:r w:rsidRPr="00BA1637">
              <w:rPr>
                <w:rFonts w:cs="Arial"/>
                <w:sz w:val="24"/>
                <w:szCs w:val="24"/>
                <w:lang w:val="en-US" w:eastAsia="en-US"/>
              </w:rPr>
              <w:t>AXION</w:t>
            </w:r>
          </w:p>
        </w:tc>
        <w:tc>
          <w:tcPr>
            <w:tcW w:w="1860" w:type="dxa"/>
            <w:shd w:val="clear" w:color="auto" w:fill="auto"/>
            <w:noWrap/>
            <w:vAlign w:val="bottom"/>
            <w:hideMark/>
          </w:tcPr>
          <w:p w14:paraId="578E18EC" w14:textId="04632EA2"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015EEBFB" w14:textId="7156D9BD"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1,2022</w:t>
            </w:r>
          </w:p>
        </w:tc>
      </w:tr>
      <w:tr w:rsidR="00BA1637" w:rsidRPr="00BA1637" w14:paraId="3F4F1066" w14:textId="77777777" w:rsidTr="0059440F">
        <w:trPr>
          <w:trHeight w:val="315"/>
          <w:jc w:val="center"/>
        </w:trPr>
        <w:tc>
          <w:tcPr>
            <w:tcW w:w="1430" w:type="dxa"/>
            <w:shd w:val="clear" w:color="auto" w:fill="auto"/>
            <w:noWrap/>
            <w:vAlign w:val="bottom"/>
            <w:hideMark/>
          </w:tcPr>
          <w:p w14:paraId="70B7538A" w14:textId="19A04AA0" w:rsidR="00BA1637" w:rsidRPr="00BA1637" w:rsidRDefault="00BA1637" w:rsidP="00BA1637">
            <w:pPr>
              <w:jc w:val="center"/>
              <w:rPr>
                <w:rFonts w:cs="Arial"/>
                <w:sz w:val="24"/>
                <w:szCs w:val="24"/>
                <w:lang w:val="en-US" w:eastAsia="en-US"/>
              </w:rPr>
            </w:pPr>
            <w:r w:rsidRPr="00BA1637">
              <w:rPr>
                <w:rFonts w:cs="Arial"/>
                <w:sz w:val="24"/>
                <w:szCs w:val="24"/>
                <w:lang w:val="en-US" w:eastAsia="en-US"/>
              </w:rPr>
              <w:t>44283</w:t>
            </w:r>
          </w:p>
        </w:tc>
        <w:tc>
          <w:tcPr>
            <w:tcW w:w="1720" w:type="dxa"/>
            <w:shd w:val="clear" w:color="auto" w:fill="auto"/>
            <w:noWrap/>
            <w:vAlign w:val="bottom"/>
            <w:hideMark/>
          </w:tcPr>
          <w:p w14:paraId="440CC33D" w14:textId="18A8CA31"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38AAE52F" w14:textId="1D19D267" w:rsidR="00BA1637" w:rsidRPr="00BA1637" w:rsidRDefault="00BA1637" w:rsidP="00BA1637">
            <w:pPr>
              <w:jc w:val="center"/>
              <w:rPr>
                <w:rFonts w:cs="Arial"/>
                <w:sz w:val="24"/>
                <w:szCs w:val="24"/>
                <w:lang w:val="en-US" w:eastAsia="en-US"/>
              </w:rPr>
            </w:pPr>
            <w:r w:rsidRPr="00BA1637">
              <w:rPr>
                <w:rFonts w:cs="Arial"/>
                <w:sz w:val="24"/>
                <w:szCs w:val="24"/>
                <w:lang w:val="en-US" w:eastAsia="en-US"/>
              </w:rPr>
              <w:t>AXION</w:t>
            </w:r>
          </w:p>
        </w:tc>
        <w:tc>
          <w:tcPr>
            <w:tcW w:w="1860" w:type="dxa"/>
            <w:shd w:val="clear" w:color="auto" w:fill="auto"/>
            <w:noWrap/>
            <w:vAlign w:val="bottom"/>
            <w:hideMark/>
          </w:tcPr>
          <w:p w14:paraId="0F2716BE" w14:textId="3CA8D1FD"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69A02241" w14:textId="35BF1170"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1,2022</w:t>
            </w:r>
          </w:p>
        </w:tc>
      </w:tr>
      <w:tr w:rsidR="00BA1637" w:rsidRPr="00BA1637" w14:paraId="7074DC5D" w14:textId="77777777" w:rsidTr="0059440F">
        <w:trPr>
          <w:trHeight w:val="315"/>
          <w:jc w:val="center"/>
        </w:trPr>
        <w:tc>
          <w:tcPr>
            <w:tcW w:w="1430" w:type="dxa"/>
            <w:shd w:val="clear" w:color="auto" w:fill="auto"/>
            <w:noWrap/>
            <w:vAlign w:val="bottom"/>
            <w:hideMark/>
          </w:tcPr>
          <w:p w14:paraId="5734EB66" w14:textId="49E19DFA" w:rsidR="00BA1637" w:rsidRPr="00BA1637" w:rsidRDefault="00BA1637" w:rsidP="00BA1637">
            <w:pPr>
              <w:jc w:val="center"/>
              <w:rPr>
                <w:rFonts w:cs="Arial"/>
                <w:sz w:val="24"/>
                <w:szCs w:val="24"/>
                <w:lang w:val="en-US" w:eastAsia="en-US"/>
              </w:rPr>
            </w:pPr>
            <w:r w:rsidRPr="00BA1637">
              <w:rPr>
                <w:rFonts w:cs="Arial"/>
                <w:sz w:val="24"/>
                <w:szCs w:val="24"/>
                <w:lang w:val="en-US" w:eastAsia="en-US"/>
              </w:rPr>
              <w:t>44982</w:t>
            </w:r>
          </w:p>
        </w:tc>
        <w:tc>
          <w:tcPr>
            <w:tcW w:w="1720" w:type="dxa"/>
            <w:shd w:val="clear" w:color="auto" w:fill="auto"/>
            <w:noWrap/>
            <w:vAlign w:val="bottom"/>
            <w:hideMark/>
          </w:tcPr>
          <w:p w14:paraId="243799CC" w14:textId="2B1271CB"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0413F69D" w14:textId="1EEDD09F"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0CE88DCD" w14:textId="71D22C9E"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50949DC1" w14:textId="452110A4"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1A48B118" w14:textId="77777777" w:rsidTr="0059440F">
        <w:trPr>
          <w:trHeight w:val="315"/>
          <w:jc w:val="center"/>
        </w:trPr>
        <w:tc>
          <w:tcPr>
            <w:tcW w:w="1430" w:type="dxa"/>
            <w:shd w:val="clear" w:color="auto" w:fill="auto"/>
            <w:noWrap/>
            <w:vAlign w:val="bottom"/>
            <w:hideMark/>
          </w:tcPr>
          <w:p w14:paraId="4E36C12A" w14:textId="264CDC2C" w:rsidR="00BA1637" w:rsidRPr="00BA1637" w:rsidRDefault="00BA1637" w:rsidP="00BA1637">
            <w:pPr>
              <w:jc w:val="center"/>
              <w:rPr>
                <w:rFonts w:cs="Arial"/>
                <w:sz w:val="24"/>
                <w:szCs w:val="24"/>
                <w:lang w:val="en-US" w:eastAsia="en-US"/>
              </w:rPr>
            </w:pPr>
            <w:r w:rsidRPr="00BA1637">
              <w:rPr>
                <w:rFonts w:cs="Arial"/>
                <w:sz w:val="24"/>
                <w:szCs w:val="24"/>
                <w:lang w:val="en-US" w:eastAsia="en-US"/>
              </w:rPr>
              <w:t>44981</w:t>
            </w:r>
          </w:p>
        </w:tc>
        <w:tc>
          <w:tcPr>
            <w:tcW w:w="1720" w:type="dxa"/>
            <w:shd w:val="clear" w:color="auto" w:fill="auto"/>
            <w:noWrap/>
            <w:vAlign w:val="bottom"/>
            <w:hideMark/>
          </w:tcPr>
          <w:p w14:paraId="259D38F5" w14:textId="4800E23F"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1B9EDA89" w14:textId="11192A9B"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383270D8" w14:textId="225B0D01"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021FD55B" w14:textId="404BA3ED"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78BB9E06" w14:textId="77777777" w:rsidTr="0059440F">
        <w:trPr>
          <w:trHeight w:val="315"/>
          <w:jc w:val="center"/>
        </w:trPr>
        <w:tc>
          <w:tcPr>
            <w:tcW w:w="1430" w:type="dxa"/>
            <w:shd w:val="clear" w:color="auto" w:fill="auto"/>
            <w:noWrap/>
            <w:vAlign w:val="bottom"/>
            <w:hideMark/>
          </w:tcPr>
          <w:p w14:paraId="71BE9F90" w14:textId="1AAEFCD3" w:rsidR="00BA1637" w:rsidRPr="00BA1637" w:rsidRDefault="00BA1637" w:rsidP="00BA1637">
            <w:pPr>
              <w:jc w:val="center"/>
              <w:rPr>
                <w:rFonts w:cs="Arial"/>
                <w:sz w:val="24"/>
                <w:szCs w:val="24"/>
                <w:lang w:val="en-US" w:eastAsia="en-US"/>
              </w:rPr>
            </w:pPr>
            <w:r w:rsidRPr="00BA1637">
              <w:rPr>
                <w:rFonts w:cs="Arial"/>
                <w:sz w:val="24"/>
                <w:szCs w:val="24"/>
                <w:lang w:val="en-US" w:eastAsia="en-US"/>
              </w:rPr>
              <w:t>44980</w:t>
            </w:r>
          </w:p>
        </w:tc>
        <w:tc>
          <w:tcPr>
            <w:tcW w:w="1720" w:type="dxa"/>
            <w:shd w:val="clear" w:color="auto" w:fill="auto"/>
            <w:noWrap/>
            <w:vAlign w:val="bottom"/>
            <w:hideMark/>
          </w:tcPr>
          <w:p w14:paraId="38FC50D9" w14:textId="399E7D6E"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42B66049" w14:textId="539A7F97"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6998A6FC" w14:textId="3196378F"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204B02EA" w14:textId="6B0898D0"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4313FAC0" w14:textId="77777777" w:rsidTr="0059440F">
        <w:trPr>
          <w:trHeight w:val="315"/>
          <w:jc w:val="center"/>
        </w:trPr>
        <w:tc>
          <w:tcPr>
            <w:tcW w:w="1430" w:type="dxa"/>
            <w:shd w:val="clear" w:color="auto" w:fill="auto"/>
            <w:noWrap/>
            <w:vAlign w:val="bottom"/>
            <w:hideMark/>
          </w:tcPr>
          <w:p w14:paraId="50AA5646" w14:textId="4F534D32" w:rsidR="00BA1637" w:rsidRPr="00BA1637" w:rsidRDefault="00BA1637" w:rsidP="00BA1637">
            <w:pPr>
              <w:jc w:val="center"/>
              <w:rPr>
                <w:rFonts w:cs="Arial"/>
                <w:sz w:val="24"/>
                <w:szCs w:val="24"/>
                <w:lang w:val="en-US" w:eastAsia="en-US"/>
              </w:rPr>
            </w:pPr>
            <w:r w:rsidRPr="00BA1637">
              <w:rPr>
                <w:rFonts w:cs="Arial"/>
                <w:sz w:val="24"/>
                <w:szCs w:val="24"/>
                <w:lang w:val="en-US" w:eastAsia="en-US"/>
              </w:rPr>
              <w:t>44877</w:t>
            </w:r>
          </w:p>
        </w:tc>
        <w:tc>
          <w:tcPr>
            <w:tcW w:w="1720" w:type="dxa"/>
            <w:shd w:val="clear" w:color="auto" w:fill="auto"/>
            <w:noWrap/>
            <w:vAlign w:val="bottom"/>
            <w:hideMark/>
          </w:tcPr>
          <w:p w14:paraId="31BC8C47" w14:textId="325F7DEC"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295E5942" w14:textId="7388D3C5"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23930E2C" w14:textId="6E2B0EEF"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5B93759D" w14:textId="718A1C30"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5BDF9A9A" w14:textId="77777777" w:rsidTr="0059440F">
        <w:trPr>
          <w:trHeight w:val="315"/>
          <w:jc w:val="center"/>
        </w:trPr>
        <w:tc>
          <w:tcPr>
            <w:tcW w:w="1430" w:type="dxa"/>
            <w:shd w:val="clear" w:color="auto" w:fill="auto"/>
            <w:noWrap/>
            <w:vAlign w:val="bottom"/>
            <w:hideMark/>
          </w:tcPr>
          <w:p w14:paraId="7087751C" w14:textId="6E61EAFA" w:rsidR="00BA1637" w:rsidRPr="00BA1637" w:rsidRDefault="00BA1637" w:rsidP="00BA1637">
            <w:pPr>
              <w:jc w:val="center"/>
              <w:rPr>
                <w:rFonts w:cs="Arial"/>
                <w:sz w:val="24"/>
                <w:szCs w:val="24"/>
                <w:lang w:val="en-US" w:eastAsia="en-US"/>
              </w:rPr>
            </w:pPr>
            <w:r w:rsidRPr="00BA1637">
              <w:rPr>
                <w:rFonts w:cs="Arial"/>
                <w:sz w:val="24"/>
                <w:szCs w:val="24"/>
                <w:lang w:val="en-US" w:eastAsia="en-US"/>
              </w:rPr>
              <w:t>44876</w:t>
            </w:r>
          </w:p>
        </w:tc>
        <w:tc>
          <w:tcPr>
            <w:tcW w:w="1720" w:type="dxa"/>
            <w:shd w:val="clear" w:color="auto" w:fill="auto"/>
            <w:noWrap/>
            <w:vAlign w:val="bottom"/>
            <w:hideMark/>
          </w:tcPr>
          <w:p w14:paraId="17A49974" w14:textId="0536C6ED"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209FA85F" w14:textId="67BDD607"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280B04F4" w14:textId="46485EE6"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49C9C035" w14:textId="41E01477"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1D30E774" w14:textId="77777777" w:rsidTr="0059440F">
        <w:trPr>
          <w:trHeight w:val="315"/>
          <w:jc w:val="center"/>
        </w:trPr>
        <w:tc>
          <w:tcPr>
            <w:tcW w:w="1430" w:type="dxa"/>
            <w:shd w:val="clear" w:color="auto" w:fill="auto"/>
            <w:noWrap/>
            <w:vAlign w:val="bottom"/>
            <w:hideMark/>
          </w:tcPr>
          <w:p w14:paraId="2C3AEE9F" w14:textId="14D7A2C0" w:rsidR="00BA1637" w:rsidRPr="00BA1637" w:rsidRDefault="00BA1637" w:rsidP="00BA1637">
            <w:pPr>
              <w:jc w:val="center"/>
              <w:rPr>
                <w:rFonts w:cs="Arial"/>
                <w:sz w:val="24"/>
                <w:szCs w:val="24"/>
                <w:lang w:val="en-US" w:eastAsia="en-US"/>
              </w:rPr>
            </w:pPr>
            <w:r w:rsidRPr="00BA1637">
              <w:rPr>
                <w:rFonts w:cs="Arial"/>
                <w:sz w:val="24"/>
                <w:szCs w:val="24"/>
                <w:lang w:val="en-US" w:eastAsia="en-US"/>
              </w:rPr>
              <w:t>44875</w:t>
            </w:r>
          </w:p>
        </w:tc>
        <w:tc>
          <w:tcPr>
            <w:tcW w:w="1720" w:type="dxa"/>
            <w:shd w:val="clear" w:color="auto" w:fill="auto"/>
            <w:noWrap/>
            <w:vAlign w:val="bottom"/>
            <w:hideMark/>
          </w:tcPr>
          <w:p w14:paraId="6BE11A15" w14:textId="121E060D"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35B28D0B" w14:textId="7BFFA3B1"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1DD9AAC0" w14:textId="0C22BBF5"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427853BA" w14:textId="0139BFD6"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33662139" w14:textId="77777777" w:rsidTr="0059440F">
        <w:trPr>
          <w:trHeight w:val="315"/>
          <w:jc w:val="center"/>
        </w:trPr>
        <w:tc>
          <w:tcPr>
            <w:tcW w:w="1430" w:type="dxa"/>
            <w:shd w:val="clear" w:color="auto" w:fill="auto"/>
            <w:noWrap/>
            <w:vAlign w:val="bottom"/>
            <w:hideMark/>
          </w:tcPr>
          <w:p w14:paraId="782C21A8" w14:textId="3727B295" w:rsidR="00BA1637" w:rsidRPr="00BA1637" w:rsidRDefault="00BA1637" w:rsidP="00BA1637">
            <w:pPr>
              <w:jc w:val="center"/>
              <w:rPr>
                <w:rFonts w:cs="Arial"/>
                <w:sz w:val="24"/>
                <w:szCs w:val="24"/>
                <w:lang w:val="en-US" w:eastAsia="en-US"/>
              </w:rPr>
            </w:pPr>
            <w:r w:rsidRPr="00BA1637">
              <w:rPr>
                <w:rFonts w:cs="Arial"/>
                <w:sz w:val="24"/>
                <w:szCs w:val="24"/>
                <w:lang w:val="en-US" w:eastAsia="en-US"/>
              </w:rPr>
              <w:t>44874</w:t>
            </w:r>
          </w:p>
        </w:tc>
        <w:tc>
          <w:tcPr>
            <w:tcW w:w="1720" w:type="dxa"/>
            <w:shd w:val="clear" w:color="auto" w:fill="auto"/>
            <w:noWrap/>
            <w:vAlign w:val="bottom"/>
            <w:hideMark/>
          </w:tcPr>
          <w:p w14:paraId="50142609" w14:textId="169A3091"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300418CA" w14:textId="7B22A4E6"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2837B7FB" w14:textId="26360DC2"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7C99CD4E" w14:textId="499951CF"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5621CFBE" w14:textId="77777777" w:rsidTr="0059440F">
        <w:trPr>
          <w:trHeight w:val="315"/>
          <w:jc w:val="center"/>
        </w:trPr>
        <w:tc>
          <w:tcPr>
            <w:tcW w:w="1430" w:type="dxa"/>
            <w:shd w:val="clear" w:color="auto" w:fill="auto"/>
            <w:noWrap/>
            <w:vAlign w:val="bottom"/>
            <w:hideMark/>
          </w:tcPr>
          <w:p w14:paraId="70155328" w14:textId="67FAF0A6" w:rsidR="00BA1637" w:rsidRPr="00BA1637" w:rsidRDefault="00BA1637" w:rsidP="00BA1637">
            <w:pPr>
              <w:jc w:val="center"/>
              <w:rPr>
                <w:rFonts w:cs="Arial"/>
                <w:sz w:val="24"/>
                <w:szCs w:val="24"/>
                <w:lang w:val="en-US" w:eastAsia="en-US"/>
              </w:rPr>
            </w:pPr>
            <w:r w:rsidRPr="00BA1637">
              <w:rPr>
                <w:rFonts w:cs="Arial"/>
                <w:sz w:val="24"/>
                <w:szCs w:val="24"/>
                <w:lang w:val="en-US" w:eastAsia="en-US"/>
              </w:rPr>
              <w:t>43773</w:t>
            </w:r>
          </w:p>
        </w:tc>
        <w:tc>
          <w:tcPr>
            <w:tcW w:w="1720" w:type="dxa"/>
            <w:shd w:val="clear" w:color="auto" w:fill="auto"/>
            <w:noWrap/>
            <w:vAlign w:val="bottom"/>
            <w:hideMark/>
          </w:tcPr>
          <w:p w14:paraId="7D24225C" w14:textId="0B09230E"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6E4714F0" w14:textId="25F3B253"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37FB1C38" w14:textId="37557BD4"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377672E0" w14:textId="6AE0B1F4"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1305BF58" w14:textId="77777777" w:rsidTr="0059440F">
        <w:trPr>
          <w:trHeight w:val="315"/>
          <w:jc w:val="center"/>
        </w:trPr>
        <w:tc>
          <w:tcPr>
            <w:tcW w:w="1430" w:type="dxa"/>
            <w:shd w:val="clear" w:color="auto" w:fill="auto"/>
            <w:noWrap/>
            <w:vAlign w:val="bottom"/>
            <w:hideMark/>
          </w:tcPr>
          <w:p w14:paraId="6A2B9A17" w14:textId="33DA36E4" w:rsidR="00BA1637" w:rsidRPr="00BA1637" w:rsidRDefault="00BA1637" w:rsidP="00BA1637">
            <w:pPr>
              <w:jc w:val="center"/>
              <w:rPr>
                <w:rFonts w:cs="Arial"/>
                <w:sz w:val="24"/>
                <w:szCs w:val="24"/>
                <w:lang w:val="en-US" w:eastAsia="en-US"/>
              </w:rPr>
            </w:pPr>
            <w:r w:rsidRPr="00BA1637">
              <w:rPr>
                <w:rFonts w:cs="Arial"/>
                <w:sz w:val="24"/>
                <w:szCs w:val="24"/>
                <w:lang w:val="en-US" w:eastAsia="en-US"/>
              </w:rPr>
              <w:t>43772</w:t>
            </w:r>
          </w:p>
        </w:tc>
        <w:tc>
          <w:tcPr>
            <w:tcW w:w="1720" w:type="dxa"/>
            <w:shd w:val="clear" w:color="auto" w:fill="auto"/>
            <w:noWrap/>
            <w:vAlign w:val="bottom"/>
            <w:hideMark/>
          </w:tcPr>
          <w:p w14:paraId="25C35E0A" w14:textId="0BA15E5D"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52FB7EDF" w14:textId="4E0081A8"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153F17AB" w14:textId="7C89F0E4"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307BA8C1" w14:textId="2A972DA7"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5BF950B7" w14:textId="77777777" w:rsidTr="0059440F">
        <w:trPr>
          <w:trHeight w:val="315"/>
          <w:jc w:val="center"/>
        </w:trPr>
        <w:tc>
          <w:tcPr>
            <w:tcW w:w="1430" w:type="dxa"/>
            <w:shd w:val="clear" w:color="auto" w:fill="auto"/>
            <w:noWrap/>
            <w:vAlign w:val="bottom"/>
            <w:hideMark/>
          </w:tcPr>
          <w:p w14:paraId="5E8A5488" w14:textId="330BD012" w:rsidR="00BA1637" w:rsidRPr="00BA1637" w:rsidRDefault="00BA1637" w:rsidP="00BA1637">
            <w:pPr>
              <w:jc w:val="center"/>
              <w:rPr>
                <w:rFonts w:cs="Arial"/>
                <w:sz w:val="24"/>
                <w:szCs w:val="24"/>
                <w:lang w:val="en-US" w:eastAsia="en-US"/>
              </w:rPr>
            </w:pPr>
            <w:r w:rsidRPr="00BA1637">
              <w:rPr>
                <w:rFonts w:cs="Arial"/>
                <w:sz w:val="24"/>
                <w:szCs w:val="24"/>
                <w:lang w:val="en-US" w:eastAsia="en-US"/>
              </w:rPr>
              <w:t>43771</w:t>
            </w:r>
          </w:p>
        </w:tc>
        <w:tc>
          <w:tcPr>
            <w:tcW w:w="1720" w:type="dxa"/>
            <w:shd w:val="clear" w:color="auto" w:fill="auto"/>
            <w:noWrap/>
            <w:vAlign w:val="bottom"/>
            <w:hideMark/>
          </w:tcPr>
          <w:p w14:paraId="7BD9BCC5" w14:textId="379112C1"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6B2BC9D3" w14:textId="52605CC2"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09EA9206" w14:textId="2682DD86"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06F0B917" w14:textId="1434736F"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33F80C16" w14:textId="77777777" w:rsidTr="0059440F">
        <w:trPr>
          <w:trHeight w:val="315"/>
          <w:jc w:val="center"/>
        </w:trPr>
        <w:tc>
          <w:tcPr>
            <w:tcW w:w="1430" w:type="dxa"/>
            <w:shd w:val="clear" w:color="auto" w:fill="auto"/>
            <w:noWrap/>
            <w:vAlign w:val="bottom"/>
            <w:hideMark/>
          </w:tcPr>
          <w:p w14:paraId="069A6083" w14:textId="343302E0" w:rsidR="00BA1637" w:rsidRPr="00BA1637" w:rsidRDefault="00BA1637" w:rsidP="00BA1637">
            <w:pPr>
              <w:jc w:val="center"/>
              <w:rPr>
                <w:rFonts w:cs="Arial"/>
                <w:sz w:val="24"/>
                <w:szCs w:val="24"/>
                <w:lang w:val="en-US" w:eastAsia="en-US"/>
              </w:rPr>
            </w:pPr>
            <w:r w:rsidRPr="00BA1637">
              <w:rPr>
                <w:rFonts w:cs="Arial"/>
                <w:sz w:val="24"/>
                <w:szCs w:val="24"/>
                <w:lang w:val="en-US" w:eastAsia="en-US"/>
              </w:rPr>
              <w:t>43770</w:t>
            </w:r>
          </w:p>
        </w:tc>
        <w:tc>
          <w:tcPr>
            <w:tcW w:w="1720" w:type="dxa"/>
            <w:shd w:val="clear" w:color="auto" w:fill="auto"/>
            <w:noWrap/>
            <w:vAlign w:val="bottom"/>
            <w:hideMark/>
          </w:tcPr>
          <w:p w14:paraId="6B7547DF" w14:textId="0140A1D2"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0D531E64" w14:textId="59F11BD9"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48C196DA" w14:textId="7F2FAEDF"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45C50FB2" w14:textId="41AB01DD"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61E53C04" w14:textId="77777777" w:rsidTr="0059440F">
        <w:trPr>
          <w:trHeight w:val="315"/>
          <w:jc w:val="center"/>
        </w:trPr>
        <w:tc>
          <w:tcPr>
            <w:tcW w:w="1430" w:type="dxa"/>
            <w:shd w:val="clear" w:color="auto" w:fill="auto"/>
            <w:noWrap/>
            <w:vAlign w:val="bottom"/>
            <w:hideMark/>
          </w:tcPr>
          <w:p w14:paraId="4DF47B76" w14:textId="5C6D1499" w:rsidR="00BA1637" w:rsidRPr="00BA1637" w:rsidRDefault="00BA1637" w:rsidP="00BA1637">
            <w:pPr>
              <w:jc w:val="center"/>
              <w:rPr>
                <w:rFonts w:cs="Arial"/>
                <w:sz w:val="24"/>
                <w:szCs w:val="24"/>
                <w:lang w:val="en-US" w:eastAsia="en-US"/>
              </w:rPr>
            </w:pPr>
            <w:r w:rsidRPr="00BA1637">
              <w:rPr>
                <w:rFonts w:cs="Arial"/>
                <w:sz w:val="24"/>
                <w:szCs w:val="24"/>
                <w:lang w:val="en-US" w:eastAsia="en-US"/>
              </w:rPr>
              <w:t>43769</w:t>
            </w:r>
          </w:p>
        </w:tc>
        <w:tc>
          <w:tcPr>
            <w:tcW w:w="1720" w:type="dxa"/>
            <w:shd w:val="clear" w:color="auto" w:fill="auto"/>
            <w:noWrap/>
            <w:vAlign w:val="bottom"/>
            <w:hideMark/>
          </w:tcPr>
          <w:p w14:paraId="3731450B" w14:textId="4BAA646F"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78329567" w14:textId="245ADD9D"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479A8B86" w14:textId="6042B243"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0EE77E4E" w14:textId="7ABECCF4"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3AEF8317" w14:textId="77777777" w:rsidTr="0059440F">
        <w:trPr>
          <w:trHeight w:val="315"/>
          <w:jc w:val="center"/>
        </w:trPr>
        <w:tc>
          <w:tcPr>
            <w:tcW w:w="1430" w:type="dxa"/>
            <w:shd w:val="clear" w:color="auto" w:fill="auto"/>
            <w:noWrap/>
            <w:vAlign w:val="bottom"/>
            <w:hideMark/>
          </w:tcPr>
          <w:p w14:paraId="323C62CF" w14:textId="4751F3B7" w:rsidR="00BA1637" w:rsidRPr="00BA1637" w:rsidRDefault="00BA1637" w:rsidP="00BA1637">
            <w:pPr>
              <w:jc w:val="center"/>
              <w:rPr>
                <w:rFonts w:cs="Arial"/>
                <w:sz w:val="24"/>
                <w:szCs w:val="24"/>
                <w:lang w:val="en-US" w:eastAsia="en-US"/>
              </w:rPr>
            </w:pPr>
            <w:r w:rsidRPr="00BA1637">
              <w:rPr>
                <w:rFonts w:cs="Arial"/>
                <w:sz w:val="24"/>
                <w:szCs w:val="24"/>
                <w:lang w:val="en-US" w:eastAsia="en-US"/>
              </w:rPr>
              <w:t>43768</w:t>
            </w:r>
          </w:p>
        </w:tc>
        <w:tc>
          <w:tcPr>
            <w:tcW w:w="1720" w:type="dxa"/>
            <w:shd w:val="clear" w:color="auto" w:fill="auto"/>
            <w:noWrap/>
            <w:vAlign w:val="bottom"/>
            <w:hideMark/>
          </w:tcPr>
          <w:p w14:paraId="51A7749E" w14:textId="422A99F3"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2031ADF0" w14:textId="594547C5"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2CEA902E" w14:textId="785C759B"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3DA9ECD5" w14:textId="665CDCA5"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4D52EA93" w14:textId="77777777" w:rsidTr="0059440F">
        <w:trPr>
          <w:trHeight w:val="315"/>
          <w:jc w:val="center"/>
        </w:trPr>
        <w:tc>
          <w:tcPr>
            <w:tcW w:w="1430" w:type="dxa"/>
            <w:shd w:val="clear" w:color="auto" w:fill="auto"/>
            <w:noWrap/>
            <w:vAlign w:val="bottom"/>
            <w:hideMark/>
          </w:tcPr>
          <w:p w14:paraId="1184EFC9" w14:textId="1F846FF9" w:rsidR="00BA1637" w:rsidRPr="00BA1637" w:rsidRDefault="00BA1637" w:rsidP="00BA1637">
            <w:pPr>
              <w:jc w:val="center"/>
              <w:rPr>
                <w:rFonts w:cs="Arial"/>
                <w:sz w:val="24"/>
                <w:szCs w:val="24"/>
                <w:lang w:val="en-US" w:eastAsia="en-US"/>
              </w:rPr>
            </w:pPr>
            <w:r w:rsidRPr="00BA1637">
              <w:rPr>
                <w:rFonts w:cs="Arial"/>
                <w:sz w:val="24"/>
                <w:szCs w:val="24"/>
                <w:lang w:val="en-US" w:eastAsia="en-US"/>
              </w:rPr>
              <w:lastRenderedPageBreak/>
              <w:t>43767</w:t>
            </w:r>
          </w:p>
        </w:tc>
        <w:tc>
          <w:tcPr>
            <w:tcW w:w="1720" w:type="dxa"/>
            <w:shd w:val="clear" w:color="auto" w:fill="auto"/>
            <w:noWrap/>
            <w:vAlign w:val="bottom"/>
            <w:hideMark/>
          </w:tcPr>
          <w:p w14:paraId="33EFB11C" w14:textId="42341889"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0D6A56C4" w14:textId="421B74EC"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438F5DA4" w14:textId="5D8CB65B"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6E083E82" w14:textId="039EC941"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1C8B10EC" w14:textId="77777777" w:rsidTr="0059440F">
        <w:trPr>
          <w:trHeight w:val="315"/>
          <w:jc w:val="center"/>
        </w:trPr>
        <w:tc>
          <w:tcPr>
            <w:tcW w:w="1430" w:type="dxa"/>
            <w:shd w:val="clear" w:color="auto" w:fill="auto"/>
            <w:noWrap/>
            <w:vAlign w:val="bottom"/>
            <w:hideMark/>
          </w:tcPr>
          <w:p w14:paraId="00FDF23B" w14:textId="50645E26" w:rsidR="00BA1637" w:rsidRPr="00BA1637" w:rsidRDefault="00BA1637" w:rsidP="00BA1637">
            <w:pPr>
              <w:jc w:val="center"/>
              <w:rPr>
                <w:rFonts w:cs="Arial"/>
                <w:sz w:val="24"/>
                <w:szCs w:val="24"/>
                <w:lang w:val="en-US" w:eastAsia="en-US"/>
              </w:rPr>
            </w:pPr>
            <w:r w:rsidRPr="00BA1637">
              <w:rPr>
                <w:rFonts w:cs="Arial"/>
                <w:sz w:val="24"/>
                <w:szCs w:val="24"/>
                <w:lang w:val="en-US" w:eastAsia="en-US"/>
              </w:rPr>
              <w:t>43766</w:t>
            </w:r>
          </w:p>
        </w:tc>
        <w:tc>
          <w:tcPr>
            <w:tcW w:w="1720" w:type="dxa"/>
            <w:shd w:val="clear" w:color="auto" w:fill="auto"/>
            <w:noWrap/>
            <w:vAlign w:val="bottom"/>
            <w:hideMark/>
          </w:tcPr>
          <w:p w14:paraId="29427955" w14:textId="0A5EE823"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763578AF" w14:textId="679F037D"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7C63CFDD" w14:textId="277839FD"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1C2A444D" w14:textId="48239C2B"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5C5C4D59" w14:textId="77777777" w:rsidTr="0059440F">
        <w:trPr>
          <w:trHeight w:val="315"/>
          <w:jc w:val="center"/>
        </w:trPr>
        <w:tc>
          <w:tcPr>
            <w:tcW w:w="1430" w:type="dxa"/>
            <w:shd w:val="clear" w:color="auto" w:fill="auto"/>
            <w:noWrap/>
            <w:vAlign w:val="bottom"/>
            <w:hideMark/>
          </w:tcPr>
          <w:p w14:paraId="1E14E422" w14:textId="214A3132" w:rsidR="00BA1637" w:rsidRPr="00BA1637" w:rsidRDefault="00BA1637" w:rsidP="00BA1637">
            <w:pPr>
              <w:jc w:val="center"/>
              <w:rPr>
                <w:rFonts w:cs="Arial"/>
                <w:sz w:val="24"/>
                <w:szCs w:val="24"/>
                <w:lang w:val="en-US" w:eastAsia="en-US"/>
              </w:rPr>
            </w:pPr>
            <w:r w:rsidRPr="00BA1637">
              <w:rPr>
                <w:rFonts w:cs="Arial"/>
                <w:sz w:val="24"/>
                <w:szCs w:val="24"/>
                <w:lang w:val="en-US" w:eastAsia="en-US"/>
              </w:rPr>
              <w:t>43765</w:t>
            </w:r>
          </w:p>
        </w:tc>
        <w:tc>
          <w:tcPr>
            <w:tcW w:w="1720" w:type="dxa"/>
            <w:shd w:val="clear" w:color="auto" w:fill="auto"/>
            <w:noWrap/>
            <w:vAlign w:val="bottom"/>
            <w:hideMark/>
          </w:tcPr>
          <w:p w14:paraId="2280C13F" w14:textId="6B735120"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40826002" w14:textId="00069DD7"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64AA0990" w14:textId="310057D4"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6A3DB52C" w14:textId="38F5D71B"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34FD1050" w14:textId="77777777" w:rsidTr="0059440F">
        <w:trPr>
          <w:trHeight w:val="315"/>
          <w:jc w:val="center"/>
        </w:trPr>
        <w:tc>
          <w:tcPr>
            <w:tcW w:w="1430" w:type="dxa"/>
            <w:shd w:val="clear" w:color="auto" w:fill="auto"/>
            <w:noWrap/>
            <w:vAlign w:val="bottom"/>
            <w:hideMark/>
          </w:tcPr>
          <w:p w14:paraId="5C102C8B" w14:textId="1577A16D" w:rsidR="00BA1637" w:rsidRPr="00BA1637" w:rsidRDefault="00BA1637" w:rsidP="00BA1637">
            <w:pPr>
              <w:jc w:val="center"/>
              <w:rPr>
                <w:rFonts w:cs="Arial"/>
                <w:sz w:val="24"/>
                <w:szCs w:val="24"/>
                <w:lang w:val="en-US" w:eastAsia="en-US"/>
              </w:rPr>
            </w:pPr>
            <w:r w:rsidRPr="00BA1637">
              <w:rPr>
                <w:rFonts w:cs="Arial"/>
                <w:sz w:val="24"/>
                <w:szCs w:val="24"/>
                <w:lang w:val="en-US" w:eastAsia="en-US"/>
              </w:rPr>
              <w:t>43764</w:t>
            </w:r>
          </w:p>
        </w:tc>
        <w:tc>
          <w:tcPr>
            <w:tcW w:w="1720" w:type="dxa"/>
            <w:shd w:val="clear" w:color="auto" w:fill="auto"/>
            <w:noWrap/>
            <w:vAlign w:val="bottom"/>
            <w:hideMark/>
          </w:tcPr>
          <w:p w14:paraId="7389A8D5" w14:textId="111B08CD"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031EF981" w14:textId="464DEAB5"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565682BC" w14:textId="390BEB2E"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4FE23AF8" w14:textId="4C2B7295"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4B0BB168" w14:textId="77777777" w:rsidTr="0059440F">
        <w:trPr>
          <w:trHeight w:val="315"/>
          <w:jc w:val="center"/>
        </w:trPr>
        <w:tc>
          <w:tcPr>
            <w:tcW w:w="1430" w:type="dxa"/>
            <w:shd w:val="clear" w:color="auto" w:fill="auto"/>
            <w:noWrap/>
            <w:vAlign w:val="bottom"/>
            <w:hideMark/>
          </w:tcPr>
          <w:p w14:paraId="6B67AD31" w14:textId="206385F5" w:rsidR="00BA1637" w:rsidRPr="00BA1637" w:rsidRDefault="00BA1637" w:rsidP="00BA1637">
            <w:pPr>
              <w:jc w:val="center"/>
              <w:rPr>
                <w:rFonts w:cs="Arial"/>
                <w:sz w:val="24"/>
                <w:szCs w:val="24"/>
                <w:lang w:val="en-US" w:eastAsia="en-US"/>
              </w:rPr>
            </w:pPr>
            <w:r w:rsidRPr="00BA1637">
              <w:rPr>
                <w:rFonts w:cs="Arial"/>
                <w:sz w:val="24"/>
                <w:szCs w:val="24"/>
                <w:lang w:val="en-US" w:eastAsia="en-US"/>
              </w:rPr>
              <w:t>43763</w:t>
            </w:r>
          </w:p>
        </w:tc>
        <w:tc>
          <w:tcPr>
            <w:tcW w:w="1720" w:type="dxa"/>
            <w:shd w:val="clear" w:color="auto" w:fill="auto"/>
            <w:noWrap/>
            <w:vAlign w:val="bottom"/>
            <w:hideMark/>
          </w:tcPr>
          <w:p w14:paraId="036C32BB" w14:textId="7445ADCD"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68E2E235" w14:textId="440BBF83"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630D06E2" w14:textId="60C166A4"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05CE0112" w14:textId="648575F1"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1373EF58" w14:textId="77777777" w:rsidTr="0059440F">
        <w:trPr>
          <w:trHeight w:val="315"/>
          <w:jc w:val="center"/>
        </w:trPr>
        <w:tc>
          <w:tcPr>
            <w:tcW w:w="1430" w:type="dxa"/>
            <w:shd w:val="clear" w:color="auto" w:fill="auto"/>
            <w:noWrap/>
            <w:vAlign w:val="bottom"/>
            <w:hideMark/>
          </w:tcPr>
          <w:p w14:paraId="1AA1C085" w14:textId="00771D78" w:rsidR="00BA1637" w:rsidRPr="00BA1637" w:rsidRDefault="00BA1637" w:rsidP="00BA1637">
            <w:pPr>
              <w:jc w:val="center"/>
              <w:rPr>
                <w:rFonts w:cs="Arial"/>
                <w:sz w:val="24"/>
                <w:szCs w:val="24"/>
                <w:lang w:val="en-US" w:eastAsia="en-US"/>
              </w:rPr>
            </w:pPr>
            <w:r w:rsidRPr="00BA1637">
              <w:rPr>
                <w:rFonts w:cs="Arial"/>
                <w:sz w:val="24"/>
                <w:szCs w:val="24"/>
                <w:lang w:val="en-US" w:eastAsia="en-US"/>
              </w:rPr>
              <w:t>43662</w:t>
            </w:r>
          </w:p>
        </w:tc>
        <w:tc>
          <w:tcPr>
            <w:tcW w:w="1720" w:type="dxa"/>
            <w:shd w:val="clear" w:color="auto" w:fill="auto"/>
            <w:noWrap/>
            <w:vAlign w:val="bottom"/>
            <w:hideMark/>
          </w:tcPr>
          <w:p w14:paraId="4A636AB5" w14:textId="738862EF"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63018B07" w14:textId="3E86C591"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4D3F6D40" w14:textId="2B2C27A7"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154F04B2" w14:textId="2BD24BD8"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09E9C1AB" w14:textId="77777777" w:rsidTr="0059440F">
        <w:trPr>
          <w:trHeight w:val="315"/>
          <w:jc w:val="center"/>
        </w:trPr>
        <w:tc>
          <w:tcPr>
            <w:tcW w:w="1430" w:type="dxa"/>
            <w:shd w:val="clear" w:color="auto" w:fill="auto"/>
            <w:noWrap/>
            <w:vAlign w:val="bottom"/>
            <w:hideMark/>
          </w:tcPr>
          <w:p w14:paraId="61B1ABCE" w14:textId="4C91A30E" w:rsidR="00BA1637" w:rsidRPr="00BA1637" w:rsidRDefault="00BA1637" w:rsidP="00BA1637">
            <w:pPr>
              <w:jc w:val="center"/>
              <w:rPr>
                <w:rFonts w:cs="Arial"/>
                <w:sz w:val="24"/>
                <w:szCs w:val="24"/>
                <w:lang w:val="en-US" w:eastAsia="en-US"/>
              </w:rPr>
            </w:pPr>
            <w:r w:rsidRPr="00BA1637">
              <w:rPr>
                <w:rFonts w:cs="Arial"/>
                <w:sz w:val="24"/>
                <w:szCs w:val="24"/>
                <w:lang w:val="en-US" w:eastAsia="en-US"/>
              </w:rPr>
              <w:t>43661</w:t>
            </w:r>
          </w:p>
        </w:tc>
        <w:tc>
          <w:tcPr>
            <w:tcW w:w="1720" w:type="dxa"/>
            <w:shd w:val="clear" w:color="auto" w:fill="auto"/>
            <w:noWrap/>
            <w:vAlign w:val="bottom"/>
            <w:hideMark/>
          </w:tcPr>
          <w:p w14:paraId="7818D772" w14:textId="69FD8677"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6C0E39E8" w14:textId="61E06510"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78D05F1B" w14:textId="130ED9BB"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6CDD8950" w14:textId="5760ADA5"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1E92828F" w14:textId="77777777" w:rsidTr="0059440F">
        <w:trPr>
          <w:trHeight w:val="315"/>
          <w:jc w:val="center"/>
        </w:trPr>
        <w:tc>
          <w:tcPr>
            <w:tcW w:w="1430" w:type="dxa"/>
            <w:shd w:val="clear" w:color="auto" w:fill="auto"/>
            <w:noWrap/>
            <w:vAlign w:val="bottom"/>
            <w:hideMark/>
          </w:tcPr>
          <w:p w14:paraId="67B77D7B" w14:textId="1A243C3E" w:rsidR="00BA1637" w:rsidRPr="00BA1637" w:rsidRDefault="00BA1637" w:rsidP="00BA1637">
            <w:pPr>
              <w:jc w:val="center"/>
              <w:rPr>
                <w:rFonts w:cs="Arial"/>
                <w:sz w:val="24"/>
                <w:szCs w:val="24"/>
                <w:lang w:val="en-US" w:eastAsia="en-US"/>
              </w:rPr>
            </w:pPr>
            <w:r w:rsidRPr="00BA1637">
              <w:rPr>
                <w:rFonts w:cs="Arial"/>
                <w:sz w:val="24"/>
                <w:szCs w:val="24"/>
                <w:lang w:val="en-US" w:eastAsia="en-US"/>
              </w:rPr>
              <w:t>43660</w:t>
            </w:r>
          </w:p>
        </w:tc>
        <w:tc>
          <w:tcPr>
            <w:tcW w:w="1720" w:type="dxa"/>
            <w:shd w:val="clear" w:color="auto" w:fill="auto"/>
            <w:noWrap/>
            <w:vAlign w:val="bottom"/>
            <w:hideMark/>
          </w:tcPr>
          <w:p w14:paraId="0555D904" w14:textId="43FE0B53"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49730F32" w14:textId="56CBAC9B"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5E1AD976" w14:textId="28C42239"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47157E13" w14:textId="4771053A"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489546C6" w14:textId="77777777" w:rsidTr="0059440F">
        <w:trPr>
          <w:trHeight w:val="315"/>
          <w:jc w:val="center"/>
        </w:trPr>
        <w:tc>
          <w:tcPr>
            <w:tcW w:w="1430" w:type="dxa"/>
            <w:shd w:val="clear" w:color="auto" w:fill="auto"/>
            <w:noWrap/>
            <w:vAlign w:val="bottom"/>
            <w:hideMark/>
          </w:tcPr>
          <w:p w14:paraId="75A771C0" w14:textId="687C84D9" w:rsidR="00BA1637" w:rsidRPr="00BA1637" w:rsidRDefault="00BA1637" w:rsidP="00BA1637">
            <w:pPr>
              <w:jc w:val="center"/>
              <w:rPr>
                <w:rFonts w:cs="Arial"/>
                <w:sz w:val="24"/>
                <w:szCs w:val="24"/>
                <w:lang w:val="en-US" w:eastAsia="en-US"/>
              </w:rPr>
            </w:pPr>
            <w:r w:rsidRPr="00BA1637">
              <w:rPr>
                <w:rFonts w:cs="Arial"/>
                <w:sz w:val="24"/>
                <w:szCs w:val="24"/>
                <w:lang w:val="en-US" w:eastAsia="en-US"/>
              </w:rPr>
              <w:t>43559</w:t>
            </w:r>
          </w:p>
        </w:tc>
        <w:tc>
          <w:tcPr>
            <w:tcW w:w="1720" w:type="dxa"/>
            <w:shd w:val="clear" w:color="auto" w:fill="auto"/>
            <w:noWrap/>
            <w:vAlign w:val="bottom"/>
            <w:hideMark/>
          </w:tcPr>
          <w:p w14:paraId="33C3CFBB" w14:textId="2D59B94A" w:rsidR="00BA1637" w:rsidRPr="00BA1637" w:rsidRDefault="00BA1637" w:rsidP="00BA1637">
            <w:pPr>
              <w:jc w:val="center"/>
              <w:rPr>
                <w:rFonts w:cs="Arial"/>
                <w:sz w:val="24"/>
                <w:szCs w:val="24"/>
                <w:lang w:val="en-US" w:eastAsia="en-US"/>
              </w:rPr>
            </w:pPr>
            <w:r w:rsidRPr="00BA1637">
              <w:rPr>
                <w:rFonts w:cs="Arial"/>
                <w:sz w:val="24"/>
                <w:szCs w:val="24"/>
                <w:lang w:val="en-US" w:eastAsia="en-US"/>
              </w:rPr>
              <w:t>ORION</w:t>
            </w:r>
          </w:p>
        </w:tc>
        <w:tc>
          <w:tcPr>
            <w:tcW w:w="2060" w:type="dxa"/>
            <w:shd w:val="clear" w:color="auto" w:fill="auto"/>
            <w:noWrap/>
            <w:vAlign w:val="bottom"/>
            <w:hideMark/>
          </w:tcPr>
          <w:p w14:paraId="7A0511DF" w14:textId="60C13908" w:rsidR="00BA1637" w:rsidRPr="00BA1637" w:rsidRDefault="00BA1637" w:rsidP="00BA1637">
            <w:pPr>
              <w:jc w:val="center"/>
              <w:rPr>
                <w:rFonts w:cs="Arial"/>
                <w:sz w:val="24"/>
                <w:szCs w:val="24"/>
                <w:lang w:val="en-US" w:eastAsia="en-US"/>
              </w:rPr>
            </w:pPr>
            <w:r w:rsidRPr="00BA1637">
              <w:rPr>
                <w:rFonts w:cs="Arial"/>
                <w:sz w:val="24"/>
                <w:szCs w:val="24"/>
                <w:lang w:val="en-US" w:eastAsia="en-US"/>
              </w:rPr>
              <w:t>MARK 1V</w:t>
            </w:r>
          </w:p>
        </w:tc>
        <w:tc>
          <w:tcPr>
            <w:tcW w:w="1860" w:type="dxa"/>
            <w:shd w:val="clear" w:color="auto" w:fill="auto"/>
            <w:noWrap/>
            <w:vAlign w:val="bottom"/>
            <w:hideMark/>
          </w:tcPr>
          <w:p w14:paraId="2F8B8928" w14:textId="2E6E64AD" w:rsidR="00BA1637" w:rsidRPr="00BA1637" w:rsidRDefault="00BA1637" w:rsidP="00BA1637">
            <w:pPr>
              <w:jc w:val="center"/>
              <w:rPr>
                <w:rFonts w:cs="Arial"/>
                <w:sz w:val="24"/>
                <w:szCs w:val="24"/>
                <w:lang w:val="en-US" w:eastAsia="en-US"/>
              </w:rPr>
            </w:pPr>
            <w:r w:rsidRPr="00BA1637">
              <w:rPr>
                <w:rFonts w:cs="Arial"/>
                <w:sz w:val="24"/>
                <w:szCs w:val="24"/>
                <w:lang w:val="en-US" w:eastAsia="en-US"/>
              </w:rPr>
              <w:t>DATA CARD</w:t>
            </w:r>
          </w:p>
        </w:tc>
        <w:tc>
          <w:tcPr>
            <w:tcW w:w="1900" w:type="dxa"/>
            <w:shd w:val="clear" w:color="auto" w:fill="auto"/>
            <w:noWrap/>
            <w:vAlign w:val="bottom"/>
            <w:hideMark/>
          </w:tcPr>
          <w:p w14:paraId="171981CD" w14:textId="47EE3CF5" w:rsidR="00BA1637" w:rsidRPr="00BA1637" w:rsidRDefault="00BA1637" w:rsidP="00BA1637">
            <w:pPr>
              <w:jc w:val="center"/>
              <w:rPr>
                <w:rFonts w:cs="Arial"/>
                <w:sz w:val="24"/>
                <w:szCs w:val="24"/>
                <w:lang w:val="en-US" w:eastAsia="en-US"/>
              </w:rPr>
            </w:pPr>
            <w:r w:rsidRPr="00BA1637">
              <w:rPr>
                <w:rFonts w:cs="Arial"/>
                <w:sz w:val="24"/>
                <w:szCs w:val="24"/>
                <w:lang w:val="en-US" w:eastAsia="en-US"/>
              </w:rPr>
              <w:t>OCT 7,2022</w:t>
            </w:r>
          </w:p>
        </w:tc>
      </w:tr>
      <w:tr w:rsidR="00BA1637" w:rsidRPr="00BA1637" w14:paraId="2691D380" w14:textId="77777777" w:rsidTr="0059440F">
        <w:trPr>
          <w:trHeight w:val="315"/>
          <w:jc w:val="center"/>
        </w:trPr>
        <w:tc>
          <w:tcPr>
            <w:tcW w:w="1430" w:type="dxa"/>
            <w:shd w:val="clear" w:color="auto" w:fill="auto"/>
            <w:noWrap/>
            <w:vAlign w:val="bottom"/>
            <w:hideMark/>
          </w:tcPr>
          <w:p w14:paraId="21C907B4" w14:textId="4DA09E8D" w:rsidR="00BA1637" w:rsidRPr="00BA1637" w:rsidRDefault="00BA1637" w:rsidP="00BA1637">
            <w:pPr>
              <w:jc w:val="center"/>
              <w:rPr>
                <w:rFonts w:cs="Arial"/>
                <w:sz w:val="24"/>
                <w:szCs w:val="24"/>
                <w:lang w:val="en-US" w:eastAsia="en-US"/>
              </w:rPr>
            </w:pPr>
            <w:r w:rsidRPr="00BA1637">
              <w:rPr>
                <w:rFonts w:cs="Arial"/>
                <w:sz w:val="24"/>
                <w:szCs w:val="24"/>
                <w:lang w:val="en-US" w:eastAsia="en-US"/>
              </w:rPr>
              <w:t> </w:t>
            </w:r>
            <w:r>
              <w:rPr>
                <w:rFonts w:cs="Arial"/>
                <w:sz w:val="24"/>
                <w:szCs w:val="24"/>
                <w:lang w:val="en-US" w:eastAsia="en-US"/>
              </w:rPr>
              <w:t>-</w:t>
            </w:r>
          </w:p>
        </w:tc>
        <w:tc>
          <w:tcPr>
            <w:tcW w:w="1720" w:type="dxa"/>
            <w:shd w:val="clear" w:color="auto" w:fill="auto"/>
            <w:noWrap/>
            <w:vAlign w:val="bottom"/>
            <w:hideMark/>
          </w:tcPr>
          <w:p w14:paraId="38393BD7" w14:textId="7587B05A" w:rsidR="00BA1637" w:rsidRPr="00BA1637" w:rsidRDefault="00BA1637" w:rsidP="00BA1637">
            <w:pPr>
              <w:jc w:val="center"/>
              <w:rPr>
                <w:rFonts w:cs="Arial"/>
                <w:sz w:val="24"/>
                <w:szCs w:val="24"/>
                <w:lang w:val="en-US" w:eastAsia="en-US"/>
              </w:rPr>
            </w:pPr>
            <w:r w:rsidRPr="00BA1637">
              <w:rPr>
                <w:rFonts w:cs="Arial"/>
                <w:sz w:val="24"/>
                <w:szCs w:val="24"/>
                <w:lang w:val="en-US" w:eastAsia="en-US"/>
              </w:rPr>
              <w:t>KARSAN</w:t>
            </w:r>
          </w:p>
        </w:tc>
        <w:tc>
          <w:tcPr>
            <w:tcW w:w="2060" w:type="dxa"/>
            <w:shd w:val="clear" w:color="auto" w:fill="auto"/>
            <w:noWrap/>
            <w:vAlign w:val="bottom"/>
            <w:hideMark/>
          </w:tcPr>
          <w:p w14:paraId="06B96A78" w14:textId="2581B2F5" w:rsidR="00BA1637" w:rsidRPr="00BA1637" w:rsidRDefault="00BA1637" w:rsidP="00BA1637">
            <w:pPr>
              <w:jc w:val="center"/>
              <w:rPr>
                <w:rFonts w:cs="Arial"/>
                <w:sz w:val="24"/>
                <w:szCs w:val="24"/>
                <w:lang w:val="en-US" w:eastAsia="en-US"/>
              </w:rPr>
            </w:pPr>
            <w:r w:rsidRPr="00BA1637">
              <w:rPr>
                <w:rFonts w:cs="Arial"/>
                <w:sz w:val="24"/>
                <w:szCs w:val="24"/>
                <w:lang w:val="en-US" w:eastAsia="en-US"/>
              </w:rPr>
              <w:t>POLARIS</w:t>
            </w:r>
          </w:p>
        </w:tc>
        <w:tc>
          <w:tcPr>
            <w:tcW w:w="1860" w:type="dxa"/>
            <w:shd w:val="clear" w:color="auto" w:fill="auto"/>
            <w:noWrap/>
            <w:vAlign w:val="bottom"/>
            <w:hideMark/>
          </w:tcPr>
          <w:p w14:paraId="12363C63" w14:textId="56B0DA74"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45B75DAF" w14:textId="3D64A6CF" w:rsidR="00BA1637" w:rsidRPr="00BA1637" w:rsidRDefault="00BA1637" w:rsidP="0059440F">
            <w:pPr>
              <w:jc w:val="center"/>
              <w:rPr>
                <w:rFonts w:cs="Arial"/>
                <w:sz w:val="24"/>
                <w:szCs w:val="24"/>
                <w:lang w:val="en-US" w:eastAsia="en-US"/>
              </w:rPr>
            </w:pPr>
            <w:r>
              <w:rPr>
                <w:rFonts w:cs="Arial"/>
                <w:sz w:val="24"/>
                <w:szCs w:val="24"/>
                <w:lang w:val="en-US" w:eastAsia="en-US"/>
              </w:rPr>
              <w:t>-</w:t>
            </w:r>
          </w:p>
        </w:tc>
      </w:tr>
      <w:tr w:rsidR="00BA1637" w:rsidRPr="00BA1637" w14:paraId="37945C38" w14:textId="77777777" w:rsidTr="0059440F">
        <w:trPr>
          <w:trHeight w:val="315"/>
          <w:jc w:val="center"/>
        </w:trPr>
        <w:tc>
          <w:tcPr>
            <w:tcW w:w="1430" w:type="dxa"/>
            <w:shd w:val="clear" w:color="auto" w:fill="auto"/>
            <w:noWrap/>
            <w:vAlign w:val="bottom"/>
            <w:hideMark/>
          </w:tcPr>
          <w:p w14:paraId="436B8F92" w14:textId="7F049185" w:rsidR="00BA1637" w:rsidRPr="00BA1637" w:rsidRDefault="00BA1637" w:rsidP="00BA1637">
            <w:pPr>
              <w:jc w:val="center"/>
              <w:rPr>
                <w:rFonts w:cs="Arial"/>
                <w:sz w:val="24"/>
                <w:szCs w:val="24"/>
                <w:lang w:val="en-US" w:eastAsia="en-US"/>
              </w:rPr>
            </w:pPr>
            <w:r>
              <w:rPr>
                <w:rFonts w:cs="Arial"/>
                <w:sz w:val="24"/>
                <w:szCs w:val="24"/>
                <w:lang w:val="en-US" w:eastAsia="en-US"/>
              </w:rPr>
              <w:t xml:space="preserve">- </w:t>
            </w:r>
          </w:p>
        </w:tc>
        <w:tc>
          <w:tcPr>
            <w:tcW w:w="1720" w:type="dxa"/>
            <w:shd w:val="clear" w:color="auto" w:fill="auto"/>
            <w:noWrap/>
            <w:vAlign w:val="bottom"/>
            <w:hideMark/>
          </w:tcPr>
          <w:p w14:paraId="106FA51D" w14:textId="3CBE3165" w:rsidR="00BA1637" w:rsidRPr="00BA1637" w:rsidRDefault="00BA1637" w:rsidP="00BA1637">
            <w:pPr>
              <w:jc w:val="center"/>
              <w:rPr>
                <w:rFonts w:cs="Arial"/>
                <w:sz w:val="24"/>
                <w:szCs w:val="24"/>
                <w:lang w:val="en-US" w:eastAsia="en-US"/>
              </w:rPr>
            </w:pPr>
            <w:r w:rsidRPr="00BA1637">
              <w:rPr>
                <w:rFonts w:cs="Arial"/>
                <w:sz w:val="24"/>
                <w:szCs w:val="24"/>
                <w:lang w:val="en-US" w:eastAsia="en-US"/>
              </w:rPr>
              <w:t>BYD</w:t>
            </w:r>
          </w:p>
        </w:tc>
        <w:tc>
          <w:tcPr>
            <w:tcW w:w="2060" w:type="dxa"/>
            <w:shd w:val="clear" w:color="auto" w:fill="auto"/>
            <w:noWrap/>
            <w:vAlign w:val="bottom"/>
            <w:hideMark/>
          </w:tcPr>
          <w:p w14:paraId="261E118B" w14:textId="4577809D" w:rsidR="00BA1637" w:rsidRPr="00BA1637" w:rsidRDefault="00BA1637" w:rsidP="00BA1637">
            <w:pPr>
              <w:jc w:val="center"/>
              <w:rPr>
                <w:rFonts w:cs="Arial"/>
                <w:sz w:val="24"/>
                <w:szCs w:val="24"/>
                <w:lang w:val="en-US" w:eastAsia="en-US"/>
              </w:rPr>
            </w:pPr>
            <w:r w:rsidRPr="0059440F">
              <w:rPr>
                <w:rFonts w:cs="Arial"/>
                <w:sz w:val="22"/>
                <w:szCs w:val="22"/>
                <w:lang w:val="en-US" w:eastAsia="en-US"/>
              </w:rPr>
              <w:t>I/O CONTROLS</w:t>
            </w:r>
          </w:p>
        </w:tc>
        <w:tc>
          <w:tcPr>
            <w:tcW w:w="1860" w:type="dxa"/>
            <w:shd w:val="clear" w:color="auto" w:fill="auto"/>
            <w:noWrap/>
            <w:vAlign w:val="bottom"/>
            <w:hideMark/>
          </w:tcPr>
          <w:p w14:paraId="6A93CA53" w14:textId="226BBDE0" w:rsidR="00BA1637" w:rsidRPr="00BA1637" w:rsidRDefault="00BA1637" w:rsidP="00BA1637">
            <w:pPr>
              <w:jc w:val="center"/>
              <w:rPr>
                <w:rFonts w:cs="Arial"/>
                <w:sz w:val="24"/>
                <w:szCs w:val="24"/>
                <w:lang w:val="en-US" w:eastAsia="en-US"/>
              </w:rPr>
            </w:pPr>
            <w:r w:rsidRPr="00BA1637">
              <w:rPr>
                <w:rFonts w:cs="Arial"/>
                <w:sz w:val="24"/>
                <w:szCs w:val="24"/>
                <w:lang w:val="en-US" w:eastAsia="en-US"/>
              </w:rPr>
              <w:t>USB</w:t>
            </w:r>
          </w:p>
        </w:tc>
        <w:tc>
          <w:tcPr>
            <w:tcW w:w="1900" w:type="dxa"/>
            <w:shd w:val="clear" w:color="auto" w:fill="auto"/>
            <w:noWrap/>
            <w:vAlign w:val="bottom"/>
            <w:hideMark/>
          </w:tcPr>
          <w:p w14:paraId="42C5C145" w14:textId="712E2815" w:rsidR="00BA1637" w:rsidRPr="00BA1637" w:rsidRDefault="00BA1637" w:rsidP="00BA1637">
            <w:pPr>
              <w:jc w:val="center"/>
              <w:rPr>
                <w:rFonts w:cs="Arial"/>
                <w:sz w:val="24"/>
                <w:szCs w:val="24"/>
                <w:lang w:val="en-US" w:eastAsia="en-US"/>
              </w:rPr>
            </w:pPr>
            <w:r w:rsidRPr="00BA1637">
              <w:rPr>
                <w:rFonts w:cs="Arial"/>
                <w:sz w:val="24"/>
                <w:szCs w:val="24"/>
                <w:lang w:val="en-US" w:eastAsia="en-US"/>
              </w:rPr>
              <w:t>AUG-22</w:t>
            </w:r>
          </w:p>
        </w:tc>
      </w:tr>
    </w:tbl>
    <w:p w14:paraId="4C783CC4" w14:textId="77777777" w:rsidR="00EC3F34" w:rsidRPr="003C4810" w:rsidRDefault="00EC3F34" w:rsidP="0059440F">
      <w:pPr>
        <w:pStyle w:val="BodyText"/>
      </w:pPr>
    </w:p>
    <w:sectPr w:rsidR="00EC3F34" w:rsidRPr="003C4810" w:rsidSect="0059440F">
      <w:pgSz w:w="12240" w:h="15840" w:code="1"/>
      <w:pgMar w:top="1786" w:right="1134" w:bottom="851" w:left="1134" w:header="39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04EA" w14:textId="77777777" w:rsidR="00543FE5" w:rsidRDefault="00543FE5">
      <w:r>
        <w:separator/>
      </w:r>
    </w:p>
    <w:p w14:paraId="12434FA4" w14:textId="77777777" w:rsidR="00543FE5" w:rsidRDefault="00543FE5"/>
    <w:p w14:paraId="3B52F6C2" w14:textId="77777777" w:rsidR="00543FE5" w:rsidRDefault="00543FE5"/>
  </w:endnote>
  <w:endnote w:type="continuationSeparator" w:id="0">
    <w:p w14:paraId="0EEF04AE" w14:textId="77777777" w:rsidR="00543FE5" w:rsidRDefault="00543FE5">
      <w:r>
        <w:continuationSeparator/>
      </w:r>
    </w:p>
    <w:p w14:paraId="02934508" w14:textId="77777777" w:rsidR="00543FE5" w:rsidRDefault="00543FE5"/>
    <w:p w14:paraId="66CBF1C3" w14:textId="77777777" w:rsidR="00543FE5" w:rsidRDefault="00543FE5"/>
  </w:endnote>
  <w:endnote w:type="continuationNotice" w:id="1">
    <w:p w14:paraId="4F1A3406" w14:textId="77777777" w:rsidR="00543FE5" w:rsidRDefault="00543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58B8" w14:textId="520F1284" w:rsidR="00B73E02" w:rsidRDefault="00B73E02" w:rsidP="00EF07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99D3C51" w14:textId="77777777" w:rsidR="00B73E02" w:rsidRDefault="00B73E02" w:rsidP="00B73E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3D78" w14:textId="77777777" w:rsidR="008D15DC" w:rsidRDefault="008D15DC" w:rsidP="00092A2D">
    <w:pPr>
      <w:pStyle w:val="Footer"/>
      <w:tabs>
        <w:tab w:val="clear" w:pos="992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778B" w14:textId="77777777" w:rsidR="008D15DC" w:rsidRDefault="008D15DC">
    <w:pPr>
      <w:pBdr>
        <w:top w:val="single" w:sz="6" w:space="1" w:color="auto"/>
      </w:pBdr>
      <w:spacing w:before="240"/>
      <w:jc w:val="right"/>
      <w:rPr>
        <w:i/>
      </w:rPr>
    </w:pPr>
    <w:r>
      <w:rPr>
        <w:i/>
      </w:rPr>
      <w:fldChar w:fldCharType="begin"/>
    </w:r>
    <w:r>
      <w:rPr>
        <w:i/>
      </w:rPr>
      <w:instrText xml:space="preserve"> PAGE </w:instrText>
    </w:r>
    <w:r>
      <w:rPr>
        <w:i/>
      </w:rPr>
      <w:fldChar w:fldCharType="separate"/>
    </w:r>
    <w:r>
      <w:rPr>
        <w:i/>
        <w:noProof/>
      </w:rPr>
      <w:t>i</w:t>
    </w:r>
    <w:r>
      <w:rPr>
        <w:i/>
      </w:rPr>
      <w:fldChar w:fldCharType="end"/>
    </w:r>
    <w:r>
      <w:rPr>
        <w:i/>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DA17" w14:textId="77777777" w:rsidR="008D15DC" w:rsidRPr="003212AF" w:rsidRDefault="008D15DC" w:rsidP="005A3420">
    <w:pPr>
      <w:pStyle w:val="Footer"/>
      <w:rPr>
        <w:rFonts w:ascii="Arial Bold" w:hAnsi="Arial Bold"/>
        <w:b/>
        <w:bCs/>
        <w:caps/>
      </w:rPr>
    </w:pPr>
    <w:r w:rsidRPr="003212AF">
      <w:rPr>
        <w:i/>
      </w:rPr>
      <w:tab/>
    </w:r>
    <w:r w:rsidRPr="003212AF">
      <w:fldChar w:fldCharType="begin"/>
    </w:r>
    <w:r w:rsidRPr="003212AF">
      <w:instrText xml:space="preserve"> PAGE  \* roman  \* MERGEFORMAT </w:instrText>
    </w:r>
    <w:r w:rsidRPr="003212AF">
      <w:fldChar w:fldCharType="separate"/>
    </w:r>
    <w:r>
      <w:rPr>
        <w:noProof/>
      </w:rPr>
      <w:t>ii</w:t>
    </w:r>
    <w:r w:rsidRPr="003212AF">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695D" w14:textId="6EF5BA35" w:rsidR="008D15DC" w:rsidRPr="009F1700" w:rsidRDefault="008D15DC" w:rsidP="009E1282">
    <w:pPr>
      <w:tabs>
        <w:tab w:val="right" w:pos="10008"/>
      </w:tabs>
      <w:spacing w:before="480" w:line="180" w:lineRule="atLeast"/>
      <w:rPr>
        <w:rFonts w:cs="Arial"/>
        <w:b/>
        <w:bCs/>
        <w:iCs/>
        <w:caps/>
      </w:rPr>
    </w:pPr>
    <w:r w:rsidRPr="009F1700">
      <w:rPr>
        <w:rFonts w:cs="Arial"/>
        <w:iCs/>
        <w:caps/>
      </w:rPr>
      <w:tab/>
    </w:r>
    <w:r>
      <w:rPr>
        <w:rFonts w:cs="Arial"/>
        <w:iCs/>
        <w:caps/>
      </w:rPr>
      <w:t>B-</w:t>
    </w:r>
    <w:r w:rsidRPr="009F1700">
      <w:rPr>
        <w:rFonts w:cs="Arial"/>
        <w:b/>
        <w:bCs/>
        <w:iCs/>
        <w:caps/>
      </w:rPr>
      <w:fldChar w:fldCharType="begin"/>
    </w:r>
    <w:r w:rsidRPr="009F1700">
      <w:rPr>
        <w:rFonts w:cs="Arial"/>
        <w:b/>
        <w:bCs/>
        <w:iCs/>
        <w:caps/>
      </w:rPr>
      <w:instrText xml:space="preserve"> PAGE </w:instrText>
    </w:r>
    <w:r w:rsidRPr="009F1700">
      <w:rPr>
        <w:rFonts w:cs="Arial"/>
        <w:b/>
        <w:bCs/>
        <w:iCs/>
        <w:caps/>
      </w:rPr>
      <w:fldChar w:fldCharType="separate"/>
    </w:r>
    <w:r>
      <w:rPr>
        <w:rFonts w:cs="Arial"/>
        <w:b/>
        <w:bCs/>
        <w:iCs/>
        <w:caps/>
        <w:noProof/>
      </w:rPr>
      <w:t>1</w:t>
    </w:r>
    <w:r w:rsidRPr="009F1700">
      <w:rPr>
        <w:rFonts w:cs="Arial"/>
        <w:b/>
        <w:bCs/>
        <w:iCs/>
        <w:caps/>
      </w:rPr>
      <w:fldChar w:fldCharType="end"/>
    </w:r>
    <w:r w:rsidRPr="009F1700">
      <w:rPr>
        <w:rFonts w:cs="Arial"/>
        <w:b/>
        <w:bCs/>
        <w:iCs/>
        <w:caps/>
      </w:rPr>
      <w:t xml:space="preserve"> </w:t>
    </w:r>
  </w:p>
  <w:p w14:paraId="0162E1E4" w14:textId="0BB26078" w:rsidR="008D15DC" w:rsidRDefault="008D15D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4222581"/>
      <w:docPartObj>
        <w:docPartGallery w:val="Page Numbers (Bottom of Page)"/>
        <w:docPartUnique/>
      </w:docPartObj>
    </w:sdtPr>
    <w:sdtEndPr>
      <w:rPr>
        <w:rStyle w:val="PageNumber"/>
      </w:rPr>
    </w:sdtEndPr>
    <w:sdtContent>
      <w:p w14:paraId="52E39096" w14:textId="5B9BE5B3" w:rsidR="00B73E02" w:rsidRDefault="00B73E02" w:rsidP="0007117A">
        <w:pPr>
          <w:pStyle w:val="Footer"/>
          <w:framePr w:wrap="none" w:vAnchor="text" w:hAnchor="page" w:x="14516" w:y="59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74166D" w14:textId="63F582A1" w:rsidR="008D15DC" w:rsidRPr="005A3420" w:rsidRDefault="008D15DC" w:rsidP="00B73E02">
    <w:pPr>
      <w:tabs>
        <w:tab w:val="right" w:pos="13203"/>
      </w:tabs>
      <w:spacing w:before="480" w:line="180" w:lineRule="atLeast"/>
      <w:ind w:right="360"/>
      <w:rPr>
        <w:sz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56BB" w14:textId="2B278F67" w:rsidR="008D15DC" w:rsidRPr="009F1700" w:rsidRDefault="008D15DC" w:rsidP="009E1282">
    <w:pPr>
      <w:tabs>
        <w:tab w:val="right" w:pos="10008"/>
      </w:tabs>
      <w:spacing w:before="480" w:line="180" w:lineRule="atLeast"/>
      <w:rPr>
        <w:rFonts w:cs="Arial"/>
        <w:b/>
        <w:bCs/>
        <w:iCs/>
        <w:caps/>
      </w:rPr>
    </w:pPr>
    <w:r w:rsidRPr="006B7C66">
      <w:rPr>
        <w:rFonts w:cs="Arial"/>
        <w:iCs/>
        <w:caps/>
        <w:spacing w:val="10"/>
      </w:rPr>
      <w:fldChar w:fldCharType="begin"/>
    </w:r>
    <w:r w:rsidRPr="006B7C66">
      <w:rPr>
        <w:rFonts w:cs="Arial"/>
        <w:iCs/>
        <w:caps/>
        <w:spacing w:val="10"/>
      </w:rPr>
      <w:instrText xml:space="preserve"> REF Date_of_Issue\* charformat \* MERGEFORMAT </w:instrText>
    </w:r>
    <w:r w:rsidRPr="006B7C66">
      <w:rPr>
        <w:rFonts w:cs="Arial"/>
        <w:iCs/>
        <w:caps/>
        <w:spacing w:val="10"/>
      </w:rPr>
      <w:fldChar w:fldCharType="separate"/>
    </w:r>
    <w:r w:rsidR="0059440F">
      <w:rPr>
        <w:rFonts w:cs="Arial"/>
        <w:b/>
        <w:bCs/>
        <w:iCs/>
        <w:caps/>
        <w:spacing w:val="10"/>
        <w:lang w:val="en-US"/>
      </w:rPr>
      <w:t>Error! Reference source not found.</w:t>
    </w:r>
    <w:r w:rsidRPr="006B7C66">
      <w:rPr>
        <w:rFonts w:cs="Arial"/>
        <w:iCs/>
        <w:caps/>
        <w:spacing w:val="10"/>
      </w:rPr>
      <w:fldChar w:fldCharType="end"/>
    </w:r>
    <w:r w:rsidRPr="009F1700">
      <w:rPr>
        <w:rFonts w:cs="Arial"/>
        <w:iCs/>
        <w:caps/>
      </w:rPr>
      <w:tab/>
    </w:r>
    <w:r>
      <w:rPr>
        <w:rFonts w:cs="Arial"/>
        <w:iCs/>
        <w:caps/>
      </w:rPr>
      <w:t>B-</w:t>
    </w:r>
    <w:r w:rsidRPr="009F1700">
      <w:rPr>
        <w:rFonts w:cs="Arial"/>
        <w:b/>
        <w:bCs/>
        <w:iCs/>
        <w:caps/>
      </w:rPr>
      <w:fldChar w:fldCharType="begin"/>
    </w:r>
    <w:r w:rsidRPr="009F1700">
      <w:rPr>
        <w:rFonts w:cs="Arial"/>
        <w:b/>
        <w:bCs/>
        <w:iCs/>
        <w:caps/>
      </w:rPr>
      <w:instrText xml:space="preserve"> PAGE </w:instrText>
    </w:r>
    <w:r w:rsidRPr="009F1700">
      <w:rPr>
        <w:rFonts w:cs="Arial"/>
        <w:b/>
        <w:bCs/>
        <w:iCs/>
        <w:caps/>
      </w:rPr>
      <w:fldChar w:fldCharType="separate"/>
    </w:r>
    <w:r>
      <w:rPr>
        <w:rFonts w:cs="Arial"/>
        <w:b/>
        <w:bCs/>
        <w:iCs/>
        <w:caps/>
        <w:noProof/>
      </w:rPr>
      <w:t>1</w:t>
    </w:r>
    <w:r w:rsidRPr="009F1700">
      <w:rPr>
        <w:rFonts w:cs="Arial"/>
        <w:b/>
        <w:bCs/>
        <w:iCs/>
        <w:caps/>
      </w:rPr>
      <w:fldChar w:fldCharType="end"/>
    </w:r>
    <w:r w:rsidRPr="009F1700">
      <w:rPr>
        <w:rFonts w:cs="Arial"/>
        <w:b/>
        <w:bCs/>
        <w:iCs/>
        <w:caps/>
      </w:rPr>
      <w:t xml:space="preserve"> </w:t>
    </w:r>
  </w:p>
  <w:p w14:paraId="61A432E7" w14:textId="77777777" w:rsidR="008D15DC" w:rsidRDefault="008D15D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347933"/>
      <w:docPartObj>
        <w:docPartGallery w:val="Page Numbers (Bottom of Page)"/>
        <w:docPartUnique/>
      </w:docPartObj>
    </w:sdtPr>
    <w:sdtEndPr>
      <w:rPr>
        <w:rStyle w:val="PageNumber"/>
      </w:rPr>
    </w:sdtEndPr>
    <w:sdtContent>
      <w:p w14:paraId="0CDF241B" w14:textId="0C71C222" w:rsidR="00B73E02" w:rsidRDefault="00B73E02" w:rsidP="001204A6">
        <w:pPr>
          <w:pStyle w:val="Footer"/>
          <w:framePr w:w="219" w:h="175" w:hRule="exact" w:wrap="none" w:vAnchor="text" w:hAnchor="page" w:x="14607" w:y="56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78D8FA" w14:textId="33283A90" w:rsidR="00B73E02" w:rsidRPr="005A3420" w:rsidRDefault="00B73E02" w:rsidP="00E346CF">
    <w:pPr>
      <w:tabs>
        <w:tab w:val="right" w:pos="13203"/>
      </w:tabs>
      <w:spacing w:before="480" w:line="180" w:lineRule="atLeast"/>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3A5C" w14:textId="77777777" w:rsidR="00543FE5" w:rsidRDefault="00543FE5">
      <w:r>
        <w:separator/>
      </w:r>
    </w:p>
  </w:footnote>
  <w:footnote w:type="continuationSeparator" w:id="0">
    <w:p w14:paraId="08A80F41" w14:textId="77777777" w:rsidR="00543FE5" w:rsidRDefault="00543FE5">
      <w:r>
        <w:continuationSeparator/>
      </w:r>
    </w:p>
    <w:p w14:paraId="325DEC68" w14:textId="77777777" w:rsidR="00543FE5" w:rsidRDefault="00543FE5"/>
    <w:p w14:paraId="584329AC" w14:textId="77777777" w:rsidR="00543FE5" w:rsidRDefault="00543FE5"/>
  </w:footnote>
  <w:footnote w:type="continuationNotice" w:id="1">
    <w:p w14:paraId="2D406E8F" w14:textId="77777777" w:rsidR="00543FE5" w:rsidRDefault="00543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F80C" w14:textId="77777777" w:rsidR="008D15DC" w:rsidRDefault="008D15DC">
    <w:pPr>
      <w:jc w:val="center"/>
      <w:rPr>
        <w:b/>
        <w:sz w:val="40"/>
      </w:rPr>
    </w:pPr>
    <w:r>
      <w:rPr>
        <w:b/>
        <w:bCs/>
      </w:rPr>
      <w:t>Quality Management Manual</w:t>
    </w:r>
    <w:r>
      <w:rPr>
        <w:b/>
        <w:bCs/>
      </w:rPr>
      <w:br/>
      <w:t>Part B: Quality System Processes</w:t>
    </w:r>
    <w:r>
      <w:rPr>
        <w:b/>
        <w:bCs/>
      </w:rPr>
      <w:br/>
    </w:r>
    <w:r>
      <w:rPr>
        <w:b/>
      </w:rPr>
      <w:t>ISO 9001:2000 Standard</w:t>
    </w:r>
  </w:p>
  <w:p w14:paraId="2A0FDD4C" w14:textId="77777777" w:rsidR="008D15DC" w:rsidRDefault="008D15DC">
    <w:pPr>
      <w:pBdr>
        <w:top w:val="double" w:sz="6" w:space="1" w:color="auto"/>
      </w:pBd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328B" w14:textId="5B3B5664" w:rsidR="008D15DC" w:rsidRDefault="008D15DC" w:rsidP="00092A2D">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4B12" w14:textId="77777777" w:rsidR="008D15DC" w:rsidRDefault="008D15DC">
    <w:r>
      <w:t>Table of Contents</w:t>
    </w:r>
  </w:p>
  <w:p w14:paraId="7862AB9B" w14:textId="77777777" w:rsidR="008D15DC" w:rsidRDefault="008D15DC">
    <w:pPr>
      <w:pBdr>
        <w:top w:val="double" w:sz="6" w:space="1" w:color="auto"/>
      </w:pBd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FC98" w14:textId="563D7638" w:rsidR="003B5E11" w:rsidRPr="00017DFF" w:rsidRDefault="003B5E11" w:rsidP="003B5E11">
    <w:pPr>
      <w:pBdr>
        <w:bottom w:val="single" w:sz="8" w:space="12" w:color="auto"/>
      </w:pBdr>
      <w:spacing w:before="2280" w:after="400"/>
      <w:rPr>
        <w:sz w:val="48"/>
        <w:szCs w:val="48"/>
      </w:rPr>
    </w:pPr>
    <w:r w:rsidRPr="00017DFF">
      <w:rPr>
        <w:sz w:val="48"/>
        <w:szCs w:val="48"/>
      </w:rPr>
      <w:t>Document Control Page</w:t>
    </w:r>
  </w:p>
  <w:p w14:paraId="24142582" w14:textId="2ABD7A5F" w:rsidR="00CB23F6" w:rsidRDefault="00CB23F6" w:rsidP="00092A2D">
    <w:pPr>
      <w:pStyle w:val="Header"/>
      <w:tabs>
        <w:tab w:val="clear" w:pos="4680"/>
        <w:tab w:val="clear"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D15D" w14:textId="77777777" w:rsidR="00743821" w:rsidRDefault="007E4BD8">
    <w:r>
      <w:c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A07B" w14:textId="02826A02" w:rsidR="00ED7286" w:rsidRDefault="00264FAC" w:rsidP="00ED7286">
    <w:pPr>
      <w:pStyle w:val="Header"/>
      <w:tabs>
        <w:tab w:val="clear" w:pos="4680"/>
        <w:tab w:val="clear" w:pos="9360"/>
      </w:tabs>
      <w:rPr>
        <w:b/>
        <w:caps/>
      </w:rPr>
    </w:pPr>
    <w:r>
      <w:rPr>
        <w:b/>
        <w:caps/>
      </w:rPr>
      <w:t xml:space="preserve">ARCADIS | </w:t>
    </w:r>
    <w:r w:rsidR="00ED7286">
      <w:rPr>
        <w:b/>
        <w:caps/>
      </w:rPr>
      <w:t>IBI Group – System Specifications Document</w:t>
    </w:r>
  </w:p>
  <w:p w14:paraId="1F0F6A2C" w14:textId="22873F2A" w:rsidR="00ED7286" w:rsidRPr="005D3DF0" w:rsidRDefault="00ED7286" w:rsidP="00ED7286">
    <w:pPr>
      <w:pStyle w:val="Header"/>
      <w:tabs>
        <w:tab w:val="clear" w:pos="4680"/>
        <w:tab w:val="clear" w:pos="9360"/>
      </w:tabs>
      <w:rPr>
        <w:caps/>
      </w:rPr>
    </w:pPr>
    <w:r w:rsidRPr="005D3DF0">
      <w:rPr>
        <w:caps/>
      </w:rPr>
      <w:t xml:space="preserve">Requirements for </w:t>
    </w:r>
    <w:r w:rsidR="003F42DB">
      <w:rPr>
        <w:caps/>
      </w:rPr>
      <w:t>CAD/AVL</w:t>
    </w:r>
    <w:r>
      <w:rPr>
        <w:caps/>
      </w:rPr>
      <w:t xml:space="preserve"> System</w:t>
    </w:r>
  </w:p>
  <w:p w14:paraId="2D68EB82" w14:textId="7C58B68B" w:rsidR="00ED7286" w:rsidRPr="005D3DF0" w:rsidRDefault="003F42DB" w:rsidP="00ED7286">
    <w:pPr>
      <w:pStyle w:val="Header"/>
      <w:tabs>
        <w:tab w:val="clear" w:pos="4680"/>
        <w:tab w:val="clear" w:pos="9360"/>
      </w:tabs>
      <w:rPr>
        <w:bCs/>
        <w:spacing w:val="0"/>
        <w:lang w:val="en-US"/>
      </w:rPr>
    </w:pPr>
    <w:r>
      <w:rPr>
        <w:bCs/>
        <w:spacing w:val="0"/>
        <w:lang w:val="en-US"/>
      </w:rPr>
      <w:t xml:space="preserve">City of </w:t>
    </w:r>
    <w:r w:rsidR="00090853">
      <w:rPr>
        <w:bCs/>
        <w:spacing w:val="0"/>
        <w:lang w:val="en-US"/>
      </w:rPr>
      <w:t>Saint John</w:t>
    </w:r>
  </w:p>
  <w:p w14:paraId="0E94B8F9" w14:textId="77777777" w:rsidR="008D15DC" w:rsidRPr="00367523" w:rsidRDefault="008D15DC" w:rsidP="005D5AA7">
    <w:pPr>
      <w:pStyle w:val="TableofContents-PageHeading1"/>
      <w:spacing w:before="800"/>
      <w:ind w:left="1411"/>
    </w:pPr>
    <w:r w:rsidRPr="00367523">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327B" w14:textId="3D986704" w:rsidR="00ED7286" w:rsidRDefault="00264FAC" w:rsidP="00ED7286">
    <w:pPr>
      <w:pStyle w:val="Header"/>
      <w:tabs>
        <w:tab w:val="clear" w:pos="4680"/>
        <w:tab w:val="clear" w:pos="9360"/>
      </w:tabs>
      <w:rPr>
        <w:b/>
        <w:caps/>
      </w:rPr>
    </w:pPr>
    <w:r>
      <w:rPr>
        <w:b/>
        <w:caps/>
      </w:rPr>
      <w:t xml:space="preserve">ARCADIS | </w:t>
    </w:r>
    <w:r w:rsidR="00ED7286">
      <w:rPr>
        <w:b/>
        <w:caps/>
      </w:rPr>
      <w:t>IBI Group – System Specifications Document</w:t>
    </w:r>
  </w:p>
  <w:p w14:paraId="59FE62B6" w14:textId="12353E69" w:rsidR="00ED7286" w:rsidRPr="005D3DF0" w:rsidRDefault="00ED7286" w:rsidP="00ED7286">
    <w:pPr>
      <w:pStyle w:val="Header"/>
      <w:tabs>
        <w:tab w:val="clear" w:pos="4680"/>
        <w:tab w:val="clear" w:pos="9360"/>
      </w:tabs>
      <w:rPr>
        <w:caps/>
      </w:rPr>
    </w:pPr>
    <w:r w:rsidRPr="005D3DF0">
      <w:rPr>
        <w:caps/>
      </w:rPr>
      <w:t xml:space="preserve">Requirements for </w:t>
    </w:r>
    <w:r w:rsidR="003F42DB">
      <w:rPr>
        <w:caps/>
      </w:rPr>
      <w:t>CAD/AVL</w:t>
    </w:r>
    <w:r>
      <w:rPr>
        <w:caps/>
      </w:rPr>
      <w:t xml:space="preserve"> System</w:t>
    </w:r>
  </w:p>
  <w:p w14:paraId="0F1DCBA5" w14:textId="7CB101D9" w:rsidR="00ED7286" w:rsidRPr="005D3DF0" w:rsidRDefault="003F42DB" w:rsidP="00ED7286">
    <w:pPr>
      <w:pStyle w:val="Header"/>
      <w:tabs>
        <w:tab w:val="clear" w:pos="4680"/>
        <w:tab w:val="clear" w:pos="9360"/>
      </w:tabs>
      <w:rPr>
        <w:bCs/>
        <w:spacing w:val="0"/>
        <w:lang w:val="en-US"/>
      </w:rPr>
    </w:pPr>
    <w:r>
      <w:rPr>
        <w:bCs/>
        <w:spacing w:val="0"/>
        <w:lang w:val="en-US"/>
      </w:rPr>
      <w:t xml:space="preserve">City of </w:t>
    </w:r>
    <w:r w:rsidR="00090853">
      <w:rPr>
        <w:bCs/>
        <w:spacing w:val="0"/>
        <w:lang w:val="en-US"/>
      </w:rPr>
      <w:t>Saint John</w:t>
    </w:r>
  </w:p>
  <w:p w14:paraId="116A8239" w14:textId="2EB4BE69" w:rsidR="008D15DC" w:rsidRPr="00D15869" w:rsidRDefault="008D15DC" w:rsidP="002A411F">
    <w:pPr>
      <w:tabs>
        <w:tab w:val="left" w:pos="10706"/>
      </w:tabs>
      <w:spacing w:after="120" w:line="180" w:lineRule="exact"/>
      <w:rPr>
        <w:rFonts w:cs="Arial"/>
      </w:rPr>
    </w:pPr>
    <w:r>
      <w:rPr>
        <w:rFonts w:cs="Arial"/>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39E3" w14:textId="233347C3" w:rsidR="008D15DC" w:rsidRPr="005D1796" w:rsidRDefault="4915F6B0" w:rsidP="00242359">
    <w:pPr>
      <w:spacing w:after="900" w:line="240" w:lineRule="atLeast"/>
    </w:pPr>
    <w:r w:rsidRPr="005D1796">
      <w:rPr>
        <w:rFonts w:cs="Arial"/>
        <w:b/>
        <w:bCs/>
        <w:spacing w:val="10"/>
      </w:rPr>
      <w:t>IBI GRO</w:t>
    </w:r>
    <w:r w:rsidRPr="005D1796">
      <w:rPr>
        <w:rFonts w:cs="Arial"/>
        <w:b/>
        <w:bCs/>
        <w:caps/>
        <w:spacing w:val="10"/>
      </w:rPr>
      <w:t>UP</w:t>
    </w:r>
    <w:r w:rsidRPr="005D1796">
      <w:rPr>
        <w:rFonts w:cs="Arial"/>
        <w:caps/>
        <w:spacing w:val="10"/>
      </w:rPr>
      <w:t xml:space="preserve"> </w:t>
    </w:r>
    <w:r w:rsidR="008D15DC" w:rsidRPr="005D1796">
      <w:rPr>
        <w:rFonts w:cs="Arial"/>
        <w:caps/>
        <w:spacing w:val="10"/>
      </w:rPr>
      <w:fldChar w:fldCharType="begin"/>
    </w:r>
    <w:r w:rsidR="008D15DC" w:rsidRPr="005D1796">
      <w:rPr>
        <w:rFonts w:cs="Arial"/>
        <w:caps/>
        <w:spacing w:val="10"/>
      </w:rPr>
      <w:instrText xml:space="preserve"> REF Type_of_Document \*Charformat \* MERGEFORMAT </w:instrText>
    </w:r>
    <w:r w:rsidR="008D15DC" w:rsidRPr="005D1796">
      <w:rPr>
        <w:rFonts w:cs="Arial"/>
        <w:caps/>
        <w:spacing w:val="10"/>
      </w:rPr>
      <w:fldChar w:fldCharType="separate"/>
    </w:r>
    <w:r w:rsidR="0059440F">
      <w:rPr>
        <w:rFonts w:cs="Arial"/>
        <w:b/>
        <w:bCs/>
        <w:caps/>
        <w:spacing w:val="10"/>
        <w:lang w:val="en-US"/>
      </w:rPr>
      <w:t>Error! Reference source not found.</w:t>
    </w:r>
    <w:r w:rsidR="008D15DC" w:rsidRPr="005D1796">
      <w:rPr>
        <w:rFonts w:cs="Arial"/>
        <w:caps/>
        <w:spacing w:val="10"/>
      </w:rPr>
      <w:fldChar w:fldCharType="end"/>
    </w:r>
    <w:r w:rsidRPr="005D1796">
      <w:rPr>
        <w:rFonts w:cs="Arial"/>
        <w:caps/>
        <w:spacing w:val="10"/>
      </w:rPr>
      <w:t xml:space="preserve"> - </w:t>
    </w:r>
    <w:r w:rsidR="008D15DC" w:rsidRPr="005D1796">
      <w:rPr>
        <w:rFonts w:cs="Arial"/>
        <w:caps/>
        <w:spacing w:val="10"/>
      </w:rPr>
      <w:fldChar w:fldCharType="begin"/>
    </w:r>
    <w:r w:rsidR="008D15DC" w:rsidRPr="005D1796">
      <w:rPr>
        <w:rFonts w:cs="Arial"/>
        <w:caps/>
        <w:spacing w:val="10"/>
      </w:rPr>
      <w:instrText xml:space="preserve"> REF Title_of_Report \*charformat  \* MERGEFORMAT </w:instrText>
    </w:r>
    <w:r w:rsidR="008D15DC" w:rsidRPr="005D1796">
      <w:rPr>
        <w:rFonts w:cs="Arial"/>
        <w:caps/>
        <w:spacing w:val="10"/>
      </w:rPr>
      <w:fldChar w:fldCharType="separate"/>
    </w:r>
    <w:r w:rsidR="0059440F">
      <w:rPr>
        <w:rFonts w:cs="Arial"/>
        <w:b/>
        <w:bCs/>
        <w:caps/>
        <w:spacing w:val="10"/>
        <w:lang w:val="en-US"/>
      </w:rPr>
      <w:t>Error! Reference source not found.</w:t>
    </w:r>
    <w:r w:rsidR="008D15DC" w:rsidRPr="005D1796">
      <w:rPr>
        <w:rFonts w:cs="Arial"/>
        <w:caps/>
        <w:spacing w:val="10"/>
      </w:rPr>
      <w:fldChar w:fldCharType="end"/>
    </w:r>
    <w:r w:rsidR="008D15DC" w:rsidRPr="00242359">
      <w:rPr>
        <w:rFonts w:cs="Arial"/>
        <w:caps/>
        <w:noProof/>
        <w:spacing w:val="10"/>
        <w:lang w:val="en-US" w:eastAsia="en-US"/>
      </w:rPr>
      <w:drawing>
        <wp:anchor distT="0" distB="0" distL="114300" distR="114300" simplePos="0" relativeHeight="251657216" behindDoc="0" locked="1" layoutInCell="1" allowOverlap="0" wp14:anchorId="69E6D9B8" wp14:editId="583B6546">
          <wp:simplePos x="0" y="0"/>
          <wp:positionH relativeFrom="page">
            <wp:posOffset>720090</wp:posOffset>
          </wp:positionH>
          <wp:positionV relativeFrom="page">
            <wp:posOffset>875030</wp:posOffset>
          </wp:positionV>
          <wp:extent cx="640080" cy="638175"/>
          <wp:effectExtent l="19050" t="0" r="7620" b="0"/>
          <wp:wrapTopAndBottom/>
          <wp:docPr id="2" name="Picture 445" descr="IBI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IBI Group logo"/>
                  <pic:cNvPicPr>
                    <a:picLocks noChangeAspect="1" noChangeArrowheads="1"/>
                  </pic:cNvPicPr>
                </pic:nvPicPr>
                <pic:blipFill>
                  <a:blip r:embed="rId1" cstate="print"/>
                  <a:srcRect/>
                  <a:stretch>
                    <a:fillRect/>
                  </a:stretch>
                </pic:blipFill>
                <pic:spPr bwMode="auto">
                  <a:xfrm>
                    <a:off x="0" y="0"/>
                    <a:ext cx="640080" cy="638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C30"/>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10CE8"/>
    <w:multiLevelType w:val="hybridMultilevel"/>
    <w:tmpl w:val="BBB8F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0E6C"/>
    <w:multiLevelType w:val="hybridMultilevel"/>
    <w:tmpl w:val="2C66A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A37B7"/>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650D2"/>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8585D"/>
    <w:multiLevelType w:val="hybridMultilevel"/>
    <w:tmpl w:val="53429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B2495"/>
    <w:multiLevelType w:val="hybridMultilevel"/>
    <w:tmpl w:val="E45C52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34211"/>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7409C"/>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C76DB"/>
    <w:multiLevelType w:val="hybridMultilevel"/>
    <w:tmpl w:val="2F16EF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0E295AB4"/>
    <w:multiLevelType w:val="multilevel"/>
    <w:tmpl w:val="1B421B80"/>
    <w:lvl w:ilvl="0">
      <w:start w:val="1"/>
      <w:numFmt w:val="decimal"/>
      <w:lvlText w:val="%1."/>
      <w:lvlJc w:val="left"/>
      <w:pPr>
        <w:ind w:left="992" w:hanging="992"/>
      </w:pPr>
      <w:rPr>
        <w:rFonts w:ascii="Arial" w:hAnsi="Arial" w:hint="default"/>
        <w:b/>
        <w:i w:val="0"/>
        <w:caps/>
        <w:sz w:val="24"/>
      </w:rPr>
    </w:lvl>
    <w:lvl w:ilvl="1">
      <w:start w:val="1"/>
      <w:numFmt w:val="decimal"/>
      <w:lvlText w:val="%1.%2"/>
      <w:lvlJc w:val="left"/>
      <w:pPr>
        <w:ind w:left="992" w:hanging="992"/>
      </w:pPr>
      <w:rPr>
        <w:rFonts w:ascii="Arial" w:hAnsi="Arial" w:hint="default"/>
        <w:b/>
        <w:i w:val="0"/>
        <w:sz w:val="22"/>
      </w:rPr>
    </w:lvl>
    <w:lvl w:ilvl="2">
      <w:start w:val="1"/>
      <w:numFmt w:val="decimal"/>
      <w:lvlText w:val="%1.%2.%3"/>
      <w:lvlJc w:val="left"/>
      <w:pPr>
        <w:ind w:left="992" w:hanging="992"/>
      </w:pPr>
      <w:rPr>
        <w:rFonts w:ascii="Arial" w:hAnsi="Arial" w:hint="default"/>
        <w:b/>
        <w:i w:val="0"/>
        <w:caps w:val="0"/>
        <w:sz w:val="22"/>
      </w:rPr>
    </w:lvl>
    <w:lvl w:ilvl="3">
      <w:start w:val="1"/>
      <w:numFmt w:val="decimal"/>
      <w:lvlText w:val="%1.%2.%3.%4"/>
      <w:lvlJc w:val="left"/>
      <w:pPr>
        <w:ind w:left="992" w:hanging="992"/>
      </w:pPr>
      <w:rPr>
        <w:rFonts w:ascii="Arial" w:hAnsi="Arial" w:hint="default"/>
        <w:b/>
        <w:i w:val="0"/>
        <w:caps w:val="0"/>
        <w:sz w:val="20"/>
      </w:rPr>
    </w:lvl>
    <w:lvl w:ilvl="4">
      <w:start w:val="1"/>
      <w:numFmt w:val="decimal"/>
      <w:lvlRestart w:val="1"/>
      <w:lvlText w:val="%1.%5"/>
      <w:lvlJc w:val="left"/>
      <w:pPr>
        <w:ind w:left="992" w:hanging="992"/>
      </w:pPr>
      <w:rPr>
        <w:rFonts w:ascii="Arial" w:hAnsi="Arial" w:hint="default"/>
        <w:b w:val="0"/>
        <w:i w:val="0"/>
        <w:caps w:val="0"/>
        <w:sz w:val="20"/>
      </w:rPr>
    </w:lvl>
    <w:lvl w:ilvl="5">
      <w:start w:val="1"/>
      <w:numFmt w:val="decimal"/>
      <w:lvlRestart w:val="2"/>
      <w:lvlText w:val="%1.%2.%6"/>
      <w:lvlJc w:val="left"/>
      <w:pPr>
        <w:ind w:left="992" w:hanging="992"/>
      </w:pPr>
      <w:rPr>
        <w:rFonts w:ascii="Arial" w:hAnsi="Arial" w:hint="default"/>
        <w:b w:val="0"/>
        <w:i w:val="0"/>
        <w:sz w:val="20"/>
      </w:rPr>
    </w:lvl>
    <w:lvl w:ilvl="6">
      <w:start w:val="1"/>
      <w:numFmt w:val="decimal"/>
      <w:lvlRestart w:val="3"/>
      <w:pStyle w:val="Level4"/>
      <w:lvlText w:val="%1.%2.%3.%7"/>
      <w:lvlJc w:val="left"/>
      <w:pPr>
        <w:tabs>
          <w:tab w:val="num" w:pos="1985"/>
        </w:tabs>
        <w:ind w:left="992" w:hanging="992"/>
      </w:pPr>
      <w:rPr>
        <w:rFonts w:ascii="Arial" w:hAnsi="Arial" w:hint="default"/>
        <w:b w:val="0"/>
        <w:i w:val="0"/>
        <w:sz w:val="20"/>
      </w:rPr>
    </w:lvl>
    <w:lvl w:ilvl="7">
      <w:start w:val="1"/>
      <w:numFmt w:val="decimal"/>
      <w:lvlRestart w:val="4"/>
      <w:lvlText w:val=".%8"/>
      <w:lvlJc w:val="left"/>
      <w:pPr>
        <w:tabs>
          <w:tab w:val="num" w:pos="1985"/>
        </w:tabs>
        <w:ind w:left="1985" w:hanging="993"/>
      </w:pPr>
      <w:rPr>
        <w:rFonts w:ascii="Arial" w:hAnsi="Arial" w:hint="default"/>
        <w:b w:val="0"/>
        <w:i w:val="0"/>
        <w:sz w:val="20"/>
      </w:rPr>
    </w:lvl>
    <w:lvl w:ilvl="8">
      <w:start w:val="1"/>
      <w:numFmt w:val="lowerLetter"/>
      <w:lvlRestart w:val="5"/>
      <w:lvlText w:val="%9)"/>
      <w:lvlJc w:val="left"/>
      <w:pPr>
        <w:tabs>
          <w:tab w:val="num" w:pos="1985"/>
        </w:tabs>
        <w:ind w:left="2835" w:hanging="850"/>
      </w:pPr>
      <w:rPr>
        <w:rFonts w:hint="default"/>
      </w:rPr>
    </w:lvl>
  </w:abstractNum>
  <w:abstractNum w:abstractNumId="11" w15:restartNumberingAfterBreak="0">
    <w:nsid w:val="0EA33672"/>
    <w:multiLevelType w:val="hybridMultilevel"/>
    <w:tmpl w:val="12D4A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E1051C"/>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66A68"/>
    <w:multiLevelType w:val="hybridMultilevel"/>
    <w:tmpl w:val="C68EC0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692748"/>
    <w:multiLevelType w:val="hybridMultilevel"/>
    <w:tmpl w:val="56D458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D01DC"/>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7D6962"/>
    <w:multiLevelType w:val="hybridMultilevel"/>
    <w:tmpl w:val="4B9858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86A1A"/>
    <w:multiLevelType w:val="hybridMultilevel"/>
    <w:tmpl w:val="5C8A94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8565D36"/>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ED4878"/>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4D07C2"/>
    <w:multiLevelType w:val="hybridMultilevel"/>
    <w:tmpl w:val="B1327972"/>
    <w:lvl w:ilvl="0" w:tplc="04090015">
      <w:start w:val="1"/>
      <w:numFmt w:val="upp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1" w15:restartNumberingAfterBreak="0">
    <w:nsid w:val="1B582DB5"/>
    <w:multiLevelType w:val="hybridMultilevel"/>
    <w:tmpl w:val="38F2F7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A76C29"/>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F612E5"/>
    <w:multiLevelType w:val="hybridMultilevel"/>
    <w:tmpl w:val="5746B5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7C2F7F"/>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2265E3"/>
    <w:multiLevelType w:val="hybridMultilevel"/>
    <w:tmpl w:val="10AE3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227AD9"/>
    <w:multiLevelType w:val="hybridMultilevel"/>
    <w:tmpl w:val="712E5D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884BD1"/>
    <w:multiLevelType w:val="hybridMultilevel"/>
    <w:tmpl w:val="9AC88D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F91A1E"/>
    <w:multiLevelType w:val="hybridMultilevel"/>
    <w:tmpl w:val="38C89B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2431A83"/>
    <w:multiLevelType w:val="hybridMultilevel"/>
    <w:tmpl w:val="07884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627044"/>
    <w:multiLevelType w:val="hybridMultilevel"/>
    <w:tmpl w:val="6C1E12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090D51"/>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D515DD"/>
    <w:multiLevelType w:val="hybridMultilevel"/>
    <w:tmpl w:val="D3E80F22"/>
    <w:lvl w:ilvl="0" w:tplc="04090015">
      <w:start w:val="1"/>
      <w:numFmt w:val="upp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3" w15:restartNumberingAfterBreak="0">
    <w:nsid w:val="26CB032C"/>
    <w:multiLevelType w:val="hybridMultilevel"/>
    <w:tmpl w:val="6882E0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FF2E62"/>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F47A3B"/>
    <w:multiLevelType w:val="hybridMultilevel"/>
    <w:tmpl w:val="050E4D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242319"/>
    <w:multiLevelType w:val="hybridMultilevel"/>
    <w:tmpl w:val="6A36F3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C1E2AA9"/>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446261"/>
    <w:multiLevelType w:val="hybridMultilevel"/>
    <w:tmpl w:val="C6BCC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7F05AA"/>
    <w:multiLevelType w:val="hybridMultilevel"/>
    <w:tmpl w:val="126C1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9A0D44"/>
    <w:multiLevelType w:val="hybridMultilevel"/>
    <w:tmpl w:val="6D48E6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2D026E"/>
    <w:multiLevelType w:val="hybridMultilevel"/>
    <w:tmpl w:val="BB8C94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8C3EDB"/>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A26A8E"/>
    <w:multiLevelType w:val="hybridMultilevel"/>
    <w:tmpl w:val="37648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EE673A"/>
    <w:multiLevelType w:val="hybridMultilevel"/>
    <w:tmpl w:val="BD089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2E615E"/>
    <w:multiLevelType w:val="multilevel"/>
    <w:tmpl w:val="3F9A7A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31456B5D"/>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37168C"/>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4115AC"/>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04023"/>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6347E6"/>
    <w:multiLevelType w:val="hybridMultilevel"/>
    <w:tmpl w:val="126C1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431AFA"/>
    <w:multiLevelType w:val="hybridMultilevel"/>
    <w:tmpl w:val="FF4EF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A13D44"/>
    <w:multiLevelType w:val="hybridMultilevel"/>
    <w:tmpl w:val="947869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A346FE"/>
    <w:multiLevelType w:val="hybridMultilevel"/>
    <w:tmpl w:val="802A2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78718B"/>
    <w:multiLevelType w:val="hybridMultilevel"/>
    <w:tmpl w:val="55529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8C5C8A"/>
    <w:multiLevelType w:val="hybridMultilevel"/>
    <w:tmpl w:val="BA50FD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C6359AC"/>
    <w:multiLevelType w:val="hybridMultilevel"/>
    <w:tmpl w:val="8D6614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FB8414D"/>
    <w:multiLevelType w:val="hybridMultilevel"/>
    <w:tmpl w:val="C090E7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3FE0412C"/>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132616"/>
    <w:multiLevelType w:val="hybridMultilevel"/>
    <w:tmpl w:val="FF4EF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FF0E7A"/>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27A7272"/>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902ED7"/>
    <w:multiLevelType w:val="hybridMultilevel"/>
    <w:tmpl w:val="C3820F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FC4F26"/>
    <w:multiLevelType w:val="hybridMultilevel"/>
    <w:tmpl w:val="9DBCC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5C71BE6"/>
    <w:multiLevelType w:val="hybridMultilevel"/>
    <w:tmpl w:val="1950985A"/>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5E645F5"/>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5EA6705"/>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D50C84"/>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1C4E46"/>
    <w:multiLevelType w:val="multilevel"/>
    <w:tmpl w:val="11680F40"/>
    <w:lvl w:ilvl="0">
      <w:start w:val="1"/>
      <w:numFmt w:val="decimal"/>
      <w:pStyle w:val="Heading1"/>
      <w:lvlText w:val="%1"/>
      <w:lvlJc w:val="left"/>
      <w:pPr>
        <w:ind w:left="432" w:hanging="432"/>
      </w:pPr>
    </w:lvl>
    <w:lvl w:ilvl="1">
      <w:start w:val="1"/>
      <w:numFmt w:val="decimal"/>
      <w:pStyle w:val="Heading2"/>
      <w:lvlText w:val="%1.%2"/>
      <w:lvlJc w:val="left"/>
      <w:pPr>
        <w:ind w:left="2016" w:hanging="576"/>
      </w:pPr>
    </w:lvl>
    <w:lvl w:ilvl="2">
      <w:start w:val="1"/>
      <w:numFmt w:val="decimal"/>
      <w:pStyle w:val="Heading3"/>
      <w:lvlText w:val="%1.%2.%3"/>
      <w:lvlJc w:val="left"/>
      <w:pPr>
        <w:ind w:left="70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9" w15:restartNumberingAfterBreak="0">
    <w:nsid w:val="47392A41"/>
    <w:multiLevelType w:val="hybridMultilevel"/>
    <w:tmpl w:val="8D6614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AC4D28"/>
    <w:multiLevelType w:val="hybridMultilevel"/>
    <w:tmpl w:val="ED30F422"/>
    <w:lvl w:ilvl="0" w:tplc="027EF510">
      <w:start w:val="1"/>
      <w:numFmt w:val="upperLetter"/>
      <w:pStyle w:val="TableRequirements-SecondOrderList"/>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0F0C95"/>
    <w:multiLevelType w:val="hybridMultilevel"/>
    <w:tmpl w:val="D54686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AA3B6F"/>
    <w:multiLevelType w:val="hybridMultilevel"/>
    <w:tmpl w:val="909C4F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A5A2686"/>
    <w:multiLevelType w:val="hybridMultilevel"/>
    <w:tmpl w:val="4886B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3214B8"/>
    <w:multiLevelType w:val="hybridMultilevel"/>
    <w:tmpl w:val="F1A84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4C4D7263"/>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C744A52"/>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CA65028"/>
    <w:multiLevelType w:val="hybridMultilevel"/>
    <w:tmpl w:val="4254EF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CCC6F08"/>
    <w:multiLevelType w:val="hybridMultilevel"/>
    <w:tmpl w:val="9238F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CF1423"/>
    <w:multiLevelType w:val="hybridMultilevel"/>
    <w:tmpl w:val="8D6614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0482F2C"/>
    <w:multiLevelType w:val="hybridMultilevel"/>
    <w:tmpl w:val="D16E1C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423772C"/>
    <w:multiLevelType w:val="hybridMultilevel"/>
    <w:tmpl w:val="83EA1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922918"/>
    <w:multiLevelType w:val="hybridMultilevel"/>
    <w:tmpl w:val="79A072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9834ABC"/>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C47A9A"/>
    <w:multiLevelType w:val="hybridMultilevel"/>
    <w:tmpl w:val="8ED4C6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9ED1396"/>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C3822ED"/>
    <w:multiLevelType w:val="hybridMultilevel"/>
    <w:tmpl w:val="66541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D37562E"/>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D792543"/>
    <w:multiLevelType w:val="multilevel"/>
    <w:tmpl w:val="13A4CFF4"/>
    <w:lvl w:ilvl="0">
      <w:start w:val="1"/>
      <w:numFmt w:val="decimal"/>
      <w:lvlText w:val="%1"/>
      <w:lvlJc w:val="left"/>
      <w:pPr>
        <w:ind w:left="2268" w:hanging="850"/>
      </w:pPr>
      <w:rPr>
        <w:rFonts w:hint="default"/>
      </w:rPr>
    </w:lvl>
    <w:lvl w:ilvl="1">
      <w:start w:val="1"/>
      <w:numFmt w:val="none"/>
      <w:lvlRestart w:val="0"/>
      <w:pStyle w:val="Heading1Outdented"/>
      <w:suff w:val="nothing"/>
      <w:lvlText w:val=""/>
      <w:lvlJc w:val="left"/>
      <w:pPr>
        <w:ind w:left="0" w:firstLine="0"/>
      </w:pPr>
      <w:rPr>
        <w:rFonts w:hint="default"/>
      </w:rPr>
    </w:lvl>
    <w:lvl w:ilvl="2">
      <w:start w:val="1"/>
      <w:numFmt w:val="decimal"/>
      <w:lvlRestart w:val="1"/>
      <w:lvlText w:val="%1.%3"/>
      <w:lvlJc w:val="left"/>
      <w:pPr>
        <w:ind w:left="2268" w:hanging="850"/>
      </w:pPr>
      <w:rPr>
        <w:rFonts w:hint="default"/>
      </w:rPr>
    </w:lvl>
    <w:lvl w:ilvl="3">
      <w:start w:val="1"/>
      <w:numFmt w:val="decimal"/>
      <w:lvlText w:val="%1.%3.%4"/>
      <w:lvlJc w:val="left"/>
      <w:pPr>
        <w:ind w:left="2268" w:hanging="850"/>
      </w:pPr>
      <w:rPr>
        <w:rFonts w:hint="default"/>
      </w:rPr>
    </w:lvl>
    <w:lvl w:ilvl="4">
      <w:start w:val="1"/>
      <w:numFmt w:val="none"/>
      <w:lvlRestart w:val="0"/>
      <w:pStyle w:val="Heading3NotNumbered"/>
      <w:suff w:val="nothing"/>
      <w:lvlText w:val=""/>
      <w:lvlJc w:val="left"/>
      <w:pPr>
        <w:ind w:left="1418" w:firstLine="0"/>
      </w:pPr>
      <w:rPr>
        <w:rFonts w:hint="default"/>
      </w:rPr>
    </w:lvl>
    <w:lvl w:ilvl="5">
      <w:start w:val="1"/>
      <w:numFmt w:val="decimal"/>
      <w:lvlRestart w:val="4"/>
      <w:lvlText w:val="%1.%3.%4.%6"/>
      <w:lvlJc w:val="left"/>
      <w:pPr>
        <w:ind w:left="2268" w:hanging="850"/>
      </w:pPr>
      <w:rPr>
        <w:rFonts w:hint="default"/>
      </w:rPr>
    </w:lvl>
    <w:lvl w:ilvl="6">
      <w:start w:val="1"/>
      <w:numFmt w:val="none"/>
      <w:lvlRestart w:val="0"/>
      <w:pStyle w:val="Heading4NotNumbered"/>
      <w:suff w:val="nothing"/>
      <w:lvlText w:val=""/>
      <w:lvlJc w:val="left"/>
      <w:pPr>
        <w:ind w:left="1418" w:firstLine="0"/>
      </w:pPr>
      <w:rPr>
        <w:rFonts w:hint="default"/>
      </w:rPr>
    </w:lvl>
    <w:lvl w:ilvl="7">
      <w:start w:val="1"/>
      <w:numFmt w:val="decimal"/>
      <w:lvlRestart w:val="6"/>
      <w:lvlText w:val="%1.%3.%4.%6.%8"/>
      <w:lvlJc w:val="left"/>
      <w:pPr>
        <w:ind w:left="2268" w:hanging="850"/>
      </w:pPr>
      <w:rPr>
        <w:rFonts w:hint="default"/>
      </w:rPr>
    </w:lvl>
    <w:lvl w:ilvl="8">
      <w:start w:val="1"/>
      <w:numFmt w:val="none"/>
      <w:lvlRestart w:val="4"/>
      <w:suff w:val="nothing"/>
      <w:lvlText w:val=""/>
      <w:lvlJc w:val="left"/>
      <w:pPr>
        <w:ind w:left="1418" w:firstLine="0"/>
      </w:pPr>
      <w:rPr>
        <w:rFonts w:hint="default"/>
      </w:rPr>
    </w:lvl>
  </w:abstractNum>
  <w:abstractNum w:abstractNumId="89" w15:restartNumberingAfterBreak="0">
    <w:nsid w:val="605E4E2E"/>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22158F2"/>
    <w:multiLevelType w:val="hybridMultilevel"/>
    <w:tmpl w:val="C526FD94"/>
    <w:lvl w:ilvl="0" w:tplc="72EE82A6">
      <w:start w:val="1"/>
      <w:numFmt w:val="decimal"/>
      <w:lvlRestart w:val="0"/>
      <w:lvlText w:val="%1."/>
      <w:lvlJc w:val="left"/>
      <w:pPr>
        <w:ind w:left="1985" w:hanging="567"/>
      </w:pPr>
      <w:rPr>
        <w:rFonts w:ascii="Arial" w:hAnsi="Arial" w:hint="default"/>
        <w:sz w:val="20"/>
      </w:rPr>
    </w:lvl>
    <w:lvl w:ilvl="1" w:tplc="77F0CC42">
      <w:start w:val="1"/>
      <w:numFmt w:val="lowerLetter"/>
      <w:lvlText w:val="%2."/>
      <w:lvlJc w:val="left"/>
      <w:pPr>
        <w:ind w:left="2552" w:hanging="567"/>
      </w:pPr>
      <w:rPr>
        <w:rFonts w:hint="default"/>
      </w:rPr>
    </w:lvl>
    <w:lvl w:ilvl="2" w:tplc="7F28C1B6">
      <w:start w:val="1"/>
      <w:numFmt w:val="lowerRoman"/>
      <w:pStyle w:val="SmallRoman"/>
      <w:lvlText w:val="%3."/>
      <w:lvlJc w:val="left"/>
      <w:pPr>
        <w:ind w:left="3119" w:hanging="567"/>
      </w:pPr>
      <w:rPr>
        <w:rFonts w:hint="default"/>
      </w:rPr>
    </w:lvl>
    <w:lvl w:ilvl="3" w:tplc="F0C664CA">
      <w:start w:val="1"/>
      <w:numFmt w:val="none"/>
      <w:lvlRestart w:val="0"/>
      <w:lvlText w:val="%4"/>
      <w:lvlJc w:val="left"/>
      <w:pPr>
        <w:ind w:left="3686" w:hanging="567"/>
      </w:pPr>
      <w:rPr>
        <w:rFonts w:hint="default"/>
      </w:rPr>
    </w:lvl>
    <w:lvl w:ilvl="4" w:tplc="2772BCC8">
      <w:start w:val="1"/>
      <w:numFmt w:val="none"/>
      <w:lvlText w:val="%5"/>
      <w:lvlJc w:val="left"/>
      <w:pPr>
        <w:ind w:left="4253" w:hanging="567"/>
      </w:pPr>
      <w:rPr>
        <w:rFonts w:hint="default"/>
      </w:rPr>
    </w:lvl>
    <w:lvl w:ilvl="5" w:tplc="DE8C54DC">
      <w:start w:val="1"/>
      <w:numFmt w:val="none"/>
      <w:lvlText w:val="%6"/>
      <w:lvlJc w:val="right"/>
      <w:pPr>
        <w:ind w:left="4820" w:hanging="567"/>
      </w:pPr>
      <w:rPr>
        <w:rFonts w:hint="default"/>
      </w:rPr>
    </w:lvl>
    <w:lvl w:ilvl="6" w:tplc="E34EE104">
      <w:start w:val="1"/>
      <w:numFmt w:val="none"/>
      <w:lvlText w:val="%7"/>
      <w:lvlJc w:val="left"/>
      <w:pPr>
        <w:ind w:left="5387" w:hanging="567"/>
      </w:pPr>
      <w:rPr>
        <w:rFonts w:hint="default"/>
      </w:rPr>
    </w:lvl>
    <w:lvl w:ilvl="7" w:tplc="0556285A">
      <w:start w:val="1"/>
      <w:numFmt w:val="none"/>
      <w:lvlText w:val="%8"/>
      <w:lvlJc w:val="left"/>
      <w:pPr>
        <w:ind w:left="5954" w:hanging="567"/>
      </w:pPr>
      <w:rPr>
        <w:rFonts w:hint="default"/>
      </w:rPr>
    </w:lvl>
    <w:lvl w:ilvl="8" w:tplc="54281DB4">
      <w:start w:val="1"/>
      <w:numFmt w:val="none"/>
      <w:lvlText w:val="%9"/>
      <w:lvlJc w:val="right"/>
      <w:pPr>
        <w:ind w:left="6521" w:hanging="567"/>
      </w:pPr>
      <w:rPr>
        <w:rFonts w:hint="default"/>
      </w:rPr>
    </w:lvl>
  </w:abstractNum>
  <w:abstractNum w:abstractNumId="91" w15:restartNumberingAfterBreak="0">
    <w:nsid w:val="63322F24"/>
    <w:multiLevelType w:val="hybridMultilevel"/>
    <w:tmpl w:val="A1C44A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5C2168B"/>
    <w:multiLevelType w:val="hybridMultilevel"/>
    <w:tmpl w:val="947869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85134A"/>
    <w:multiLevelType w:val="hybridMultilevel"/>
    <w:tmpl w:val="6C1E4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E091067"/>
    <w:multiLevelType w:val="hybridMultilevel"/>
    <w:tmpl w:val="1264D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E74198B"/>
    <w:multiLevelType w:val="hybridMultilevel"/>
    <w:tmpl w:val="530699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CA598A"/>
    <w:multiLevelType w:val="hybridMultilevel"/>
    <w:tmpl w:val="487C158C"/>
    <w:lvl w:ilvl="0" w:tplc="236AFFAC">
      <w:start w:val="1"/>
      <w:numFmt w:val="decimal"/>
      <w:pStyle w:val="NumberedPoint"/>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03030AF"/>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05669C4"/>
    <w:multiLevelType w:val="hybridMultilevel"/>
    <w:tmpl w:val="733E6D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0956482"/>
    <w:multiLevelType w:val="hybridMultilevel"/>
    <w:tmpl w:val="D8D03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B7234D"/>
    <w:multiLevelType w:val="hybridMultilevel"/>
    <w:tmpl w:val="0F08158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2C66998"/>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38F7AB9"/>
    <w:multiLevelType w:val="hybridMultilevel"/>
    <w:tmpl w:val="D7708E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8BD4CFC"/>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8BE6154"/>
    <w:multiLevelType w:val="hybridMultilevel"/>
    <w:tmpl w:val="8BB4FF20"/>
    <w:lvl w:ilvl="0" w:tplc="27C640CE">
      <w:start w:val="1"/>
      <w:numFmt w:val="bullet"/>
      <w:lvlText w:val=""/>
      <w:lvlJc w:val="left"/>
      <w:pPr>
        <w:ind w:left="567" w:hanging="567"/>
      </w:pPr>
      <w:rPr>
        <w:rFonts w:ascii="Symbol" w:hAnsi="Symbol" w:hint="default"/>
        <w:b w:val="0"/>
        <w:i w:val="0"/>
        <w:sz w:val="20"/>
      </w:rPr>
    </w:lvl>
    <w:lvl w:ilvl="1" w:tplc="6A221A7C">
      <w:start w:val="1"/>
      <w:numFmt w:val="bullet"/>
      <w:lvlText w:val=""/>
      <w:lvlJc w:val="left"/>
      <w:pPr>
        <w:ind w:left="1134" w:hanging="567"/>
      </w:pPr>
      <w:rPr>
        <w:rFonts w:ascii="Symbol" w:hAnsi="Symbol" w:hint="default"/>
      </w:rPr>
    </w:lvl>
    <w:lvl w:ilvl="2" w:tplc="85CEC1BE">
      <w:start w:val="1"/>
      <w:numFmt w:val="bullet"/>
      <w:pStyle w:val="AlphaLarge"/>
      <w:lvlText w:val="–"/>
      <w:lvlJc w:val="left"/>
      <w:pPr>
        <w:tabs>
          <w:tab w:val="num" w:pos="1134"/>
        </w:tabs>
        <w:ind w:left="1701" w:hanging="567"/>
      </w:pPr>
      <w:rPr>
        <w:rFonts w:ascii="Arial Bold" w:hAnsi="Arial Bold" w:hint="default"/>
        <w:b/>
        <w:i w:val="0"/>
      </w:rPr>
    </w:lvl>
    <w:lvl w:ilvl="3" w:tplc="259668E4">
      <w:start w:val="1"/>
      <w:numFmt w:val="bullet"/>
      <w:pStyle w:val="AlphaSmall"/>
      <w:lvlText w:val=""/>
      <w:lvlJc w:val="left"/>
      <w:pPr>
        <w:tabs>
          <w:tab w:val="num" w:pos="1701"/>
        </w:tabs>
        <w:ind w:left="2268" w:hanging="567"/>
      </w:pPr>
      <w:rPr>
        <w:rFonts w:ascii="Symbol" w:hAnsi="Symbol" w:hint="default"/>
      </w:rPr>
    </w:lvl>
    <w:lvl w:ilvl="4" w:tplc="635AFF5A">
      <w:start w:val="1"/>
      <w:numFmt w:val="none"/>
      <w:lvlText w:val=""/>
      <w:lvlJc w:val="left"/>
      <w:pPr>
        <w:ind w:left="1800" w:hanging="360"/>
      </w:pPr>
      <w:rPr>
        <w:rFonts w:hint="default"/>
      </w:rPr>
    </w:lvl>
    <w:lvl w:ilvl="5" w:tplc="CE40189C">
      <w:start w:val="1"/>
      <w:numFmt w:val="none"/>
      <w:lvlText w:val=""/>
      <w:lvlJc w:val="left"/>
      <w:pPr>
        <w:ind w:left="2160" w:hanging="360"/>
      </w:pPr>
      <w:rPr>
        <w:rFonts w:hint="default"/>
      </w:rPr>
    </w:lvl>
    <w:lvl w:ilvl="6" w:tplc="5E7C548C">
      <w:start w:val="1"/>
      <w:numFmt w:val="none"/>
      <w:lvlText w:val=""/>
      <w:lvlJc w:val="left"/>
      <w:pPr>
        <w:ind w:left="2520" w:hanging="360"/>
      </w:pPr>
      <w:rPr>
        <w:rFonts w:hint="default"/>
      </w:rPr>
    </w:lvl>
    <w:lvl w:ilvl="7" w:tplc="DD406C20">
      <w:start w:val="1"/>
      <w:numFmt w:val="none"/>
      <w:lvlText w:val=""/>
      <w:lvlJc w:val="left"/>
      <w:pPr>
        <w:ind w:left="2880" w:hanging="360"/>
      </w:pPr>
      <w:rPr>
        <w:rFonts w:hint="default"/>
      </w:rPr>
    </w:lvl>
    <w:lvl w:ilvl="8" w:tplc="6BCA9D8E">
      <w:start w:val="1"/>
      <w:numFmt w:val="none"/>
      <w:lvlText w:val=""/>
      <w:lvlJc w:val="left"/>
      <w:pPr>
        <w:ind w:left="3240" w:hanging="360"/>
      </w:pPr>
      <w:rPr>
        <w:rFonts w:hint="default"/>
      </w:rPr>
    </w:lvl>
  </w:abstractNum>
  <w:abstractNum w:abstractNumId="105" w15:restartNumberingAfterBreak="0">
    <w:nsid w:val="78C44F38"/>
    <w:multiLevelType w:val="hybridMultilevel"/>
    <w:tmpl w:val="5A3E6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B13D58"/>
    <w:multiLevelType w:val="hybridMultilevel"/>
    <w:tmpl w:val="1F242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D624D2"/>
    <w:multiLevelType w:val="hybridMultilevel"/>
    <w:tmpl w:val="175C6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C6E5F76"/>
    <w:multiLevelType w:val="hybridMultilevel"/>
    <w:tmpl w:val="1DFE08F4"/>
    <w:lvl w:ilvl="0" w:tplc="467A065A">
      <w:start w:val="1"/>
      <w:numFmt w:val="bullet"/>
      <w:pStyle w:val="BulletPoint"/>
      <w:lvlText w:val=""/>
      <w:lvlJc w:val="left"/>
      <w:pPr>
        <w:tabs>
          <w:tab w:val="num" w:pos="3735"/>
        </w:tabs>
        <w:ind w:left="3735" w:hanging="567"/>
      </w:pPr>
      <w:rPr>
        <w:rFonts w:ascii="Symbol" w:hAnsi="Symbol" w:hint="default"/>
      </w:rPr>
    </w:lvl>
    <w:lvl w:ilvl="1" w:tplc="14E6FA44">
      <w:start w:val="1"/>
      <w:numFmt w:val="bullet"/>
      <w:pStyle w:val="BulletPoint2"/>
      <w:lvlText w:val=""/>
      <w:lvlJc w:val="left"/>
      <w:pPr>
        <w:tabs>
          <w:tab w:val="num" w:pos="4302"/>
        </w:tabs>
        <w:ind w:left="4302" w:hanging="567"/>
      </w:pPr>
      <w:rPr>
        <w:rFonts w:ascii="Symbol" w:hAnsi="Symbol" w:hint="default"/>
      </w:rPr>
    </w:lvl>
    <w:lvl w:ilvl="2" w:tplc="B5F4C838">
      <w:start w:val="1"/>
      <w:numFmt w:val="bullet"/>
      <w:pStyle w:val="BulletPoint3"/>
      <w:lvlText w:val=""/>
      <w:lvlJc w:val="left"/>
      <w:pPr>
        <w:ind w:left="4302" w:hanging="567"/>
      </w:pPr>
      <w:rPr>
        <w:rFonts w:ascii="Symbol" w:hAnsi="Symbol" w:hint="default"/>
      </w:rPr>
    </w:lvl>
    <w:lvl w:ilvl="3" w:tplc="A8CC16DE">
      <w:start w:val="1"/>
      <w:numFmt w:val="bullet"/>
      <w:lvlRestart w:val="0"/>
      <w:pStyle w:val="DashPoint"/>
      <w:lvlText w:val=""/>
      <w:lvlJc w:val="left"/>
      <w:pPr>
        <w:ind w:left="4869" w:hanging="567"/>
      </w:pPr>
      <w:rPr>
        <w:rFonts w:ascii="Symbol" w:hAnsi="Symbol" w:hint="default"/>
      </w:rPr>
    </w:lvl>
    <w:lvl w:ilvl="4" w:tplc="A95CE09E">
      <w:start w:val="1"/>
      <w:numFmt w:val="bullet"/>
      <w:lvlRestart w:val="0"/>
      <w:pStyle w:val="DiamondPoint"/>
      <w:lvlText w:val="♦"/>
      <w:lvlJc w:val="left"/>
      <w:pPr>
        <w:ind w:left="5436" w:hanging="567"/>
      </w:pPr>
      <w:rPr>
        <w:rFonts w:ascii="Courier New" w:hAnsi="Courier New" w:hint="default"/>
      </w:rPr>
    </w:lvl>
    <w:lvl w:ilvl="5" w:tplc="A77CE1DA">
      <w:start w:val="1"/>
      <w:numFmt w:val="bullet"/>
      <w:lvlText w:val=""/>
      <w:lvlJc w:val="left"/>
      <w:pPr>
        <w:ind w:left="6070" w:hanging="360"/>
      </w:pPr>
      <w:rPr>
        <w:rFonts w:ascii="Wingdings" w:hAnsi="Wingdings" w:hint="default"/>
      </w:rPr>
    </w:lvl>
    <w:lvl w:ilvl="6" w:tplc="004233FC">
      <w:start w:val="1"/>
      <w:numFmt w:val="bullet"/>
      <w:lvlText w:val=""/>
      <w:lvlJc w:val="left"/>
      <w:pPr>
        <w:ind w:left="6790" w:hanging="360"/>
      </w:pPr>
      <w:rPr>
        <w:rFonts w:ascii="Symbol" w:hAnsi="Symbol" w:hint="default"/>
      </w:rPr>
    </w:lvl>
    <w:lvl w:ilvl="7" w:tplc="C5B68C78">
      <w:start w:val="1"/>
      <w:numFmt w:val="bullet"/>
      <w:lvlText w:val="o"/>
      <w:lvlJc w:val="left"/>
      <w:pPr>
        <w:ind w:left="7510" w:hanging="360"/>
      </w:pPr>
      <w:rPr>
        <w:rFonts w:ascii="Courier New" w:hAnsi="Courier New" w:cs="Courier New" w:hint="default"/>
      </w:rPr>
    </w:lvl>
    <w:lvl w:ilvl="8" w:tplc="3E3E3014">
      <w:start w:val="1"/>
      <w:numFmt w:val="bullet"/>
      <w:lvlText w:val=""/>
      <w:lvlJc w:val="left"/>
      <w:pPr>
        <w:ind w:left="8230" w:hanging="360"/>
      </w:pPr>
      <w:rPr>
        <w:rFonts w:ascii="Wingdings" w:hAnsi="Wingdings" w:hint="default"/>
      </w:rPr>
    </w:lvl>
  </w:abstractNum>
  <w:abstractNum w:abstractNumId="109" w15:restartNumberingAfterBreak="0">
    <w:nsid w:val="7F152EDD"/>
    <w:multiLevelType w:val="hybridMultilevel"/>
    <w:tmpl w:val="CFDA5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344517">
    <w:abstractNumId w:val="108"/>
  </w:num>
  <w:num w:numId="2" w16cid:durableId="171994698">
    <w:abstractNumId w:val="90"/>
  </w:num>
  <w:num w:numId="3" w16cid:durableId="1387681218">
    <w:abstractNumId w:val="10"/>
  </w:num>
  <w:num w:numId="4" w16cid:durableId="2057587158">
    <w:abstractNumId w:val="9"/>
  </w:num>
  <w:num w:numId="5" w16cid:durableId="1638098199">
    <w:abstractNumId w:val="104"/>
  </w:num>
  <w:num w:numId="6" w16cid:durableId="1396660710">
    <w:abstractNumId w:val="68"/>
  </w:num>
  <w:num w:numId="7" w16cid:durableId="5363577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8099383">
    <w:abstractNumId w:val="96"/>
  </w:num>
  <w:num w:numId="9" w16cid:durableId="1957834014">
    <w:abstractNumId w:val="50"/>
  </w:num>
  <w:num w:numId="10" w16cid:durableId="844251157">
    <w:abstractNumId w:val="39"/>
  </w:num>
  <w:num w:numId="11" w16cid:durableId="285353851">
    <w:abstractNumId w:val="80"/>
  </w:num>
  <w:num w:numId="12" w16cid:durableId="1946497518">
    <w:abstractNumId w:val="102"/>
  </w:num>
  <w:num w:numId="13" w16cid:durableId="421075892">
    <w:abstractNumId w:val="55"/>
  </w:num>
  <w:num w:numId="14" w16cid:durableId="1396511879">
    <w:abstractNumId w:val="73"/>
  </w:num>
  <w:num w:numId="15" w16cid:durableId="1305431376">
    <w:abstractNumId w:val="71"/>
  </w:num>
  <w:num w:numId="16" w16cid:durableId="270820902">
    <w:abstractNumId w:val="26"/>
  </w:num>
  <w:num w:numId="17" w16cid:durableId="1926650786">
    <w:abstractNumId w:val="53"/>
  </w:num>
  <w:num w:numId="18" w16cid:durableId="1610553180">
    <w:abstractNumId w:val="44"/>
  </w:num>
  <w:num w:numId="19" w16cid:durableId="263389592">
    <w:abstractNumId w:val="16"/>
  </w:num>
  <w:num w:numId="20" w16cid:durableId="1263608285">
    <w:abstractNumId w:val="94"/>
  </w:num>
  <w:num w:numId="21" w16cid:durableId="74596571">
    <w:abstractNumId w:val="82"/>
  </w:num>
  <w:num w:numId="22" w16cid:durableId="1304896500">
    <w:abstractNumId w:val="33"/>
  </w:num>
  <w:num w:numId="23" w16cid:durableId="1572616337">
    <w:abstractNumId w:val="5"/>
  </w:num>
  <w:num w:numId="24" w16cid:durableId="453409654">
    <w:abstractNumId w:val="21"/>
  </w:num>
  <w:num w:numId="25" w16cid:durableId="840774789">
    <w:abstractNumId w:val="98"/>
  </w:num>
  <w:num w:numId="26" w16cid:durableId="627126961">
    <w:abstractNumId w:val="91"/>
  </w:num>
  <w:num w:numId="27" w16cid:durableId="1485271735">
    <w:abstractNumId w:val="6"/>
  </w:num>
  <w:num w:numId="28" w16cid:durableId="251865610">
    <w:abstractNumId w:val="2"/>
  </w:num>
  <w:num w:numId="29" w16cid:durableId="598409842">
    <w:abstractNumId w:val="41"/>
  </w:num>
  <w:num w:numId="30" w16cid:durableId="2078623040">
    <w:abstractNumId w:val="69"/>
  </w:num>
  <w:num w:numId="31" w16cid:durableId="614869522">
    <w:abstractNumId w:val="78"/>
  </w:num>
  <w:num w:numId="32" w16cid:durableId="1106462817">
    <w:abstractNumId w:val="11"/>
  </w:num>
  <w:num w:numId="33" w16cid:durableId="1853295263">
    <w:abstractNumId w:val="62"/>
  </w:num>
  <w:num w:numId="34" w16cid:durableId="1821387088">
    <w:abstractNumId w:val="30"/>
  </w:num>
  <w:num w:numId="35" w16cid:durableId="1289168976">
    <w:abstractNumId w:val="99"/>
  </w:num>
  <w:num w:numId="36" w16cid:durableId="483668086">
    <w:abstractNumId w:val="23"/>
  </w:num>
  <w:num w:numId="37" w16cid:durableId="428157737">
    <w:abstractNumId w:val="86"/>
  </w:num>
  <w:num w:numId="38" w16cid:durableId="860239651">
    <w:abstractNumId w:val="29"/>
  </w:num>
  <w:num w:numId="39" w16cid:durableId="728725543">
    <w:abstractNumId w:val="27"/>
  </w:num>
  <w:num w:numId="40" w16cid:durableId="450902483">
    <w:abstractNumId w:val="63"/>
  </w:num>
  <w:num w:numId="41" w16cid:durableId="154493527">
    <w:abstractNumId w:val="81"/>
  </w:num>
  <w:num w:numId="42" w16cid:durableId="1807510516">
    <w:abstractNumId w:val="13"/>
  </w:num>
  <w:num w:numId="43" w16cid:durableId="181671837">
    <w:abstractNumId w:val="36"/>
  </w:num>
  <w:num w:numId="44" w16cid:durableId="1438796550">
    <w:abstractNumId w:val="28"/>
  </w:num>
  <w:num w:numId="45" w16cid:durableId="1497502991">
    <w:abstractNumId w:val="77"/>
  </w:num>
  <w:num w:numId="46" w16cid:durableId="2141990199">
    <w:abstractNumId w:val="51"/>
  </w:num>
  <w:num w:numId="47" w16cid:durableId="1236206279">
    <w:abstractNumId w:val="40"/>
  </w:num>
  <w:num w:numId="48" w16cid:durableId="2115634428">
    <w:abstractNumId w:val="105"/>
  </w:num>
  <w:num w:numId="49" w16cid:durableId="307131207">
    <w:abstractNumId w:val="92"/>
  </w:num>
  <w:num w:numId="50" w16cid:durableId="356125672">
    <w:abstractNumId w:val="57"/>
  </w:num>
  <w:num w:numId="51" w16cid:durableId="66150359">
    <w:abstractNumId w:val="109"/>
  </w:num>
  <w:num w:numId="52" w16cid:durableId="1479761248">
    <w:abstractNumId w:val="35"/>
  </w:num>
  <w:num w:numId="53" w16cid:durableId="2145468914">
    <w:abstractNumId w:val="17"/>
  </w:num>
  <w:num w:numId="54" w16cid:durableId="1960142721">
    <w:abstractNumId w:val="38"/>
  </w:num>
  <w:num w:numId="55" w16cid:durableId="1307123553">
    <w:abstractNumId w:val="52"/>
  </w:num>
  <w:num w:numId="56" w16cid:durableId="59134078">
    <w:abstractNumId w:val="100"/>
  </w:num>
  <w:num w:numId="57" w16cid:durableId="1193106931">
    <w:abstractNumId w:val="75"/>
  </w:num>
  <w:num w:numId="58" w16cid:durableId="652149858">
    <w:abstractNumId w:val="76"/>
  </w:num>
  <w:num w:numId="59" w16cid:durableId="1065034411">
    <w:abstractNumId w:val="61"/>
  </w:num>
  <w:num w:numId="60" w16cid:durableId="1874997134">
    <w:abstractNumId w:val="46"/>
  </w:num>
  <w:num w:numId="61" w16cid:durableId="994914714">
    <w:abstractNumId w:val="0"/>
  </w:num>
  <w:num w:numId="62" w16cid:durableId="1036659497">
    <w:abstractNumId w:val="97"/>
  </w:num>
  <w:num w:numId="63" w16cid:durableId="1347051563">
    <w:abstractNumId w:val="67"/>
  </w:num>
  <w:num w:numId="64" w16cid:durableId="30887792">
    <w:abstractNumId w:val="22"/>
  </w:num>
  <w:num w:numId="65" w16cid:durableId="1501039399">
    <w:abstractNumId w:val="70"/>
  </w:num>
  <w:num w:numId="66" w16cid:durableId="1288319737">
    <w:abstractNumId w:val="70"/>
    <w:lvlOverride w:ilvl="0">
      <w:startOverride w:val="1"/>
    </w:lvlOverride>
  </w:num>
  <w:num w:numId="67" w16cid:durableId="487670182">
    <w:abstractNumId w:val="70"/>
    <w:lvlOverride w:ilvl="0">
      <w:startOverride w:val="1"/>
    </w:lvlOverride>
  </w:num>
  <w:num w:numId="68" w16cid:durableId="1404647774">
    <w:abstractNumId w:val="70"/>
    <w:lvlOverride w:ilvl="0">
      <w:startOverride w:val="1"/>
    </w:lvlOverride>
  </w:num>
  <w:num w:numId="69" w16cid:durableId="1331132170">
    <w:abstractNumId w:val="70"/>
    <w:lvlOverride w:ilvl="0">
      <w:startOverride w:val="1"/>
    </w:lvlOverride>
  </w:num>
  <w:num w:numId="70" w16cid:durableId="1987127005">
    <w:abstractNumId w:val="70"/>
    <w:lvlOverride w:ilvl="0">
      <w:startOverride w:val="1"/>
    </w:lvlOverride>
  </w:num>
  <w:num w:numId="71" w16cid:durableId="1780876598">
    <w:abstractNumId w:val="70"/>
    <w:lvlOverride w:ilvl="0">
      <w:startOverride w:val="1"/>
    </w:lvlOverride>
  </w:num>
  <w:num w:numId="72" w16cid:durableId="2119834658">
    <w:abstractNumId w:val="70"/>
    <w:lvlOverride w:ilvl="0">
      <w:startOverride w:val="1"/>
    </w:lvlOverride>
  </w:num>
  <w:num w:numId="73" w16cid:durableId="2107269617">
    <w:abstractNumId w:val="70"/>
    <w:lvlOverride w:ilvl="0">
      <w:startOverride w:val="1"/>
    </w:lvlOverride>
  </w:num>
  <w:num w:numId="74" w16cid:durableId="1065957917">
    <w:abstractNumId w:val="70"/>
    <w:lvlOverride w:ilvl="0">
      <w:startOverride w:val="1"/>
    </w:lvlOverride>
  </w:num>
  <w:num w:numId="75" w16cid:durableId="1524592809">
    <w:abstractNumId w:val="70"/>
    <w:lvlOverride w:ilvl="0">
      <w:startOverride w:val="1"/>
    </w:lvlOverride>
  </w:num>
  <w:num w:numId="76" w16cid:durableId="69238606">
    <w:abstractNumId w:val="70"/>
    <w:lvlOverride w:ilvl="0">
      <w:startOverride w:val="1"/>
    </w:lvlOverride>
  </w:num>
  <w:num w:numId="77" w16cid:durableId="888027649">
    <w:abstractNumId w:val="70"/>
    <w:lvlOverride w:ilvl="0">
      <w:startOverride w:val="1"/>
    </w:lvlOverride>
  </w:num>
  <w:num w:numId="78" w16cid:durableId="1728603670">
    <w:abstractNumId w:val="70"/>
    <w:lvlOverride w:ilvl="0">
      <w:startOverride w:val="1"/>
    </w:lvlOverride>
  </w:num>
  <w:num w:numId="79" w16cid:durableId="615064847">
    <w:abstractNumId w:val="70"/>
    <w:lvlOverride w:ilvl="0">
      <w:startOverride w:val="1"/>
    </w:lvlOverride>
  </w:num>
  <w:num w:numId="80" w16cid:durableId="70467608">
    <w:abstractNumId w:val="70"/>
    <w:lvlOverride w:ilvl="0">
      <w:startOverride w:val="1"/>
    </w:lvlOverride>
  </w:num>
  <w:num w:numId="81" w16cid:durableId="1980568986">
    <w:abstractNumId w:val="70"/>
    <w:lvlOverride w:ilvl="0">
      <w:startOverride w:val="1"/>
    </w:lvlOverride>
  </w:num>
  <w:num w:numId="82" w16cid:durableId="1620063753">
    <w:abstractNumId w:val="70"/>
    <w:lvlOverride w:ilvl="0">
      <w:startOverride w:val="1"/>
    </w:lvlOverride>
  </w:num>
  <w:num w:numId="83" w16cid:durableId="557059877">
    <w:abstractNumId w:val="70"/>
    <w:lvlOverride w:ilvl="0">
      <w:startOverride w:val="1"/>
    </w:lvlOverride>
  </w:num>
  <w:num w:numId="84" w16cid:durableId="801650294">
    <w:abstractNumId w:val="70"/>
    <w:lvlOverride w:ilvl="0">
      <w:startOverride w:val="1"/>
    </w:lvlOverride>
  </w:num>
  <w:num w:numId="85" w16cid:durableId="1523397406">
    <w:abstractNumId w:val="70"/>
    <w:lvlOverride w:ilvl="0">
      <w:startOverride w:val="1"/>
    </w:lvlOverride>
  </w:num>
  <w:num w:numId="86" w16cid:durableId="1417827440">
    <w:abstractNumId w:val="70"/>
    <w:lvlOverride w:ilvl="0">
      <w:startOverride w:val="1"/>
    </w:lvlOverride>
  </w:num>
  <w:num w:numId="87" w16cid:durableId="6949521">
    <w:abstractNumId w:val="70"/>
    <w:lvlOverride w:ilvl="0">
      <w:startOverride w:val="1"/>
    </w:lvlOverride>
  </w:num>
  <w:num w:numId="88" w16cid:durableId="1670669519">
    <w:abstractNumId w:val="70"/>
    <w:lvlOverride w:ilvl="0">
      <w:startOverride w:val="1"/>
    </w:lvlOverride>
  </w:num>
  <w:num w:numId="89" w16cid:durableId="147327711">
    <w:abstractNumId w:val="70"/>
    <w:lvlOverride w:ilvl="0">
      <w:startOverride w:val="1"/>
    </w:lvlOverride>
  </w:num>
  <w:num w:numId="90" w16cid:durableId="1349064208">
    <w:abstractNumId w:val="70"/>
    <w:lvlOverride w:ilvl="0">
      <w:startOverride w:val="1"/>
    </w:lvlOverride>
  </w:num>
  <w:num w:numId="91" w16cid:durableId="1235356698">
    <w:abstractNumId w:val="70"/>
    <w:lvlOverride w:ilvl="0">
      <w:startOverride w:val="1"/>
    </w:lvlOverride>
  </w:num>
  <w:num w:numId="92" w16cid:durableId="719474579">
    <w:abstractNumId w:val="70"/>
    <w:lvlOverride w:ilvl="0">
      <w:startOverride w:val="1"/>
    </w:lvlOverride>
  </w:num>
  <w:num w:numId="93" w16cid:durableId="1950575863">
    <w:abstractNumId w:val="70"/>
    <w:lvlOverride w:ilvl="0">
      <w:startOverride w:val="1"/>
    </w:lvlOverride>
  </w:num>
  <w:num w:numId="94" w16cid:durableId="195236903">
    <w:abstractNumId w:val="70"/>
    <w:lvlOverride w:ilvl="0">
      <w:startOverride w:val="1"/>
    </w:lvlOverride>
  </w:num>
  <w:num w:numId="95" w16cid:durableId="1926261510">
    <w:abstractNumId w:val="70"/>
    <w:lvlOverride w:ilvl="0">
      <w:startOverride w:val="1"/>
    </w:lvlOverride>
  </w:num>
  <w:num w:numId="96" w16cid:durableId="1477913678">
    <w:abstractNumId w:val="70"/>
    <w:lvlOverride w:ilvl="0">
      <w:startOverride w:val="1"/>
    </w:lvlOverride>
  </w:num>
  <w:num w:numId="97" w16cid:durableId="1994216122">
    <w:abstractNumId w:val="70"/>
    <w:lvlOverride w:ilvl="0">
      <w:startOverride w:val="1"/>
    </w:lvlOverride>
  </w:num>
  <w:num w:numId="98" w16cid:durableId="1923298493">
    <w:abstractNumId w:val="70"/>
    <w:lvlOverride w:ilvl="0">
      <w:startOverride w:val="1"/>
    </w:lvlOverride>
  </w:num>
  <w:num w:numId="99" w16cid:durableId="704404470">
    <w:abstractNumId w:val="70"/>
    <w:lvlOverride w:ilvl="0">
      <w:startOverride w:val="1"/>
    </w:lvlOverride>
  </w:num>
  <w:num w:numId="100" w16cid:durableId="2112702333">
    <w:abstractNumId w:val="70"/>
    <w:lvlOverride w:ilvl="0">
      <w:startOverride w:val="1"/>
    </w:lvlOverride>
  </w:num>
  <w:num w:numId="101" w16cid:durableId="1452288009">
    <w:abstractNumId w:val="70"/>
    <w:lvlOverride w:ilvl="0">
      <w:startOverride w:val="1"/>
    </w:lvlOverride>
  </w:num>
  <w:num w:numId="102" w16cid:durableId="1072776666">
    <w:abstractNumId w:val="70"/>
    <w:lvlOverride w:ilvl="0">
      <w:startOverride w:val="1"/>
    </w:lvlOverride>
  </w:num>
  <w:num w:numId="103" w16cid:durableId="1344547590">
    <w:abstractNumId w:val="70"/>
    <w:lvlOverride w:ilvl="0">
      <w:startOverride w:val="1"/>
    </w:lvlOverride>
  </w:num>
  <w:num w:numId="104" w16cid:durableId="2052919012">
    <w:abstractNumId w:val="70"/>
    <w:lvlOverride w:ilvl="0">
      <w:startOverride w:val="1"/>
    </w:lvlOverride>
  </w:num>
  <w:num w:numId="105" w16cid:durableId="1371102173">
    <w:abstractNumId w:val="15"/>
  </w:num>
  <w:num w:numId="106" w16cid:durableId="1389840165">
    <w:abstractNumId w:val="103"/>
  </w:num>
  <w:num w:numId="107" w16cid:durableId="1117136253">
    <w:abstractNumId w:val="101"/>
  </w:num>
  <w:num w:numId="108" w16cid:durableId="115102460">
    <w:abstractNumId w:val="47"/>
  </w:num>
  <w:num w:numId="109" w16cid:durableId="1210529388">
    <w:abstractNumId w:val="31"/>
  </w:num>
  <w:num w:numId="110" w16cid:durableId="897400451">
    <w:abstractNumId w:val="4"/>
  </w:num>
  <w:num w:numId="111" w16cid:durableId="1253202641">
    <w:abstractNumId w:val="34"/>
  </w:num>
  <w:num w:numId="112" w16cid:durableId="1041129720">
    <w:abstractNumId w:val="49"/>
  </w:num>
  <w:num w:numId="113" w16cid:durableId="1484390522">
    <w:abstractNumId w:val="66"/>
  </w:num>
  <w:num w:numId="114" w16cid:durableId="1938050215">
    <w:abstractNumId w:val="18"/>
  </w:num>
  <w:num w:numId="115" w16cid:durableId="1197349311">
    <w:abstractNumId w:val="107"/>
  </w:num>
  <w:num w:numId="116" w16cid:durableId="239171788">
    <w:abstractNumId w:val="42"/>
  </w:num>
  <w:num w:numId="117" w16cid:durableId="1057163366">
    <w:abstractNumId w:val="8"/>
  </w:num>
  <w:num w:numId="118" w16cid:durableId="191576430">
    <w:abstractNumId w:val="7"/>
  </w:num>
  <w:num w:numId="119" w16cid:durableId="1612741365">
    <w:abstractNumId w:val="37"/>
  </w:num>
  <w:num w:numId="120" w16cid:durableId="1275747820">
    <w:abstractNumId w:val="85"/>
  </w:num>
  <w:num w:numId="121" w16cid:durableId="2073038926">
    <w:abstractNumId w:val="87"/>
  </w:num>
  <w:num w:numId="122" w16cid:durableId="255486138">
    <w:abstractNumId w:val="83"/>
  </w:num>
  <w:num w:numId="123" w16cid:durableId="1744569883">
    <w:abstractNumId w:val="65"/>
  </w:num>
  <w:num w:numId="124" w16cid:durableId="152140704">
    <w:abstractNumId w:val="12"/>
  </w:num>
  <w:num w:numId="125" w16cid:durableId="489712032">
    <w:abstractNumId w:val="48"/>
  </w:num>
  <w:num w:numId="126" w16cid:durableId="1985962836">
    <w:abstractNumId w:val="24"/>
  </w:num>
  <w:num w:numId="127" w16cid:durableId="156045159">
    <w:abstractNumId w:val="89"/>
  </w:num>
  <w:num w:numId="128" w16cid:durableId="2101022536">
    <w:abstractNumId w:val="79"/>
  </w:num>
  <w:num w:numId="129" w16cid:durableId="328214277">
    <w:abstractNumId w:val="56"/>
  </w:num>
  <w:num w:numId="130" w16cid:durableId="564413279">
    <w:abstractNumId w:val="43"/>
  </w:num>
  <w:num w:numId="131" w16cid:durableId="1378579418">
    <w:abstractNumId w:val="106"/>
  </w:num>
  <w:num w:numId="132" w16cid:durableId="206916638">
    <w:abstractNumId w:val="93"/>
  </w:num>
  <w:num w:numId="133" w16cid:durableId="1254164318">
    <w:abstractNumId w:val="14"/>
  </w:num>
  <w:num w:numId="134" w16cid:durableId="648361570">
    <w:abstractNumId w:val="60"/>
  </w:num>
  <w:num w:numId="135" w16cid:durableId="1349599705">
    <w:abstractNumId w:val="32"/>
  </w:num>
  <w:num w:numId="136" w16cid:durableId="1381787641">
    <w:abstractNumId w:val="20"/>
  </w:num>
  <w:num w:numId="137" w16cid:durableId="549918786">
    <w:abstractNumId w:val="95"/>
  </w:num>
  <w:num w:numId="138" w16cid:durableId="1972247916">
    <w:abstractNumId w:val="58"/>
  </w:num>
  <w:num w:numId="139" w16cid:durableId="1522668356">
    <w:abstractNumId w:val="54"/>
  </w:num>
  <w:num w:numId="140" w16cid:durableId="1662270793">
    <w:abstractNumId w:val="64"/>
  </w:num>
  <w:num w:numId="141" w16cid:durableId="1818843448">
    <w:abstractNumId w:val="3"/>
  </w:num>
  <w:num w:numId="142" w16cid:durableId="2144275150">
    <w:abstractNumId w:val="19"/>
  </w:num>
  <w:num w:numId="143" w16cid:durableId="18085429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745567095">
    <w:abstractNumId w:val="96"/>
    <w:lvlOverride w:ilvl="0">
      <w:startOverride w:val="1"/>
    </w:lvlOverride>
  </w:num>
  <w:num w:numId="145" w16cid:durableId="1875799856">
    <w:abstractNumId w:val="96"/>
  </w:num>
  <w:num w:numId="146" w16cid:durableId="119151226">
    <w:abstractNumId w:val="96"/>
    <w:lvlOverride w:ilvl="0">
      <w:startOverride w:val="1"/>
    </w:lvlOverride>
  </w:num>
  <w:num w:numId="147" w16cid:durableId="100344332">
    <w:abstractNumId w:val="70"/>
  </w:num>
  <w:num w:numId="148" w16cid:durableId="1686248245">
    <w:abstractNumId w:val="70"/>
    <w:lvlOverride w:ilvl="0">
      <w:startOverride w:val="1"/>
    </w:lvlOverride>
  </w:num>
  <w:num w:numId="149" w16cid:durableId="1758597205">
    <w:abstractNumId w:val="59"/>
  </w:num>
  <w:num w:numId="150" w16cid:durableId="287853596">
    <w:abstractNumId w:val="1"/>
  </w:num>
  <w:num w:numId="151" w16cid:durableId="1500000989">
    <w:abstractNumId w:val="72"/>
  </w:num>
  <w:num w:numId="152" w16cid:durableId="4758787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93787368">
    <w:abstractNumId w:val="84"/>
  </w:num>
  <w:num w:numId="154" w16cid:durableId="511527560">
    <w:abstractNumId w:val="25"/>
  </w:num>
  <w:num w:numId="155" w16cid:durableId="1680933481">
    <w:abstractNumId w:val="45"/>
  </w:num>
  <w:num w:numId="156" w16cid:durableId="483661061">
    <w:abstractNumId w:val="96"/>
    <w:lvlOverride w:ilvl="0">
      <w:startOverride w:val="1"/>
    </w:lvlOverride>
  </w:num>
  <w:num w:numId="157" w16cid:durableId="1144472529">
    <w:abstractNumId w:val="7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readOnly" w:enforcement="1" w:cryptProviderType="rsaAES" w:cryptAlgorithmClass="hash" w:cryptAlgorithmType="typeAny" w:cryptAlgorithmSid="14" w:cryptSpinCount="100000" w:hash="R2IENztiuTcWS2nqt9QCK/RMw9cfdyEFK821UfSVf6EYUfqhkOFVBXgqS2fyT3Lfzqb4EoiF8yJmUKwxDU0J/A==" w:salt="2ViL+RlFH9u8diM7Nu8rEQ=="/>
  <w:styleLockTheme/>
  <w:styleLockQFSet/>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145"/>
    <w:rsid w:val="000000C9"/>
    <w:rsid w:val="000000F2"/>
    <w:rsid w:val="00000B1C"/>
    <w:rsid w:val="00000FDD"/>
    <w:rsid w:val="00001097"/>
    <w:rsid w:val="000010D6"/>
    <w:rsid w:val="000012E4"/>
    <w:rsid w:val="0000176A"/>
    <w:rsid w:val="00001CEF"/>
    <w:rsid w:val="00001ED0"/>
    <w:rsid w:val="00002445"/>
    <w:rsid w:val="00002A4A"/>
    <w:rsid w:val="00002D92"/>
    <w:rsid w:val="00002EBC"/>
    <w:rsid w:val="00002EDA"/>
    <w:rsid w:val="00002F61"/>
    <w:rsid w:val="00002F95"/>
    <w:rsid w:val="00002FD3"/>
    <w:rsid w:val="000030D3"/>
    <w:rsid w:val="00003217"/>
    <w:rsid w:val="000039D8"/>
    <w:rsid w:val="00003B0D"/>
    <w:rsid w:val="0000404E"/>
    <w:rsid w:val="000045EC"/>
    <w:rsid w:val="000046B3"/>
    <w:rsid w:val="00004844"/>
    <w:rsid w:val="00004DF9"/>
    <w:rsid w:val="00005575"/>
    <w:rsid w:val="000055FF"/>
    <w:rsid w:val="0000582E"/>
    <w:rsid w:val="00005894"/>
    <w:rsid w:val="00005CE4"/>
    <w:rsid w:val="00005D69"/>
    <w:rsid w:val="00005D88"/>
    <w:rsid w:val="0000649F"/>
    <w:rsid w:val="00006545"/>
    <w:rsid w:val="00006A82"/>
    <w:rsid w:val="00006C66"/>
    <w:rsid w:val="000071FB"/>
    <w:rsid w:val="000075AD"/>
    <w:rsid w:val="000075BB"/>
    <w:rsid w:val="00007745"/>
    <w:rsid w:val="000077A2"/>
    <w:rsid w:val="00007809"/>
    <w:rsid w:val="000078C9"/>
    <w:rsid w:val="0000795D"/>
    <w:rsid w:val="00007A60"/>
    <w:rsid w:val="00007C18"/>
    <w:rsid w:val="00010218"/>
    <w:rsid w:val="00010258"/>
    <w:rsid w:val="000102C3"/>
    <w:rsid w:val="00010A3F"/>
    <w:rsid w:val="00010BED"/>
    <w:rsid w:val="00010C24"/>
    <w:rsid w:val="00011024"/>
    <w:rsid w:val="000112A6"/>
    <w:rsid w:val="0001137B"/>
    <w:rsid w:val="0001167F"/>
    <w:rsid w:val="00011747"/>
    <w:rsid w:val="000117DC"/>
    <w:rsid w:val="00011BA6"/>
    <w:rsid w:val="000127D0"/>
    <w:rsid w:val="0001293C"/>
    <w:rsid w:val="0001294F"/>
    <w:rsid w:val="000129E6"/>
    <w:rsid w:val="00012D00"/>
    <w:rsid w:val="00012E27"/>
    <w:rsid w:val="00012E81"/>
    <w:rsid w:val="00012E88"/>
    <w:rsid w:val="000130BA"/>
    <w:rsid w:val="0001313C"/>
    <w:rsid w:val="0001381C"/>
    <w:rsid w:val="00013B93"/>
    <w:rsid w:val="00013D59"/>
    <w:rsid w:val="00013FD9"/>
    <w:rsid w:val="00014096"/>
    <w:rsid w:val="00014252"/>
    <w:rsid w:val="00014431"/>
    <w:rsid w:val="0001459B"/>
    <w:rsid w:val="000145FA"/>
    <w:rsid w:val="00014622"/>
    <w:rsid w:val="000146E8"/>
    <w:rsid w:val="000147BD"/>
    <w:rsid w:val="00014927"/>
    <w:rsid w:val="000151F0"/>
    <w:rsid w:val="00015AF1"/>
    <w:rsid w:val="00015B66"/>
    <w:rsid w:val="00015CD3"/>
    <w:rsid w:val="00015CEF"/>
    <w:rsid w:val="00015CF6"/>
    <w:rsid w:val="00016362"/>
    <w:rsid w:val="00016715"/>
    <w:rsid w:val="00016896"/>
    <w:rsid w:val="00016990"/>
    <w:rsid w:val="00016A78"/>
    <w:rsid w:val="00016BCC"/>
    <w:rsid w:val="00016C13"/>
    <w:rsid w:val="00016E24"/>
    <w:rsid w:val="00016FCB"/>
    <w:rsid w:val="00017295"/>
    <w:rsid w:val="000174EE"/>
    <w:rsid w:val="0001791B"/>
    <w:rsid w:val="00017DBD"/>
    <w:rsid w:val="00017DFF"/>
    <w:rsid w:val="0002060D"/>
    <w:rsid w:val="0002068D"/>
    <w:rsid w:val="000208E8"/>
    <w:rsid w:val="00020933"/>
    <w:rsid w:val="00020B0E"/>
    <w:rsid w:val="00020B71"/>
    <w:rsid w:val="00020C76"/>
    <w:rsid w:val="00020DC5"/>
    <w:rsid w:val="000213A4"/>
    <w:rsid w:val="0002161A"/>
    <w:rsid w:val="00021720"/>
    <w:rsid w:val="00021911"/>
    <w:rsid w:val="00021DEF"/>
    <w:rsid w:val="00021F5F"/>
    <w:rsid w:val="00021FA5"/>
    <w:rsid w:val="0002223A"/>
    <w:rsid w:val="000226C1"/>
    <w:rsid w:val="00022C80"/>
    <w:rsid w:val="00023188"/>
    <w:rsid w:val="000231DF"/>
    <w:rsid w:val="00023299"/>
    <w:rsid w:val="000232D4"/>
    <w:rsid w:val="000234B0"/>
    <w:rsid w:val="000234DC"/>
    <w:rsid w:val="000234F8"/>
    <w:rsid w:val="00023826"/>
    <w:rsid w:val="00023BC6"/>
    <w:rsid w:val="00023C6F"/>
    <w:rsid w:val="00023EC2"/>
    <w:rsid w:val="00023F29"/>
    <w:rsid w:val="0002409C"/>
    <w:rsid w:val="00024448"/>
    <w:rsid w:val="00024475"/>
    <w:rsid w:val="00024525"/>
    <w:rsid w:val="000246A0"/>
    <w:rsid w:val="000246F1"/>
    <w:rsid w:val="00024744"/>
    <w:rsid w:val="00024A88"/>
    <w:rsid w:val="00024E02"/>
    <w:rsid w:val="00025422"/>
    <w:rsid w:val="00025B11"/>
    <w:rsid w:val="00026090"/>
    <w:rsid w:val="00026160"/>
    <w:rsid w:val="00026465"/>
    <w:rsid w:val="000269F9"/>
    <w:rsid w:val="00026AC9"/>
    <w:rsid w:val="0002767C"/>
    <w:rsid w:val="000276CD"/>
    <w:rsid w:val="00027CD6"/>
    <w:rsid w:val="00027D37"/>
    <w:rsid w:val="00027F54"/>
    <w:rsid w:val="00027FBE"/>
    <w:rsid w:val="0003009F"/>
    <w:rsid w:val="00030553"/>
    <w:rsid w:val="0003062F"/>
    <w:rsid w:val="0003072D"/>
    <w:rsid w:val="00030866"/>
    <w:rsid w:val="000308CA"/>
    <w:rsid w:val="00030DBB"/>
    <w:rsid w:val="00030DC0"/>
    <w:rsid w:val="0003117E"/>
    <w:rsid w:val="0003118B"/>
    <w:rsid w:val="00031440"/>
    <w:rsid w:val="00031566"/>
    <w:rsid w:val="00031694"/>
    <w:rsid w:val="00031CD0"/>
    <w:rsid w:val="00031E07"/>
    <w:rsid w:val="00031FCE"/>
    <w:rsid w:val="00032124"/>
    <w:rsid w:val="00032304"/>
    <w:rsid w:val="00032426"/>
    <w:rsid w:val="0003265C"/>
    <w:rsid w:val="0003293F"/>
    <w:rsid w:val="00032DE0"/>
    <w:rsid w:val="00033055"/>
    <w:rsid w:val="0003356B"/>
    <w:rsid w:val="00033682"/>
    <w:rsid w:val="000336B3"/>
    <w:rsid w:val="00033CCD"/>
    <w:rsid w:val="00033D05"/>
    <w:rsid w:val="00033D30"/>
    <w:rsid w:val="00033DCA"/>
    <w:rsid w:val="00033F7B"/>
    <w:rsid w:val="00034055"/>
    <w:rsid w:val="00034163"/>
    <w:rsid w:val="00034273"/>
    <w:rsid w:val="00034347"/>
    <w:rsid w:val="0003435C"/>
    <w:rsid w:val="00034A3F"/>
    <w:rsid w:val="00034B39"/>
    <w:rsid w:val="00034B69"/>
    <w:rsid w:val="0003557A"/>
    <w:rsid w:val="00035B42"/>
    <w:rsid w:val="00035BF8"/>
    <w:rsid w:val="00035DB5"/>
    <w:rsid w:val="00036086"/>
    <w:rsid w:val="00036162"/>
    <w:rsid w:val="0003616C"/>
    <w:rsid w:val="000361E5"/>
    <w:rsid w:val="000362D0"/>
    <w:rsid w:val="00036413"/>
    <w:rsid w:val="000367E1"/>
    <w:rsid w:val="00036A46"/>
    <w:rsid w:val="00036B2E"/>
    <w:rsid w:val="000373D4"/>
    <w:rsid w:val="00037467"/>
    <w:rsid w:val="000374A2"/>
    <w:rsid w:val="00037569"/>
    <w:rsid w:val="000376DC"/>
    <w:rsid w:val="000377B4"/>
    <w:rsid w:val="000377D7"/>
    <w:rsid w:val="00037AF4"/>
    <w:rsid w:val="00037EAC"/>
    <w:rsid w:val="00040012"/>
    <w:rsid w:val="00040071"/>
    <w:rsid w:val="000400BC"/>
    <w:rsid w:val="0004029D"/>
    <w:rsid w:val="000403FF"/>
    <w:rsid w:val="00040733"/>
    <w:rsid w:val="000409EA"/>
    <w:rsid w:val="00040BAE"/>
    <w:rsid w:val="00040CC5"/>
    <w:rsid w:val="00040E5B"/>
    <w:rsid w:val="00040F3F"/>
    <w:rsid w:val="00041412"/>
    <w:rsid w:val="000415CA"/>
    <w:rsid w:val="000417E0"/>
    <w:rsid w:val="00041A87"/>
    <w:rsid w:val="00041CA9"/>
    <w:rsid w:val="00041F44"/>
    <w:rsid w:val="000422B0"/>
    <w:rsid w:val="000424EB"/>
    <w:rsid w:val="00042523"/>
    <w:rsid w:val="000425EA"/>
    <w:rsid w:val="000427C8"/>
    <w:rsid w:val="000428D5"/>
    <w:rsid w:val="00042A68"/>
    <w:rsid w:val="00042CD7"/>
    <w:rsid w:val="00042D38"/>
    <w:rsid w:val="00042E1D"/>
    <w:rsid w:val="00043154"/>
    <w:rsid w:val="00043332"/>
    <w:rsid w:val="00043493"/>
    <w:rsid w:val="00043956"/>
    <w:rsid w:val="000439BD"/>
    <w:rsid w:val="00043A01"/>
    <w:rsid w:val="00043EF1"/>
    <w:rsid w:val="0004402B"/>
    <w:rsid w:val="00044555"/>
    <w:rsid w:val="0004484E"/>
    <w:rsid w:val="000448DC"/>
    <w:rsid w:val="00044A07"/>
    <w:rsid w:val="00044D18"/>
    <w:rsid w:val="00044EB2"/>
    <w:rsid w:val="00044FDC"/>
    <w:rsid w:val="0004503B"/>
    <w:rsid w:val="00045268"/>
    <w:rsid w:val="000453F2"/>
    <w:rsid w:val="00045495"/>
    <w:rsid w:val="00045ACC"/>
    <w:rsid w:val="00045B58"/>
    <w:rsid w:val="00045E09"/>
    <w:rsid w:val="000461AC"/>
    <w:rsid w:val="0004620D"/>
    <w:rsid w:val="0004622C"/>
    <w:rsid w:val="00046477"/>
    <w:rsid w:val="000464A3"/>
    <w:rsid w:val="0004651A"/>
    <w:rsid w:val="00046697"/>
    <w:rsid w:val="00046756"/>
    <w:rsid w:val="000469BC"/>
    <w:rsid w:val="000469F6"/>
    <w:rsid w:val="00046A2F"/>
    <w:rsid w:val="000478F6"/>
    <w:rsid w:val="00047BA6"/>
    <w:rsid w:val="00047CE1"/>
    <w:rsid w:val="00047ED6"/>
    <w:rsid w:val="00047F2F"/>
    <w:rsid w:val="00047FC3"/>
    <w:rsid w:val="00050082"/>
    <w:rsid w:val="00050773"/>
    <w:rsid w:val="00050A68"/>
    <w:rsid w:val="00050DA9"/>
    <w:rsid w:val="00050F8F"/>
    <w:rsid w:val="00051007"/>
    <w:rsid w:val="0005110A"/>
    <w:rsid w:val="00051791"/>
    <w:rsid w:val="00051895"/>
    <w:rsid w:val="00051C94"/>
    <w:rsid w:val="00051F9C"/>
    <w:rsid w:val="00051FC7"/>
    <w:rsid w:val="0005250A"/>
    <w:rsid w:val="000525B9"/>
    <w:rsid w:val="0005266B"/>
    <w:rsid w:val="00052709"/>
    <w:rsid w:val="00052ADC"/>
    <w:rsid w:val="00052C0E"/>
    <w:rsid w:val="00052F19"/>
    <w:rsid w:val="00052F7F"/>
    <w:rsid w:val="0005312D"/>
    <w:rsid w:val="0005318C"/>
    <w:rsid w:val="0005341D"/>
    <w:rsid w:val="0005376A"/>
    <w:rsid w:val="00053859"/>
    <w:rsid w:val="00053ABE"/>
    <w:rsid w:val="00053B9A"/>
    <w:rsid w:val="00053E42"/>
    <w:rsid w:val="00053E4F"/>
    <w:rsid w:val="00053EF7"/>
    <w:rsid w:val="00054099"/>
    <w:rsid w:val="000542AF"/>
    <w:rsid w:val="000542DD"/>
    <w:rsid w:val="00054462"/>
    <w:rsid w:val="00054508"/>
    <w:rsid w:val="000547C7"/>
    <w:rsid w:val="00054853"/>
    <w:rsid w:val="00054896"/>
    <w:rsid w:val="00054ADA"/>
    <w:rsid w:val="00054B06"/>
    <w:rsid w:val="00054DD7"/>
    <w:rsid w:val="00054E23"/>
    <w:rsid w:val="00054EE3"/>
    <w:rsid w:val="000551B7"/>
    <w:rsid w:val="000552E4"/>
    <w:rsid w:val="00055664"/>
    <w:rsid w:val="0005589F"/>
    <w:rsid w:val="000559C1"/>
    <w:rsid w:val="00055BEA"/>
    <w:rsid w:val="00055E6C"/>
    <w:rsid w:val="00056AAA"/>
    <w:rsid w:val="00056FF7"/>
    <w:rsid w:val="000576F6"/>
    <w:rsid w:val="00057CD7"/>
    <w:rsid w:val="00057D2A"/>
    <w:rsid w:val="00057E18"/>
    <w:rsid w:val="00057E8C"/>
    <w:rsid w:val="00057F39"/>
    <w:rsid w:val="00060132"/>
    <w:rsid w:val="00060506"/>
    <w:rsid w:val="000606BF"/>
    <w:rsid w:val="000606F8"/>
    <w:rsid w:val="000608E6"/>
    <w:rsid w:val="00060AEF"/>
    <w:rsid w:val="00060BBD"/>
    <w:rsid w:val="00060F3E"/>
    <w:rsid w:val="00061257"/>
    <w:rsid w:val="00061500"/>
    <w:rsid w:val="00061512"/>
    <w:rsid w:val="00061684"/>
    <w:rsid w:val="0006195B"/>
    <w:rsid w:val="00061B7F"/>
    <w:rsid w:val="00061DD7"/>
    <w:rsid w:val="00062006"/>
    <w:rsid w:val="000621A2"/>
    <w:rsid w:val="000624F0"/>
    <w:rsid w:val="00062A61"/>
    <w:rsid w:val="00062F35"/>
    <w:rsid w:val="00062F43"/>
    <w:rsid w:val="000630A3"/>
    <w:rsid w:val="0006346D"/>
    <w:rsid w:val="00063592"/>
    <w:rsid w:val="000635C9"/>
    <w:rsid w:val="00063642"/>
    <w:rsid w:val="000641E3"/>
    <w:rsid w:val="00064371"/>
    <w:rsid w:val="00064617"/>
    <w:rsid w:val="000646AD"/>
    <w:rsid w:val="000646FE"/>
    <w:rsid w:val="00064737"/>
    <w:rsid w:val="000647EF"/>
    <w:rsid w:val="00064AFE"/>
    <w:rsid w:val="00065182"/>
    <w:rsid w:val="000652E4"/>
    <w:rsid w:val="0006548B"/>
    <w:rsid w:val="00065677"/>
    <w:rsid w:val="00065776"/>
    <w:rsid w:val="000657AA"/>
    <w:rsid w:val="00065959"/>
    <w:rsid w:val="00065C44"/>
    <w:rsid w:val="00065C73"/>
    <w:rsid w:val="0006602D"/>
    <w:rsid w:val="00066121"/>
    <w:rsid w:val="000663D1"/>
    <w:rsid w:val="00066A94"/>
    <w:rsid w:val="00066B18"/>
    <w:rsid w:val="00066DD5"/>
    <w:rsid w:val="00066E66"/>
    <w:rsid w:val="00066EEE"/>
    <w:rsid w:val="00067291"/>
    <w:rsid w:val="00067378"/>
    <w:rsid w:val="00067560"/>
    <w:rsid w:val="000676BA"/>
    <w:rsid w:val="000700CC"/>
    <w:rsid w:val="00070788"/>
    <w:rsid w:val="00070832"/>
    <w:rsid w:val="00070915"/>
    <w:rsid w:val="00070B3D"/>
    <w:rsid w:val="00070F3C"/>
    <w:rsid w:val="0007117A"/>
    <w:rsid w:val="00071346"/>
    <w:rsid w:val="0007152C"/>
    <w:rsid w:val="000715A5"/>
    <w:rsid w:val="00071689"/>
    <w:rsid w:val="000717AB"/>
    <w:rsid w:val="000721BF"/>
    <w:rsid w:val="000721CA"/>
    <w:rsid w:val="000721E6"/>
    <w:rsid w:val="000726B2"/>
    <w:rsid w:val="000728A1"/>
    <w:rsid w:val="000728AC"/>
    <w:rsid w:val="000728B1"/>
    <w:rsid w:val="00072966"/>
    <w:rsid w:val="00072B57"/>
    <w:rsid w:val="00072CC5"/>
    <w:rsid w:val="00072D8B"/>
    <w:rsid w:val="0007305B"/>
    <w:rsid w:val="00073102"/>
    <w:rsid w:val="00073282"/>
    <w:rsid w:val="0007342C"/>
    <w:rsid w:val="00073A81"/>
    <w:rsid w:val="00073B3F"/>
    <w:rsid w:val="00074058"/>
    <w:rsid w:val="0007420F"/>
    <w:rsid w:val="00074789"/>
    <w:rsid w:val="00074854"/>
    <w:rsid w:val="000748F5"/>
    <w:rsid w:val="00074D8C"/>
    <w:rsid w:val="00074F6E"/>
    <w:rsid w:val="0007514C"/>
    <w:rsid w:val="000754BB"/>
    <w:rsid w:val="00075776"/>
    <w:rsid w:val="000757AA"/>
    <w:rsid w:val="000758D3"/>
    <w:rsid w:val="00075F23"/>
    <w:rsid w:val="00076252"/>
    <w:rsid w:val="00076705"/>
    <w:rsid w:val="00076B73"/>
    <w:rsid w:val="00077050"/>
    <w:rsid w:val="0007706A"/>
    <w:rsid w:val="00077268"/>
    <w:rsid w:val="000774BE"/>
    <w:rsid w:val="000775B1"/>
    <w:rsid w:val="00077700"/>
    <w:rsid w:val="00077AAA"/>
    <w:rsid w:val="00077B2C"/>
    <w:rsid w:val="00077DE2"/>
    <w:rsid w:val="00080171"/>
    <w:rsid w:val="00080583"/>
    <w:rsid w:val="000809F7"/>
    <w:rsid w:val="00080ACF"/>
    <w:rsid w:val="00080C06"/>
    <w:rsid w:val="00080C74"/>
    <w:rsid w:val="00080E52"/>
    <w:rsid w:val="00080ED8"/>
    <w:rsid w:val="000815A3"/>
    <w:rsid w:val="000815F5"/>
    <w:rsid w:val="000816E3"/>
    <w:rsid w:val="00081A23"/>
    <w:rsid w:val="00081B0E"/>
    <w:rsid w:val="00081B52"/>
    <w:rsid w:val="00081FA7"/>
    <w:rsid w:val="00081FAE"/>
    <w:rsid w:val="00082105"/>
    <w:rsid w:val="00082447"/>
    <w:rsid w:val="0008249F"/>
    <w:rsid w:val="00082807"/>
    <w:rsid w:val="00082B56"/>
    <w:rsid w:val="00082D42"/>
    <w:rsid w:val="00082F56"/>
    <w:rsid w:val="0008376A"/>
    <w:rsid w:val="00083788"/>
    <w:rsid w:val="000837DA"/>
    <w:rsid w:val="0008386D"/>
    <w:rsid w:val="00083CAE"/>
    <w:rsid w:val="00083F1D"/>
    <w:rsid w:val="00084068"/>
    <w:rsid w:val="0008406F"/>
    <w:rsid w:val="0008408C"/>
    <w:rsid w:val="000843C0"/>
    <w:rsid w:val="00084593"/>
    <w:rsid w:val="00084743"/>
    <w:rsid w:val="0008499D"/>
    <w:rsid w:val="00084C75"/>
    <w:rsid w:val="00084CA5"/>
    <w:rsid w:val="00084CE0"/>
    <w:rsid w:val="00084DAE"/>
    <w:rsid w:val="00084DED"/>
    <w:rsid w:val="00085136"/>
    <w:rsid w:val="000851FC"/>
    <w:rsid w:val="0008528F"/>
    <w:rsid w:val="00085376"/>
    <w:rsid w:val="000855B4"/>
    <w:rsid w:val="000859AB"/>
    <w:rsid w:val="00085F62"/>
    <w:rsid w:val="00086305"/>
    <w:rsid w:val="0008704C"/>
    <w:rsid w:val="00087118"/>
    <w:rsid w:val="00087284"/>
    <w:rsid w:val="00087605"/>
    <w:rsid w:val="000878BF"/>
    <w:rsid w:val="00087994"/>
    <w:rsid w:val="00087DD7"/>
    <w:rsid w:val="00087E60"/>
    <w:rsid w:val="00090195"/>
    <w:rsid w:val="000903C2"/>
    <w:rsid w:val="000905D5"/>
    <w:rsid w:val="00090853"/>
    <w:rsid w:val="00091054"/>
    <w:rsid w:val="00091129"/>
    <w:rsid w:val="0009139C"/>
    <w:rsid w:val="00091509"/>
    <w:rsid w:val="000915C5"/>
    <w:rsid w:val="000919DE"/>
    <w:rsid w:val="00091C0E"/>
    <w:rsid w:val="00091F2B"/>
    <w:rsid w:val="0009201A"/>
    <w:rsid w:val="00092142"/>
    <w:rsid w:val="00092543"/>
    <w:rsid w:val="00092563"/>
    <w:rsid w:val="000926A1"/>
    <w:rsid w:val="0009275C"/>
    <w:rsid w:val="00092A2D"/>
    <w:rsid w:val="00092B43"/>
    <w:rsid w:val="00092D24"/>
    <w:rsid w:val="00092F1B"/>
    <w:rsid w:val="00092FDB"/>
    <w:rsid w:val="00093036"/>
    <w:rsid w:val="000930AB"/>
    <w:rsid w:val="0009338F"/>
    <w:rsid w:val="0009349B"/>
    <w:rsid w:val="000937FE"/>
    <w:rsid w:val="00093921"/>
    <w:rsid w:val="000939CA"/>
    <w:rsid w:val="00093A55"/>
    <w:rsid w:val="00093E9C"/>
    <w:rsid w:val="000941C6"/>
    <w:rsid w:val="000941D0"/>
    <w:rsid w:val="000945AE"/>
    <w:rsid w:val="00094B5E"/>
    <w:rsid w:val="00094B68"/>
    <w:rsid w:val="00094BAA"/>
    <w:rsid w:val="00094E04"/>
    <w:rsid w:val="0009534D"/>
    <w:rsid w:val="00095852"/>
    <w:rsid w:val="00095889"/>
    <w:rsid w:val="00095909"/>
    <w:rsid w:val="00095F98"/>
    <w:rsid w:val="0009609E"/>
    <w:rsid w:val="000960C2"/>
    <w:rsid w:val="000963B0"/>
    <w:rsid w:val="00096543"/>
    <w:rsid w:val="000968E1"/>
    <w:rsid w:val="000969A1"/>
    <w:rsid w:val="00096A94"/>
    <w:rsid w:val="000970DF"/>
    <w:rsid w:val="00097221"/>
    <w:rsid w:val="00097351"/>
    <w:rsid w:val="00097B8C"/>
    <w:rsid w:val="00097DFF"/>
    <w:rsid w:val="00097E5A"/>
    <w:rsid w:val="00097EFA"/>
    <w:rsid w:val="00097F53"/>
    <w:rsid w:val="00097F5A"/>
    <w:rsid w:val="000A0317"/>
    <w:rsid w:val="000A04FA"/>
    <w:rsid w:val="000A0695"/>
    <w:rsid w:val="000A0752"/>
    <w:rsid w:val="000A0E10"/>
    <w:rsid w:val="000A0ED9"/>
    <w:rsid w:val="000A127C"/>
    <w:rsid w:val="000A127F"/>
    <w:rsid w:val="000A15C1"/>
    <w:rsid w:val="000A15C7"/>
    <w:rsid w:val="000A16A9"/>
    <w:rsid w:val="000A1DE3"/>
    <w:rsid w:val="000A2100"/>
    <w:rsid w:val="000A23D2"/>
    <w:rsid w:val="000A26CF"/>
    <w:rsid w:val="000A32F6"/>
    <w:rsid w:val="000A3418"/>
    <w:rsid w:val="000A34C2"/>
    <w:rsid w:val="000A3552"/>
    <w:rsid w:val="000A3859"/>
    <w:rsid w:val="000A3949"/>
    <w:rsid w:val="000A3D99"/>
    <w:rsid w:val="000A3ED2"/>
    <w:rsid w:val="000A3FEF"/>
    <w:rsid w:val="000A4011"/>
    <w:rsid w:val="000A4405"/>
    <w:rsid w:val="000A4EC0"/>
    <w:rsid w:val="000A4F76"/>
    <w:rsid w:val="000A5188"/>
    <w:rsid w:val="000A53E9"/>
    <w:rsid w:val="000A5F5E"/>
    <w:rsid w:val="000A6628"/>
    <w:rsid w:val="000A69DA"/>
    <w:rsid w:val="000A6A91"/>
    <w:rsid w:val="000A6AB2"/>
    <w:rsid w:val="000A6BB2"/>
    <w:rsid w:val="000A6BDE"/>
    <w:rsid w:val="000A6D83"/>
    <w:rsid w:val="000A70D4"/>
    <w:rsid w:val="000A70EF"/>
    <w:rsid w:val="000A74E2"/>
    <w:rsid w:val="000A767E"/>
    <w:rsid w:val="000A7F87"/>
    <w:rsid w:val="000B008D"/>
    <w:rsid w:val="000B0098"/>
    <w:rsid w:val="000B0101"/>
    <w:rsid w:val="000B0181"/>
    <w:rsid w:val="000B0233"/>
    <w:rsid w:val="000B03F2"/>
    <w:rsid w:val="000B06A9"/>
    <w:rsid w:val="000B06F9"/>
    <w:rsid w:val="000B0A99"/>
    <w:rsid w:val="000B0B3A"/>
    <w:rsid w:val="000B0C07"/>
    <w:rsid w:val="000B0D04"/>
    <w:rsid w:val="000B102B"/>
    <w:rsid w:val="000B1215"/>
    <w:rsid w:val="000B12C1"/>
    <w:rsid w:val="000B19F4"/>
    <w:rsid w:val="000B1AB8"/>
    <w:rsid w:val="000B1B19"/>
    <w:rsid w:val="000B1D4A"/>
    <w:rsid w:val="000B1DEA"/>
    <w:rsid w:val="000B1F50"/>
    <w:rsid w:val="000B1FBC"/>
    <w:rsid w:val="000B20E2"/>
    <w:rsid w:val="000B20FB"/>
    <w:rsid w:val="000B22BC"/>
    <w:rsid w:val="000B2398"/>
    <w:rsid w:val="000B242C"/>
    <w:rsid w:val="000B2648"/>
    <w:rsid w:val="000B2D7E"/>
    <w:rsid w:val="000B333A"/>
    <w:rsid w:val="000B33C4"/>
    <w:rsid w:val="000B345B"/>
    <w:rsid w:val="000B34FE"/>
    <w:rsid w:val="000B3D54"/>
    <w:rsid w:val="000B3E4A"/>
    <w:rsid w:val="000B3EB3"/>
    <w:rsid w:val="000B3F61"/>
    <w:rsid w:val="000B40F4"/>
    <w:rsid w:val="000B430B"/>
    <w:rsid w:val="000B454C"/>
    <w:rsid w:val="000B46D8"/>
    <w:rsid w:val="000B46DB"/>
    <w:rsid w:val="000B4970"/>
    <w:rsid w:val="000B4A8D"/>
    <w:rsid w:val="000B4CD0"/>
    <w:rsid w:val="000B4D8B"/>
    <w:rsid w:val="000B4EE8"/>
    <w:rsid w:val="000B4FF2"/>
    <w:rsid w:val="000B529E"/>
    <w:rsid w:val="000B533F"/>
    <w:rsid w:val="000B5366"/>
    <w:rsid w:val="000B5371"/>
    <w:rsid w:val="000B5391"/>
    <w:rsid w:val="000B563D"/>
    <w:rsid w:val="000B56BC"/>
    <w:rsid w:val="000B5A6D"/>
    <w:rsid w:val="000B6072"/>
    <w:rsid w:val="000B610B"/>
    <w:rsid w:val="000B6395"/>
    <w:rsid w:val="000B65B2"/>
    <w:rsid w:val="000B66C6"/>
    <w:rsid w:val="000B6893"/>
    <w:rsid w:val="000B69AA"/>
    <w:rsid w:val="000B6C12"/>
    <w:rsid w:val="000B6DEB"/>
    <w:rsid w:val="000B6E35"/>
    <w:rsid w:val="000B6E4C"/>
    <w:rsid w:val="000B71F2"/>
    <w:rsid w:val="000B725C"/>
    <w:rsid w:val="000B72E9"/>
    <w:rsid w:val="000B7328"/>
    <w:rsid w:val="000B75CA"/>
    <w:rsid w:val="000B7860"/>
    <w:rsid w:val="000B7A9A"/>
    <w:rsid w:val="000C01AC"/>
    <w:rsid w:val="000C02CF"/>
    <w:rsid w:val="000C02E6"/>
    <w:rsid w:val="000C03C5"/>
    <w:rsid w:val="000C03D9"/>
    <w:rsid w:val="000C0408"/>
    <w:rsid w:val="000C0643"/>
    <w:rsid w:val="000C066F"/>
    <w:rsid w:val="000C0A31"/>
    <w:rsid w:val="000C0BD8"/>
    <w:rsid w:val="000C0D8F"/>
    <w:rsid w:val="000C115D"/>
    <w:rsid w:val="000C128F"/>
    <w:rsid w:val="000C171C"/>
    <w:rsid w:val="000C1C7A"/>
    <w:rsid w:val="000C1EFE"/>
    <w:rsid w:val="000C2252"/>
    <w:rsid w:val="000C2314"/>
    <w:rsid w:val="000C2410"/>
    <w:rsid w:val="000C29C7"/>
    <w:rsid w:val="000C2C06"/>
    <w:rsid w:val="000C2E18"/>
    <w:rsid w:val="000C2F38"/>
    <w:rsid w:val="000C33EF"/>
    <w:rsid w:val="000C35CF"/>
    <w:rsid w:val="000C36C4"/>
    <w:rsid w:val="000C3B37"/>
    <w:rsid w:val="000C3CF0"/>
    <w:rsid w:val="000C3DF7"/>
    <w:rsid w:val="000C3FE3"/>
    <w:rsid w:val="000C4022"/>
    <w:rsid w:val="000C4280"/>
    <w:rsid w:val="000C48CA"/>
    <w:rsid w:val="000C5005"/>
    <w:rsid w:val="000C5014"/>
    <w:rsid w:val="000C5251"/>
    <w:rsid w:val="000C5295"/>
    <w:rsid w:val="000C529A"/>
    <w:rsid w:val="000C52A5"/>
    <w:rsid w:val="000C5479"/>
    <w:rsid w:val="000C5AE2"/>
    <w:rsid w:val="000C5B5C"/>
    <w:rsid w:val="000C5C28"/>
    <w:rsid w:val="000C5C94"/>
    <w:rsid w:val="000C5D4B"/>
    <w:rsid w:val="000C5D7C"/>
    <w:rsid w:val="000C5D91"/>
    <w:rsid w:val="000C623A"/>
    <w:rsid w:val="000C6A8D"/>
    <w:rsid w:val="000C6BD6"/>
    <w:rsid w:val="000C6C33"/>
    <w:rsid w:val="000C6DAC"/>
    <w:rsid w:val="000C6E1E"/>
    <w:rsid w:val="000C71F4"/>
    <w:rsid w:val="000C767C"/>
    <w:rsid w:val="000C7941"/>
    <w:rsid w:val="000C7B1B"/>
    <w:rsid w:val="000C7EDC"/>
    <w:rsid w:val="000D01BB"/>
    <w:rsid w:val="000D05D9"/>
    <w:rsid w:val="000D0616"/>
    <w:rsid w:val="000D099D"/>
    <w:rsid w:val="000D0B96"/>
    <w:rsid w:val="000D0E83"/>
    <w:rsid w:val="000D12F4"/>
    <w:rsid w:val="000D147B"/>
    <w:rsid w:val="000D1B18"/>
    <w:rsid w:val="000D1B3A"/>
    <w:rsid w:val="000D1B54"/>
    <w:rsid w:val="000D1D87"/>
    <w:rsid w:val="000D1E10"/>
    <w:rsid w:val="000D1E57"/>
    <w:rsid w:val="000D1EC1"/>
    <w:rsid w:val="000D2F80"/>
    <w:rsid w:val="000D2FD4"/>
    <w:rsid w:val="000D3291"/>
    <w:rsid w:val="000D32B4"/>
    <w:rsid w:val="000D333E"/>
    <w:rsid w:val="000D350B"/>
    <w:rsid w:val="000D387F"/>
    <w:rsid w:val="000D3C19"/>
    <w:rsid w:val="000D3FAB"/>
    <w:rsid w:val="000D40C6"/>
    <w:rsid w:val="000D4183"/>
    <w:rsid w:val="000D44FC"/>
    <w:rsid w:val="000D4A5B"/>
    <w:rsid w:val="000D4AF6"/>
    <w:rsid w:val="000D4B1D"/>
    <w:rsid w:val="000D4E68"/>
    <w:rsid w:val="000D4FF5"/>
    <w:rsid w:val="000D5C2D"/>
    <w:rsid w:val="000D5C9C"/>
    <w:rsid w:val="000D5D4F"/>
    <w:rsid w:val="000D5F76"/>
    <w:rsid w:val="000D60E2"/>
    <w:rsid w:val="000D61A1"/>
    <w:rsid w:val="000D682B"/>
    <w:rsid w:val="000D6848"/>
    <w:rsid w:val="000D6934"/>
    <w:rsid w:val="000D6A1A"/>
    <w:rsid w:val="000D6A6B"/>
    <w:rsid w:val="000D6C23"/>
    <w:rsid w:val="000D6E23"/>
    <w:rsid w:val="000D6E5D"/>
    <w:rsid w:val="000D6FA1"/>
    <w:rsid w:val="000D7550"/>
    <w:rsid w:val="000D7D73"/>
    <w:rsid w:val="000D7E46"/>
    <w:rsid w:val="000D7FD0"/>
    <w:rsid w:val="000E02F7"/>
    <w:rsid w:val="000E0539"/>
    <w:rsid w:val="000E05EE"/>
    <w:rsid w:val="000E07C5"/>
    <w:rsid w:val="000E084A"/>
    <w:rsid w:val="000E0883"/>
    <w:rsid w:val="000E0C0B"/>
    <w:rsid w:val="000E0CC7"/>
    <w:rsid w:val="000E0D3F"/>
    <w:rsid w:val="000E0E42"/>
    <w:rsid w:val="000E1D3B"/>
    <w:rsid w:val="000E1E2F"/>
    <w:rsid w:val="000E2A46"/>
    <w:rsid w:val="000E339D"/>
    <w:rsid w:val="000E3545"/>
    <w:rsid w:val="000E3B20"/>
    <w:rsid w:val="000E3BCC"/>
    <w:rsid w:val="000E3E5B"/>
    <w:rsid w:val="000E3F7D"/>
    <w:rsid w:val="000E414C"/>
    <w:rsid w:val="000E4712"/>
    <w:rsid w:val="000E477A"/>
    <w:rsid w:val="000E47A6"/>
    <w:rsid w:val="000E4EF5"/>
    <w:rsid w:val="000E53A8"/>
    <w:rsid w:val="000E56C3"/>
    <w:rsid w:val="000E5728"/>
    <w:rsid w:val="000E598E"/>
    <w:rsid w:val="000E5B12"/>
    <w:rsid w:val="000E5F25"/>
    <w:rsid w:val="000E5FD5"/>
    <w:rsid w:val="000E60D4"/>
    <w:rsid w:val="000E62C3"/>
    <w:rsid w:val="000E66D2"/>
    <w:rsid w:val="000E69A2"/>
    <w:rsid w:val="000E6DF6"/>
    <w:rsid w:val="000E7012"/>
    <w:rsid w:val="000E703F"/>
    <w:rsid w:val="000E70F1"/>
    <w:rsid w:val="000E71CD"/>
    <w:rsid w:val="000E7252"/>
    <w:rsid w:val="000E7350"/>
    <w:rsid w:val="000E7727"/>
    <w:rsid w:val="000E77FE"/>
    <w:rsid w:val="000E7930"/>
    <w:rsid w:val="000E7A78"/>
    <w:rsid w:val="000E7C9B"/>
    <w:rsid w:val="000E7E18"/>
    <w:rsid w:val="000E7E22"/>
    <w:rsid w:val="000F00FE"/>
    <w:rsid w:val="000F016B"/>
    <w:rsid w:val="000F03C5"/>
    <w:rsid w:val="000F048B"/>
    <w:rsid w:val="000F06A5"/>
    <w:rsid w:val="000F091D"/>
    <w:rsid w:val="000F0AA6"/>
    <w:rsid w:val="000F0B0C"/>
    <w:rsid w:val="000F0D49"/>
    <w:rsid w:val="000F0D73"/>
    <w:rsid w:val="000F0E47"/>
    <w:rsid w:val="000F10A1"/>
    <w:rsid w:val="000F1224"/>
    <w:rsid w:val="000F127E"/>
    <w:rsid w:val="000F13A0"/>
    <w:rsid w:val="000F140D"/>
    <w:rsid w:val="000F1558"/>
    <w:rsid w:val="000F16E8"/>
    <w:rsid w:val="000F1B0A"/>
    <w:rsid w:val="000F1C54"/>
    <w:rsid w:val="000F1D54"/>
    <w:rsid w:val="000F2626"/>
    <w:rsid w:val="000F26E3"/>
    <w:rsid w:val="000F2B96"/>
    <w:rsid w:val="000F3023"/>
    <w:rsid w:val="000F321E"/>
    <w:rsid w:val="000F35A7"/>
    <w:rsid w:val="000F3876"/>
    <w:rsid w:val="000F39BA"/>
    <w:rsid w:val="000F3AFE"/>
    <w:rsid w:val="000F3BA8"/>
    <w:rsid w:val="000F3F3C"/>
    <w:rsid w:val="000F404C"/>
    <w:rsid w:val="000F40C1"/>
    <w:rsid w:val="000F42E1"/>
    <w:rsid w:val="000F4597"/>
    <w:rsid w:val="000F459E"/>
    <w:rsid w:val="000F49A3"/>
    <w:rsid w:val="000F4A84"/>
    <w:rsid w:val="000F4D55"/>
    <w:rsid w:val="000F5229"/>
    <w:rsid w:val="000F5D39"/>
    <w:rsid w:val="000F6150"/>
    <w:rsid w:val="000F6302"/>
    <w:rsid w:val="000F639C"/>
    <w:rsid w:val="000F64D7"/>
    <w:rsid w:val="000F64F1"/>
    <w:rsid w:val="000F66FA"/>
    <w:rsid w:val="000F6714"/>
    <w:rsid w:val="000F6738"/>
    <w:rsid w:val="000F6C31"/>
    <w:rsid w:val="000F6D20"/>
    <w:rsid w:val="000F6F41"/>
    <w:rsid w:val="000F6F9C"/>
    <w:rsid w:val="000F7063"/>
    <w:rsid w:val="000F711F"/>
    <w:rsid w:val="000F74BE"/>
    <w:rsid w:val="000F74EC"/>
    <w:rsid w:val="000F7549"/>
    <w:rsid w:val="000F7B41"/>
    <w:rsid w:val="000F7B52"/>
    <w:rsid w:val="000F7C2A"/>
    <w:rsid w:val="000F7EE5"/>
    <w:rsid w:val="0010013C"/>
    <w:rsid w:val="00100B59"/>
    <w:rsid w:val="00101164"/>
    <w:rsid w:val="00101169"/>
    <w:rsid w:val="001011AC"/>
    <w:rsid w:val="001013D1"/>
    <w:rsid w:val="001013E3"/>
    <w:rsid w:val="0010147E"/>
    <w:rsid w:val="0010166D"/>
    <w:rsid w:val="00101CCB"/>
    <w:rsid w:val="00101E2B"/>
    <w:rsid w:val="0010224E"/>
    <w:rsid w:val="001024F7"/>
    <w:rsid w:val="001026B9"/>
    <w:rsid w:val="001027E7"/>
    <w:rsid w:val="001029D7"/>
    <w:rsid w:val="00102DC6"/>
    <w:rsid w:val="00102E38"/>
    <w:rsid w:val="00102EC5"/>
    <w:rsid w:val="00103009"/>
    <w:rsid w:val="001030A4"/>
    <w:rsid w:val="00103119"/>
    <w:rsid w:val="00103658"/>
    <w:rsid w:val="00103985"/>
    <w:rsid w:val="001039BE"/>
    <w:rsid w:val="001039EF"/>
    <w:rsid w:val="00103D70"/>
    <w:rsid w:val="00103F98"/>
    <w:rsid w:val="0010417F"/>
    <w:rsid w:val="001042A4"/>
    <w:rsid w:val="0010486C"/>
    <w:rsid w:val="001049D5"/>
    <w:rsid w:val="00104ABE"/>
    <w:rsid w:val="00104BD4"/>
    <w:rsid w:val="00104C41"/>
    <w:rsid w:val="00104C59"/>
    <w:rsid w:val="00104D84"/>
    <w:rsid w:val="00104EF1"/>
    <w:rsid w:val="001059F7"/>
    <w:rsid w:val="00105A05"/>
    <w:rsid w:val="00105B50"/>
    <w:rsid w:val="00105E7A"/>
    <w:rsid w:val="00105F51"/>
    <w:rsid w:val="00106019"/>
    <w:rsid w:val="00106042"/>
    <w:rsid w:val="001060D8"/>
    <w:rsid w:val="001062A1"/>
    <w:rsid w:val="00106796"/>
    <w:rsid w:val="0010680E"/>
    <w:rsid w:val="00106AAA"/>
    <w:rsid w:val="00106CEB"/>
    <w:rsid w:val="00106D69"/>
    <w:rsid w:val="0010723C"/>
    <w:rsid w:val="00107240"/>
    <w:rsid w:val="00107283"/>
    <w:rsid w:val="0010775B"/>
    <w:rsid w:val="001077B0"/>
    <w:rsid w:val="00107E92"/>
    <w:rsid w:val="0011025C"/>
    <w:rsid w:val="00110332"/>
    <w:rsid w:val="00110344"/>
    <w:rsid w:val="001106BE"/>
    <w:rsid w:val="001106F9"/>
    <w:rsid w:val="00110B91"/>
    <w:rsid w:val="00110C0F"/>
    <w:rsid w:val="00110C28"/>
    <w:rsid w:val="00110C33"/>
    <w:rsid w:val="00110E61"/>
    <w:rsid w:val="00110F99"/>
    <w:rsid w:val="001110B3"/>
    <w:rsid w:val="001113D1"/>
    <w:rsid w:val="00111719"/>
    <w:rsid w:val="00111BAF"/>
    <w:rsid w:val="00111CAD"/>
    <w:rsid w:val="00111DCD"/>
    <w:rsid w:val="001124D0"/>
    <w:rsid w:val="00112552"/>
    <w:rsid w:val="00112992"/>
    <w:rsid w:val="00112B1C"/>
    <w:rsid w:val="00112F3B"/>
    <w:rsid w:val="00113231"/>
    <w:rsid w:val="0011338A"/>
    <w:rsid w:val="001133DA"/>
    <w:rsid w:val="001135D3"/>
    <w:rsid w:val="00113668"/>
    <w:rsid w:val="001137FE"/>
    <w:rsid w:val="001138FC"/>
    <w:rsid w:val="00113AF7"/>
    <w:rsid w:val="001141D6"/>
    <w:rsid w:val="001142BF"/>
    <w:rsid w:val="001145AD"/>
    <w:rsid w:val="00114ABE"/>
    <w:rsid w:val="00114B83"/>
    <w:rsid w:val="00114FE0"/>
    <w:rsid w:val="0011523D"/>
    <w:rsid w:val="00115627"/>
    <w:rsid w:val="0011590E"/>
    <w:rsid w:val="00115A28"/>
    <w:rsid w:val="00115AA6"/>
    <w:rsid w:val="00115CD4"/>
    <w:rsid w:val="0011615D"/>
    <w:rsid w:val="001161E2"/>
    <w:rsid w:val="00116492"/>
    <w:rsid w:val="0011663E"/>
    <w:rsid w:val="00116654"/>
    <w:rsid w:val="00116955"/>
    <w:rsid w:val="0011699C"/>
    <w:rsid w:val="00116A55"/>
    <w:rsid w:val="00116A67"/>
    <w:rsid w:val="00116C9B"/>
    <w:rsid w:val="00116D29"/>
    <w:rsid w:val="00116F89"/>
    <w:rsid w:val="0011707F"/>
    <w:rsid w:val="0011713F"/>
    <w:rsid w:val="0011791E"/>
    <w:rsid w:val="00117B78"/>
    <w:rsid w:val="00117D50"/>
    <w:rsid w:val="00117E47"/>
    <w:rsid w:val="00117F41"/>
    <w:rsid w:val="0012043F"/>
    <w:rsid w:val="001204A6"/>
    <w:rsid w:val="0012071C"/>
    <w:rsid w:val="00120723"/>
    <w:rsid w:val="001209AD"/>
    <w:rsid w:val="00120A2A"/>
    <w:rsid w:val="00120ECD"/>
    <w:rsid w:val="00121019"/>
    <w:rsid w:val="00121224"/>
    <w:rsid w:val="0012140B"/>
    <w:rsid w:val="001217DD"/>
    <w:rsid w:val="001219E4"/>
    <w:rsid w:val="00121AB0"/>
    <w:rsid w:val="00121C28"/>
    <w:rsid w:val="00121FB3"/>
    <w:rsid w:val="00121FE6"/>
    <w:rsid w:val="00122205"/>
    <w:rsid w:val="0012225E"/>
    <w:rsid w:val="001222BF"/>
    <w:rsid w:val="00122405"/>
    <w:rsid w:val="0012260E"/>
    <w:rsid w:val="001228D3"/>
    <w:rsid w:val="00122D3C"/>
    <w:rsid w:val="00122F68"/>
    <w:rsid w:val="00123305"/>
    <w:rsid w:val="001233DD"/>
    <w:rsid w:val="0012341D"/>
    <w:rsid w:val="001235D4"/>
    <w:rsid w:val="001237AF"/>
    <w:rsid w:val="00123C77"/>
    <w:rsid w:val="00123CDD"/>
    <w:rsid w:val="00123DC5"/>
    <w:rsid w:val="00123F15"/>
    <w:rsid w:val="00123F35"/>
    <w:rsid w:val="00124225"/>
    <w:rsid w:val="001242E2"/>
    <w:rsid w:val="00124356"/>
    <w:rsid w:val="00124421"/>
    <w:rsid w:val="001245CA"/>
    <w:rsid w:val="001246F4"/>
    <w:rsid w:val="00124F13"/>
    <w:rsid w:val="00125061"/>
    <w:rsid w:val="001250D1"/>
    <w:rsid w:val="001255FC"/>
    <w:rsid w:val="001258DE"/>
    <w:rsid w:val="00125905"/>
    <w:rsid w:val="00125986"/>
    <w:rsid w:val="00125DF3"/>
    <w:rsid w:val="001266B6"/>
    <w:rsid w:val="001268AA"/>
    <w:rsid w:val="001269A0"/>
    <w:rsid w:val="001269F4"/>
    <w:rsid w:val="00126A0C"/>
    <w:rsid w:val="00126D83"/>
    <w:rsid w:val="0012745A"/>
    <w:rsid w:val="00127900"/>
    <w:rsid w:val="0012790A"/>
    <w:rsid w:val="001279EC"/>
    <w:rsid w:val="00127C9B"/>
    <w:rsid w:val="00127DFB"/>
    <w:rsid w:val="00127F32"/>
    <w:rsid w:val="00130C7D"/>
    <w:rsid w:val="00130E36"/>
    <w:rsid w:val="00130E86"/>
    <w:rsid w:val="001313D1"/>
    <w:rsid w:val="0013149A"/>
    <w:rsid w:val="00131978"/>
    <w:rsid w:val="00131A62"/>
    <w:rsid w:val="00131FF2"/>
    <w:rsid w:val="00132741"/>
    <w:rsid w:val="00132B1E"/>
    <w:rsid w:val="00132FBE"/>
    <w:rsid w:val="001335E7"/>
    <w:rsid w:val="001336A2"/>
    <w:rsid w:val="00133C0D"/>
    <w:rsid w:val="00133F5A"/>
    <w:rsid w:val="00133F5D"/>
    <w:rsid w:val="00133F86"/>
    <w:rsid w:val="00134006"/>
    <w:rsid w:val="00134117"/>
    <w:rsid w:val="00134171"/>
    <w:rsid w:val="0013417A"/>
    <w:rsid w:val="00134325"/>
    <w:rsid w:val="00134347"/>
    <w:rsid w:val="001343DB"/>
    <w:rsid w:val="0013447B"/>
    <w:rsid w:val="00134481"/>
    <w:rsid w:val="001346EB"/>
    <w:rsid w:val="0013484E"/>
    <w:rsid w:val="001348DC"/>
    <w:rsid w:val="00134D38"/>
    <w:rsid w:val="00134EF4"/>
    <w:rsid w:val="00134FE0"/>
    <w:rsid w:val="0013511C"/>
    <w:rsid w:val="00135455"/>
    <w:rsid w:val="0013557C"/>
    <w:rsid w:val="00135598"/>
    <w:rsid w:val="00135673"/>
    <w:rsid w:val="00135AC0"/>
    <w:rsid w:val="00135B68"/>
    <w:rsid w:val="00135B9B"/>
    <w:rsid w:val="00135CB6"/>
    <w:rsid w:val="00136836"/>
    <w:rsid w:val="001368BD"/>
    <w:rsid w:val="001373A7"/>
    <w:rsid w:val="00137AC7"/>
    <w:rsid w:val="00137BF4"/>
    <w:rsid w:val="00140281"/>
    <w:rsid w:val="00140503"/>
    <w:rsid w:val="001409DA"/>
    <w:rsid w:val="00141299"/>
    <w:rsid w:val="00141445"/>
    <w:rsid w:val="001419B6"/>
    <w:rsid w:val="00141F56"/>
    <w:rsid w:val="00141FF2"/>
    <w:rsid w:val="0014228F"/>
    <w:rsid w:val="0014239F"/>
    <w:rsid w:val="0014242C"/>
    <w:rsid w:val="001428EE"/>
    <w:rsid w:val="00142DC9"/>
    <w:rsid w:val="00142DDF"/>
    <w:rsid w:val="001430E5"/>
    <w:rsid w:val="00143326"/>
    <w:rsid w:val="001434C5"/>
    <w:rsid w:val="001435E3"/>
    <w:rsid w:val="00143606"/>
    <w:rsid w:val="00143B7E"/>
    <w:rsid w:val="00143D3A"/>
    <w:rsid w:val="00143E4C"/>
    <w:rsid w:val="001440B6"/>
    <w:rsid w:val="001440BB"/>
    <w:rsid w:val="00144215"/>
    <w:rsid w:val="00144223"/>
    <w:rsid w:val="001446B7"/>
    <w:rsid w:val="0014484D"/>
    <w:rsid w:val="00144A64"/>
    <w:rsid w:val="00144A91"/>
    <w:rsid w:val="00144B37"/>
    <w:rsid w:val="00144CCA"/>
    <w:rsid w:val="00144D3A"/>
    <w:rsid w:val="001451CB"/>
    <w:rsid w:val="0014527C"/>
    <w:rsid w:val="001453A5"/>
    <w:rsid w:val="001455B0"/>
    <w:rsid w:val="00145C8F"/>
    <w:rsid w:val="00145CEF"/>
    <w:rsid w:val="00145F05"/>
    <w:rsid w:val="001460BF"/>
    <w:rsid w:val="001460C3"/>
    <w:rsid w:val="001466AE"/>
    <w:rsid w:val="0014697D"/>
    <w:rsid w:val="00146A12"/>
    <w:rsid w:val="00146D19"/>
    <w:rsid w:val="00146DC0"/>
    <w:rsid w:val="00146E04"/>
    <w:rsid w:val="00146E11"/>
    <w:rsid w:val="00146E12"/>
    <w:rsid w:val="00146FEB"/>
    <w:rsid w:val="00147404"/>
    <w:rsid w:val="00147A38"/>
    <w:rsid w:val="00147B95"/>
    <w:rsid w:val="00147E8D"/>
    <w:rsid w:val="00147EFA"/>
    <w:rsid w:val="00150135"/>
    <w:rsid w:val="001501B9"/>
    <w:rsid w:val="00150C51"/>
    <w:rsid w:val="00150D66"/>
    <w:rsid w:val="0015126C"/>
    <w:rsid w:val="00151699"/>
    <w:rsid w:val="00151C28"/>
    <w:rsid w:val="00151DF3"/>
    <w:rsid w:val="00151FCA"/>
    <w:rsid w:val="0015219A"/>
    <w:rsid w:val="001526B1"/>
    <w:rsid w:val="0015270A"/>
    <w:rsid w:val="00153047"/>
    <w:rsid w:val="00153140"/>
    <w:rsid w:val="0015318C"/>
    <w:rsid w:val="0015327E"/>
    <w:rsid w:val="00153378"/>
    <w:rsid w:val="001533F0"/>
    <w:rsid w:val="00153441"/>
    <w:rsid w:val="00153E2D"/>
    <w:rsid w:val="00153E9F"/>
    <w:rsid w:val="0015439F"/>
    <w:rsid w:val="0015442E"/>
    <w:rsid w:val="00154451"/>
    <w:rsid w:val="00154763"/>
    <w:rsid w:val="00154838"/>
    <w:rsid w:val="00154A89"/>
    <w:rsid w:val="00154B41"/>
    <w:rsid w:val="00154E31"/>
    <w:rsid w:val="0015536D"/>
    <w:rsid w:val="00155620"/>
    <w:rsid w:val="0015582C"/>
    <w:rsid w:val="00155A32"/>
    <w:rsid w:val="00156167"/>
    <w:rsid w:val="0015634A"/>
    <w:rsid w:val="001563A1"/>
    <w:rsid w:val="001563E4"/>
    <w:rsid w:val="00156510"/>
    <w:rsid w:val="00156547"/>
    <w:rsid w:val="0015665F"/>
    <w:rsid w:val="0015681B"/>
    <w:rsid w:val="001569D9"/>
    <w:rsid w:val="00156DD1"/>
    <w:rsid w:val="00156E42"/>
    <w:rsid w:val="001571F2"/>
    <w:rsid w:val="001572C0"/>
    <w:rsid w:val="001574B3"/>
    <w:rsid w:val="00157E59"/>
    <w:rsid w:val="00160056"/>
    <w:rsid w:val="00160236"/>
    <w:rsid w:val="00160256"/>
    <w:rsid w:val="0016025F"/>
    <w:rsid w:val="001604B8"/>
    <w:rsid w:val="001605CD"/>
    <w:rsid w:val="00160645"/>
    <w:rsid w:val="00160862"/>
    <w:rsid w:val="0016086E"/>
    <w:rsid w:val="00160BD7"/>
    <w:rsid w:val="00160C70"/>
    <w:rsid w:val="00160CCB"/>
    <w:rsid w:val="00160CE0"/>
    <w:rsid w:val="001612DD"/>
    <w:rsid w:val="00161CD3"/>
    <w:rsid w:val="00161CDA"/>
    <w:rsid w:val="001623D0"/>
    <w:rsid w:val="001628CA"/>
    <w:rsid w:val="00162B0E"/>
    <w:rsid w:val="00162C57"/>
    <w:rsid w:val="00162D6D"/>
    <w:rsid w:val="0016353D"/>
    <w:rsid w:val="001637D8"/>
    <w:rsid w:val="00163AA7"/>
    <w:rsid w:val="00163B27"/>
    <w:rsid w:val="00163ED9"/>
    <w:rsid w:val="001642F0"/>
    <w:rsid w:val="001646C5"/>
    <w:rsid w:val="001647B3"/>
    <w:rsid w:val="001647E2"/>
    <w:rsid w:val="001648A2"/>
    <w:rsid w:val="00164B5F"/>
    <w:rsid w:val="00164BB1"/>
    <w:rsid w:val="00164EE1"/>
    <w:rsid w:val="00164F8D"/>
    <w:rsid w:val="00165014"/>
    <w:rsid w:val="0016519B"/>
    <w:rsid w:val="00165378"/>
    <w:rsid w:val="001655DA"/>
    <w:rsid w:val="0016597E"/>
    <w:rsid w:val="00165C2E"/>
    <w:rsid w:val="00165D75"/>
    <w:rsid w:val="00165E57"/>
    <w:rsid w:val="00166185"/>
    <w:rsid w:val="00166208"/>
    <w:rsid w:val="00166422"/>
    <w:rsid w:val="00166B16"/>
    <w:rsid w:val="00166FB9"/>
    <w:rsid w:val="00167381"/>
    <w:rsid w:val="001673FD"/>
    <w:rsid w:val="00167706"/>
    <w:rsid w:val="00167C20"/>
    <w:rsid w:val="00167C3D"/>
    <w:rsid w:val="00167DA8"/>
    <w:rsid w:val="0017004A"/>
    <w:rsid w:val="001700D2"/>
    <w:rsid w:val="0017013B"/>
    <w:rsid w:val="00170331"/>
    <w:rsid w:val="0017037E"/>
    <w:rsid w:val="001704D8"/>
    <w:rsid w:val="00170624"/>
    <w:rsid w:val="00170CB2"/>
    <w:rsid w:val="0017133B"/>
    <w:rsid w:val="001714CD"/>
    <w:rsid w:val="00171547"/>
    <w:rsid w:val="001715BB"/>
    <w:rsid w:val="001717DD"/>
    <w:rsid w:val="00171A4F"/>
    <w:rsid w:val="00171B04"/>
    <w:rsid w:val="00171E67"/>
    <w:rsid w:val="001726EA"/>
    <w:rsid w:val="00172764"/>
    <w:rsid w:val="001727FC"/>
    <w:rsid w:val="00172FD9"/>
    <w:rsid w:val="00173098"/>
    <w:rsid w:val="001734A5"/>
    <w:rsid w:val="001737FF"/>
    <w:rsid w:val="00173AA7"/>
    <w:rsid w:val="001741B4"/>
    <w:rsid w:val="001741CA"/>
    <w:rsid w:val="0017460D"/>
    <w:rsid w:val="00174774"/>
    <w:rsid w:val="00174C36"/>
    <w:rsid w:val="00174D58"/>
    <w:rsid w:val="00174F2B"/>
    <w:rsid w:val="00175540"/>
    <w:rsid w:val="0017596C"/>
    <w:rsid w:val="00175BCE"/>
    <w:rsid w:val="00175F50"/>
    <w:rsid w:val="00176250"/>
    <w:rsid w:val="001766EF"/>
    <w:rsid w:val="00176855"/>
    <w:rsid w:val="00176E22"/>
    <w:rsid w:val="00176EF0"/>
    <w:rsid w:val="00176F75"/>
    <w:rsid w:val="00176F7F"/>
    <w:rsid w:val="0017707A"/>
    <w:rsid w:val="001770A8"/>
    <w:rsid w:val="001772FA"/>
    <w:rsid w:val="0017747D"/>
    <w:rsid w:val="0017773B"/>
    <w:rsid w:val="00177AC6"/>
    <w:rsid w:val="00177E34"/>
    <w:rsid w:val="00177F1A"/>
    <w:rsid w:val="00180005"/>
    <w:rsid w:val="001800FF"/>
    <w:rsid w:val="0018012B"/>
    <w:rsid w:val="00180246"/>
    <w:rsid w:val="0018071A"/>
    <w:rsid w:val="001808EF"/>
    <w:rsid w:val="00180BFE"/>
    <w:rsid w:val="00180E55"/>
    <w:rsid w:val="00181A5A"/>
    <w:rsid w:val="00181D5B"/>
    <w:rsid w:val="00181E3A"/>
    <w:rsid w:val="00181EA5"/>
    <w:rsid w:val="00181EC7"/>
    <w:rsid w:val="00181ECE"/>
    <w:rsid w:val="00181FD4"/>
    <w:rsid w:val="001820A4"/>
    <w:rsid w:val="0018246E"/>
    <w:rsid w:val="00182677"/>
    <w:rsid w:val="00182787"/>
    <w:rsid w:val="0018284D"/>
    <w:rsid w:val="00182B60"/>
    <w:rsid w:val="00182C49"/>
    <w:rsid w:val="00182D7F"/>
    <w:rsid w:val="00182EB2"/>
    <w:rsid w:val="00183015"/>
    <w:rsid w:val="00183221"/>
    <w:rsid w:val="001835BE"/>
    <w:rsid w:val="0018366C"/>
    <w:rsid w:val="001839EA"/>
    <w:rsid w:val="00183DF2"/>
    <w:rsid w:val="00183FAD"/>
    <w:rsid w:val="0018442B"/>
    <w:rsid w:val="0018459C"/>
    <w:rsid w:val="00184907"/>
    <w:rsid w:val="00184984"/>
    <w:rsid w:val="00184B8D"/>
    <w:rsid w:val="00184E85"/>
    <w:rsid w:val="001851AE"/>
    <w:rsid w:val="001852B0"/>
    <w:rsid w:val="0018539D"/>
    <w:rsid w:val="00185861"/>
    <w:rsid w:val="00185CF1"/>
    <w:rsid w:val="0018600A"/>
    <w:rsid w:val="00186436"/>
    <w:rsid w:val="001866DE"/>
    <w:rsid w:val="00186AB6"/>
    <w:rsid w:val="00186D08"/>
    <w:rsid w:val="00186E83"/>
    <w:rsid w:val="00187384"/>
    <w:rsid w:val="0018771A"/>
    <w:rsid w:val="00187827"/>
    <w:rsid w:val="00187A6C"/>
    <w:rsid w:val="00187B00"/>
    <w:rsid w:val="00187BA1"/>
    <w:rsid w:val="00187C3A"/>
    <w:rsid w:val="00187DCA"/>
    <w:rsid w:val="0019002D"/>
    <w:rsid w:val="001901FC"/>
    <w:rsid w:val="001907BC"/>
    <w:rsid w:val="0019085E"/>
    <w:rsid w:val="00190BE4"/>
    <w:rsid w:val="00190DEF"/>
    <w:rsid w:val="001916A4"/>
    <w:rsid w:val="00191707"/>
    <w:rsid w:val="0019171A"/>
    <w:rsid w:val="001917BA"/>
    <w:rsid w:val="00191974"/>
    <w:rsid w:val="00191E32"/>
    <w:rsid w:val="00191F7A"/>
    <w:rsid w:val="0019253B"/>
    <w:rsid w:val="00192871"/>
    <w:rsid w:val="00192D7A"/>
    <w:rsid w:val="00192FF4"/>
    <w:rsid w:val="0019349D"/>
    <w:rsid w:val="00193799"/>
    <w:rsid w:val="001938CF"/>
    <w:rsid w:val="0019397B"/>
    <w:rsid w:val="00193B53"/>
    <w:rsid w:val="00193B63"/>
    <w:rsid w:val="00193FCC"/>
    <w:rsid w:val="001940C2"/>
    <w:rsid w:val="001940C6"/>
    <w:rsid w:val="001941D4"/>
    <w:rsid w:val="001943CB"/>
    <w:rsid w:val="0019474E"/>
    <w:rsid w:val="0019482C"/>
    <w:rsid w:val="00194937"/>
    <w:rsid w:val="00194A2D"/>
    <w:rsid w:val="00194C82"/>
    <w:rsid w:val="00194CFC"/>
    <w:rsid w:val="00194DAE"/>
    <w:rsid w:val="00194E2A"/>
    <w:rsid w:val="00194E6B"/>
    <w:rsid w:val="00195029"/>
    <w:rsid w:val="001953B4"/>
    <w:rsid w:val="00195C3E"/>
    <w:rsid w:val="00195EB1"/>
    <w:rsid w:val="00195FF4"/>
    <w:rsid w:val="00196473"/>
    <w:rsid w:val="0019649C"/>
    <w:rsid w:val="00196672"/>
    <w:rsid w:val="0019676A"/>
    <w:rsid w:val="00196774"/>
    <w:rsid w:val="00196A8D"/>
    <w:rsid w:val="00196B30"/>
    <w:rsid w:val="00196C80"/>
    <w:rsid w:val="001970A3"/>
    <w:rsid w:val="001971DB"/>
    <w:rsid w:val="00197609"/>
    <w:rsid w:val="00197A5E"/>
    <w:rsid w:val="00197A87"/>
    <w:rsid w:val="00197AB5"/>
    <w:rsid w:val="00197C84"/>
    <w:rsid w:val="001A02C6"/>
    <w:rsid w:val="001A0465"/>
    <w:rsid w:val="001A0796"/>
    <w:rsid w:val="001A0A5C"/>
    <w:rsid w:val="001A0B96"/>
    <w:rsid w:val="001A0C5B"/>
    <w:rsid w:val="001A0CF2"/>
    <w:rsid w:val="001A0EBC"/>
    <w:rsid w:val="001A117F"/>
    <w:rsid w:val="001A145B"/>
    <w:rsid w:val="001A162F"/>
    <w:rsid w:val="001A1E90"/>
    <w:rsid w:val="001A253E"/>
    <w:rsid w:val="001A271F"/>
    <w:rsid w:val="001A2B55"/>
    <w:rsid w:val="001A2C8B"/>
    <w:rsid w:val="001A32CF"/>
    <w:rsid w:val="001A339D"/>
    <w:rsid w:val="001A34DA"/>
    <w:rsid w:val="001A37AE"/>
    <w:rsid w:val="001A37EB"/>
    <w:rsid w:val="001A3814"/>
    <w:rsid w:val="001A3889"/>
    <w:rsid w:val="001A39DF"/>
    <w:rsid w:val="001A3B88"/>
    <w:rsid w:val="001A3D10"/>
    <w:rsid w:val="001A4276"/>
    <w:rsid w:val="001A4316"/>
    <w:rsid w:val="001A4482"/>
    <w:rsid w:val="001A4661"/>
    <w:rsid w:val="001A49A6"/>
    <w:rsid w:val="001A4D8C"/>
    <w:rsid w:val="001A4D94"/>
    <w:rsid w:val="001A4F71"/>
    <w:rsid w:val="001A535D"/>
    <w:rsid w:val="001A53D9"/>
    <w:rsid w:val="001A54A5"/>
    <w:rsid w:val="001A5623"/>
    <w:rsid w:val="001A567A"/>
    <w:rsid w:val="001A5ACC"/>
    <w:rsid w:val="001A5CFB"/>
    <w:rsid w:val="001A5D7E"/>
    <w:rsid w:val="001A6033"/>
    <w:rsid w:val="001A605A"/>
    <w:rsid w:val="001A6201"/>
    <w:rsid w:val="001A62C7"/>
    <w:rsid w:val="001A6543"/>
    <w:rsid w:val="001A673B"/>
    <w:rsid w:val="001A67AC"/>
    <w:rsid w:val="001A6CCF"/>
    <w:rsid w:val="001A707D"/>
    <w:rsid w:val="001A70D2"/>
    <w:rsid w:val="001A722D"/>
    <w:rsid w:val="001A78D2"/>
    <w:rsid w:val="001A7D41"/>
    <w:rsid w:val="001A7ED0"/>
    <w:rsid w:val="001A7EE1"/>
    <w:rsid w:val="001B01D4"/>
    <w:rsid w:val="001B0227"/>
    <w:rsid w:val="001B0228"/>
    <w:rsid w:val="001B02C7"/>
    <w:rsid w:val="001B084B"/>
    <w:rsid w:val="001B094E"/>
    <w:rsid w:val="001B1141"/>
    <w:rsid w:val="001B133D"/>
    <w:rsid w:val="001B1352"/>
    <w:rsid w:val="001B1515"/>
    <w:rsid w:val="001B16C3"/>
    <w:rsid w:val="001B1909"/>
    <w:rsid w:val="001B1945"/>
    <w:rsid w:val="001B1D4C"/>
    <w:rsid w:val="001B1E8A"/>
    <w:rsid w:val="001B21F8"/>
    <w:rsid w:val="001B2299"/>
    <w:rsid w:val="001B2846"/>
    <w:rsid w:val="001B2883"/>
    <w:rsid w:val="001B293B"/>
    <w:rsid w:val="001B2C77"/>
    <w:rsid w:val="001B2EC6"/>
    <w:rsid w:val="001B3318"/>
    <w:rsid w:val="001B33E6"/>
    <w:rsid w:val="001B36C0"/>
    <w:rsid w:val="001B38A9"/>
    <w:rsid w:val="001B406F"/>
    <w:rsid w:val="001B41B8"/>
    <w:rsid w:val="001B41DD"/>
    <w:rsid w:val="001B4321"/>
    <w:rsid w:val="001B4386"/>
    <w:rsid w:val="001B44ED"/>
    <w:rsid w:val="001B453E"/>
    <w:rsid w:val="001B4647"/>
    <w:rsid w:val="001B49B5"/>
    <w:rsid w:val="001B4D6D"/>
    <w:rsid w:val="001B4DC5"/>
    <w:rsid w:val="001B4E46"/>
    <w:rsid w:val="001B5025"/>
    <w:rsid w:val="001B517C"/>
    <w:rsid w:val="001B5198"/>
    <w:rsid w:val="001B52D9"/>
    <w:rsid w:val="001B5B0E"/>
    <w:rsid w:val="001B5D3E"/>
    <w:rsid w:val="001B60FB"/>
    <w:rsid w:val="001B64AA"/>
    <w:rsid w:val="001B64EB"/>
    <w:rsid w:val="001B676B"/>
    <w:rsid w:val="001B67B3"/>
    <w:rsid w:val="001B68D7"/>
    <w:rsid w:val="001B6925"/>
    <w:rsid w:val="001B6A23"/>
    <w:rsid w:val="001B72FF"/>
    <w:rsid w:val="001B73C8"/>
    <w:rsid w:val="001B7729"/>
    <w:rsid w:val="001B78D7"/>
    <w:rsid w:val="001B7A46"/>
    <w:rsid w:val="001B7E03"/>
    <w:rsid w:val="001C02F4"/>
    <w:rsid w:val="001C03B1"/>
    <w:rsid w:val="001C06DC"/>
    <w:rsid w:val="001C0933"/>
    <w:rsid w:val="001C0A1E"/>
    <w:rsid w:val="001C0BCA"/>
    <w:rsid w:val="001C0DED"/>
    <w:rsid w:val="001C11A0"/>
    <w:rsid w:val="001C12A8"/>
    <w:rsid w:val="001C134D"/>
    <w:rsid w:val="001C1753"/>
    <w:rsid w:val="001C1B98"/>
    <w:rsid w:val="001C1C28"/>
    <w:rsid w:val="001C1C52"/>
    <w:rsid w:val="001C1FA5"/>
    <w:rsid w:val="001C2587"/>
    <w:rsid w:val="001C260C"/>
    <w:rsid w:val="001C2632"/>
    <w:rsid w:val="001C2697"/>
    <w:rsid w:val="001C274E"/>
    <w:rsid w:val="001C2796"/>
    <w:rsid w:val="001C29CC"/>
    <w:rsid w:val="001C2AF0"/>
    <w:rsid w:val="001C2C21"/>
    <w:rsid w:val="001C2E7A"/>
    <w:rsid w:val="001C2EF2"/>
    <w:rsid w:val="001C2FB1"/>
    <w:rsid w:val="001C32C2"/>
    <w:rsid w:val="001C33E7"/>
    <w:rsid w:val="001C378A"/>
    <w:rsid w:val="001C3961"/>
    <w:rsid w:val="001C3A73"/>
    <w:rsid w:val="001C3BAC"/>
    <w:rsid w:val="001C3C3B"/>
    <w:rsid w:val="001C3CA0"/>
    <w:rsid w:val="001C402A"/>
    <w:rsid w:val="001C41F6"/>
    <w:rsid w:val="001C45C5"/>
    <w:rsid w:val="001C4740"/>
    <w:rsid w:val="001C4947"/>
    <w:rsid w:val="001C545A"/>
    <w:rsid w:val="001C5460"/>
    <w:rsid w:val="001C559C"/>
    <w:rsid w:val="001C56E5"/>
    <w:rsid w:val="001C5715"/>
    <w:rsid w:val="001C57D1"/>
    <w:rsid w:val="001C5915"/>
    <w:rsid w:val="001C5B51"/>
    <w:rsid w:val="001C5EFD"/>
    <w:rsid w:val="001C6071"/>
    <w:rsid w:val="001C60DB"/>
    <w:rsid w:val="001C614A"/>
    <w:rsid w:val="001C62CE"/>
    <w:rsid w:val="001C63E8"/>
    <w:rsid w:val="001C6502"/>
    <w:rsid w:val="001C65B5"/>
    <w:rsid w:val="001C6C49"/>
    <w:rsid w:val="001C6E7A"/>
    <w:rsid w:val="001C6F24"/>
    <w:rsid w:val="001C6F48"/>
    <w:rsid w:val="001C6FAD"/>
    <w:rsid w:val="001C718F"/>
    <w:rsid w:val="001C737C"/>
    <w:rsid w:val="001C75BD"/>
    <w:rsid w:val="001C7881"/>
    <w:rsid w:val="001C7B94"/>
    <w:rsid w:val="001C7C83"/>
    <w:rsid w:val="001D019B"/>
    <w:rsid w:val="001D030C"/>
    <w:rsid w:val="001D0657"/>
    <w:rsid w:val="001D086F"/>
    <w:rsid w:val="001D0A7B"/>
    <w:rsid w:val="001D0D89"/>
    <w:rsid w:val="001D0E7D"/>
    <w:rsid w:val="001D120C"/>
    <w:rsid w:val="001D19B6"/>
    <w:rsid w:val="001D19DE"/>
    <w:rsid w:val="001D1B9F"/>
    <w:rsid w:val="001D1E56"/>
    <w:rsid w:val="001D2287"/>
    <w:rsid w:val="001D23E5"/>
    <w:rsid w:val="001D2473"/>
    <w:rsid w:val="001D283C"/>
    <w:rsid w:val="001D2CE1"/>
    <w:rsid w:val="001D2D4A"/>
    <w:rsid w:val="001D2D9C"/>
    <w:rsid w:val="001D338D"/>
    <w:rsid w:val="001D353B"/>
    <w:rsid w:val="001D35F2"/>
    <w:rsid w:val="001D3753"/>
    <w:rsid w:val="001D37B2"/>
    <w:rsid w:val="001D38BF"/>
    <w:rsid w:val="001D3DB1"/>
    <w:rsid w:val="001D3EA9"/>
    <w:rsid w:val="001D4153"/>
    <w:rsid w:val="001D42CF"/>
    <w:rsid w:val="001D43BC"/>
    <w:rsid w:val="001D444E"/>
    <w:rsid w:val="001D46A6"/>
    <w:rsid w:val="001D500C"/>
    <w:rsid w:val="001D5090"/>
    <w:rsid w:val="001D54AA"/>
    <w:rsid w:val="001D5640"/>
    <w:rsid w:val="001D56B2"/>
    <w:rsid w:val="001D57AA"/>
    <w:rsid w:val="001D5895"/>
    <w:rsid w:val="001D5CE9"/>
    <w:rsid w:val="001D5D19"/>
    <w:rsid w:val="001D60E2"/>
    <w:rsid w:val="001D625E"/>
    <w:rsid w:val="001D6517"/>
    <w:rsid w:val="001D66ED"/>
    <w:rsid w:val="001D67F6"/>
    <w:rsid w:val="001D6CC9"/>
    <w:rsid w:val="001D6EA3"/>
    <w:rsid w:val="001D6FA0"/>
    <w:rsid w:val="001D72B0"/>
    <w:rsid w:val="001D7393"/>
    <w:rsid w:val="001D73A9"/>
    <w:rsid w:val="001D74F6"/>
    <w:rsid w:val="001D752F"/>
    <w:rsid w:val="001D75A3"/>
    <w:rsid w:val="001D75AA"/>
    <w:rsid w:val="001D7614"/>
    <w:rsid w:val="001D774E"/>
    <w:rsid w:val="001D77AA"/>
    <w:rsid w:val="001D77E1"/>
    <w:rsid w:val="001D791C"/>
    <w:rsid w:val="001D7920"/>
    <w:rsid w:val="001D7B10"/>
    <w:rsid w:val="001D7F1D"/>
    <w:rsid w:val="001D7F82"/>
    <w:rsid w:val="001E0199"/>
    <w:rsid w:val="001E0491"/>
    <w:rsid w:val="001E04FE"/>
    <w:rsid w:val="001E060F"/>
    <w:rsid w:val="001E0634"/>
    <w:rsid w:val="001E09E9"/>
    <w:rsid w:val="001E0AF7"/>
    <w:rsid w:val="001E10C3"/>
    <w:rsid w:val="001E1201"/>
    <w:rsid w:val="001E17F6"/>
    <w:rsid w:val="001E1C22"/>
    <w:rsid w:val="001E2156"/>
    <w:rsid w:val="001E21E3"/>
    <w:rsid w:val="001E22D6"/>
    <w:rsid w:val="001E2727"/>
    <w:rsid w:val="001E273B"/>
    <w:rsid w:val="001E29CE"/>
    <w:rsid w:val="001E2A33"/>
    <w:rsid w:val="001E2C7C"/>
    <w:rsid w:val="001E2E11"/>
    <w:rsid w:val="001E3459"/>
    <w:rsid w:val="001E362D"/>
    <w:rsid w:val="001E366B"/>
    <w:rsid w:val="001E3883"/>
    <w:rsid w:val="001E3CC9"/>
    <w:rsid w:val="001E3D0B"/>
    <w:rsid w:val="001E3E8A"/>
    <w:rsid w:val="001E3ECE"/>
    <w:rsid w:val="001E4064"/>
    <w:rsid w:val="001E407F"/>
    <w:rsid w:val="001E43BD"/>
    <w:rsid w:val="001E4559"/>
    <w:rsid w:val="001E4BCD"/>
    <w:rsid w:val="001E4CF2"/>
    <w:rsid w:val="001E4D1E"/>
    <w:rsid w:val="001E4D38"/>
    <w:rsid w:val="001E4DCE"/>
    <w:rsid w:val="001E510C"/>
    <w:rsid w:val="001E5544"/>
    <w:rsid w:val="001E5734"/>
    <w:rsid w:val="001E573E"/>
    <w:rsid w:val="001E5DF6"/>
    <w:rsid w:val="001E6159"/>
    <w:rsid w:val="001E6358"/>
    <w:rsid w:val="001E66D6"/>
    <w:rsid w:val="001E671F"/>
    <w:rsid w:val="001E6886"/>
    <w:rsid w:val="001E68AC"/>
    <w:rsid w:val="001E6BEB"/>
    <w:rsid w:val="001E71AD"/>
    <w:rsid w:val="001E771F"/>
    <w:rsid w:val="001E77EA"/>
    <w:rsid w:val="001E7B9F"/>
    <w:rsid w:val="001E7DFE"/>
    <w:rsid w:val="001F031D"/>
    <w:rsid w:val="001F03BB"/>
    <w:rsid w:val="001F0466"/>
    <w:rsid w:val="001F0832"/>
    <w:rsid w:val="001F088F"/>
    <w:rsid w:val="001F08B7"/>
    <w:rsid w:val="001F0CDB"/>
    <w:rsid w:val="001F0F70"/>
    <w:rsid w:val="001F102E"/>
    <w:rsid w:val="001F114D"/>
    <w:rsid w:val="001F1762"/>
    <w:rsid w:val="001F1802"/>
    <w:rsid w:val="001F1B92"/>
    <w:rsid w:val="001F1BED"/>
    <w:rsid w:val="001F1C6C"/>
    <w:rsid w:val="001F1CB5"/>
    <w:rsid w:val="001F1DC3"/>
    <w:rsid w:val="001F1DCA"/>
    <w:rsid w:val="001F23EF"/>
    <w:rsid w:val="001F244C"/>
    <w:rsid w:val="001F2537"/>
    <w:rsid w:val="001F2A0D"/>
    <w:rsid w:val="001F2C26"/>
    <w:rsid w:val="001F2D98"/>
    <w:rsid w:val="001F2E76"/>
    <w:rsid w:val="001F3E77"/>
    <w:rsid w:val="001F4A39"/>
    <w:rsid w:val="001F4BB1"/>
    <w:rsid w:val="001F4CBF"/>
    <w:rsid w:val="001F4E63"/>
    <w:rsid w:val="001F4FA9"/>
    <w:rsid w:val="001F5051"/>
    <w:rsid w:val="001F50A8"/>
    <w:rsid w:val="001F5186"/>
    <w:rsid w:val="001F536D"/>
    <w:rsid w:val="001F59F8"/>
    <w:rsid w:val="001F5ABD"/>
    <w:rsid w:val="001F5B31"/>
    <w:rsid w:val="001F5C9A"/>
    <w:rsid w:val="001F5E33"/>
    <w:rsid w:val="001F5E7C"/>
    <w:rsid w:val="001F5F94"/>
    <w:rsid w:val="001F5FAA"/>
    <w:rsid w:val="001F61E3"/>
    <w:rsid w:val="001F6379"/>
    <w:rsid w:val="001F64C4"/>
    <w:rsid w:val="001F6698"/>
    <w:rsid w:val="001F67EC"/>
    <w:rsid w:val="001F6881"/>
    <w:rsid w:val="001F6A01"/>
    <w:rsid w:val="001F6A19"/>
    <w:rsid w:val="001F6A6A"/>
    <w:rsid w:val="001F6B85"/>
    <w:rsid w:val="001F6FD8"/>
    <w:rsid w:val="001F7083"/>
    <w:rsid w:val="001F71C6"/>
    <w:rsid w:val="001F7493"/>
    <w:rsid w:val="001F7894"/>
    <w:rsid w:val="001F7AA8"/>
    <w:rsid w:val="001F7B4B"/>
    <w:rsid w:val="0020018B"/>
    <w:rsid w:val="002003DD"/>
    <w:rsid w:val="00200400"/>
    <w:rsid w:val="002005F9"/>
    <w:rsid w:val="00200632"/>
    <w:rsid w:val="00200647"/>
    <w:rsid w:val="00200708"/>
    <w:rsid w:val="002007AC"/>
    <w:rsid w:val="00200C1E"/>
    <w:rsid w:val="00201246"/>
    <w:rsid w:val="002017AF"/>
    <w:rsid w:val="00201ACB"/>
    <w:rsid w:val="0020220B"/>
    <w:rsid w:val="0020259D"/>
    <w:rsid w:val="002028FC"/>
    <w:rsid w:val="00202DD2"/>
    <w:rsid w:val="002031BA"/>
    <w:rsid w:val="002031CA"/>
    <w:rsid w:val="00203644"/>
    <w:rsid w:val="00203B01"/>
    <w:rsid w:val="00204281"/>
    <w:rsid w:val="00204357"/>
    <w:rsid w:val="0020458C"/>
    <w:rsid w:val="002047DB"/>
    <w:rsid w:val="0020491C"/>
    <w:rsid w:val="00204AD9"/>
    <w:rsid w:val="00204B40"/>
    <w:rsid w:val="00204D53"/>
    <w:rsid w:val="002051A4"/>
    <w:rsid w:val="002051F0"/>
    <w:rsid w:val="00205349"/>
    <w:rsid w:val="00205417"/>
    <w:rsid w:val="00205552"/>
    <w:rsid w:val="00205924"/>
    <w:rsid w:val="00205B5B"/>
    <w:rsid w:val="00205F06"/>
    <w:rsid w:val="00205F4F"/>
    <w:rsid w:val="002066B6"/>
    <w:rsid w:val="00206869"/>
    <w:rsid w:val="00206B94"/>
    <w:rsid w:val="00207107"/>
    <w:rsid w:val="00207387"/>
    <w:rsid w:val="0020749A"/>
    <w:rsid w:val="00207628"/>
    <w:rsid w:val="00207A7F"/>
    <w:rsid w:val="00207BCB"/>
    <w:rsid w:val="00207C2F"/>
    <w:rsid w:val="002102ED"/>
    <w:rsid w:val="00210425"/>
    <w:rsid w:val="002108ED"/>
    <w:rsid w:val="00210F51"/>
    <w:rsid w:val="00210F67"/>
    <w:rsid w:val="00210FB5"/>
    <w:rsid w:val="0021103E"/>
    <w:rsid w:val="00211087"/>
    <w:rsid w:val="0021147F"/>
    <w:rsid w:val="002118A4"/>
    <w:rsid w:val="00211BC4"/>
    <w:rsid w:val="00211D4A"/>
    <w:rsid w:val="00211D64"/>
    <w:rsid w:val="00212043"/>
    <w:rsid w:val="00212167"/>
    <w:rsid w:val="002122B8"/>
    <w:rsid w:val="00212439"/>
    <w:rsid w:val="002124D0"/>
    <w:rsid w:val="002125DF"/>
    <w:rsid w:val="00212CE4"/>
    <w:rsid w:val="00212DFA"/>
    <w:rsid w:val="00212E18"/>
    <w:rsid w:val="00213416"/>
    <w:rsid w:val="002135A0"/>
    <w:rsid w:val="0021373A"/>
    <w:rsid w:val="0021374D"/>
    <w:rsid w:val="0021379A"/>
    <w:rsid w:val="002138BB"/>
    <w:rsid w:val="0021392A"/>
    <w:rsid w:val="00213CE4"/>
    <w:rsid w:val="00214708"/>
    <w:rsid w:val="00214799"/>
    <w:rsid w:val="0021481A"/>
    <w:rsid w:val="00214846"/>
    <w:rsid w:val="00214896"/>
    <w:rsid w:val="00214897"/>
    <w:rsid w:val="00214BA5"/>
    <w:rsid w:val="00214E24"/>
    <w:rsid w:val="00214E5B"/>
    <w:rsid w:val="002154CC"/>
    <w:rsid w:val="00215545"/>
    <w:rsid w:val="00215888"/>
    <w:rsid w:val="00215EE6"/>
    <w:rsid w:val="00215FD4"/>
    <w:rsid w:val="00216321"/>
    <w:rsid w:val="00216324"/>
    <w:rsid w:val="0021667A"/>
    <w:rsid w:val="002169FF"/>
    <w:rsid w:val="00216AE0"/>
    <w:rsid w:val="00216F8E"/>
    <w:rsid w:val="002170CD"/>
    <w:rsid w:val="0021724E"/>
    <w:rsid w:val="002174CA"/>
    <w:rsid w:val="0021786C"/>
    <w:rsid w:val="0022015E"/>
    <w:rsid w:val="002201FA"/>
    <w:rsid w:val="0022043C"/>
    <w:rsid w:val="0022051F"/>
    <w:rsid w:val="00220664"/>
    <w:rsid w:val="00220836"/>
    <w:rsid w:val="00220E54"/>
    <w:rsid w:val="00220E85"/>
    <w:rsid w:val="00220E88"/>
    <w:rsid w:val="002210F9"/>
    <w:rsid w:val="0022139B"/>
    <w:rsid w:val="00221546"/>
    <w:rsid w:val="002219B5"/>
    <w:rsid w:val="00221B6D"/>
    <w:rsid w:val="00221C31"/>
    <w:rsid w:val="00221E03"/>
    <w:rsid w:val="002222ED"/>
    <w:rsid w:val="002225ED"/>
    <w:rsid w:val="002228CD"/>
    <w:rsid w:val="00222C1C"/>
    <w:rsid w:val="00222E36"/>
    <w:rsid w:val="0022303C"/>
    <w:rsid w:val="002231A7"/>
    <w:rsid w:val="002233B4"/>
    <w:rsid w:val="002235DC"/>
    <w:rsid w:val="002238A3"/>
    <w:rsid w:val="0022398D"/>
    <w:rsid w:val="002240CE"/>
    <w:rsid w:val="00224114"/>
    <w:rsid w:val="0022430A"/>
    <w:rsid w:val="0022461C"/>
    <w:rsid w:val="0022498E"/>
    <w:rsid w:val="0022508A"/>
    <w:rsid w:val="00225122"/>
    <w:rsid w:val="002251E1"/>
    <w:rsid w:val="00225579"/>
    <w:rsid w:val="00225E93"/>
    <w:rsid w:val="0022631E"/>
    <w:rsid w:val="0022634D"/>
    <w:rsid w:val="002263D5"/>
    <w:rsid w:val="00226658"/>
    <w:rsid w:val="00226781"/>
    <w:rsid w:val="0022681A"/>
    <w:rsid w:val="002268E6"/>
    <w:rsid w:val="002269F5"/>
    <w:rsid w:val="00226DCA"/>
    <w:rsid w:val="00226E7D"/>
    <w:rsid w:val="00226FD6"/>
    <w:rsid w:val="002270C6"/>
    <w:rsid w:val="0022716B"/>
    <w:rsid w:val="002278C1"/>
    <w:rsid w:val="00227AB3"/>
    <w:rsid w:val="00227B99"/>
    <w:rsid w:val="00227BFE"/>
    <w:rsid w:val="00227FC7"/>
    <w:rsid w:val="0023013F"/>
    <w:rsid w:val="002303BD"/>
    <w:rsid w:val="00230827"/>
    <w:rsid w:val="0023085D"/>
    <w:rsid w:val="00230893"/>
    <w:rsid w:val="00230ABA"/>
    <w:rsid w:val="00230B3F"/>
    <w:rsid w:val="00230B91"/>
    <w:rsid w:val="00230EA2"/>
    <w:rsid w:val="00231470"/>
    <w:rsid w:val="00231903"/>
    <w:rsid w:val="00231A94"/>
    <w:rsid w:val="00231C09"/>
    <w:rsid w:val="00231D6F"/>
    <w:rsid w:val="00231F85"/>
    <w:rsid w:val="002320C6"/>
    <w:rsid w:val="0023229B"/>
    <w:rsid w:val="00232861"/>
    <w:rsid w:val="00232C78"/>
    <w:rsid w:val="00232EE6"/>
    <w:rsid w:val="00233084"/>
    <w:rsid w:val="002331BF"/>
    <w:rsid w:val="0023345C"/>
    <w:rsid w:val="00233720"/>
    <w:rsid w:val="00233BA8"/>
    <w:rsid w:val="00233D33"/>
    <w:rsid w:val="00233EDC"/>
    <w:rsid w:val="00233FC8"/>
    <w:rsid w:val="00234362"/>
    <w:rsid w:val="00234486"/>
    <w:rsid w:val="00234489"/>
    <w:rsid w:val="0023457C"/>
    <w:rsid w:val="00234726"/>
    <w:rsid w:val="00234963"/>
    <w:rsid w:val="00234AC6"/>
    <w:rsid w:val="00234BD7"/>
    <w:rsid w:val="00234CC8"/>
    <w:rsid w:val="00234EC5"/>
    <w:rsid w:val="002351F9"/>
    <w:rsid w:val="0023527A"/>
    <w:rsid w:val="002354DE"/>
    <w:rsid w:val="00235C06"/>
    <w:rsid w:val="00235C9D"/>
    <w:rsid w:val="00235DD6"/>
    <w:rsid w:val="00235E4F"/>
    <w:rsid w:val="00236804"/>
    <w:rsid w:val="00236C99"/>
    <w:rsid w:val="00236DAA"/>
    <w:rsid w:val="00236FFD"/>
    <w:rsid w:val="002370FF"/>
    <w:rsid w:val="002373B9"/>
    <w:rsid w:val="00237537"/>
    <w:rsid w:val="0023780C"/>
    <w:rsid w:val="00237930"/>
    <w:rsid w:val="00237BC0"/>
    <w:rsid w:val="00237C63"/>
    <w:rsid w:val="002402B9"/>
    <w:rsid w:val="00240601"/>
    <w:rsid w:val="0024081D"/>
    <w:rsid w:val="00240936"/>
    <w:rsid w:val="00240C2C"/>
    <w:rsid w:val="002412F2"/>
    <w:rsid w:val="00241404"/>
    <w:rsid w:val="00241492"/>
    <w:rsid w:val="00241510"/>
    <w:rsid w:val="00241E68"/>
    <w:rsid w:val="002420DC"/>
    <w:rsid w:val="00242157"/>
    <w:rsid w:val="0024227F"/>
    <w:rsid w:val="00242359"/>
    <w:rsid w:val="002423C9"/>
    <w:rsid w:val="00242621"/>
    <w:rsid w:val="00242686"/>
    <w:rsid w:val="002427A7"/>
    <w:rsid w:val="00242A71"/>
    <w:rsid w:val="00242BA9"/>
    <w:rsid w:val="00242BDD"/>
    <w:rsid w:val="00243291"/>
    <w:rsid w:val="002434EC"/>
    <w:rsid w:val="00243856"/>
    <w:rsid w:val="00243AD0"/>
    <w:rsid w:val="00243C34"/>
    <w:rsid w:val="00243CB5"/>
    <w:rsid w:val="0024406F"/>
    <w:rsid w:val="00244141"/>
    <w:rsid w:val="0024434E"/>
    <w:rsid w:val="0024442B"/>
    <w:rsid w:val="00244854"/>
    <w:rsid w:val="00244CF7"/>
    <w:rsid w:val="00244E50"/>
    <w:rsid w:val="00244F76"/>
    <w:rsid w:val="00245072"/>
    <w:rsid w:val="00245182"/>
    <w:rsid w:val="002453DA"/>
    <w:rsid w:val="00245B62"/>
    <w:rsid w:val="00246331"/>
    <w:rsid w:val="0024639A"/>
    <w:rsid w:val="00246A86"/>
    <w:rsid w:val="00246BCE"/>
    <w:rsid w:val="00246D54"/>
    <w:rsid w:val="00247020"/>
    <w:rsid w:val="002471D6"/>
    <w:rsid w:val="002473DB"/>
    <w:rsid w:val="00247614"/>
    <w:rsid w:val="002476F3"/>
    <w:rsid w:val="00247711"/>
    <w:rsid w:val="00247786"/>
    <w:rsid w:val="0024789B"/>
    <w:rsid w:val="00247926"/>
    <w:rsid w:val="00247A65"/>
    <w:rsid w:val="00247CDB"/>
    <w:rsid w:val="00247ED7"/>
    <w:rsid w:val="00247FE0"/>
    <w:rsid w:val="00250118"/>
    <w:rsid w:val="002502C8"/>
    <w:rsid w:val="00250500"/>
    <w:rsid w:val="002506C6"/>
    <w:rsid w:val="00250852"/>
    <w:rsid w:val="00250B84"/>
    <w:rsid w:val="00250BD1"/>
    <w:rsid w:val="002511C1"/>
    <w:rsid w:val="00251293"/>
    <w:rsid w:val="002515EC"/>
    <w:rsid w:val="0025179A"/>
    <w:rsid w:val="00251BA9"/>
    <w:rsid w:val="00251BB9"/>
    <w:rsid w:val="00251FD4"/>
    <w:rsid w:val="00252287"/>
    <w:rsid w:val="00252CF1"/>
    <w:rsid w:val="00252F84"/>
    <w:rsid w:val="0025345F"/>
    <w:rsid w:val="00253A0B"/>
    <w:rsid w:val="00253B07"/>
    <w:rsid w:val="00253BAA"/>
    <w:rsid w:val="00253D4A"/>
    <w:rsid w:val="00253DFB"/>
    <w:rsid w:val="00253EE7"/>
    <w:rsid w:val="00254096"/>
    <w:rsid w:val="00254392"/>
    <w:rsid w:val="0025446A"/>
    <w:rsid w:val="00254D06"/>
    <w:rsid w:val="00254D9B"/>
    <w:rsid w:val="00254DBB"/>
    <w:rsid w:val="002551F9"/>
    <w:rsid w:val="00255326"/>
    <w:rsid w:val="00255475"/>
    <w:rsid w:val="002556A8"/>
    <w:rsid w:val="002557E6"/>
    <w:rsid w:val="00255811"/>
    <w:rsid w:val="00255C53"/>
    <w:rsid w:val="00256B01"/>
    <w:rsid w:val="00256C43"/>
    <w:rsid w:val="00256FA7"/>
    <w:rsid w:val="0025728D"/>
    <w:rsid w:val="002579F6"/>
    <w:rsid w:val="00257ABC"/>
    <w:rsid w:val="00257B6E"/>
    <w:rsid w:val="00257CC5"/>
    <w:rsid w:val="002603BD"/>
    <w:rsid w:val="002604C5"/>
    <w:rsid w:val="00260562"/>
    <w:rsid w:val="00260731"/>
    <w:rsid w:val="0026099F"/>
    <w:rsid w:val="00261540"/>
    <w:rsid w:val="00261587"/>
    <w:rsid w:val="00261765"/>
    <w:rsid w:val="002619C7"/>
    <w:rsid w:val="00261A37"/>
    <w:rsid w:val="00261A73"/>
    <w:rsid w:val="00261B2F"/>
    <w:rsid w:val="00261C41"/>
    <w:rsid w:val="00261DC5"/>
    <w:rsid w:val="00261F3E"/>
    <w:rsid w:val="00262246"/>
    <w:rsid w:val="0026225A"/>
    <w:rsid w:val="00262475"/>
    <w:rsid w:val="0026261A"/>
    <w:rsid w:val="00262C4F"/>
    <w:rsid w:val="00262C9D"/>
    <w:rsid w:val="00263256"/>
    <w:rsid w:val="002632AC"/>
    <w:rsid w:val="00263328"/>
    <w:rsid w:val="00263502"/>
    <w:rsid w:val="0026388B"/>
    <w:rsid w:val="00263C6A"/>
    <w:rsid w:val="00263C94"/>
    <w:rsid w:val="0026422C"/>
    <w:rsid w:val="002643DE"/>
    <w:rsid w:val="002646BC"/>
    <w:rsid w:val="0026480A"/>
    <w:rsid w:val="00264F2B"/>
    <w:rsid w:val="00264FAC"/>
    <w:rsid w:val="00264FDF"/>
    <w:rsid w:val="00265158"/>
    <w:rsid w:val="002651CB"/>
    <w:rsid w:val="0026539C"/>
    <w:rsid w:val="002654E5"/>
    <w:rsid w:val="00265EEF"/>
    <w:rsid w:val="0026608F"/>
    <w:rsid w:val="00266321"/>
    <w:rsid w:val="00266B74"/>
    <w:rsid w:val="00266BC8"/>
    <w:rsid w:val="00266DAC"/>
    <w:rsid w:val="002671B5"/>
    <w:rsid w:val="00267605"/>
    <w:rsid w:val="00267727"/>
    <w:rsid w:val="002679DA"/>
    <w:rsid w:val="00267C94"/>
    <w:rsid w:val="00267EAA"/>
    <w:rsid w:val="002701D6"/>
    <w:rsid w:val="0027020D"/>
    <w:rsid w:val="0027047F"/>
    <w:rsid w:val="00270791"/>
    <w:rsid w:val="0027088B"/>
    <w:rsid w:val="00271139"/>
    <w:rsid w:val="0027135D"/>
    <w:rsid w:val="002714A0"/>
    <w:rsid w:val="002714DB"/>
    <w:rsid w:val="002715D7"/>
    <w:rsid w:val="002715D8"/>
    <w:rsid w:val="00271804"/>
    <w:rsid w:val="00271A4C"/>
    <w:rsid w:val="0027218E"/>
    <w:rsid w:val="0027219C"/>
    <w:rsid w:val="00272394"/>
    <w:rsid w:val="00272970"/>
    <w:rsid w:val="0027327E"/>
    <w:rsid w:val="00273352"/>
    <w:rsid w:val="002735C4"/>
    <w:rsid w:val="002739D0"/>
    <w:rsid w:val="00273A0B"/>
    <w:rsid w:val="00273A91"/>
    <w:rsid w:val="002741A6"/>
    <w:rsid w:val="0027428F"/>
    <w:rsid w:val="002746A4"/>
    <w:rsid w:val="002746BC"/>
    <w:rsid w:val="0027481F"/>
    <w:rsid w:val="00274DF7"/>
    <w:rsid w:val="00274EFE"/>
    <w:rsid w:val="00275050"/>
    <w:rsid w:val="00275274"/>
    <w:rsid w:val="002754E3"/>
    <w:rsid w:val="00275553"/>
    <w:rsid w:val="0027562B"/>
    <w:rsid w:val="00275743"/>
    <w:rsid w:val="00275DB9"/>
    <w:rsid w:val="00275F58"/>
    <w:rsid w:val="0027607E"/>
    <w:rsid w:val="00276170"/>
    <w:rsid w:val="002761B2"/>
    <w:rsid w:val="00276230"/>
    <w:rsid w:val="00276602"/>
    <w:rsid w:val="0027665A"/>
    <w:rsid w:val="00276B4A"/>
    <w:rsid w:val="00276C18"/>
    <w:rsid w:val="00276CC6"/>
    <w:rsid w:val="00277059"/>
    <w:rsid w:val="00277098"/>
    <w:rsid w:val="00277176"/>
    <w:rsid w:val="0027746E"/>
    <w:rsid w:val="002775B6"/>
    <w:rsid w:val="00277663"/>
    <w:rsid w:val="00277887"/>
    <w:rsid w:val="00277AFC"/>
    <w:rsid w:val="00277F78"/>
    <w:rsid w:val="0028008D"/>
    <w:rsid w:val="00280742"/>
    <w:rsid w:val="00280919"/>
    <w:rsid w:val="0028091C"/>
    <w:rsid w:val="00280B53"/>
    <w:rsid w:val="00280BA3"/>
    <w:rsid w:val="00280DDD"/>
    <w:rsid w:val="00281397"/>
    <w:rsid w:val="002813D1"/>
    <w:rsid w:val="002819D6"/>
    <w:rsid w:val="00281B5C"/>
    <w:rsid w:val="00281BF2"/>
    <w:rsid w:val="00281C3B"/>
    <w:rsid w:val="00281EC1"/>
    <w:rsid w:val="00282188"/>
    <w:rsid w:val="00282356"/>
    <w:rsid w:val="002825AD"/>
    <w:rsid w:val="002825D1"/>
    <w:rsid w:val="002826DF"/>
    <w:rsid w:val="00282A2B"/>
    <w:rsid w:val="00282B69"/>
    <w:rsid w:val="00282E9A"/>
    <w:rsid w:val="00283283"/>
    <w:rsid w:val="002833B3"/>
    <w:rsid w:val="002834F7"/>
    <w:rsid w:val="00283EF3"/>
    <w:rsid w:val="0028400A"/>
    <w:rsid w:val="0028429B"/>
    <w:rsid w:val="0028473D"/>
    <w:rsid w:val="00284A42"/>
    <w:rsid w:val="00284BF5"/>
    <w:rsid w:val="00284DD9"/>
    <w:rsid w:val="00285077"/>
    <w:rsid w:val="002851F2"/>
    <w:rsid w:val="0028532F"/>
    <w:rsid w:val="00285375"/>
    <w:rsid w:val="002853A6"/>
    <w:rsid w:val="002853BF"/>
    <w:rsid w:val="00285446"/>
    <w:rsid w:val="00285469"/>
    <w:rsid w:val="0028557E"/>
    <w:rsid w:val="00285605"/>
    <w:rsid w:val="00285733"/>
    <w:rsid w:val="00285812"/>
    <w:rsid w:val="002859C2"/>
    <w:rsid w:val="00285B3B"/>
    <w:rsid w:val="00285C0F"/>
    <w:rsid w:val="00285DCA"/>
    <w:rsid w:val="00285F04"/>
    <w:rsid w:val="002860AA"/>
    <w:rsid w:val="002861BA"/>
    <w:rsid w:val="0028639A"/>
    <w:rsid w:val="002863E9"/>
    <w:rsid w:val="00286637"/>
    <w:rsid w:val="00286A66"/>
    <w:rsid w:val="00287213"/>
    <w:rsid w:val="00287511"/>
    <w:rsid w:val="002877C9"/>
    <w:rsid w:val="00287A7E"/>
    <w:rsid w:val="00287A98"/>
    <w:rsid w:val="0029016E"/>
    <w:rsid w:val="002903EF"/>
    <w:rsid w:val="002904A3"/>
    <w:rsid w:val="002908E2"/>
    <w:rsid w:val="00290AD7"/>
    <w:rsid w:val="00290CC8"/>
    <w:rsid w:val="00291066"/>
    <w:rsid w:val="002911AF"/>
    <w:rsid w:val="00291280"/>
    <w:rsid w:val="00291894"/>
    <w:rsid w:val="002919FF"/>
    <w:rsid w:val="00291A51"/>
    <w:rsid w:val="00291D2C"/>
    <w:rsid w:val="00291D32"/>
    <w:rsid w:val="00291D5E"/>
    <w:rsid w:val="00291E97"/>
    <w:rsid w:val="002929F2"/>
    <w:rsid w:val="00292AB2"/>
    <w:rsid w:val="00292DB9"/>
    <w:rsid w:val="00292E0A"/>
    <w:rsid w:val="00292EC1"/>
    <w:rsid w:val="00292F1B"/>
    <w:rsid w:val="0029347C"/>
    <w:rsid w:val="002934F7"/>
    <w:rsid w:val="00293D87"/>
    <w:rsid w:val="00293DF8"/>
    <w:rsid w:val="002940CC"/>
    <w:rsid w:val="002940D6"/>
    <w:rsid w:val="00294102"/>
    <w:rsid w:val="002941F0"/>
    <w:rsid w:val="002943C1"/>
    <w:rsid w:val="00294616"/>
    <w:rsid w:val="0029483A"/>
    <w:rsid w:val="00294CEF"/>
    <w:rsid w:val="00294DC0"/>
    <w:rsid w:val="00294E77"/>
    <w:rsid w:val="00294F41"/>
    <w:rsid w:val="00294FA7"/>
    <w:rsid w:val="00295314"/>
    <w:rsid w:val="0029545A"/>
    <w:rsid w:val="0029546B"/>
    <w:rsid w:val="0029566B"/>
    <w:rsid w:val="00295910"/>
    <w:rsid w:val="00295987"/>
    <w:rsid w:val="00295FEB"/>
    <w:rsid w:val="00296188"/>
    <w:rsid w:val="00296795"/>
    <w:rsid w:val="002968C6"/>
    <w:rsid w:val="0029694F"/>
    <w:rsid w:val="00296B66"/>
    <w:rsid w:val="0029735F"/>
    <w:rsid w:val="00297618"/>
    <w:rsid w:val="002977E5"/>
    <w:rsid w:val="002977EA"/>
    <w:rsid w:val="0029782D"/>
    <w:rsid w:val="002979F9"/>
    <w:rsid w:val="00297A58"/>
    <w:rsid w:val="00297AEB"/>
    <w:rsid w:val="002A022C"/>
    <w:rsid w:val="002A023B"/>
    <w:rsid w:val="002A0274"/>
    <w:rsid w:val="002A0367"/>
    <w:rsid w:val="002A0525"/>
    <w:rsid w:val="002A061B"/>
    <w:rsid w:val="002A0652"/>
    <w:rsid w:val="002A0A9B"/>
    <w:rsid w:val="002A113C"/>
    <w:rsid w:val="002A12BC"/>
    <w:rsid w:val="002A1A62"/>
    <w:rsid w:val="002A1B04"/>
    <w:rsid w:val="002A1C21"/>
    <w:rsid w:val="002A1E70"/>
    <w:rsid w:val="002A22F9"/>
    <w:rsid w:val="002A26A1"/>
    <w:rsid w:val="002A29A7"/>
    <w:rsid w:val="002A29F4"/>
    <w:rsid w:val="002A2B0F"/>
    <w:rsid w:val="002A2DFA"/>
    <w:rsid w:val="002A3316"/>
    <w:rsid w:val="002A3326"/>
    <w:rsid w:val="002A3672"/>
    <w:rsid w:val="002A3D00"/>
    <w:rsid w:val="002A3F89"/>
    <w:rsid w:val="002A40ED"/>
    <w:rsid w:val="002A411F"/>
    <w:rsid w:val="002A477E"/>
    <w:rsid w:val="002A486E"/>
    <w:rsid w:val="002A4931"/>
    <w:rsid w:val="002A4D2C"/>
    <w:rsid w:val="002A4F36"/>
    <w:rsid w:val="002A50F3"/>
    <w:rsid w:val="002A519C"/>
    <w:rsid w:val="002A52D2"/>
    <w:rsid w:val="002A5829"/>
    <w:rsid w:val="002A5B07"/>
    <w:rsid w:val="002A5E6E"/>
    <w:rsid w:val="002A5F3A"/>
    <w:rsid w:val="002A5FA5"/>
    <w:rsid w:val="002A67D3"/>
    <w:rsid w:val="002A6944"/>
    <w:rsid w:val="002A6AA3"/>
    <w:rsid w:val="002A6DA2"/>
    <w:rsid w:val="002A723A"/>
    <w:rsid w:val="002A761D"/>
    <w:rsid w:val="002A7649"/>
    <w:rsid w:val="002A786A"/>
    <w:rsid w:val="002A7B8C"/>
    <w:rsid w:val="002A7CA2"/>
    <w:rsid w:val="002A7EF6"/>
    <w:rsid w:val="002B02D6"/>
    <w:rsid w:val="002B0508"/>
    <w:rsid w:val="002B0723"/>
    <w:rsid w:val="002B0AD3"/>
    <w:rsid w:val="002B0B4E"/>
    <w:rsid w:val="002B0C7C"/>
    <w:rsid w:val="002B0D9A"/>
    <w:rsid w:val="002B0EB1"/>
    <w:rsid w:val="002B0F72"/>
    <w:rsid w:val="002B110C"/>
    <w:rsid w:val="002B13C8"/>
    <w:rsid w:val="002B1561"/>
    <w:rsid w:val="002B17F0"/>
    <w:rsid w:val="002B194A"/>
    <w:rsid w:val="002B1B04"/>
    <w:rsid w:val="002B1B0F"/>
    <w:rsid w:val="002B1C98"/>
    <w:rsid w:val="002B1E33"/>
    <w:rsid w:val="002B240D"/>
    <w:rsid w:val="002B2791"/>
    <w:rsid w:val="002B289E"/>
    <w:rsid w:val="002B29C1"/>
    <w:rsid w:val="002B2CBA"/>
    <w:rsid w:val="002B2CE5"/>
    <w:rsid w:val="002B2E36"/>
    <w:rsid w:val="002B2E64"/>
    <w:rsid w:val="002B2ECB"/>
    <w:rsid w:val="002B3038"/>
    <w:rsid w:val="002B331A"/>
    <w:rsid w:val="002B3392"/>
    <w:rsid w:val="002B368A"/>
    <w:rsid w:val="002B371C"/>
    <w:rsid w:val="002B3B06"/>
    <w:rsid w:val="002B3B57"/>
    <w:rsid w:val="002B3B63"/>
    <w:rsid w:val="002B3C58"/>
    <w:rsid w:val="002B3D50"/>
    <w:rsid w:val="002B48D0"/>
    <w:rsid w:val="002B4AB2"/>
    <w:rsid w:val="002B4BDA"/>
    <w:rsid w:val="002B4CF5"/>
    <w:rsid w:val="002B4CFC"/>
    <w:rsid w:val="002B5217"/>
    <w:rsid w:val="002B5337"/>
    <w:rsid w:val="002B5615"/>
    <w:rsid w:val="002B5C5D"/>
    <w:rsid w:val="002B5CD8"/>
    <w:rsid w:val="002B60C1"/>
    <w:rsid w:val="002B633C"/>
    <w:rsid w:val="002B639F"/>
    <w:rsid w:val="002B654C"/>
    <w:rsid w:val="002B658E"/>
    <w:rsid w:val="002B65FD"/>
    <w:rsid w:val="002B6828"/>
    <w:rsid w:val="002B6A0E"/>
    <w:rsid w:val="002B6A16"/>
    <w:rsid w:val="002B6E5F"/>
    <w:rsid w:val="002B70DD"/>
    <w:rsid w:val="002B71C3"/>
    <w:rsid w:val="002B722F"/>
    <w:rsid w:val="002B799D"/>
    <w:rsid w:val="002B79CB"/>
    <w:rsid w:val="002B7D59"/>
    <w:rsid w:val="002B7D7E"/>
    <w:rsid w:val="002B7E8B"/>
    <w:rsid w:val="002B7F0D"/>
    <w:rsid w:val="002C01E0"/>
    <w:rsid w:val="002C06C3"/>
    <w:rsid w:val="002C06EF"/>
    <w:rsid w:val="002C07CD"/>
    <w:rsid w:val="002C0E53"/>
    <w:rsid w:val="002C0F21"/>
    <w:rsid w:val="002C12F5"/>
    <w:rsid w:val="002C16F6"/>
    <w:rsid w:val="002C18F5"/>
    <w:rsid w:val="002C1DFC"/>
    <w:rsid w:val="002C1F1E"/>
    <w:rsid w:val="002C1FE3"/>
    <w:rsid w:val="002C21BF"/>
    <w:rsid w:val="002C23E8"/>
    <w:rsid w:val="002C2454"/>
    <w:rsid w:val="002C26D3"/>
    <w:rsid w:val="002C29AE"/>
    <w:rsid w:val="002C2A6C"/>
    <w:rsid w:val="002C2E28"/>
    <w:rsid w:val="002C30AE"/>
    <w:rsid w:val="002C3109"/>
    <w:rsid w:val="002C32C7"/>
    <w:rsid w:val="002C35CF"/>
    <w:rsid w:val="002C3604"/>
    <w:rsid w:val="002C3667"/>
    <w:rsid w:val="002C3A16"/>
    <w:rsid w:val="002C3D42"/>
    <w:rsid w:val="002C3D77"/>
    <w:rsid w:val="002C3F94"/>
    <w:rsid w:val="002C4062"/>
    <w:rsid w:val="002C41AE"/>
    <w:rsid w:val="002C4521"/>
    <w:rsid w:val="002C4570"/>
    <w:rsid w:val="002C459D"/>
    <w:rsid w:val="002C4622"/>
    <w:rsid w:val="002C46FD"/>
    <w:rsid w:val="002C4DDE"/>
    <w:rsid w:val="002C5571"/>
    <w:rsid w:val="002C5785"/>
    <w:rsid w:val="002C58D6"/>
    <w:rsid w:val="002C5945"/>
    <w:rsid w:val="002C59BF"/>
    <w:rsid w:val="002C5CAB"/>
    <w:rsid w:val="002C5D42"/>
    <w:rsid w:val="002C5FA7"/>
    <w:rsid w:val="002C6257"/>
    <w:rsid w:val="002C6726"/>
    <w:rsid w:val="002C6987"/>
    <w:rsid w:val="002C6AC2"/>
    <w:rsid w:val="002C6CD9"/>
    <w:rsid w:val="002C6D77"/>
    <w:rsid w:val="002C765C"/>
    <w:rsid w:val="002C77CA"/>
    <w:rsid w:val="002C7870"/>
    <w:rsid w:val="002C7B39"/>
    <w:rsid w:val="002C7BED"/>
    <w:rsid w:val="002C7CA7"/>
    <w:rsid w:val="002D004B"/>
    <w:rsid w:val="002D00E0"/>
    <w:rsid w:val="002D0514"/>
    <w:rsid w:val="002D054B"/>
    <w:rsid w:val="002D06A9"/>
    <w:rsid w:val="002D0C30"/>
    <w:rsid w:val="002D1041"/>
    <w:rsid w:val="002D1142"/>
    <w:rsid w:val="002D130A"/>
    <w:rsid w:val="002D1593"/>
    <w:rsid w:val="002D17AA"/>
    <w:rsid w:val="002D1881"/>
    <w:rsid w:val="002D1A26"/>
    <w:rsid w:val="002D1B73"/>
    <w:rsid w:val="002D1C1A"/>
    <w:rsid w:val="002D2467"/>
    <w:rsid w:val="002D24E2"/>
    <w:rsid w:val="002D25D4"/>
    <w:rsid w:val="002D263E"/>
    <w:rsid w:val="002D27A5"/>
    <w:rsid w:val="002D2864"/>
    <w:rsid w:val="002D2885"/>
    <w:rsid w:val="002D2B33"/>
    <w:rsid w:val="002D2CCE"/>
    <w:rsid w:val="002D2D30"/>
    <w:rsid w:val="002D2E41"/>
    <w:rsid w:val="002D2F37"/>
    <w:rsid w:val="002D304A"/>
    <w:rsid w:val="002D308B"/>
    <w:rsid w:val="002D39AB"/>
    <w:rsid w:val="002D4259"/>
    <w:rsid w:val="002D44ED"/>
    <w:rsid w:val="002D4643"/>
    <w:rsid w:val="002D4836"/>
    <w:rsid w:val="002D4B2E"/>
    <w:rsid w:val="002D4C38"/>
    <w:rsid w:val="002D4D4F"/>
    <w:rsid w:val="002D4D77"/>
    <w:rsid w:val="002D4DEC"/>
    <w:rsid w:val="002D5101"/>
    <w:rsid w:val="002D5240"/>
    <w:rsid w:val="002D54DC"/>
    <w:rsid w:val="002D54DE"/>
    <w:rsid w:val="002D5594"/>
    <w:rsid w:val="002D593D"/>
    <w:rsid w:val="002D5F39"/>
    <w:rsid w:val="002D6525"/>
    <w:rsid w:val="002D6BD9"/>
    <w:rsid w:val="002D7295"/>
    <w:rsid w:val="002D7947"/>
    <w:rsid w:val="002D797D"/>
    <w:rsid w:val="002D7B54"/>
    <w:rsid w:val="002D7CFD"/>
    <w:rsid w:val="002D7F45"/>
    <w:rsid w:val="002E0050"/>
    <w:rsid w:val="002E01DD"/>
    <w:rsid w:val="002E028D"/>
    <w:rsid w:val="002E02F7"/>
    <w:rsid w:val="002E047C"/>
    <w:rsid w:val="002E0736"/>
    <w:rsid w:val="002E0E71"/>
    <w:rsid w:val="002E107F"/>
    <w:rsid w:val="002E1119"/>
    <w:rsid w:val="002E12E5"/>
    <w:rsid w:val="002E12E8"/>
    <w:rsid w:val="002E1529"/>
    <w:rsid w:val="002E1898"/>
    <w:rsid w:val="002E2096"/>
    <w:rsid w:val="002E217B"/>
    <w:rsid w:val="002E22E0"/>
    <w:rsid w:val="002E24D4"/>
    <w:rsid w:val="002E2533"/>
    <w:rsid w:val="002E263E"/>
    <w:rsid w:val="002E29D8"/>
    <w:rsid w:val="002E2EB9"/>
    <w:rsid w:val="002E3816"/>
    <w:rsid w:val="002E3884"/>
    <w:rsid w:val="002E3B96"/>
    <w:rsid w:val="002E3C96"/>
    <w:rsid w:val="002E3EE1"/>
    <w:rsid w:val="002E40DD"/>
    <w:rsid w:val="002E4280"/>
    <w:rsid w:val="002E42EF"/>
    <w:rsid w:val="002E452E"/>
    <w:rsid w:val="002E462A"/>
    <w:rsid w:val="002E496F"/>
    <w:rsid w:val="002E507F"/>
    <w:rsid w:val="002E50EB"/>
    <w:rsid w:val="002E5657"/>
    <w:rsid w:val="002E58E1"/>
    <w:rsid w:val="002E5A8F"/>
    <w:rsid w:val="002E5B9A"/>
    <w:rsid w:val="002E5CF7"/>
    <w:rsid w:val="002E6083"/>
    <w:rsid w:val="002E629A"/>
    <w:rsid w:val="002E6507"/>
    <w:rsid w:val="002E6831"/>
    <w:rsid w:val="002E69A9"/>
    <w:rsid w:val="002E6AD6"/>
    <w:rsid w:val="002E6E14"/>
    <w:rsid w:val="002E6E67"/>
    <w:rsid w:val="002E749E"/>
    <w:rsid w:val="002E76D8"/>
    <w:rsid w:val="002E786F"/>
    <w:rsid w:val="002E78BD"/>
    <w:rsid w:val="002E7BDA"/>
    <w:rsid w:val="002E7C2C"/>
    <w:rsid w:val="002E7CCD"/>
    <w:rsid w:val="002E7D35"/>
    <w:rsid w:val="002E7E7C"/>
    <w:rsid w:val="002F0468"/>
    <w:rsid w:val="002F06D8"/>
    <w:rsid w:val="002F0B04"/>
    <w:rsid w:val="002F0CE5"/>
    <w:rsid w:val="002F108C"/>
    <w:rsid w:val="002F13D0"/>
    <w:rsid w:val="002F146D"/>
    <w:rsid w:val="002F15DA"/>
    <w:rsid w:val="002F16F7"/>
    <w:rsid w:val="002F1877"/>
    <w:rsid w:val="002F1B1B"/>
    <w:rsid w:val="002F1B77"/>
    <w:rsid w:val="002F1E28"/>
    <w:rsid w:val="002F1E8B"/>
    <w:rsid w:val="002F1EF4"/>
    <w:rsid w:val="002F25ED"/>
    <w:rsid w:val="002F28B2"/>
    <w:rsid w:val="002F2A4C"/>
    <w:rsid w:val="002F2CDC"/>
    <w:rsid w:val="002F33CF"/>
    <w:rsid w:val="002F362A"/>
    <w:rsid w:val="002F36E7"/>
    <w:rsid w:val="002F370E"/>
    <w:rsid w:val="002F381C"/>
    <w:rsid w:val="002F3C20"/>
    <w:rsid w:val="002F3D0C"/>
    <w:rsid w:val="002F3D4C"/>
    <w:rsid w:val="002F42F1"/>
    <w:rsid w:val="002F4520"/>
    <w:rsid w:val="002F46D5"/>
    <w:rsid w:val="002F496D"/>
    <w:rsid w:val="002F57C8"/>
    <w:rsid w:val="002F585B"/>
    <w:rsid w:val="002F5C9A"/>
    <w:rsid w:val="002F5D70"/>
    <w:rsid w:val="002F5D8F"/>
    <w:rsid w:val="002F5DE3"/>
    <w:rsid w:val="002F5E45"/>
    <w:rsid w:val="002F5EC6"/>
    <w:rsid w:val="002F61B2"/>
    <w:rsid w:val="002F6206"/>
    <w:rsid w:val="002F671D"/>
    <w:rsid w:val="002F6A48"/>
    <w:rsid w:val="002F6A80"/>
    <w:rsid w:val="002F6B2E"/>
    <w:rsid w:val="002F6BAA"/>
    <w:rsid w:val="002F6C7C"/>
    <w:rsid w:val="002F7171"/>
    <w:rsid w:val="002F7261"/>
    <w:rsid w:val="002F75A7"/>
    <w:rsid w:val="002F76F3"/>
    <w:rsid w:val="002F7999"/>
    <w:rsid w:val="002F7AA7"/>
    <w:rsid w:val="002F7B00"/>
    <w:rsid w:val="002F7C30"/>
    <w:rsid w:val="003003CC"/>
    <w:rsid w:val="003005EB"/>
    <w:rsid w:val="00300769"/>
    <w:rsid w:val="0030085F"/>
    <w:rsid w:val="00300FA0"/>
    <w:rsid w:val="00300FB2"/>
    <w:rsid w:val="00301114"/>
    <w:rsid w:val="0030118A"/>
    <w:rsid w:val="00301205"/>
    <w:rsid w:val="0030164E"/>
    <w:rsid w:val="0030204D"/>
    <w:rsid w:val="00302A38"/>
    <w:rsid w:val="00302A49"/>
    <w:rsid w:val="00302CEA"/>
    <w:rsid w:val="00302E0E"/>
    <w:rsid w:val="00303AC8"/>
    <w:rsid w:val="00303CA2"/>
    <w:rsid w:val="00303D3C"/>
    <w:rsid w:val="00303D58"/>
    <w:rsid w:val="00303FF2"/>
    <w:rsid w:val="00304092"/>
    <w:rsid w:val="00304120"/>
    <w:rsid w:val="00304445"/>
    <w:rsid w:val="003045BC"/>
    <w:rsid w:val="00304618"/>
    <w:rsid w:val="003046BC"/>
    <w:rsid w:val="00304870"/>
    <w:rsid w:val="00304A73"/>
    <w:rsid w:val="00304C26"/>
    <w:rsid w:val="00304EAD"/>
    <w:rsid w:val="00304F31"/>
    <w:rsid w:val="00305081"/>
    <w:rsid w:val="0030533C"/>
    <w:rsid w:val="003055C2"/>
    <w:rsid w:val="00305662"/>
    <w:rsid w:val="0030581E"/>
    <w:rsid w:val="00305A93"/>
    <w:rsid w:val="00305BD7"/>
    <w:rsid w:val="00305D27"/>
    <w:rsid w:val="00305D83"/>
    <w:rsid w:val="00305E75"/>
    <w:rsid w:val="003063E9"/>
    <w:rsid w:val="00306702"/>
    <w:rsid w:val="003068C2"/>
    <w:rsid w:val="00306AD1"/>
    <w:rsid w:val="00306DA1"/>
    <w:rsid w:val="00306DC2"/>
    <w:rsid w:val="0030708B"/>
    <w:rsid w:val="003074C6"/>
    <w:rsid w:val="003075E4"/>
    <w:rsid w:val="00307700"/>
    <w:rsid w:val="00307A06"/>
    <w:rsid w:val="00307C31"/>
    <w:rsid w:val="00307D3A"/>
    <w:rsid w:val="00307D41"/>
    <w:rsid w:val="00307D55"/>
    <w:rsid w:val="00310049"/>
    <w:rsid w:val="003102EE"/>
    <w:rsid w:val="0031035B"/>
    <w:rsid w:val="0031039C"/>
    <w:rsid w:val="00310433"/>
    <w:rsid w:val="003106DC"/>
    <w:rsid w:val="003108B7"/>
    <w:rsid w:val="0031098C"/>
    <w:rsid w:val="00310A15"/>
    <w:rsid w:val="00311079"/>
    <w:rsid w:val="003111C4"/>
    <w:rsid w:val="0031129C"/>
    <w:rsid w:val="0031160C"/>
    <w:rsid w:val="00311C92"/>
    <w:rsid w:val="00311F55"/>
    <w:rsid w:val="00312329"/>
    <w:rsid w:val="0031280E"/>
    <w:rsid w:val="00312B27"/>
    <w:rsid w:val="00312B58"/>
    <w:rsid w:val="00312EFB"/>
    <w:rsid w:val="003130A4"/>
    <w:rsid w:val="00313536"/>
    <w:rsid w:val="00313A85"/>
    <w:rsid w:val="00313F21"/>
    <w:rsid w:val="003142C4"/>
    <w:rsid w:val="00314457"/>
    <w:rsid w:val="0031469C"/>
    <w:rsid w:val="00314848"/>
    <w:rsid w:val="00314A22"/>
    <w:rsid w:val="00314D7E"/>
    <w:rsid w:val="00314EC7"/>
    <w:rsid w:val="003151C2"/>
    <w:rsid w:val="003155A2"/>
    <w:rsid w:val="0031572B"/>
    <w:rsid w:val="00315810"/>
    <w:rsid w:val="00315ABB"/>
    <w:rsid w:val="00315C0C"/>
    <w:rsid w:val="00315D30"/>
    <w:rsid w:val="00315D8B"/>
    <w:rsid w:val="003164DE"/>
    <w:rsid w:val="0031657E"/>
    <w:rsid w:val="003165A6"/>
    <w:rsid w:val="003165F7"/>
    <w:rsid w:val="00316B48"/>
    <w:rsid w:val="00316DD3"/>
    <w:rsid w:val="00316E71"/>
    <w:rsid w:val="00316EE2"/>
    <w:rsid w:val="00317315"/>
    <w:rsid w:val="00317A5C"/>
    <w:rsid w:val="00317C44"/>
    <w:rsid w:val="00317EE2"/>
    <w:rsid w:val="0032034E"/>
    <w:rsid w:val="00320461"/>
    <w:rsid w:val="003204DB"/>
    <w:rsid w:val="0032051D"/>
    <w:rsid w:val="0032058B"/>
    <w:rsid w:val="003209FC"/>
    <w:rsid w:val="00320AAB"/>
    <w:rsid w:val="00320F41"/>
    <w:rsid w:val="003212AF"/>
    <w:rsid w:val="0032175E"/>
    <w:rsid w:val="00321882"/>
    <w:rsid w:val="003218AF"/>
    <w:rsid w:val="00321AFE"/>
    <w:rsid w:val="00321B69"/>
    <w:rsid w:val="00321C70"/>
    <w:rsid w:val="00321E85"/>
    <w:rsid w:val="00321E89"/>
    <w:rsid w:val="0032211A"/>
    <w:rsid w:val="00322271"/>
    <w:rsid w:val="0032244C"/>
    <w:rsid w:val="003225DC"/>
    <w:rsid w:val="003225DF"/>
    <w:rsid w:val="0032286B"/>
    <w:rsid w:val="00323218"/>
    <w:rsid w:val="0032324A"/>
    <w:rsid w:val="003234FD"/>
    <w:rsid w:val="0032358F"/>
    <w:rsid w:val="00323599"/>
    <w:rsid w:val="00323AEA"/>
    <w:rsid w:val="00323D5D"/>
    <w:rsid w:val="00324141"/>
    <w:rsid w:val="003241F7"/>
    <w:rsid w:val="003241FF"/>
    <w:rsid w:val="003243EF"/>
    <w:rsid w:val="003248B6"/>
    <w:rsid w:val="00324B74"/>
    <w:rsid w:val="00325139"/>
    <w:rsid w:val="0032528F"/>
    <w:rsid w:val="003259BC"/>
    <w:rsid w:val="00325BC5"/>
    <w:rsid w:val="00326082"/>
    <w:rsid w:val="00326226"/>
    <w:rsid w:val="00326299"/>
    <w:rsid w:val="003262BA"/>
    <w:rsid w:val="0032640F"/>
    <w:rsid w:val="00326626"/>
    <w:rsid w:val="0032684F"/>
    <w:rsid w:val="0032688B"/>
    <w:rsid w:val="00326AB9"/>
    <w:rsid w:val="0032722F"/>
    <w:rsid w:val="0032733D"/>
    <w:rsid w:val="00327397"/>
    <w:rsid w:val="003274C5"/>
    <w:rsid w:val="00327B75"/>
    <w:rsid w:val="00327B90"/>
    <w:rsid w:val="00327CAB"/>
    <w:rsid w:val="00327E2F"/>
    <w:rsid w:val="003307EF"/>
    <w:rsid w:val="00330A69"/>
    <w:rsid w:val="00330C5F"/>
    <w:rsid w:val="00330CBA"/>
    <w:rsid w:val="0033114F"/>
    <w:rsid w:val="0033127E"/>
    <w:rsid w:val="00331594"/>
    <w:rsid w:val="00331905"/>
    <w:rsid w:val="003319B7"/>
    <w:rsid w:val="00331B7D"/>
    <w:rsid w:val="00331EC4"/>
    <w:rsid w:val="00331EFD"/>
    <w:rsid w:val="00331F41"/>
    <w:rsid w:val="00332152"/>
    <w:rsid w:val="0033215F"/>
    <w:rsid w:val="0033277A"/>
    <w:rsid w:val="00332B32"/>
    <w:rsid w:val="00332C61"/>
    <w:rsid w:val="00332CD0"/>
    <w:rsid w:val="00332D82"/>
    <w:rsid w:val="00332DBC"/>
    <w:rsid w:val="00332EDF"/>
    <w:rsid w:val="0033304B"/>
    <w:rsid w:val="00333052"/>
    <w:rsid w:val="003334B3"/>
    <w:rsid w:val="0033385B"/>
    <w:rsid w:val="003339DE"/>
    <w:rsid w:val="00333C61"/>
    <w:rsid w:val="00333CB5"/>
    <w:rsid w:val="00333D47"/>
    <w:rsid w:val="00333F14"/>
    <w:rsid w:val="003343DF"/>
    <w:rsid w:val="003346AC"/>
    <w:rsid w:val="00334C55"/>
    <w:rsid w:val="00334D99"/>
    <w:rsid w:val="00334E30"/>
    <w:rsid w:val="00334F34"/>
    <w:rsid w:val="003352C0"/>
    <w:rsid w:val="00335371"/>
    <w:rsid w:val="003354CF"/>
    <w:rsid w:val="0033560B"/>
    <w:rsid w:val="00335929"/>
    <w:rsid w:val="00335B37"/>
    <w:rsid w:val="00335B6D"/>
    <w:rsid w:val="00335FF9"/>
    <w:rsid w:val="0033606B"/>
    <w:rsid w:val="003360BE"/>
    <w:rsid w:val="00336188"/>
    <w:rsid w:val="003361D1"/>
    <w:rsid w:val="00336267"/>
    <w:rsid w:val="00336614"/>
    <w:rsid w:val="00336760"/>
    <w:rsid w:val="00336977"/>
    <w:rsid w:val="00336F06"/>
    <w:rsid w:val="0033749D"/>
    <w:rsid w:val="0033795F"/>
    <w:rsid w:val="00337C4D"/>
    <w:rsid w:val="00337C9C"/>
    <w:rsid w:val="00337E40"/>
    <w:rsid w:val="00337EF3"/>
    <w:rsid w:val="00337FC5"/>
    <w:rsid w:val="00340709"/>
    <w:rsid w:val="0034074D"/>
    <w:rsid w:val="003409D5"/>
    <w:rsid w:val="00340B42"/>
    <w:rsid w:val="00340C11"/>
    <w:rsid w:val="00341024"/>
    <w:rsid w:val="0034105C"/>
    <w:rsid w:val="0034136C"/>
    <w:rsid w:val="00341404"/>
    <w:rsid w:val="00341468"/>
    <w:rsid w:val="00341725"/>
    <w:rsid w:val="00341CB3"/>
    <w:rsid w:val="00341CBA"/>
    <w:rsid w:val="00341D17"/>
    <w:rsid w:val="00341F1C"/>
    <w:rsid w:val="00341FAE"/>
    <w:rsid w:val="0034201D"/>
    <w:rsid w:val="003421A0"/>
    <w:rsid w:val="00342261"/>
    <w:rsid w:val="00342696"/>
    <w:rsid w:val="003428C0"/>
    <w:rsid w:val="00342C0F"/>
    <w:rsid w:val="00342CC1"/>
    <w:rsid w:val="00342CDD"/>
    <w:rsid w:val="003431CC"/>
    <w:rsid w:val="003433C0"/>
    <w:rsid w:val="003439EA"/>
    <w:rsid w:val="00343D1D"/>
    <w:rsid w:val="00344643"/>
    <w:rsid w:val="00344874"/>
    <w:rsid w:val="00344958"/>
    <w:rsid w:val="003449EE"/>
    <w:rsid w:val="00344C24"/>
    <w:rsid w:val="00344CFB"/>
    <w:rsid w:val="00344E59"/>
    <w:rsid w:val="00344E87"/>
    <w:rsid w:val="00344F1C"/>
    <w:rsid w:val="00344FD7"/>
    <w:rsid w:val="00345261"/>
    <w:rsid w:val="00345683"/>
    <w:rsid w:val="00345B02"/>
    <w:rsid w:val="00345CAE"/>
    <w:rsid w:val="00345E78"/>
    <w:rsid w:val="00345FC6"/>
    <w:rsid w:val="00346276"/>
    <w:rsid w:val="003464B8"/>
    <w:rsid w:val="0034680C"/>
    <w:rsid w:val="00346837"/>
    <w:rsid w:val="00346F6E"/>
    <w:rsid w:val="00347129"/>
    <w:rsid w:val="003473B9"/>
    <w:rsid w:val="003473F2"/>
    <w:rsid w:val="0034760F"/>
    <w:rsid w:val="0034781D"/>
    <w:rsid w:val="0034791F"/>
    <w:rsid w:val="00347A08"/>
    <w:rsid w:val="003501C9"/>
    <w:rsid w:val="003504F4"/>
    <w:rsid w:val="003507F8"/>
    <w:rsid w:val="0035080C"/>
    <w:rsid w:val="00350A62"/>
    <w:rsid w:val="00350A71"/>
    <w:rsid w:val="0035124E"/>
    <w:rsid w:val="0035135B"/>
    <w:rsid w:val="00351413"/>
    <w:rsid w:val="003514B2"/>
    <w:rsid w:val="003517E1"/>
    <w:rsid w:val="00351A65"/>
    <w:rsid w:val="00351A97"/>
    <w:rsid w:val="00351B39"/>
    <w:rsid w:val="00351C27"/>
    <w:rsid w:val="00351D23"/>
    <w:rsid w:val="00351ED5"/>
    <w:rsid w:val="003522A0"/>
    <w:rsid w:val="00352511"/>
    <w:rsid w:val="00352527"/>
    <w:rsid w:val="0035257E"/>
    <w:rsid w:val="003527B9"/>
    <w:rsid w:val="003529C7"/>
    <w:rsid w:val="00352B2C"/>
    <w:rsid w:val="00352B48"/>
    <w:rsid w:val="00352B4A"/>
    <w:rsid w:val="00352C25"/>
    <w:rsid w:val="00352DCB"/>
    <w:rsid w:val="00352F45"/>
    <w:rsid w:val="0035304D"/>
    <w:rsid w:val="003532BC"/>
    <w:rsid w:val="00353439"/>
    <w:rsid w:val="003538D4"/>
    <w:rsid w:val="00353A53"/>
    <w:rsid w:val="00353F2A"/>
    <w:rsid w:val="00354786"/>
    <w:rsid w:val="00354C2B"/>
    <w:rsid w:val="00354F72"/>
    <w:rsid w:val="00355254"/>
    <w:rsid w:val="0035555B"/>
    <w:rsid w:val="003555C1"/>
    <w:rsid w:val="00355900"/>
    <w:rsid w:val="00355909"/>
    <w:rsid w:val="003559F8"/>
    <w:rsid w:val="00355B29"/>
    <w:rsid w:val="00355B3F"/>
    <w:rsid w:val="00355C62"/>
    <w:rsid w:val="00355D0B"/>
    <w:rsid w:val="00355FE3"/>
    <w:rsid w:val="00355FFB"/>
    <w:rsid w:val="003562EE"/>
    <w:rsid w:val="00356432"/>
    <w:rsid w:val="003566D2"/>
    <w:rsid w:val="00356768"/>
    <w:rsid w:val="00356917"/>
    <w:rsid w:val="003569BB"/>
    <w:rsid w:val="00356A32"/>
    <w:rsid w:val="00356BC2"/>
    <w:rsid w:val="00356C6C"/>
    <w:rsid w:val="00357086"/>
    <w:rsid w:val="0035719A"/>
    <w:rsid w:val="0035726E"/>
    <w:rsid w:val="003574E0"/>
    <w:rsid w:val="003579AC"/>
    <w:rsid w:val="00357B0B"/>
    <w:rsid w:val="00357D71"/>
    <w:rsid w:val="003606BE"/>
    <w:rsid w:val="00360ADC"/>
    <w:rsid w:val="0036139A"/>
    <w:rsid w:val="00361488"/>
    <w:rsid w:val="00361546"/>
    <w:rsid w:val="00361678"/>
    <w:rsid w:val="00361878"/>
    <w:rsid w:val="00361B73"/>
    <w:rsid w:val="0036201B"/>
    <w:rsid w:val="00362131"/>
    <w:rsid w:val="0036222A"/>
    <w:rsid w:val="0036230F"/>
    <w:rsid w:val="003628DE"/>
    <w:rsid w:val="00362DBD"/>
    <w:rsid w:val="003635A8"/>
    <w:rsid w:val="0036377B"/>
    <w:rsid w:val="00363D77"/>
    <w:rsid w:val="00363EEC"/>
    <w:rsid w:val="0036485E"/>
    <w:rsid w:val="00364A47"/>
    <w:rsid w:val="00364A8C"/>
    <w:rsid w:val="003650A6"/>
    <w:rsid w:val="003650BA"/>
    <w:rsid w:val="0036511D"/>
    <w:rsid w:val="00365313"/>
    <w:rsid w:val="0036539D"/>
    <w:rsid w:val="00365734"/>
    <w:rsid w:val="003657AE"/>
    <w:rsid w:val="0036602A"/>
    <w:rsid w:val="003663A0"/>
    <w:rsid w:val="003664D1"/>
    <w:rsid w:val="003664F8"/>
    <w:rsid w:val="00366532"/>
    <w:rsid w:val="00366BDC"/>
    <w:rsid w:val="00366D15"/>
    <w:rsid w:val="00366FFF"/>
    <w:rsid w:val="003673C8"/>
    <w:rsid w:val="00367523"/>
    <w:rsid w:val="003676D9"/>
    <w:rsid w:val="003676E0"/>
    <w:rsid w:val="0036798B"/>
    <w:rsid w:val="00367B65"/>
    <w:rsid w:val="00367D2A"/>
    <w:rsid w:val="00370094"/>
    <w:rsid w:val="003701B9"/>
    <w:rsid w:val="00370768"/>
    <w:rsid w:val="003709A2"/>
    <w:rsid w:val="00370ACB"/>
    <w:rsid w:val="00370F68"/>
    <w:rsid w:val="003710A2"/>
    <w:rsid w:val="003711DC"/>
    <w:rsid w:val="003714F0"/>
    <w:rsid w:val="00371581"/>
    <w:rsid w:val="00371739"/>
    <w:rsid w:val="00371ADA"/>
    <w:rsid w:val="00371D47"/>
    <w:rsid w:val="00371FE8"/>
    <w:rsid w:val="00372174"/>
    <w:rsid w:val="003724BD"/>
    <w:rsid w:val="003725CE"/>
    <w:rsid w:val="003725EE"/>
    <w:rsid w:val="00372654"/>
    <w:rsid w:val="00372736"/>
    <w:rsid w:val="00372804"/>
    <w:rsid w:val="00372888"/>
    <w:rsid w:val="00372EB0"/>
    <w:rsid w:val="00373028"/>
    <w:rsid w:val="0037310C"/>
    <w:rsid w:val="00373E4E"/>
    <w:rsid w:val="00373F11"/>
    <w:rsid w:val="00373F9C"/>
    <w:rsid w:val="003748DE"/>
    <w:rsid w:val="00374C47"/>
    <w:rsid w:val="003753CA"/>
    <w:rsid w:val="0037543A"/>
    <w:rsid w:val="003754E3"/>
    <w:rsid w:val="00375542"/>
    <w:rsid w:val="00375887"/>
    <w:rsid w:val="003758F8"/>
    <w:rsid w:val="0037595F"/>
    <w:rsid w:val="00375ABD"/>
    <w:rsid w:val="00375E25"/>
    <w:rsid w:val="00375F21"/>
    <w:rsid w:val="003761BD"/>
    <w:rsid w:val="003761BE"/>
    <w:rsid w:val="00376647"/>
    <w:rsid w:val="00376809"/>
    <w:rsid w:val="003768F4"/>
    <w:rsid w:val="00376AD1"/>
    <w:rsid w:val="00376DA5"/>
    <w:rsid w:val="00376F66"/>
    <w:rsid w:val="00376F7B"/>
    <w:rsid w:val="003770AE"/>
    <w:rsid w:val="00377420"/>
    <w:rsid w:val="003775F8"/>
    <w:rsid w:val="0037776D"/>
    <w:rsid w:val="00380013"/>
    <w:rsid w:val="00380552"/>
    <w:rsid w:val="003806A0"/>
    <w:rsid w:val="003809DB"/>
    <w:rsid w:val="00380BE6"/>
    <w:rsid w:val="00380C3D"/>
    <w:rsid w:val="00380FF0"/>
    <w:rsid w:val="003811AA"/>
    <w:rsid w:val="00381220"/>
    <w:rsid w:val="003815B5"/>
    <w:rsid w:val="00381993"/>
    <w:rsid w:val="00381F7E"/>
    <w:rsid w:val="00381FAE"/>
    <w:rsid w:val="0038225F"/>
    <w:rsid w:val="003825A6"/>
    <w:rsid w:val="003826D6"/>
    <w:rsid w:val="0038271B"/>
    <w:rsid w:val="00382A0A"/>
    <w:rsid w:val="00382A27"/>
    <w:rsid w:val="00382A28"/>
    <w:rsid w:val="00382F7D"/>
    <w:rsid w:val="00383064"/>
    <w:rsid w:val="0038309B"/>
    <w:rsid w:val="003832D6"/>
    <w:rsid w:val="003834F6"/>
    <w:rsid w:val="00383640"/>
    <w:rsid w:val="00383854"/>
    <w:rsid w:val="0038399D"/>
    <w:rsid w:val="003839B8"/>
    <w:rsid w:val="003839BD"/>
    <w:rsid w:val="00383B48"/>
    <w:rsid w:val="00383BBC"/>
    <w:rsid w:val="00383C10"/>
    <w:rsid w:val="00383EA8"/>
    <w:rsid w:val="00383F45"/>
    <w:rsid w:val="003840A6"/>
    <w:rsid w:val="003840B1"/>
    <w:rsid w:val="00384502"/>
    <w:rsid w:val="0038452D"/>
    <w:rsid w:val="00384757"/>
    <w:rsid w:val="00384C2D"/>
    <w:rsid w:val="00384D5A"/>
    <w:rsid w:val="00384E4A"/>
    <w:rsid w:val="00384F3A"/>
    <w:rsid w:val="00384FE0"/>
    <w:rsid w:val="00385062"/>
    <w:rsid w:val="00385191"/>
    <w:rsid w:val="003853E4"/>
    <w:rsid w:val="003855D7"/>
    <w:rsid w:val="00385B6C"/>
    <w:rsid w:val="00385C5A"/>
    <w:rsid w:val="0038616A"/>
    <w:rsid w:val="00386172"/>
    <w:rsid w:val="00386403"/>
    <w:rsid w:val="00386436"/>
    <w:rsid w:val="0038674A"/>
    <w:rsid w:val="00386A11"/>
    <w:rsid w:val="00386B25"/>
    <w:rsid w:val="00386DD8"/>
    <w:rsid w:val="00386F76"/>
    <w:rsid w:val="00387014"/>
    <w:rsid w:val="003872CC"/>
    <w:rsid w:val="003873E0"/>
    <w:rsid w:val="00387611"/>
    <w:rsid w:val="00387822"/>
    <w:rsid w:val="00387B0D"/>
    <w:rsid w:val="00387BFB"/>
    <w:rsid w:val="0039007D"/>
    <w:rsid w:val="00390273"/>
    <w:rsid w:val="0039034B"/>
    <w:rsid w:val="00390396"/>
    <w:rsid w:val="00390669"/>
    <w:rsid w:val="00390773"/>
    <w:rsid w:val="003909B6"/>
    <w:rsid w:val="00390B74"/>
    <w:rsid w:val="00390BAB"/>
    <w:rsid w:val="00391217"/>
    <w:rsid w:val="00391416"/>
    <w:rsid w:val="00391492"/>
    <w:rsid w:val="0039177E"/>
    <w:rsid w:val="00391B91"/>
    <w:rsid w:val="00391F2D"/>
    <w:rsid w:val="00391F9C"/>
    <w:rsid w:val="0039213F"/>
    <w:rsid w:val="003922BB"/>
    <w:rsid w:val="003924DF"/>
    <w:rsid w:val="00392704"/>
    <w:rsid w:val="003929C6"/>
    <w:rsid w:val="00392A21"/>
    <w:rsid w:val="00392AEB"/>
    <w:rsid w:val="00392DDE"/>
    <w:rsid w:val="00392E33"/>
    <w:rsid w:val="0039305D"/>
    <w:rsid w:val="003930AE"/>
    <w:rsid w:val="00393221"/>
    <w:rsid w:val="0039340A"/>
    <w:rsid w:val="003934E1"/>
    <w:rsid w:val="003937E6"/>
    <w:rsid w:val="0039395C"/>
    <w:rsid w:val="0039396A"/>
    <w:rsid w:val="00393B6D"/>
    <w:rsid w:val="00393BD7"/>
    <w:rsid w:val="00393D61"/>
    <w:rsid w:val="00393FCB"/>
    <w:rsid w:val="0039435E"/>
    <w:rsid w:val="003943B9"/>
    <w:rsid w:val="00394567"/>
    <w:rsid w:val="003947A8"/>
    <w:rsid w:val="00394CD7"/>
    <w:rsid w:val="00394EBB"/>
    <w:rsid w:val="003953EE"/>
    <w:rsid w:val="00395B1D"/>
    <w:rsid w:val="00395C67"/>
    <w:rsid w:val="00395D1B"/>
    <w:rsid w:val="00395E7C"/>
    <w:rsid w:val="0039616D"/>
    <w:rsid w:val="00396793"/>
    <w:rsid w:val="0039682D"/>
    <w:rsid w:val="00396E2C"/>
    <w:rsid w:val="0039714E"/>
    <w:rsid w:val="00397177"/>
    <w:rsid w:val="003971FE"/>
    <w:rsid w:val="003972F6"/>
    <w:rsid w:val="003974CB"/>
    <w:rsid w:val="00397667"/>
    <w:rsid w:val="0039767F"/>
    <w:rsid w:val="003977EA"/>
    <w:rsid w:val="003978BF"/>
    <w:rsid w:val="00397A49"/>
    <w:rsid w:val="00397DBF"/>
    <w:rsid w:val="003A0052"/>
    <w:rsid w:val="003A01C4"/>
    <w:rsid w:val="003A01D1"/>
    <w:rsid w:val="003A045A"/>
    <w:rsid w:val="003A0A01"/>
    <w:rsid w:val="003A0AE3"/>
    <w:rsid w:val="003A12AE"/>
    <w:rsid w:val="003A12F0"/>
    <w:rsid w:val="003A13B5"/>
    <w:rsid w:val="003A200F"/>
    <w:rsid w:val="003A20E0"/>
    <w:rsid w:val="003A21E9"/>
    <w:rsid w:val="003A259F"/>
    <w:rsid w:val="003A2796"/>
    <w:rsid w:val="003A2B46"/>
    <w:rsid w:val="003A2B84"/>
    <w:rsid w:val="003A2ECC"/>
    <w:rsid w:val="003A2F4D"/>
    <w:rsid w:val="003A2FAA"/>
    <w:rsid w:val="003A3043"/>
    <w:rsid w:val="003A323E"/>
    <w:rsid w:val="003A34C3"/>
    <w:rsid w:val="003A3702"/>
    <w:rsid w:val="003A3A42"/>
    <w:rsid w:val="003A3BE8"/>
    <w:rsid w:val="003A3C34"/>
    <w:rsid w:val="003A3D49"/>
    <w:rsid w:val="003A4036"/>
    <w:rsid w:val="003A428E"/>
    <w:rsid w:val="003A42EE"/>
    <w:rsid w:val="003A43F5"/>
    <w:rsid w:val="003A44A1"/>
    <w:rsid w:val="003A44AD"/>
    <w:rsid w:val="003A46FB"/>
    <w:rsid w:val="003A4ADD"/>
    <w:rsid w:val="003A4DE4"/>
    <w:rsid w:val="003A50EB"/>
    <w:rsid w:val="003A531D"/>
    <w:rsid w:val="003A534D"/>
    <w:rsid w:val="003A5830"/>
    <w:rsid w:val="003A5C43"/>
    <w:rsid w:val="003A5E24"/>
    <w:rsid w:val="003A5EB8"/>
    <w:rsid w:val="003A5FC6"/>
    <w:rsid w:val="003A616E"/>
    <w:rsid w:val="003A61D0"/>
    <w:rsid w:val="003A6369"/>
    <w:rsid w:val="003A645B"/>
    <w:rsid w:val="003A65EB"/>
    <w:rsid w:val="003A66A9"/>
    <w:rsid w:val="003A6743"/>
    <w:rsid w:val="003A6795"/>
    <w:rsid w:val="003A6902"/>
    <w:rsid w:val="003A6A3E"/>
    <w:rsid w:val="003A6B47"/>
    <w:rsid w:val="003A6C87"/>
    <w:rsid w:val="003A715A"/>
    <w:rsid w:val="003A7221"/>
    <w:rsid w:val="003A72D4"/>
    <w:rsid w:val="003A7309"/>
    <w:rsid w:val="003A74CC"/>
    <w:rsid w:val="003A7832"/>
    <w:rsid w:val="003A7879"/>
    <w:rsid w:val="003A7C99"/>
    <w:rsid w:val="003B0835"/>
    <w:rsid w:val="003B0A6A"/>
    <w:rsid w:val="003B0CFA"/>
    <w:rsid w:val="003B1297"/>
    <w:rsid w:val="003B1305"/>
    <w:rsid w:val="003B1563"/>
    <w:rsid w:val="003B178C"/>
    <w:rsid w:val="003B17B5"/>
    <w:rsid w:val="003B1A62"/>
    <w:rsid w:val="003B23A6"/>
    <w:rsid w:val="003B2521"/>
    <w:rsid w:val="003B2A03"/>
    <w:rsid w:val="003B2AC8"/>
    <w:rsid w:val="003B2C2E"/>
    <w:rsid w:val="003B2CB3"/>
    <w:rsid w:val="003B3018"/>
    <w:rsid w:val="003B3322"/>
    <w:rsid w:val="003B3494"/>
    <w:rsid w:val="003B34EF"/>
    <w:rsid w:val="003B3CC5"/>
    <w:rsid w:val="003B3D4F"/>
    <w:rsid w:val="003B49DE"/>
    <w:rsid w:val="003B4A10"/>
    <w:rsid w:val="003B4E5A"/>
    <w:rsid w:val="003B4EA2"/>
    <w:rsid w:val="003B5219"/>
    <w:rsid w:val="003B57D0"/>
    <w:rsid w:val="003B5ADE"/>
    <w:rsid w:val="003B5C28"/>
    <w:rsid w:val="003B5E11"/>
    <w:rsid w:val="003B64D2"/>
    <w:rsid w:val="003B662B"/>
    <w:rsid w:val="003B6983"/>
    <w:rsid w:val="003B69B1"/>
    <w:rsid w:val="003B6BB7"/>
    <w:rsid w:val="003B6C8B"/>
    <w:rsid w:val="003B6E9A"/>
    <w:rsid w:val="003B6F8E"/>
    <w:rsid w:val="003B75AF"/>
    <w:rsid w:val="003B7767"/>
    <w:rsid w:val="003B7B86"/>
    <w:rsid w:val="003B7C21"/>
    <w:rsid w:val="003B7E1A"/>
    <w:rsid w:val="003C015A"/>
    <w:rsid w:val="003C02D9"/>
    <w:rsid w:val="003C04DA"/>
    <w:rsid w:val="003C07E4"/>
    <w:rsid w:val="003C09BB"/>
    <w:rsid w:val="003C09F1"/>
    <w:rsid w:val="003C0A5E"/>
    <w:rsid w:val="003C0D59"/>
    <w:rsid w:val="003C1087"/>
    <w:rsid w:val="003C12A5"/>
    <w:rsid w:val="003C12FC"/>
    <w:rsid w:val="003C15CC"/>
    <w:rsid w:val="003C197C"/>
    <w:rsid w:val="003C1B95"/>
    <w:rsid w:val="003C1C3B"/>
    <w:rsid w:val="003C1C9F"/>
    <w:rsid w:val="003C1E4D"/>
    <w:rsid w:val="003C1EE6"/>
    <w:rsid w:val="003C1FBA"/>
    <w:rsid w:val="003C1FCE"/>
    <w:rsid w:val="003C1FF8"/>
    <w:rsid w:val="003C213B"/>
    <w:rsid w:val="003C22B7"/>
    <w:rsid w:val="003C25DD"/>
    <w:rsid w:val="003C2843"/>
    <w:rsid w:val="003C2DDF"/>
    <w:rsid w:val="003C2E27"/>
    <w:rsid w:val="003C2E9F"/>
    <w:rsid w:val="003C2FA6"/>
    <w:rsid w:val="003C3083"/>
    <w:rsid w:val="003C3297"/>
    <w:rsid w:val="003C3350"/>
    <w:rsid w:val="003C33DB"/>
    <w:rsid w:val="003C3457"/>
    <w:rsid w:val="003C356A"/>
    <w:rsid w:val="003C35D6"/>
    <w:rsid w:val="003C360C"/>
    <w:rsid w:val="003C3A8A"/>
    <w:rsid w:val="003C3BC9"/>
    <w:rsid w:val="003C3C4C"/>
    <w:rsid w:val="003C42A3"/>
    <w:rsid w:val="003C42BF"/>
    <w:rsid w:val="003C42D3"/>
    <w:rsid w:val="003C42F5"/>
    <w:rsid w:val="003C43A3"/>
    <w:rsid w:val="003C446F"/>
    <w:rsid w:val="003C4603"/>
    <w:rsid w:val="003C4810"/>
    <w:rsid w:val="003C4DB2"/>
    <w:rsid w:val="003C530C"/>
    <w:rsid w:val="003C53A9"/>
    <w:rsid w:val="003C5717"/>
    <w:rsid w:val="003C5B95"/>
    <w:rsid w:val="003C66B4"/>
    <w:rsid w:val="003C72B8"/>
    <w:rsid w:val="003C73D3"/>
    <w:rsid w:val="003C7433"/>
    <w:rsid w:val="003C747E"/>
    <w:rsid w:val="003C76DD"/>
    <w:rsid w:val="003C77EE"/>
    <w:rsid w:val="003C7A81"/>
    <w:rsid w:val="003C7CEF"/>
    <w:rsid w:val="003D0184"/>
    <w:rsid w:val="003D024F"/>
    <w:rsid w:val="003D03E3"/>
    <w:rsid w:val="003D0497"/>
    <w:rsid w:val="003D0A17"/>
    <w:rsid w:val="003D1032"/>
    <w:rsid w:val="003D11CB"/>
    <w:rsid w:val="003D12F4"/>
    <w:rsid w:val="003D16F1"/>
    <w:rsid w:val="003D1770"/>
    <w:rsid w:val="003D1B78"/>
    <w:rsid w:val="003D1C16"/>
    <w:rsid w:val="003D1D30"/>
    <w:rsid w:val="003D24F6"/>
    <w:rsid w:val="003D2761"/>
    <w:rsid w:val="003D29A9"/>
    <w:rsid w:val="003D2E8F"/>
    <w:rsid w:val="003D31AC"/>
    <w:rsid w:val="003D34C8"/>
    <w:rsid w:val="003D3587"/>
    <w:rsid w:val="003D38BF"/>
    <w:rsid w:val="003D395E"/>
    <w:rsid w:val="003D3AF8"/>
    <w:rsid w:val="003D3BDA"/>
    <w:rsid w:val="003D3D3F"/>
    <w:rsid w:val="003D3D70"/>
    <w:rsid w:val="003D403E"/>
    <w:rsid w:val="003D431A"/>
    <w:rsid w:val="003D4438"/>
    <w:rsid w:val="003D45E6"/>
    <w:rsid w:val="003D465B"/>
    <w:rsid w:val="003D4775"/>
    <w:rsid w:val="003D47A8"/>
    <w:rsid w:val="003D4843"/>
    <w:rsid w:val="003D4905"/>
    <w:rsid w:val="003D4D7B"/>
    <w:rsid w:val="003D55ED"/>
    <w:rsid w:val="003D563A"/>
    <w:rsid w:val="003D57F2"/>
    <w:rsid w:val="003D5AA6"/>
    <w:rsid w:val="003D5AA7"/>
    <w:rsid w:val="003D5D6A"/>
    <w:rsid w:val="003D5DC6"/>
    <w:rsid w:val="003D60BC"/>
    <w:rsid w:val="003D636E"/>
    <w:rsid w:val="003D643D"/>
    <w:rsid w:val="003D6831"/>
    <w:rsid w:val="003D687F"/>
    <w:rsid w:val="003D6B83"/>
    <w:rsid w:val="003D6C46"/>
    <w:rsid w:val="003D6DEB"/>
    <w:rsid w:val="003D7163"/>
    <w:rsid w:val="003D76E4"/>
    <w:rsid w:val="003D77B6"/>
    <w:rsid w:val="003D78DD"/>
    <w:rsid w:val="003D798F"/>
    <w:rsid w:val="003D7BA1"/>
    <w:rsid w:val="003E0434"/>
    <w:rsid w:val="003E07A3"/>
    <w:rsid w:val="003E09F8"/>
    <w:rsid w:val="003E0D9A"/>
    <w:rsid w:val="003E10E6"/>
    <w:rsid w:val="003E1177"/>
    <w:rsid w:val="003E12D3"/>
    <w:rsid w:val="003E12F6"/>
    <w:rsid w:val="003E12F7"/>
    <w:rsid w:val="003E1436"/>
    <w:rsid w:val="003E1581"/>
    <w:rsid w:val="003E15BD"/>
    <w:rsid w:val="003E1A0B"/>
    <w:rsid w:val="003E1D5A"/>
    <w:rsid w:val="003E208E"/>
    <w:rsid w:val="003E2684"/>
    <w:rsid w:val="003E278B"/>
    <w:rsid w:val="003E2BC0"/>
    <w:rsid w:val="003E2C9E"/>
    <w:rsid w:val="003E2D12"/>
    <w:rsid w:val="003E324B"/>
    <w:rsid w:val="003E36B6"/>
    <w:rsid w:val="003E3702"/>
    <w:rsid w:val="003E37E8"/>
    <w:rsid w:val="003E3A5C"/>
    <w:rsid w:val="003E3AD1"/>
    <w:rsid w:val="003E4017"/>
    <w:rsid w:val="003E443A"/>
    <w:rsid w:val="003E44A3"/>
    <w:rsid w:val="003E49AB"/>
    <w:rsid w:val="003E51F7"/>
    <w:rsid w:val="003E528D"/>
    <w:rsid w:val="003E576A"/>
    <w:rsid w:val="003E5C80"/>
    <w:rsid w:val="003E61BD"/>
    <w:rsid w:val="003E664C"/>
    <w:rsid w:val="003E68B6"/>
    <w:rsid w:val="003E6BB4"/>
    <w:rsid w:val="003E6C91"/>
    <w:rsid w:val="003E6FEC"/>
    <w:rsid w:val="003E7072"/>
    <w:rsid w:val="003E7442"/>
    <w:rsid w:val="003E76DC"/>
    <w:rsid w:val="003E781A"/>
    <w:rsid w:val="003E78DE"/>
    <w:rsid w:val="003E78F7"/>
    <w:rsid w:val="003E799F"/>
    <w:rsid w:val="003E79DD"/>
    <w:rsid w:val="003E7AEB"/>
    <w:rsid w:val="003E7B0E"/>
    <w:rsid w:val="003E7DA6"/>
    <w:rsid w:val="003E7EF1"/>
    <w:rsid w:val="003E7F84"/>
    <w:rsid w:val="003E7FA3"/>
    <w:rsid w:val="003F00DE"/>
    <w:rsid w:val="003F08DB"/>
    <w:rsid w:val="003F0D6B"/>
    <w:rsid w:val="003F0D6D"/>
    <w:rsid w:val="003F0DAC"/>
    <w:rsid w:val="003F14D3"/>
    <w:rsid w:val="003F14F7"/>
    <w:rsid w:val="003F1E1D"/>
    <w:rsid w:val="003F20D5"/>
    <w:rsid w:val="003F2209"/>
    <w:rsid w:val="003F25F2"/>
    <w:rsid w:val="003F2992"/>
    <w:rsid w:val="003F29C8"/>
    <w:rsid w:val="003F2A0E"/>
    <w:rsid w:val="003F2AB2"/>
    <w:rsid w:val="003F2B93"/>
    <w:rsid w:val="003F2D05"/>
    <w:rsid w:val="003F2D90"/>
    <w:rsid w:val="003F3571"/>
    <w:rsid w:val="003F388E"/>
    <w:rsid w:val="003F3B18"/>
    <w:rsid w:val="003F3E36"/>
    <w:rsid w:val="003F40F3"/>
    <w:rsid w:val="003F412B"/>
    <w:rsid w:val="003F4147"/>
    <w:rsid w:val="003F4238"/>
    <w:rsid w:val="003F42DB"/>
    <w:rsid w:val="003F4C08"/>
    <w:rsid w:val="003F4FAD"/>
    <w:rsid w:val="003F51B5"/>
    <w:rsid w:val="003F52C3"/>
    <w:rsid w:val="003F57B7"/>
    <w:rsid w:val="003F59A2"/>
    <w:rsid w:val="003F5AB8"/>
    <w:rsid w:val="003F5BAE"/>
    <w:rsid w:val="003F60AD"/>
    <w:rsid w:val="003F62E0"/>
    <w:rsid w:val="003F6610"/>
    <w:rsid w:val="003F6698"/>
    <w:rsid w:val="003F6984"/>
    <w:rsid w:val="003F6C9E"/>
    <w:rsid w:val="003F7627"/>
    <w:rsid w:val="003F768D"/>
    <w:rsid w:val="003F779F"/>
    <w:rsid w:val="003F7832"/>
    <w:rsid w:val="003F7F16"/>
    <w:rsid w:val="004004DC"/>
    <w:rsid w:val="00400809"/>
    <w:rsid w:val="00400AB2"/>
    <w:rsid w:val="00400E0A"/>
    <w:rsid w:val="00400FF0"/>
    <w:rsid w:val="004010C7"/>
    <w:rsid w:val="004014BA"/>
    <w:rsid w:val="00401630"/>
    <w:rsid w:val="004019DD"/>
    <w:rsid w:val="00401B82"/>
    <w:rsid w:val="00401DDF"/>
    <w:rsid w:val="0040204C"/>
    <w:rsid w:val="00402055"/>
    <w:rsid w:val="004020E2"/>
    <w:rsid w:val="00402250"/>
    <w:rsid w:val="0040235B"/>
    <w:rsid w:val="004032A3"/>
    <w:rsid w:val="0040351F"/>
    <w:rsid w:val="0040398E"/>
    <w:rsid w:val="00403D88"/>
    <w:rsid w:val="00403DCF"/>
    <w:rsid w:val="0040412D"/>
    <w:rsid w:val="004041E1"/>
    <w:rsid w:val="00404397"/>
    <w:rsid w:val="00404836"/>
    <w:rsid w:val="00404B67"/>
    <w:rsid w:val="00404E93"/>
    <w:rsid w:val="004051C0"/>
    <w:rsid w:val="00405BDB"/>
    <w:rsid w:val="0040624C"/>
    <w:rsid w:val="0040624F"/>
    <w:rsid w:val="004062DB"/>
    <w:rsid w:val="004066EC"/>
    <w:rsid w:val="00406A7C"/>
    <w:rsid w:val="00406AA3"/>
    <w:rsid w:val="00406C3C"/>
    <w:rsid w:val="00406F1E"/>
    <w:rsid w:val="00406FAF"/>
    <w:rsid w:val="0040701A"/>
    <w:rsid w:val="004070E1"/>
    <w:rsid w:val="00407283"/>
    <w:rsid w:val="0040737C"/>
    <w:rsid w:val="0040774B"/>
    <w:rsid w:val="004077F6"/>
    <w:rsid w:val="00407880"/>
    <w:rsid w:val="00407A53"/>
    <w:rsid w:val="00407BDC"/>
    <w:rsid w:val="00407D84"/>
    <w:rsid w:val="004100FB"/>
    <w:rsid w:val="004107EA"/>
    <w:rsid w:val="00410BDC"/>
    <w:rsid w:val="00410CA1"/>
    <w:rsid w:val="004114B1"/>
    <w:rsid w:val="004114F2"/>
    <w:rsid w:val="0041186A"/>
    <w:rsid w:val="00411AFB"/>
    <w:rsid w:val="00411C12"/>
    <w:rsid w:val="00411C88"/>
    <w:rsid w:val="00412110"/>
    <w:rsid w:val="004122B7"/>
    <w:rsid w:val="004122D6"/>
    <w:rsid w:val="00412547"/>
    <w:rsid w:val="004127B8"/>
    <w:rsid w:val="004128BD"/>
    <w:rsid w:val="004133C8"/>
    <w:rsid w:val="00413423"/>
    <w:rsid w:val="0041378B"/>
    <w:rsid w:val="00413833"/>
    <w:rsid w:val="00413898"/>
    <w:rsid w:val="0041395F"/>
    <w:rsid w:val="0041398E"/>
    <w:rsid w:val="00413B35"/>
    <w:rsid w:val="00414379"/>
    <w:rsid w:val="004143E5"/>
    <w:rsid w:val="004145B4"/>
    <w:rsid w:val="00414810"/>
    <w:rsid w:val="00414D1B"/>
    <w:rsid w:val="00414E33"/>
    <w:rsid w:val="00414F7A"/>
    <w:rsid w:val="0041507E"/>
    <w:rsid w:val="00415385"/>
    <w:rsid w:val="004156BA"/>
    <w:rsid w:val="004156E3"/>
    <w:rsid w:val="004158A8"/>
    <w:rsid w:val="004158B4"/>
    <w:rsid w:val="00415990"/>
    <w:rsid w:val="00415D1D"/>
    <w:rsid w:val="00415F7D"/>
    <w:rsid w:val="00416208"/>
    <w:rsid w:val="004163CC"/>
    <w:rsid w:val="0041680D"/>
    <w:rsid w:val="004169D4"/>
    <w:rsid w:val="00416AEF"/>
    <w:rsid w:val="00416C6D"/>
    <w:rsid w:val="00416ED0"/>
    <w:rsid w:val="00416FA2"/>
    <w:rsid w:val="0041728C"/>
    <w:rsid w:val="00417637"/>
    <w:rsid w:val="004177FB"/>
    <w:rsid w:val="00417917"/>
    <w:rsid w:val="00420023"/>
    <w:rsid w:val="00420133"/>
    <w:rsid w:val="00420305"/>
    <w:rsid w:val="0042058F"/>
    <w:rsid w:val="0042059F"/>
    <w:rsid w:val="00420B35"/>
    <w:rsid w:val="00420B38"/>
    <w:rsid w:val="00420DB8"/>
    <w:rsid w:val="00420F3D"/>
    <w:rsid w:val="0042146C"/>
    <w:rsid w:val="004214A5"/>
    <w:rsid w:val="004216AC"/>
    <w:rsid w:val="004217DA"/>
    <w:rsid w:val="00421DDF"/>
    <w:rsid w:val="00421EA1"/>
    <w:rsid w:val="00422AF5"/>
    <w:rsid w:val="00422E06"/>
    <w:rsid w:val="00422E70"/>
    <w:rsid w:val="00422F7B"/>
    <w:rsid w:val="00423067"/>
    <w:rsid w:val="00423241"/>
    <w:rsid w:val="00423283"/>
    <w:rsid w:val="0042341A"/>
    <w:rsid w:val="00423841"/>
    <w:rsid w:val="004239B0"/>
    <w:rsid w:val="00423E11"/>
    <w:rsid w:val="00423E62"/>
    <w:rsid w:val="00423FDB"/>
    <w:rsid w:val="00424069"/>
    <w:rsid w:val="00424087"/>
    <w:rsid w:val="00424510"/>
    <w:rsid w:val="00424A52"/>
    <w:rsid w:val="00424AC7"/>
    <w:rsid w:val="00424B18"/>
    <w:rsid w:val="00424BA0"/>
    <w:rsid w:val="00424CE0"/>
    <w:rsid w:val="00424DB4"/>
    <w:rsid w:val="00424DC0"/>
    <w:rsid w:val="00424FD1"/>
    <w:rsid w:val="0042521D"/>
    <w:rsid w:val="0042540F"/>
    <w:rsid w:val="0042553F"/>
    <w:rsid w:val="0042561A"/>
    <w:rsid w:val="00425814"/>
    <w:rsid w:val="00425933"/>
    <w:rsid w:val="00425996"/>
    <w:rsid w:val="00425C60"/>
    <w:rsid w:val="00426125"/>
    <w:rsid w:val="00426635"/>
    <w:rsid w:val="00426842"/>
    <w:rsid w:val="00426C07"/>
    <w:rsid w:val="00426E03"/>
    <w:rsid w:val="00427432"/>
    <w:rsid w:val="00427478"/>
    <w:rsid w:val="004278CF"/>
    <w:rsid w:val="00427A9A"/>
    <w:rsid w:val="00427BE8"/>
    <w:rsid w:val="00430099"/>
    <w:rsid w:val="0043056C"/>
    <w:rsid w:val="0043095B"/>
    <w:rsid w:val="00430C00"/>
    <w:rsid w:val="00430C68"/>
    <w:rsid w:val="0043106B"/>
    <w:rsid w:val="00431165"/>
    <w:rsid w:val="00431439"/>
    <w:rsid w:val="004314C8"/>
    <w:rsid w:val="0043163D"/>
    <w:rsid w:val="004318A0"/>
    <w:rsid w:val="004318C9"/>
    <w:rsid w:val="004318F3"/>
    <w:rsid w:val="00431907"/>
    <w:rsid w:val="00431968"/>
    <w:rsid w:val="004319D0"/>
    <w:rsid w:val="00431CAB"/>
    <w:rsid w:val="00431E78"/>
    <w:rsid w:val="004320BA"/>
    <w:rsid w:val="004320E2"/>
    <w:rsid w:val="00432155"/>
    <w:rsid w:val="00432608"/>
    <w:rsid w:val="00432611"/>
    <w:rsid w:val="0043273E"/>
    <w:rsid w:val="0043280F"/>
    <w:rsid w:val="00432C9C"/>
    <w:rsid w:val="00433304"/>
    <w:rsid w:val="004333CC"/>
    <w:rsid w:val="00433660"/>
    <w:rsid w:val="0043375A"/>
    <w:rsid w:val="004339F5"/>
    <w:rsid w:val="00433A51"/>
    <w:rsid w:val="00433A5F"/>
    <w:rsid w:val="00433AEE"/>
    <w:rsid w:val="00433CFA"/>
    <w:rsid w:val="00433D82"/>
    <w:rsid w:val="00434061"/>
    <w:rsid w:val="00434076"/>
    <w:rsid w:val="00434568"/>
    <w:rsid w:val="00434913"/>
    <w:rsid w:val="00434AA1"/>
    <w:rsid w:val="00434E82"/>
    <w:rsid w:val="00435143"/>
    <w:rsid w:val="0043581A"/>
    <w:rsid w:val="00435E9E"/>
    <w:rsid w:val="00436DED"/>
    <w:rsid w:val="00437200"/>
    <w:rsid w:val="00437520"/>
    <w:rsid w:val="0043754B"/>
    <w:rsid w:val="00437803"/>
    <w:rsid w:val="00437BCF"/>
    <w:rsid w:val="00437BEB"/>
    <w:rsid w:val="00437C16"/>
    <w:rsid w:val="00437C38"/>
    <w:rsid w:val="00437C56"/>
    <w:rsid w:val="00437DD6"/>
    <w:rsid w:val="00437E5F"/>
    <w:rsid w:val="00440274"/>
    <w:rsid w:val="00440678"/>
    <w:rsid w:val="0044082A"/>
    <w:rsid w:val="00440978"/>
    <w:rsid w:val="00440AB6"/>
    <w:rsid w:val="00440AC2"/>
    <w:rsid w:val="00441727"/>
    <w:rsid w:val="0044182B"/>
    <w:rsid w:val="00441B23"/>
    <w:rsid w:val="00441E05"/>
    <w:rsid w:val="00442309"/>
    <w:rsid w:val="00442B57"/>
    <w:rsid w:val="00442BE0"/>
    <w:rsid w:val="00442C7E"/>
    <w:rsid w:val="00442D78"/>
    <w:rsid w:val="00442E71"/>
    <w:rsid w:val="004432EF"/>
    <w:rsid w:val="00443311"/>
    <w:rsid w:val="004433A2"/>
    <w:rsid w:val="004433ED"/>
    <w:rsid w:val="004434C2"/>
    <w:rsid w:val="0044359C"/>
    <w:rsid w:val="004436CD"/>
    <w:rsid w:val="00443BB3"/>
    <w:rsid w:val="00443F9A"/>
    <w:rsid w:val="0044440E"/>
    <w:rsid w:val="004444F3"/>
    <w:rsid w:val="00444C43"/>
    <w:rsid w:val="00444DA6"/>
    <w:rsid w:val="00445072"/>
    <w:rsid w:val="00445BFC"/>
    <w:rsid w:val="00446679"/>
    <w:rsid w:val="00446857"/>
    <w:rsid w:val="00446D51"/>
    <w:rsid w:val="00446D78"/>
    <w:rsid w:val="0044723C"/>
    <w:rsid w:val="004472D1"/>
    <w:rsid w:val="0044762A"/>
    <w:rsid w:val="004479BD"/>
    <w:rsid w:val="00447A77"/>
    <w:rsid w:val="00447AA1"/>
    <w:rsid w:val="00447AB9"/>
    <w:rsid w:val="00447BD5"/>
    <w:rsid w:val="00447CC0"/>
    <w:rsid w:val="00447D2C"/>
    <w:rsid w:val="00447F7B"/>
    <w:rsid w:val="00450035"/>
    <w:rsid w:val="00450352"/>
    <w:rsid w:val="004506D9"/>
    <w:rsid w:val="00450C6E"/>
    <w:rsid w:val="00451221"/>
    <w:rsid w:val="00451422"/>
    <w:rsid w:val="00451756"/>
    <w:rsid w:val="004517BA"/>
    <w:rsid w:val="0045189E"/>
    <w:rsid w:val="0045196E"/>
    <w:rsid w:val="00451A75"/>
    <w:rsid w:val="00451B5A"/>
    <w:rsid w:val="00451D70"/>
    <w:rsid w:val="00452155"/>
    <w:rsid w:val="004521F2"/>
    <w:rsid w:val="00452256"/>
    <w:rsid w:val="00452665"/>
    <w:rsid w:val="004527AF"/>
    <w:rsid w:val="0045284E"/>
    <w:rsid w:val="00452946"/>
    <w:rsid w:val="00452EF6"/>
    <w:rsid w:val="004533A9"/>
    <w:rsid w:val="0045341D"/>
    <w:rsid w:val="0045388C"/>
    <w:rsid w:val="00453D1F"/>
    <w:rsid w:val="00453F45"/>
    <w:rsid w:val="00454123"/>
    <w:rsid w:val="004544CE"/>
    <w:rsid w:val="004549E7"/>
    <w:rsid w:val="00454BFD"/>
    <w:rsid w:val="00454D22"/>
    <w:rsid w:val="0045503E"/>
    <w:rsid w:val="00455389"/>
    <w:rsid w:val="004553DD"/>
    <w:rsid w:val="0045547F"/>
    <w:rsid w:val="0045564B"/>
    <w:rsid w:val="00455AE4"/>
    <w:rsid w:val="00455CAF"/>
    <w:rsid w:val="00455F2F"/>
    <w:rsid w:val="0045608D"/>
    <w:rsid w:val="004569D7"/>
    <w:rsid w:val="00456C49"/>
    <w:rsid w:val="00457092"/>
    <w:rsid w:val="0045715D"/>
    <w:rsid w:val="004571A6"/>
    <w:rsid w:val="004571E6"/>
    <w:rsid w:val="00457244"/>
    <w:rsid w:val="00457500"/>
    <w:rsid w:val="004575E5"/>
    <w:rsid w:val="004576B2"/>
    <w:rsid w:val="00457938"/>
    <w:rsid w:val="00460195"/>
    <w:rsid w:val="004608BD"/>
    <w:rsid w:val="00460A42"/>
    <w:rsid w:val="00460CA0"/>
    <w:rsid w:val="00460D04"/>
    <w:rsid w:val="00460DEE"/>
    <w:rsid w:val="00461116"/>
    <w:rsid w:val="0046149C"/>
    <w:rsid w:val="00461546"/>
    <w:rsid w:val="004616F1"/>
    <w:rsid w:val="004617AB"/>
    <w:rsid w:val="0046190B"/>
    <w:rsid w:val="004619FE"/>
    <w:rsid w:val="00461A22"/>
    <w:rsid w:val="00461D24"/>
    <w:rsid w:val="00461E1E"/>
    <w:rsid w:val="00461E65"/>
    <w:rsid w:val="00461EC9"/>
    <w:rsid w:val="00461EF8"/>
    <w:rsid w:val="00461F0D"/>
    <w:rsid w:val="004623F0"/>
    <w:rsid w:val="00462492"/>
    <w:rsid w:val="0046251C"/>
    <w:rsid w:val="004625A7"/>
    <w:rsid w:val="004626FD"/>
    <w:rsid w:val="00462765"/>
    <w:rsid w:val="004628A6"/>
    <w:rsid w:val="004628EC"/>
    <w:rsid w:val="00462995"/>
    <w:rsid w:val="00462D1A"/>
    <w:rsid w:val="00462DBB"/>
    <w:rsid w:val="00462FAE"/>
    <w:rsid w:val="00463390"/>
    <w:rsid w:val="004635A1"/>
    <w:rsid w:val="00463C04"/>
    <w:rsid w:val="00463FC9"/>
    <w:rsid w:val="00464235"/>
    <w:rsid w:val="00464976"/>
    <w:rsid w:val="00464B54"/>
    <w:rsid w:val="00464D72"/>
    <w:rsid w:val="00464E3B"/>
    <w:rsid w:val="004653FB"/>
    <w:rsid w:val="0046562E"/>
    <w:rsid w:val="0046574C"/>
    <w:rsid w:val="00465B70"/>
    <w:rsid w:val="00465CD2"/>
    <w:rsid w:val="00465D47"/>
    <w:rsid w:val="00465D5B"/>
    <w:rsid w:val="00465F2D"/>
    <w:rsid w:val="00465F67"/>
    <w:rsid w:val="00466102"/>
    <w:rsid w:val="004661C1"/>
    <w:rsid w:val="004661DA"/>
    <w:rsid w:val="0046620C"/>
    <w:rsid w:val="00466476"/>
    <w:rsid w:val="004668E8"/>
    <w:rsid w:val="00466A59"/>
    <w:rsid w:val="00466B64"/>
    <w:rsid w:val="0046701A"/>
    <w:rsid w:val="00467051"/>
    <w:rsid w:val="004670B6"/>
    <w:rsid w:val="00467154"/>
    <w:rsid w:val="00467480"/>
    <w:rsid w:val="0046748E"/>
    <w:rsid w:val="00467788"/>
    <w:rsid w:val="00467A60"/>
    <w:rsid w:val="00467B1F"/>
    <w:rsid w:val="00467CDD"/>
    <w:rsid w:val="00467DB0"/>
    <w:rsid w:val="004700CD"/>
    <w:rsid w:val="004700D9"/>
    <w:rsid w:val="00470A17"/>
    <w:rsid w:val="00470C35"/>
    <w:rsid w:val="00470DBB"/>
    <w:rsid w:val="00470F54"/>
    <w:rsid w:val="0047103D"/>
    <w:rsid w:val="00471298"/>
    <w:rsid w:val="0047136E"/>
    <w:rsid w:val="004718B4"/>
    <w:rsid w:val="004720D4"/>
    <w:rsid w:val="00472117"/>
    <w:rsid w:val="00472268"/>
    <w:rsid w:val="004723F4"/>
    <w:rsid w:val="00472A1E"/>
    <w:rsid w:val="00472AB5"/>
    <w:rsid w:val="00472C0E"/>
    <w:rsid w:val="00472CD5"/>
    <w:rsid w:val="00472F9D"/>
    <w:rsid w:val="004734AE"/>
    <w:rsid w:val="00473829"/>
    <w:rsid w:val="004738E1"/>
    <w:rsid w:val="00473A81"/>
    <w:rsid w:val="00473D9F"/>
    <w:rsid w:val="004741CC"/>
    <w:rsid w:val="004743CA"/>
    <w:rsid w:val="0047470A"/>
    <w:rsid w:val="0047492B"/>
    <w:rsid w:val="00474BAA"/>
    <w:rsid w:val="00475086"/>
    <w:rsid w:val="00475183"/>
    <w:rsid w:val="004755C5"/>
    <w:rsid w:val="0047578F"/>
    <w:rsid w:val="0047579F"/>
    <w:rsid w:val="004757A3"/>
    <w:rsid w:val="00475A16"/>
    <w:rsid w:val="00475BF7"/>
    <w:rsid w:val="00475E31"/>
    <w:rsid w:val="0047605A"/>
    <w:rsid w:val="0047610E"/>
    <w:rsid w:val="00476396"/>
    <w:rsid w:val="0047650F"/>
    <w:rsid w:val="004766B5"/>
    <w:rsid w:val="00476BEE"/>
    <w:rsid w:val="00476EC0"/>
    <w:rsid w:val="00477231"/>
    <w:rsid w:val="00477551"/>
    <w:rsid w:val="00477590"/>
    <w:rsid w:val="00477946"/>
    <w:rsid w:val="00477A5A"/>
    <w:rsid w:val="00477E28"/>
    <w:rsid w:val="0048004D"/>
    <w:rsid w:val="004800A8"/>
    <w:rsid w:val="00480121"/>
    <w:rsid w:val="0048012D"/>
    <w:rsid w:val="00480411"/>
    <w:rsid w:val="004804DD"/>
    <w:rsid w:val="00480576"/>
    <w:rsid w:val="004805CC"/>
    <w:rsid w:val="004807E5"/>
    <w:rsid w:val="004807FD"/>
    <w:rsid w:val="00480CF1"/>
    <w:rsid w:val="00480E50"/>
    <w:rsid w:val="00480EB8"/>
    <w:rsid w:val="00481120"/>
    <w:rsid w:val="004811F6"/>
    <w:rsid w:val="004812DB"/>
    <w:rsid w:val="004814C9"/>
    <w:rsid w:val="004815E0"/>
    <w:rsid w:val="00481695"/>
    <w:rsid w:val="00481827"/>
    <w:rsid w:val="00481915"/>
    <w:rsid w:val="00481A85"/>
    <w:rsid w:val="00481B54"/>
    <w:rsid w:val="00481D1C"/>
    <w:rsid w:val="004821CD"/>
    <w:rsid w:val="004821FC"/>
    <w:rsid w:val="004825EF"/>
    <w:rsid w:val="00482787"/>
    <w:rsid w:val="00482ED7"/>
    <w:rsid w:val="00483281"/>
    <w:rsid w:val="00483289"/>
    <w:rsid w:val="0048339A"/>
    <w:rsid w:val="004833A7"/>
    <w:rsid w:val="00483536"/>
    <w:rsid w:val="00483571"/>
    <w:rsid w:val="00483601"/>
    <w:rsid w:val="004837F3"/>
    <w:rsid w:val="00483811"/>
    <w:rsid w:val="004839FF"/>
    <w:rsid w:val="00483C7E"/>
    <w:rsid w:val="00483DF8"/>
    <w:rsid w:val="00484649"/>
    <w:rsid w:val="00484661"/>
    <w:rsid w:val="00484879"/>
    <w:rsid w:val="00484932"/>
    <w:rsid w:val="00484CF2"/>
    <w:rsid w:val="00484D86"/>
    <w:rsid w:val="00484E19"/>
    <w:rsid w:val="00484FBE"/>
    <w:rsid w:val="00484FF0"/>
    <w:rsid w:val="00485478"/>
    <w:rsid w:val="004854D9"/>
    <w:rsid w:val="004854DF"/>
    <w:rsid w:val="00485D93"/>
    <w:rsid w:val="00486160"/>
    <w:rsid w:val="004865C5"/>
    <w:rsid w:val="004865FD"/>
    <w:rsid w:val="00486755"/>
    <w:rsid w:val="00486944"/>
    <w:rsid w:val="00486CD1"/>
    <w:rsid w:val="00486E15"/>
    <w:rsid w:val="00486FFD"/>
    <w:rsid w:val="0048710C"/>
    <w:rsid w:val="004875F6"/>
    <w:rsid w:val="0048780B"/>
    <w:rsid w:val="00487A26"/>
    <w:rsid w:val="00487E67"/>
    <w:rsid w:val="00487E6F"/>
    <w:rsid w:val="00487FD3"/>
    <w:rsid w:val="0049032D"/>
    <w:rsid w:val="0049042E"/>
    <w:rsid w:val="00490448"/>
    <w:rsid w:val="00491120"/>
    <w:rsid w:val="00491241"/>
    <w:rsid w:val="00491BBF"/>
    <w:rsid w:val="00491CD9"/>
    <w:rsid w:val="00491F7C"/>
    <w:rsid w:val="0049231C"/>
    <w:rsid w:val="004926E6"/>
    <w:rsid w:val="00492C7A"/>
    <w:rsid w:val="0049304F"/>
    <w:rsid w:val="00493310"/>
    <w:rsid w:val="00493397"/>
    <w:rsid w:val="00493532"/>
    <w:rsid w:val="0049357B"/>
    <w:rsid w:val="00493739"/>
    <w:rsid w:val="00493AFC"/>
    <w:rsid w:val="00493B4F"/>
    <w:rsid w:val="00493BC6"/>
    <w:rsid w:val="00493D65"/>
    <w:rsid w:val="00493D87"/>
    <w:rsid w:val="00493DAA"/>
    <w:rsid w:val="00493FAB"/>
    <w:rsid w:val="00494341"/>
    <w:rsid w:val="00494809"/>
    <w:rsid w:val="00494846"/>
    <w:rsid w:val="0049487B"/>
    <w:rsid w:val="00494E11"/>
    <w:rsid w:val="004951B7"/>
    <w:rsid w:val="004953EB"/>
    <w:rsid w:val="004954D2"/>
    <w:rsid w:val="00495618"/>
    <w:rsid w:val="0049617F"/>
    <w:rsid w:val="0049640A"/>
    <w:rsid w:val="00496822"/>
    <w:rsid w:val="004970C9"/>
    <w:rsid w:val="004971BE"/>
    <w:rsid w:val="00497410"/>
    <w:rsid w:val="004975E5"/>
    <w:rsid w:val="004979BB"/>
    <w:rsid w:val="00497E92"/>
    <w:rsid w:val="00497FF2"/>
    <w:rsid w:val="004A0207"/>
    <w:rsid w:val="004A031A"/>
    <w:rsid w:val="004A05FA"/>
    <w:rsid w:val="004A0932"/>
    <w:rsid w:val="004A0A30"/>
    <w:rsid w:val="004A0D35"/>
    <w:rsid w:val="004A1014"/>
    <w:rsid w:val="004A17BF"/>
    <w:rsid w:val="004A1FC3"/>
    <w:rsid w:val="004A1FDD"/>
    <w:rsid w:val="004A25AF"/>
    <w:rsid w:val="004A25EA"/>
    <w:rsid w:val="004A26D9"/>
    <w:rsid w:val="004A339D"/>
    <w:rsid w:val="004A33D1"/>
    <w:rsid w:val="004A36CD"/>
    <w:rsid w:val="004A3849"/>
    <w:rsid w:val="004A3EFF"/>
    <w:rsid w:val="004A4038"/>
    <w:rsid w:val="004A4606"/>
    <w:rsid w:val="004A46E0"/>
    <w:rsid w:val="004A485E"/>
    <w:rsid w:val="004A48AA"/>
    <w:rsid w:val="004A4997"/>
    <w:rsid w:val="004A4AB4"/>
    <w:rsid w:val="004A4D72"/>
    <w:rsid w:val="004A4DBE"/>
    <w:rsid w:val="004A4DC8"/>
    <w:rsid w:val="004A4DDD"/>
    <w:rsid w:val="004A508B"/>
    <w:rsid w:val="004A528C"/>
    <w:rsid w:val="004A53A1"/>
    <w:rsid w:val="004A583C"/>
    <w:rsid w:val="004A59F8"/>
    <w:rsid w:val="004A5A9F"/>
    <w:rsid w:val="004A5D13"/>
    <w:rsid w:val="004A5E70"/>
    <w:rsid w:val="004A615F"/>
    <w:rsid w:val="004A65CB"/>
    <w:rsid w:val="004A69CE"/>
    <w:rsid w:val="004A6DAE"/>
    <w:rsid w:val="004A6E13"/>
    <w:rsid w:val="004A6F39"/>
    <w:rsid w:val="004A701A"/>
    <w:rsid w:val="004A7664"/>
    <w:rsid w:val="004A7A31"/>
    <w:rsid w:val="004A7C5A"/>
    <w:rsid w:val="004A7E10"/>
    <w:rsid w:val="004B028C"/>
    <w:rsid w:val="004B04B2"/>
    <w:rsid w:val="004B092D"/>
    <w:rsid w:val="004B0961"/>
    <w:rsid w:val="004B1027"/>
    <w:rsid w:val="004B14E5"/>
    <w:rsid w:val="004B1930"/>
    <w:rsid w:val="004B1E16"/>
    <w:rsid w:val="004B1FF3"/>
    <w:rsid w:val="004B2406"/>
    <w:rsid w:val="004B2507"/>
    <w:rsid w:val="004B2704"/>
    <w:rsid w:val="004B2AD1"/>
    <w:rsid w:val="004B2B50"/>
    <w:rsid w:val="004B2E2C"/>
    <w:rsid w:val="004B2F66"/>
    <w:rsid w:val="004B3038"/>
    <w:rsid w:val="004B3187"/>
    <w:rsid w:val="004B31C4"/>
    <w:rsid w:val="004B3288"/>
    <w:rsid w:val="004B33A1"/>
    <w:rsid w:val="004B349D"/>
    <w:rsid w:val="004B3582"/>
    <w:rsid w:val="004B3A87"/>
    <w:rsid w:val="004B3ED8"/>
    <w:rsid w:val="004B42F7"/>
    <w:rsid w:val="004B4357"/>
    <w:rsid w:val="004B444B"/>
    <w:rsid w:val="004B475E"/>
    <w:rsid w:val="004B47C5"/>
    <w:rsid w:val="004B51B0"/>
    <w:rsid w:val="004B51F0"/>
    <w:rsid w:val="004B556A"/>
    <w:rsid w:val="004B59DF"/>
    <w:rsid w:val="004B5A95"/>
    <w:rsid w:val="004B5B49"/>
    <w:rsid w:val="004B5D37"/>
    <w:rsid w:val="004B5D3A"/>
    <w:rsid w:val="004B5E05"/>
    <w:rsid w:val="004B5E26"/>
    <w:rsid w:val="004B5E4E"/>
    <w:rsid w:val="004B606F"/>
    <w:rsid w:val="004B6208"/>
    <w:rsid w:val="004B6755"/>
    <w:rsid w:val="004B67F4"/>
    <w:rsid w:val="004B6BA9"/>
    <w:rsid w:val="004B6C4C"/>
    <w:rsid w:val="004B7093"/>
    <w:rsid w:val="004B71ED"/>
    <w:rsid w:val="004B7385"/>
    <w:rsid w:val="004B75A6"/>
    <w:rsid w:val="004B75EE"/>
    <w:rsid w:val="004B78C9"/>
    <w:rsid w:val="004B7C6E"/>
    <w:rsid w:val="004C024B"/>
    <w:rsid w:val="004C03F3"/>
    <w:rsid w:val="004C0401"/>
    <w:rsid w:val="004C0498"/>
    <w:rsid w:val="004C07B3"/>
    <w:rsid w:val="004C07B6"/>
    <w:rsid w:val="004C084C"/>
    <w:rsid w:val="004C0B31"/>
    <w:rsid w:val="004C0C7F"/>
    <w:rsid w:val="004C147A"/>
    <w:rsid w:val="004C14A1"/>
    <w:rsid w:val="004C16A6"/>
    <w:rsid w:val="004C1A9D"/>
    <w:rsid w:val="004C1B18"/>
    <w:rsid w:val="004C1BAF"/>
    <w:rsid w:val="004C1C0F"/>
    <w:rsid w:val="004C1FE4"/>
    <w:rsid w:val="004C23A1"/>
    <w:rsid w:val="004C2880"/>
    <w:rsid w:val="004C2948"/>
    <w:rsid w:val="004C2B84"/>
    <w:rsid w:val="004C2CA7"/>
    <w:rsid w:val="004C2F27"/>
    <w:rsid w:val="004C309A"/>
    <w:rsid w:val="004C3128"/>
    <w:rsid w:val="004C3159"/>
    <w:rsid w:val="004C31E5"/>
    <w:rsid w:val="004C324C"/>
    <w:rsid w:val="004C34D6"/>
    <w:rsid w:val="004C379C"/>
    <w:rsid w:val="004C3F04"/>
    <w:rsid w:val="004C4349"/>
    <w:rsid w:val="004C44A3"/>
    <w:rsid w:val="004C4698"/>
    <w:rsid w:val="004C46AF"/>
    <w:rsid w:val="004C4712"/>
    <w:rsid w:val="004C484A"/>
    <w:rsid w:val="004C4B8B"/>
    <w:rsid w:val="004C4CD8"/>
    <w:rsid w:val="004C4DEC"/>
    <w:rsid w:val="004C5101"/>
    <w:rsid w:val="004C5311"/>
    <w:rsid w:val="004C5332"/>
    <w:rsid w:val="004C5631"/>
    <w:rsid w:val="004C5638"/>
    <w:rsid w:val="004C5704"/>
    <w:rsid w:val="004C5835"/>
    <w:rsid w:val="004C5956"/>
    <w:rsid w:val="004C5B94"/>
    <w:rsid w:val="004C5F4D"/>
    <w:rsid w:val="004C60CC"/>
    <w:rsid w:val="004C6304"/>
    <w:rsid w:val="004C6593"/>
    <w:rsid w:val="004C65A6"/>
    <w:rsid w:val="004C66A0"/>
    <w:rsid w:val="004C67E2"/>
    <w:rsid w:val="004C68C5"/>
    <w:rsid w:val="004C6B5F"/>
    <w:rsid w:val="004C6C82"/>
    <w:rsid w:val="004C6CAA"/>
    <w:rsid w:val="004C6F73"/>
    <w:rsid w:val="004C7092"/>
    <w:rsid w:val="004C719B"/>
    <w:rsid w:val="004C73F7"/>
    <w:rsid w:val="004C7702"/>
    <w:rsid w:val="004C78E8"/>
    <w:rsid w:val="004C7BDF"/>
    <w:rsid w:val="004C7DED"/>
    <w:rsid w:val="004D01CA"/>
    <w:rsid w:val="004D0226"/>
    <w:rsid w:val="004D03E3"/>
    <w:rsid w:val="004D0817"/>
    <w:rsid w:val="004D0B4B"/>
    <w:rsid w:val="004D0C5C"/>
    <w:rsid w:val="004D1193"/>
    <w:rsid w:val="004D137B"/>
    <w:rsid w:val="004D1503"/>
    <w:rsid w:val="004D176D"/>
    <w:rsid w:val="004D208F"/>
    <w:rsid w:val="004D2482"/>
    <w:rsid w:val="004D2552"/>
    <w:rsid w:val="004D25F1"/>
    <w:rsid w:val="004D2A4A"/>
    <w:rsid w:val="004D2B15"/>
    <w:rsid w:val="004D2C74"/>
    <w:rsid w:val="004D2CC9"/>
    <w:rsid w:val="004D2F0A"/>
    <w:rsid w:val="004D3508"/>
    <w:rsid w:val="004D378F"/>
    <w:rsid w:val="004D384C"/>
    <w:rsid w:val="004D3907"/>
    <w:rsid w:val="004D3B45"/>
    <w:rsid w:val="004D3E85"/>
    <w:rsid w:val="004D46D4"/>
    <w:rsid w:val="004D4962"/>
    <w:rsid w:val="004D497B"/>
    <w:rsid w:val="004D4B5B"/>
    <w:rsid w:val="004D4C87"/>
    <w:rsid w:val="004D52AE"/>
    <w:rsid w:val="004D530E"/>
    <w:rsid w:val="004D55AC"/>
    <w:rsid w:val="004D55F8"/>
    <w:rsid w:val="004D5632"/>
    <w:rsid w:val="004D57FD"/>
    <w:rsid w:val="004D5915"/>
    <w:rsid w:val="004D5A07"/>
    <w:rsid w:val="004D5B3C"/>
    <w:rsid w:val="004D5C3A"/>
    <w:rsid w:val="004D5DF5"/>
    <w:rsid w:val="004D673A"/>
    <w:rsid w:val="004D74B7"/>
    <w:rsid w:val="004D7733"/>
    <w:rsid w:val="004D7DE9"/>
    <w:rsid w:val="004D7F83"/>
    <w:rsid w:val="004D7F90"/>
    <w:rsid w:val="004D7FB8"/>
    <w:rsid w:val="004E02B0"/>
    <w:rsid w:val="004E03E8"/>
    <w:rsid w:val="004E053C"/>
    <w:rsid w:val="004E0675"/>
    <w:rsid w:val="004E0754"/>
    <w:rsid w:val="004E0A13"/>
    <w:rsid w:val="004E0A32"/>
    <w:rsid w:val="004E0B5D"/>
    <w:rsid w:val="004E0EB8"/>
    <w:rsid w:val="004E119F"/>
    <w:rsid w:val="004E12FC"/>
    <w:rsid w:val="004E1688"/>
    <w:rsid w:val="004E1758"/>
    <w:rsid w:val="004E1955"/>
    <w:rsid w:val="004E1BCD"/>
    <w:rsid w:val="004E1F21"/>
    <w:rsid w:val="004E23C7"/>
    <w:rsid w:val="004E26DB"/>
    <w:rsid w:val="004E2887"/>
    <w:rsid w:val="004E2C3D"/>
    <w:rsid w:val="004E2C99"/>
    <w:rsid w:val="004E2E2C"/>
    <w:rsid w:val="004E313C"/>
    <w:rsid w:val="004E330F"/>
    <w:rsid w:val="004E33F5"/>
    <w:rsid w:val="004E3506"/>
    <w:rsid w:val="004E35A6"/>
    <w:rsid w:val="004E363A"/>
    <w:rsid w:val="004E381B"/>
    <w:rsid w:val="004E3A02"/>
    <w:rsid w:val="004E3B4A"/>
    <w:rsid w:val="004E4338"/>
    <w:rsid w:val="004E4872"/>
    <w:rsid w:val="004E4CB9"/>
    <w:rsid w:val="004E4DAE"/>
    <w:rsid w:val="004E4FF8"/>
    <w:rsid w:val="004E502E"/>
    <w:rsid w:val="004E508C"/>
    <w:rsid w:val="004E520E"/>
    <w:rsid w:val="004E550C"/>
    <w:rsid w:val="004E55FD"/>
    <w:rsid w:val="004E59A4"/>
    <w:rsid w:val="004E5AC6"/>
    <w:rsid w:val="004E614D"/>
    <w:rsid w:val="004E630F"/>
    <w:rsid w:val="004E6404"/>
    <w:rsid w:val="004E642C"/>
    <w:rsid w:val="004E71C3"/>
    <w:rsid w:val="004E7208"/>
    <w:rsid w:val="004E7901"/>
    <w:rsid w:val="004E7AA3"/>
    <w:rsid w:val="004F02A5"/>
    <w:rsid w:val="004F049F"/>
    <w:rsid w:val="004F06C7"/>
    <w:rsid w:val="004F0748"/>
    <w:rsid w:val="004F0898"/>
    <w:rsid w:val="004F0969"/>
    <w:rsid w:val="004F0A7A"/>
    <w:rsid w:val="004F0B16"/>
    <w:rsid w:val="004F0EA8"/>
    <w:rsid w:val="004F11F7"/>
    <w:rsid w:val="004F1275"/>
    <w:rsid w:val="004F1484"/>
    <w:rsid w:val="004F18F6"/>
    <w:rsid w:val="004F1B8C"/>
    <w:rsid w:val="004F206F"/>
    <w:rsid w:val="004F2170"/>
    <w:rsid w:val="004F2325"/>
    <w:rsid w:val="004F2482"/>
    <w:rsid w:val="004F2631"/>
    <w:rsid w:val="004F2BE0"/>
    <w:rsid w:val="004F2FE1"/>
    <w:rsid w:val="004F2FEB"/>
    <w:rsid w:val="004F3267"/>
    <w:rsid w:val="004F327E"/>
    <w:rsid w:val="004F3577"/>
    <w:rsid w:val="004F37B7"/>
    <w:rsid w:val="004F3970"/>
    <w:rsid w:val="004F3C83"/>
    <w:rsid w:val="004F41F0"/>
    <w:rsid w:val="004F422D"/>
    <w:rsid w:val="004F4354"/>
    <w:rsid w:val="004F4562"/>
    <w:rsid w:val="004F489E"/>
    <w:rsid w:val="004F4905"/>
    <w:rsid w:val="004F4A02"/>
    <w:rsid w:val="004F4C2B"/>
    <w:rsid w:val="004F4F2E"/>
    <w:rsid w:val="004F4F3E"/>
    <w:rsid w:val="004F5151"/>
    <w:rsid w:val="004F51B5"/>
    <w:rsid w:val="004F5351"/>
    <w:rsid w:val="004F5782"/>
    <w:rsid w:val="004F5C71"/>
    <w:rsid w:val="004F641A"/>
    <w:rsid w:val="004F6563"/>
    <w:rsid w:val="004F6AAE"/>
    <w:rsid w:val="004F6AE9"/>
    <w:rsid w:val="004F6BE4"/>
    <w:rsid w:val="004F6C81"/>
    <w:rsid w:val="004F6DD4"/>
    <w:rsid w:val="004F7145"/>
    <w:rsid w:val="004F731D"/>
    <w:rsid w:val="004F7388"/>
    <w:rsid w:val="004F74A9"/>
    <w:rsid w:val="004F7855"/>
    <w:rsid w:val="004F7BD3"/>
    <w:rsid w:val="005000B1"/>
    <w:rsid w:val="005000F1"/>
    <w:rsid w:val="005001B4"/>
    <w:rsid w:val="00500A75"/>
    <w:rsid w:val="00500BA6"/>
    <w:rsid w:val="00500EC9"/>
    <w:rsid w:val="00500FE7"/>
    <w:rsid w:val="005014D2"/>
    <w:rsid w:val="005015C2"/>
    <w:rsid w:val="005016B3"/>
    <w:rsid w:val="00501D5D"/>
    <w:rsid w:val="00501DDF"/>
    <w:rsid w:val="00501FDA"/>
    <w:rsid w:val="005021F9"/>
    <w:rsid w:val="005025D0"/>
    <w:rsid w:val="0050310A"/>
    <w:rsid w:val="005032F2"/>
    <w:rsid w:val="0050354C"/>
    <w:rsid w:val="00503626"/>
    <w:rsid w:val="00503CDE"/>
    <w:rsid w:val="00504327"/>
    <w:rsid w:val="00504336"/>
    <w:rsid w:val="0050472C"/>
    <w:rsid w:val="005049A9"/>
    <w:rsid w:val="0050536A"/>
    <w:rsid w:val="005055E8"/>
    <w:rsid w:val="00505650"/>
    <w:rsid w:val="0050574F"/>
    <w:rsid w:val="00505779"/>
    <w:rsid w:val="00505795"/>
    <w:rsid w:val="005059C3"/>
    <w:rsid w:val="00505B74"/>
    <w:rsid w:val="00505B81"/>
    <w:rsid w:val="00505C09"/>
    <w:rsid w:val="00506493"/>
    <w:rsid w:val="00506972"/>
    <w:rsid w:val="00506BF2"/>
    <w:rsid w:val="00506D5C"/>
    <w:rsid w:val="00506DF7"/>
    <w:rsid w:val="00506E08"/>
    <w:rsid w:val="00506E7A"/>
    <w:rsid w:val="00506FBA"/>
    <w:rsid w:val="00506FFB"/>
    <w:rsid w:val="005073C1"/>
    <w:rsid w:val="00507428"/>
    <w:rsid w:val="0050765E"/>
    <w:rsid w:val="005078D2"/>
    <w:rsid w:val="0050793E"/>
    <w:rsid w:val="00507BA1"/>
    <w:rsid w:val="00507C1C"/>
    <w:rsid w:val="0051036E"/>
    <w:rsid w:val="00510676"/>
    <w:rsid w:val="00510762"/>
    <w:rsid w:val="005108C4"/>
    <w:rsid w:val="00510C03"/>
    <w:rsid w:val="00510CE4"/>
    <w:rsid w:val="00510D8B"/>
    <w:rsid w:val="00510F2F"/>
    <w:rsid w:val="00511093"/>
    <w:rsid w:val="005110DD"/>
    <w:rsid w:val="005112BA"/>
    <w:rsid w:val="0051140F"/>
    <w:rsid w:val="00511425"/>
    <w:rsid w:val="005116F1"/>
    <w:rsid w:val="0051181C"/>
    <w:rsid w:val="00511835"/>
    <w:rsid w:val="00512100"/>
    <w:rsid w:val="005121B7"/>
    <w:rsid w:val="00512307"/>
    <w:rsid w:val="005124B4"/>
    <w:rsid w:val="0051260C"/>
    <w:rsid w:val="0051266E"/>
    <w:rsid w:val="005127E6"/>
    <w:rsid w:val="0051292C"/>
    <w:rsid w:val="00512D26"/>
    <w:rsid w:val="00512DBB"/>
    <w:rsid w:val="00512E02"/>
    <w:rsid w:val="00512FBE"/>
    <w:rsid w:val="005132C8"/>
    <w:rsid w:val="005133E7"/>
    <w:rsid w:val="00513415"/>
    <w:rsid w:val="00513868"/>
    <w:rsid w:val="0051392F"/>
    <w:rsid w:val="0051398A"/>
    <w:rsid w:val="00513C08"/>
    <w:rsid w:val="00513D67"/>
    <w:rsid w:val="00513EAE"/>
    <w:rsid w:val="005140F9"/>
    <w:rsid w:val="0051448F"/>
    <w:rsid w:val="00514664"/>
    <w:rsid w:val="00514957"/>
    <w:rsid w:val="00514D2A"/>
    <w:rsid w:val="00515304"/>
    <w:rsid w:val="0051561E"/>
    <w:rsid w:val="00515722"/>
    <w:rsid w:val="00515AF7"/>
    <w:rsid w:val="00515F83"/>
    <w:rsid w:val="00516104"/>
    <w:rsid w:val="00516834"/>
    <w:rsid w:val="00516858"/>
    <w:rsid w:val="0051692F"/>
    <w:rsid w:val="00516986"/>
    <w:rsid w:val="00516A19"/>
    <w:rsid w:val="00516B4F"/>
    <w:rsid w:val="00516BF0"/>
    <w:rsid w:val="0051719B"/>
    <w:rsid w:val="00517457"/>
    <w:rsid w:val="005175EC"/>
    <w:rsid w:val="00517862"/>
    <w:rsid w:val="00517C0A"/>
    <w:rsid w:val="00520418"/>
    <w:rsid w:val="0052045D"/>
    <w:rsid w:val="0052053B"/>
    <w:rsid w:val="00520771"/>
    <w:rsid w:val="00520785"/>
    <w:rsid w:val="00520D9D"/>
    <w:rsid w:val="00521166"/>
    <w:rsid w:val="005211FF"/>
    <w:rsid w:val="00521697"/>
    <w:rsid w:val="00521705"/>
    <w:rsid w:val="00521CBE"/>
    <w:rsid w:val="00521DCD"/>
    <w:rsid w:val="00521F21"/>
    <w:rsid w:val="00521F24"/>
    <w:rsid w:val="0052207F"/>
    <w:rsid w:val="005221D2"/>
    <w:rsid w:val="005224CD"/>
    <w:rsid w:val="005224F2"/>
    <w:rsid w:val="00522548"/>
    <w:rsid w:val="005225AB"/>
    <w:rsid w:val="00522904"/>
    <w:rsid w:val="00522C58"/>
    <w:rsid w:val="00522EA5"/>
    <w:rsid w:val="005230DC"/>
    <w:rsid w:val="005231E3"/>
    <w:rsid w:val="00523979"/>
    <w:rsid w:val="00523BBF"/>
    <w:rsid w:val="00523CF5"/>
    <w:rsid w:val="00523D79"/>
    <w:rsid w:val="005248DB"/>
    <w:rsid w:val="005249D2"/>
    <w:rsid w:val="00524A58"/>
    <w:rsid w:val="00525071"/>
    <w:rsid w:val="0052521B"/>
    <w:rsid w:val="00525223"/>
    <w:rsid w:val="005252C9"/>
    <w:rsid w:val="0052558A"/>
    <w:rsid w:val="005255D9"/>
    <w:rsid w:val="00525615"/>
    <w:rsid w:val="0052564E"/>
    <w:rsid w:val="0052566A"/>
    <w:rsid w:val="005257A7"/>
    <w:rsid w:val="0052582E"/>
    <w:rsid w:val="005258EA"/>
    <w:rsid w:val="00525942"/>
    <w:rsid w:val="005259F7"/>
    <w:rsid w:val="00525B34"/>
    <w:rsid w:val="00525DA6"/>
    <w:rsid w:val="00526093"/>
    <w:rsid w:val="00526357"/>
    <w:rsid w:val="00526530"/>
    <w:rsid w:val="005269FA"/>
    <w:rsid w:val="0052774E"/>
    <w:rsid w:val="00527B1A"/>
    <w:rsid w:val="00527C28"/>
    <w:rsid w:val="00527CB3"/>
    <w:rsid w:val="00527CC5"/>
    <w:rsid w:val="00530092"/>
    <w:rsid w:val="00530122"/>
    <w:rsid w:val="0053034A"/>
    <w:rsid w:val="00530350"/>
    <w:rsid w:val="00530539"/>
    <w:rsid w:val="00530695"/>
    <w:rsid w:val="0053079C"/>
    <w:rsid w:val="00530881"/>
    <w:rsid w:val="00530A3E"/>
    <w:rsid w:val="00530B53"/>
    <w:rsid w:val="00530B5A"/>
    <w:rsid w:val="00530ECB"/>
    <w:rsid w:val="00530FBF"/>
    <w:rsid w:val="00531073"/>
    <w:rsid w:val="0053118A"/>
    <w:rsid w:val="00531468"/>
    <w:rsid w:val="005315AA"/>
    <w:rsid w:val="0053184A"/>
    <w:rsid w:val="00531853"/>
    <w:rsid w:val="005328CF"/>
    <w:rsid w:val="00532C4C"/>
    <w:rsid w:val="00532D24"/>
    <w:rsid w:val="00532DB3"/>
    <w:rsid w:val="00532DD1"/>
    <w:rsid w:val="00532FA8"/>
    <w:rsid w:val="00533397"/>
    <w:rsid w:val="00533566"/>
    <w:rsid w:val="00533A7A"/>
    <w:rsid w:val="00533CDC"/>
    <w:rsid w:val="00533E34"/>
    <w:rsid w:val="005343C4"/>
    <w:rsid w:val="0053482F"/>
    <w:rsid w:val="00534B5E"/>
    <w:rsid w:val="00534C19"/>
    <w:rsid w:val="00534FF0"/>
    <w:rsid w:val="00535312"/>
    <w:rsid w:val="005353C1"/>
    <w:rsid w:val="00535460"/>
    <w:rsid w:val="00535574"/>
    <w:rsid w:val="00535C08"/>
    <w:rsid w:val="00535C62"/>
    <w:rsid w:val="005360CD"/>
    <w:rsid w:val="0053614D"/>
    <w:rsid w:val="00536518"/>
    <w:rsid w:val="0053653C"/>
    <w:rsid w:val="005365D3"/>
    <w:rsid w:val="00536A66"/>
    <w:rsid w:val="00536D6C"/>
    <w:rsid w:val="00537771"/>
    <w:rsid w:val="005378C6"/>
    <w:rsid w:val="00537B7F"/>
    <w:rsid w:val="00537E3A"/>
    <w:rsid w:val="00540035"/>
    <w:rsid w:val="00540109"/>
    <w:rsid w:val="0054047F"/>
    <w:rsid w:val="00540603"/>
    <w:rsid w:val="00540710"/>
    <w:rsid w:val="0054087F"/>
    <w:rsid w:val="005408F0"/>
    <w:rsid w:val="00540C75"/>
    <w:rsid w:val="00540E9A"/>
    <w:rsid w:val="005410F1"/>
    <w:rsid w:val="005411C4"/>
    <w:rsid w:val="00541344"/>
    <w:rsid w:val="0054138C"/>
    <w:rsid w:val="005418DF"/>
    <w:rsid w:val="00541A08"/>
    <w:rsid w:val="00542223"/>
    <w:rsid w:val="00542444"/>
    <w:rsid w:val="00542C3D"/>
    <w:rsid w:val="00542D93"/>
    <w:rsid w:val="00542F87"/>
    <w:rsid w:val="0054303C"/>
    <w:rsid w:val="0054346A"/>
    <w:rsid w:val="005434C5"/>
    <w:rsid w:val="005436C4"/>
    <w:rsid w:val="00543755"/>
    <w:rsid w:val="00543929"/>
    <w:rsid w:val="00543959"/>
    <w:rsid w:val="00543BE2"/>
    <w:rsid w:val="00543CF2"/>
    <w:rsid w:val="00543CF3"/>
    <w:rsid w:val="00543F21"/>
    <w:rsid w:val="00543FE5"/>
    <w:rsid w:val="00544392"/>
    <w:rsid w:val="00544566"/>
    <w:rsid w:val="0054489E"/>
    <w:rsid w:val="00544A9B"/>
    <w:rsid w:val="00544C06"/>
    <w:rsid w:val="00544F00"/>
    <w:rsid w:val="00545276"/>
    <w:rsid w:val="0054572F"/>
    <w:rsid w:val="00545857"/>
    <w:rsid w:val="00545BEA"/>
    <w:rsid w:val="00545EFC"/>
    <w:rsid w:val="0054652E"/>
    <w:rsid w:val="005469EB"/>
    <w:rsid w:val="005470ED"/>
    <w:rsid w:val="00547235"/>
    <w:rsid w:val="005473C3"/>
    <w:rsid w:val="00547692"/>
    <w:rsid w:val="00547719"/>
    <w:rsid w:val="00547921"/>
    <w:rsid w:val="005479E3"/>
    <w:rsid w:val="00547FA8"/>
    <w:rsid w:val="00550538"/>
    <w:rsid w:val="0055059D"/>
    <w:rsid w:val="005505F0"/>
    <w:rsid w:val="005506C5"/>
    <w:rsid w:val="00550C75"/>
    <w:rsid w:val="00550D8C"/>
    <w:rsid w:val="00550DA9"/>
    <w:rsid w:val="00550EFD"/>
    <w:rsid w:val="0055157B"/>
    <w:rsid w:val="00551582"/>
    <w:rsid w:val="005515EA"/>
    <w:rsid w:val="005516BC"/>
    <w:rsid w:val="005517FD"/>
    <w:rsid w:val="00551ADE"/>
    <w:rsid w:val="00551E41"/>
    <w:rsid w:val="00551E65"/>
    <w:rsid w:val="0055242A"/>
    <w:rsid w:val="00552495"/>
    <w:rsid w:val="005528B7"/>
    <w:rsid w:val="00552909"/>
    <w:rsid w:val="00552BD6"/>
    <w:rsid w:val="00552CF3"/>
    <w:rsid w:val="00552D70"/>
    <w:rsid w:val="00553075"/>
    <w:rsid w:val="005531E0"/>
    <w:rsid w:val="0055345E"/>
    <w:rsid w:val="00553553"/>
    <w:rsid w:val="00553807"/>
    <w:rsid w:val="00553818"/>
    <w:rsid w:val="005538CC"/>
    <w:rsid w:val="00553B4C"/>
    <w:rsid w:val="00553C0B"/>
    <w:rsid w:val="00553CB2"/>
    <w:rsid w:val="00553FDF"/>
    <w:rsid w:val="00554182"/>
    <w:rsid w:val="00554400"/>
    <w:rsid w:val="0055452F"/>
    <w:rsid w:val="005545C5"/>
    <w:rsid w:val="00554E2E"/>
    <w:rsid w:val="00555160"/>
    <w:rsid w:val="00555174"/>
    <w:rsid w:val="0055540F"/>
    <w:rsid w:val="0055579A"/>
    <w:rsid w:val="00555921"/>
    <w:rsid w:val="00555A5A"/>
    <w:rsid w:val="00555B19"/>
    <w:rsid w:val="00556015"/>
    <w:rsid w:val="0055610C"/>
    <w:rsid w:val="0055612B"/>
    <w:rsid w:val="005561F8"/>
    <w:rsid w:val="00556676"/>
    <w:rsid w:val="00556741"/>
    <w:rsid w:val="00556974"/>
    <w:rsid w:val="00556E57"/>
    <w:rsid w:val="00556EDF"/>
    <w:rsid w:val="0055731A"/>
    <w:rsid w:val="0055772F"/>
    <w:rsid w:val="0055795C"/>
    <w:rsid w:val="00557C80"/>
    <w:rsid w:val="00560126"/>
    <w:rsid w:val="00560198"/>
    <w:rsid w:val="0056030F"/>
    <w:rsid w:val="00560408"/>
    <w:rsid w:val="005604C5"/>
    <w:rsid w:val="0056074E"/>
    <w:rsid w:val="00560804"/>
    <w:rsid w:val="00560BA0"/>
    <w:rsid w:val="00560C02"/>
    <w:rsid w:val="00560FBE"/>
    <w:rsid w:val="00561000"/>
    <w:rsid w:val="0056103F"/>
    <w:rsid w:val="0056127C"/>
    <w:rsid w:val="005614CE"/>
    <w:rsid w:val="005614D3"/>
    <w:rsid w:val="005616B7"/>
    <w:rsid w:val="005618FF"/>
    <w:rsid w:val="00561EFF"/>
    <w:rsid w:val="005620CF"/>
    <w:rsid w:val="005621A3"/>
    <w:rsid w:val="005621AE"/>
    <w:rsid w:val="00562312"/>
    <w:rsid w:val="005626AA"/>
    <w:rsid w:val="005627E7"/>
    <w:rsid w:val="00562FDE"/>
    <w:rsid w:val="005636C1"/>
    <w:rsid w:val="00563D65"/>
    <w:rsid w:val="00563DFE"/>
    <w:rsid w:val="00563F8C"/>
    <w:rsid w:val="00564279"/>
    <w:rsid w:val="005645CB"/>
    <w:rsid w:val="005646CE"/>
    <w:rsid w:val="005648D8"/>
    <w:rsid w:val="00564A1B"/>
    <w:rsid w:val="00564C73"/>
    <w:rsid w:val="00564C94"/>
    <w:rsid w:val="00564D93"/>
    <w:rsid w:val="005652C1"/>
    <w:rsid w:val="0056551A"/>
    <w:rsid w:val="00565672"/>
    <w:rsid w:val="0056568A"/>
    <w:rsid w:val="00565871"/>
    <w:rsid w:val="00565944"/>
    <w:rsid w:val="00565BAD"/>
    <w:rsid w:val="00565CB5"/>
    <w:rsid w:val="00565DAC"/>
    <w:rsid w:val="00565ED1"/>
    <w:rsid w:val="00565ED6"/>
    <w:rsid w:val="00565F74"/>
    <w:rsid w:val="00566060"/>
    <w:rsid w:val="005660DB"/>
    <w:rsid w:val="00566810"/>
    <w:rsid w:val="00566854"/>
    <w:rsid w:val="005669A0"/>
    <w:rsid w:val="00566A07"/>
    <w:rsid w:val="00566CC3"/>
    <w:rsid w:val="00567168"/>
    <w:rsid w:val="005672EE"/>
    <w:rsid w:val="00567391"/>
    <w:rsid w:val="00567670"/>
    <w:rsid w:val="0056787C"/>
    <w:rsid w:val="005678A1"/>
    <w:rsid w:val="00567982"/>
    <w:rsid w:val="00570118"/>
    <w:rsid w:val="005703AF"/>
    <w:rsid w:val="005707CE"/>
    <w:rsid w:val="00570839"/>
    <w:rsid w:val="00570B7C"/>
    <w:rsid w:val="00570BD9"/>
    <w:rsid w:val="00570F1D"/>
    <w:rsid w:val="00570F79"/>
    <w:rsid w:val="00571069"/>
    <w:rsid w:val="005711D3"/>
    <w:rsid w:val="005713D6"/>
    <w:rsid w:val="0057143D"/>
    <w:rsid w:val="005715FF"/>
    <w:rsid w:val="00571B5A"/>
    <w:rsid w:val="00571C23"/>
    <w:rsid w:val="00572057"/>
    <w:rsid w:val="0057218A"/>
    <w:rsid w:val="005721D4"/>
    <w:rsid w:val="005723C5"/>
    <w:rsid w:val="00572977"/>
    <w:rsid w:val="00572A8D"/>
    <w:rsid w:val="00572E67"/>
    <w:rsid w:val="005732EE"/>
    <w:rsid w:val="00573424"/>
    <w:rsid w:val="005737EF"/>
    <w:rsid w:val="00573826"/>
    <w:rsid w:val="00573A12"/>
    <w:rsid w:val="00573B7C"/>
    <w:rsid w:val="00573E15"/>
    <w:rsid w:val="0057416C"/>
    <w:rsid w:val="0057429A"/>
    <w:rsid w:val="005743DF"/>
    <w:rsid w:val="0057457B"/>
    <w:rsid w:val="00574732"/>
    <w:rsid w:val="00574C5C"/>
    <w:rsid w:val="00574EB5"/>
    <w:rsid w:val="00574FC7"/>
    <w:rsid w:val="00575244"/>
    <w:rsid w:val="0057543F"/>
    <w:rsid w:val="0057561B"/>
    <w:rsid w:val="00575946"/>
    <w:rsid w:val="00575947"/>
    <w:rsid w:val="00575E7C"/>
    <w:rsid w:val="0057629B"/>
    <w:rsid w:val="0057690B"/>
    <w:rsid w:val="00576A89"/>
    <w:rsid w:val="00576E13"/>
    <w:rsid w:val="00577269"/>
    <w:rsid w:val="005775C0"/>
    <w:rsid w:val="005777D0"/>
    <w:rsid w:val="00577B30"/>
    <w:rsid w:val="00577E9D"/>
    <w:rsid w:val="0058010C"/>
    <w:rsid w:val="0058024B"/>
    <w:rsid w:val="0058039A"/>
    <w:rsid w:val="005809C2"/>
    <w:rsid w:val="00580D15"/>
    <w:rsid w:val="00580D30"/>
    <w:rsid w:val="0058112F"/>
    <w:rsid w:val="005811E7"/>
    <w:rsid w:val="00581235"/>
    <w:rsid w:val="005814CC"/>
    <w:rsid w:val="005814F4"/>
    <w:rsid w:val="00581849"/>
    <w:rsid w:val="00581AE8"/>
    <w:rsid w:val="00581C85"/>
    <w:rsid w:val="00581CCB"/>
    <w:rsid w:val="00581CD7"/>
    <w:rsid w:val="00581E5F"/>
    <w:rsid w:val="00582378"/>
    <w:rsid w:val="0058282B"/>
    <w:rsid w:val="00582EE2"/>
    <w:rsid w:val="00582F3E"/>
    <w:rsid w:val="00583327"/>
    <w:rsid w:val="00583596"/>
    <w:rsid w:val="00583619"/>
    <w:rsid w:val="005836E6"/>
    <w:rsid w:val="0058391F"/>
    <w:rsid w:val="00583ADC"/>
    <w:rsid w:val="00583B2F"/>
    <w:rsid w:val="00583DF3"/>
    <w:rsid w:val="00584075"/>
    <w:rsid w:val="005842E5"/>
    <w:rsid w:val="005845BD"/>
    <w:rsid w:val="005847B8"/>
    <w:rsid w:val="00584BC3"/>
    <w:rsid w:val="00584C4A"/>
    <w:rsid w:val="00584EC9"/>
    <w:rsid w:val="00584FCA"/>
    <w:rsid w:val="005857EA"/>
    <w:rsid w:val="00585FD2"/>
    <w:rsid w:val="005860F6"/>
    <w:rsid w:val="00586260"/>
    <w:rsid w:val="005867D8"/>
    <w:rsid w:val="005868BF"/>
    <w:rsid w:val="00586D35"/>
    <w:rsid w:val="005870FF"/>
    <w:rsid w:val="005872AF"/>
    <w:rsid w:val="00587524"/>
    <w:rsid w:val="00587543"/>
    <w:rsid w:val="005875AD"/>
    <w:rsid w:val="00587601"/>
    <w:rsid w:val="00587729"/>
    <w:rsid w:val="00587CF6"/>
    <w:rsid w:val="00587EA8"/>
    <w:rsid w:val="00587EBC"/>
    <w:rsid w:val="00587FB1"/>
    <w:rsid w:val="00587FDC"/>
    <w:rsid w:val="00590138"/>
    <w:rsid w:val="0059019E"/>
    <w:rsid w:val="0059027E"/>
    <w:rsid w:val="0059029E"/>
    <w:rsid w:val="00590579"/>
    <w:rsid w:val="0059068B"/>
    <w:rsid w:val="00590AC8"/>
    <w:rsid w:val="00590BBD"/>
    <w:rsid w:val="00590BDE"/>
    <w:rsid w:val="00590C3F"/>
    <w:rsid w:val="005912FF"/>
    <w:rsid w:val="005918F8"/>
    <w:rsid w:val="00591962"/>
    <w:rsid w:val="00591C9B"/>
    <w:rsid w:val="00591CA3"/>
    <w:rsid w:val="0059216A"/>
    <w:rsid w:val="005925AA"/>
    <w:rsid w:val="005930DB"/>
    <w:rsid w:val="005933CC"/>
    <w:rsid w:val="005933E8"/>
    <w:rsid w:val="00593542"/>
    <w:rsid w:val="00593B5F"/>
    <w:rsid w:val="00593B79"/>
    <w:rsid w:val="00593E47"/>
    <w:rsid w:val="0059405C"/>
    <w:rsid w:val="005940DD"/>
    <w:rsid w:val="0059440F"/>
    <w:rsid w:val="005944F4"/>
    <w:rsid w:val="00594974"/>
    <w:rsid w:val="0059498D"/>
    <w:rsid w:val="00594ED1"/>
    <w:rsid w:val="00594EFC"/>
    <w:rsid w:val="00594F89"/>
    <w:rsid w:val="005951FB"/>
    <w:rsid w:val="00595377"/>
    <w:rsid w:val="00595416"/>
    <w:rsid w:val="0059541F"/>
    <w:rsid w:val="00595448"/>
    <w:rsid w:val="005955B0"/>
    <w:rsid w:val="005955C8"/>
    <w:rsid w:val="005958C2"/>
    <w:rsid w:val="00595C3A"/>
    <w:rsid w:val="00595E62"/>
    <w:rsid w:val="005961CE"/>
    <w:rsid w:val="0059626D"/>
    <w:rsid w:val="00596273"/>
    <w:rsid w:val="00596659"/>
    <w:rsid w:val="0059671F"/>
    <w:rsid w:val="005967D8"/>
    <w:rsid w:val="005969AE"/>
    <w:rsid w:val="00596A9B"/>
    <w:rsid w:val="00596ABF"/>
    <w:rsid w:val="00597150"/>
    <w:rsid w:val="0059732F"/>
    <w:rsid w:val="00597367"/>
    <w:rsid w:val="00597440"/>
    <w:rsid w:val="00597892"/>
    <w:rsid w:val="005978FB"/>
    <w:rsid w:val="00597B80"/>
    <w:rsid w:val="00597D22"/>
    <w:rsid w:val="00597E52"/>
    <w:rsid w:val="005A01E7"/>
    <w:rsid w:val="005A0319"/>
    <w:rsid w:val="005A0372"/>
    <w:rsid w:val="005A0581"/>
    <w:rsid w:val="005A06F5"/>
    <w:rsid w:val="005A0774"/>
    <w:rsid w:val="005A0793"/>
    <w:rsid w:val="005A0A09"/>
    <w:rsid w:val="005A0BA6"/>
    <w:rsid w:val="005A0BB4"/>
    <w:rsid w:val="005A0C0A"/>
    <w:rsid w:val="005A0DA1"/>
    <w:rsid w:val="005A1134"/>
    <w:rsid w:val="005A1287"/>
    <w:rsid w:val="005A13A9"/>
    <w:rsid w:val="005A149C"/>
    <w:rsid w:val="005A160E"/>
    <w:rsid w:val="005A165A"/>
    <w:rsid w:val="005A17ED"/>
    <w:rsid w:val="005A22F5"/>
    <w:rsid w:val="005A2400"/>
    <w:rsid w:val="005A2402"/>
    <w:rsid w:val="005A2499"/>
    <w:rsid w:val="005A2739"/>
    <w:rsid w:val="005A2B4A"/>
    <w:rsid w:val="005A2CBE"/>
    <w:rsid w:val="005A2D9A"/>
    <w:rsid w:val="005A3005"/>
    <w:rsid w:val="005A3209"/>
    <w:rsid w:val="005A3420"/>
    <w:rsid w:val="005A3432"/>
    <w:rsid w:val="005A36C1"/>
    <w:rsid w:val="005A3B6E"/>
    <w:rsid w:val="005A3D05"/>
    <w:rsid w:val="005A3EC3"/>
    <w:rsid w:val="005A3F34"/>
    <w:rsid w:val="005A41A7"/>
    <w:rsid w:val="005A4466"/>
    <w:rsid w:val="005A44AC"/>
    <w:rsid w:val="005A44B3"/>
    <w:rsid w:val="005A47C1"/>
    <w:rsid w:val="005A4A74"/>
    <w:rsid w:val="005A4BDD"/>
    <w:rsid w:val="005A52FC"/>
    <w:rsid w:val="005A5600"/>
    <w:rsid w:val="005A5E20"/>
    <w:rsid w:val="005A5F3C"/>
    <w:rsid w:val="005A6068"/>
    <w:rsid w:val="005A6176"/>
    <w:rsid w:val="005A63D7"/>
    <w:rsid w:val="005A67BF"/>
    <w:rsid w:val="005A6809"/>
    <w:rsid w:val="005A6C70"/>
    <w:rsid w:val="005A6DBE"/>
    <w:rsid w:val="005A7202"/>
    <w:rsid w:val="005A7207"/>
    <w:rsid w:val="005A72F6"/>
    <w:rsid w:val="005A73E5"/>
    <w:rsid w:val="005A765E"/>
    <w:rsid w:val="005A76BD"/>
    <w:rsid w:val="005A76E9"/>
    <w:rsid w:val="005A78D9"/>
    <w:rsid w:val="005A7987"/>
    <w:rsid w:val="005A7F4A"/>
    <w:rsid w:val="005B01AB"/>
    <w:rsid w:val="005B0402"/>
    <w:rsid w:val="005B0687"/>
    <w:rsid w:val="005B078C"/>
    <w:rsid w:val="005B0AC4"/>
    <w:rsid w:val="005B0BEA"/>
    <w:rsid w:val="005B146A"/>
    <w:rsid w:val="005B14DF"/>
    <w:rsid w:val="005B15C3"/>
    <w:rsid w:val="005B1B54"/>
    <w:rsid w:val="005B1B65"/>
    <w:rsid w:val="005B1BCE"/>
    <w:rsid w:val="005B1C19"/>
    <w:rsid w:val="005B1C1E"/>
    <w:rsid w:val="005B1C21"/>
    <w:rsid w:val="005B1D32"/>
    <w:rsid w:val="005B1E3F"/>
    <w:rsid w:val="005B1E76"/>
    <w:rsid w:val="005B21A0"/>
    <w:rsid w:val="005B2342"/>
    <w:rsid w:val="005B278B"/>
    <w:rsid w:val="005B2870"/>
    <w:rsid w:val="005B2938"/>
    <w:rsid w:val="005B30F7"/>
    <w:rsid w:val="005B316B"/>
    <w:rsid w:val="005B361F"/>
    <w:rsid w:val="005B3C2A"/>
    <w:rsid w:val="005B3C3C"/>
    <w:rsid w:val="005B3E65"/>
    <w:rsid w:val="005B41DE"/>
    <w:rsid w:val="005B42C9"/>
    <w:rsid w:val="005B434B"/>
    <w:rsid w:val="005B44E2"/>
    <w:rsid w:val="005B4813"/>
    <w:rsid w:val="005B4A30"/>
    <w:rsid w:val="005B4C6E"/>
    <w:rsid w:val="005B4CA2"/>
    <w:rsid w:val="005B4CEF"/>
    <w:rsid w:val="005B4E6D"/>
    <w:rsid w:val="005B506D"/>
    <w:rsid w:val="005B5245"/>
    <w:rsid w:val="005B5558"/>
    <w:rsid w:val="005B55ED"/>
    <w:rsid w:val="005B5835"/>
    <w:rsid w:val="005B610E"/>
    <w:rsid w:val="005B62CF"/>
    <w:rsid w:val="005B6303"/>
    <w:rsid w:val="005B6A91"/>
    <w:rsid w:val="005B6B4F"/>
    <w:rsid w:val="005B6B82"/>
    <w:rsid w:val="005B6CD7"/>
    <w:rsid w:val="005B71FD"/>
    <w:rsid w:val="005B7616"/>
    <w:rsid w:val="005B79DD"/>
    <w:rsid w:val="005B7BA3"/>
    <w:rsid w:val="005C02C3"/>
    <w:rsid w:val="005C02E1"/>
    <w:rsid w:val="005C057F"/>
    <w:rsid w:val="005C05E8"/>
    <w:rsid w:val="005C06BC"/>
    <w:rsid w:val="005C0B41"/>
    <w:rsid w:val="005C0B83"/>
    <w:rsid w:val="005C0CAE"/>
    <w:rsid w:val="005C10A7"/>
    <w:rsid w:val="005C140B"/>
    <w:rsid w:val="005C15A7"/>
    <w:rsid w:val="005C1607"/>
    <w:rsid w:val="005C166D"/>
    <w:rsid w:val="005C19A7"/>
    <w:rsid w:val="005C1B14"/>
    <w:rsid w:val="005C1BD7"/>
    <w:rsid w:val="005C2007"/>
    <w:rsid w:val="005C20C2"/>
    <w:rsid w:val="005C237A"/>
    <w:rsid w:val="005C23DD"/>
    <w:rsid w:val="005C2712"/>
    <w:rsid w:val="005C2985"/>
    <w:rsid w:val="005C2A57"/>
    <w:rsid w:val="005C3302"/>
    <w:rsid w:val="005C333B"/>
    <w:rsid w:val="005C3598"/>
    <w:rsid w:val="005C374C"/>
    <w:rsid w:val="005C37C9"/>
    <w:rsid w:val="005C3807"/>
    <w:rsid w:val="005C3C59"/>
    <w:rsid w:val="005C3CD9"/>
    <w:rsid w:val="005C3E01"/>
    <w:rsid w:val="005C3E63"/>
    <w:rsid w:val="005C4286"/>
    <w:rsid w:val="005C45A6"/>
    <w:rsid w:val="005C49AC"/>
    <w:rsid w:val="005C4FC2"/>
    <w:rsid w:val="005C5213"/>
    <w:rsid w:val="005C5316"/>
    <w:rsid w:val="005C543A"/>
    <w:rsid w:val="005C5530"/>
    <w:rsid w:val="005C5567"/>
    <w:rsid w:val="005C56DF"/>
    <w:rsid w:val="005C5913"/>
    <w:rsid w:val="005C5ABD"/>
    <w:rsid w:val="005C5B5D"/>
    <w:rsid w:val="005C5C16"/>
    <w:rsid w:val="005C5CDE"/>
    <w:rsid w:val="005C6073"/>
    <w:rsid w:val="005C622B"/>
    <w:rsid w:val="005C6230"/>
    <w:rsid w:val="005C649A"/>
    <w:rsid w:val="005C64A3"/>
    <w:rsid w:val="005C682C"/>
    <w:rsid w:val="005C69A4"/>
    <w:rsid w:val="005C69FB"/>
    <w:rsid w:val="005C6E71"/>
    <w:rsid w:val="005C6E7C"/>
    <w:rsid w:val="005C6FC1"/>
    <w:rsid w:val="005C754B"/>
    <w:rsid w:val="005C7849"/>
    <w:rsid w:val="005C7913"/>
    <w:rsid w:val="005C7BB5"/>
    <w:rsid w:val="005C7ED7"/>
    <w:rsid w:val="005D03F9"/>
    <w:rsid w:val="005D044B"/>
    <w:rsid w:val="005D05BD"/>
    <w:rsid w:val="005D0BAE"/>
    <w:rsid w:val="005D0BF2"/>
    <w:rsid w:val="005D0CFC"/>
    <w:rsid w:val="005D0DEB"/>
    <w:rsid w:val="005D0F99"/>
    <w:rsid w:val="005D104F"/>
    <w:rsid w:val="005D1288"/>
    <w:rsid w:val="005D1499"/>
    <w:rsid w:val="005D14B2"/>
    <w:rsid w:val="005D1531"/>
    <w:rsid w:val="005D1599"/>
    <w:rsid w:val="005D15DB"/>
    <w:rsid w:val="005D1796"/>
    <w:rsid w:val="005D1BF0"/>
    <w:rsid w:val="005D1C19"/>
    <w:rsid w:val="005D1D4A"/>
    <w:rsid w:val="005D1EBF"/>
    <w:rsid w:val="005D24A4"/>
    <w:rsid w:val="005D29CD"/>
    <w:rsid w:val="005D2A93"/>
    <w:rsid w:val="005D2BBA"/>
    <w:rsid w:val="005D2D6F"/>
    <w:rsid w:val="005D2E6A"/>
    <w:rsid w:val="005D300E"/>
    <w:rsid w:val="005D31B6"/>
    <w:rsid w:val="005D4C23"/>
    <w:rsid w:val="005D4C41"/>
    <w:rsid w:val="005D4C48"/>
    <w:rsid w:val="005D4D2D"/>
    <w:rsid w:val="005D50D3"/>
    <w:rsid w:val="005D51D2"/>
    <w:rsid w:val="005D51E8"/>
    <w:rsid w:val="005D5220"/>
    <w:rsid w:val="005D5333"/>
    <w:rsid w:val="005D5361"/>
    <w:rsid w:val="005D54A5"/>
    <w:rsid w:val="005D563B"/>
    <w:rsid w:val="005D56F0"/>
    <w:rsid w:val="005D5AA7"/>
    <w:rsid w:val="005D5DAB"/>
    <w:rsid w:val="005D6254"/>
    <w:rsid w:val="005D6693"/>
    <w:rsid w:val="005D6831"/>
    <w:rsid w:val="005D69FD"/>
    <w:rsid w:val="005D6A3B"/>
    <w:rsid w:val="005D6A61"/>
    <w:rsid w:val="005D6AB9"/>
    <w:rsid w:val="005D6C09"/>
    <w:rsid w:val="005D72B8"/>
    <w:rsid w:val="005D7412"/>
    <w:rsid w:val="005D746E"/>
    <w:rsid w:val="005D7525"/>
    <w:rsid w:val="005D78FC"/>
    <w:rsid w:val="005D7A08"/>
    <w:rsid w:val="005D7ADE"/>
    <w:rsid w:val="005D7C32"/>
    <w:rsid w:val="005D7E62"/>
    <w:rsid w:val="005E04FD"/>
    <w:rsid w:val="005E064E"/>
    <w:rsid w:val="005E075C"/>
    <w:rsid w:val="005E0B07"/>
    <w:rsid w:val="005E0E8B"/>
    <w:rsid w:val="005E0E94"/>
    <w:rsid w:val="005E10A4"/>
    <w:rsid w:val="005E12E4"/>
    <w:rsid w:val="005E13E4"/>
    <w:rsid w:val="005E17B4"/>
    <w:rsid w:val="005E19C9"/>
    <w:rsid w:val="005E19DF"/>
    <w:rsid w:val="005E1BFF"/>
    <w:rsid w:val="005E1C81"/>
    <w:rsid w:val="005E1CAA"/>
    <w:rsid w:val="005E205D"/>
    <w:rsid w:val="005E2165"/>
    <w:rsid w:val="005E230C"/>
    <w:rsid w:val="005E24AA"/>
    <w:rsid w:val="005E252C"/>
    <w:rsid w:val="005E2AC2"/>
    <w:rsid w:val="005E2D0F"/>
    <w:rsid w:val="005E2D4B"/>
    <w:rsid w:val="005E2E6D"/>
    <w:rsid w:val="005E305C"/>
    <w:rsid w:val="005E30AC"/>
    <w:rsid w:val="005E3481"/>
    <w:rsid w:val="005E3664"/>
    <w:rsid w:val="005E3946"/>
    <w:rsid w:val="005E3B07"/>
    <w:rsid w:val="005E3CB1"/>
    <w:rsid w:val="005E3CD6"/>
    <w:rsid w:val="005E3EBF"/>
    <w:rsid w:val="005E414E"/>
    <w:rsid w:val="005E41A1"/>
    <w:rsid w:val="005E426F"/>
    <w:rsid w:val="005E4332"/>
    <w:rsid w:val="005E4634"/>
    <w:rsid w:val="005E4718"/>
    <w:rsid w:val="005E4A91"/>
    <w:rsid w:val="005E4DDD"/>
    <w:rsid w:val="005E4E1E"/>
    <w:rsid w:val="005E4F09"/>
    <w:rsid w:val="005E5074"/>
    <w:rsid w:val="005E50AD"/>
    <w:rsid w:val="005E52A6"/>
    <w:rsid w:val="005E53E3"/>
    <w:rsid w:val="005E5450"/>
    <w:rsid w:val="005E5604"/>
    <w:rsid w:val="005E56E8"/>
    <w:rsid w:val="005E5712"/>
    <w:rsid w:val="005E6259"/>
    <w:rsid w:val="005E65CB"/>
    <w:rsid w:val="005E69F2"/>
    <w:rsid w:val="005E6ACD"/>
    <w:rsid w:val="005E6CD6"/>
    <w:rsid w:val="005E7195"/>
    <w:rsid w:val="005E7716"/>
    <w:rsid w:val="005E7EB5"/>
    <w:rsid w:val="005E7F6E"/>
    <w:rsid w:val="005F0008"/>
    <w:rsid w:val="005F0389"/>
    <w:rsid w:val="005F0622"/>
    <w:rsid w:val="005F0670"/>
    <w:rsid w:val="005F07D2"/>
    <w:rsid w:val="005F0AA3"/>
    <w:rsid w:val="005F0B86"/>
    <w:rsid w:val="005F0EB4"/>
    <w:rsid w:val="005F131C"/>
    <w:rsid w:val="005F1974"/>
    <w:rsid w:val="005F1ADD"/>
    <w:rsid w:val="005F1EFC"/>
    <w:rsid w:val="005F208C"/>
    <w:rsid w:val="005F2580"/>
    <w:rsid w:val="005F25EB"/>
    <w:rsid w:val="005F2A40"/>
    <w:rsid w:val="005F2D5A"/>
    <w:rsid w:val="005F2FF6"/>
    <w:rsid w:val="005F3132"/>
    <w:rsid w:val="005F334D"/>
    <w:rsid w:val="005F3361"/>
    <w:rsid w:val="005F3820"/>
    <w:rsid w:val="005F3B5C"/>
    <w:rsid w:val="005F3CF5"/>
    <w:rsid w:val="005F3EEF"/>
    <w:rsid w:val="005F408F"/>
    <w:rsid w:val="005F42FD"/>
    <w:rsid w:val="005F438D"/>
    <w:rsid w:val="005F4D7C"/>
    <w:rsid w:val="005F5130"/>
    <w:rsid w:val="005F522F"/>
    <w:rsid w:val="005F53DE"/>
    <w:rsid w:val="005F5523"/>
    <w:rsid w:val="005F559F"/>
    <w:rsid w:val="005F56BD"/>
    <w:rsid w:val="005F5DBC"/>
    <w:rsid w:val="005F5E18"/>
    <w:rsid w:val="005F5F7A"/>
    <w:rsid w:val="005F64F4"/>
    <w:rsid w:val="005F65A8"/>
    <w:rsid w:val="005F66D6"/>
    <w:rsid w:val="005F6713"/>
    <w:rsid w:val="005F6744"/>
    <w:rsid w:val="005F6B6B"/>
    <w:rsid w:val="005F6C9C"/>
    <w:rsid w:val="005F6E62"/>
    <w:rsid w:val="005F7016"/>
    <w:rsid w:val="005F702A"/>
    <w:rsid w:val="005F71ED"/>
    <w:rsid w:val="005F74F7"/>
    <w:rsid w:val="005F76EE"/>
    <w:rsid w:val="005F76F7"/>
    <w:rsid w:val="005F7840"/>
    <w:rsid w:val="005F7939"/>
    <w:rsid w:val="005F796A"/>
    <w:rsid w:val="005F7984"/>
    <w:rsid w:val="005F7DB2"/>
    <w:rsid w:val="005F7DC6"/>
    <w:rsid w:val="0060060F"/>
    <w:rsid w:val="0060064A"/>
    <w:rsid w:val="00600764"/>
    <w:rsid w:val="006009E5"/>
    <w:rsid w:val="00600C4B"/>
    <w:rsid w:val="00600C92"/>
    <w:rsid w:val="00600DE9"/>
    <w:rsid w:val="0060167E"/>
    <w:rsid w:val="00601824"/>
    <w:rsid w:val="0060197E"/>
    <w:rsid w:val="00601B3D"/>
    <w:rsid w:val="00601B8A"/>
    <w:rsid w:val="00601D38"/>
    <w:rsid w:val="006020FB"/>
    <w:rsid w:val="00602135"/>
    <w:rsid w:val="00602203"/>
    <w:rsid w:val="006022D3"/>
    <w:rsid w:val="0060233F"/>
    <w:rsid w:val="006024BC"/>
    <w:rsid w:val="006026A5"/>
    <w:rsid w:val="00602DCA"/>
    <w:rsid w:val="00602ECF"/>
    <w:rsid w:val="00603263"/>
    <w:rsid w:val="00603440"/>
    <w:rsid w:val="006038B3"/>
    <w:rsid w:val="006039C5"/>
    <w:rsid w:val="00603A12"/>
    <w:rsid w:val="00603AB1"/>
    <w:rsid w:val="00603D78"/>
    <w:rsid w:val="00604372"/>
    <w:rsid w:val="0060446D"/>
    <w:rsid w:val="00604871"/>
    <w:rsid w:val="00604A67"/>
    <w:rsid w:val="00604AAC"/>
    <w:rsid w:val="0060504A"/>
    <w:rsid w:val="00605169"/>
    <w:rsid w:val="00605240"/>
    <w:rsid w:val="006054A2"/>
    <w:rsid w:val="00605529"/>
    <w:rsid w:val="00605614"/>
    <w:rsid w:val="006059B0"/>
    <w:rsid w:val="00605A82"/>
    <w:rsid w:val="00605ACD"/>
    <w:rsid w:val="00605C70"/>
    <w:rsid w:val="00605F40"/>
    <w:rsid w:val="00605F65"/>
    <w:rsid w:val="00606341"/>
    <w:rsid w:val="00606355"/>
    <w:rsid w:val="00606637"/>
    <w:rsid w:val="006068CE"/>
    <w:rsid w:val="00606E02"/>
    <w:rsid w:val="006072DF"/>
    <w:rsid w:val="006074C2"/>
    <w:rsid w:val="00607518"/>
    <w:rsid w:val="006076DE"/>
    <w:rsid w:val="0061005E"/>
    <w:rsid w:val="006100BC"/>
    <w:rsid w:val="0061010B"/>
    <w:rsid w:val="006101D5"/>
    <w:rsid w:val="006103C9"/>
    <w:rsid w:val="00610AA9"/>
    <w:rsid w:val="00610B10"/>
    <w:rsid w:val="00611096"/>
    <w:rsid w:val="00611245"/>
    <w:rsid w:val="006114F5"/>
    <w:rsid w:val="006116AF"/>
    <w:rsid w:val="0061190B"/>
    <w:rsid w:val="0061192A"/>
    <w:rsid w:val="00611FC3"/>
    <w:rsid w:val="00612099"/>
    <w:rsid w:val="006120AA"/>
    <w:rsid w:val="0061247D"/>
    <w:rsid w:val="006124D3"/>
    <w:rsid w:val="00612561"/>
    <w:rsid w:val="006125CD"/>
    <w:rsid w:val="006128B4"/>
    <w:rsid w:val="00612974"/>
    <w:rsid w:val="00612998"/>
    <w:rsid w:val="0061299A"/>
    <w:rsid w:val="00612A63"/>
    <w:rsid w:val="006131F7"/>
    <w:rsid w:val="0061320F"/>
    <w:rsid w:val="0061325E"/>
    <w:rsid w:val="00613275"/>
    <w:rsid w:val="0061333C"/>
    <w:rsid w:val="00613BDE"/>
    <w:rsid w:val="00613C1D"/>
    <w:rsid w:val="00613CFC"/>
    <w:rsid w:val="00613DFE"/>
    <w:rsid w:val="00614345"/>
    <w:rsid w:val="00614576"/>
    <w:rsid w:val="006145DE"/>
    <w:rsid w:val="006146BD"/>
    <w:rsid w:val="0061492A"/>
    <w:rsid w:val="00614976"/>
    <w:rsid w:val="00614C80"/>
    <w:rsid w:val="00615390"/>
    <w:rsid w:val="006156A9"/>
    <w:rsid w:val="00615BE3"/>
    <w:rsid w:val="00615C61"/>
    <w:rsid w:val="00615DAA"/>
    <w:rsid w:val="00615F52"/>
    <w:rsid w:val="006161C1"/>
    <w:rsid w:val="00616553"/>
    <w:rsid w:val="006169D3"/>
    <w:rsid w:val="00616CC8"/>
    <w:rsid w:val="00616D81"/>
    <w:rsid w:val="00616FDC"/>
    <w:rsid w:val="006172A9"/>
    <w:rsid w:val="0061739D"/>
    <w:rsid w:val="006173BE"/>
    <w:rsid w:val="00617485"/>
    <w:rsid w:val="00617491"/>
    <w:rsid w:val="00617568"/>
    <w:rsid w:val="00617681"/>
    <w:rsid w:val="006177CA"/>
    <w:rsid w:val="006178F2"/>
    <w:rsid w:val="00617CAE"/>
    <w:rsid w:val="00617D59"/>
    <w:rsid w:val="00617FD3"/>
    <w:rsid w:val="00617FFA"/>
    <w:rsid w:val="0062005E"/>
    <w:rsid w:val="0062012A"/>
    <w:rsid w:val="0062043E"/>
    <w:rsid w:val="00620BAF"/>
    <w:rsid w:val="00620C16"/>
    <w:rsid w:val="00620DCD"/>
    <w:rsid w:val="00620FC3"/>
    <w:rsid w:val="00621353"/>
    <w:rsid w:val="0062183D"/>
    <w:rsid w:val="00621A9D"/>
    <w:rsid w:val="00621C9E"/>
    <w:rsid w:val="00621D68"/>
    <w:rsid w:val="00621F36"/>
    <w:rsid w:val="00621F77"/>
    <w:rsid w:val="00622176"/>
    <w:rsid w:val="006221D6"/>
    <w:rsid w:val="0062239F"/>
    <w:rsid w:val="006223AC"/>
    <w:rsid w:val="006227AA"/>
    <w:rsid w:val="006228AF"/>
    <w:rsid w:val="0062293E"/>
    <w:rsid w:val="00622EB5"/>
    <w:rsid w:val="00622FC8"/>
    <w:rsid w:val="006234A9"/>
    <w:rsid w:val="00623901"/>
    <w:rsid w:val="00623A4E"/>
    <w:rsid w:val="00623C2A"/>
    <w:rsid w:val="00623EF2"/>
    <w:rsid w:val="0062408E"/>
    <w:rsid w:val="0062415B"/>
    <w:rsid w:val="0062424C"/>
    <w:rsid w:val="0062442B"/>
    <w:rsid w:val="006245FB"/>
    <w:rsid w:val="006248D6"/>
    <w:rsid w:val="00624A99"/>
    <w:rsid w:val="00624BBA"/>
    <w:rsid w:val="00624C84"/>
    <w:rsid w:val="00624F3A"/>
    <w:rsid w:val="00625234"/>
    <w:rsid w:val="006253C3"/>
    <w:rsid w:val="00625781"/>
    <w:rsid w:val="00625E68"/>
    <w:rsid w:val="006264C2"/>
    <w:rsid w:val="006265FF"/>
    <w:rsid w:val="00626BD5"/>
    <w:rsid w:val="00626C67"/>
    <w:rsid w:val="00626C82"/>
    <w:rsid w:val="00626E23"/>
    <w:rsid w:val="006271B6"/>
    <w:rsid w:val="0062760E"/>
    <w:rsid w:val="0062762D"/>
    <w:rsid w:val="006278D9"/>
    <w:rsid w:val="0062790F"/>
    <w:rsid w:val="00627A1A"/>
    <w:rsid w:val="00627DB5"/>
    <w:rsid w:val="00627FCB"/>
    <w:rsid w:val="00630156"/>
    <w:rsid w:val="00630429"/>
    <w:rsid w:val="00630596"/>
    <w:rsid w:val="006305EC"/>
    <w:rsid w:val="00630CA6"/>
    <w:rsid w:val="00630D90"/>
    <w:rsid w:val="0063108C"/>
    <w:rsid w:val="0063111F"/>
    <w:rsid w:val="00631170"/>
    <w:rsid w:val="006311A7"/>
    <w:rsid w:val="006316F5"/>
    <w:rsid w:val="006318F4"/>
    <w:rsid w:val="00631A75"/>
    <w:rsid w:val="00631CD2"/>
    <w:rsid w:val="00632447"/>
    <w:rsid w:val="006324C4"/>
    <w:rsid w:val="00632569"/>
    <w:rsid w:val="00632584"/>
    <w:rsid w:val="006329C7"/>
    <w:rsid w:val="00632A3D"/>
    <w:rsid w:val="00632A6E"/>
    <w:rsid w:val="00632DA1"/>
    <w:rsid w:val="00633213"/>
    <w:rsid w:val="00633216"/>
    <w:rsid w:val="00633316"/>
    <w:rsid w:val="00633368"/>
    <w:rsid w:val="0063355F"/>
    <w:rsid w:val="006336CC"/>
    <w:rsid w:val="0063371C"/>
    <w:rsid w:val="006338A3"/>
    <w:rsid w:val="00633AF8"/>
    <w:rsid w:val="00633C04"/>
    <w:rsid w:val="00633F69"/>
    <w:rsid w:val="00634076"/>
    <w:rsid w:val="00634565"/>
    <w:rsid w:val="00634649"/>
    <w:rsid w:val="00634AFF"/>
    <w:rsid w:val="00634BDD"/>
    <w:rsid w:val="00635217"/>
    <w:rsid w:val="006355C0"/>
    <w:rsid w:val="00635611"/>
    <w:rsid w:val="006358DA"/>
    <w:rsid w:val="00635974"/>
    <w:rsid w:val="00635B39"/>
    <w:rsid w:val="00635B62"/>
    <w:rsid w:val="006366E8"/>
    <w:rsid w:val="00636A84"/>
    <w:rsid w:val="00636C64"/>
    <w:rsid w:val="00637003"/>
    <w:rsid w:val="00637701"/>
    <w:rsid w:val="0063796D"/>
    <w:rsid w:val="00637B8B"/>
    <w:rsid w:val="00637D49"/>
    <w:rsid w:val="00637D4E"/>
    <w:rsid w:val="00637EB4"/>
    <w:rsid w:val="00640216"/>
    <w:rsid w:val="006402EF"/>
    <w:rsid w:val="00640875"/>
    <w:rsid w:val="006409A3"/>
    <w:rsid w:val="00640A58"/>
    <w:rsid w:val="00640BCF"/>
    <w:rsid w:val="00640EB6"/>
    <w:rsid w:val="00640FCF"/>
    <w:rsid w:val="0064119F"/>
    <w:rsid w:val="006411B7"/>
    <w:rsid w:val="0064130F"/>
    <w:rsid w:val="0064160B"/>
    <w:rsid w:val="006419BB"/>
    <w:rsid w:val="006419C9"/>
    <w:rsid w:val="00641B3B"/>
    <w:rsid w:val="00641BEA"/>
    <w:rsid w:val="00641EB3"/>
    <w:rsid w:val="00641F62"/>
    <w:rsid w:val="00642050"/>
    <w:rsid w:val="006421E2"/>
    <w:rsid w:val="006424AF"/>
    <w:rsid w:val="00642661"/>
    <w:rsid w:val="00642692"/>
    <w:rsid w:val="00642BD8"/>
    <w:rsid w:val="00642E4F"/>
    <w:rsid w:val="00642EC9"/>
    <w:rsid w:val="00642EEA"/>
    <w:rsid w:val="00642F67"/>
    <w:rsid w:val="00642F7A"/>
    <w:rsid w:val="006431CB"/>
    <w:rsid w:val="00643661"/>
    <w:rsid w:val="00643954"/>
    <w:rsid w:val="00643AB9"/>
    <w:rsid w:val="00643C44"/>
    <w:rsid w:val="00643EB8"/>
    <w:rsid w:val="0064416F"/>
    <w:rsid w:val="00644B0E"/>
    <w:rsid w:val="00644DC7"/>
    <w:rsid w:val="00645143"/>
    <w:rsid w:val="00645375"/>
    <w:rsid w:val="00645688"/>
    <w:rsid w:val="00645978"/>
    <w:rsid w:val="00645B05"/>
    <w:rsid w:val="00645DFB"/>
    <w:rsid w:val="0064642F"/>
    <w:rsid w:val="006468BF"/>
    <w:rsid w:val="0064698C"/>
    <w:rsid w:val="00646BBC"/>
    <w:rsid w:val="00647070"/>
    <w:rsid w:val="006472BF"/>
    <w:rsid w:val="00647510"/>
    <w:rsid w:val="0064785D"/>
    <w:rsid w:val="006479C0"/>
    <w:rsid w:val="00647B31"/>
    <w:rsid w:val="00647FC4"/>
    <w:rsid w:val="00650536"/>
    <w:rsid w:val="006508A8"/>
    <w:rsid w:val="00650950"/>
    <w:rsid w:val="00650F7E"/>
    <w:rsid w:val="0065115C"/>
    <w:rsid w:val="0065145B"/>
    <w:rsid w:val="00651556"/>
    <w:rsid w:val="00651882"/>
    <w:rsid w:val="006519D3"/>
    <w:rsid w:val="0065226D"/>
    <w:rsid w:val="006522CA"/>
    <w:rsid w:val="0065240F"/>
    <w:rsid w:val="00652558"/>
    <w:rsid w:val="006528DF"/>
    <w:rsid w:val="00652BBA"/>
    <w:rsid w:val="00652BE4"/>
    <w:rsid w:val="00652ED4"/>
    <w:rsid w:val="006534EF"/>
    <w:rsid w:val="006536F8"/>
    <w:rsid w:val="00653B89"/>
    <w:rsid w:val="006545D0"/>
    <w:rsid w:val="0065495F"/>
    <w:rsid w:val="00654A59"/>
    <w:rsid w:val="00654FD8"/>
    <w:rsid w:val="00655222"/>
    <w:rsid w:val="00655255"/>
    <w:rsid w:val="00655324"/>
    <w:rsid w:val="006557F1"/>
    <w:rsid w:val="0065588D"/>
    <w:rsid w:val="00655891"/>
    <w:rsid w:val="00655894"/>
    <w:rsid w:val="00655C2D"/>
    <w:rsid w:val="00655E4C"/>
    <w:rsid w:val="00656469"/>
    <w:rsid w:val="00656583"/>
    <w:rsid w:val="0065665C"/>
    <w:rsid w:val="00656DFC"/>
    <w:rsid w:val="00656FD3"/>
    <w:rsid w:val="00656FF8"/>
    <w:rsid w:val="0065734E"/>
    <w:rsid w:val="00657982"/>
    <w:rsid w:val="00657D19"/>
    <w:rsid w:val="00660043"/>
    <w:rsid w:val="0066032C"/>
    <w:rsid w:val="0066048F"/>
    <w:rsid w:val="00660D8B"/>
    <w:rsid w:val="00660F04"/>
    <w:rsid w:val="0066117C"/>
    <w:rsid w:val="0066157E"/>
    <w:rsid w:val="006617D9"/>
    <w:rsid w:val="006617F5"/>
    <w:rsid w:val="0066188C"/>
    <w:rsid w:val="00661B58"/>
    <w:rsid w:val="00661F0B"/>
    <w:rsid w:val="00662143"/>
    <w:rsid w:val="006623A9"/>
    <w:rsid w:val="00662405"/>
    <w:rsid w:val="00662482"/>
    <w:rsid w:val="00662906"/>
    <w:rsid w:val="00662A6D"/>
    <w:rsid w:val="00662AD0"/>
    <w:rsid w:val="00662BC9"/>
    <w:rsid w:val="00662BD1"/>
    <w:rsid w:val="0066310E"/>
    <w:rsid w:val="0066335C"/>
    <w:rsid w:val="00663823"/>
    <w:rsid w:val="00663A35"/>
    <w:rsid w:val="00663A41"/>
    <w:rsid w:val="00663B16"/>
    <w:rsid w:val="00663C6E"/>
    <w:rsid w:val="00663D34"/>
    <w:rsid w:val="00663D5D"/>
    <w:rsid w:val="00663F4C"/>
    <w:rsid w:val="006643C1"/>
    <w:rsid w:val="006643E2"/>
    <w:rsid w:val="006645C2"/>
    <w:rsid w:val="006645DD"/>
    <w:rsid w:val="0066460A"/>
    <w:rsid w:val="00664624"/>
    <w:rsid w:val="0066462B"/>
    <w:rsid w:val="0066485F"/>
    <w:rsid w:val="006648A1"/>
    <w:rsid w:val="00664A04"/>
    <w:rsid w:val="00664B11"/>
    <w:rsid w:val="00664BE3"/>
    <w:rsid w:val="00664DA3"/>
    <w:rsid w:val="00664E34"/>
    <w:rsid w:val="00664E57"/>
    <w:rsid w:val="006651CD"/>
    <w:rsid w:val="006653D0"/>
    <w:rsid w:val="0066567A"/>
    <w:rsid w:val="00665855"/>
    <w:rsid w:val="0066586C"/>
    <w:rsid w:val="00665AD2"/>
    <w:rsid w:val="00665C81"/>
    <w:rsid w:val="00665F5C"/>
    <w:rsid w:val="00665F79"/>
    <w:rsid w:val="00665FB0"/>
    <w:rsid w:val="0066631B"/>
    <w:rsid w:val="006663A1"/>
    <w:rsid w:val="006664BB"/>
    <w:rsid w:val="006669CC"/>
    <w:rsid w:val="00666BF3"/>
    <w:rsid w:val="00666E07"/>
    <w:rsid w:val="00666E45"/>
    <w:rsid w:val="00667005"/>
    <w:rsid w:val="00667597"/>
    <w:rsid w:val="006677AF"/>
    <w:rsid w:val="00667BE7"/>
    <w:rsid w:val="00667C52"/>
    <w:rsid w:val="00667CFB"/>
    <w:rsid w:val="00667D32"/>
    <w:rsid w:val="00667D6C"/>
    <w:rsid w:val="0067065D"/>
    <w:rsid w:val="006706F1"/>
    <w:rsid w:val="006706FB"/>
    <w:rsid w:val="00670DB4"/>
    <w:rsid w:val="00670E11"/>
    <w:rsid w:val="006710B9"/>
    <w:rsid w:val="00671128"/>
    <w:rsid w:val="006719B5"/>
    <w:rsid w:val="00671D28"/>
    <w:rsid w:val="0067203C"/>
    <w:rsid w:val="00672089"/>
    <w:rsid w:val="00672717"/>
    <w:rsid w:val="0067276D"/>
    <w:rsid w:val="0067280D"/>
    <w:rsid w:val="00672813"/>
    <w:rsid w:val="00672D7A"/>
    <w:rsid w:val="00672E9B"/>
    <w:rsid w:val="00672F20"/>
    <w:rsid w:val="0067300A"/>
    <w:rsid w:val="006730F8"/>
    <w:rsid w:val="006733B9"/>
    <w:rsid w:val="006734DD"/>
    <w:rsid w:val="006738AB"/>
    <w:rsid w:val="00673A97"/>
    <w:rsid w:val="00673AE7"/>
    <w:rsid w:val="00673BF4"/>
    <w:rsid w:val="00673F5E"/>
    <w:rsid w:val="006741E3"/>
    <w:rsid w:val="006746FC"/>
    <w:rsid w:val="006748D6"/>
    <w:rsid w:val="00674D9A"/>
    <w:rsid w:val="00674E77"/>
    <w:rsid w:val="006751DC"/>
    <w:rsid w:val="0067544C"/>
    <w:rsid w:val="0067561F"/>
    <w:rsid w:val="006756E7"/>
    <w:rsid w:val="00675726"/>
    <w:rsid w:val="006757F0"/>
    <w:rsid w:val="00675802"/>
    <w:rsid w:val="00675B64"/>
    <w:rsid w:val="00675CF0"/>
    <w:rsid w:val="006763B2"/>
    <w:rsid w:val="0067644C"/>
    <w:rsid w:val="00676545"/>
    <w:rsid w:val="00676AF9"/>
    <w:rsid w:val="00676B0D"/>
    <w:rsid w:val="00677162"/>
    <w:rsid w:val="006772FC"/>
    <w:rsid w:val="006774D1"/>
    <w:rsid w:val="0067779A"/>
    <w:rsid w:val="00677AC8"/>
    <w:rsid w:val="00677F9D"/>
    <w:rsid w:val="0068014A"/>
    <w:rsid w:val="00680165"/>
    <w:rsid w:val="0068066C"/>
    <w:rsid w:val="0068085F"/>
    <w:rsid w:val="00680A08"/>
    <w:rsid w:val="00680ABA"/>
    <w:rsid w:val="00680B27"/>
    <w:rsid w:val="00680DE9"/>
    <w:rsid w:val="00680E11"/>
    <w:rsid w:val="00680FA9"/>
    <w:rsid w:val="00681092"/>
    <w:rsid w:val="0068142F"/>
    <w:rsid w:val="00681DFC"/>
    <w:rsid w:val="00681F7D"/>
    <w:rsid w:val="006822CA"/>
    <w:rsid w:val="00682325"/>
    <w:rsid w:val="006828B8"/>
    <w:rsid w:val="00682A6E"/>
    <w:rsid w:val="00682E62"/>
    <w:rsid w:val="006830C1"/>
    <w:rsid w:val="00683544"/>
    <w:rsid w:val="0068359F"/>
    <w:rsid w:val="00683B6F"/>
    <w:rsid w:val="00683EE4"/>
    <w:rsid w:val="0068400C"/>
    <w:rsid w:val="00684071"/>
    <w:rsid w:val="006843E7"/>
    <w:rsid w:val="006843FB"/>
    <w:rsid w:val="00684573"/>
    <w:rsid w:val="00684A1B"/>
    <w:rsid w:val="00684B51"/>
    <w:rsid w:val="00684B6B"/>
    <w:rsid w:val="00684B91"/>
    <w:rsid w:val="00684D61"/>
    <w:rsid w:val="0068515C"/>
    <w:rsid w:val="006851E1"/>
    <w:rsid w:val="006851FA"/>
    <w:rsid w:val="0068546A"/>
    <w:rsid w:val="0068591A"/>
    <w:rsid w:val="00685B06"/>
    <w:rsid w:val="00686378"/>
    <w:rsid w:val="006865DA"/>
    <w:rsid w:val="0068693B"/>
    <w:rsid w:val="00686DF1"/>
    <w:rsid w:val="00686EB8"/>
    <w:rsid w:val="0068736C"/>
    <w:rsid w:val="006873C2"/>
    <w:rsid w:val="006873DC"/>
    <w:rsid w:val="00687649"/>
    <w:rsid w:val="00687659"/>
    <w:rsid w:val="006878E7"/>
    <w:rsid w:val="00687B0D"/>
    <w:rsid w:val="00687DBD"/>
    <w:rsid w:val="00687FC4"/>
    <w:rsid w:val="006900F1"/>
    <w:rsid w:val="00690119"/>
    <w:rsid w:val="00690573"/>
    <w:rsid w:val="006906E9"/>
    <w:rsid w:val="00690841"/>
    <w:rsid w:val="00690A00"/>
    <w:rsid w:val="00690B30"/>
    <w:rsid w:val="00690EAD"/>
    <w:rsid w:val="00690EC1"/>
    <w:rsid w:val="0069163A"/>
    <w:rsid w:val="00691853"/>
    <w:rsid w:val="00691903"/>
    <w:rsid w:val="00691D0A"/>
    <w:rsid w:val="0069207B"/>
    <w:rsid w:val="006921F0"/>
    <w:rsid w:val="00692218"/>
    <w:rsid w:val="006922DA"/>
    <w:rsid w:val="00692452"/>
    <w:rsid w:val="00692A10"/>
    <w:rsid w:val="00692C54"/>
    <w:rsid w:val="0069345D"/>
    <w:rsid w:val="006939F8"/>
    <w:rsid w:val="00693C04"/>
    <w:rsid w:val="00693EB7"/>
    <w:rsid w:val="00693FB5"/>
    <w:rsid w:val="006940E6"/>
    <w:rsid w:val="006941F8"/>
    <w:rsid w:val="006948F6"/>
    <w:rsid w:val="00694A91"/>
    <w:rsid w:val="00694BFE"/>
    <w:rsid w:val="00694C3B"/>
    <w:rsid w:val="00694CDF"/>
    <w:rsid w:val="00694CFD"/>
    <w:rsid w:val="00694E9A"/>
    <w:rsid w:val="00695159"/>
    <w:rsid w:val="006951C0"/>
    <w:rsid w:val="006954F4"/>
    <w:rsid w:val="0069575C"/>
    <w:rsid w:val="00695A0A"/>
    <w:rsid w:val="00695B3F"/>
    <w:rsid w:val="00696173"/>
    <w:rsid w:val="00696208"/>
    <w:rsid w:val="006963DA"/>
    <w:rsid w:val="006965F9"/>
    <w:rsid w:val="00696816"/>
    <w:rsid w:val="00696876"/>
    <w:rsid w:val="006969BD"/>
    <w:rsid w:val="00696A8A"/>
    <w:rsid w:val="00696E17"/>
    <w:rsid w:val="00696FB2"/>
    <w:rsid w:val="00697144"/>
    <w:rsid w:val="00697474"/>
    <w:rsid w:val="0069764A"/>
    <w:rsid w:val="006977F3"/>
    <w:rsid w:val="0069790A"/>
    <w:rsid w:val="00697AED"/>
    <w:rsid w:val="00697B59"/>
    <w:rsid w:val="00697C51"/>
    <w:rsid w:val="00697E68"/>
    <w:rsid w:val="00697F3F"/>
    <w:rsid w:val="006A00DB"/>
    <w:rsid w:val="006A0316"/>
    <w:rsid w:val="006A05EF"/>
    <w:rsid w:val="006A07EF"/>
    <w:rsid w:val="006A0A29"/>
    <w:rsid w:val="006A0CE6"/>
    <w:rsid w:val="006A0DDC"/>
    <w:rsid w:val="006A0E38"/>
    <w:rsid w:val="006A0E6D"/>
    <w:rsid w:val="006A11F4"/>
    <w:rsid w:val="006A15F7"/>
    <w:rsid w:val="006A17FD"/>
    <w:rsid w:val="006A1B56"/>
    <w:rsid w:val="006A1C63"/>
    <w:rsid w:val="006A1E9B"/>
    <w:rsid w:val="006A21F1"/>
    <w:rsid w:val="006A24E9"/>
    <w:rsid w:val="006A260E"/>
    <w:rsid w:val="006A283C"/>
    <w:rsid w:val="006A28C8"/>
    <w:rsid w:val="006A3142"/>
    <w:rsid w:val="006A38F9"/>
    <w:rsid w:val="006A3961"/>
    <w:rsid w:val="006A4081"/>
    <w:rsid w:val="006A42B4"/>
    <w:rsid w:val="006A4467"/>
    <w:rsid w:val="006A4A74"/>
    <w:rsid w:val="006A4AF7"/>
    <w:rsid w:val="006A4CD5"/>
    <w:rsid w:val="006A4EC7"/>
    <w:rsid w:val="006A5018"/>
    <w:rsid w:val="006A5298"/>
    <w:rsid w:val="006A52DA"/>
    <w:rsid w:val="006A52DD"/>
    <w:rsid w:val="006A538B"/>
    <w:rsid w:val="006A5B37"/>
    <w:rsid w:val="006A5B5E"/>
    <w:rsid w:val="006A5D42"/>
    <w:rsid w:val="006A5F6D"/>
    <w:rsid w:val="006A61C7"/>
    <w:rsid w:val="006A65BD"/>
    <w:rsid w:val="006A711B"/>
    <w:rsid w:val="006A7197"/>
    <w:rsid w:val="006A7410"/>
    <w:rsid w:val="006A77F6"/>
    <w:rsid w:val="006A7BA6"/>
    <w:rsid w:val="006A7C4A"/>
    <w:rsid w:val="006A7C62"/>
    <w:rsid w:val="006A7CCE"/>
    <w:rsid w:val="006A7E43"/>
    <w:rsid w:val="006A7EAE"/>
    <w:rsid w:val="006B0002"/>
    <w:rsid w:val="006B01D6"/>
    <w:rsid w:val="006B03FE"/>
    <w:rsid w:val="006B0553"/>
    <w:rsid w:val="006B103C"/>
    <w:rsid w:val="006B105F"/>
    <w:rsid w:val="006B113C"/>
    <w:rsid w:val="006B11BF"/>
    <w:rsid w:val="006B1567"/>
    <w:rsid w:val="006B15BF"/>
    <w:rsid w:val="006B17CA"/>
    <w:rsid w:val="006B187B"/>
    <w:rsid w:val="006B1CE5"/>
    <w:rsid w:val="006B1DD8"/>
    <w:rsid w:val="006B214C"/>
    <w:rsid w:val="006B2410"/>
    <w:rsid w:val="006B25D2"/>
    <w:rsid w:val="006B27ED"/>
    <w:rsid w:val="006B294F"/>
    <w:rsid w:val="006B2A0B"/>
    <w:rsid w:val="006B2B31"/>
    <w:rsid w:val="006B2E3A"/>
    <w:rsid w:val="006B30C0"/>
    <w:rsid w:val="006B32F7"/>
    <w:rsid w:val="006B34D0"/>
    <w:rsid w:val="006B37A3"/>
    <w:rsid w:val="006B37C9"/>
    <w:rsid w:val="006B3A15"/>
    <w:rsid w:val="006B4086"/>
    <w:rsid w:val="006B409F"/>
    <w:rsid w:val="006B4185"/>
    <w:rsid w:val="006B4351"/>
    <w:rsid w:val="006B4357"/>
    <w:rsid w:val="006B446E"/>
    <w:rsid w:val="006B4611"/>
    <w:rsid w:val="006B4880"/>
    <w:rsid w:val="006B49A4"/>
    <w:rsid w:val="006B4A23"/>
    <w:rsid w:val="006B4EA9"/>
    <w:rsid w:val="006B4F83"/>
    <w:rsid w:val="006B5896"/>
    <w:rsid w:val="006B58CC"/>
    <w:rsid w:val="006B5D0D"/>
    <w:rsid w:val="006B5E20"/>
    <w:rsid w:val="006B5EDA"/>
    <w:rsid w:val="006B5F2F"/>
    <w:rsid w:val="006B68E6"/>
    <w:rsid w:val="006B6DB7"/>
    <w:rsid w:val="006B6EDC"/>
    <w:rsid w:val="006B72D1"/>
    <w:rsid w:val="006B7832"/>
    <w:rsid w:val="006B79AB"/>
    <w:rsid w:val="006B7C66"/>
    <w:rsid w:val="006B7F9E"/>
    <w:rsid w:val="006C04F0"/>
    <w:rsid w:val="006C066F"/>
    <w:rsid w:val="006C0696"/>
    <w:rsid w:val="006C0777"/>
    <w:rsid w:val="006C09FE"/>
    <w:rsid w:val="006C0C51"/>
    <w:rsid w:val="006C0C58"/>
    <w:rsid w:val="006C0CC1"/>
    <w:rsid w:val="006C0D09"/>
    <w:rsid w:val="006C0E5E"/>
    <w:rsid w:val="006C0E8E"/>
    <w:rsid w:val="006C11A1"/>
    <w:rsid w:val="006C11A9"/>
    <w:rsid w:val="006C13F4"/>
    <w:rsid w:val="006C14D5"/>
    <w:rsid w:val="006C1793"/>
    <w:rsid w:val="006C1CB3"/>
    <w:rsid w:val="006C2173"/>
    <w:rsid w:val="006C2353"/>
    <w:rsid w:val="006C243B"/>
    <w:rsid w:val="006C2469"/>
    <w:rsid w:val="006C27CA"/>
    <w:rsid w:val="006C2894"/>
    <w:rsid w:val="006C290E"/>
    <w:rsid w:val="006C2A8B"/>
    <w:rsid w:val="006C2F25"/>
    <w:rsid w:val="006C3352"/>
    <w:rsid w:val="006C33D6"/>
    <w:rsid w:val="006C3414"/>
    <w:rsid w:val="006C3446"/>
    <w:rsid w:val="006C383D"/>
    <w:rsid w:val="006C388E"/>
    <w:rsid w:val="006C38BB"/>
    <w:rsid w:val="006C38D7"/>
    <w:rsid w:val="006C3AC8"/>
    <w:rsid w:val="006C3DCA"/>
    <w:rsid w:val="006C3ECA"/>
    <w:rsid w:val="006C45A0"/>
    <w:rsid w:val="006C465E"/>
    <w:rsid w:val="006C483C"/>
    <w:rsid w:val="006C4886"/>
    <w:rsid w:val="006C48FC"/>
    <w:rsid w:val="006C4A22"/>
    <w:rsid w:val="006C4C50"/>
    <w:rsid w:val="006C4D4F"/>
    <w:rsid w:val="006C4E38"/>
    <w:rsid w:val="006C5107"/>
    <w:rsid w:val="006C5161"/>
    <w:rsid w:val="006C5210"/>
    <w:rsid w:val="006C53C1"/>
    <w:rsid w:val="006C53D4"/>
    <w:rsid w:val="006C554A"/>
    <w:rsid w:val="006C56B1"/>
    <w:rsid w:val="006C5764"/>
    <w:rsid w:val="006C579C"/>
    <w:rsid w:val="006C58B7"/>
    <w:rsid w:val="006C59BA"/>
    <w:rsid w:val="006C5A17"/>
    <w:rsid w:val="006C5D43"/>
    <w:rsid w:val="006C6034"/>
    <w:rsid w:val="006C605A"/>
    <w:rsid w:val="006C617B"/>
    <w:rsid w:val="006C63D8"/>
    <w:rsid w:val="006C64DC"/>
    <w:rsid w:val="006C680B"/>
    <w:rsid w:val="006C7242"/>
    <w:rsid w:val="006C7277"/>
    <w:rsid w:val="006C727C"/>
    <w:rsid w:val="006C758F"/>
    <w:rsid w:val="006C7D68"/>
    <w:rsid w:val="006C7DE4"/>
    <w:rsid w:val="006C7F34"/>
    <w:rsid w:val="006D0A97"/>
    <w:rsid w:val="006D0B71"/>
    <w:rsid w:val="006D0C37"/>
    <w:rsid w:val="006D0EF0"/>
    <w:rsid w:val="006D11C3"/>
    <w:rsid w:val="006D1318"/>
    <w:rsid w:val="006D1A22"/>
    <w:rsid w:val="006D1A47"/>
    <w:rsid w:val="006D1D5A"/>
    <w:rsid w:val="006D1DD7"/>
    <w:rsid w:val="006D1DF9"/>
    <w:rsid w:val="006D1EE5"/>
    <w:rsid w:val="006D21EA"/>
    <w:rsid w:val="006D2500"/>
    <w:rsid w:val="006D289B"/>
    <w:rsid w:val="006D2D8B"/>
    <w:rsid w:val="006D34C1"/>
    <w:rsid w:val="006D3517"/>
    <w:rsid w:val="006D37F3"/>
    <w:rsid w:val="006D394D"/>
    <w:rsid w:val="006D3B23"/>
    <w:rsid w:val="006D3CA6"/>
    <w:rsid w:val="006D4176"/>
    <w:rsid w:val="006D4391"/>
    <w:rsid w:val="006D4AB6"/>
    <w:rsid w:val="006D4E87"/>
    <w:rsid w:val="006D509C"/>
    <w:rsid w:val="006D5877"/>
    <w:rsid w:val="006D5C9E"/>
    <w:rsid w:val="006D5E52"/>
    <w:rsid w:val="006D6731"/>
    <w:rsid w:val="006D69D5"/>
    <w:rsid w:val="006D70C6"/>
    <w:rsid w:val="006D758B"/>
    <w:rsid w:val="006D75EE"/>
    <w:rsid w:val="006D76E8"/>
    <w:rsid w:val="006D78D6"/>
    <w:rsid w:val="006D7A67"/>
    <w:rsid w:val="006D7C43"/>
    <w:rsid w:val="006D7DB3"/>
    <w:rsid w:val="006E00D9"/>
    <w:rsid w:val="006E010C"/>
    <w:rsid w:val="006E0450"/>
    <w:rsid w:val="006E0638"/>
    <w:rsid w:val="006E074F"/>
    <w:rsid w:val="006E0A54"/>
    <w:rsid w:val="006E0CF8"/>
    <w:rsid w:val="006E0D17"/>
    <w:rsid w:val="006E0E5E"/>
    <w:rsid w:val="006E0FA7"/>
    <w:rsid w:val="006E1AA5"/>
    <w:rsid w:val="006E20B4"/>
    <w:rsid w:val="006E2300"/>
    <w:rsid w:val="006E23DC"/>
    <w:rsid w:val="006E2488"/>
    <w:rsid w:val="006E29AC"/>
    <w:rsid w:val="006E2AB6"/>
    <w:rsid w:val="006E2AB7"/>
    <w:rsid w:val="006E2D06"/>
    <w:rsid w:val="006E3472"/>
    <w:rsid w:val="006E386A"/>
    <w:rsid w:val="006E3B21"/>
    <w:rsid w:val="006E3D3F"/>
    <w:rsid w:val="006E3DF1"/>
    <w:rsid w:val="006E400E"/>
    <w:rsid w:val="006E4061"/>
    <w:rsid w:val="006E4152"/>
    <w:rsid w:val="006E42F7"/>
    <w:rsid w:val="006E439F"/>
    <w:rsid w:val="006E4571"/>
    <w:rsid w:val="006E4600"/>
    <w:rsid w:val="006E46C4"/>
    <w:rsid w:val="006E483B"/>
    <w:rsid w:val="006E4B1F"/>
    <w:rsid w:val="006E4C42"/>
    <w:rsid w:val="006E4D16"/>
    <w:rsid w:val="006E4DA3"/>
    <w:rsid w:val="006E51E6"/>
    <w:rsid w:val="006E524E"/>
    <w:rsid w:val="006E53F4"/>
    <w:rsid w:val="006E571D"/>
    <w:rsid w:val="006E57E1"/>
    <w:rsid w:val="006E5E2C"/>
    <w:rsid w:val="006E5E92"/>
    <w:rsid w:val="006E60AE"/>
    <w:rsid w:val="006E637C"/>
    <w:rsid w:val="006E63AB"/>
    <w:rsid w:val="006E6882"/>
    <w:rsid w:val="006E6B82"/>
    <w:rsid w:val="006E6F24"/>
    <w:rsid w:val="006E7321"/>
    <w:rsid w:val="006E778B"/>
    <w:rsid w:val="006E78B3"/>
    <w:rsid w:val="006E7C80"/>
    <w:rsid w:val="006E7CE3"/>
    <w:rsid w:val="006F0080"/>
    <w:rsid w:val="006F029A"/>
    <w:rsid w:val="006F04A7"/>
    <w:rsid w:val="006F0885"/>
    <w:rsid w:val="006F08CB"/>
    <w:rsid w:val="006F0BA1"/>
    <w:rsid w:val="006F0BE6"/>
    <w:rsid w:val="006F0ECA"/>
    <w:rsid w:val="006F1328"/>
    <w:rsid w:val="006F13DF"/>
    <w:rsid w:val="006F1578"/>
    <w:rsid w:val="006F1924"/>
    <w:rsid w:val="006F1940"/>
    <w:rsid w:val="006F1994"/>
    <w:rsid w:val="006F1A2B"/>
    <w:rsid w:val="006F1B8E"/>
    <w:rsid w:val="006F1BFA"/>
    <w:rsid w:val="006F1C90"/>
    <w:rsid w:val="006F1D0E"/>
    <w:rsid w:val="006F1DB9"/>
    <w:rsid w:val="006F1FC3"/>
    <w:rsid w:val="006F2054"/>
    <w:rsid w:val="006F23FC"/>
    <w:rsid w:val="006F2713"/>
    <w:rsid w:val="006F29C9"/>
    <w:rsid w:val="006F2DC9"/>
    <w:rsid w:val="006F2F28"/>
    <w:rsid w:val="006F3186"/>
    <w:rsid w:val="006F31F1"/>
    <w:rsid w:val="006F333F"/>
    <w:rsid w:val="006F3C7C"/>
    <w:rsid w:val="006F3DEA"/>
    <w:rsid w:val="006F3FEF"/>
    <w:rsid w:val="006F47C4"/>
    <w:rsid w:val="006F4854"/>
    <w:rsid w:val="006F4A9E"/>
    <w:rsid w:val="006F5182"/>
    <w:rsid w:val="006F5AE4"/>
    <w:rsid w:val="006F5CA1"/>
    <w:rsid w:val="006F5D58"/>
    <w:rsid w:val="006F5F64"/>
    <w:rsid w:val="006F6006"/>
    <w:rsid w:val="006F650A"/>
    <w:rsid w:val="006F65E6"/>
    <w:rsid w:val="006F663E"/>
    <w:rsid w:val="006F6677"/>
    <w:rsid w:val="006F69B8"/>
    <w:rsid w:val="006F6B96"/>
    <w:rsid w:val="006F6C62"/>
    <w:rsid w:val="006F6D32"/>
    <w:rsid w:val="006F720B"/>
    <w:rsid w:val="006F733F"/>
    <w:rsid w:val="006F7387"/>
    <w:rsid w:val="006F75C3"/>
    <w:rsid w:val="006F7939"/>
    <w:rsid w:val="006F7BF2"/>
    <w:rsid w:val="006F7F72"/>
    <w:rsid w:val="00700023"/>
    <w:rsid w:val="00700152"/>
    <w:rsid w:val="007001EB"/>
    <w:rsid w:val="00700381"/>
    <w:rsid w:val="0070084B"/>
    <w:rsid w:val="00700893"/>
    <w:rsid w:val="00700F31"/>
    <w:rsid w:val="00700FB1"/>
    <w:rsid w:val="007010CF"/>
    <w:rsid w:val="0070111B"/>
    <w:rsid w:val="007011D0"/>
    <w:rsid w:val="007012FA"/>
    <w:rsid w:val="007013B3"/>
    <w:rsid w:val="00701867"/>
    <w:rsid w:val="00701A38"/>
    <w:rsid w:val="00701BA4"/>
    <w:rsid w:val="007020AB"/>
    <w:rsid w:val="007020CC"/>
    <w:rsid w:val="00702129"/>
    <w:rsid w:val="007024CB"/>
    <w:rsid w:val="007024EA"/>
    <w:rsid w:val="00702517"/>
    <w:rsid w:val="007025FE"/>
    <w:rsid w:val="007026D1"/>
    <w:rsid w:val="007027E6"/>
    <w:rsid w:val="00702A34"/>
    <w:rsid w:val="00702BE0"/>
    <w:rsid w:val="00702E9E"/>
    <w:rsid w:val="0070311F"/>
    <w:rsid w:val="007032B5"/>
    <w:rsid w:val="00703642"/>
    <w:rsid w:val="00703F17"/>
    <w:rsid w:val="007040F9"/>
    <w:rsid w:val="007042DF"/>
    <w:rsid w:val="007045B4"/>
    <w:rsid w:val="00704673"/>
    <w:rsid w:val="00705123"/>
    <w:rsid w:val="007051EF"/>
    <w:rsid w:val="00705494"/>
    <w:rsid w:val="00705960"/>
    <w:rsid w:val="0070601A"/>
    <w:rsid w:val="007060C2"/>
    <w:rsid w:val="00706372"/>
    <w:rsid w:val="00706734"/>
    <w:rsid w:val="00706A3D"/>
    <w:rsid w:val="00706BA9"/>
    <w:rsid w:val="00706BFE"/>
    <w:rsid w:val="00706DE7"/>
    <w:rsid w:val="007071D2"/>
    <w:rsid w:val="0070736E"/>
    <w:rsid w:val="00707E79"/>
    <w:rsid w:val="00707EF2"/>
    <w:rsid w:val="00707F0F"/>
    <w:rsid w:val="00707FEE"/>
    <w:rsid w:val="0071010B"/>
    <w:rsid w:val="007101AB"/>
    <w:rsid w:val="00710C14"/>
    <w:rsid w:val="00710C19"/>
    <w:rsid w:val="00710D24"/>
    <w:rsid w:val="00710E53"/>
    <w:rsid w:val="00711068"/>
    <w:rsid w:val="0071120B"/>
    <w:rsid w:val="007114FF"/>
    <w:rsid w:val="0071165F"/>
    <w:rsid w:val="007117E2"/>
    <w:rsid w:val="007118D8"/>
    <w:rsid w:val="0071197E"/>
    <w:rsid w:val="00711E90"/>
    <w:rsid w:val="007122B8"/>
    <w:rsid w:val="0071264E"/>
    <w:rsid w:val="00712A48"/>
    <w:rsid w:val="00712A89"/>
    <w:rsid w:val="00713080"/>
    <w:rsid w:val="007130B0"/>
    <w:rsid w:val="00713310"/>
    <w:rsid w:val="00713601"/>
    <w:rsid w:val="007138A4"/>
    <w:rsid w:val="00713ACA"/>
    <w:rsid w:val="00713BC7"/>
    <w:rsid w:val="00713C58"/>
    <w:rsid w:val="00713F0A"/>
    <w:rsid w:val="0071407F"/>
    <w:rsid w:val="00714106"/>
    <w:rsid w:val="0071460F"/>
    <w:rsid w:val="00714A67"/>
    <w:rsid w:val="00714B89"/>
    <w:rsid w:val="00714E93"/>
    <w:rsid w:val="00715038"/>
    <w:rsid w:val="0071518F"/>
    <w:rsid w:val="007152B1"/>
    <w:rsid w:val="00715816"/>
    <w:rsid w:val="0071594B"/>
    <w:rsid w:val="00715B1D"/>
    <w:rsid w:val="00715B5F"/>
    <w:rsid w:val="00715BED"/>
    <w:rsid w:val="00715E59"/>
    <w:rsid w:val="00715ED2"/>
    <w:rsid w:val="007160CD"/>
    <w:rsid w:val="00716244"/>
    <w:rsid w:val="00716596"/>
    <w:rsid w:val="007166AD"/>
    <w:rsid w:val="007168F1"/>
    <w:rsid w:val="0071763C"/>
    <w:rsid w:val="007179EE"/>
    <w:rsid w:val="00717B75"/>
    <w:rsid w:val="00717CC0"/>
    <w:rsid w:val="00720EF5"/>
    <w:rsid w:val="00720F92"/>
    <w:rsid w:val="00720FCA"/>
    <w:rsid w:val="007210EB"/>
    <w:rsid w:val="00721315"/>
    <w:rsid w:val="00721A48"/>
    <w:rsid w:val="00721DB0"/>
    <w:rsid w:val="00721F2E"/>
    <w:rsid w:val="0072201F"/>
    <w:rsid w:val="00722022"/>
    <w:rsid w:val="007224CB"/>
    <w:rsid w:val="007225FD"/>
    <w:rsid w:val="007227E4"/>
    <w:rsid w:val="00722BDC"/>
    <w:rsid w:val="00722BEC"/>
    <w:rsid w:val="00722EAD"/>
    <w:rsid w:val="00723152"/>
    <w:rsid w:val="0072324F"/>
    <w:rsid w:val="00723573"/>
    <w:rsid w:val="007236E9"/>
    <w:rsid w:val="00723B16"/>
    <w:rsid w:val="007244EF"/>
    <w:rsid w:val="00724548"/>
    <w:rsid w:val="00724B82"/>
    <w:rsid w:val="007251B0"/>
    <w:rsid w:val="00725236"/>
    <w:rsid w:val="0072526D"/>
    <w:rsid w:val="0072530A"/>
    <w:rsid w:val="00725493"/>
    <w:rsid w:val="00725504"/>
    <w:rsid w:val="0072582C"/>
    <w:rsid w:val="00725DE6"/>
    <w:rsid w:val="00725EF5"/>
    <w:rsid w:val="00726215"/>
    <w:rsid w:val="0072632D"/>
    <w:rsid w:val="007263E8"/>
    <w:rsid w:val="00726724"/>
    <w:rsid w:val="0072695F"/>
    <w:rsid w:val="00726E7D"/>
    <w:rsid w:val="00726EAF"/>
    <w:rsid w:val="00726EC1"/>
    <w:rsid w:val="007272DE"/>
    <w:rsid w:val="00727932"/>
    <w:rsid w:val="00727CB5"/>
    <w:rsid w:val="007301F9"/>
    <w:rsid w:val="0073039A"/>
    <w:rsid w:val="00730584"/>
    <w:rsid w:val="0073097C"/>
    <w:rsid w:val="007309A2"/>
    <w:rsid w:val="00730BCE"/>
    <w:rsid w:val="00731265"/>
    <w:rsid w:val="007314CF"/>
    <w:rsid w:val="0073170E"/>
    <w:rsid w:val="00731758"/>
    <w:rsid w:val="0073192E"/>
    <w:rsid w:val="00731A73"/>
    <w:rsid w:val="00731D0E"/>
    <w:rsid w:val="00731F53"/>
    <w:rsid w:val="00732021"/>
    <w:rsid w:val="0073209D"/>
    <w:rsid w:val="00732195"/>
    <w:rsid w:val="0073227B"/>
    <w:rsid w:val="00732328"/>
    <w:rsid w:val="00732352"/>
    <w:rsid w:val="00732563"/>
    <w:rsid w:val="00732674"/>
    <w:rsid w:val="0073278B"/>
    <w:rsid w:val="00732947"/>
    <w:rsid w:val="00732F8F"/>
    <w:rsid w:val="007336EB"/>
    <w:rsid w:val="00733714"/>
    <w:rsid w:val="00733850"/>
    <w:rsid w:val="0073386F"/>
    <w:rsid w:val="00733A83"/>
    <w:rsid w:val="007340A5"/>
    <w:rsid w:val="00734198"/>
    <w:rsid w:val="00734278"/>
    <w:rsid w:val="0073444D"/>
    <w:rsid w:val="00734629"/>
    <w:rsid w:val="00734694"/>
    <w:rsid w:val="007348D9"/>
    <w:rsid w:val="00734978"/>
    <w:rsid w:val="00734A96"/>
    <w:rsid w:val="007352CB"/>
    <w:rsid w:val="0073542A"/>
    <w:rsid w:val="00735440"/>
    <w:rsid w:val="00735474"/>
    <w:rsid w:val="00735BBE"/>
    <w:rsid w:val="00735EDD"/>
    <w:rsid w:val="007363AA"/>
    <w:rsid w:val="0073651C"/>
    <w:rsid w:val="007365C9"/>
    <w:rsid w:val="00736955"/>
    <w:rsid w:val="00736AF2"/>
    <w:rsid w:val="00737068"/>
    <w:rsid w:val="00737360"/>
    <w:rsid w:val="00737965"/>
    <w:rsid w:val="007379EA"/>
    <w:rsid w:val="007379FA"/>
    <w:rsid w:val="00737A1D"/>
    <w:rsid w:val="00737A4B"/>
    <w:rsid w:val="00737B4D"/>
    <w:rsid w:val="00737D29"/>
    <w:rsid w:val="00740295"/>
    <w:rsid w:val="007402D2"/>
    <w:rsid w:val="007405AF"/>
    <w:rsid w:val="00740829"/>
    <w:rsid w:val="00740EBB"/>
    <w:rsid w:val="00741466"/>
    <w:rsid w:val="007414DF"/>
    <w:rsid w:val="00741678"/>
    <w:rsid w:val="00741686"/>
    <w:rsid w:val="00741933"/>
    <w:rsid w:val="00741970"/>
    <w:rsid w:val="00741C05"/>
    <w:rsid w:val="00741C23"/>
    <w:rsid w:val="00741D35"/>
    <w:rsid w:val="00741E60"/>
    <w:rsid w:val="00742179"/>
    <w:rsid w:val="00742234"/>
    <w:rsid w:val="007424DA"/>
    <w:rsid w:val="00742548"/>
    <w:rsid w:val="007425D9"/>
    <w:rsid w:val="007429DD"/>
    <w:rsid w:val="00743398"/>
    <w:rsid w:val="007434C6"/>
    <w:rsid w:val="00743533"/>
    <w:rsid w:val="00743643"/>
    <w:rsid w:val="007436C4"/>
    <w:rsid w:val="00743821"/>
    <w:rsid w:val="0074389F"/>
    <w:rsid w:val="007438DF"/>
    <w:rsid w:val="00743C89"/>
    <w:rsid w:val="00743D4C"/>
    <w:rsid w:val="0074418A"/>
    <w:rsid w:val="007445B5"/>
    <w:rsid w:val="0074467B"/>
    <w:rsid w:val="0074491D"/>
    <w:rsid w:val="00744B32"/>
    <w:rsid w:val="00744C21"/>
    <w:rsid w:val="007451BE"/>
    <w:rsid w:val="0074525F"/>
    <w:rsid w:val="00745354"/>
    <w:rsid w:val="007453E0"/>
    <w:rsid w:val="00745408"/>
    <w:rsid w:val="0074568D"/>
    <w:rsid w:val="00745856"/>
    <w:rsid w:val="00745B4A"/>
    <w:rsid w:val="00745B8D"/>
    <w:rsid w:val="00745FCD"/>
    <w:rsid w:val="00746130"/>
    <w:rsid w:val="00746388"/>
    <w:rsid w:val="0074659C"/>
    <w:rsid w:val="007467FD"/>
    <w:rsid w:val="0074687C"/>
    <w:rsid w:val="00746E90"/>
    <w:rsid w:val="00747065"/>
    <w:rsid w:val="007471E2"/>
    <w:rsid w:val="007472C0"/>
    <w:rsid w:val="007474D3"/>
    <w:rsid w:val="007479D4"/>
    <w:rsid w:val="00750087"/>
    <w:rsid w:val="00750170"/>
    <w:rsid w:val="0075025A"/>
    <w:rsid w:val="007503BC"/>
    <w:rsid w:val="0075049E"/>
    <w:rsid w:val="007504CE"/>
    <w:rsid w:val="00750740"/>
    <w:rsid w:val="00750CF6"/>
    <w:rsid w:val="00750DC0"/>
    <w:rsid w:val="00750F34"/>
    <w:rsid w:val="00751041"/>
    <w:rsid w:val="00751181"/>
    <w:rsid w:val="00751193"/>
    <w:rsid w:val="0075139E"/>
    <w:rsid w:val="00751450"/>
    <w:rsid w:val="007518CD"/>
    <w:rsid w:val="00751977"/>
    <w:rsid w:val="00751B07"/>
    <w:rsid w:val="00751C15"/>
    <w:rsid w:val="0075220F"/>
    <w:rsid w:val="00752707"/>
    <w:rsid w:val="00752718"/>
    <w:rsid w:val="007529C5"/>
    <w:rsid w:val="00752A77"/>
    <w:rsid w:val="00752AA6"/>
    <w:rsid w:val="00752CA7"/>
    <w:rsid w:val="00752CBE"/>
    <w:rsid w:val="00752EE4"/>
    <w:rsid w:val="00753114"/>
    <w:rsid w:val="0075328B"/>
    <w:rsid w:val="007537AA"/>
    <w:rsid w:val="00753929"/>
    <w:rsid w:val="0075393E"/>
    <w:rsid w:val="00753BFA"/>
    <w:rsid w:val="00754110"/>
    <w:rsid w:val="007542C0"/>
    <w:rsid w:val="007542C5"/>
    <w:rsid w:val="00754627"/>
    <w:rsid w:val="007546AA"/>
    <w:rsid w:val="007547D8"/>
    <w:rsid w:val="00754938"/>
    <w:rsid w:val="00754A0E"/>
    <w:rsid w:val="00754A14"/>
    <w:rsid w:val="00754A1D"/>
    <w:rsid w:val="00754B01"/>
    <w:rsid w:val="00754B2E"/>
    <w:rsid w:val="00754B78"/>
    <w:rsid w:val="00754B83"/>
    <w:rsid w:val="00754BB0"/>
    <w:rsid w:val="00754C13"/>
    <w:rsid w:val="00754C44"/>
    <w:rsid w:val="00754C7B"/>
    <w:rsid w:val="00754EE5"/>
    <w:rsid w:val="00754FEB"/>
    <w:rsid w:val="00755534"/>
    <w:rsid w:val="0075563C"/>
    <w:rsid w:val="00755765"/>
    <w:rsid w:val="00755A00"/>
    <w:rsid w:val="00755B07"/>
    <w:rsid w:val="00755BAF"/>
    <w:rsid w:val="00755F31"/>
    <w:rsid w:val="00756122"/>
    <w:rsid w:val="0075613A"/>
    <w:rsid w:val="00756596"/>
    <w:rsid w:val="007567C6"/>
    <w:rsid w:val="00756810"/>
    <w:rsid w:val="007569A8"/>
    <w:rsid w:val="00756AC7"/>
    <w:rsid w:val="00756E25"/>
    <w:rsid w:val="00756EF6"/>
    <w:rsid w:val="007573DE"/>
    <w:rsid w:val="007573EE"/>
    <w:rsid w:val="00757499"/>
    <w:rsid w:val="00757930"/>
    <w:rsid w:val="00757DA4"/>
    <w:rsid w:val="007600B1"/>
    <w:rsid w:val="00760263"/>
    <w:rsid w:val="0076026F"/>
    <w:rsid w:val="007602F5"/>
    <w:rsid w:val="00760522"/>
    <w:rsid w:val="007606C1"/>
    <w:rsid w:val="00760AE6"/>
    <w:rsid w:val="00760E05"/>
    <w:rsid w:val="00760FA3"/>
    <w:rsid w:val="00761974"/>
    <w:rsid w:val="00761AE3"/>
    <w:rsid w:val="007620E9"/>
    <w:rsid w:val="00762353"/>
    <w:rsid w:val="007624DE"/>
    <w:rsid w:val="0076274C"/>
    <w:rsid w:val="0076294B"/>
    <w:rsid w:val="007629C0"/>
    <w:rsid w:val="00762BD0"/>
    <w:rsid w:val="00762F0D"/>
    <w:rsid w:val="00762F9B"/>
    <w:rsid w:val="00763234"/>
    <w:rsid w:val="007639CB"/>
    <w:rsid w:val="00763F49"/>
    <w:rsid w:val="00763F64"/>
    <w:rsid w:val="0076403E"/>
    <w:rsid w:val="007641AF"/>
    <w:rsid w:val="00764CB3"/>
    <w:rsid w:val="00764DF9"/>
    <w:rsid w:val="00764E17"/>
    <w:rsid w:val="0076583F"/>
    <w:rsid w:val="0076589F"/>
    <w:rsid w:val="00765A34"/>
    <w:rsid w:val="00765BA9"/>
    <w:rsid w:val="00765E5A"/>
    <w:rsid w:val="00765E8A"/>
    <w:rsid w:val="00765ED8"/>
    <w:rsid w:val="00765EDC"/>
    <w:rsid w:val="007663C2"/>
    <w:rsid w:val="007665A7"/>
    <w:rsid w:val="007665D1"/>
    <w:rsid w:val="0076674F"/>
    <w:rsid w:val="007667B1"/>
    <w:rsid w:val="00766AEC"/>
    <w:rsid w:val="00766B02"/>
    <w:rsid w:val="00766F4B"/>
    <w:rsid w:val="00766F7F"/>
    <w:rsid w:val="007670F2"/>
    <w:rsid w:val="00767276"/>
    <w:rsid w:val="00767283"/>
    <w:rsid w:val="0076729F"/>
    <w:rsid w:val="007673AD"/>
    <w:rsid w:val="0076749C"/>
    <w:rsid w:val="00767658"/>
    <w:rsid w:val="007676C6"/>
    <w:rsid w:val="00767C0D"/>
    <w:rsid w:val="00767CF9"/>
    <w:rsid w:val="00767D40"/>
    <w:rsid w:val="007700E6"/>
    <w:rsid w:val="00770436"/>
    <w:rsid w:val="00770538"/>
    <w:rsid w:val="00770A9F"/>
    <w:rsid w:val="00770D02"/>
    <w:rsid w:val="00770DD8"/>
    <w:rsid w:val="00770E0F"/>
    <w:rsid w:val="00770EC8"/>
    <w:rsid w:val="00770FDD"/>
    <w:rsid w:val="0077115E"/>
    <w:rsid w:val="007711B3"/>
    <w:rsid w:val="007711CF"/>
    <w:rsid w:val="0077128F"/>
    <w:rsid w:val="007716FB"/>
    <w:rsid w:val="00771703"/>
    <w:rsid w:val="0077170D"/>
    <w:rsid w:val="00771B80"/>
    <w:rsid w:val="00771C0F"/>
    <w:rsid w:val="00771CF9"/>
    <w:rsid w:val="00772324"/>
    <w:rsid w:val="00772363"/>
    <w:rsid w:val="0077252D"/>
    <w:rsid w:val="0077296E"/>
    <w:rsid w:val="00772A72"/>
    <w:rsid w:val="00772BD0"/>
    <w:rsid w:val="00772D00"/>
    <w:rsid w:val="00773289"/>
    <w:rsid w:val="00773323"/>
    <w:rsid w:val="0077334F"/>
    <w:rsid w:val="007735D3"/>
    <w:rsid w:val="00773726"/>
    <w:rsid w:val="00773871"/>
    <w:rsid w:val="00773C16"/>
    <w:rsid w:val="00773D01"/>
    <w:rsid w:val="0077434F"/>
    <w:rsid w:val="0077453E"/>
    <w:rsid w:val="007745C7"/>
    <w:rsid w:val="00774A8E"/>
    <w:rsid w:val="00774D63"/>
    <w:rsid w:val="00775068"/>
    <w:rsid w:val="007752A8"/>
    <w:rsid w:val="007756F2"/>
    <w:rsid w:val="007757A6"/>
    <w:rsid w:val="007757B5"/>
    <w:rsid w:val="00775C2C"/>
    <w:rsid w:val="00775DE6"/>
    <w:rsid w:val="00775DEE"/>
    <w:rsid w:val="00775DF3"/>
    <w:rsid w:val="00775F20"/>
    <w:rsid w:val="00775F70"/>
    <w:rsid w:val="007762E4"/>
    <w:rsid w:val="00776AC6"/>
    <w:rsid w:val="00776B5E"/>
    <w:rsid w:val="00776C0E"/>
    <w:rsid w:val="00776D41"/>
    <w:rsid w:val="00776EDB"/>
    <w:rsid w:val="007770D4"/>
    <w:rsid w:val="007774C9"/>
    <w:rsid w:val="007779AD"/>
    <w:rsid w:val="00777A89"/>
    <w:rsid w:val="00777E35"/>
    <w:rsid w:val="0078066C"/>
    <w:rsid w:val="00780705"/>
    <w:rsid w:val="00780800"/>
    <w:rsid w:val="00780A24"/>
    <w:rsid w:val="00780B53"/>
    <w:rsid w:val="007810E9"/>
    <w:rsid w:val="007810EB"/>
    <w:rsid w:val="00781243"/>
    <w:rsid w:val="007817BE"/>
    <w:rsid w:val="00781927"/>
    <w:rsid w:val="00781AE7"/>
    <w:rsid w:val="00781BAD"/>
    <w:rsid w:val="00782036"/>
    <w:rsid w:val="0078229C"/>
    <w:rsid w:val="007822F1"/>
    <w:rsid w:val="007823D7"/>
    <w:rsid w:val="00782415"/>
    <w:rsid w:val="007824F0"/>
    <w:rsid w:val="007827C7"/>
    <w:rsid w:val="00782846"/>
    <w:rsid w:val="00782CD0"/>
    <w:rsid w:val="007831B8"/>
    <w:rsid w:val="00783212"/>
    <w:rsid w:val="00783551"/>
    <w:rsid w:val="007836BC"/>
    <w:rsid w:val="007836D5"/>
    <w:rsid w:val="007837D3"/>
    <w:rsid w:val="007838FE"/>
    <w:rsid w:val="00783942"/>
    <w:rsid w:val="007839B4"/>
    <w:rsid w:val="007839D0"/>
    <w:rsid w:val="00783B7E"/>
    <w:rsid w:val="00783E23"/>
    <w:rsid w:val="007840B1"/>
    <w:rsid w:val="007842AD"/>
    <w:rsid w:val="00784336"/>
    <w:rsid w:val="0078451C"/>
    <w:rsid w:val="007846C7"/>
    <w:rsid w:val="00784A60"/>
    <w:rsid w:val="00784CDB"/>
    <w:rsid w:val="00784ECB"/>
    <w:rsid w:val="007851AC"/>
    <w:rsid w:val="007852F8"/>
    <w:rsid w:val="007852FA"/>
    <w:rsid w:val="007855A6"/>
    <w:rsid w:val="00785923"/>
    <w:rsid w:val="00785C45"/>
    <w:rsid w:val="00785C6D"/>
    <w:rsid w:val="00785CBB"/>
    <w:rsid w:val="00785CF8"/>
    <w:rsid w:val="007863D1"/>
    <w:rsid w:val="00786439"/>
    <w:rsid w:val="00786728"/>
    <w:rsid w:val="00786923"/>
    <w:rsid w:val="00786AC9"/>
    <w:rsid w:val="00786BE8"/>
    <w:rsid w:val="00786E3D"/>
    <w:rsid w:val="00787071"/>
    <w:rsid w:val="00787491"/>
    <w:rsid w:val="00787972"/>
    <w:rsid w:val="00787988"/>
    <w:rsid w:val="00787AC3"/>
    <w:rsid w:val="00787CED"/>
    <w:rsid w:val="00790133"/>
    <w:rsid w:val="00790292"/>
    <w:rsid w:val="007906D1"/>
    <w:rsid w:val="00790DBC"/>
    <w:rsid w:val="00790F57"/>
    <w:rsid w:val="007910C7"/>
    <w:rsid w:val="007912A9"/>
    <w:rsid w:val="00791461"/>
    <w:rsid w:val="0079173A"/>
    <w:rsid w:val="007919EE"/>
    <w:rsid w:val="00791FB6"/>
    <w:rsid w:val="007922F3"/>
    <w:rsid w:val="00792524"/>
    <w:rsid w:val="007925B0"/>
    <w:rsid w:val="00792718"/>
    <w:rsid w:val="00792892"/>
    <w:rsid w:val="00792FBC"/>
    <w:rsid w:val="007931CA"/>
    <w:rsid w:val="00793676"/>
    <w:rsid w:val="007939D3"/>
    <w:rsid w:val="00793C10"/>
    <w:rsid w:val="00793E6D"/>
    <w:rsid w:val="00793ED8"/>
    <w:rsid w:val="007941F1"/>
    <w:rsid w:val="0079426B"/>
    <w:rsid w:val="00794361"/>
    <w:rsid w:val="00794557"/>
    <w:rsid w:val="007947E2"/>
    <w:rsid w:val="00794A60"/>
    <w:rsid w:val="007950D6"/>
    <w:rsid w:val="0079568A"/>
    <w:rsid w:val="00795857"/>
    <w:rsid w:val="00795BCB"/>
    <w:rsid w:val="00796020"/>
    <w:rsid w:val="0079639F"/>
    <w:rsid w:val="007964E2"/>
    <w:rsid w:val="00796BB5"/>
    <w:rsid w:val="00796DF0"/>
    <w:rsid w:val="00797056"/>
    <w:rsid w:val="007970F0"/>
    <w:rsid w:val="00797129"/>
    <w:rsid w:val="0079739A"/>
    <w:rsid w:val="00797591"/>
    <w:rsid w:val="00797749"/>
    <w:rsid w:val="00797FE0"/>
    <w:rsid w:val="007A0095"/>
    <w:rsid w:val="007A03A5"/>
    <w:rsid w:val="007A0555"/>
    <w:rsid w:val="007A0575"/>
    <w:rsid w:val="007A0758"/>
    <w:rsid w:val="007A0AF5"/>
    <w:rsid w:val="007A0E0B"/>
    <w:rsid w:val="007A0EEE"/>
    <w:rsid w:val="007A1358"/>
    <w:rsid w:val="007A17DE"/>
    <w:rsid w:val="007A1BD5"/>
    <w:rsid w:val="007A1BFA"/>
    <w:rsid w:val="007A1D05"/>
    <w:rsid w:val="007A1E0B"/>
    <w:rsid w:val="007A1F69"/>
    <w:rsid w:val="007A22DB"/>
    <w:rsid w:val="007A24F0"/>
    <w:rsid w:val="007A2B54"/>
    <w:rsid w:val="007A2D9E"/>
    <w:rsid w:val="007A2FC0"/>
    <w:rsid w:val="007A32F1"/>
    <w:rsid w:val="007A3341"/>
    <w:rsid w:val="007A361F"/>
    <w:rsid w:val="007A3698"/>
    <w:rsid w:val="007A3702"/>
    <w:rsid w:val="007A377C"/>
    <w:rsid w:val="007A3AA3"/>
    <w:rsid w:val="007A3D0F"/>
    <w:rsid w:val="007A3D46"/>
    <w:rsid w:val="007A4272"/>
    <w:rsid w:val="007A42EB"/>
    <w:rsid w:val="007A43AF"/>
    <w:rsid w:val="007A43EA"/>
    <w:rsid w:val="007A45D8"/>
    <w:rsid w:val="007A476C"/>
    <w:rsid w:val="007A4BA7"/>
    <w:rsid w:val="007A4D2F"/>
    <w:rsid w:val="007A5027"/>
    <w:rsid w:val="007A5057"/>
    <w:rsid w:val="007A509B"/>
    <w:rsid w:val="007A5178"/>
    <w:rsid w:val="007A538F"/>
    <w:rsid w:val="007A5A15"/>
    <w:rsid w:val="007A5BB2"/>
    <w:rsid w:val="007A5BD6"/>
    <w:rsid w:val="007A6024"/>
    <w:rsid w:val="007A6475"/>
    <w:rsid w:val="007A697C"/>
    <w:rsid w:val="007A6BBA"/>
    <w:rsid w:val="007A6BD2"/>
    <w:rsid w:val="007A6C1E"/>
    <w:rsid w:val="007A6CD6"/>
    <w:rsid w:val="007A6F2A"/>
    <w:rsid w:val="007A6FFD"/>
    <w:rsid w:val="007A70D6"/>
    <w:rsid w:val="007A7100"/>
    <w:rsid w:val="007A742B"/>
    <w:rsid w:val="007A74A0"/>
    <w:rsid w:val="007A7621"/>
    <w:rsid w:val="007A778F"/>
    <w:rsid w:val="007A77C6"/>
    <w:rsid w:val="007A7D06"/>
    <w:rsid w:val="007B0252"/>
    <w:rsid w:val="007B04BB"/>
    <w:rsid w:val="007B0A0D"/>
    <w:rsid w:val="007B0D65"/>
    <w:rsid w:val="007B1000"/>
    <w:rsid w:val="007B124B"/>
    <w:rsid w:val="007B133C"/>
    <w:rsid w:val="007B1655"/>
    <w:rsid w:val="007B16EA"/>
    <w:rsid w:val="007B191E"/>
    <w:rsid w:val="007B1D0B"/>
    <w:rsid w:val="007B1DC9"/>
    <w:rsid w:val="007B2433"/>
    <w:rsid w:val="007B2625"/>
    <w:rsid w:val="007B26D6"/>
    <w:rsid w:val="007B299C"/>
    <w:rsid w:val="007B2A2D"/>
    <w:rsid w:val="007B2AAD"/>
    <w:rsid w:val="007B2AFA"/>
    <w:rsid w:val="007B2D43"/>
    <w:rsid w:val="007B33C2"/>
    <w:rsid w:val="007B39EA"/>
    <w:rsid w:val="007B3C05"/>
    <w:rsid w:val="007B42B0"/>
    <w:rsid w:val="007B4671"/>
    <w:rsid w:val="007B4795"/>
    <w:rsid w:val="007B4CF0"/>
    <w:rsid w:val="007B576E"/>
    <w:rsid w:val="007B5869"/>
    <w:rsid w:val="007B58A1"/>
    <w:rsid w:val="007B5B6E"/>
    <w:rsid w:val="007B5C01"/>
    <w:rsid w:val="007B5F61"/>
    <w:rsid w:val="007B60D1"/>
    <w:rsid w:val="007B63AA"/>
    <w:rsid w:val="007B64FC"/>
    <w:rsid w:val="007B65D9"/>
    <w:rsid w:val="007B70DA"/>
    <w:rsid w:val="007B715F"/>
    <w:rsid w:val="007B7456"/>
    <w:rsid w:val="007B74FB"/>
    <w:rsid w:val="007B758B"/>
    <w:rsid w:val="007B75BA"/>
    <w:rsid w:val="007B786C"/>
    <w:rsid w:val="007B78A9"/>
    <w:rsid w:val="007B7A84"/>
    <w:rsid w:val="007B7FBA"/>
    <w:rsid w:val="007C0851"/>
    <w:rsid w:val="007C0893"/>
    <w:rsid w:val="007C0961"/>
    <w:rsid w:val="007C09E4"/>
    <w:rsid w:val="007C1031"/>
    <w:rsid w:val="007C1104"/>
    <w:rsid w:val="007C1B4E"/>
    <w:rsid w:val="007C1FA8"/>
    <w:rsid w:val="007C20B8"/>
    <w:rsid w:val="007C219D"/>
    <w:rsid w:val="007C22C7"/>
    <w:rsid w:val="007C248D"/>
    <w:rsid w:val="007C24C5"/>
    <w:rsid w:val="007C2678"/>
    <w:rsid w:val="007C27FE"/>
    <w:rsid w:val="007C2869"/>
    <w:rsid w:val="007C2F65"/>
    <w:rsid w:val="007C332E"/>
    <w:rsid w:val="007C3493"/>
    <w:rsid w:val="007C35F8"/>
    <w:rsid w:val="007C3CDD"/>
    <w:rsid w:val="007C4198"/>
    <w:rsid w:val="007C4948"/>
    <w:rsid w:val="007C49C7"/>
    <w:rsid w:val="007C4C17"/>
    <w:rsid w:val="007C4D29"/>
    <w:rsid w:val="007C53C2"/>
    <w:rsid w:val="007C53D2"/>
    <w:rsid w:val="007C5660"/>
    <w:rsid w:val="007C5AFC"/>
    <w:rsid w:val="007C61AD"/>
    <w:rsid w:val="007C645B"/>
    <w:rsid w:val="007C66FE"/>
    <w:rsid w:val="007C678E"/>
    <w:rsid w:val="007C6BB5"/>
    <w:rsid w:val="007C7577"/>
    <w:rsid w:val="007C762E"/>
    <w:rsid w:val="007C7839"/>
    <w:rsid w:val="007C7C2A"/>
    <w:rsid w:val="007C7FF7"/>
    <w:rsid w:val="007D00B3"/>
    <w:rsid w:val="007D018F"/>
    <w:rsid w:val="007D0495"/>
    <w:rsid w:val="007D0A7A"/>
    <w:rsid w:val="007D0F8A"/>
    <w:rsid w:val="007D1336"/>
    <w:rsid w:val="007D15EB"/>
    <w:rsid w:val="007D18BC"/>
    <w:rsid w:val="007D19D5"/>
    <w:rsid w:val="007D1B10"/>
    <w:rsid w:val="007D1C4E"/>
    <w:rsid w:val="007D220C"/>
    <w:rsid w:val="007D224C"/>
    <w:rsid w:val="007D2274"/>
    <w:rsid w:val="007D235C"/>
    <w:rsid w:val="007D24C8"/>
    <w:rsid w:val="007D2684"/>
    <w:rsid w:val="007D2C73"/>
    <w:rsid w:val="007D2D02"/>
    <w:rsid w:val="007D322D"/>
    <w:rsid w:val="007D3331"/>
    <w:rsid w:val="007D34DE"/>
    <w:rsid w:val="007D3911"/>
    <w:rsid w:val="007D3C37"/>
    <w:rsid w:val="007D3CDD"/>
    <w:rsid w:val="007D3E10"/>
    <w:rsid w:val="007D3FB7"/>
    <w:rsid w:val="007D421A"/>
    <w:rsid w:val="007D4270"/>
    <w:rsid w:val="007D44D8"/>
    <w:rsid w:val="007D4BB2"/>
    <w:rsid w:val="007D4CDC"/>
    <w:rsid w:val="007D4E02"/>
    <w:rsid w:val="007D52C5"/>
    <w:rsid w:val="007D53DB"/>
    <w:rsid w:val="007D5B54"/>
    <w:rsid w:val="007D5B6E"/>
    <w:rsid w:val="007D5CC5"/>
    <w:rsid w:val="007D5DDD"/>
    <w:rsid w:val="007D5F4C"/>
    <w:rsid w:val="007D608E"/>
    <w:rsid w:val="007D67EA"/>
    <w:rsid w:val="007D6AB5"/>
    <w:rsid w:val="007D6B2D"/>
    <w:rsid w:val="007D72BC"/>
    <w:rsid w:val="007D734E"/>
    <w:rsid w:val="007D7377"/>
    <w:rsid w:val="007D7695"/>
    <w:rsid w:val="007D7C14"/>
    <w:rsid w:val="007D7C6D"/>
    <w:rsid w:val="007D7E2E"/>
    <w:rsid w:val="007D7FB8"/>
    <w:rsid w:val="007E0059"/>
    <w:rsid w:val="007E0384"/>
    <w:rsid w:val="007E051B"/>
    <w:rsid w:val="007E05C8"/>
    <w:rsid w:val="007E08D3"/>
    <w:rsid w:val="007E0992"/>
    <w:rsid w:val="007E0ECC"/>
    <w:rsid w:val="007E10A9"/>
    <w:rsid w:val="007E1454"/>
    <w:rsid w:val="007E179F"/>
    <w:rsid w:val="007E180A"/>
    <w:rsid w:val="007E18BB"/>
    <w:rsid w:val="007E1A5C"/>
    <w:rsid w:val="007E1AA0"/>
    <w:rsid w:val="007E1B64"/>
    <w:rsid w:val="007E1C0F"/>
    <w:rsid w:val="007E22E3"/>
    <w:rsid w:val="007E2561"/>
    <w:rsid w:val="007E25BF"/>
    <w:rsid w:val="007E2B5E"/>
    <w:rsid w:val="007E2BCE"/>
    <w:rsid w:val="007E30CB"/>
    <w:rsid w:val="007E348B"/>
    <w:rsid w:val="007E3A7B"/>
    <w:rsid w:val="007E3CF6"/>
    <w:rsid w:val="007E40A3"/>
    <w:rsid w:val="007E4534"/>
    <w:rsid w:val="007E46DD"/>
    <w:rsid w:val="007E47E0"/>
    <w:rsid w:val="007E4B6B"/>
    <w:rsid w:val="007E4BD8"/>
    <w:rsid w:val="007E4BF4"/>
    <w:rsid w:val="007E4D39"/>
    <w:rsid w:val="007E4D3E"/>
    <w:rsid w:val="007E4EC7"/>
    <w:rsid w:val="007E51DB"/>
    <w:rsid w:val="007E5C77"/>
    <w:rsid w:val="007E5E74"/>
    <w:rsid w:val="007E62D9"/>
    <w:rsid w:val="007E63D0"/>
    <w:rsid w:val="007E6520"/>
    <w:rsid w:val="007E6641"/>
    <w:rsid w:val="007E67AF"/>
    <w:rsid w:val="007E6842"/>
    <w:rsid w:val="007E6846"/>
    <w:rsid w:val="007E6B6C"/>
    <w:rsid w:val="007E6B86"/>
    <w:rsid w:val="007E7514"/>
    <w:rsid w:val="007E7618"/>
    <w:rsid w:val="007E76A9"/>
    <w:rsid w:val="007E76D3"/>
    <w:rsid w:val="007E7797"/>
    <w:rsid w:val="007E7A04"/>
    <w:rsid w:val="007E7AFF"/>
    <w:rsid w:val="007E7C2C"/>
    <w:rsid w:val="007F02A4"/>
    <w:rsid w:val="007F07AE"/>
    <w:rsid w:val="007F07B8"/>
    <w:rsid w:val="007F098B"/>
    <w:rsid w:val="007F0AD5"/>
    <w:rsid w:val="007F0CCE"/>
    <w:rsid w:val="007F0D13"/>
    <w:rsid w:val="007F0FA5"/>
    <w:rsid w:val="007F1070"/>
    <w:rsid w:val="007F1235"/>
    <w:rsid w:val="007F16CC"/>
    <w:rsid w:val="007F17D8"/>
    <w:rsid w:val="007F18C2"/>
    <w:rsid w:val="007F1D0B"/>
    <w:rsid w:val="007F1EAD"/>
    <w:rsid w:val="007F1EE0"/>
    <w:rsid w:val="007F2586"/>
    <w:rsid w:val="007F2B4A"/>
    <w:rsid w:val="007F2F6B"/>
    <w:rsid w:val="007F2FB8"/>
    <w:rsid w:val="007F338D"/>
    <w:rsid w:val="007F4248"/>
    <w:rsid w:val="007F4325"/>
    <w:rsid w:val="007F4707"/>
    <w:rsid w:val="007F49DC"/>
    <w:rsid w:val="007F49E5"/>
    <w:rsid w:val="007F4B21"/>
    <w:rsid w:val="007F4D7C"/>
    <w:rsid w:val="007F4DCA"/>
    <w:rsid w:val="007F4E8C"/>
    <w:rsid w:val="007F4EEE"/>
    <w:rsid w:val="007F4EF2"/>
    <w:rsid w:val="007F5000"/>
    <w:rsid w:val="007F5193"/>
    <w:rsid w:val="007F51D9"/>
    <w:rsid w:val="007F55C2"/>
    <w:rsid w:val="007F5C6D"/>
    <w:rsid w:val="007F5DC0"/>
    <w:rsid w:val="007F62C2"/>
    <w:rsid w:val="007F64EE"/>
    <w:rsid w:val="007F6894"/>
    <w:rsid w:val="007F6918"/>
    <w:rsid w:val="007F6A5A"/>
    <w:rsid w:val="007F6BFF"/>
    <w:rsid w:val="007F6C24"/>
    <w:rsid w:val="007F731E"/>
    <w:rsid w:val="007F77D1"/>
    <w:rsid w:val="007F7835"/>
    <w:rsid w:val="007F7A2F"/>
    <w:rsid w:val="007F7ABD"/>
    <w:rsid w:val="007F7CAD"/>
    <w:rsid w:val="007F7CF7"/>
    <w:rsid w:val="00800267"/>
    <w:rsid w:val="0080033D"/>
    <w:rsid w:val="00800430"/>
    <w:rsid w:val="00800544"/>
    <w:rsid w:val="008006B1"/>
    <w:rsid w:val="00800893"/>
    <w:rsid w:val="00800948"/>
    <w:rsid w:val="008009C5"/>
    <w:rsid w:val="008015E4"/>
    <w:rsid w:val="0080171C"/>
    <w:rsid w:val="00801725"/>
    <w:rsid w:val="00801731"/>
    <w:rsid w:val="008019BB"/>
    <w:rsid w:val="0080233F"/>
    <w:rsid w:val="008025D2"/>
    <w:rsid w:val="008027D5"/>
    <w:rsid w:val="008029C4"/>
    <w:rsid w:val="008029CD"/>
    <w:rsid w:val="00802A0F"/>
    <w:rsid w:val="00802A9D"/>
    <w:rsid w:val="00802D87"/>
    <w:rsid w:val="00803072"/>
    <w:rsid w:val="008030A0"/>
    <w:rsid w:val="008030E1"/>
    <w:rsid w:val="00803244"/>
    <w:rsid w:val="00803443"/>
    <w:rsid w:val="0080347A"/>
    <w:rsid w:val="008035A1"/>
    <w:rsid w:val="00803681"/>
    <w:rsid w:val="00803999"/>
    <w:rsid w:val="00803A36"/>
    <w:rsid w:val="00803C2F"/>
    <w:rsid w:val="00803E15"/>
    <w:rsid w:val="00803E8E"/>
    <w:rsid w:val="00803EE8"/>
    <w:rsid w:val="008042A4"/>
    <w:rsid w:val="0080459C"/>
    <w:rsid w:val="008045C4"/>
    <w:rsid w:val="00804616"/>
    <w:rsid w:val="00804633"/>
    <w:rsid w:val="00804AF5"/>
    <w:rsid w:val="00804CB8"/>
    <w:rsid w:val="008051DA"/>
    <w:rsid w:val="00805532"/>
    <w:rsid w:val="00805811"/>
    <w:rsid w:val="008058E9"/>
    <w:rsid w:val="00805CF0"/>
    <w:rsid w:val="0080612F"/>
    <w:rsid w:val="008062BC"/>
    <w:rsid w:val="00806597"/>
    <w:rsid w:val="0080696F"/>
    <w:rsid w:val="00806A4E"/>
    <w:rsid w:val="00806EC2"/>
    <w:rsid w:val="00806F36"/>
    <w:rsid w:val="008077C0"/>
    <w:rsid w:val="00807B4E"/>
    <w:rsid w:val="0081012A"/>
    <w:rsid w:val="00810234"/>
    <w:rsid w:val="00810960"/>
    <w:rsid w:val="0081098D"/>
    <w:rsid w:val="00810D6D"/>
    <w:rsid w:val="008111F5"/>
    <w:rsid w:val="008112FC"/>
    <w:rsid w:val="00811672"/>
    <w:rsid w:val="00811900"/>
    <w:rsid w:val="00811987"/>
    <w:rsid w:val="00811D9E"/>
    <w:rsid w:val="00812585"/>
    <w:rsid w:val="008126CE"/>
    <w:rsid w:val="008126DD"/>
    <w:rsid w:val="00812C6F"/>
    <w:rsid w:val="00812CDA"/>
    <w:rsid w:val="00812D88"/>
    <w:rsid w:val="00812DDD"/>
    <w:rsid w:val="00812F62"/>
    <w:rsid w:val="00813014"/>
    <w:rsid w:val="00813113"/>
    <w:rsid w:val="008133F1"/>
    <w:rsid w:val="0081341D"/>
    <w:rsid w:val="00813683"/>
    <w:rsid w:val="00813A64"/>
    <w:rsid w:val="00813D79"/>
    <w:rsid w:val="00813DDD"/>
    <w:rsid w:val="00813FB9"/>
    <w:rsid w:val="00814173"/>
    <w:rsid w:val="0081499A"/>
    <w:rsid w:val="00814B89"/>
    <w:rsid w:val="00814BC9"/>
    <w:rsid w:val="00814C40"/>
    <w:rsid w:val="00814E7F"/>
    <w:rsid w:val="00814FDC"/>
    <w:rsid w:val="00815140"/>
    <w:rsid w:val="00815246"/>
    <w:rsid w:val="00815358"/>
    <w:rsid w:val="0081566E"/>
    <w:rsid w:val="0081567E"/>
    <w:rsid w:val="00815A80"/>
    <w:rsid w:val="00815AEF"/>
    <w:rsid w:val="00815D71"/>
    <w:rsid w:val="00815F34"/>
    <w:rsid w:val="0081634B"/>
    <w:rsid w:val="00816430"/>
    <w:rsid w:val="0081644B"/>
    <w:rsid w:val="00816491"/>
    <w:rsid w:val="00816512"/>
    <w:rsid w:val="0081653F"/>
    <w:rsid w:val="00816AE8"/>
    <w:rsid w:val="00817212"/>
    <w:rsid w:val="00817662"/>
    <w:rsid w:val="008176DC"/>
    <w:rsid w:val="00817834"/>
    <w:rsid w:val="00817CF5"/>
    <w:rsid w:val="0082002E"/>
    <w:rsid w:val="00820346"/>
    <w:rsid w:val="00820790"/>
    <w:rsid w:val="00820A19"/>
    <w:rsid w:val="00820AB3"/>
    <w:rsid w:val="00820B63"/>
    <w:rsid w:val="00820CAF"/>
    <w:rsid w:val="00820CE4"/>
    <w:rsid w:val="00821448"/>
    <w:rsid w:val="008214F2"/>
    <w:rsid w:val="008215C4"/>
    <w:rsid w:val="00821714"/>
    <w:rsid w:val="008217B9"/>
    <w:rsid w:val="00821BE1"/>
    <w:rsid w:val="00821C0C"/>
    <w:rsid w:val="0082266E"/>
    <w:rsid w:val="00822686"/>
    <w:rsid w:val="00822E39"/>
    <w:rsid w:val="00823027"/>
    <w:rsid w:val="008233C4"/>
    <w:rsid w:val="00823431"/>
    <w:rsid w:val="00823C6D"/>
    <w:rsid w:val="00823DAA"/>
    <w:rsid w:val="008240F2"/>
    <w:rsid w:val="008241CB"/>
    <w:rsid w:val="008244DB"/>
    <w:rsid w:val="008246A4"/>
    <w:rsid w:val="00824761"/>
    <w:rsid w:val="0082481A"/>
    <w:rsid w:val="0082485C"/>
    <w:rsid w:val="00824A40"/>
    <w:rsid w:val="00824B94"/>
    <w:rsid w:val="00824C3E"/>
    <w:rsid w:val="0082505F"/>
    <w:rsid w:val="00825117"/>
    <w:rsid w:val="008254C9"/>
    <w:rsid w:val="0082555B"/>
    <w:rsid w:val="00825676"/>
    <w:rsid w:val="008258CD"/>
    <w:rsid w:val="00825A84"/>
    <w:rsid w:val="00825D24"/>
    <w:rsid w:val="00825E91"/>
    <w:rsid w:val="00825F78"/>
    <w:rsid w:val="00825FA8"/>
    <w:rsid w:val="008261DC"/>
    <w:rsid w:val="008262FD"/>
    <w:rsid w:val="00826379"/>
    <w:rsid w:val="0082638E"/>
    <w:rsid w:val="00826E2F"/>
    <w:rsid w:val="00827133"/>
    <w:rsid w:val="008278DC"/>
    <w:rsid w:val="00827AF2"/>
    <w:rsid w:val="00827B4D"/>
    <w:rsid w:val="008300B4"/>
    <w:rsid w:val="008300FF"/>
    <w:rsid w:val="00830522"/>
    <w:rsid w:val="0083084D"/>
    <w:rsid w:val="00830857"/>
    <w:rsid w:val="00830BA5"/>
    <w:rsid w:val="0083114E"/>
    <w:rsid w:val="008311AD"/>
    <w:rsid w:val="0083128C"/>
    <w:rsid w:val="00831539"/>
    <w:rsid w:val="00831607"/>
    <w:rsid w:val="00831755"/>
    <w:rsid w:val="00831A02"/>
    <w:rsid w:val="00831F36"/>
    <w:rsid w:val="008322B9"/>
    <w:rsid w:val="008326DE"/>
    <w:rsid w:val="00833365"/>
    <w:rsid w:val="00833544"/>
    <w:rsid w:val="00833605"/>
    <w:rsid w:val="00833822"/>
    <w:rsid w:val="00833DF2"/>
    <w:rsid w:val="00834523"/>
    <w:rsid w:val="0083491D"/>
    <w:rsid w:val="00834AE9"/>
    <w:rsid w:val="00834E30"/>
    <w:rsid w:val="00834F0B"/>
    <w:rsid w:val="008350A4"/>
    <w:rsid w:val="008352BB"/>
    <w:rsid w:val="008352D2"/>
    <w:rsid w:val="00835319"/>
    <w:rsid w:val="00835779"/>
    <w:rsid w:val="00835EA6"/>
    <w:rsid w:val="00836557"/>
    <w:rsid w:val="00836956"/>
    <w:rsid w:val="00837141"/>
    <w:rsid w:val="008371D4"/>
    <w:rsid w:val="008372D9"/>
    <w:rsid w:val="008374DE"/>
    <w:rsid w:val="008374F4"/>
    <w:rsid w:val="00837577"/>
    <w:rsid w:val="00837816"/>
    <w:rsid w:val="00837ED4"/>
    <w:rsid w:val="0084065B"/>
    <w:rsid w:val="00840667"/>
    <w:rsid w:val="0084069C"/>
    <w:rsid w:val="00840A85"/>
    <w:rsid w:val="00840C48"/>
    <w:rsid w:val="00840D22"/>
    <w:rsid w:val="00840DE0"/>
    <w:rsid w:val="00840FD0"/>
    <w:rsid w:val="0084127A"/>
    <w:rsid w:val="00841527"/>
    <w:rsid w:val="00841586"/>
    <w:rsid w:val="00841612"/>
    <w:rsid w:val="0084173C"/>
    <w:rsid w:val="008419B5"/>
    <w:rsid w:val="00841C07"/>
    <w:rsid w:val="00841F24"/>
    <w:rsid w:val="00841F46"/>
    <w:rsid w:val="00841FEB"/>
    <w:rsid w:val="008420A9"/>
    <w:rsid w:val="00842955"/>
    <w:rsid w:val="00842B37"/>
    <w:rsid w:val="00842BED"/>
    <w:rsid w:val="00842C67"/>
    <w:rsid w:val="00842E88"/>
    <w:rsid w:val="00842EE9"/>
    <w:rsid w:val="00843087"/>
    <w:rsid w:val="0084356F"/>
    <w:rsid w:val="008435F9"/>
    <w:rsid w:val="008436D0"/>
    <w:rsid w:val="0084374E"/>
    <w:rsid w:val="0084381D"/>
    <w:rsid w:val="00843B70"/>
    <w:rsid w:val="00843C06"/>
    <w:rsid w:val="00843CB3"/>
    <w:rsid w:val="00843D7D"/>
    <w:rsid w:val="00843DE5"/>
    <w:rsid w:val="00843ED7"/>
    <w:rsid w:val="00844206"/>
    <w:rsid w:val="00844550"/>
    <w:rsid w:val="008445A0"/>
    <w:rsid w:val="00844AC1"/>
    <w:rsid w:val="00844B11"/>
    <w:rsid w:val="00844DBA"/>
    <w:rsid w:val="0084509A"/>
    <w:rsid w:val="00845222"/>
    <w:rsid w:val="00845A1B"/>
    <w:rsid w:val="00845A39"/>
    <w:rsid w:val="00845A4D"/>
    <w:rsid w:val="00845E3C"/>
    <w:rsid w:val="008466FD"/>
    <w:rsid w:val="00846DCC"/>
    <w:rsid w:val="0084700D"/>
    <w:rsid w:val="00847024"/>
    <w:rsid w:val="008471F7"/>
    <w:rsid w:val="0084729D"/>
    <w:rsid w:val="00847609"/>
    <w:rsid w:val="00847827"/>
    <w:rsid w:val="00847AEC"/>
    <w:rsid w:val="00847CDD"/>
    <w:rsid w:val="00847CF5"/>
    <w:rsid w:val="00850062"/>
    <w:rsid w:val="0085006D"/>
    <w:rsid w:val="00850262"/>
    <w:rsid w:val="00850303"/>
    <w:rsid w:val="008503DB"/>
    <w:rsid w:val="00850525"/>
    <w:rsid w:val="008507E7"/>
    <w:rsid w:val="008508CC"/>
    <w:rsid w:val="008508CF"/>
    <w:rsid w:val="00850A62"/>
    <w:rsid w:val="00850E95"/>
    <w:rsid w:val="00851076"/>
    <w:rsid w:val="00851201"/>
    <w:rsid w:val="00851285"/>
    <w:rsid w:val="008518B7"/>
    <w:rsid w:val="00851A69"/>
    <w:rsid w:val="00851B8C"/>
    <w:rsid w:val="00851C6E"/>
    <w:rsid w:val="00851D54"/>
    <w:rsid w:val="00851D6E"/>
    <w:rsid w:val="0085210A"/>
    <w:rsid w:val="008521EB"/>
    <w:rsid w:val="00852205"/>
    <w:rsid w:val="0085266D"/>
    <w:rsid w:val="00852DEF"/>
    <w:rsid w:val="00852E4A"/>
    <w:rsid w:val="00853127"/>
    <w:rsid w:val="008531DB"/>
    <w:rsid w:val="008533EC"/>
    <w:rsid w:val="00853495"/>
    <w:rsid w:val="00853562"/>
    <w:rsid w:val="00853819"/>
    <w:rsid w:val="00853AB9"/>
    <w:rsid w:val="00854249"/>
    <w:rsid w:val="00854437"/>
    <w:rsid w:val="00854552"/>
    <w:rsid w:val="008547B7"/>
    <w:rsid w:val="00854B3A"/>
    <w:rsid w:val="00855095"/>
    <w:rsid w:val="008554CD"/>
    <w:rsid w:val="00855591"/>
    <w:rsid w:val="00855911"/>
    <w:rsid w:val="00855A33"/>
    <w:rsid w:val="00855A59"/>
    <w:rsid w:val="00855A7C"/>
    <w:rsid w:val="00855C64"/>
    <w:rsid w:val="00855D32"/>
    <w:rsid w:val="008561CF"/>
    <w:rsid w:val="00856203"/>
    <w:rsid w:val="008562B1"/>
    <w:rsid w:val="00856485"/>
    <w:rsid w:val="00856B38"/>
    <w:rsid w:val="00856CF0"/>
    <w:rsid w:val="00856F4D"/>
    <w:rsid w:val="00857358"/>
    <w:rsid w:val="008573C0"/>
    <w:rsid w:val="00857563"/>
    <w:rsid w:val="008575DA"/>
    <w:rsid w:val="008577EA"/>
    <w:rsid w:val="00857B61"/>
    <w:rsid w:val="00857D90"/>
    <w:rsid w:val="0086086A"/>
    <w:rsid w:val="00860AA6"/>
    <w:rsid w:val="00860B8F"/>
    <w:rsid w:val="00860C3B"/>
    <w:rsid w:val="00860DCD"/>
    <w:rsid w:val="00860E83"/>
    <w:rsid w:val="008612C7"/>
    <w:rsid w:val="00861399"/>
    <w:rsid w:val="00861711"/>
    <w:rsid w:val="00861750"/>
    <w:rsid w:val="008617C2"/>
    <w:rsid w:val="008618D8"/>
    <w:rsid w:val="008618E3"/>
    <w:rsid w:val="00861AD3"/>
    <w:rsid w:val="00861AE2"/>
    <w:rsid w:val="00861B96"/>
    <w:rsid w:val="00861C21"/>
    <w:rsid w:val="00861F10"/>
    <w:rsid w:val="00861FA0"/>
    <w:rsid w:val="0086223E"/>
    <w:rsid w:val="00862355"/>
    <w:rsid w:val="00862C80"/>
    <w:rsid w:val="00862EB2"/>
    <w:rsid w:val="008630DD"/>
    <w:rsid w:val="00863273"/>
    <w:rsid w:val="00863367"/>
    <w:rsid w:val="00863759"/>
    <w:rsid w:val="00863D1E"/>
    <w:rsid w:val="00863EC6"/>
    <w:rsid w:val="00863F38"/>
    <w:rsid w:val="008640C5"/>
    <w:rsid w:val="00864278"/>
    <w:rsid w:val="00864291"/>
    <w:rsid w:val="008644BF"/>
    <w:rsid w:val="00864897"/>
    <w:rsid w:val="00864EFB"/>
    <w:rsid w:val="00865033"/>
    <w:rsid w:val="00865141"/>
    <w:rsid w:val="0086530F"/>
    <w:rsid w:val="0086566F"/>
    <w:rsid w:val="008656B8"/>
    <w:rsid w:val="00865C0A"/>
    <w:rsid w:val="0086622A"/>
    <w:rsid w:val="00866491"/>
    <w:rsid w:val="008666BE"/>
    <w:rsid w:val="00866AD6"/>
    <w:rsid w:val="00866F80"/>
    <w:rsid w:val="008670AF"/>
    <w:rsid w:val="00867155"/>
    <w:rsid w:val="00867279"/>
    <w:rsid w:val="00867298"/>
    <w:rsid w:val="008673D6"/>
    <w:rsid w:val="0086744D"/>
    <w:rsid w:val="00867587"/>
    <w:rsid w:val="008675B5"/>
    <w:rsid w:val="00867F65"/>
    <w:rsid w:val="00867F9E"/>
    <w:rsid w:val="0087000E"/>
    <w:rsid w:val="008701C2"/>
    <w:rsid w:val="008705C7"/>
    <w:rsid w:val="00870800"/>
    <w:rsid w:val="00870A97"/>
    <w:rsid w:val="00870C22"/>
    <w:rsid w:val="00870E44"/>
    <w:rsid w:val="008710BB"/>
    <w:rsid w:val="008710E9"/>
    <w:rsid w:val="0087111F"/>
    <w:rsid w:val="008711E8"/>
    <w:rsid w:val="0087157A"/>
    <w:rsid w:val="0087162B"/>
    <w:rsid w:val="00871B85"/>
    <w:rsid w:val="0087292F"/>
    <w:rsid w:val="008729A0"/>
    <w:rsid w:val="00872AC1"/>
    <w:rsid w:val="00872B04"/>
    <w:rsid w:val="00872D6C"/>
    <w:rsid w:val="00872E0C"/>
    <w:rsid w:val="008730A2"/>
    <w:rsid w:val="00873146"/>
    <w:rsid w:val="00873715"/>
    <w:rsid w:val="0087375C"/>
    <w:rsid w:val="00873773"/>
    <w:rsid w:val="00873779"/>
    <w:rsid w:val="008739FF"/>
    <w:rsid w:val="00873C42"/>
    <w:rsid w:val="00874322"/>
    <w:rsid w:val="008747ED"/>
    <w:rsid w:val="00874C13"/>
    <w:rsid w:val="00874DFB"/>
    <w:rsid w:val="00875712"/>
    <w:rsid w:val="00875BFD"/>
    <w:rsid w:val="00875D3D"/>
    <w:rsid w:val="00875E5E"/>
    <w:rsid w:val="00876019"/>
    <w:rsid w:val="008764B3"/>
    <w:rsid w:val="00876978"/>
    <w:rsid w:val="00876BCF"/>
    <w:rsid w:val="00876F75"/>
    <w:rsid w:val="00876F91"/>
    <w:rsid w:val="00877453"/>
    <w:rsid w:val="00877C43"/>
    <w:rsid w:val="00877C79"/>
    <w:rsid w:val="00877DED"/>
    <w:rsid w:val="00877E0C"/>
    <w:rsid w:val="00877E3C"/>
    <w:rsid w:val="00880172"/>
    <w:rsid w:val="008806BF"/>
    <w:rsid w:val="008808AB"/>
    <w:rsid w:val="00880A4C"/>
    <w:rsid w:val="00880B2F"/>
    <w:rsid w:val="00880CFD"/>
    <w:rsid w:val="00880FEE"/>
    <w:rsid w:val="008811A5"/>
    <w:rsid w:val="008811BF"/>
    <w:rsid w:val="0088124B"/>
    <w:rsid w:val="008813B5"/>
    <w:rsid w:val="0088142F"/>
    <w:rsid w:val="00881C93"/>
    <w:rsid w:val="00881D71"/>
    <w:rsid w:val="00881DC9"/>
    <w:rsid w:val="00881DD9"/>
    <w:rsid w:val="00881EF8"/>
    <w:rsid w:val="00881FAA"/>
    <w:rsid w:val="0088202A"/>
    <w:rsid w:val="008822BB"/>
    <w:rsid w:val="00882806"/>
    <w:rsid w:val="00882875"/>
    <w:rsid w:val="008828CC"/>
    <w:rsid w:val="0088290C"/>
    <w:rsid w:val="00882A2C"/>
    <w:rsid w:val="008831EB"/>
    <w:rsid w:val="008834A4"/>
    <w:rsid w:val="00883539"/>
    <w:rsid w:val="00883622"/>
    <w:rsid w:val="008836C7"/>
    <w:rsid w:val="00883C2A"/>
    <w:rsid w:val="00883C5F"/>
    <w:rsid w:val="00883C97"/>
    <w:rsid w:val="00883D03"/>
    <w:rsid w:val="00883DC2"/>
    <w:rsid w:val="00883F19"/>
    <w:rsid w:val="0088415A"/>
    <w:rsid w:val="008841AF"/>
    <w:rsid w:val="008844E9"/>
    <w:rsid w:val="00884525"/>
    <w:rsid w:val="008849BD"/>
    <w:rsid w:val="00884A05"/>
    <w:rsid w:val="00884C73"/>
    <w:rsid w:val="00884E17"/>
    <w:rsid w:val="00884E66"/>
    <w:rsid w:val="00884EE0"/>
    <w:rsid w:val="008858FC"/>
    <w:rsid w:val="008859A8"/>
    <w:rsid w:val="00885B6D"/>
    <w:rsid w:val="008860E5"/>
    <w:rsid w:val="0088615B"/>
    <w:rsid w:val="0088646B"/>
    <w:rsid w:val="0088687C"/>
    <w:rsid w:val="00886B12"/>
    <w:rsid w:val="008871D6"/>
    <w:rsid w:val="00887523"/>
    <w:rsid w:val="00887574"/>
    <w:rsid w:val="008875A2"/>
    <w:rsid w:val="00887843"/>
    <w:rsid w:val="00887900"/>
    <w:rsid w:val="00887B3A"/>
    <w:rsid w:val="00887D72"/>
    <w:rsid w:val="00890332"/>
    <w:rsid w:val="00890584"/>
    <w:rsid w:val="00890699"/>
    <w:rsid w:val="0089085C"/>
    <w:rsid w:val="00890BD9"/>
    <w:rsid w:val="00890C73"/>
    <w:rsid w:val="00890CFA"/>
    <w:rsid w:val="00890DA0"/>
    <w:rsid w:val="00890FAC"/>
    <w:rsid w:val="008910A0"/>
    <w:rsid w:val="00891397"/>
    <w:rsid w:val="0089142C"/>
    <w:rsid w:val="0089155D"/>
    <w:rsid w:val="00891600"/>
    <w:rsid w:val="008916E9"/>
    <w:rsid w:val="00891818"/>
    <w:rsid w:val="008921E8"/>
    <w:rsid w:val="00892386"/>
    <w:rsid w:val="008924A5"/>
    <w:rsid w:val="008927DE"/>
    <w:rsid w:val="00892B81"/>
    <w:rsid w:val="00892BFF"/>
    <w:rsid w:val="00892E79"/>
    <w:rsid w:val="00893008"/>
    <w:rsid w:val="00893067"/>
    <w:rsid w:val="00893169"/>
    <w:rsid w:val="00893186"/>
    <w:rsid w:val="00893239"/>
    <w:rsid w:val="0089352F"/>
    <w:rsid w:val="008936C8"/>
    <w:rsid w:val="00893898"/>
    <w:rsid w:val="008939F3"/>
    <w:rsid w:val="00893DC6"/>
    <w:rsid w:val="00893FD8"/>
    <w:rsid w:val="00894509"/>
    <w:rsid w:val="008946E7"/>
    <w:rsid w:val="008953E3"/>
    <w:rsid w:val="00895639"/>
    <w:rsid w:val="0089578C"/>
    <w:rsid w:val="00895978"/>
    <w:rsid w:val="00895D7E"/>
    <w:rsid w:val="008963E5"/>
    <w:rsid w:val="00896B1E"/>
    <w:rsid w:val="00896CF2"/>
    <w:rsid w:val="00896DA3"/>
    <w:rsid w:val="00897012"/>
    <w:rsid w:val="00897209"/>
    <w:rsid w:val="00897313"/>
    <w:rsid w:val="00897683"/>
    <w:rsid w:val="00897B96"/>
    <w:rsid w:val="00897DEE"/>
    <w:rsid w:val="00897FD4"/>
    <w:rsid w:val="008A00B7"/>
    <w:rsid w:val="008A0177"/>
    <w:rsid w:val="008A01BA"/>
    <w:rsid w:val="008A02FC"/>
    <w:rsid w:val="008A030A"/>
    <w:rsid w:val="008A04EB"/>
    <w:rsid w:val="008A098D"/>
    <w:rsid w:val="008A0BF2"/>
    <w:rsid w:val="008A0CD3"/>
    <w:rsid w:val="008A0D96"/>
    <w:rsid w:val="008A0FCC"/>
    <w:rsid w:val="008A0FF4"/>
    <w:rsid w:val="008A1B4A"/>
    <w:rsid w:val="008A1DB4"/>
    <w:rsid w:val="008A1F28"/>
    <w:rsid w:val="008A21E3"/>
    <w:rsid w:val="008A2214"/>
    <w:rsid w:val="008A25D8"/>
    <w:rsid w:val="008A2778"/>
    <w:rsid w:val="008A2887"/>
    <w:rsid w:val="008A2B7C"/>
    <w:rsid w:val="008A329F"/>
    <w:rsid w:val="008A33B0"/>
    <w:rsid w:val="008A34F5"/>
    <w:rsid w:val="008A34FB"/>
    <w:rsid w:val="008A38BC"/>
    <w:rsid w:val="008A3A78"/>
    <w:rsid w:val="008A3CBA"/>
    <w:rsid w:val="008A3D8D"/>
    <w:rsid w:val="008A3E2A"/>
    <w:rsid w:val="008A438B"/>
    <w:rsid w:val="008A4450"/>
    <w:rsid w:val="008A4741"/>
    <w:rsid w:val="008A497F"/>
    <w:rsid w:val="008A4ECF"/>
    <w:rsid w:val="008A50CF"/>
    <w:rsid w:val="008A5357"/>
    <w:rsid w:val="008A5548"/>
    <w:rsid w:val="008A55CC"/>
    <w:rsid w:val="008A5707"/>
    <w:rsid w:val="008A5869"/>
    <w:rsid w:val="008A59ED"/>
    <w:rsid w:val="008A5B97"/>
    <w:rsid w:val="008A5D82"/>
    <w:rsid w:val="008A5DD0"/>
    <w:rsid w:val="008A646A"/>
    <w:rsid w:val="008A64D5"/>
    <w:rsid w:val="008A6856"/>
    <w:rsid w:val="008A694E"/>
    <w:rsid w:val="008A6AD7"/>
    <w:rsid w:val="008A6BF1"/>
    <w:rsid w:val="008A6D3A"/>
    <w:rsid w:val="008A70B6"/>
    <w:rsid w:val="008A7226"/>
    <w:rsid w:val="008A7813"/>
    <w:rsid w:val="008A7836"/>
    <w:rsid w:val="008A7903"/>
    <w:rsid w:val="008A7957"/>
    <w:rsid w:val="008B0111"/>
    <w:rsid w:val="008B033F"/>
    <w:rsid w:val="008B035E"/>
    <w:rsid w:val="008B0FEE"/>
    <w:rsid w:val="008B1336"/>
    <w:rsid w:val="008B1D83"/>
    <w:rsid w:val="008B1E52"/>
    <w:rsid w:val="008B1E9A"/>
    <w:rsid w:val="008B214A"/>
    <w:rsid w:val="008B223F"/>
    <w:rsid w:val="008B25AE"/>
    <w:rsid w:val="008B29BB"/>
    <w:rsid w:val="008B29FA"/>
    <w:rsid w:val="008B30E0"/>
    <w:rsid w:val="008B312E"/>
    <w:rsid w:val="008B33E8"/>
    <w:rsid w:val="008B341D"/>
    <w:rsid w:val="008B3753"/>
    <w:rsid w:val="008B387B"/>
    <w:rsid w:val="008B3DB7"/>
    <w:rsid w:val="008B3DBB"/>
    <w:rsid w:val="008B3F1D"/>
    <w:rsid w:val="008B4415"/>
    <w:rsid w:val="008B4564"/>
    <w:rsid w:val="008B46CF"/>
    <w:rsid w:val="008B479A"/>
    <w:rsid w:val="008B481A"/>
    <w:rsid w:val="008B483F"/>
    <w:rsid w:val="008B4B87"/>
    <w:rsid w:val="008B4F2F"/>
    <w:rsid w:val="008B5137"/>
    <w:rsid w:val="008B523E"/>
    <w:rsid w:val="008B52E0"/>
    <w:rsid w:val="008B54B0"/>
    <w:rsid w:val="008B5B77"/>
    <w:rsid w:val="008B5EC6"/>
    <w:rsid w:val="008B5ED0"/>
    <w:rsid w:val="008B5F1B"/>
    <w:rsid w:val="008B5F4B"/>
    <w:rsid w:val="008B61E1"/>
    <w:rsid w:val="008B628D"/>
    <w:rsid w:val="008B63B1"/>
    <w:rsid w:val="008B66E8"/>
    <w:rsid w:val="008B67DA"/>
    <w:rsid w:val="008B6B88"/>
    <w:rsid w:val="008B6F58"/>
    <w:rsid w:val="008B73B3"/>
    <w:rsid w:val="008B7486"/>
    <w:rsid w:val="008B76F8"/>
    <w:rsid w:val="008B7BA1"/>
    <w:rsid w:val="008B7CCA"/>
    <w:rsid w:val="008C00BD"/>
    <w:rsid w:val="008C0C64"/>
    <w:rsid w:val="008C0D3D"/>
    <w:rsid w:val="008C0E80"/>
    <w:rsid w:val="008C0E9A"/>
    <w:rsid w:val="008C0F73"/>
    <w:rsid w:val="008C1069"/>
    <w:rsid w:val="008C1605"/>
    <w:rsid w:val="008C1660"/>
    <w:rsid w:val="008C1682"/>
    <w:rsid w:val="008C19B9"/>
    <w:rsid w:val="008C1DD0"/>
    <w:rsid w:val="008C1FD9"/>
    <w:rsid w:val="008C20E9"/>
    <w:rsid w:val="008C2257"/>
    <w:rsid w:val="008C26C1"/>
    <w:rsid w:val="008C28D8"/>
    <w:rsid w:val="008C29F6"/>
    <w:rsid w:val="008C2A27"/>
    <w:rsid w:val="008C2B3B"/>
    <w:rsid w:val="008C2F63"/>
    <w:rsid w:val="008C309D"/>
    <w:rsid w:val="008C325A"/>
    <w:rsid w:val="008C357A"/>
    <w:rsid w:val="008C36AB"/>
    <w:rsid w:val="008C38BD"/>
    <w:rsid w:val="008C3B16"/>
    <w:rsid w:val="008C3B5F"/>
    <w:rsid w:val="008C40D2"/>
    <w:rsid w:val="008C42CB"/>
    <w:rsid w:val="008C4513"/>
    <w:rsid w:val="008C4729"/>
    <w:rsid w:val="008C4C20"/>
    <w:rsid w:val="008C54F5"/>
    <w:rsid w:val="008C5628"/>
    <w:rsid w:val="008C5A6E"/>
    <w:rsid w:val="008C5B76"/>
    <w:rsid w:val="008C5C0C"/>
    <w:rsid w:val="008C6CA1"/>
    <w:rsid w:val="008C6ED9"/>
    <w:rsid w:val="008C6FB2"/>
    <w:rsid w:val="008C71C2"/>
    <w:rsid w:val="008C7346"/>
    <w:rsid w:val="008C7451"/>
    <w:rsid w:val="008C7785"/>
    <w:rsid w:val="008C793E"/>
    <w:rsid w:val="008C7944"/>
    <w:rsid w:val="008C7BE6"/>
    <w:rsid w:val="008C7FD6"/>
    <w:rsid w:val="008D06BF"/>
    <w:rsid w:val="008D0BFF"/>
    <w:rsid w:val="008D0DAA"/>
    <w:rsid w:val="008D0DEC"/>
    <w:rsid w:val="008D118F"/>
    <w:rsid w:val="008D122B"/>
    <w:rsid w:val="008D15DC"/>
    <w:rsid w:val="008D1CCA"/>
    <w:rsid w:val="008D1FC3"/>
    <w:rsid w:val="008D2004"/>
    <w:rsid w:val="008D2058"/>
    <w:rsid w:val="008D20A8"/>
    <w:rsid w:val="008D2466"/>
    <w:rsid w:val="008D2478"/>
    <w:rsid w:val="008D279D"/>
    <w:rsid w:val="008D2A68"/>
    <w:rsid w:val="008D2C52"/>
    <w:rsid w:val="008D2E10"/>
    <w:rsid w:val="008D30BD"/>
    <w:rsid w:val="008D3194"/>
    <w:rsid w:val="008D3434"/>
    <w:rsid w:val="008D3900"/>
    <w:rsid w:val="008D3905"/>
    <w:rsid w:val="008D3B50"/>
    <w:rsid w:val="008D4D40"/>
    <w:rsid w:val="008D4EAA"/>
    <w:rsid w:val="008D5337"/>
    <w:rsid w:val="008D536F"/>
    <w:rsid w:val="008D53DD"/>
    <w:rsid w:val="008D5538"/>
    <w:rsid w:val="008D560B"/>
    <w:rsid w:val="008D5827"/>
    <w:rsid w:val="008D5A23"/>
    <w:rsid w:val="008D5B4C"/>
    <w:rsid w:val="008D644C"/>
    <w:rsid w:val="008D6520"/>
    <w:rsid w:val="008D6669"/>
    <w:rsid w:val="008D66D8"/>
    <w:rsid w:val="008D671A"/>
    <w:rsid w:val="008D6C58"/>
    <w:rsid w:val="008D6E02"/>
    <w:rsid w:val="008D6F42"/>
    <w:rsid w:val="008D71D5"/>
    <w:rsid w:val="008D761D"/>
    <w:rsid w:val="008D77B6"/>
    <w:rsid w:val="008D785B"/>
    <w:rsid w:val="008D78A4"/>
    <w:rsid w:val="008D7DBB"/>
    <w:rsid w:val="008E010B"/>
    <w:rsid w:val="008E0407"/>
    <w:rsid w:val="008E066A"/>
    <w:rsid w:val="008E06DF"/>
    <w:rsid w:val="008E074E"/>
    <w:rsid w:val="008E0B36"/>
    <w:rsid w:val="008E0BBA"/>
    <w:rsid w:val="008E0D49"/>
    <w:rsid w:val="008E0EA8"/>
    <w:rsid w:val="008E15A9"/>
    <w:rsid w:val="008E1667"/>
    <w:rsid w:val="008E1848"/>
    <w:rsid w:val="008E1858"/>
    <w:rsid w:val="008E1BB9"/>
    <w:rsid w:val="008E1C66"/>
    <w:rsid w:val="008E1C68"/>
    <w:rsid w:val="008E21E9"/>
    <w:rsid w:val="008E2202"/>
    <w:rsid w:val="008E253B"/>
    <w:rsid w:val="008E2815"/>
    <w:rsid w:val="008E2941"/>
    <w:rsid w:val="008E2D85"/>
    <w:rsid w:val="008E3015"/>
    <w:rsid w:val="008E30B8"/>
    <w:rsid w:val="008E3135"/>
    <w:rsid w:val="008E33E8"/>
    <w:rsid w:val="008E3413"/>
    <w:rsid w:val="008E34A5"/>
    <w:rsid w:val="008E353F"/>
    <w:rsid w:val="008E35FD"/>
    <w:rsid w:val="008E36C0"/>
    <w:rsid w:val="008E3723"/>
    <w:rsid w:val="008E380D"/>
    <w:rsid w:val="008E3D1C"/>
    <w:rsid w:val="008E3D5E"/>
    <w:rsid w:val="008E3FF2"/>
    <w:rsid w:val="008E402B"/>
    <w:rsid w:val="008E4377"/>
    <w:rsid w:val="008E47CC"/>
    <w:rsid w:val="008E487E"/>
    <w:rsid w:val="008E49C5"/>
    <w:rsid w:val="008E4D5E"/>
    <w:rsid w:val="008E50C0"/>
    <w:rsid w:val="008E50DF"/>
    <w:rsid w:val="008E51E9"/>
    <w:rsid w:val="008E52FE"/>
    <w:rsid w:val="008E541D"/>
    <w:rsid w:val="008E580F"/>
    <w:rsid w:val="008E5880"/>
    <w:rsid w:val="008E5BD7"/>
    <w:rsid w:val="008E5E72"/>
    <w:rsid w:val="008E6534"/>
    <w:rsid w:val="008E67DD"/>
    <w:rsid w:val="008E6E9E"/>
    <w:rsid w:val="008E729A"/>
    <w:rsid w:val="008E7791"/>
    <w:rsid w:val="008E7C96"/>
    <w:rsid w:val="008E7D88"/>
    <w:rsid w:val="008E7F00"/>
    <w:rsid w:val="008E7F36"/>
    <w:rsid w:val="008F01D6"/>
    <w:rsid w:val="008F02C7"/>
    <w:rsid w:val="008F04E4"/>
    <w:rsid w:val="008F0536"/>
    <w:rsid w:val="008F071B"/>
    <w:rsid w:val="008F08AF"/>
    <w:rsid w:val="008F08EB"/>
    <w:rsid w:val="008F0BEF"/>
    <w:rsid w:val="008F0BFC"/>
    <w:rsid w:val="008F1052"/>
    <w:rsid w:val="008F1198"/>
    <w:rsid w:val="008F12AD"/>
    <w:rsid w:val="008F1552"/>
    <w:rsid w:val="008F15C3"/>
    <w:rsid w:val="008F15C5"/>
    <w:rsid w:val="008F1641"/>
    <w:rsid w:val="008F179F"/>
    <w:rsid w:val="008F196B"/>
    <w:rsid w:val="008F1CC3"/>
    <w:rsid w:val="008F220B"/>
    <w:rsid w:val="008F225C"/>
    <w:rsid w:val="008F26CC"/>
    <w:rsid w:val="008F271F"/>
    <w:rsid w:val="008F2793"/>
    <w:rsid w:val="008F27BD"/>
    <w:rsid w:val="008F2827"/>
    <w:rsid w:val="008F2CB7"/>
    <w:rsid w:val="008F3130"/>
    <w:rsid w:val="008F3989"/>
    <w:rsid w:val="008F3A65"/>
    <w:rsid w:val="008F3CD0"/>
    <w:rsid w:val="008F3E72"/>
    <w:rsid w:val="008F3FC0"/>
    <w:rsid w:val="008F40CF"/>
    <w:rsid w:val="008F4396"/>
    <w:rsid w:val="008F459E"/>
    <w:rsid w:val="008F4616"/>
    <w:rsid w:val="008F4713"/>
    <w:rsid w:val="008F4840"/>
    <w:rsid w:val="008F4957"/>
    <w:rsid w:val="008F498A"/>
    <w:rsid w:val="008F4BEC"/>
    <w:rsid w:val="008F4C1D"/>
    <w:rsid w:val="008F4D0B"/>
    <w:rsid w:val="008F50B0"/>
    <w:rsid w:val="008F5148"/>
    <w:rsid w:val="008F52DB"/>
    <w:rsid w:val="008F5584"/>
    <w:rsid w:val="008F5590"/>
    <w:rsid w:val="008F568E"/>
    <w:rsid w:val="008F5AA3"/>
    <w:rsid w:val="008F5EEA"/>
    <w:rsid w:val="008F61C1"/>
    <w:rsid w:val="008F6335"/>
    <w:rsid w:val="008F692C"/>
    <w:rsid w:val="008F6B46"/>
    <w:rsid w:val="008F6BF4"/>
    <w:rsid w:val="008F6DBB"/>
    <w:rsid w:val="008F6DE7"/>
    <w:rsid w:val="008F71DA"/>
    <w:rsid w:val="008F758F"/>
    <w:rsid w:val="008F770D"/>
    <w:rsid w:val="008F7753"/>
    <w:rsid w:val="008F7F5E"/>
    <w:rsid w:val="008F7FAD"/>
    <w:rsid w:val="00900056"/>
    <w:rsid w:val="0090041E"/>
    <w:rsid w:val="00900556"/>
    <w:rsid w:val="009005E7"/>
    <w:rsid w:val="009007B5"/>
    <w:rsid w:val="00900AF0"/>
    <w:rsid w:val="00900B45"/>
    <w:rsid w:val="00900BB3"/>
    <w:rsid w:val="00901257"/>
    <w:rsid w:val="009012C5"/>
    <w:rsid w:val="0090138C"/>
    <w:rsid w:val="009015D5"/>
    <w:rsid w:val="00901BBE"/>
    <w:rsid w:val="00901F06"/>
    <w:rsid w:val="0090227C"/>
    <w:rsid w:val="009022AF"/>
    <w:rsid w:val="00902379"/>
    <w:rsid w:val="009028CB"/>
    <w:rsid w:val="00902C59"/>
    <w:rsid w:val="00902D52"/>
    <w:rsid w:val="009031E7"/>
    <w:rsid w:val="0090330B"/>
    <w:rsid w:val="00903692"/>
    <w:rsid w:val="00904081"/>
    <w:rsid w:val="009040FB"/>
    <w:rsid w:val="00904157"/>
    <w:rsid w:val="009041ED"/>
    <w:rsid w:val="009044B4"/>
    <w:rsid w:val="00904512"/>
    <w:rsid w:val="009045C0"/>
    <w:rsid w:val="009047AF"/>
    <w:rsid w:val="009048FD"/>
    <w:rsid w:val="00904A7B"/>
    <w:rsid w:val="00904B4B"/>
    <w:rsid w:val="00904BEA"/>
    <w:rsid w:val="00904DDB"/>
    <w:rsid w:val="00904E87"/>
    <w:rsid w:val="009053AC"/>
    <w:rsid w:val="009059A4"/>
    <w:rsid w:val="00905CEF"/>
    <w:rsid w:val="00905D24"/>
    <w:rsid w:val="00905E1F"/>
    <w:rsid w:val="00905ED0"/>
    <w:rsid w:val="00906116"/>
    <w:rsid w:val="009061D6"/>
    <w:rsid w:val="00906264"/>
    <w:rsid w:val="009062CD"/>
    <w:rsid w:val="0090646B"/>
    <w:rsid w:val="009069DA"/>
    <w:rsid w:val="00906A05"/>
    <w:rsid w:val="00906A20"/>
    <w:rsid w:val="00906BCA"/>
    <w:rsid w:val="00906D59"/>
    <w:rsid w:val="00906D74"/>
    <w:rsid w:val="00907243"/>
    <w:rsid w:val="00907257"/>
    <w:rsid w:val="00907329"/>
    <w:rsid w:val="00907331"/>
    <w:rsid w:val="00907A35"/>
    <w:rsid w:val="00907AB6"/>
    <w:rsid w:val="00907EB6"/>
    <w:rsid w:val="0091017A"/>
    <w:rsid w:val="009105D4"/>
    <w:rsid w:val="00910609"/>
    <w:rsid w:val="0091060F"/>
    <w:rsid w:val="009108E7"/>
    <w:rsid w:val="0091093B"/>
    <w:rsid w:val="00910B50"/>
    <w:rsid w:val="00910C86"/>
    <w:rsid w:val="00910F03"/>
    <w:rsid w:val="00910FEE"/>
    <w:rsid w:val="00911106"/>
    <w:rsid w:val="00911196"/>
    <w:rsid w:val="009112FC"/>
    <w:rsid w:val="00911400"/>
    <w:rsid w:val="00911442"/>
    <w:rsid w:val="00911526"/>
    <w:rsid w:val="00911780"/>
    <w:rsid w:val="009117A8"/>
    <w:rsid w:val="009117AA"/>
    <w:rsid w:val="009117DA"/>
    <w:rsid w:val="0091183C"/>
    <w:rsid w:val="00911A71"/>
    <w:rsid w:val="00911A8A"/>
    <w:rsid w:val="009124B3"/>
    <w:rsid w:val="009125B0"/>
    <w:rsid w:val="009125FC"/>
    <w:rsid w:val="009126F6"/>
    <w:rsid w:val="00912A17"/>
    <w:rsid w:val="00912A9A"/>
    <w:rsid w:val="00912B1C"/>
    <w:rsid w:val="00912B6E"/>
    <w:rsid w:val="00912EB8"/>
    <w:rsid w:val="00913184"/>
    <w:rsid w:val="009136B0"/>
    <w:rsid w:val="00913999"/>
    <w:rsid w:val="009139A5"/>
    <w:rsid w:val="00913A9A"/>
    <w:rsid w:val="00913B0A"/>
    <w:rsid w:val="00913B30"/>
    <w:rsid w:val="00913CCC"/>
    <w:rsid w:val="0091424A"/>
    <w:rsid w:val="009143AC"/>
    <w:rsid w:val="0091442E"/>
    <w:rsid w:val="0091453C"/>
    <w:rsid w:val="009146B4"/>
    <w:rsid w:val="0091473D"/>
    <w:rsid w:val="0091474A"/>
    <w:rsid w:val="009147F3"/>
    <w:rsid w:val="00914936"/>
    <w:rsid w:val="00914C23"/>
    <w:rsid w:val="009158C2"/>
    <w:rsid w:val="00915DB0"/>
    <w:rsid w:val="00915F0F"/>
    <w:rsid w:val="00916127"/>
    <w:rsid w:val="009162FB"/>
    <w:rsid w:val="00916351"/>
    <w:rsid w:val="009163AC"/>
    <w:rsid w:val="00916580"/>
    <w:rsid w:val="00916A65"/>
    <w:rsid w:val="00916E5A"/>
    <w:rsid w:val="00917083"/>
    <w:rsid w:val="00917393"/>
    <w:rsid w:val="00917496"/>
    <w:rsid w:val="0091779F"/>
    <w:rsid w:val="0091790A"/>
    <w:rsid w:val="009179FB"/>
    <w:rsid w:val="00917B53"/>
    <w:rsid w:val="00917B7A"/>
    <w:rsid w:val="00920044"/>
    <w:rsid w:val="0092028A"/>
    <w:rsid w:val="00920674"/>
    <w:rsid w:val="009206F4"/>
    <w:rsid w:val="009209F6"/>
    <w:rsid w:val="00920A67"/>
    <w:rsid w:val="00920C68"/>
    <w:rsid w:val="00921314"/>
    <w:rsid w:val="00921344"/>
    <w:rsid w:val="009214E6"/>
    <w:rsid w:val="009216E6"/>
    <w:rsid w:val="00921720"/>
    <w:rsid w:val="00921A0D"/>
    <w:rsid w:val="00921D63"/>
    <w:rsid w:val="00922006"/>
    <w:rsid w:val="00922136"/>
    <w:rsid w:val="00922BDA"/>
    <w:rsid w:val="00922CD2"/>
    <w:rsid w:val="009231FE"/>
    <w:rsid w:val="00923257"/>
    <w:rsid w:val="0092326B"/>
    <w:rsid w:val="00923296"/>
    <w:rsid w:val="0092374A"/>
    <w:rsid w:val="00923A76"/>
    <w:rsid w:val="00923AE0"/>
    <w:rsid w:val="00923ECC"/>
    <w:rsid w:val="00924315"/>
    <w:rsid w:val="00924531"/>
    <w:rsid w:val="00924A18"/>
    <w:rsid w:val="00924CE2"/>
    <w:rsid w:val="00924E6A"/>
    <w:rsid w:val="0092516B"/>
    <w:rsid w:val="009251B9"/>
    <w:rsid w:val="00925322"/>
    <w:rsid w:val="009253A5"/>
    <w:rsid w:val="0092585C"/>
    <w:rsid w:val="0092597E"/>
    <w:rsid w:val="00926177"/>
    <w:rsid w:val="009261C3"/>
    <w:rsid w:val="00926437"/>
    <w:rsid w:val="00926654"/>
    <w:rsid w:val="009266F3"/>
    <w:rsid w:val="0092696E"/>
    <w:rsid w:val="00926CFD"/>
    <w:rsid w:val="00926DB0"/>
    <w:rsid w:val="00926FA7"/>
    <w:rsid w:val="00926FB3"/>
    <w:rsid w:val="00927438"/>
    <w:rsid w:val="009276E7"/>
    <w:rsid w:val="00927AA5"/>
    <w:rsid w:val="00927AB1"/>
    <w:rsid w:val="00927B4B"/>
    <w:rsid w:val="00927C22"/>
    <w:rsid w:val="00927CC0"/>
    <w:rsid w:val="00927ECC"/>
    <w:rsid w:val="0093012A"/>
    <w:rsid w:val="0093046D"/>
    <w:rsid w:val="00930675"/>
    <w:rsid w:val="0093072F"/>
    <w:rsid w:val="00930762"/>
    <w:rsid w:val="00930A74"/>
    <w:rsid w:val="00930C12"/>
    <w:rsid w:val="00930C1F"/>
    <w:rsid w:val="00930F18"/>
    <w:rsid w:val="009314F1"/>
    <w:rsid w:val="00931598"/>
    <w:rsid w:val="0093165D"/>
    <w:rsid w:val="009318A2"/>
    <w:rsid w:val="00931918"/>
    <w:rsid w:val="0093214A"/>
    <w:rsid w:val="00932155"/>
    <w:rsid w:val="00932525"/>
    <w:rsid w:val="00932536"/>
    <w:rsid w:val="0093263A"/>
    <w:rsid w:val="009326E5"/>
    <w:rsid w:val="009327F6"/>
    <w:rsid w:val="00932B8A"/>
    <w:rsid w:val="00932CC2"/>
    <w:rsid w:val="00932F1C"/>
    <w:rsid w:val="0093313F"/>
    <w:rsid w:val="009333BD"/>
    <w:rsid w:val="009335C7"/>
    <w:rsid w:val="00933759"/>
    <w:rsid w:val="00933A91"/>
    <w:rsid w:val="00933AB8"/>
    <w:rsid w:val="00933AF1"/>
    <w:rsid w:val="00933BD5"/>
    <w:rsid w:val="00933DB9"/>
    <w:rsid w:val="0093433F"/>
    <w:rsid w:val="0093463F"/>
    <w:rsid w:val="0093486B"/>
    <w:rsid w:val="00934E32"/>
    <w:rsid w:val="009350DD"/>
    <w:rsid w:val="009355DE"/>
    <w:rsid w:val="0093562D"/>
    <w:rsid w:val="009356CC"/>
    <w:rsid w:val="009359B9"/>
    <w:rsid w:val="00935B50"/>
    <w:rsid w:val="00935CAF"/>
    <w:rsid w:val="00936178"/>
    <w:rsid w:val="00936334"/>
    <w:rsid w:val="009364FD"/>
    <w:rsid w:val="0093657E"/>
    <w:rsid w:val="009367EC"/>
    <w:rsid w:val="00936B8D"/>
    <w:rsid w:val="00936E09"/>
    <w:rsid w:val="00936F05"/>
    <w:rsid w:val="00936F8D"/>
    <w:rsid w:val="0093731D"/>
    <w:rsid w:val="0093746F"/>
    <w:rsid w:val="0093772E"/>
    <w:rsid w:val="00937759"/>
    <w:rsid w:val="00937FC4"/>
    <w:rsid w:val="009401B0"/>
    <w:rsid w:val="00940448"/>
    <w:rsid w:val="00940921"/>
    <w:rsid w:val="00940BC0"/>
    <w:rsid w:val="00940CAA"/>
    <w:rsid w:val="009410F4"/>
    <w:rsid w:val="009411AD"/>
    <w:rsid w:val="00941355"/>
    <w:rsid w:val="009416EE"/>
    <w:rsid w:val="00941868"/>
    <w:rsid w:val="00941E7E"/>
    <w:rsid w:val="009421A1"/>
    <w:rsid w:val="00942628"/>
    <w:rsid w:val="00942677"/>
    <w:rsid w:val="00942932"/>
    <w:rsid w:val="00942B57"/>
    <w:rsid w:val="0094315C"/>
    <w:rsid w:val="0094328B"/>
    <w:rsid w:val="0094329C"/>
    <w:rsid w:val="00943422"/>
    <w:rsid w:val="009436F2"/>
    <w:rsid w:val="00943C28"/>
    <w:rsid w:val="00944303"/>
    <w:rsid w:val="0094430D"/>
    <w:rsid w:val="00944378"/>
    <w:rsid w:val="009444C0"/>
    <w:rsid w:val="00944502"/>
    <w:rsid w:val="0094498D"/>
    <w:rsid w:val="009449A0"/>
    <w:rsid w:val="00944A3F"/>
    <w:rsid w:val="00945199"/>
    <w:rsid w:val="00945248"/>
    <w:rsid w:val="00945427"/>
    <w:rsid w:val="00945A1B"/>
    <w:rsid w:val="00945B60"/>
    <w:rsid w:val="00945B74"/>
    <w:rsid w:val="00945BDB"/>
    <w:rsid w:val="00945D92"/>
    <w:rsid w:val="00946033"/>
    <w:rsid w:val="0094613B"/>
    <w:rsid w:val="00946681"/>
    <w:rsid w:val="00946CF2"/>
    <w:rsid w:val="00946E68"/>
    <w:rsid w:val="00946F39"/>
    <w:rsid w:val="0094756B"/>
    <w:rsid w:val="009475EA"/>
    <w:rsid w:val="009476B8"/>
    <w:rsid w:val="0094772D"/>
    <w:rsid w:val="009477A3"/>
    <w:rsid w:val="00947ACF"/>
    <w:rsid w:val="00947B21"/>
    <w:rsid w:val="00947BFA"/>
    <w:rsid w:val="00947F13"/>
    <w:rsid w:val="00947F6D"/>
    <w:rsid w:val="00947FDE"/>
    <w:rsid w:val="009500A1"/>
    <w:rsid w:val="00950269"/>
    <w:rsid w:val="00950367"/>
    <w:rsid w:val="00950522"/>
    <w:rsid w:val="009505E7"/>
    <w:rsid w:val="0095065A"/>
    <w:rsid w:val="00950A47"/>
    <w:rsid w:val="00950E91"/>
    <w:rsid w:val="00950F8E"/>
    <w:rsid w:val="00951563"/>
    <w:rsid w:val="009516B3"/>
    <w:rsid w:val="009517F8"/>
    <w:rsid w:val="00951AFF"/>
    <w:rsid w:val="0095207F"/>
    <w:rsid w:val="00952119"/>
    <w:rsid w:val="009521C0"/>
    <w:rsid w:val="009523D6"/>
    <w:rsid w:val="0095259F"/>
    <w:rsid w:val="009529A2"/>
    <w:rsid w:val="009529EB"/>
    <w:rsid w:val="00952B3A"/>
    <w:rsid w:val="00952C6D"/>
    <w:rsid w:val="00953137"/>
    <w:rsid w:val="00953550"/>
    <w:rsid w:val="0095367B"/>
    <w:rsid w:val="009538CE"/>
    <w:rsid w:val="00953911"/>
    <w:rsid w:val="00953A56"/>
    <w:rsid w:val="00953CFD"/>
    <w:rsid w:val="00953E63"/>
    <w:rsid w:val="00954291"/>
    <w:rsid w:val="00954327"/>
    <w:rsid w:val="0095459E"/>
    <w:rsid w:val="009549E2"/>
    <w:rsid w:val="00954AA1"/>
    <w:rsid w:val="00954F98"/>
    <w:rsid w:val="00954FCF"/>
    <w:rsid w:val="00955025"/>
    <w:rsid w:val="0095512E"/>
    <w:rsid w:val="00955588"/>
    <w:rsid w:val="00955AB9"/>
    <w:rsid w:val="009560D3"/>
    <w:rsid w:val="00956148"/>
    <w:rsid w:val="009562A1"/>
    <w:rsid w:val="009563CF"/>
    <w:rsid w:val="009565E8"/>
    <w:rsid w:val="00956707"/>
    <w:rsid w:val="00956762"/>
    <w:rsid w:val="00956881"/>
    <w:rsid w:val="00956AB6"/>
    <w:rsid w:val="00956C8F"/>
    <w:rsid w:val="00957101"/>
    <w:rsid w:val="00957922"/>
    <w:rsid w:val="00957B23"/>
    <w:rsid w:val="00957CE0"/>
    <w:rsid w:val="0096019A"/>
    <w:rsid w:val="009604CD"/>
    <w:rsid w:val="0096059D"/>
    <w:rsid w:val="00960814"/>
    <w:rsid w:val="00960A87"/>
    <w:rsid w:val="00960D51"/>
    <w:rsid w:val="00960E94"/>
    <w:rsid w:val="00961004"/>
    <w:rsid w:val="00961359"/>
    <w:rsid w:val="00961505"/>
    <w:rsid w:val="009615C9"/>
    <w:rsid w:val="00961A56"/>
    <w:rsid w:val="00961A6E"/>
    <w:rsid w:val="00961AFB"/>
    <w:rsid w:val="00961B1F"/>
    <w:rsid w:val="00961C8D"/>
    <w:rsid w:val="00961D58"/>
    <w:rsid w:val="00961E25"/>
    <w:rsid w:val="00961E63"/>
    <w:rsid w:val="009620BD"/>
    <w:rsid w:val="00962301"/>
    <w:rsid w:val="0096251A"/>
    <w:rsid w:val="00962622"/>
    <w:rsid w:val="009626C4"/>
    <w:rsid w:val="009627CB"/>
    <w:rsid w:val="009628E4"/>
    <w:rsid w:val="00962BB2"/>
    <w:rsid w:val="00962C91"/>
    <w:rsid w:val="00962D89"/>
    <w:rsid w:val="00962EC7"/>
    <w:rsid w:val="00963239"/>
    <w:rsid w:val="009636A5"/>
    <w:rsid w:val="009637C6"/>
    <w:rsid w:val="00963A26"/>
    <w:rsid w:val="00963ADB"/>
    <w:rsid w:val="00963CC1"/>
    <w:rsid w:val="00963D2D"/>
    <w:rsid w:val="00963EB8"/>
    <w:rsid w:val="009640B5"/>
    <w:rsid w:val="00964222"/>
    <w:rsid w:val="00964604"/>
    <w:rsid w:val="00964B39"/>
    <w:rsid w:val="00964BE5"/>
    <w:rsid w:val="00964E3D"/>
    <w:rsid w:val="00964FE0"/>
    <w:rsid w:val="00965103"/>
    <w:rsid w:val="009653DC"/>
    <w:rsid w:val="009654C3"/>
    <w:rsid w:val="00965A8D"/>
    <w:rsid w:val="00965B86"/>
    <w:rsid w:val="00965C31"/>
    <w:rsid w:val="00965FB0"/>
    <w:rsid w:val="009660F6"/>
    <w:rsid w:val="009662CB"/>
    <w:rsid w:val="009667A8"/>
    <w:rsid w:val="009667C5"/>
    <w:rsid w:val="00966E0F"/>
    <w:rsid w:val="00967173"/>
    <w:rsid w:val="009675EA"/>
    <w:rsid w:val="009676B8"/>
    <w:rsid w:val="009678EE"/>
    <w:rsid w:val="00967960"/>
    <w:rsid w:val="00967CA4"/>
    <w:rsid w:val="00970198"/>
    <w:rsid w:val="00970695"/>
    <w:rsid w:val="009708F1"/>
    <w:rsid w:val="00970A34"/>
    <w:rsid w:val="00970A35"/>
    <w:rsid w:val="00970A7F"/>
    <w:rsid w:val="00970AAD"/>
    <w:rsid w:val="00970AFA"/>
    <w:rsid w:val="00970B51"/>
    <w:rsid w:val="00970DB6"/>
    <w:rsid w:val="00971517"/>
    <w:rsid w:val="00971A9A"/>
    <w:rsid w:val="009722D6"/>
    <w:rsid w:val="0097240D"/>
    <w:rsid w:val="0097240E"/>
    <w:rsid w:val="00972441"/>
    <w:rsid w:val="009726AB"/>
    <w:rsid w:val="00972AEF"/>
    <w:rsid w:val="00972BF0"/>
    <w:rsid w:val="00972DCA"/>
    <w:rsid w:val="00972F32"/>
    <w:rsid w:val="00972FA2"/>
    <w:rsid w:val="00973170"/>
    <w:rsid w:val="009731B2"/>
    <w:rsid w:val="00973216"/>
    <w:rsid w:val="0097332D"/>
    <w:rsid w:val="0097362B"/>
    <w:rsid w:val="009738C1"/>
    <w:rsid w:val="00973B2B"/>
    <w:rsid w:val="00973CA0"/>
    <w:rsid w:val="00973E87"/>
    <w:rsid w:val="00973EDB"/>
    <w:rsid w:val="00974076"/>
    <w:rsid w:val="00974231"/>
    <w:rsid w:val="009743FB"/>
    <w:rsid w:val="0097468F"/>
    <w:rsid w:val="009747F6"/>
    <w:rsid w:val="0097483E"/>
    <w:rsid w:val="00975047"/>
    <w:rsid w:val="00975081"/>
    <w:rsid w:val="009751BC"/>
    <w:rsid w:val="0097524D"/>
    <w:rsid w:val="0097548E"/>
    <w:rsid w:val="00975805"/>
    <w:rsid w:val="00975AA4"/>
    <w:rsid w:val="00975B6C"/>
    <w:rsid w:val="009760B2"/>
    <w:rsid w:val="00976177"/>
    <w:rsid w:val="0097637B"/>
    <w:rsid w:val="0097640A"/>
    <w:rsid w:val="009768D5"/>
    <w:rsid w:val="00976A29"/>
    <w:rsid w:val="00976A31"/>
    <w:rsid w:val="00976A51"/>
    <w:rsid w:val="00976A69"/>
    <w:rsid w:val="00976CD2"/>
    <w:rsid w:val="00976DC5"/>
    <w:rsid w:val="00977073"/>
    <w:rsid w:val="009770FB"/>
    <w:rsid w:val="0097727A"/>
    <w:rsid w:val="00977506"/>
    <w:rsid w:val="009775EE"/>
    <w:rsid w:val="00977BC6"/>
    <w:rsid w:val="00977CEC"/>
    <w:rsid w:val="00980157"/>
    <w:rsid w:val="009801A4"/>
    <w:rsid w:val="0098021F"/>
    <w:rsid w:val="009806F3"/>
    <w:rsid w:val="00980850"/>
    <w:rsid w:val="009808F2"/>
    <w:rsid w:val="0098096C"/>
    <w:rsid w:val="009809CA"/>
    <w:rsid w:val="00980A67"/>
    <w:rsid w:val="00980BF2"/>
    <w:rsid w:val="00980EDF"/>
    <w:rsid w:val="00980FAF"/>
    <w:rsid w:val="009810BB"/>
    <w:rsid w:val="0098110E"/>
    <w:rsid w:val="00981350"/>
    <w:rsid w:val="0098172F"/>
    <w:rsid w:val="00981B91"/>
    <w:rsid w:val="00981FA5"/>
    <w:rsid w:val="009825C6"/>
    <w:rsid w:val="009827FD"/>
    <w:rsid w:val="00983061"/>
    <w:rsid w:val="0098323A"/>
    <w:rsid w:val="009834A0"/>
    <w:rsid w:val="009834F8"/>
    <w:rsid w:val="0098367A"/>
    <w:rsid w:val="009836A8"/>
    <w:rsid w:val="00983753"/>
    <w:rsid w:val="00983C82"/>
    <w:rsid w:val="00983F6B"/>
    <w:rsid w:val="00983FF2"/>
    <w:rsid w:val="009842DF"/>
    <w:rsid w:val="00984404"/>
    <w:rsid w:val="00984476"/>
    <w:rsid w:val="00984703"/>
    <w:rsid w:val="00984758"/>
    <w:rsid w:val="009848BB"/>
    <w:rsid w:val="009849C1"/>
    <w:rsid w:val="00984AB9"/>
    <w:rsid w:val="00984B28"/>
    <w:rsid w:val="00984C6A"/>
    <w:rsid w:val="00985532"/>
    <w:rsid w:val="009856CA"/>
    <w:rsid w:val="00985925"/>
    <w:rsid w:val="00985C44"/>
    <w:rsid w:val="00985D17"/>
    <w:rsid w:val="00985E55"/>
    <w:rsid w:val="00986232"/>
    <w:rsid w:val="00986633"/>
    <w:rsid w:val="0098706E"/>
    <w:rsid w:val="00987085"/>
    <w:rsid w:val="00987284"/>
    <w:rsid w:val="00987444"/>
    <w:rsid w:val="00987927"/>
    <w:rsid w:val="009879FB"/>
    <w:rsid w:val="00987B4F"/>
    <w:rsid w:val="009901AD"/>
    <w:rsid w:val="009905A7"/>
    <w:rsid w:val="00990C81"/>
    <w:rsid w:val="009911D5"/>
    <w:rsid w:val="009914D5"/>
    <w:rsid w:val="00991578"/>
    <w:rsid w:val="009915B8"/>
    <w:rsid w:val="009915D3"/>
    <w:rsid w:val="009915F6"/>
    <w:rsid w:val="009916F6"/>
    <w:rsid w:val="009918E1"/>
    <w:rsid w:val="00991C4C"/>
    <w:rsid w:val="00991FF0"/>
    <w:rsid w:val="00992061"/>
    <w:rsid w:val="009920D0"/>
    <w:rsid w:val="00992495"/>
    <w:rsid w:val="00992599"/>
    <w:rsid w:val="00992764"/>
    <w:rsid w:val="00992926"/>
    <w:rsid w:val="00992AEE"/>
    <w:rsid w:val="00992B88"/>
    <w:rsid w:val="00992DAE"/>
    <w:rsid w:val="00993093"/>
    <w:rsid w:val="00993365"/>
    <w:rsid w:val="0099355F"/>
    <w:rsid w:val="0099383F"/>
    <w:rsid w:val="00993A0C"/>
    <w:rsid w:val="00993B9C"/>
    <w:rsid w:val="00993DE6"/>
    <w:rsid w:val="00994039"/>
    <w:rsid w:val="00994170"/>
    <w:rsid w:val="009946DC"/>
    <w:rsid w:val="009949F5"/>
    <w:rsid w:val="00994B68"/>
    <w:rsid w:val="00995142"/>
    <w:rsid w:val="00995698"/>
    <w:rsid w:val="009957EC"/>
    <w:rsid w:val="009959A4"/>
    <w:rsid w:val="00995B26"/>
    <w:rsid w:val="00995B55"/>
    <w:rsid w:val="00995D01"/>
    <w:rsid w:val="009961C9"/>
    <w:rsid w:val="00996359"/>
    <w:rsid w:val="00996451"/>
    <w:rsid w:val="0099674E"/>
    <w:rsid w:val="0099679B"/>
    <w:rsid w:val="00996D44"/>
    <w:rsid w:val="00997705"/>
    <w:rsid w:val="00997942"/>
    <w:rsid w:val="0099797A"/>
    <w:rsid w:val="00997C6E"/>
    <w:rsid w:val="00997D63"/>
    <w:rsid w:val="00997F10"/>
    <w:rsid w:val="009A0099"/>
    <w:rsid w:val="009A04BD"/>
    <w:rsid w:val="009A04E1"/>
    <w:rsid w:val="009A0660"/>
    <w:rsid w:val="009A0A71"/>
    <w:rsid w:val="009A0BEF"/>
    <w:rsid w:val="009A0C00"/>
    <w:rsid w:val="009A0C5B"/>
    <w:rsid w:val="009A0C70"/>
    <w:rsid w:val="009A0DE3"/>
    <w:rsid w:val="009A0F1C"/>
    <w:rsid w:val="009A1090"/>
    <w:rsid w:val="009A18AB"/>
    <w:rsid w:val="009A1CD3"/>
    <w:rsid w:val="009A1CF7"/>
    <w:rsid w:val="009A25DF"/>
    <w:rsid w:val="009A280D"/>
    <w:rsid w:val="009A2850"/>
    <w:rsid w:val="009A2926"/>
    <w:rsid w:val="009A2948"/>
    <w:rsid w:val="009A2C37"/>
    <w:rsid w:val="009A3653"/>
    <w:rsid w:val="009A3701"/>
    <w:rsid w:val="009A37E6"/>
    <w:rsid w:val="009A3CC0"/>
    <w:rsid w:val="009A4057"/>
    <w:rsid w:val="009A40CA"/>
    <w:rsid w:val="009A4106"/>
    <w:rsid w:val="009A4250"/>
    <w:rsid w:val="009A5416"/>
    <w:rsid w:val="009A5776"/>
    <w:rsid w:val="009A5B0F"/>
    <w:rsid w:val="009A5C4B"/>
    <w:rsid w:val="009A5E65"/>
    <w:rsid w:val="009A5EB7"/>
    <w:rsid w:val="009A601D"/>
    <w:rsid w:val="009A60A3"/>
    <w:rsid w:val="009A6172"/>
    <w:rsid w:val="009A6628"/>
    <w:rsid w:val="009A6691"/>
    <w:rsid w:val="009A6883"/>
    <w:rsid w:val="009A6919"/>
    <w:rsid w:val="009A69EB"/>
    <w:rsid w:val="009A6B8B"/>
    <w:rsid w:val="009A6BB7"/>
    <w:rsid w:val="009A6F85"/>
    <w:rsid w:val="009A70E5"/>
    <w:rsid w:val="009A767C"/>
    <w:rsid w:val="009A789A"/>
    <w:rsid w:val="009A7A1E"/>
    <w:rsid w:val="009A7C6B"/>
    <w:rsid w:val="009A7CAB"/>
    <w:rsid w:val="009B028E"/>
    <w:rsid w:val="009B0615"/>
    <w:rsid w:val="009B07CD"/>
    <w:rsid w:val="009B08ED"/>
    <w:rsid w:val="009B0BEA"/>
    <w:rsid w:val="009B0E1E"/>
    <w:rsid w:val="009B1480"/>
    <w:rsid w:val="009B1579"/>
    <w:rsid w:val="009B1606"/>
    <w:rsid w:val="009B1681"/>
    <w:rsid w:val="009B169E"/>
    <w:rsid w:val="009B19B2"/>
    <w:rsid w:val="009B1D12"/>
    <w:rsid w:val="009B1D69"/>
    <w:rsid w:val="009B1D81"/>
    <w:rsid w:val="009B1FC2"/>
    <w:rsid w:val="009B2706"/>
    <w:rsid w:val="009B28F4"/>
    <w:rsid w:val="009B2900"/>
    <w:rsid w:val="009B29B3"/>
    <w:rsid w:val="009B2A8B"/>
    <w:rsid w:val="009B2D36"/>
    <w:rsid w:val="009B2E92"/>
    <w:rsid w:val="009B2F22"/>
    <w:rsid w:val="009B301F"/>
    <w:rsid w:val="009B305C"/>
    <w:rsid w:val="009B30C0"/>
    <w:rsid w:val="009B331E"/>
    <w:rsid w:val="009B343E"/>
    <w:rsid w:val="009B368E"/>
    <w:rsid w:val="009B380B"/>
    <w:rsid w:val="009B3858"/>
    <w:rsid w:val="009B3B07"/>
    <w:rsid w:val="009B3B71"/>
    <w:rsid w:val="009B3C40"/>
    <w:rsid w:val="009B3C46"/>
    <w:rsid w:val="009B3D6B"/>
    <w:rsid w:val="009B3EE9"/>
    <w:rsid w:val="009B47BC"/>
    <w:rsid w:val="009B48BD"/>
    <w:rsid w:val="009B495D"/>
    <w:rsid w:val="009B4B1A"/>
    <w:rsid w:val="009B4C7E"/>
    <w:rsid w:val="009B4CD6"/>
    <w:rsid w:val="009B501F"/>
    <w:rsid w:val="009B5322"/>
    <w:rsid w:val="009B569F"/>
    <w:rsid w:val="009B5717"/>
    <w:rsid w:val="009B5C56"/>
    <w:rsid w:val="009B5DCA"/>
    <w:rsid w:val="009B602F"/>
    <w:rsid w:val="009B6034"/>
    <w:rsid w:val="009B6136"/>
    <w:rsid w:val="009B6175"/>
    <w:rsid w:val="009B681E"/>
    <w:rsid w:val="009B6A73"/>
    <w:rsid w:val="009B6B0C"/>
    <w:rsid w:val="009B6D98"/>
    <w:rsid w:val="009B7103"/>
    <w:rsid w:val="009B73B0"/>
    <w:rsid w:val="009B73B8"/>
    <w:rsid w:val="009B7689"/>
    <w:rsid w:val="009B77C6"/>
    <w:rsid w:val="009B7C4A"/>
    <w:rsid w:val="009B7DB9"/>
    <w:rsid w:val="009B7EF2"/>
    <w:rsid w:val="009C0589"/>
    <w:rsid w:val="009C061E"/>
    <w:rsid w:val="009C0717"/>
    <w:rsid w:val="009C09D3"/>
    <w:rsid w:val="009C0D6C"/>
    <w:rsid w:val="009C0D89"/>
    <w:rsid w:val="009C0EA0"/>
    <w:rsid w:val="009C0F58"/>
    <w:rsid w:val="009C1035"/>
    <w:rsid w:val="009C1120"/>
    <w:rsid w:val="009C12F1"/>
    <w:rsid w:val="009C12FF"/>
    <w:rsid w:val="009C1346"/>
    <w:rsid w:val="009C137E"/>
    <w:rsid w:val="009C154A"/>
    <w:rsid w:val="009C1B9D"/>
    <w:rsid w:val="009C20C2"/>
    <w:rsid w:val="009C224F"/>
    <w:rsid w:val="009C2294"/>
    <w:rsid w:val="009C24A5"/>
    <w:rsid w:val="009C258C"/>
    <w:rsid w:val="009C2B26"/>
    <w:rsid w:val="009C2BDA"/>
    <w:rsid w:val="009C2D8B"/>
    <w:rsid w:val="009C2FF1"/>
    <w:rsid w:val="009C3431"/>
    <w:rsid w:val="009C353B"/>
    <w:rsid w:val="009C37C9"/>
    <w:rsid w:val="009C3C29"/>
    <w:rsid w:val="009C3DF5"/>
    <w:rsid w:val="009C40E6"/>
    <w:rsid w:val="009C4366"/>
    <w:rsid w:val="009C47C3"/>
    <w:rsid w:val="009C4B7A"/>
    <w:rsid w:val="009C4DC1"/>
    <w:rsid w:val="009C5BF0"/>
    <w:rsid w:val="009C5D2A"/>
    <w:rsid w:val="009C5DC7"/>
    <w:rsid w:val="009C5E65"/>
    <w:rsid w:val="009C5ED5"/>
    <w:rsid w:val="009C5F22"/>
    <w:rsid w:val="009C62A4"/>
    <w:rsid w:val="009C67EA"/>
    <w:rsid w:val="009C6820"/>
    <w:rsid w:val="009C6986"/>
    <w:rsid w:val="009C6EDC"/>
    <w:rsid w:val="009C7026"/>
    <w:rsid w:val="009C752C"/>
    <w:rsid w:val="009C7819"/>
    <w:rsid w:val="009C7AB2"/>
    <w:rsid w:val="009C7B02"/>
    <w:rsid w:val="009C7C30"/>
    <w:rsid w:val="009C7C75"/>
    <w:rsid w:val="009C7C88"/>
    <w:rsid w:val="009C7CA6"/>
    <w:rsid w:val="009C7E8A"/>
    <w:rsid w:val="009D00C9"/>
    <w:rsid w:val="009D07CE"/>
    <w:rsid w:val="009D08E1"/>
    <w:rsid w:val="009D0969"/>
    <w:rsid w:val="009D09A5"/>
    <w:rsid w:val="009D0F79"/>
    <w:rsid w:val="009D0F96"/>
    <w:rsid w:val="009D122D"/>
    <w:rsid w:val="009D126C"/>
    <w:rsid w:val="009D1499"/>
    <w:rsid w:val="009D170E"/>
    <w:rsid w:val="009D1770"/>
    <w:rsid w:val="009D1ED4"/>
    <w:rsid w:val="009D1F10"/>
    <w:rsid w:val="009D2144"/>
    <w:rsid w:val="009D229A"/>
    <w:rsid w:val="009D23AB"/>
    <w:rsid w:val="009D2428"/>
    <w:rsid w:val="009D2812"/>
    <w:rsid w:val="009D288D"/>
    <w:rsid w:val="009D2957"/>
    <w:rsid w:val="009D29FF"/>
    <w:rsid w:val="009D2A66"/>
    <w:rsid w:val="009D33D6"/>
    <w:rsid w:val="009D33FE"/>
    <w:rsid w:val="009D3467"/>
    <w:rsid w:val="009D34CD"/>
    <w:rsid w:val="009D3B46"/>
    <w:rsid w:val="009D3D30"/>
    <w:rsid w:val="009D3E17"/>
    <w:rsid w:val="009D4366"/>
    <w:rsid w:val="009D445C"/>
    <w:rsid w:val="009D4D5B"/>
    <w:rsid w:val="009D4EFD"/>
    <w:rsid w:val="009D5262"/>
    <w:rsid w:val="009D53EC"/>
    <w:rsid w:val="009D5804"/>
    <w:rsid w:val="009D58EF"/>
    <w:rsid w:val="009D58FE"/>
    <w:rsid w:val="009D59C4"/>
    <w:rsid w:val="009D5B96"/>
    <w:rsid w:val="009D5C73"/>
    <w:rsid w:val="009D5F77"/>
    <w:rsid w:val="009D6031"/>
    <w:rsid w:val="009D6055"/>
    <w:rsid w:val="009D62A9"/>
    <w:rsid w:val="009D6382"/>
    <w:rsid w:val="009D6723"/>
    <w:rsid w:val="009D6BBB"/>
    <w:rsid w:val="009D6EA6"/>
    <w:rsid w:val="009D6FED"/>
    <w:rsid w:val="009D7404"/>
    <w:rsid w:val="009D75E0"/>
    <w:rsid w:val="009D7682"/>
    <w:rsid w:val="009D7A7D"/>
    <w:rsid w:val="009D7EAB"/>
    <w:rsid w:val="009E025A"/>
    <w:rsid w:val="009E0334"/>
    <w:rsid w:val="009E0972"/>
    <w:rsid w:val="009E0A1D"/>
    <w:rsid w:val="009E0DF1"/>
    <w:rsid w:val="009E0E91"/>
    <w:rsid w:val="009E1282"/>
    <w:rsid w:val="009E1291"/>
    <w:rsid w:val="009E15AC"/>
    <w:rsid w:val="009E15B0"/>
    <w:rsid w:val="009E161F"/>
    <w:rsid w:val="009E186E"/>
    <w:rsid w:val="009E1A50"/>
    <w:rsid w:val="009E1C84"/>
    <w:rsid w:val="009E1D15"/>
    <w:rsid w:val="009E1E81"/>
    <w:rsid w:val="009E26B1"/>
    <w:rsid w:val="009E2754"/>
    <w:rsid w:val="009E29E6"/>
    <w:rsid w:val="009E2C21"/>
    <w:rsid w:val="009E2E9B"/>
    <w:rsid w:val="009E2F8B"/>
    <w:rsid w:val="009E323F"/>
    <w:rsid w:val="009E336E"/>
    <w:rsid w:val="009E3A69"/>
    <w:rsid w:val="009E3B1C"/>
    <w:rsid w:val="009E3BC7"/>
    <w:rsid w:val="009E3FB5"/>
    <w:rsid w:val="009E4303"/>
    <w:rsid w:val="009E4327"/>
    <w:rsid w:val="009E4884"/>
    <w:rsid w:val="009E4B5D"/>
    <w:rsid w:val="009E4D5B"/>
    <w:rsid w:val="009E4E5B"/>
    <w:rsid w:val="009E4ED2"/>
    <w:rsid w:val="009E4EE8"/>
    <w:rsid w:val="009E4F45"/>
    <w:rsid w:val="009E4FDA"/>
    <w:rsid w:val="009E5196"/>
    <w:rsid w:val="009E5270"/>
    <w:rsid w:val="009E5458"/>
    <w:rsid w:val="009E54AC"/>
    <w:rsid w:val="009E54EF"/>
    <w:rsid w:val="009E5620"/>
    <w:rsid w:val="009E571F"/>
    <w:rsid w:val="009E5B06"/>
    <w:rsid w:val="009E62F9"/>
    <w:rsid w:val="009E645D"/>
    <w:rsid w:val="009E65EF"/>
    <w:rsid w:val="009E6707"/>
    <w:rsid w:val="009E670B"/>
    <w:rsid w:val="009E6774"/>
    <w:rsid w:val="009E6AA9"/>
    <w:rsid w:val="009E6D13"/>
    <w:rsid w:val="009E6D83"/>
    <w:rsid w:val="009E76EF"/>
    <w:rsid w:val="009E794C"/>
    <w:rsid w:val="009E7B29"/>
    <w:rsid w:val="009E7D2D"/>
    <w:rsid w:val="009E7E8D"/>
    <w:rsid w:val="009F028D"/>
    <w:rsid w:val="009F0294"/>
    <w:rsid w:val="009F04C6"/>
    <w:rsid w:val="009F04F5"/>
    <w:rsid w:val="009F0531"/>
    <w:rsid w:val="009F0543"/>
    <w:rsid w:val="009F0783"/>
    <w:rsid w:val="009F08FA"/>
    <w:rsid w:val="009F0F72"/>
    <w:rsid w:val="009F1700"/>
    <w:rsid w:val="009F1E41"/>
    <w:rsid w:val="009F1F71"/>
    <w:rsid w:val="009F21E4"/>
    <w:rsid w:val="009F259A"/>
    <w:rsid w:val="009F27C8"/>
    <w:rsid w:val="009F2B37"/>
    <w:rsid w:val="009F2BBB"/>
    <w:rsid w:val="009F2BD6"/>
    <w:rsid w:val="009F2C9A"/>
    <w:rsid w:val="009F2DFA"/>
    <w:rsid w:val="009F30F5"/>
    <w:rsid w:val="009F3324"/>
    <w:rsid w:val="009F3736"/>
    <w:rsid w:val="009F3A35"/>
    <w:rsid w:val="009F3BC0"/>
    <w:rsid w:val="009F4109"/>
    <w:rsid w:val="009F4168"/>
    <w:rsid w:val="009F4196"/>
    <w:rsid w:val="009F43CE"/>
    <w:rsid w:val="009F43FE"/>
    <w:rsid w:val="009F4728"/>
    <w:rsid w:val="009F47D8"/>
    <w:rsid w:val="009F4811"/>
    <w:rsid w:val="009F4896"/>
    <w:rsid w:val="009F4E5C"/>
    <w:rsid w:val="009F54A9"/>
    <w:rsid w:val="009F56A7"/>
    <w:rsid w:val="009F5856"/>
    <w:rsid w:val="009F5B2B"/>
    <w:rsid w:val="009F5C07"/>
    <w:rsid w:val="009F5C90"/>
    <w:rsid w:val="009F621C"/>
    <w:rsid w:val="009F628E"/>
    <w:rsid w:val="009F649F"/>
    <w:rsid w:val="009F64F6"/>
    <w:rsid w:val="009F6688"/>
    <w:rsid w:val="009F6751"/>
    <w:rsid w:val="009F6808"/>
    <w:rsid w:val="009F6DC5"/>
    <w:rsid w:val="009F6EE0"/>
    <w:rsid w:val="009F6F62"/>
    <w:rsid w:val="009F70D5"/>
    <w:rsid w:val="009F70D6"/>
    <w:rsid w:val="009F71CB"/>
    <w:rsid w:val="009F72E8"/>
    <w:rsid w:val="009F741C"/>
    <w:rsid w:val="009F76F3"/>
    <w:rsid w:val="009F7874"/>
    <w:rsid w:val="009F78D6"/>
    <w:rsid w:val="009F7A48"/>
    <w:rsid w:val="009F7BFC"/>
    <w:rsid w:val="009F7D32"/>
    <w:rsid w:val="009F7EE5"/>
    <w:rsid w:val="00A002E8"/>
    <w:rsid w:val="00A004B5"/>
    <w:rsid w:val="00A009A2"/>
    <w:rsid w:val="00A00D6D"/>
    <w:rsid w:val="00A012F0"/>
    <w:rsid w:val="00A0134B"/>
    <w:rsid w:val="00A014DC"/>
    <w:rsid w:val="00A0160A"/>
    <w:rsid w:val="00A017B5"/>
    <w:rsid w:val="00A01988"/>
    <w:rsid w:val="00A01C54"/>
    <w:rsid w:val="00A022B4"/>
    <w:rsid w:val="00A0230A"/>
    <w:rsid w:val="00A02A65"/>
    <w:rsid w:val="00A02FC7"/>
    <w:rsid w:val="00A0314A"/>
    <w:rsid w:val="00A0355E"/>
    <w:rsid w:val="00A036EF"/>
    <w:rsid w:val="00A037E2"/>
    <w:rsid w:val="00A03883"/>
    <w:rsid w:val="00A04731"/>
    <w:rsid w:val="00A0483A"/>
    <w:rsid w:val="00A04BAC"/>
    <w:rsid w:val="00A04C9E"/>
    <w:rsid w:val="00A04EFF"/>
    <w:rsid w:val="00A054E9"/>
    <w:rsid w:val="00A05D0D"/>
    <w:rsid w:val="00A06168"/>
    <w:rsid w:val="00A062CB"/>
    <w:rsid w:val="00A06375"/>
    <w:rsid w:val="00A0653C"/>
    <w:rsid w:val="00A0655F"/>
    <w:rsid w:val="00A065DA"/>
    <w:rsid w:val="00A06833"/>
    <w:rsid w:val="00A06835"/>
    <w:rsid w:val="00A06C18"/>
    <w:rsid w:val="00A06C9E"/>
    <w:rsid w:val="00A070DC"/>
    <w:rsid w:val="00A07184"/>
    <w:rsid w:val="00A07194"/>
    <w:rsid w:val="00A07281"/>
    <w:rsid w:val="00A07312"/>
    <w:rsid w:val="00A0745D"/>
    <w:rsid w:val="00A078C9"/>
    <w:rsid w:val="00A07935"/>
    <w:rsid w:val="00A07B4F"/>
    <w:rsid w:val="00A07B83"/>
    <w:rsid w:val="00A07CB4"/>
    <w:rsid w:val="00A07F7B"/>
    <w:rsid w:val="00A105DD"/>
    <w:rsid w:val="00A10732"/>
    <w:rsid w:val="00A1081A"/>
    <w:rsid w:val="00A1086E"/>
    <w:rsid w:val="00A1088D"/>
    <w:rsid w:val="00A11011"/>
    <w:rsid w:val="00A1102F"/>
    <w:rsid w:val="00A1104E"/>
    <w:rsid w:val="00A110C0"/>
    <w:rsid w:val="00A1128F"/>
    <w:rsid w:val="00A1145C"/>
    <w:rsid w:val="00A116D5"/>
    <w:rsid w:val="00A11743"/>
    <w:rsid w:val="00A11859"/>
    <w:rsid w:val="00A11923"/>
    <w:rsid w:val="00A119E0"/>
    <w:rsid w:val="00A11A9E"/>
    <w:rsid w:val="00A11BBF"/>
    <w:rsid w:val="00A11C70"/>
    <w:rsid w:val="00A12327"/>
    <w:rsid w:val="00A123A5"/>
    <w:rsid w:val="00A12549"/>
    <w:rsid w:val="00A129B3"/>
    <w:rsid w:val="00A12A34"/>
    <w:rsid w:val="00A12F38"/>
    <w:rsid w:val="00A133A7"/>
    <w:rsid w:val="00A133D7"/>
    <w:rsid w:val="00A1357B"/>
    <w:rsid w:val="00A136A6"/>
    <w:rsid w:val="00A136D2"/>
    <w:rsid w:val="00A139CF"/>
    <w:rsid w:val="00A13AF8"/>
    <w:rsid w:val="00A13BCF"/>
    <w:rsid w:val="00A1412E"/>
    <w:rsid w:val="00A1426F"/>
    <w:rsid w:val="00A14D60"/>
    <w:rsid w:val="00A150E1"/>
    <w:rsid w:val="00A15114"/>
    <w:rsid w:val="00A153BC"/>
    <w:rsid w:val="00A1597C"/>
    <w:rsid w:val="00A15A9B"/>
    <w:rsid w:val="00A15BA2"/>
    <w:rsid w:val="00A15DC4"/>
    <w:rsid w:val="00A160BB"/>
    <w:rsid w:val="00A162A2"/>
    <w:rsid w:val="00A168E2"/>
    <w:rsid w:val="00A16C86"/>
    <w:rsid w:val="00A16CC5"/>
    <w:rsid w:val="00A17473"/>
    <w:rsid w:val="00A1754D"/>
    <w:rsid w:val="00A17754"/>
    <w:rsid w:val="00A17CFA"/>
    <w:rsid w:val="00A202B2"/>
    <w:rsid w:val="00A20748"/>
    <w:rsid w:val="00A20922"/>
    <w:rsid w:val="00A20F18"/>
    <w:rsid w:val="00A216FA"/>
    <w:rsid w:val="00A218D3"/>
    <w:rsid w:val="00A21A0E"/>
    <w:rsid w:val="00A21AF6"/>
    <w:rsid w:val="00A22160"/>
    <w:rsid w:val="00A22643"/>
    <w:rsid w:val="00A22763"/>
    <w:rsid w:val="00A227D0"/>
    <w:rsid w:val="00A23531"/>
    <w:rsid w:val="00A235D0"/>
    <w:rsid w:val="00A23648"/>
    <w:rsid w:val="00A23C5D"/>
    <w:rsid w:val="00A23C71"/>
    <w:rsid w:val="00A23CBF"/>
    <w:rsid w:val="00A23F8B"/>
    <w:rsid w:val="00A24162"/>
    <w:rsid w:val="00A24351"/>
    <w:rsid w:val="00A24845"/>
    <w:rsid w:val="00A24A54"/>
    <w:rsid w:val="00A24B8E"/>
    <w:rsid w:val="00A24C4A"/>
    <w:rsid w:val="00A24C69"/>
    <w:rsid w:val="00A24FF4"/>
    <w:rsid w:val="00A25083"/>
    <w:rsid w:val="00A25518"/>
    <w:rsid w:val="00A256CD"/>
    <w:rsid w:val="00A257CB"/>
    <w:rsid w:val="00A257D8"/>
    <w:rsid w:val="00A258EE"/>
    <w:rsid w:val="00A25B67"/>
    <w:rsid w:val="00A25D2F"/>
    <w:rsid w:val="00A25E3D"/>
    <w:rsid w:val="00A25EA6"/>
    <w:rsid w:val="00A2685A"/>
    <w:rsid w:val="00A269C9"/>
    <w:rsid w:val="00A26A51"/>
    <w:rsid w:val="00A26AFF"/>
    <w:rsid w:val="00A26D63"/>
    <w:rsid w:val="00A26DC7"/>
    <w:rsid w:val="00A270A6"/>
    <w:rsid w:val="00A2718F"/>
    <w:rsid w:val="00A2737E"/>
    <w:rsid w:val="00A274A1"/>
    <w:rsid w:val="00A27850"/>
    <w:rsid w:val="00A27959"/>
    <w:rsid w:val="00A27D9A"/>
    <w:rsid w:val="00A27F8B"/>
    <w:rsid w:val="00A30230"/>
    <w:rsid w:val="00A308C2"/>
    <w:rsid w:val="00A3090C"/>
    <w:rsid w:val="00A30BC4"/>
    <w:rsid w:val="00A30D3A"/>
    <w:rsid w:val="00A3157D"/>
    <w:rsid w:val="00A315D8"/>
    <w:rsid w:val="00A3177A"/>
    <w:rsid w:val="00A317A2"/>
    <w:rsid w:val="00A318F3"/>
    <w:rsid w:val="00A31BD0"/>
    <w:rsid w:val="00A31D35"/>
    <w:rsid w:val="00A31D74"/>
    <w:rsid w:val="00A322C1"/>
    <w:rsid w:val="00A3259B"/>
    <w:rsid w:val="00A32741"/>
    <w:rsid w:val="00A32B6F"/>
    <w:rsid w:val="00A32D8C"/>
    <w:rsid w:val="00A32E62"/>
    <w:rsid w:val="00A32FDE"/>
    <w:rsid w:val="00A33005"/>
    <w:rsid w:val="00A331CF"/>
    <w:rsid w:val="00A3354E"/>
    <w:rsid w:val="00A33637"/>
    <w:rsid w:val="00A338BD"/>
    <w:rsid w:val="00A33EA4"/>
    <w:rsid w:val="00A33FFD"/>
    <w:rsid w:val="00A34258"/>
    <w:rsid w:val="00A34959"/>
    <w:rsid w:val="00A34967"/>
    <w:rsid w:val="00A34C63"/>
    <w:rsid w:val="00A35318"/>
    <w:rsid w:val="00A35385"/>
    <w:rsid w:val="00A354AE"/>
    <w:rsid w:val="00A357AB"/>
    <w:rsid w:val="00A3581D"/>
    <w:rsid w:val="00A35AE0"/>
    <w:rsid w:val="00A35C86"/>
    <w:rsid w:val="00A35F96"/>
    <w:rsid w:val="00A36156"/>
    <w:rsid w:val="00A3623F"/>
    <w:rsid w:val="00A362E5"/>
    <w:rsid w:val="00A365D1"/>
    <w:rsid w:val="00A365DF"/>
    <w:rsid w:val="00A36B3E"/>
    <w:rsid w:val="00A37081"/>
    <w:rsid w:val="00A371C9"/>
    <w:rsid w:val="00A372C2"/>
    <w:rsid w:val="00A3739A"/>
    <w:rsid w:val="00A37668"/>
    <w:rsid w:val="00A376B0"/>
    <w:rsid w:val="00A37770"/>
    <w:rsid w:val="00A37906"/>
    <w:rsid w:val="00A3795F"/>
    <w:rsid w:val="00A40204"/>
    <w:rsid w:val="00A406EE"/>
    <w:rsid w:val="00A40787"/>
    <w:rsid w:val="00A4088A"/>
    <w:rsid w:val="00A40BA2"/>
    <w:rsid w:val="00A40FFF"/>
    <w:rsid w:val="00A411C1"/>
    <w:rsid w:val="00A411FA"/>
    <w:rsid w:val="00A41300"/>
    <w:rsid w:val="00A4165F"/>
    <w:rsid w:val="00A41769"/>
    <w:rsid w:val="00A417CE"/>
    <w:rsid w:val="00A41BFE"/>
    <w:rsid w:val="00A41E5A"/>
    <w:rsid w:val="00A42142"/>
    <w:rsid w:val="00A421BE"/>
    <w:rsid w:val="00A421F2"/>
    <w:rsid w:val="00A424C4"/>
    <w:rsid w:val="00A42589"/>
    <w:rsid w:val="00A42747"/>
    <w:rsid w:val="00A427B7"/>
    <w:rsid w:val="00A427BB"/>
    <w:rsid w:val="00A42E48"/>
    <w:rsid w:val="00A42F9E"/>
    <w:rsid w:val="00A430B1"/>
    <w:rsid w:val="00A43A11"/>
    <w:rsid w:val="00A43D7F"/>
    <w:rsid w:val="00A43FAE"/>
    <w:rsid w:val="00A44212"/>
    <w:rsid w:val="00A4446F"/>
    <w:rsid w:val="00A4483C"/>
    <w:rsid w:val="00A4495A"/>
    <w:rsid w:val="00A44BEC"/>
    <w:rsid w:val="00A44C32"/>
    <w:rsid w:val="00A44D2E"/>
    <w:rsid w:val="00A44D82"/>
    <w:rsid w:val="00A45033"/>
    <w:rsid w:val="00A45497"/>
    <w:rsid w:val="00A462DA"/>
    <w:rsid w:val="00A46754"/>
    <w:rsid w:val="00A467C1"/>
    <w:rsid w:val="00A46A75"/>
    <w:rsid w:val="00A46B4F"/>
    <w:rsid w:val="00A46B8E"/>
    <w:rsid w:val="00A46BE8"/>
    <w:rsid w:val="00A470F5"/>
    <w:rsid w:val="00A47389"/>
    <w:rsid w:val="00A47659"/>
    <w:rsid w:val="00A4768D"/>
    <w:rsid w:val="00A4778E"/>
    <w:rsid w:val="00A47AF1"/>
    <w:rsid w:val="00A47E92"/>
    <w:rsid w:val="00A50008"/>
    <w:rsid w:val="00A5027A"/>
    <w:rsid w:val="00A5077F"/>
    <w:rsid w:val="00A5090A"/>
    <w:rsid w:val="00A50B3A"/>
    <w:rsid w:val="00A5103E"/>
    <w:rsid w:val="00A51056"/>
    <w:rsid w:val="00A51577"/>
    <w:rsid w:val="00A516BB"/>
    <w:rsid w:val="00A51B0C"/>
    <w:rsid w:val="00A51BE4"/>
    <w:rsid w:val="00A51BE6"/>
    <w:rsid w:val="00A51EDA"/>
    <w:rsid w:val="00A51F82"/>
    <w:rsid w:val="00A520A7"/>
    <w:rsid w:val="00A52544"/>
    <w:rsid w:val="00A525C4"/>
    <w:rsid w:val="00A52612"/>
    <w:rsid w:val="00A52726"/>
    <w:rsid w:val="00A527D6"/>
    <w:rsid w:val="00A52B3D"/>
    <w:rsid w:val="00A52B58"/>
    <w:rsid w:val="00A52F50"/>
    <w:rsid w:val="00A530A0"/>
    <w:rsid w:val="00A531D2"/>
    <w:rsid w:val="00A53663"/>
    <w:rsid w:val="00A53744"/>
    <w:rsid w:val="00A53782"/>
    <w:rsid w:val="00A53BC8"/>
    <w:rsid w:val="00A53E63"/>
    <w:rsid w:val="00A53F5E"/>
    <w:rsid w:val="00A542E9"/>
    <w:rsid w:val="00A5452D"/>
    <w:rsid w:val="00A5465B"/>
    <w:rsid w:val="00A547D1"/>
    <w:rsid w:val="00A54B86"/>
    <w:rsid w:val="00A550BF"/>
    <w:rsid w:val="00A5585C"/>
    <w:rsid w:val="00A55896"/>
    <w:rsid w:val="00A558F3"/>
    <w:rsid w:val="00A5617E"/>
    <w:rsid w:val="00A562C3"/>
    <w:rsid w:val="00A562F4"/>
    <w:rsid w:val="00A56614"/>
    <w:rsid w:val="00A56714"/>
    <w:rsid w:val="00A56959"/>
    <w:rsid w:val="00A569C0"/>
    <w:rsid w:val="00A56B0D"/>
    <w:rsid w:val="00A56D5E"/>
    <w:rsid w:val="00A56E50"/>
    <w:rsid w:val="00A5722F"/>
    <w:rsid w:val="00A575F3"/>
    <w:rsid w:val="00A57AE5"/>
    <w:rsid w:val="00A57E1F"/>
    <w:rsid w:val="00A60602"/>
    <w:rsid w:val="00A60A9B"/>
    <w:rsid w:val="00A60B15"/>
    <w:rsid w:val="00A60D6B"/>
    <w:rsid w:val="00A60E2D"/>
    <w:rsid w:val="00A61101"/>
    <w:rsid w:val="00A61146"/>
    <w:rsid w:val="00A6127E"/>
    <w:rsid w:val="00A61629"/>
    <w:rsid w:val="00A61673"/>
    <w:rsid w:val="00A61827"/>
    <w:rsid w:val="00A61F6F"/>
    <w:rsid w:val="00A61F84"/>
    <w:rsid w:val="00A61F9B"/>
    <w:rsid w:val="00A62489"/>
    <w:rsid w:val="00A626BE"/>
    <w:rsid w:val="00A62934"/>
    <w:rsid w:val="00A62DEC"/>
    <w:rsid w:val="00A62E96"/>
    <w:rsid w:val="00A62F85"/>
    <w:rsid w:val="00A63124"/>
    <w:rsid w:val="00A63217"/>
    <w:rsid w:val="00A63608"/>
    <w:rsid w:val="00A6365B"/>
    <w:rsid w:val="00A6389F"/>
    <w:rsid w:val="00A6392E"/>
    <w:rsid w:val="00A63F44"/>
    <w:rsid w:val="00A64656"/>
    <w:rsid w:val="00A64734"/>
    <w:rsid w:val="00A64BC0"/>
    <w:rsid w:val="00A64C9E"/>
    <w:rsid w:val="00A65684"/>
    <w:rsid w:val="00A658EC"/>
    <w:rsid w:val="00A659A2"/>
    <w:rsid w:val="00A65A4C"/>
    <w:rsid w:val="00A65D69"/>
    <w:rsid w:val="00A65DA4"/>
    <w:rsid w:val="00A6608E"/>
    <w:rsid w:val="00A6615C"/>
    <w:rsid w:val="00A6618F"/>
    <w:rsid w:val="00A6631D"/>
    <w:rsid w:val="00A6637D"/>
    <w:rsid w:val="00A664B4"/>
    <w:rsid w:val="00A668D4"/>
    <w:rsid w:val="00A66956"/>
    <w:rsid w:val="00A66992"/>
    <w:rsid w:val="00A66C37"/>
    <w:rsid w:val="00A66E61"/>
    <w:rsid w:val="00A67694"/>
    <w:rsid w:val="00A67814"/>
    <w:rsid w:val="00A67AF7"/>
    <w:rsid w:val="00A704E0"/>
    <w:rsid w:val="00A7078E"/>
    <w:rsid w:val="00A70B61"/>
    <w:rsid w:val="00A70C16"/>
    <w:rsid w:val="00A70C85"/>
    <w:rsid w:val="00A710E5"/>
    <w:rsid w:val="00A71152"/>
    <w:rsid w:val="00A711FC"/>
    <w:rsid w:val="00A71297"/>
    <w:rsid w:val="00A712DD"/>
    <w:rsid w:val="00A712E8"/>
    <w:rsid w:val="00A719D6"/>
    <w:rsid w:val="00A71A77"/>
    <w:rsid w:val="00A71C5E"/>
    <w:rsid w:val="00A71E89"/>
    <w:rsid w:val="00A71FE3"/>
    <w:rsid w:val="00A72154"/>
    <w:rsid w:val="00A721A2"/>
    <w:rsid w:val="00A72331"/>
    <w:rsid w:val="00A723F9"/>
    <w:rsid w:val="00A724A8"/>
    <w:rsid w:val="00A724B2"/>
    <w:rsid w:val="00A7250D"/>
    <w:rsid w:val="00A72675"/>
    <w:rsid w:val="00A731A2"/>
    <w:rsid w:val="00A73218"/>
    <w:rsid w:val="00A73704"/>
    <w:rsid w:val="00A7380E"/>
    <w:rsid w:val="00A73BA6"/>
    <w:rsid w:val="00A73CC9"/>
    <w:rsid w:val="00A73E6A"/>
    <w:rsid w:val="00A7432C"/>
    <w:rsid w:val="00A74BEE"/>
    <w:rsid w:val="00A7535E"/>
    <w:rsid w:val="00A753EC"/>
    <w:rsid w:val="00A75428"/>
    <w:rsid w:val="00A75507"/>
    <w:rsid w:val="00A756F2"/>
    <w:rsid w:val="00A757D4"/>
    <w:rsid w:val="00A75CCF"/>
    <w:rsid w:val="00A75DFE"/>
    <w:rsid w:val="00A75F38"/>
    <w:rsid w:val="00A76353"/>
    <w:rsid w:val="00A76438"/>
    <w:rsid w:val="00A764D6"/>
    <w:rsid w:val="00A765B9"/>
    <w:rsid w:val="00A76835"/>
    <w:rsid w:val="00A769EB"/>
    <w:rsid w:val="00A76A88"/>
    <w:rsid w:val="00A76BDE"/>
    <w:rsid w:val="00A76CF6"/>
    <w:rsid w:val="00A76CF8"/>
    <w:rsid w:val="00A76DC7"/>
    <w:rsid w:val="00A76FBA"/>
    <w:rsid w:val="00A76FEF"/>
    <w:rsid w:val="00A771C8"/>
    <w:rsid w:val="00A7775D"/>
    <w:rsid w:val="00A777DC"/>
    <w:rsid w:val="00A77873"/>
    <w:rsid w:val="00A77F13"/>
    <w:rsid w:val="00A8087B"/>
    <w:rsid w:val="00A8093C"/>
    <w:rsid w:val="00A80E21"/>
    <w:rsid w:val="00A81000"/>
    <w:rsid w:val="00A812A8"/>
    <w:rsid w:val="00A81575"/>
    <w:rsid w:val="00A817A8"/>
    <w:rsid w:val="00A817F8"/>
    <w:rsid w:val="00A81853"/>
    <w:rsid w:val="00A81854"/>
    <w:rsid w:val="00A81A9D"/>
    <w:rsid w:val="00A81B4E"/>
    <w:rsid w:val="00A820DC"/>
    <w:rsid w:val="00A8216B"/>
    <w:rsid w:val="00A82211"/>
    <w:rsid w:val="00A8222C"/>
    <w:rsid w:val="00A82685"/>
    <w:rsid w:val="00A8273E"/>
    <w:rsid w:val="00A82A18"/>
    <w:rsid w:val="00A8339A"/>
    <w:rsid w:val="00A83B1F"/>
    <w:rsid w:val="00A83EFB"/>
    <w:rsid w:val="00A84113"/>
    <w:rsid w:val="00A84539"/>
    <w:rsid w:val="00A84736"/>
    <w:rsid w:val="00A84A62"/>
    <w:rsid w:val="00A84B4D"/>
    <w:rsid w:val="00A85183"/>
    <w:rsid w:val="00A8532B"/>
    <w:rsid w:val="00A853AE"/>
    <w:rsid w:val="00A856A4"/>
    <w:rsid w:val="00A857C4"/>
    <w:rsid w:val="00A85A55"/>
    <w:rsid w:val="00A85DE0"/>
    <w:rsid w:val="00A85EF5"/>
    <w:rsid w:val="00A85F90"/>
    <w:rsid w:val="00A85FCD"/>
    <w:rsid w:val="00A860FA"/>
    <w:rsid w:val="00A8625E"/>
    <w:rsid w:val="00A86770"/>
    <w:rsid w:val="00A868ED"/>
    <w:rsid w:val="00A86FE3"/>
    <w:rsid w:val="00A8715B"/>
    <w:rsid w:val="00A87170"/>
    <w:rsid w:val="00A8729B"/>
    <w:rsid w:val="00A873CB"/>
    <w:rsid w:val="00A87550"/>
    <w:rsid w:val="00A87559"/>
    <w:rsid w:val="00A879D0"/>
    <w:rsid w:val="00A87A4D"/>
    <w:rsid w:val="00A87BDD"/>
    <w:rsid w:val="00A87E42"/>
    <w:rsid w:val="00A87E82"/>
    <w:rsid w:val="00A90295"/>
    <w:rsid w:val="00A90312"/>
    <w:rsid w:val="00A903D9"/>
    <w:rsid w:val="00A90835"/>
    <w:rsid w:val="00A90888"/>
    <w:rsid w:val="00A90A9A"/>
    <w:rsid w:val="00A90C18"/>
    <w:rsid w:val="00A90D11"/>
    <w:rsid w:val="00A90E78"/>
    <w:rsid w:val="00A91703"/>
    <w:rsid w:val="00A919F9"/>
    <w:rsid w:val="00A91AD6"/>
    <w:rsid w:val="00A91F8E"/>
    <w:rsid w:val="00A91F96"/>
    <w:rsid w:val="00A9204C"/>
    <w:rsid w:val="00A92132"/>
    <w:rsid w:val="00A92235"/>
    <w:rsid w:val="00A926FA"/>
    <w:rsid w:val="00A92BE3"/>
    <w:rsid w:val="00A92F04"/>
    <w:rsid w:val="00A93457"/>
    <w:rsid w:val="00A93477"/>
    <w:rsid w:val="00A936D5"/>
    <w:rsid w:val="00A93839"/>
    <w:rsid w:val="00A93A2B"/>
    <w:rsid w:val="00A94222"/>
    <w:rsid w:val="00A94609"/>
    <w:rsid w:val="00A94A80"/>
    <w:rsid w:val="00A94DB5"/>
    <w:rsid w:val="00A94E69"/>
    <w:rsid w:val="00A94EBA"/>
    <w:rsid w:val="00A95002"/>
    <w:rsid w:val="00A9514A"/>
    <w:rsid w:val="00A951EC"/>
    <w:rsid w:val="00A952A9"/>
    <w:rsid w:val="00A9560F"/>
    <w:rsid w:val="00A95727"/>
    <w:rsid w:val="00A95762"/>
    <w:rsid w:val="00A95CB0"/>
    <w:rsid w:val="00A95E97"/>
    <w:rsid w:val="00A95EC7"/>
    <w:rsid w:val="00A961B0"/>
    <w:rsid w:val="00A96A1E"/>
    <w:rsid w:val="00A96A20"/>
    <w:rsid w:val="00A96CBF"/>
    <w:rsid w:val="00A96D7D"/>
    <w:rsid w:val="00A96DB3"/>
    <w:rsid w:val="00A96F78"/>
    <w:rsid w:val="00A96FB3"/>
    <w:rsid w:val="00A9703C"/>
    <w:rsid w:val="00A97047"/>
    <w:rsid w:val="00A9732A"/>
    <w:rsid w:val="00A976EA"/>
    <w:rsid w:val="00A977C9"/>
    <w:rsid w:val="00A97883"/>
    <w:rsid w:val="00A979C5"/>
    <w:rsid w:val="00A97B6F"/>
    <w:rsid w:val="00A97C82"/>
    <w:rsid w:val="00A97D23"/>
    <w:rsid w:val="00A97DC9"/>
    <w:rsid w:val="00AA0189"/>
    <w:rsid w:val="00AA06D0"/>
    <w:rsid w:val="00AA0824"/>
    <w:rsid w:val="00AA0CA7"/>
    <w:rsid w:val="00AA1151"/>
    <w:rsid w:val="00AA1226"/>
    <w:rsid w:val="00AA1435"/>
    <w:rsid w:val="00AA16F4"/>
    <w:rsid w:val="00AA1A09"/>
    <w:rsid w:val="00AA1D56"/>
    <w:rsid w:val="00AA1EE5"/>
    <w:rsid w:val="00AA1FAA"/>
    <w:rsid w:val="00AA1FCA"/>
    <w:rsid w:val="00AA20C6"/>
    <w:rsid w:val="00AA211E"/>
    <w:rsid w:val="00AA2170"/>
    <w:rsid w:val="00AA2336"/>
    <w:rsid w:val="00AA23E1"/>
    <w:rsid w:val="00AA247A"/>
    <w:rsid w:val="00AA24CF"/>
    <w:rsid w:val="00AA29A1"/>
    <w:rsid w:val="00AA29AB"/>
    <w:rsid w:val="00AA2A10"/>
    <w:rsid w:val="00AA2BA8"/>
    <w:rsid w:val="00AA32FE"/>
    <w:rsid w:val="00AA3A62"/>
    <w:rsid w:val="00AA3A72"/>
    <w:rsid w:val="00AA3E89"/>
    <w:rsid w:val="00AA4215"/>
    <w:rsid w:val="00AA43DD"/>
    <w:rsid w:val="00AA480C"/>
    <w:rsid w:val="00AA50A9"/>
    <w:rsid w:val="00AA5522"/>
    <w:rsid w:val="00AA5A16"/>
    <w:rsid w:val="00AA5D33"/>
    <w:rsid w:val="00AA5DCA"/>
    <w:rsid w:val="00AA5F06"/>
    <w:rsid w:val="00AA602E"/>
    <w:rsid w:val="00AA6133"/>
    <w:rsid w:val="00AA6ABB"/>
    <w:rsid w:val="00AA6B95"/>
    <w:rsid w:val="00AA7071"/>
    <w:rsid w:val="00AA71A0"/>
    <w:rsid w:val="00AA77C3"/>
    <w:rsid w:val="00AA7863"/>
    <w:rsid w:val="00AA799F"/>
    <w:rsid w:val="00AA79E8"/>
    <w:rsid w:val="00AA7F96"/>
    <w:rsid w:val="00AB01F6"/>
    <w:rsid w:val="00AB031D"/>
    <w:rsid w:val="00AB048A"/>
    <w:rsid w:val="00AB0534"/>
    <w:rsid w:val="00AB068A"/>
    <w:rsid w:val="00AB0A5D"/>
    <w:rsid w:val="00AB0A84"/>
    <w:rsid w:val="00AB0B02"/>
    <w:rsid w:val="00AB0BC1"/>
    <w:rsid w:val="00AB0D0D"/>
    <w:rsid w:val="00AB0D47"/>
    <w:rsid w:val="00AB0EC6"/>
    <w:rsid w:val="00AB0F16"/>
    <w:rsid w:val="00AB0F38"/>
    <w:rsid w:val="00AB0F96"/>
    <w:rsid w:val="00AB10A6"/>
    <w:rsid w:val="00AB1405"/>
    <w:rsid w:val="00AB1677"/>
    <w:rsid w:val="00AB19F3"/>
    <w:rsid w:val="00AB1BF8"/>
    <w:rsid w:val="00AB2851"/>
    <w:rsid w:val="00AB2BE9"/>
    <w:rsid w:val="00AB2CAA"/>
    <w:rsid w:val="00AB2D34"/>
    <w:rsid w:val="00AB2D7D"/>
    <w:rsid w:val="00AB35CC"/>
    <w:rsid w:val="00AB3643"/>
    <w:rsid w:val="00AB37D2"/>
    <w:rsid w:val="00AB3A31"/>
    <w:rsid w:val="00AB3C0F"/>
    <w:rsid w:val="00AB3D90"/>
    <w:rsid w:val="00AB3DD3"/>
    <w:rsid w:val="00AB3DDB"/>
    <w:rsid w:val="00AB4092"/>
    <w:rsid w:val="00AB40D6"/>
    <w:rsid w:val="00AB4120"/>
    <w:rsid w:val="00AB44C6"/>
    <w:rsid w:val="00AB4BBD"/>
    <w:rsid w:val="00AB4D45"/>
    <w:rsid w:val="00AB4DFF"/>
    <w:rsid w:val="00AB5016"/>
    <w:rsid w:val="00AB52C4"/>
    <w:rsid w:val="00AB5350"/>
    <w:rsid w:val="00AB538C"/>
    <w:rsid w:val="00AB5591"/>
    <w:rsid w:val="00AB5625"/>
    <w:rsid w:val="00AB578F"/>
    <w:rsid w:val="00AB5ED3"/>
    <w:rsid w:val="00AB5F5D"/>
    <w:rsid w:val="00AB65DC"/>
    <w:rsid w:val="00AB698D"/>
    <w:rsid w:val="00AB6BC0"/>
    <w:rsid w:val="00AB6D39"/>
    <w:rsid w:val="00AB6E50"/>
    <w:rsid w:val="00AB713F"/>
    <w:rsid w:val="00AB7357"/>
    <w:rsid w:val="00AB753B"/>
    <w:rsid w:val="00AB7645"/>
    <w:rsid w:val="00AB7653"/>
    <w:rsid w:val="00AB7EE3"/>
    <w:rsid w:val="00AC0685"/>
    <w:rsid w:val="00AC08BD"/>
    <w:rsid w:val="00AC0AF5"/>
    <w:rsid w:val="00AC0B0F"/>
    <w:rsid w:val="00AC0F2B"/>
    <w:rsid w:val="00AC11F9"/>
    <w:rsid w:val="00AC12FE"/>
    <w:rsid w:val="00AC16CF"/>
    <w:rsid w:val="00AC18A2"/>
    <w:rsid w:val="00AC1A47"/>
    <w:rsid w:val="00AC1C20"/>
    <w:rsid w:val="00AC1DEF"/>
    <w:rsid w:val="00AC2217"/>
    <w:rsid w:val="00AC2AD5"/>
    <w:rsid w:val="00AC3255"/>
    <w:rsid w:val="00AC371E"/>
    <w:rsid w:val="00AC3AEE"/>
    <w:rsid w:val="00AC3DA7"/>
    <w:rsid w:val="00AC4016"/>
    <w:rsid w:val="00AC4039"/>
    <w:rsid w:val="00AC408A"/>
    <w:rsid w:val="00AC4128"/>
    <w:rsid w:val="00AC4268"/>
    <w:rsid w:val="00AC456B"/>
    <w:rsid w:val="00AC45CE"/>
    <w:rsid w:val="00AC4B43"/>
    <w:rsid w:val="00AC4CF3"/>
    <w:rsid w:val="00AC4E27"/>
    <w:rsid w:val="00AC4E9D"/>
    <w:rsid w:val="00AC4EB5"/>
    <w:rsid w:val="00AC4FCA"/>
    <w:rsid w:val="00AC5147"/>
    <w:rsid w:val="00AC527E"/>
    <w:rsid w:val="00AC54A6"/>
    <w:rsid w:val="00AC569D"/>
    <w:rsid w:val="00AC5AE8"/>
    <w:rsid w:val="00AC5C81"/>
    <w:rsid w:val="00AC5E31"/>
    <w:rsid w:val="00AC6514"/>
    <w:rsid w:val="00AC6532"/>
    <w:rsid w:val="00AC6725"/>
    <w:rsid w:val="00AC6815"/>
    <w:rsid w:val="00AC69C2"/>
    <w:rsid w:val="00AC6A23"/>
    <w:rsid w:val="00AC6C73"/>
    <w:rsid w:val="00AC6EA3"/>
    <w:rsid w:val="00AC6EC3"/>
    <w:rsid w:val="00AC6FB7"/>
    <w:rsid w:val="00AC70B3"/>
    <w:rsid w:val="00AC71D0"/>
    <w:rsid w:val="00AC7636"/>
    <w:rsid w:val="00AC7712"/>
    <w:rsid w:val="00AC7738"/>
    <w:rsid w:val="00AC78C3"/>
    <w:rsid w:val="00AC7A94"/>
    <w:rsid w:val="00AC7C47"/>
    <w:rsid w:val="00AD00A9"/>
    <w:rsid w:val="00AD0171"/>
    <w:rsid w:val="00AD0215"/>
    <w:rsid w:val="00AD026A"/>
    <w:rsid w:val="00AD0470"/>
    <w:rsid w:val="00AD051C"/>
    <w:rsid w:val="00AD0AD7"/>
    <w:rsid w:val="00AD0D18"/>
    <w:rsid w:val="00AD10EA"/>
    <w:rsid w:val="00AD12CC"/>
    <w:rsid w:val="00AD135A"/>
    <w:rsid w:val="00AD1553"/>
    <w:rsid w:val="00AD15AF"/>
    <w:rsid w:val="00AD1895"/>
    <w:rsid w:val="00AD1961"/>
    <w:rsid w:val="00AD19C8"/>
    <w:rsid w:val="00AD1BA1"/>
    <w:rsid w:val="00AD1F09"/>
    <w:rsid w:val="00AD1FB6"/>
    <w:rsid w:val="00AD2E1E"/>
    <w:rsid w:val="00AD2E20"/>
    <w:rsid w:val="00AD32E3"/>
    <w:rsid w:val="00AD33D0"/>
    <w:rsid w:val="00AD3988"/>
    <w:rsid w:val="00AD3CA5"/>
    <w:rsid w:val="00AD3E79"/>
    <w:rsid w:val="00AD3E92"/>
    <w:rsid w:val="00AD40BE"/>
    <w:rsid w:val="00AD41EB"/>
    <w:rsid w:val="00AD4241"/>
    <w:rsid w:val="00AD467C"/>
    <w:rsid w:val="00AD4ED4"/>
    <w:rsid w:val="00AD4F2E"/>
    <w:rsid w:val="00AD518B"/>
    <w:rsid w:val="00AD51E6"/>
    <w:rsid w:val="00AD5249"/>
    <w:rsid w:val="00AD565A"/>
    <w:rsid w:val="00AD5719"/>
    <w:rsid w:val="00AD59D2"/>
    <w:rsid w:val="00AD5A96"/>
    <w:rsid w:val="00AD5ACE"/>
    <w:rsid w:val="00AD5B63"/>
    <w:rsid w:val="00AD5BF3"/>
    <w:rsid w:val="00AD5C1C"/>
    <w:rsid w:val="00AD5E29"/>
    <w:rsid w:val="00AD65F0"/>
    <w:rsid w:val="00AD670F"/>
    <w:rsid w:val="00AD6D72"/>
    <w:rsid w:val="00AD74B4"/>
    <w:rsid w:val="00AD7AA3"/>
    <w:rsid w:val="00AD7D3D"/>
    <w:rsid w:val="00AD7E98"/>
    <w:rsid w:val="00AD7FB2"/>
    <w:rsid w:val="00AE0097"/>
    <w:rsid w:val="00AE018D"/>
    <w:rsid w:val="00AE02D8"/>
    <w:rsid w:val="00AE03EC"/>
    <w:rsid w:val="00AE0A62"/>
    <w:rsid w:val="00AE0BDA"/>
    <w:rsid w:val="00AE0ED9"/>
    <w:rsid w:val="00AE1616"/>
    <w:rsid w:val="00AE172D"/>
    <w:rsid w:val="00AE1943"/>
    <w:rsid w:val="00AE1AF5"/>
    <w:rsid w:val="00AE2168"/>
    <w:rsid w:val="00AE236D"/>
    <w:rsid w:val="00AE242F"/>
    <w:rsid w:val="00AE246B"/>
    <w:rsid w:val="00AE24A9"/>
    <w:rsid w:val="00AE2997"/>
    <w:rsid w:val="00AE2A51"/>
    <w:rsid w:val="00AE2AFF"/>
    <w:rsid w:val="00AE2DFA"/>
    <w:rsid w:val="00AE2E88"/>
    <w:rsid w:val="00AE341E"/>
    <w:rsid w:val="00AE3472"/>
    <w:rsid w:val="00AE35F4"/>
    <w:rsid w:val="00AE3777"/>
    <w:rsid w:val="00AE3853"/>
    <w:rsid w:val="00AE3A79"/>
    <w:rsid w:val="00AE3C9E"/>
    <w:rsid w:val="00AE3D70"/>
    <w:rsid w:val="00AE3E48"/>
    <w:rsid w:val="00AE3EE1"/>
    <w:rsid w:val="00AE4294"/>
    <w:rsid w:val="00AE48A9"/>
    <w:rsid w:val="00AE4C95"/>
    <w:rsid w:val="00AE4FAA"/>
    <w:rsid w:val="00AE513C"/>
    <w:rsid w:val="00AE5323"/>
    <w:rsid w:val="00AE573A"/>
    <w:rsid w:val="00AE5BF0"/>
    <w:rsid w:val="00AE5E17"/>
    <w:rsid w:val="00AE5E31"/>
    <w:rsid w:val="00AE5F76"/>
    <w:rsid w:val="00AE5FDD"/>
    <w:rsid w:val="00AE63F6"/>
    <w:rsid w:val="00AE6C0B"/>
    <w:rsid w:val="00AE6DFD"/>
    <w:rsid w:val="00AE7234"/>
    <w:rsid w:val="00AE7456"/>
    <w:rsid w:val="00AE752C"/>
    <w:rsid w:val="00AE77A5"/>
    <w:rsid w:val="00AE7B76"/>
    <w:rsid w:val="00AE7C1A"/>
    <w:rsid w:val="00AF024D"/>
    <w:rsid w:val="00AF0461"/>
    <w:rsid w:val="00AF0601"/>
    <w:rsid w:val="00AF08F9"/>
    <w:rsid w:val="00AF0A3F"/>
    <w:rsid w:val="00AF0D6F"/>
    <w:rsid w:val="00AF0D90"/>
    <w:rsid w:val="00AF1452"/>
    <w:rsid w:val="00AF152E"/>
    <w:rsid w:val="00AF168C"/>
    <w:rsid w:val="00AF17D9"/>
    <w:rsid w:val="00AF1B9C"/>
    <w:rsid w:val="00AF1BF1"/>
    <w:rsid w:val="00AF1D9E"/>
    <w:rsid w:val="00AF1F75"/>
    <w:rsid w:val="00AF22EF"/>
    <w:rsid w:val="00AF2341"/>
    <w:rsid w:val="00AF236F"/>
    <w:rsid w:val="00AF2552"/>
    <w:rsid w:val="00AF26F0"/>
    <w:rsid w:val="00AF27D1"/>
    <w:rsid w:val="00AF2843"/>
    <w:rsid w:val="00AF2992"/>
    <w:rsid w:val="00AF2AD8"/>
    <w:rsid w:val="00AF2DD5"/>
    <w:rsid w:val="00AF2E6D"/>
    <w:rsid w:val="00AF2F33"/>
    <w:rsid w:val="00AF2F3D"/>
    <w:rsid w:val="00AF3107"/>
    <w:rsid w:val="00AF34BE"/>
    <w:rsid w:val="00AF34C1"/>
    <w:rsid w:val="00AF3539"/>
    <w:rsid w:val="00AF3AF5"/>
    <w:rsid w:val="00AF3C4D"/>
    <w:rsid w:val="00AF3D5E"/>
    <w:rsid w:val="00AF3E53"/>
    <w:rsid w:val="00AF3EA6"/>
    <w:rsid w:val="00AF3EC4"/>
    <w:rsid w:val="00AF3EC5"/>
    <w:rsid w:val="00AF418C"/>
    <w:rsid w:val="00AF42D5"/>
    <w:rsid w:val="00AF42E2"/>
    <w:rsid w:val="00AF450E"/>
    <w:rsid w:val="00AF47A6"/>
    <w:rsid w:val="00AF4B72"/>
    <w:rsid w:val="00AF4B7C"/>
    <w:rsid w:val="00AF54D1"/>
    <w:rsid w:val="00AF54D2"/>
    <w:rsid w:val="00AF5685"/>
    <w:rsid w:val="00AF57A8"/>
    <w:rsid w:val="00AF5C27"/>
    <w:rsid w:val="00AF6135"/>
    <w:rsid w:val="00AF648A"/>
    <w:rsid w:val="00AF64E6"/>
    <w:rsid w:val="00AF65A8"/>
    <w:rsid w:val="00AF6626"/>
    <w:rsid w:val="00AF6639"/>
    <w:rsid w:val="00AF6783"/>
    <w:rsid w:val="00AF685B"/>
    <w:rsid w:val="00AF6A46"/>
    <w:rsid w:val="00AF6C3A"/>
    <w:rsid w:val="00AF6C75"/>
    <w:rsid w:val="00AF6FA9"/>
    <w:rsid w:val="00AF6FD4"/>
    <w:rsid w:val="00AF7047"/>
    <w:rsid w:val="00AF7074"/>
    <w:rsid w:val="00AF77C0"/>
    <w:rsid w:val="00AF78F5"/>
    <w:rsid w:val="00AF79A6"/>
    <w:rsid w:val="00AF79ED"/>
    <w:rsid w:val="00AF7C8A"/>
    <w:rsid w:val="00AF7D6D"/>
    <w:rsid w:val="00AF7D77"/>
    <w:rsid w:val="00AF7DE9"/>
    <w:rsid w:val="00B00046"/>
    <w:rsid w:val="00B001A8"/>
    <w:rsid w:val="00B00235"/>
    <w:rsid w:val="00B0090E"/>
    <w:rsid w:val="00B00AF4"/>
    <w:rsid w:val="00B00B4B"/>
    <w:rsid w:val="00B00E02"/>
    <w:rsid w:val="00B012C1"/>
    <w:rsid w:val="00B014CD"/>
    <w:rsid w:val="00B01718"/>
    <w:rsid w:val="00B018FB"/>
    <w:rsid w:val="00B01A56"/>
    <w:rsid w:val="00B01B77"/>
    <w:rsid w:val="00B01F6B"/>
    <w:rsid w:val="00B02315"/>
    <w:rsid w:val="00B027B5"/>
    <w:rsid w:val="00B02A35"/>
    <w:rsid w:val="00B02BCE"/>
    <w:rsid w:val="00B02D54"/>
    <w:rsid w:val="00B02E7C"/>
    <w:rsid w:val="00B02EB8"/>
    <w:rsid w:val="00B02FFC"/>
    <w:rsid w:val="00B030F4"/>
    <w:rsid w:val="00B0360B"/>
    <w:rsid w:val="00B0384E"/>
    <w:rsid w:val="00B039CC"/>
    <w:rsid w:val="00B03A55"/>
    <w:rsid w:val="00B03B67"/>
    <w:rsid w:val="00B03D3F"/>
    <w:rsid w:val="00B03D4D"/>
    <w:rsid w:val="00B0411E"/>
    <w:rsid w:val="00B04428"/>
    <w:rsid w:val="00B04916"/>
    <w:rsid w:val="00B04BFB"/>
    <w:rsid w:val="00B04C6C"/>
    <w:rsid w:val="00B04D9A"/>
    <w:rsid w:val="00B04DC6"/>
    <w:rsid w:val="00B04DF6"/>
    <w:rsid w:val="00B05057"/>
    <w:rsid w:val="00B050B9"/>
    <w:rsid w:val="00B051DE"/>
    <w:rsid w:val="00B052FB"/>
    <w:rsid w:val="00B053E6"/>
    <w:rsid w:val="00B05604"/>
    <w:rsid w:val="00B059F0"/>
    <w:rsid w:val="00B05B09"/>
    <w:rsid w:val="00B05E1E"/>
    <w:rsid w:val="00B05F33"/>
    <w:rsid w:val="00B05F36"/>
    <w:rsid w:val="00B05FF2"/>
    <w:rsid w:val="00B060F3"/>
    <w:rsid w:val="00B066E7"/>
    <w:rsid w:val="00B069DA"/>
    <w:rsid w:val="00B06FF8"/>
    <w:rsid w:val="00B0730C"/>
    <w:rsid w:val="00B07740"/>
    <w:rsid w:val="00B07A23"/>
    <w:rsid w:val="00B07F5F"/>
    <w:rsid w:val="00B100E5"/>
    <w:rsid w:val="00B1017B"/>
    <w:rsid w:val="00B101DB"/>
    <w:rsid w:val="00B104B2"/>
    <w:rsid w:val="00B107DE"/>
    <w:rsid w:val="00B11060"/>
    <w:rsid w:val="00B1125B"/>
    <w:rsid w:val="00B112FB"/>
    <w:rsid w:val="00B11439"/>
    <w:rsid w:val="00B115C6"/>
    <w:rsid w:val="00B11B73"/>
    <w:rsid w:val="00B11BCB"/>
    <w:rsid w:val="00B11E91"/>
    <w:rsid w:val="00B1242A"/>
    <w:rsid w:val="00B12462"/>
    <w:rsid w:val="00B1283E"/>
    <w:rsid w:val="00B12A0A"/>
    <w:rsid w:val="00B12C97"/>
    <w:rsid w:val="00B12DE0"/>
    <w:rsid w:val="00B13331"/>
    <w:rsid w:val="00B13486"/>
    <w:rsid w:val="00B1369E"/>
    <w:rsid w:val="00B137FA"/>
    <w:rsid w:val="00B138F1"/>
    <w:rsid w:val="00B13CBF"/>
    <w:rsid w:val="00B13EBC"/>
    <w:rsid w:val="00B147AD"/>
    <w:rsid w:val="00B14897"/>
    <w:rsid w:val="00B14C75"/>
    <w:rsid w:val="00B14CDB"/>
    <w:rsid w:val="00B15351"/>
    <w:rsid w:val="00B15552"/>
    <w:rsid w:val="00B156E1"/>
    <w:rsid w:val="00B15B67"/>
    <w:rsid w:val="00B15C89"/>
    <w:rsid w:val="00B15EBF"/>
    <w:rsid w:val="00B160D8"/>
    <w:rsid w:val="00B165FA"/>
    <w:rsid w:val="00B16783"/>
    <w:rsid w:val="00B168A0"/>
    <w:rsid w:val="00B168B8"/>
    <w:rsid w:val="00B1692B"/>
    <w:rsid w:val="00B179B9"/>
    <w:rsid w:val="00B17A33"/>
    <w:rsid w:val="00B17B41"/>
    <w:rsid w:val="00B202F6"/>
    <w:rsid w:val="00B20470"/>
    <w:rsid w:val="00B2076E"/>
    <w:rsid w:val="00B20B5B"/>
    <w:rsid w:val="00B20EC6"/>
    <w:rsid w:val="00B21066"/>
    <w:rsid w:val="00B21161"/>
    <w:rsid w:val="00B214CC"/>
    <w:rsid w:val="00B21568"/>
    <w:rsid w:val="00B21649"/>
    <w:rsid w:val="00B21959"/>
    <w:rsid w:val="00B21A94"/>
    <w:rsid w:val="00B21AE4"/>
    <w:rsid w:val="00B21DAD"/>
    <w:rsid w:val="00B21DE3"/>
    <w:rsid w:val="00B21E5C"/>
    <w:rsid w:val="00B220B5"/>
    <w:rsid w:val="00B22425"/>
    <w:rsid w:val="00B22A4D"/>
    <w:rsid w:val="00B22AB7"/>
    <w:rsid w:val="00B22B2E"/>
    <w:rsid w:val="00B22D04"/>
    <w:rsid w:val="00B22D5F"/>
    <w:rsid w:val="00B23332"/>
    <w:rsid w:val="00B23373"/>
    <w:rsid w:val="00B23376"/>
    <w:rsid w:val="00B233DA"/>
    <w:rsid w:val="00B23717"/>
    <w:rsid w:val="00B237F7"/>
    <w:rsid w:val="00B23C11"/>
    <w:rsid w:val="00B23CA1"/>
    <w:rsid w:val="00B243E7"/>
    <w:rsid w:val="00B2473D"/>
    <w:rsid w:val="00B2496C"/>
    <w:rsid w:val="00B24A6F"/>
    <w:rsid w:val="00B24B57"/>
    <w:rsid w:val="00B24BEA"/>
    <w:rsid w:val="00B24E6D"/>
    <w:rsid w:val="00B25104"/>
    <w:rsid w:val="00B25209"/>
    <w:rsid w:val="00B256A3"/>
    <w:rsid w:val="00B25711"/>
    <w:rsid w:val="00B25761"/>
    <w:rsid w:val="00B25996"/>
    <w:rsid w:val="00B259C3"/>
    <w:rsid w:val="00B25BCB"/>
    <w:rsid w:val="00B25E4D"/>
    <w:rsid w:val="00B26007"/>
    <w:rsid w:val="00B2617F"/>
    <w:rsid w:val="00B261B6"/>
    <w:rsid w:val="00B26B9B"/>
    <w:rsid w:val="00B26BFB"/>
    <w:rsid w:val="00B26E7A"/>
    <w:rsid w:val="00B26F32"/>
    <w:rsid w:val="00B27452"/>
    <w:rsid w:val="00B27657"/>
    <w:rsid w:val="00B27860"/>
    <w:rsid w:val="00B278F3"/>
    <w:rsid w:val="00B27E9D"/>
    <w:rsid w:val="00B30C1E"/>
    <w:rsid w:val="00B30DFC"/>
    <w:rsid w:val="00B30F8E"/>
    <w:rsid w:val="00B310A3"/>
    <w:rsid w:val="00B31522"/>
    <w:rsid w:val="00B3153D"/>
    <w:rsid w:val="00B31693"/>
    <w:rsid w:val="00B31CD7"/>
    <w:rsid w:val="00B31FC4"/>
    <w:rsid w:val="00B323B5"/>
    <w:rsid w:val="00B328A8"/>
    <w:rsid w:val="00B32AE4"/>
    <w:rsid w:val="00B32AE8"/>
    <w:rsid w:val="00B32B71"/>
    <w:rsid w:val="00B32CA7"/>
    <w:rsid w:val="00B32FF8"/>
    <w:rsid w:val="00B332B4"/>
    <w:rsid w:val="00B332F6"/>
    <w:rsid w:val="00B3330E"/>
    <w:rsid w:val="00B333CE"/>
    <w:rsid w:val="00B3353A"/>
    <w:rsid w:val="00B3376B"/>
    <w:rsid w:val="00B3397F"/>
    <w:rsid w:val="00B339EF"/>
    <w:rsid w:val="00B33D77"/>
    <w:rsid w:val="00B3412F"/>
    <w:rsid w:val="00B342E6"/>
    <w:rsid w:val="00B344F4"/>
    <w:rsid w:val="00B34582"/>
    <w:rsid w:val="00B3478F"/>
    <w:rsid w:val="00B34B2D"/>
    <w:rsid w:val="00B34E67"/>
    <w:rsid w:val="00B353F2"/>
    <w:rsid w:val="00B35628"/>
    <w:rsid w:val="00B35825"/>
    <w:rsid w:val="00B35C62"/>
    <w:rsid w:val="00B35D83"/>
    <w:rsid w:val="00B35D92"/>
    <w:rsid w:val="00B35E86"/>
    <w:rsid w:val="00B36652"/>
    <w:rsid w:val="00B36AC6"/>
    <w:rsid w:val="00B36B49"/>
    <w:rsid w:val="00B36F30"/>
    <w:rsid w:val="00B36FF6"/>
    <w:rsid w:val="00B3703B"/>
    <w:rsid w:val="00B37293"/>
    <w:rsid w:val="00B376E4"/>
    <w:rsid w:val="00B37915"/>
    <w:rsid w:val="00B37D06"/>
    <w:rsid w:val="00B40124"/>
    <w:rsid w:val="00B4042A"/>
    <w:rsid w:val="00B4050C"/>
    <w:rsid w:val="00B40663"/>
    <w:rsid w:val="00B407D6"/>
    <w:rsid w:val="00B409D4"/>
    <w:rsid w:val="00B409DF"/>
    <w:rsid w:val="00B40A25"/>
    <w:rsid w:val="00B40B22"/>
    <w:rsid w:val="00B40C95"/>
    <w:rsid w:val="00B4103C"/>
    <w:rsid w:val="00B41228"/>
    <w:rsid w:val="00B412FC"/>
    <w:rsid w:val="00B41329"/>
    <w:rsid w:val="00B416AC"/>
    <w:rsid w:val="00B41AD3"/>
    <w:rsid w:val="00B41C70"/>
    <w:rsid w:val="00B41D50"/>
    <w:rsid w:val="00B41FB3"/>
    <w:rsid w:val="00B4201A"/>
    <w:rsid w:val="00B42369"/>
    <w:rsid w:val="00B42837"/>
    <w:rsid w:val="00B428A7"/>
    <w:rsid w:val="00B429C8"/>
    <w:rsid w:val="00B429D2"/>
    <w:rsid w:val="00B429DC"/>
    <w:rsid w:val="00B42C2B"/>
    <w:rsid w:val="00B42D8D"/>
    <w:rsid w:val="00B42EA9"/>
    <w:rsid w:val="00B4313B"/>
    <w:rsid w:val="00B4318C"/>
    <w:rsid w:val="00B431C8"/>
    <w:rsid w:val="00B4346B"/>
    <w:rsid w:val="00B43681"/>
    <w:rsid w:val="00B4380C"/>
    <w:rsid w:val="00B43AF3"/>
    <w:rsid w:val="00B43BB8"/>
    <w:rsid w:val="00B43DD0"/>
    <w:rsid w:val="00B43EF3"/>
    <w:rsid w:val="00B4403F"/>
    <w:rsid w:val="00B44299"/>
    <w:rsid w:val="00B445B8"/>
    <w:rsid w:val="00B446E9"/>
    <w:rsid w:val="00B44FB1"/>
    <w:rsid w:val="00B45618"/>
    <w:rsid w:val="00B45792"/>
    <w:rsid w:val="00B458B6"/>
    <w:rsid w:val="00B459C1"/>
    <w:rsid w:val="00B45B02"/>
    <w:rsid w:val="00B45DC3"/>
    <w:rsid w:val="00B45E1A"/>
    <w:rsid w:val="00B45F98"/>
    <w:rsid w:val="00B4617B"/>
    <w:rsid w:val="00B462C9"/>
    <w:rsid w:val="00B46307"/>
    <w:rsid w:val="00B4630B"/>
    <w:rsid w:val="00B46799"/>
    <w:rsid w:val="00B46CA2"/>
    <w:rsid w:val="00B47368"/>
    <w:rsid w:val="00B473A7"/>
    <w:rsid w:val="00B4747B"/>
    <w:rsid w:val="00B47579"/>
    <w:rsid w:val="00B47612"/>
    <w:rsid w:val="00B5000B"/>
    <w:rsid w:val="00B5037F"/>
    <w:rsid w:val="00B50F89"/>
    <w:rsid w:val="00B5104D"/>
    <w:rsid w:val="00B51879"/>
    <w:rsid w:val="00B518FE"/>
    <w:rsid w:val="00B519E8"/>
    <w:rsid w:val="00B51A90"/>
    <w:rsid w:val="00B51C07"/>
    <w:rsid w:val="00B51CB1"/>
    <w:rsid w:val="00B51DC1"/>
    <w:rsid w:val="00B51E0E"/>
    <w:rsid w:val="00B51E40"/>
    <w:rsid w:val="00B51E7F"/>
    <w:rsid w:val="00B51F80"/>
    <w:rsid w:val="00B52322"/>
    <w:rsid w:val="00B5237F"/>
    <w:rsid w:val="00B525B7"/>
    <w:rsid w:val="00B526B9"/>
    <w:rsid w:val="00B52CA4"/>
    <w:rsid w:val="00B52F34"/>
    <w:rsid w:val="00B52F83"/>
    <w:rsid w:val="00B5317E"/>
    <w:rsid w:val="00B53230"/>
    <w:rsid w:val="00B53325"/>
    <w:rsid w:val="00B53374"/>
    <w:rsid w:val="00B53ADF"/>
    <w:rsid w:val="00B53DE9"/>
    <w:rsid w:val="00B54233"/>
    <w:rsid w:val="00B54467"/>
    <w:rsid w:val="00B54493"/>
    <w:rsid w:val="00B545DF"/>
    <w:rsid w:val="00B5469D"/>
    <w:rsid w:val="00B547FE"/>
    <w:rsid w:val="00B54D08"/>
    <w:rsid w:val="00B5515E"/>
    <w:rsid w:val="00B5593B"/>
    <w:rsid w:val="00B55AF6"/>
    <w:rsid w:val="00B55B81"/>
    <w:rsid w:val="00B55D0F"/>
    <w:rsid w:val="00B55D66"/>
    <w:rsid w:val="00B55F40"/>
    <w:rsid w:val="00B560CB"/>
    <w:rsid w:val="00B561D8"/>
    <w:rsid w:val="00B56278"/>
    <w:rsid w:val="00B562EF"/>
    <w:rsid w:val="00B5676C"/>
    <w:rsid w:val="00B571FE"/>
    <w:rsid w:val="00B57421"/>
    <w:rsid w:val="00B57648"/>
    <w:rsid w:val="00B576F2"/>
    <w:rsid w:val="00B5792D"/>
    <w:rsid w:val="00B57933"/>
    <w:rsid w:val="00B5796F"/>
    <w:rsid w:val="00B579EF"/>
    <w:rsid w:val="00B57A1D"/>
    <w:rsid w:val="00B601BE"/>
    <w:rsid w:val="00B60374"/>
    <w:rsid w:val="00B604E5"/>
    <w:rsid w:val="00B606F7"/>
    <w:rsid w:val="00B60724"/>
    <w:rsid w:val="00B607DD"/>
    <w:rsid w:val="00B607E7"/>
    <w:rsid w:val="00B60D10"/>
    <w:rsid w:val="00B611E3"/>
    <w:rsid w:val="00B6154A"/>
    <w:rsid w:val="00B616F7"/>
    <w:rsid w:val="00B61B5D"/>
    <w:rsid w:val="00B61BD8"/>
    <w:rsid w:val="00B61BE9"/>
    <w:rsid w:val="00B61EE4"/>
    <w:rsid w:val="00B62021"/>
    <w:rsid w:val="00B621AC"/>
    <w:rsid w:val="00B6258F"/>
    <w:rsid w:val="00B628CC"/>
    <w:rsid w:val="00B6297F"/>
    <w:rsid w:val="00B6310C"/>
    <w:rsid w:val="00B63202"/>
    <w:rsid w:val="00B632ED"/>
    <w:rsid w:val="00B633C1"/>
    <w:rsid w:val="00B6361C"/>
    <w:rsid w:val="00B6393F"/>
    <w:rsid w:val="00B6394C"/>
    <w:rsid w:val="00B63AB5"/>
    <w:rsid w:val="00B63B91"/>
    <w:rsid w:val="00B63E79"/>
    <w:rsid w:val="00B63F0A"/>
    <w:rsid w:val="00B647F2"/>
    <w:rsid w:val="00B64917"/>
    <w:rsid w:val="00B64BA1"/>
    <w:rsid w:val="00B6509A"/>
    <w:rsid w:val="00B6510B"/>
    <w:rsid w:val="00B65293"/>
    <w:rsid w:val="00B65314"/>
    <w:rsid w:val="00B657B3"/>
    <w:rsid w:val="00B65ACC"/>
    <w:rsid w:val="00B6679E"/>
    <w:rsid w:val="00B66A94"/>
    <w:rsid w:val="00B66EAD"/>
    <w:rsid w:val="00B671D7"/>
    <w:rsid w:val="00B672D4"/>
    <w:rsid w:val="00B6730F"/>
    <w:rsid w:val="00B6781D"/>
    <w:rsid w:val="00B7000B"/>
    <w:rsid w:val="00B701EB"/>
    <w:rsid w:val="00B707B7"/>
    <w:rsid w:val="00B707D9"/>
    <w:rsid w:val="00B70800"/>
    <w:rsid w:val="00B70807"/>
    <w:rsid w:val="00B7093C"/>
    <w:rsid w:val="00B70A4F"/>
    <w:rsid w:val="00B70B96"/>
    <w:rsid w:val="00B70B98"/>
    <w:rsid w:val="00B70D3B"/>
    <w:rsid w:val="00B70E29"/>
    <w:rsid w:val="00B70FE9"/>
    <w:rsid w:val="00B710B0"/>
    <w:rsid w:val="00B71163"/>
    <w:rsid w:val="00B7122A"/>
    <w:rsid w:val="00B71467"/>
    <w:rsid w:val="00B715FE"/>
    <w:rsid w:val="00B7166D"/>
    <w:rsid w:val="00B7183D"/>
    <w:rsid w:val="00B71C65"/>
    <w:rsid w:val="00B71F3E"/>
    <w:rsid w:val="00B71FB2"/>
    <w:rsid w:val="00B72189"/>
    <w:rsid w:val="00B72FA7"/>
    <w:rsid w:val="00B7327B"/>
    <w:rsid w:val="00B7387A"/>
    <w:rsid w:val="00B7395F"/>
    <w:rsid w:val="00B73DC5"/>
    <w:rsid w:val="00B73E02"/>
    <w:rsid w:val="00B73EA2"/>
    <w:rsid w:val="00B7405A"/>
    <w:rsid w:val="00B74251"/>
    <w:rsid w:val="00B744A8"/>
    <w:rsid w:val="00B74B75"/>
    <w:rsid w:val="00B74E69"/>
    <w:rsid w:val="00B74EEE"/>
    <w:rsid w:val="00B75287"/>
    <w:rsid w:val="00B75CF8"/>
    <w:rsid w:val="00B75EF3"/>
    <w:rsid w:val="00B762A1"/>
    <w:rsid w:val="00B7660A"/>
    <w:rsid w:val="00B767FA"/>
    <w:rsid w:val="00B76C70"/>
    <w:rsid w:val="00B76D82"/>
    <w:rsid w:val="00B76EDF"/>
    <w:rsid w:val="00B76F07"/>
    <w:rsid w:val="00B76F3D"/>
    <w:rsid w:val="00B76F95"/>
    <w:rsid w:val="00B76F9C"/>
    <w:rsid w:val="00B7781D"/>
    <w:rsid w:val="00B77A52"/>
    <w:rsid w:val="00B77DEA"/>
    <w:rsid w:val="00B77F56"/>
    <w:rsid w:val="00B80218"/>
    <w:rsid w:val="00B803F0"/>
    <w:rsid w:val="00B803F8"/>
    <w:rsid w:val="00B80596"/>
    <w:rsid w:val="00B8097F"/>
    <w:rsid w:val="00B80CBC"/>
    <w:rsid w:val="00B80E07"/>
    <w:rsid w:val="00B80FC0"/>
    <w:rsid w:val="00B817F3"/>
    <w:rsid w:val="00B819F7"/>
    <w:rsid w:val="00B81A1A"/>
    <w:rsid w:val="00B81B4C"/>
    <w:rsid w:val="00B81E2F"/>
    <w:rsid w:val="00B824CA"/>
    <w:rsid w:val="00B827AD"/>
    <w:rsid w:val="00B82B49"/>
    <w:rsid w:val="00B82B79"/>
    <w:rsid w:val="00B82CA9"/>
    <w:rsid w:val="00B82F45"/>
    <w:rsid w:val="00B83279"/>
    <w:rsid w:val="00B8337D"/>
    <w:rsid w:val="00B834FB"/>
    <w:rsid w:val="00B8367C"/>
    <w:rsid w:val="00B83786"/>
    <w:rsid w:val="00B83A59"/>
    <w:rsid w:val="00B83C93"/>
    <w:rsid w:val="00B8481C"/>
    <w:rsid w:val="00B84A20"/>
    <w:rsid w:val="00B84CE2"/>
    <w:rsid w:val="00B84D99"/>
    <w:rsid w:val="00B84DB2"/>
    <w:rsid w:val="00B84FA4"/>
    <w:rsid w:val="00B84FB0"/>
    <w:rsid w:val="00B85252"/>
    <w:rsid w:val="00B853A6"/>
    <w:rsid w:val="00B85529"/>
    <w:rsid w:val="00B85554"/>
    <w:rsid w:val="00B85615"/>
    <w:rsid w:val="00B856A2"/>
    <w:rsid w:val="00B856B9"/>
    <w:rsid w:val="00B856F1"/>
    <w:rsid w:val="00B856FF"/>
    <w:rsid w:val="00B859E5"/>
    <w:rsid w:val="00B85AD1"/>
    <w:rsid w:val="00B85FC4"/>
    <w:rsid w:val="00B86053"/>
    <w:rsid w:val="00B864CD"/>
    <w:rsid w:val="00B865D9"/>
    <w:rsid w:val="00B86AD6"/>
    <w:rsid w:val="00B86B38"/>
    <w:rsid w:val="00B86C13"/>
    <w:rsid w:val="00B86D86"/>
    <w:rsid w:val="00B86ECC"/>
    <w:rsid w:val="00B86F30"/>
    <w:rsid w:val="00B86F7C"/>
    <w:rsid w:val="00B870CC"/>
    <w:rsid w:val="00B870DD"/>
    <w:rsid w:val="00B8759F"/>
    <w:rsid w:val="00B87967"/>
    <w:rsid w:val="00B87ADD"/>
    <w:rsid w:val="00B87BC2"/>
    <w:rsid w:val="00B90286"/>
    <w:rsid w:val="00B902F0"/>
    <w:rsid w:val="00B9072B"/>
    <w:rsid w:val="00B9079A"/>
    <w:rsid w:val="00B90953"/>
    <w:rsid w:val="00B90958"/>
    <w:rsid w:val="00B90AAA"/>
    <w:rsid w:val="00B90B05"/>
    <w:rsid w:val="00B90C97"/>
    <w:rsid w:val="00B90D93"/>
    <w:rsid w:val="00B90EAD"/>
    <w:rsid w:val="00B90FFC"/>
    <w:rsid w:val="00B91092"/>
    <w:rsid w:val="00B91263"/>
    <w:rsid w:val="00B9130F"/>
    <w:rsid w:val="00B913A2"/>
    <w:rsid w:val="00B913D8"/>
    <w:rsid w:val="00B91486"/>
    <w:rsid w:val="00B91A91"/>
    <w:rsid w:val="00B91BB1"/>
    <w:rsid w:val="00B920CC"/>
    <w:rsid w:val="00B92144"/>
    <w:rsid w:val="00B924A4"/>
    <w:rsid w:val="00B925C8"/>
    <w:rsid w:val="00B9291D"/>
    <w:rsid w:val="00B929B0"/>
    <w:rsid w:val="00B92E37"/>
    <w:rsid w:val="00B932B8"/>
    <w:rsid w:val="00B93356"/>
    <w:rsid w:val="00B934B1"/>
    <w:rsid w:val="00B93891"/>
    <w:rsid w:val="00B9389D"/>
    <w:rsid w:val="00B93E07"/>
    <w:rsid w:val="00B93E67"/>
    <w:rsid w:val="00B93E8D"/>
    <w:rsid w:val="00B93F97"/>
    <w:rsid w:val="00B93FF1"/>
    <w:rsid w:val="00B94061"/>
    <w:rsid w:val="00B943AA"/>
    <w:rsid w:val="00B945B5"/>
    <w:rsid w:val="00B94765"/>
    <w:rsid w:val="00B949CB"/>
    <w:rsid w:val="00B949FD"/>
    <w:rsid w:val="00B94B06"/>
    <w:rsid w:val="00B94EB3"/>
    <w:rsid w:val="00B9518F"/>
    <w:rsid w:val="00B95754"/>
    <w:rsid w:val="00B959B3"/>
    <w:rsid w:val="00B961A6"/>
    <w:rsid w:val="00B96283"/>
    <w:rsid w:val="00B96509"/>
    <w:rsid w:val="00B96F36"/>
    <w:rsid w:val="00B96F65"/>
    <w:rsid w:val="00B9720C"/>
    <w:rsid w:val="00B9753F"/>
    <w:rsid w:val="00B976A6"/>
    <w:rsid w:val="00B9798A"/>
    <w:rsid w:val="00B97C8B"/>
    <w:rsid w:val="00BA00A6"/>
    <w:rsid w:val="00BA00D1"/>
    <w:rsid w:val="00BA04F7"/>
    <w:rsid w:val="00BA0596"/>
    <w:rsid w:val="00BA08AF"/>
    <w:rsid w:val="00BA0936"/>
    <w:rsid w:val="00BA0C5F"/>
    <w:rsid w:val="00BA0C81"/>
    <w:rsid w:val="00BA136C"/>
    <w:rsid w:val="00BA143E"/>
    <w:rsid w:val="00BA1637"/>
    <w:rsid w:val="00BA1C74"/>
    <w:rsid w:val="00BA201A"/>
    <w:rsid w:val="00BA2253"/>
    <w:rsid w:val="00BA248E"/>
    <w:rsid w:val="00BA25E8"/>
    <w:rsid w:val="00BA26B4"/>
    <w:rsid w:val="00BA27AF"/>
    <w:rsid w:val="00BA2989"/>
    <w:rsid w:val="00BA2BCF"/>
    <w:rsid w:val="00BA2C57"/>
    <w:rsid w:val="00BA2D8D"/>
    <w:rsid w:val="00BA2D92"/>
    <w:rsid w:val="00BA316F"/>
    <w:rsid w:val="00BA31DE"/>
    <w:rsid w:val="00BA3652"/>
    <w:rsid w:val="00BA387F"/>
    <w:rsid w:val="00BA38B1"/>
    <w:rsid w:val="00BA3B2A"/>
    <w:rsid w:val="00BA3DF1"/>
    <w:rsid w:val="00BA3F10"/>
    <w:rsid w:val="00BA4367"/>
    <w:rsid w:val="00BA468E"/>
    <w:rsid w:val="00BA4772"/>
    <w:rsid w:val="00BA492F"/>
    <w:rsid w:val="00BA4B1E"/>
    <w:rsid w:val="00BA4DD3"/>
    <w:rsid w:val="00BA4F5F"/>
    <w:rsid w:val="00BA50FB"/>
    <w:rsid w:val="00BA5202"/>
    <w:rsid w:val="00BA5290"/>
    <w:rsid w:val="00BA53EA"/>
    <w:rsid w:val="00BA576B"/>
    <w:rsid w:val="00BA595F"/>
    <w:rsid w:val="00BA5B49"/>
    <w:rsid w:val="00BA5E72"/>
    <w:rsid w:val="00BA5F75"/>
    <w:rsid w:val="00BA610A"/>
    <w:rsid w:val="00BA6286"/>
    <w:rsid w:val="00BA6438"/>
    <w:rsid w:val="00BA648B"/>
    <w:rsid w:val="00BA6505"/>
    <w:rsid w:val="00BA6534"/>
    <w:rsid w:val="00BA65DE"/>
    <w:rsid w:val="00BA66DF"/>
    <w:rsid w:val="00BA6767"/>
    <w:rsid w:val="00BA69CB"/>
    <w:rsid w:val="00BA6A17"/>
    <w:rsid w:val="00BA6DB0"/>
    <w:rsid w:val="00BA6E28"/>
    <w:rsid w:val="00BA6F03"/>
    <w:rsid w:val="00BA7031"/>
    <w:rsid w:val="00BA705E"/>
    <w:rsid w:val="00BA76B9"/>
    <w:rsid w:val="00BA7867"/>
    <w:rsid w:val="00BA7E58"/>
    <w:rsid w:val="00BB007D"/>
    <w:rsid w:val="00BB0177"/>
    <w:rsid w:val="00BB01CE"/>
    <w:rsid w:val="00BB021E"/>
    <w:rsid w:val="00BB0483"/>
    <w:rsid w:val="00BB0614"/>
    <w:rsid w:val="00BB06C3"/>
    <w:rsid w:val="00BB06FA"/>
    <w:rsid w:val="00BB08C0"/>
    <w:rsid w:val="00BB0B8E"/>
    <w:rsid w:val="00BB1489"/>
    <w:rsid w:val="00BB164E"/>
    <w:rsid w:val="00BB177C"/>
    <w:rsid w:val="00BB1A5F"/>
    <w:rsid w:val="00BB1BB5"/>
    <w:rsid w:val="00BB1BF8"/>
    <w:rsid w:val="00BB1DBD"/>
    <w:rsid w:val="00BB1EC4"/>
    <w:rsid w:val="00BB1F5B"/>
    <w:rsid w:val="00BB2033"/>
    <w:rsid w:val="00BB252D"/>
    <w:rsid w:val="00BB27EA"/>
    <w:rsid w:val="00BB28EA"/>
    <w:rsid w:val="00BB2A0E"/>
    <w:rsid w:val="00BB2D00"/>
    <w:rsid w:val="00BB2ED2"/>
    <w:rsid w:val="00BB2F37"/>
    <w:rsid w:val="00BB2F69"/>
    <w:rsid w:val="00BB301E"/>
    <w:rsid w:val="00BB31D9"/>
    <w:rsid w:val="00BB35D3"/>
    <w:rsid w:val="00BB3693"/>
    <w:rsid w:val="00BB3795"/>
    <w:rsid w:val="00BB3A82"/>
    <w:rsid w:val="00BB3B3A"/>
    <w:rsid w:val="00BB434C"/>
    <w:rsid w:val="00BB44F3"/>
    <w:rsid w:val="00BB44F7"/>
    <w:rsid w:val="00BB475F"/>
    <w:rsid w:val="00BB47D8"/>
    <w:rsid w:val="00BB4F3E"/>
    <w:rsid w:val="00BB511E"/>
    <w:rsid w:val="00BB5709"/>
    <w:rsid w:val="00BB5ABF"/>
    <w:rsid w:val="00BB5AEB"/>
    <w:rsid w:val="00BB5DA5"/>
    <w:rsid w:val="00BB6096"/>
    <w:rsid w:val="00BB60E6"/>
    <w:rsid w:val="00BB6242"/>
    <w:rsid w:val="00BB653F"/>
    <w:rsid w:val="00BB6540"/>
    <w:rsid w:val="00BB65A7"/>
    <w:rsid w:val="00BB65ED"/>
    <w:rsid w:val="00BB69CE"/>
    <w:rsid w:val="00BB6AEC"/>
    <w:rsid w:val="00BB6E76"/>
    <w:rsid w:val="00BB6F67"/>
    <w:rsid w:val="00BB7A19"/>
    <w:rsid w:val="00BB7DDD"/>
    <w:rsid w:val="00BC03E7"/>
    <w:rsid w:val="00BC047F"/>
    <w:rsid w:val="00BC05F8"/>
    <w:rsid w:val="00BC06BA"/>
    <w:rsid w:val="00BC06C5"/>
    <w:rsid w:val="00BC0A84"/>
    <w:rsid w:val="00BC0B28"/>
    <w:rsid w:val="00BC0E83"/>
    <w:rsid w:val="00BC12FD"/>
    <w:rsid w:val="00BC1323"/>
    <w:rsid w:val="00BC1468"/>
    <w:rsid w:val="00BC157C"/>
    <w:rsid w:val="00BC176F"/>
    <w:rsid w:val="00BC17A8"/>
    <w:rsid w:val="00BC19E6"/>
    <w:rsid w:val="00BC1E21"/>
    <w:rsid w:val="00BC20BC"/>
    <w:rsid w:val="00BC219A"/>
    <w:rsid w:val="00BC23A7"/>
    <w:rsid w:val="00BC23FA"/>
    <w:rsid w:val="00BC2552"/>
    <w:rsid w:val="00BC25E0"/>
    <w:rsid w:val="00BC2D87"/>
    <w:rsid w:val="00BC2DE1"/>
    <w:rsid w:val="00BC2F1E"/>
    <w:rsid w:val="00BC3174"/>
    <w:rsid w:val="00BC336D"/>
    <w:rsid w:val="00BC3BE2"/>
    <w:rsid w:val="00BC3D08"/>
    <w:rsid w:val="00BC43E1"/>
    <w:rsid w:val="00BC4876"/>
    <w:rsid w:val="00BC48C5"/>
    <w:rsid w:val="00BC4A72"/>
    <w:rsid w:val="00BC4BCF"/>
    <w:rsid w:val="00BC4D0F"/>
    <w:rsid w:val="00BC502F"/>
    <w:rsid w:val="00BC518A"/>
    <w:rsid w:val="00BC5543"/>
    <w:rsid w:val="00BC556F"/>
    <w:rsid w:val="00BC5998"/>
    <w:rsid w:val="00BC59F6"/>
    <w:rsid w:val="00BC5B5C"/>
    <w:rsid w:val="00BC5C37"/>
    <w:rsid w:val="00BC5CED"/>
    <w:rsid w:val="00BC66FF"/>
    <w:rsid w:val="00BC6721"/>
    <w:rsid w:val="00BC682F"/>
    <w:rsid w:val="00BC68F0"/>
    <w:rsid w:val="00BC6CC1"/>
    <w:rsid w:val="00BC6FB7"/>
    <w:rsid w:val="00BC7670"/>
    <w:rsid w:val="00BC77A7"/>
    <w:rsid w:val="00BC7DC5"/>
    <w:rsid w:val="00BC7E7F"/>
    <w:rsid w:val="00BC7F74"/>
    <w:rsid w:val="00BD0050"/>
    <w:rsid w:val="00BD0149"/>
    <w:rsid w:val="00BD0386"/>
    <w:rsid w:val="00BD0613"/>
    <w:rsid w:val="00BD0CC6"/>
    <w:rsid w:val="00BD11A0"/>
    <w:rsid w:val="00BD151C"/>
    <w:rsid w:val="00BD169F"/>
    <w:rsid w:val="00BD180F"/>
    <w:rsid w:val="00BD1872"/>
    <w:rsid w:val="00BD191D"/>
    <w:rsid w:val="00BD197D"/>
    <w:rsid w:val="00BD1EB9"/>
    <w:rsid w:val="00BD21B8"/>
    <w:rsid w:val="00BD24F2"/>
    <w:rsid w:val="00BD299C"/>
    <w:rsid w:val="00BD2BCA"/>
    <w:rsid w:val="00BD2D02"/>
    <w:rsid w:val="00BD2F70"/>
    <w:rsid w:val="00BD31E7"/>
    <w:rsid w:val="00BD3561"/>
    <w:rsid w:val="00BD36A7"/>
    <w:rsid w:val="00BD36BA"/>
    <w:rsid w:val="00BD39FE"/>
    <w:rsid w:val="00BD3B48"/>
    <w:rsid w:val="00BD40F7"/>
    <w:rsid w:val="00BD4194"/>
    <w:rsid w:val="00BD41B1"/>
    <w:rsid w:val="00BD43E2"/>
    <w:rsid w:val="00BD455F"/>
    <w:rsid w:val="00BD484E"/>
    <w:rsid w:val="00BD4937"/>
    <w:rsid w:val="00BD4D70"/>
    <w:rsid w:val="00BD4E8C"/>
    <w:rsid w:val="00BD4F85"/>
    <w:rsid w:val="00BD504C"/>
    <w:rsid w:val="00BD5090"/>
    <w:rsid w:val="00BD53AE"/>
    <w:rsid w:val="00BD5512"/>
    <w:rsid w:val="00BD5E14"/>
    <w:rsid w:val="00BD60F9"/>
    <w:rsid w:val="00BD6172"/>
    <w:rsid w:val="00BD6739"/>
    <w:rsid w:val="00BD68A8"/>
    <w:rsid w:val="00BD69AC"/>
    <w:rsid w:val="00BD6F46"/>
    <w:rsid w:val="00BD719B"/>
    <w:rsid w:val="00BD73A9"/>
    <w:rsid w:val="00BD77BF"/>
    <w:rsid w:val="00BD78B5"/>
    <w:rsid w:val="00BD78F5"/>
    <w:rsid w:val="00BD7C93"/>
    <w:rsid w:val="00BD7DAC"/>
    <w:rsid w:val="00BD7EAF"/>
    <w:rsid w:val="00BE002F"/>
    <w:rsid w:val="00BE0092"/>
    <w:rsid w:val="00BE01BB"/>
    <w:rsid w:val="00BE0286"/>
    <w:rsid w:val="00BE02A3"/>
    <w:rsid w:val="00BE03D4"/>
    <w:rsid w:val="00BE05ED"/>
    <w:rsid w:val="00BE0657"/>
    <w:rsid w:val="00BE073D"/>
    <w:rsid w:val="00BE074A"/>
    <w:rsid w:val="00BE0825"/>
    <w:rsid w:val="00BE0967"/>
    <w:rsid w:val="00BE099A"/>
    <w:rsid w:val="00BE0A67"/>
    <w:rsid w:val="00BE0B89"/>
    <w:rsid w:val="00BE0C9E"/>
    <w:rsid w:val="00BE131A"/>
    <w:rsid w:val="00BE1749"/>
    <w:rsid w:val="00BE1754"/>
    <w:rsid w:val="00BE191A"/>
    <w:rsid w:val="00BE1942"/>
    <w:rsid w:val="00BE1FBC"/>
    <w:rsid w:val="00BE214C"/>
    <w:rsid w:val="00BE2192"/>
    <w:rsid w:val="00BE273F"/>
    <w:rsid w:val="00BE2963"/>
    <w:rsid w:val="00BE2CF8"/>
    <w:rsid w:val="00BE2ECA"/>
    <w:rsid w:val="00BE2F9B"/>
    <w:rsid w:val="00BE3E0B"/>
    <w:rsid w:val="00BE3E3C"/>
    <w:rsid w:val="00BE3E47"/>
    <w:rsid w:val="00BE3F74"/>
    <w:rsid w:val="00BE42BF"/>
    <w:rsid w:val="00BE440B"/>
    <w:rsid w:val="00BE442B"/>
    <w:rsid w:val="00BE4599"/>
    <w:rsid w:val="00BE4BC1"/>
    <w:rsid w:val="00BE4F54"/>
    <w:rsid w:val="00BE5689"/>
    <w:rsid w:val="00BE588D"/>
    <w:rsid w:val="00BE5B3A"/>
    <w:rsid w:val="00BE5B3E"/>
    <w:rsid w:val="00BE5C0B"/>
    <w:rsid w:val="00BE5D8A"/>
    <w:rsid w:val="00BE5E84"/>
    <w:rsid w:val="00BE5F0A"/>
    <w:rsid w:val="00BE6054"/>
    <w:rsid w:val="00BE6261"/>
    <w:rsid w:val="00BE64E2"/>
    <w:rsid w:val="00BE667A"/>
    <w:rsid w:val="00BE6B93"/>
    <w:rsid w:val="00BE6DF0"/>
    <w:rsid w:val="00BE70A3"/>
    <w:rsid w:val="00BE73D3"/>
    <w:rsid w:val="00BE765C"/>
    <w:rsid w:val="00BE77B9"/>
    <w:rsid w:val="00BE7B67"/>
    <w:rsid w:val="00BE7E9B"/>
    <w:rsid w:val="00BF01DD"/>
    <w:rsid w:val="00BF03A8"/>
    <w:rsid w:val="00BF03D1"/>
    <w:rsid w:val="00BF0507"/>
    <w:rsid w:val="00BF0973"/>
    <w:rsid w:val="00BF0980"/>
    <w:rsid w:val="00BF0B07"/>
    <w:rsid w:val="00BF0B3B"/>
    <w:rsid w:val="00BF0D7B"/>
    <w:rsid w:val="00BF0DE8"/>
    <w:rsid w:val="00BF0FEE"/>
    <w:rsid w:val="00BF10D0"/>
    <w:rsid w:val="00BF1233"/>
    <w:rsid w:val="00BF15CF"/>
    <w:rsid w:val="00BF16E0"/>
    <w:rsid w:val="00BF1B91"/>
    <w:rsid w:val="00BF1BE8"/>
    <w:rsid w:val="00BF1F95"/>
    <w:rsid w:val="00BF26B3"/>
    <w:rsid w:val="00BF2A97"/>
    <w:rsid w:val="00BF2BBB"/>
    <w:rsid w:val="00BF2C43"/>
    <w:rsid w:val="00BF300B"/>
    <w:rsid w:val="00BF303D"/>
    <w:rsid w:val="00BF304A"/>
    <w:rsid w:val="00BF30DA"/>
    <w:rsid w:val="00BF31DD"/>
    <w:rsid w:val="00BF32A5"/>
    <w:rsid w:val="00BF38A1"/>
    <w:rsid w:val="00BF395F"/>
    <w:rsid w:val="00BF3987"/>
    <w:rsid w:val="00BF399C"/>
    <w:rsid w:val="00BF3B52"/>
    <w:rsid w:val="00BF3ED7"/>
    <w:rsid w:val="00BF3FA5"/>
    <w:rsid w:val="00BF4529"/>
    <w:rsid w:val="00BF454E"/>
    <w:rsid w:val="00BF4B8A"/>
    <w:rsid w:val="00BF4BF0"/>
    <w:rsid w:val="00BF54B7"/>
    <w:rsid w:val="00BF5AA1"/>
    <w:rsid w:val="00BF5D63"/>
    <w:rsid w:val="00BF5DCD"/>
    <w:rsid w:val="00BF5DE7"/>
    <w:rsid w:val="00BF5F32"/>
    <w:rsid w:val="00BF60CB"/>
    <w:rsid w:val="00BF6124"/>
    <w:rsid w:val="00BF67DA"/>
    <w:rsid w:val="00BF67EF"/>
    <w:rsid w:val="00BF6C5C"/>
    <w:rsid w:val="00BF6C7B"/>
    <w:rsid w:val="00BF6E34"/>
    <w:rsid w:val="00BF6F4E"/>
    <w:rsid w:val="00BF7239"/>
    <w:rsid w:val="00BF7274"/>
    <w:rsid w:val="00BF7BBD"/>
    <w:rsid w:val="00C0019B"/>
    <w:rsid w:val="00C002D6"/>
    <w:rsid w:val="00C008EE"/>
    <w:rsid w:val="00C00C18"/>
    <w:rsid w:val="00C00D44"/>
    <w:rsid w:val="00C00F43"/>
    <w:rsid w:val="00C014F5"/>
    <w:rsid w:val="00C01D46"/>
    <w:rsid w:val="00C01D88"/>
    <w:rsid w:val="00C01F8A"/>
    <w:rsid w:val="00C0216E"/>
    <w:rsid w:val="00C021AB"/>
    <w:rsid w:val="00C02443"/>
    <w:rsid w:val="00C027B1"/>
    <w:rsid w:val="00C02928"/>
    <w:rsid w:val="00C029D2"/>
    <w:rsid w:val="00C02C4F"/>
    <w:rsid w:val="00C031AD"/>
    <w:rsid w:val="00C0326F"/>
    <w:rsid w:val="00C03285"/>
    <w:rsid w:val="00C03544"/>
    <w:rsid w:val="00C036F7"/>
    <w:rsid w:val="00C03785"/>
    <w:rsid w:val="00C03BB0"/>
    <w:rsid w:val="00C03BE2"/>
    <w:rsid w:val="00C03D53"/>
    <w:rsid w:val="00C03F30"/>
    <w:rsid w:val="00C03F31"/>
    <w:rsid w:val="00C04151"/>
    <w:rsid w:val="00C04185"/>
    <w:rsid w:val="00C04421"/>
    <w:rsid w:val="00C04594"/>
    <w:rsid w:val="00C04EBA"/>
    <w:rsid w:val="00C0502B"/>
    <w:rsid w:val="00C0556A"/>
    <w:rsid w:val="00C056DB"/>
    <w:rsid w:val="00C057A3"/>
    <w:rsid w:val="00C057F5"/>
    <w:rsid w:val="00C05E01"/>
    <w:rsid w:val="00C065C7"/>
    <w:rsid w:val="00C06FE4"/>
    <w:rsid w:val="00C07767"/>
    <w:rsid w:val="00C0790D"/>
    <w:rsid w:val="00C07A9C"/>
    <w:rsid w:val="00C07EC0"/>
    <w:rsid w:val="00C1034F"/>
    <w:rsid w:val="00C103F5"/>
    <w:rsid w:val="00C10581"/>
    <w:rsid w:val="00C106AF"/>
    <w:rsid w:val="00C1092D"/>
    <w:rsid w:val="00C10A5C"/>
    <w:rsid w:val="00C10EB0"/>
    <w:rsid w:val="00C11006"/>
    <w:rsid w:val="00C1107D"/>
    <w:rsid w:val="00C110BF"/>
    <w:rsid w:val="00C11496"/>
    <w:rsid w:val="00C114DC"/>
    <w:rsid w:val="00C114FA"/>
    <w:rsid w:val="00C1156F"/>
    <w:rsid w:val="00C11597"/>
    <w:rsid w:val="00C1171B"/>
    <w:rsid w:val="00C11E53"/>
    <w:rsid w:val="00C122F5"/>
    <w:rsid w:val="00C12607"/>
    <w:rsid w:val="00C127E5"/>
    <w:rsid w:val="00C12928"/>
    <w:rsid w:val="00C129E4"/>
    <w:rsid w:val="00C12E06"/>
    <w:rsid w:val="00C12FBD"/>
    <w:rsid w:val="00C1339A"/>
    <w:rsid w:val="00C1353F"/>
    <w:rsid w:val="00C13764"/>
    <w:rsid w:val="00C13987"/>
    <w:rsid w:val="00C13A99"/>
    <w:rsid w:val="00C13ACF"/>
    <w:rsid w:val="00C13CFC"/>
    <w:rsid w:val="00C13D3B"/>
    <w:rsid w:val="00C13EB9"/>
    <w:rsid w:val="00C13FB7"/>
    <w:rsid w:val="00C1405F"/>
    <w:rsid w:val="00C140E4"/>
    <w:rsid w:val="00C141F0"/>
    <w:rsid w:val="00C142DC"/>
    <w:rsid w:val="00C1434C"/>
    <w:rsid w:val="00C148DF"/>
    <w:rsid w:val="00C1528D"/>
    <w:rsid w:val="00C155B6"/>
    <w:rsid w:val="00C1573E"/>
    <w:rsid w:val="00C15777"/>
    <w:rsid w:val="00C15826"/>
    <w:rsid w:val="00C15A24"/>
    <w:rsid w:val="00C15B88"/>
    <w:rsid w:val="00C15F9F"/>
    <w:rsid w:val="00C16124"/>
    <w:rsid w:val="00C16350"/>
    <w:rsid w:val="00C1669B"/>
    <w:rsid w:val="00C16883"/>
    <w:rsid w:val="00C16BB2"/>
    <w:rsid w:val="00C16C28"/>
    <w:rsid w:val="00C16C92"/>
    <w:rsid w:val="00C16E5A"/>
    <w:rsid w:val="00C16EB4"/>
    <w:rsid w:val="00C173FE"/>
    <w:rsid w:val="00C17855"/>
    <w:rsid w:val="00C179D2"/>
    <w:rsid w:val="00C17B23"/>
    <w:rsid w:val="00C17DB2"/>
    <w:rsid w:val="00C17E0E"/>
    <w:rsid w:val="00C17FBD"/>
    <w:rsid w:val="00C20165"/>
    <w:rsid w:val="00C201A5"/>
    <w:rsid w:val="00C205E4"/>
    <w:rsid w:val="00C20908"/>
    <w:rsid w:val="00C20BD5"/>
    <w:rsid w:val="00C20C3E"/>
    <w:rsid w:val="00C20CBC"/>
    <w:rsid w:val="00C2104E"/>
    <w:rsid w:val="00C2140C"/>
    <w:rsid w:val="00C2146E"/>
    <w:rsid w:val="00C21A30"/>
    <w:rsid w:val="00C21AE3"/>
    <w:rsid w:val="00C21B40"/>
    <w:rsid w:val="00C21D6C"/>
    <w:rsid w:val="00C221FB"/>
    <w:rsid w:val="00C224EE"/>
    <w:rsid w:val="00C22677"/>
    <w:rsid w:val="00C22689"/>
    <w:rsid w:val="00C226DF"/>
    <w:rsid w:val="00C22775"/>
    <w:rsid w:val="00C229C8"/>
    <w:rsid w:val="00C22E70"/>
    <w:rsid w:val="00C23421"/>
    <w:rsid w:val="00C23BC6"/>
    <w:rsid w:val="00C23BF6"/>
    <w:rsid w:val="00C23F13"/>
    <w:rsid w:val="00C24131"/>
    <w:rsid w:val="00C243CF"/>
    <w:rsid w:val="00C245DD"/>
    <w:rsid w:val="00C24982"/>
    <w:rsid w:val="00C24B1D"/>
    <w:rsid w:val="00C24B8C"/>
    <w:rsid w:val="00C24DE8"/>
    <w:rsid w:val="00C24E93"/>
    <w:rsid w:val="00C25089"/>
    <w:rsid w:val="00C25149"/>
    <w:rsid w:val="00C252B2"/>
    <w:rsid w:val="00C2540C"/>
    <w:rsid w:val="00C25B79"/>
    <w:rsid w:val="00C25C82"/>
    <w:rsid w:val="00C25D53"/>
    <w:rsid w:val="00C25E32"/>
    <w:rsid w:val="00C25F09"/>
    <w:rsid w:val="00C25F1B"/>
    <w:rsid w:val="00C262A0"/>
    <w:rsid w:val="00C2666B"/>
    <w:rsid w:val="00C266C8"/>
    <w:rsid w:val="00C26CA7"/>
    <w:rsid w:val="00C26D93"/>
    <w:rsid w:val="00C2707B"/>
    <w:rsid w:val="00C274D3"/>
    <w:rsid w:val="00C27524"/>
    <w:rsid w:val="00C275B1"/>
    <w:rsid w:val="00C277D9"/>
    <w:rsid w:val="00C2790A"/>
    <w:rsid w:val="00C30173"/>
    <w:rsid w:val="00C303D7"/>
    <w:rsid w:val="00C303F8"/>
    <w:rsid w:val="00C304F5"/>
    <w:rsid w:val="00C30647"/>
    <w:rsid w:val="00C30724"/>
    <w:rsid w:val="00C30917"/>
    <w:rsid w:val="00C30B9F"/>
    <w:rsid w:val="00C30FCB"/>
    <w:rsid w:val="00C30FFC"/>
    <w:rsid w:val="00C311BF"/>
    <w:rsid w:val="00C31223"/>
    <w:rsid w:val="00C313F5"/>
    <w:rsid w:val="00C314A3"/>
    <w:rsid w:val="00C3183E"/>
    <w:rsid w:val="00C31992"/>
    <w:rsid w:val="00C319C2"/>
    <w:rsid w:val="00C31D73"/>
    <w:rsid w:val="00C3205E"/>
    <w:rsid w:val="00C3241F"/>
    <w:rsid w:val="00C324C6"/>
    <w:rsid w:val="00C32577"/>
    <w:rsid w:val="00C325BD"/>
    <w:rsid w:val="00C32B77"/>
    <w:rsid w:val="00C32B7E"/>
    <w:rsid w:val="00C32CDB"/>
    <w:rsid w:val="00C331D9"/>
    <w:rsid w:val="00C3346B"/>
    <w:rsid w:val="00C33582"/>
    <w:rsid w:val="00C33643"/>
    <w:rsid w:val="00C3385B"/>
    <w:rsid w:val="00C33F70"/>
    <w:rsid w:val="00C33F7B"/>
    <w:rsid w:val="00C341DD"/>
    <w:rsid w:val="00C34613"/>
    <w:rsid w:val="00C34697"/>
    <w:rsid w:val="00C3476A"/>
    <w:rsid w:val="00C34A5D"/>
    <w:rsid w:val="00C351A9"/>
    <w:rsid w:val="00C35236"/>
    <w:rsid w:val="00C3542F"/>
    <w:rsid w:val="00C35504"/>
    <w:rsid w:val="00C3564A"/>
    <w:rsid w:val="00C356F8"/>
    <w:rsid w:val="00C35954"/>
    <w:rsid w:val="00C359D8"/>
    <w:rsid w:val="00C35AAB"/>
    <w:rsid w:val="00C36139"/>
    <w:rsid w:val="00C36164"/>
    <w:rsid w:val="00C3629F"/>
    <w:rsid w:val="00C36338"/>
    <w:rsid w:val="00C3670D"/>
    <w:rsid w:val="00C367BD"/>
    <w:rsid w:val="00C368E6"/>
    <w:rsid w:val="00C3695D"/>
    <w:rsid w:val="00C36A54"/>
    <w:rsid w:val="00C36F8E"/>
    <w:rsid w:val="00C37038"/>
    <w:rsid w:val="00C37494"/>
    <w:rsid w:val="00C37825"/>
    <w:rsid w:val="00C37AE8"/>
    <w:rsid w:val="00C37CF0"/>
    <w:rsid w:val="00C37E6A"/>
    <w:rsid w:val="00C4005D"/>
    <w:rsid w:val="00C40083"/>
    <w:rsid w:val="00C401B9"/>
    <w:rsid w:val="00C401CF"/>
    <w:rsid w:val="00C40225"/>
    <w:rsid w:val="00C4037A"/>
    <w:rsid w:val="00C4046C"/>
    <w:rsid w:val="00C40604"/>
    <w:rsid w:val="00C406DE"/>
    <w:rsid w:val="00C40B63"/>
    <w:rsid w:val="00C40DE0"/>
    <w:rsid w:val="00C40E44"/>
    <w:rsid w:val="00C41278"/>
    <w:rsid w:val="00C41583"/>
    <w:rsid w:val="00C41821"/>
    <w:rsid w:val="00C41CC5"/>
    <w:rsid w:val="00C41E13"/>
    <w:rsid w:val="00C41E49"/>
    <w:rsid w:val="00C41F79"/>
    <w:rsid w:val="00C41F8D"/>
    <w:rsid w:val="00C42562"/>
    <w:rsid w:val="00C42595"/>
    <w:rsid w:val="00C42689"/>
    <w:rsid w:val="00C4269A"/>
    <w:rsid w:val="00C42728"/>
    <w:rsid w:val="00C42860"/>
    <w:rsid w:val="00C42912"/>
    <w:rsid w:val="00C42AFC"/>
    <w:rsid w:val="00C42CAF"/>
    <w:rsid w:val="00C431C0"/>
    <w:rsid w:val="00C4331E"/>
    <w:rsid w:val="00C434DC"/>
    <w:rsid w:val="00C434F8"/>
    <w:rsid w:val="00C435FD"/>
    <w:rsid w:val="00C439D4"/>
    <w:rsid w:val="00C43E90"/>
    <w:rsid w:val="00C4416C"/>
    <w:rsid w:val="00C44209"/>
    <w:rsid w:val="00C445DA"/>
    <w:rsid w:val="00C44655"/>
    <w:rsid w:val="00C44E4C"/>
    <w:rsid w:val="00C44E4F"/>
    <w:rsid w:val="00C450C0"/>
    <w:rsid w:val="00C45173"/>
    <w:rsid w:val="00C455D8"/>
    <w:rsid w:val="00C45E96"/>
    <w:rsid w:val="00C46291"/>
    <w:rsid w:val="00C46297"/>
    <w:rsid w:val="00C46335"/>
    <w:rsid w:val="00C46774"/>
    <w:rsid w:val="00C467B4"/>
    <w:rsid w:val="00C46942"/>
    <w:rsid w:val="00C469AC"/>
    <w:rsid w:val="00C46B53"/>
    <w:rsid w:val="00C46C9F"/>
    <w:rsid w:val="00C46D22"/>
    <w:rsid w:val="00C47015"/>
    <w:rsid w:val="00C4728F"/>
    <w:rsid w:val="00C4752C"/>
    <w:rsid w:val="00C47B5C"/>
    <w:rsid w:val="00C47D13"/>
    <w:rsid w:val="00C47E7A"/>
    <w:rsid w:val="00C47EA6"/>
    <w:rsid w:val="00C500A6"/>
    <w:rsid w:val="00C50312"/>
    <w:rsid w:val="00C503F8"/>
    <w:rsid w:val="00C507C3"/>
    <w:rsid w:val="00C50A25"/>
    <w:rsid w:val="00C50A53"/>
    <w:rsid w:val="00C50A9F"/>
    <w:rsid w:val="00C50D4D"/>
    <w:rsid w:val="00C50E13"/>
    <w:rsid w:val="00C51096"/>
    <w:rsid w:val="00C51191"/>
    <w:rsid w:val="00C51544"/>
    <w:rsid w:val="00C517CC"/>
    <w:rsid w:val="00C51CAC"/>
    <w:rsid w:val="00C51D07"/>
    <w:rsid w:val="00C51DF2"/>
    <w:rsid w:val="00C52088"/>
    <w:rsid w:val="00C52090"/>
    <w:rsid w:val="00C52699"/>
    <w:rsid w:val="00C528BB"/>
    <w:rsid w:val="00C52A29"/>
    <w:rsid w:val="00C52AAC"/>
    <w:rsid w:val="00C52CFD"/>
    <w:rsid w:val="00C530B1"/>
    <w:rsid w:val="00C5322C"/>
    <w:rsid w:val="00C532B6"/>
    <w:rsid w:val="00C53470"/>
    <w:rsid w:val="00C53471"/>
    <w:rsid w:val="00C535F1"/>
    <w:rsid w:val="00C53763"/>
    <w:rsid w:val="00C537C8"/>
    <w:rsid w:val="00C538CC"/>
    <w:rsid w:val="00C53A3F"/>
    <w:rsid w:val="00C53ADC"/>
    <w:rsid w:val="00C53C93"/>
    <w:rsid w:val="00C543BE"/>
    <w:rsid w:val="00C5457B"/>
    <w:rsid w:val="00C5465F"/>
    <w:rsid w:val="00C546C3"/>
    <w:rsid w:val="00C5498D"/>
    <w:rsid w:val="00C54C75"/>
    <w:rsid w:val="00C54CD2"/>
    <w:rsid w:val="00C54EFB"/>
    <w:rsid w:val="00C54FA9"/>
    <w:rsid w:val="00C5500C"/>
    <w:rsid w:val="00C55090"/>
    <w:rsid w:val="00C551EF"/>
    <w:rsid w:val="00C55370"/>
    <w:rsid w:val="00C5540D"/>
    <w:rsid w:val="00C556C7"/>
    <w:rsid w:val="00C55816"/>
    <w:rsid w:val="00C55B92"/>
    <w:rsid w:val="00C55D43"/>
    <w:rsid w:val="00C56126"/>
    <w:rsid w:val="00C5613B"/>
    <w:rsid w:val="00C569ED"/>
    <w:rsid w:val="00C56BA6"/>
    <w:rsid w:val="00C56CC4"/>
    <w:rsid w:val="00C56CC5"/>
    <w:rsid w:val="00C56D05"/>
    <w:rsid w:val="00C56F7E"/>
    <w:rsid w:val="00C56FBA"/>
    <w:rsid w:val="00C572F2"/>
    <w:rsid w:val="00C574F4"/>
    <w:rsid w:val="00C57526"/>
    <w:rsid w:val="00C57546"/>
    <w:rsid w:val="00C600FE"/>
    <w:rsid w:val="00C6079D"/>
    <w:rsid w:val="00C60BB3"/>
    <w:rsid w:val="00C60CAE"/>
    <w:rsid w:val="00C60DC3"/>
    <w:rsid w:val="00C618CC"/>
    <w:rsid w:val="00C61993"/>
    <w:rsid w:val="00C619C6"/>
    <w:rsid w:val="00C61BD7"/>
    <w:rsid w:val="00C61CD7"/>
    <w:rsid w:val="00C6268A"/>
    <w:rsid w:val="00C626FC"/>
    <w:rsid w:val="00C628AF"/>
    <w:rsid w:val="00C62B62"/>
    <w:rsid w:val="00C63046"/>
    <w:rsid w:val="00C630FA"/>
    <w:rsid w:val="00C63175"/>
    <w:rsid w:val="00C6329A"/>
    <w:rsid w:val="00C63672"/>
    <w:rsid w:val="00C638B0"/>
    <w:rsid w:val="00C639B1"/>
    <w:rsid w:val="00C63B4E"/>
    <w:rsid w:val="00C63CD2"/>
    <w:rsid w:val="00C63E5A"/>
    <w:rsid w:val="00C6406D"/>
    <w:rsid w:val="00C64BA0"/>
    <w:rsid w:val="00C64BA1"/>
    <w:rsid w:val="00C64C3C"/>
    <w:rsid w:val="00C64C83"/>
    <w:rsid w:val="00C64DA2"/>
    <w:rsid w:val="00C64F56"/>
    <w:rsid w:val="00C6528B"/>
    <w:rsid w:val="00C6528F"/>
    <w:rsid w:val="00C65474"/>
    <w:rsid w:val="00C65E0D"/>
    <w:rsid w:val="00C65E58"/>
    <w:rsid w:val="00C6605B"/>
    <w:rsid w:val="00C6628D"/>
    <w:rsid w:val="00C663BD"/>
    <w:rsid w:val="00C667BA"/>
    <w:rsid w:val="00C66917"/>
    <w:rsid w:val="00C66A37"/>
    <w:rsid w:val="00C67555"/>
    <w:rsid w:val="00C67651"/>
    <w:rsid w:val="00C67865"/>
    <w:rsid w:val="00C678DE"/>
    <w:rsid w:val="00C7028D"/>
    <w:rsid w:val="00C704D8"/>
    <w:rsid w:val="00C70843"/>
    <w:rsid w:val="00C70AC5"/>
    <w:rsid w:val="00C70BA3"/>
    <w:rsid w:val="00C70E2F"/>
    <w:rsid w:val="00C70F39"/>
    <w:rsid w:val="00C70F8E"/>
    <w:rsid w:val="00C70FA4"/>
    <w:rsid w:val="00C7124E"/>
    <w:rsid w:val="00C7128A"/>
    <w:rsid w:val="00C7143C"/>
    <w:rsid w:val="00C715CC"/>
    <w:rsid w:val="00C716DD"/>
    <w:rsid w:val="00C71779"/>
    <w:rsid w:val="00C7195A"/>
    <w:rsid w:val="00C71BDC"/>
    <w:rsid w:val="00C71EB1"/>
    <w:rsid w:val="00C7208D"/>
    <w:rsid w:val="00C7212F"/>
    <w:rsid w:val="00C721C3"/>
    <w:rsid w:val="00C72546"/>
    <w:rsid w:val="00C729A1"/>
    <w:rsid w:val="00C72AA1"/>
    <w:rsid w:val="00C72B08"/>
    <w:rsid w:val="00C72EA5"/>
    <w:rsid w:val="00C73239"/>
    <w:rsid w:val="00C737E5"/>
    <w:rsid w:val="00C73B48"/>
    <w:rsid w:val="00C73B64"/>
    <w:rsid w:val="00C73BF8"/>
    <w:rsid w:val="00C7409E"/>
    <w:rsid w:val="00C742F8"/>
    <w:rsid w:val="00C74521"/>
    <w:rsid w:val="00C745FC"/>
    <w:rsid w:val="00C74764"/>
    <w:rsid w:val="00C74830"/>
    <w:rsid w:val="00C74D5C"/>
    <w:rsid w:val="00C74D94"/>
    <w:rsid w:val="00C74FA0"/>
    <w:rsid w:val="00C750B4"/>
    <w:rsid w:val="00C75C1F"/>
    <w:rsid w:val="00C75CF0"/>
    <w:rsid w:val="00C75DF4"/>
    <w:rsid w:val="00C76A0B"/>
    <w:rsid w:val="00C76BBF"/>
    <w:rsid w:val="00C76C7E"/>
    <w:rsid w:val="00C76FE5"/>
    <w:rsid w:val="00C771FE"/>
    <w:rsid w:val="00C77C28"/>
    <w:rsid w:val="00C77F4E"/>
    <w:rsid w:val="00C77F86"/>
    <w:rsid w:val="00C8007A"/>
    <w:rsid w:val="00C802C0"/>
    <w:rsid w:val="00C80492"/>
    <w:rsid w:val="00C8093C"/>
    <w:rsid w:val="00C80A70"/>
    <w:rsid w:val="00C80C9C"/>
    <w:rsid w:val="00C80F3A"/>
    <w:rsid w:val="00C80F78"/>
    <w:rsid w:val="00C81358"/>
    <w:rsid w:val="00C81644"/>
    <w:rsid w:val="00C81A32"/>
    <w:rsid w:val="00C81F99"/>
    <w:rsid w:val="00C82214"/>
    <w:rsid w:val="00C822D9"/>
    <w:rsid w:val="00C82354"/>
    <w:rsid w:val="00C826A1"/>
    <w:rsid w:val="00C827B4"/>
    <w:rsid w:val="00C8282D"/>
    <w:rsid w:val="00C82895"/>
    <w:rsid w:val="00C82920"/>
    <w:rsid w:val="00C82C4B"/>
    <w:rsid w:val="00C82D57"/>
    <w:rsid w:val="00C82DF5"/>
    <w:rsid w:val="00C82E74"/>
    <w:rsid w:val="00C82F69"/>
    <w:rsid w:val="00C8350D"/>
    <w:rsid w:val="00C8360B"/>
    <w:rsid w:val="00C8437F"/>
    <w:rsid w:val="00C843E7"/>
    <w:rsid w:val="00C845D5"/>
    <w:rsid w:val="00C846C4"/>
    <w:rsid w:val="00C84711"/>
    <w:rsid w:val="00C84C68"/>
    <w:rsid w:val="00C84D0F"/>
    <w:rsid w:val="00C84D42"/>
    <w:rsid w:val="00C84F55"/>
    <w:rsid w:val="00C85150"/>
    <w:rsid w:val="00C85204"/>
    <w:rsid w:val="00C854B7"/>
    <w:rsid w:val="00C855B6"/>
    <w:rsid w:val="00C8566F"/>
    <w:rsid w:val="00C85749"/>
    <w:rsid w:val="00C85894"/>
    <w:rsid w:val="00C85E26"/>
    <w:rsid w:val="00C864C3"/>
    <w:rsid w:val="00C86962"/>
    <w:rsid w:val="00C86A5D"/>
    <w:rsid w:val="00C86A67"/>
    <w:rsid w:val="00C86A7F"/>
    <w:rsid w:val="00C86B73"/>
    <w:rsid w:val="00C86CAB"/>
    <w:rsid w:val="00C86CBB"/>
    <w:rsid w:val="00C86ED7"/>
    <w:rsid w:val="00C872D9"/>
    <w:rsid w:val="00C87334"/>
    <w:rsid w:val="00C8743A"/>
    <w:rsid w:val="00C874BC"/>
    <w:rsid w:val="00C876CF"/>
    <w:rsid w:val="00C87839"/>
    <w:rsid w:val="00C87966"/>
    <w:rsid w:val="00C87A00"/>
    <w:rsid w:val="00C87C03"/>
    <w:rsid w:val="00C90145"/>
    <w:rsid w:val="00C901E7"/>
    <w:rsid w:val="00C904B2"/>
    <w:rsid w:val="00C904C0"/>
    <w:rsid w:val="00C906F3"/>
    <w:rsid w:val="00C908EE"/>
    <w:rsid w:val="00C90B63"/>
    <w:rsid w:val="00C90EB9"/>
    <w:rsid w:val="00C91001"/>
    <w:rsid w:val="00C911D8"/>
    <w:rsid w:val="00C91472"/>
    <w:rsid w:val="00C91834"/>
    <w:rsid w:val="00C91853"/>
    <w:rsid w:val="00C91906"/>
    <w:rsid w:val="00C9200E"/>
    <w:rsid w:val="00C9227F"/>
    <w:rsid w:val="00C924A7"/>
    <w:rsid w:val="00C9259A"/>
    <w:rsid w:val="00C9260F"/>
    <w:rsid w:val="00C92B66"/>
    <w:rsid w:val="00C92B70"/>
    <w:rsid w:val="00C92F6D"/>
    <w:rsid w:val="00C9306C"/>
    <w:rsid w:val="00C93193"/>
    <w:rsid w:val="00C93296"/>
    <w:rsid w:val="00C934A9"/>
    <w:rsid w:val="00C9355B"/>
    <w:rsid w:val="00C93780"/>
    <w:rsid w:val="00C939BE"/>
    <w:rsid w:val="00C93E32"/>
    <w:rsid w:val="00C93EB9"/>
    <w:rsid w:val="00C9410D"/>
    <w:rsid w:val="00C94118"/>
    <w:rsid w:val="00C94A43"/>
    <w:rsid w:val="00C94AE5"/>
    <w:rsid w:val="00C94CB5"/>
    <w:rsid w:val="00C94D68"/>
    <w:rsid w:val="00C94DE5"/>
    <w:rsid w:val="00C94F1A"/>
    <w:rsid w:val="00C950A7"/>
    <w:rsid w:val="00C95445"/>
    <w:rsid w:val="00C95490"/>
    <w:rsid w:val="00C95493"/>
    <w:rsid w:val="00C954BA"/>
    <w:rsid w:val="00C955B2"/>
    <w:rsid w:val="00C95C76"/>
    <w:rsid w:val="00C96034"/>
    <w:rsid w:val="00C9605A"/>
    <w:rsid w:val="00C96398"/>
    <w:rsid w:val="00C963BF"/>
    <w:rsid w:val="00C96BBE"/>
    <w:rsid w:val="00C96E64"/>
    <w:rsid w:val="00C96F2E"/>
    <w:rsid w:val="00C96F79"/>
    <w:rsid w:val="00C96FAC"/>
    <w:rsid w:val="00C96FFE"/>
    <w:rsid w:val="00C97208"/>
    <w:rsid w:val="00C9725D"/>
    <w:rsid w:val="00C974C2"/>
    <w:rsid w:val="00C97545"/>
    <w:rsid w:val="00C9769C"/>
    <w:rsid w:val="00C9777C"/>
    <w:rsid w:val="00C979EB"/>
    <w:rsid w:val="00C97DA8"/>
    <w:rsid w:val="00C97E49"/>
    <w:rsid w:val="00CA0199"/>
    <w:rsid w:val="00CA01B5"/>
    <w:rsid w:val="00CA01EB"/>
    <w:rsid w:val="00CA02F6"/>
    <w:rsid w:val="00CA0BBB"/>
    <w:rsid w:val="00CA0E59"/>
    <w:rsid w:val="00CA0E72"/>
    <w:rsid w:val="00CA0F58"/>
    <w:rsid w:val="00CA0F63"/>
    <w:rsid w:val="00CA1062"/>
    <w:rsid w:val="00CA119B"/>
    <w:rsid w:val="00CA11B7"/>
    <w:rsid w:val="00CA14F1"/>
    <w:rsid w:val="00CA1558"/>
    <w:rsid w:val="00CA1788"/>
    <w:rsid w:val="00CA17C5"/>
    <w:rsid w:val="00CA19AC"/>
    <w:rsid w:val="00CA1A00"/>
    <w:rsid w:val="00CA1A8C"/>
    <w:rsid w:val="00CA1D04"/>
    <w:rsid w:val="00CA1E21"/>
    <w:rsid w:val="00CA1E4E"/>
    <w:rsid w:val="00CA2402"/>
    <w:rsid w:val="00CA24B9"/>
    <w:rsid w:val="00CA24C4"/>
    <w:rsid w:val="00CA24D2"/>
    <w:rsid w:val="00CA269D"/>
    <w:rsid w:val="00CA2B3D"/>
    <w:rsid w:val="00CA2F44"/>
    <w:rsid w:val="00CA31FB"/>
    <w:rsid w:val="00CA322B"/>
    <w:rsid w:val="00CA32EF"/>
    <w:rsid w:val="00CA334D"/>
    <w:rsid w:val="00CA3373"/>
    <w:rsid w:val="00CA35B8"/>
    <w:rsid w:val="00CA37C1"/>
    <w:rsid w:val="00CA38B7"/>
    <w:rsid w:val="00CA3CCB"/>
    <w:rsid w:val="00CA3D79"/>
    <w:rsid w:val="00CA3F30"/>
    <w:rsid w:val="00CA4391"/>
    <w:rsid w:val="00CA44DC"/>
    <w:rsid w:val="00CA479C"/>
    <w:rsid w:val="00CA4985"/>
    <w:rsid w:val="00CA4C39"/>
    <w:rsid w:val="00CA4E80"/>
    <w:rsid w:val="00CA5009"/>
    <w:rsid w:val="00CA5335"/>
    <w:rsid w:val="00CA5837"/>
    <w:rsid w:val="00CA59B6"/>
    <w:rsid w:val="00CA5AC5"/>
    <w:rsid w:val="00CA5AE2"/>
    <w:rsid w:val="00CA5CFF"/>
    <w:rsid w:val="00CA5FA4"/>
    <w:rsid w:val="00CA60E1"/>
    <w:rsid w:val="00CA61D3"/>
    <w:rsid w:val="00CA6735"/>
    <w:rsid w:val="00CA684E"/>
    <w:rsid w:val="00CA689E"/>
    <w:rsid w:val="00CA6939"/>
    <w:rsid w:val="00CA6A02"/>
    <w:rsid w:val="00CA6E2F"/>
    <w:rsid w:val="00CA6F9E"/>
    <w:rsid w:val="00CA72AD"/>
    <w:rsid w:val="00CA7518"/>
    <w:rsid w:val="00CA79FF"/>
    <w:rsid w:val="00CB02A1"/>
    <w:rsid w:val="00CB0426"/>
    <w:rsid w:val="00CB085B"/>
    <w:rsid w:val="00CB11AE"/>
    <w:rsid w:val="00CB1588"/>
    <w:rsid w:val="00CB18D0"/>
    <w:rsid w:val="00CB1A41"/>
    <w:rsid w:val="00CB1D28"/>
    <w:rsid w:val="00CB1FF4"/>
    <w:rsid w:val="00CB2047"/>
    <w:rsid w:val="00CB205A"/>
    <w:rsid w:val="00CB23F6"/>
    <w:rsid w:val="00CB252A"/>
    <w:rsid w:val="00CB2A50"/>
    <w:rsid w:val="00CB2F6F"/>
    <w:rsid w:val="00CB2FB6"/>
    <w:rsid w:val="00CB30FB"/>
    <w:rsid w:val="00CB3BDA"/>
    <w:rsid w:val="00CB43FD"/>
    <w:rsid w:val="00CB450A"/>
    <w:rsid w:val="00CB4B62"/>
    <w:rsid w:val="00CB4C83"/>
    <w:rsid w:val="00CB4DF0"/>
    <w:rsid w:val="00CB4E6E"/>
    <w:rsid w:val="00CB4F5B"/>
    <w:rsid w:val="00CB510D"/>
    <w:rsid w:val="00CB51C2"/>
    <w:rsid w:val="00CB52E8"/>
    <w:rsid w:val="00CB5614"/>
    <w:rsid w:val="00CB5CBF"/>
    <w:rsid w:val="00CB5F5F"/>
    <w:rsid w:val="00CB6102"/>
    <w:rsid w:val="00CB63FE"/>
    <w:rsid w:val="00CB66F4"/>
    <w:rsid w:val="00CB68A5"/>
    <w:rsid w:val="00CB6932"/>
    <w:rsid w:val="00CB69EF"/>
    <w:rsid w:val="00CB6B53"/>
    <w:rsid w:val="00CB6DF2"/>
    <w:rsid w:val="00CB6DF7"/>
    <w:rsid w:val="00CB6F07"/>
    <w:rsid w:val="00CB6F6F"/>
    <w:rsid w:val="00CB7230"/>
    <w:rsid w:val="00CB735D"/>
    <w:rsid w:val="00CB73F0"/>
    <w:rsid w:val="00CB7417"/>
    <w:rsid w:val="00CB7F1D"/>
    <w:rsid w:val="00CC0077"/>
    <w:rsid w:val="00CC0181"/>
    <w:rsid w:val="00CC0662"/>
    <w:rsid w:val="00CC093C"/>
    <w:rsid w:val="00CC0BDA"/>
    <w:rsid w:val="00CC0C6A"/>
    <w:rsid w:val="00CC0F8C"/>
    <w:rsid w:val="00CC105F"/>
    <w:rsid w:val="00CC11C1"/>
    <w:rsid w:val="00CC145C"/>
    <w:rsid w:val="00CC15C6"/>
    <w:rsid w:val="00CC1691"/>
    <w:rsid w:val="00CC170E"/>
    <w:rsid w:val="00CC19A3"/>
    <w:rsid w:val="00CC19B9"/>
    <w:rsid w:val="00CC2229"/>
    <w:rsid w:val="00CC227F"/>
    <w:rsid w:val="00CC2AE4"/>
    <w:rsid w:val="00CC2B70"/>
    <w:rsid w:val="00CC2CD8"/>
    <w:rsid w:val="00CC3168"/>
    <w:rsid w:val="00CC3976"/>
    <w:rsid w:val="00CC3BEB"/>
    <w:rsid w:val="00CC3BF6"/>
    <w:rsid w:val="00CC3C2A"/>
    <w:rsid w:val="00CC3CBE"/>
    <w:rsid w:val="00CC3D87"/>
    <w:rsid w:val="00CC3DE1"/>
    <w:rsid w:val="00CC3E44"/>
    <w:rsid w:val="00CC40E6"/>
    <w:rsid w:val="00CC4164"/>
    <w:rsid w:val="00CC42D5"/>
    <w:rsid w:val="00CC4564"/>
    <w:rsid w:val="00CC49D8"/>
    <w:rsid w:val="00CC4A7D"/>
    <w:rsid w:val="00CC4A8D"/>
    <w:rsid w:val="00CC4B6A"/>
    <w:rsid w:val="00CC4C32"/>
    <w:rsid w:val="00CC4D60"/>
    <w:rsid w:val="00CC4E16"/>
    <w:rsid w:val="00CC4E95"/>
    <w:rsid w:val="00CC55EB"/>
    <w:rsid w:val="00CC57E2"/>
    <w:rsid w:val="00CC58D4"/>
    <w:rsid w:val="00CC5A94"/>
    <w:rsid w:val="00CC5CA1"/>
    <w:rsid w:val="00CC611D"/>
    <w:rsid w:val="00CC6181"/>
    <w:rsid w:val="00CC629F"/>
    <w:rsid w:val="00CC6536"/>
    <w:rsid w:val="00CC658F"/>
    <w:rsid w:val="00CC6863"/>
    <w:rsid w:val="00CC6AE3"/>
    <w:rsid w:val="00CC6BD5"/>
    <w:rsid w:val="00CC6DC4"/>
    <w:rsid w:val="00CC6EA9"/>
    <w:rsid w:val="00CC6ED5"/>
    <w:rsid w:val="00CC6F84"/>
    <w:rsid w:val="00CC7213"/>
    <w:rsid w:val="00CC75F1"/>
    <w:rsid w:val="00CC798B"/>
    <w:rsid w:val="00CC7A0B"/>
    <w:rsid w:val="00CC7BFE"/>
    <w:rsid w:val="00CD045B"/>
    <w:rsid w:val="00CD068F"/>
    <w:rsid w:val="00CD0893"/>
    <w:rsid w:val="00CD09A1"/>
    <w:rsid w:val="00CD0F46"/>
    <w:rsid w:val="00CD14F2"/>
    <w:rsid w:val="00CD186D"/>
    <w:rsid w:val="00CD1A3A"/>
    <w:rsid w:val="00CD1F5E"/>
    <w:rsid w:val="00CD2015"/>
    <w:rsid w:val="00CD25C6"/>
    <w:rsid w:val="00CD25D4"/>
    <w:rsid w:val="00CD28DC"/>
    <w:rsid w:val="00CD2972"/>
    <w:rsid w:val="00CD2AA2"/>
    <w:rsid w:val="00CD2D77"/>
    <w:rsid w:val="00CD2EF8"/>
    <w:rsid w:val="00CD3055"/>
    <w:rsid w:val="00CD3128"/>
    <w:rsid w:val="00CD3280"/>
    <w:rsid w:val="00CD3459"/>
    <w:rsid w:val="00CD360D"/>
    <w:rsid w:val="00CD3B40"/>
    <w:rsid w:val="00CD400A"/>
    <w:rsid w:val="00CD4092"/>
    <w:rsid w:val="00CD4487"/>
    <w:rsid w:val="00CD46E9"/>
    <w:rsid w:val="00CD4914"/>
    <w:rsid w:val="00CD4AAB"/>
    <w:rsid w:val="00CD4F5B"/>
    <w:rsid w:val="00CD50F0"/>
    <w:rsid w:val="00CD5375"/>
    <w:rsid w:val="00CD5637"/>
    <w:rsid w:val="00CD58D4"/>
    <w:rsid w:val="00CD5A6B"/>
    <w:rsid w:val="00CD5B02"/>
    <w:rsid w:val="00CD5CA3"/>
    <w:rsid w:val="00CD5CEF"/>
    <w:rsid w:val="00CD6072"/>
    <w:rsid w:val="00CD6164"/>
    <w:rsid w:val="00CD61A6"/>
    <w:rsid w:val="00CD6439"/>
    <w:rsid w:val="00CD6601"/>
    <w:rsid w:val="00CD6AB5"/>
    <w:rsid w:val="00CD6B04"/>
    <w:rsid w:val="00CD6C62"/>
    <w:rsid w:val="00CD703D"/>
    <w:rsid w:val="00CD7244"/>
    <w:rsid w:val="00CD72EF"/>
    <w:rsid w:val="00CD742C"/>
    <w:rsid w:val="00CD7492"/>
    <w:rsid w:val="00CD756F"/>
    <w:rsid w:val="00CD7933"/>
    <w:rsid w:val="00CD7F51"/>
    <w:rsid w:val="00CE0176"/>
    <w:rsid w:val="00CE019E"/>
    <w:rsid w:val="00CE048D"/>
    <w:rsid w:val="00CE071E"/>
    <w:rsid w:val="00CE07BC"/>
    <w:rsid w:val="00CE07FD"/>
    <w:rsid w:val="00CE08D9"/>
    <w:rsid w:val="00CE1224"/>
    <w:rsid w:val="00CE1477"/>
    <w:rsid w:val="00CE151A"/>
    <w:rsid w:val="00CE16E5"/>
    <w:rsid w:val="00CE1C75"/>
    <w:rsid w:val="00CE1CF4"/>
    <w:rsid w:val="00CE1E36"/>
    <w:rsid w:val="00CE1E44"/>
    <w:rsid w:val="00CE238F"/>
    <w:rsid w:val="00CE24ED"/>
    <w:rsid w:val="00CE2526"/>
    <w:rsid w:val="00CE2554"/>
    <w:rsid w:val="00CE2740"/>
    <w:rsid w:val="00CE2800"/>
    <w:rsid w:val="00CE28D6"/>
    <w:rsid w:val="00CE2ABF"/>
    <w:rsid w:val="00CE2D06"/>
    <w:rsid w:val="00CE2DA2"/>
    <w:rsid w:val="00CE3216"/>
    <w:rsid w:val="00CE3272"/>
    <w:rsid w:val="00CE33F0"/>
    <w:rsid w:val="00CE35DC"/>
    <w:rsid w:val="00CE3729"/>
    <w:rsid w:val="00CE387D"/>
    <w:rsid w:val="00CE38A1"/>
    <w:rsid w:val="00CE3F55"/>
    <w:rsid w:val="00CE4338"/>
    <w:rsid w:val="00CE4433"/>
    <w:rsid w:val="00CE46FA"/>
    <w:rsid w:val="00CE4D07"/>
    <w:rsid w:val="00CE530C"/>
    <w:rsid w:val="00CE56FC"/>
    <w:rsid w:val="00CE5924"/>
    <w:rsid w:val="00CE5A06"/>
    <w:rsid w:val="00CE5EA3"/>
    <w:rsid w:val="00CE6010"/>
    <w:rsid w:val="00CE6350"/>
    <w:rsid w:val="00CE67A6"/>
    <w:rsid w:val="00CE692C"/>
    <w:rsid w:val="00CE6A88"/>
    <w:rsid w:val="00CE6C92"/>
    <w:rsid w:val="00CE6D1A"/>
    <w:rsid w:val="00CE70E3"/>
    <w:rsid w:val="00CE7475"/>
    <w:rsid w:val="00CE76B9"/>
    <w:rsid w:val="00CE778E"/>
    <w:rsid w:val="00CE7A75"/>
    <w:rsid w:val="00CE7DF4"/>
    <w:rsid w:val="00CF0280"/>
    <w:rsid w:val="00CF051D"/>
    <w:rsid w:val="00CF0639"/>
    <w:rsid w:val="00CF0719"/>
    <w:rsid w:val="00CF0900"/>
    <w:rsid w:val="00CF0A57"/>
    <w:rsid w:val="00CF0FF2"/>
    <w:rsid w:val="00CF1033"/>
    <w:rsid w:val="00CF18AC"/>
    <w:rsid w:val="00CF1A57"/>
    <w:rsid w:val="00CF1D89"/>
    <w:rsid w:val="00CF1F89"/>
    <w:rsid w:val="00CF2099"/>
    <w:rsid w:val="00CF226A"/>
    <w:rsid w:val="00CF244C"/>
    <w:rsid w:val="00CF2506"/>
    <w:rsid w:val="00CF2619"/>
    <w:rsid w:val="00CF2675"/>
    <w:rsid w:val="00CF268D"/>
    <w:rsid w:val="00CF2921"/>
    <w:rsid w:val="00CF2E86"/>
    <w:rsid w:val="00CF319C"/>
    <w:rsid w:val="00CF35D1"/>
    <w:rsid w:val="00CF3A8F"/>
    <w:rsid w:val="00CF3D71"/>
    <w:rsid w:val="00CF4104"/>
    <w:rsid w:val="00CF41BF"/>
    <w:rsid w:val="00CF4347"/>
    <w:rsid w:val="00CF4361"/>
    <w:rsid w:val="00CF464B"/>
    <w:rsid w:val="00CF4E73"/>
    <w:rsid w:val="00CF4FB5"/>
    <w:rsid w:val="00CF4FF8"/>
    <w:rsid w:val="00CF52B8"/>
    <w:rsid w:val="00CF5AD8"/>
    <w:rsid w:val="00CF5C99"/>
    <w:rsid w:val="00CF5CAE"/>
    <w:rsid w:val="00CF5EA4"/>
    <w:rsid w:val="00CF5EE3"/>
    <w:rsid w:val="00CF5F9A"/>
    <w:rsid w:val="00CF60B2"/>
    <w:rsid w:val="00CF6170"/>
    <w:rsid w:val="00CF6178"/>
    <w:rsid w:val="00CF617D"/>
    <w:rsid w:val="00CF61E5"/>
    <w:rsid w:val="00CF6315"/>
    <w:rsid w:val="00CF6383"/>
    <w:rsid w:val="00CF65C2"/>
    <w:rsid w:val="00CF6625"/>
    <w:rsid w:val="00CF6629"/>
    <w:rsid w:val="00CF6674"/>
    <w:rsid w:val="00CF685D"/>
    <w:rsid w:val="00CF6C87"/>
    <w:rsid w:val="00CF741A"/>
    <w:rsid w:val="00CF74F2"/>
    <w:rsid w:val="00CF76DA"/>
    <w:rsid w:val="00CF7BC3"/>
    <w:rsid w:val="00CF7BEF"/>
    <w:rsid w:val="00CF7FAB"/>
    <w:rsid w:val="00D00151"/>
    <w:rsid w:val="00D0024A"/>
    <w:rsid w:val="00D002E2"/>
    <w:rsid w:val="00D00702"/>
    <w:rsid w:val="00D00AB1"/>
    <w:rsid w:val="00D00C56"/>
    <w:rsid w:val="00D018D4"/>
    <w:rsid w:val="00D01A3A"/>
    <w:rsid w:val="00D027F1"/>
    <w:rsid w:val="00D0283F"/>
    <w:rsid w:val="00D02A7C"/>
    <w:rsid w:val="00D03218"/>
    <w:rsid w:val="00D03226"/>
    <w:rsid w:val="00D0332A"/>
    <w:rsid w:val="00D0336C"/>
    <w:rsid w:val="00D033A8"/>
    <w:rsid w:val="00D03B7A"/>
    <w:rsid w:val="00D0409A"/>
    <w:rsid w:val="00D04144"/>
    <w:rsid w:val="00D043DA"/>
    <w:rsid w:val="00D044DD"/>
    <w:rsid w:val="00D0482C"/>
    <w:rsid w:val="00D04A6D"/>
    <w:rsid w:val="00D04B2E"/>
    <w:rsid w:val="00D0502E"/>
    <w:rsid w:val="00D05040"/>
    <w:rsid w:val="00D05122"/>
    <w:rsid w:val="00D051C1"/>
    <w:rsid w:val="00D052EA"/>
    <w:rsid w:val="00D055D6"/>
    <w:rsid w:val="00D05AA2"/>
    <w:rsid w:val="00D05ABA"/>
    <w:rsid w:val="00D0627C"/>
    <w:rsid w:val="00D062D1"/>
    <w:rsid w:val="00D06625"/>
    <w:rsid w:val="00D06683"/>
    <w:rsid w:val="00D06A67"/>
    <w:rsid w:val="00D06DDA"/>
    <w:rsid w:val="00D073D9"/>
    <w:rsid w:val="00D0756C"/>
    <w:rsid w:val="00D0770E"/>
    <w:rsid w:val="00D07AAC"/>
    <w:rsid w:val="00D07B07"/>
    <w:rsid w:val="00D07BD8"/>
    <w:rsid w:val="00D07C3B"/>
    <w:rsid w:val="00D07E66"/>
    <w:rsid w:val="00D101D0"/>
    <w:rsid w:val="00D101ED"/>
    <w:rsid w:val="00D10366"/>
    <w:rsid w:val="00D10383"/>
    <w:rsid w:val="00D10EFF"/>
    <w:rsid w:val="00D114E1"/>
    <w:rsid w:val="00D11703"/>
    <w:rsid w:val="00D1191C"/>
    <w:rsid w:val="00D11DBF"/>
    <w:rsid w:val="00D11F03"/>
    <w:rsid w:val="00D11F86"/>
    <w:rsid w:val="00D11FD8"/>
    <w:rsid w:val="00D11FDB"/>
    <w:rsid w:val="00D12053"/>
    <w:rsid w:val="00D1233D"/>
    <w:rsid w:val="00D1252B"/>
    <w:rsid w:val="00D12A31"/>
    <w:rsid w:val="00D12A8B"/>
    <w:rsid w:val="00D12C58"/>
    <w:rsid w:val="00D12CDE"/>
    <w:rsid w:val="00D12CF5"/>
    <w:rsid w:val="00D12FAF"/>
    <w:rsid w:val="00D1388D"/>
    <w:rsid w:val="00D13919"/>
    <w:rsid w:val="00D13B3B"/>
    <w:rsid w:val="00D13CD8"/>
    <w:rsid w:val="00D13D29"/>
    <w:rsid w:val="00D13FE2"/>
    <w:rsid w:val="00D14225"/>
    <w:rsid w:val="00D1428B"/>
    <w:rsid w:val="00D1465E"/>
    <w:rsid w:val="00D147BA"/>
    <w:rsid w:val="00D1493C"/>
    <w:rsid w:val="00D14A42"/>
    <w:rsid w:val="00D14ADE"/>
    <w:rsid w:val="00D14BEE"/>
    <w:rsid w:val="00D14D42"/>
    <w:rsid w:val="00D14DE3"/>
    <w:rsid w:val="00D14FCD"/>
    <w:rsid w:val="00D1510E"/>
    <w:rsid w:val="00D15170"/>
    <w:rsid w:val="00D15189"/>
    <w:rsid w:val="00D1526D"/>
    <w:rsid w:val="00D152E6"/>
    <w:rsid w:val="00D15430"/>
    <w:rsid w:val="00D1543B"/>
    <w:rsid w:val="00D1562E"/>
    <w:rsid w:val="00D1563D"/>
    <w:rsid w:val="00D1569F"/>
    <w:rsid w:val="00D15713"/>
    <w:rsid w:val="00D1578B"/>
    <w:rsid w:val="00D15817"/>
    <w:rsid w:val="00D1613F"/>
    <w:rsid w:val="00D1623E"/>
    <w:rsid w:val="00D16586"/>
    <w:rsid w:val="00D16BF6"/>
    <w:rsid w:val="00D16D36"/>
    <w:rsid w:val="00D16DD6"/>
    <w:rsid w:val="00D16F4E"/>
    <w:rsid w:val="00D17553"/>
    <w:rsid w:val="00D1758C"/>
    <w:rsid w:val="00D17677"/>
    <w:rsid w:val="00D17F39"/>
    <w:rsid w:val="00D2000F"/>
    <w:rsid w:val="00D20068"/>
    <w:rsid w:val="00D2014D"/>
    <w:rsid w:val="00D205A5"/>
    <w:rsid w:val="00D20880"/>
    <w:rsid w:val="00D20D7E"/>
    <w:rsid w:val="00D20E92"/>
    <w:rsid w:val="00D20F54"/>
    <w:rsid w:val="00D210BE"/>
    <w:rsid w:val="00D2112E"/>
    <w:rsid w:val="00D21537"/>
    <w:rsid w:val="00D21660"/>
    <w:rsid w:val="00D216A9"/>
    <w:rsid w:val="00D21B42"/>
    <w:rsid w:val="00D2222B"/>
    <w:rsid w:val="00D222BF"/>
    <w:rsid w:val="00D223E6"/>
    <w:rsid w:val="00D22BF5"/>
    <w:rsid w:val="00D23154"/>
    <w:rsid w:val="00D23177"/>
    <w:rsid w:val="00D231AE"/>
    <w:rsid w:val="00D235D1"/>
    <w:rsid w:val="00D2368F"/>
    <w:rsid w:val="00D23863"/>
    <w:rsid w:val="00D23AA2"/>
    <w:rsid w:val="00D23C4B"/>
    <w:rsid w:val="00D23CFF"/>
    <w:rsid w:val="00D23D88"/>
    <w:rsid w:val="00D23DC9"/>
    <w:rsid w:val="00D23E9C"/>
    <w:rsid w:val="00D24068"/>
    <w:rsid w:val="00D24857"/>
    <w:rsid w:val="00D2499C"/>
    <w:rsid w:val="00D24C45"/>
    <w:rsid w:val="00D24CF0"/>
    <w:rsid w:val="00D24D2F"/>
    <w:rsid w:val="00D24E45"/>
    <w:rsid w:val="00D24E55"/>
    <w:rsid w:val="00D251A2"/>
    <w:rsid w:val="00D251FA"/>
    <w:rsid w:val="00D257C8"/>
    <w:rsid w:val="00D25857"/>
    <w:rsid w:val="00D25982"/>
    <w:rsid w:val="00D25BD4"/>
    <w:rsid w:val="00D25E43"/>
    <w:rsid w:val="00D25E81"/>
    <w:rsid w:val="00D25EB9"/>
    <w:rsid w:val="00D26040"/>
    <w:rsid w:val="00D26595"/>
    <w:rsid w:val="00D26698"/>
    <w:rsid w:val="00D2698F"/>
    <w:rsid w:val="00D26D51"/>
    <w:rsid w:val="00D26E0C"/>
    <w:rsid w:val="00D2739C"/>
    <w:rsid w:val="00D275E7"/>
    <w:rsid w:val="00D27BAB"/>
    <w:rsid w:val="00D30189"/>
    <w:rsid w:val="00D305D5"/>
    <w:rsid w:val="00D30A98"/>
    <w:rsid w:val="00D30B9C"/>
    <w:rsid w:val="00D310F4"/>
    <w:rsid w:val="00D313B9"/>
    <w:rsid w:val="00D313C4"/>
    <w:rsid w:val="00D3145D"/>
    <w:rsid w:val="00D31616"/>
    <w:rsid w:val="00D31644"/>
    <w:rsid w:val="00D31A58"/>
    <w:rsid w:val="00D31BE9"/>
    <w:rsid w:val="00D31DE9"/>
    <w:rsid w:val="00D31F66"/>
    <w:rsid w:val="00D320CF"/>
    <w:rsid w:val="00D322B1"/>
    <w:rsid w:val="00D3230C"/>
    <w:rsid w:val="00D3243A"/>
    <w:rsid w:val="00D32447"/>
    <w:rsid w:val="00D324A2"/>
    <w:rsid w:val="00D326E5"/>
    <w:rsid w:val="00D32B0F"/>
    <w:rsid w:val="00D32F35"/>
    <w:rsid w:val="00D330D1"/>
    <w:rsid w:val="00D331BA"/>
    <w:rsid w:val="00D331F6"/>
    <w:rsid w:val="00D332DD"/>
    <w:rsid w:val="00D335CF"/>
    <w:rsid w:val="00D337DA"/>
    <w:rsid w:val="00D339D2"/>
    <w:rsid w:val="00D340C6"/>
    <w:rsid w:val="00D341BD"/>
    <w:rsid w:val="00D34420"/>
    <w:rsid w:val="00D34675"/>
    <w:rsid w:val="00D346C2"/>
    <w:rsid w:val="00D34718"/>
    <w:rsid w:val="00D35187"/>
    <w:rsid w:val="00D35252"/>
    <w:rsid w:val="00D352FE"/>
    <w:rsid w:val="00D35539"/>
    <w:rsid w:val="00D3567B"/>
    <w:rsid w:val="00D356A8"/>
    <w:rsid w:val="00D35A5D"/>
    <w:rsid w:val="00D35B61"/>
    <w:rsid w:val="00D35DC4"/>
    <w:rsid w:val="00D3605A"/>
    <w:rsid w:val="00D360A0"/>
    <w:rsid w:val="00D3634F"/>
    <w:rsid w:val="00D365D2"/>
    <w:rsid w:val="00D368C5"/>
    <w:rsid w:val="00D369E7"/>
    <w:rsid w:val="00D36A76"/>
    <w:rsid w:val="00D36BA7"/>
    <w:rsid w:val="00D36CD1"/>
    <w:rsid w:val="00D3700D"/>
    <w:rsid w:val="00D37327"/>
    <w:rsid w:val="00D37666"/>
    <w:rsid w:val="00D3769F"/>
    <w:rsid w:val="00D37AD7"/>
    <w:rsid w:val="00D37AE4"/>
    <w:rsid w:val="00D37B18"/>
    <w:rsid w:val="00D40200"/>
    <w:rsid w:val="00D4044B"/>
    <w:rsid w:val="00D40AF7"/>
    <w:rsid w:val="00D40D67"/>
    <w:rsid w:val="00D40EB3"/>
    <w:rsid w:val="00D40F2C"/>
    <w:rsid w:val="00D4112C"/>
    <w:rsid w:val="00D412E9"/>
    <w:rsid w:val="00D412F8"/>
    <w:rsid w:val="00D413E4"/>
    <w:rsid w:val="00D416D1"/>
    <w:rsid w:val="00D4179C"/>
    <w:rsid w:val="00D417B0"/>
    <w:rsid w:val="00D41800"/>
    <w:rsid w:val="00D41A85"/>
    <w:rsid w:val="00D41AD3"/>
    <w:rsid w:val="00D41DE2"/>
    <w:rsid w:val="00D42277"/>
    <w:rsid w:val="00D425E3"/>
    <w:rsid w:val="00D42C10"/>
    <w:rsid w:val="00D42D53"/>
    <w:rsid w:val="00D4338F"/>
    <w:rsid w:val="00D43566"/>
    <w:rsid w:val="00D43932"/>
    <w:rsid w:val="00D43938"/>
    <w:rsid w:val="00D43975"/>
    <w:rsid w:val="00D43C32"/>
    <w:rsid w:val="00D43E35"/>
    <w:rsid w:val="00D43FDC"/>
    <w:rsid w:val="00D44289"/>
    <w:rsid w:val="00D44668"/>
    <w:rsid w:val="00D44672"/>
    <w:rsid w:val="00D446F1"/>
    <w:rsid w:val="00D44820"/>
    <w:rsid w:val="00D448B5"/>
    <w:rsid w:val="00D44A89"/>
    <w:rsid w:val="00D44B45"/>
    <w:rsid w:val="00D44B9B"/>
    <w:rsid w:val="00D45097"/>
    <w:rsid w:val="00D450E8"/>
    <w:rsid w:val="00D4528E"/>
    <w:rsid w:val="00D45363"/>
    <w:rsid w:val="00D4537A"/>
    <w:rsid w:val="00D45554"/>
    <w:rsid w:val="00D45696"/>
    <w:rsid w:val="00D45790"/>
    <w:rsid w:val="00D45B4B"/>
    <w:rsid w:val="00D45CDE"/>
    <w:rsid w:val="00D460B6"/>
    <w:rsid w:val="00D46282"/>
    <w:rsid w:val="00D463F1"/>
    <w:rsid w:val="00D46439"/>
    <w:rsid w:val="00D46570"/>
    <w:rsid w:val="00D469B2"/>
    <w:rsid w:val="00D46DF3"/>
    <w:rsid w:val="00D46E2A"/>
    <w:rsid w:val="00D471E1"/>
    <w:rsid w:val="00D473A4"/>
    <w:rsid w:val="00D4749A"/>
    <w:rsid w:val="00D47A71"/>
    <w:rsid w:val="00D47A88"/>
    <w:rsid w:val="00D47C6D"/>
    <w:rsid w:val="00D47CDE"/>
    <w:rsid w:val="00D47F0A"/>
    <w:rsid w:val="00D50326"/>
    <w:rsid w:val="00D505EC"/>
    <w:rsid w:val="00D50614"/>
    <w:rsid w:val="00D5067B"/>
    <w:rsid w:val="00D50AFB"/>
    <w:rsid w:val="00D50C75"/>
    <w:rsid w:val="00D50D87"/>
    <w:rsid w:val="00D50DC9"/>
    <w:rsid w:val="00D50E74"/>
    <w:rsid w:val="00D50E7B"/>
    <w:rsid w:val="00D50EE6"/>
    <w:rsid w:val="00D50F8C"/>
    <w:rsid w:val="00D513EB"/>
    <w:rsid w:val="00D514A4"/>
    <w:rsid w:val="00D51805"/>
    <w:rsid w:val="00D5185F"/>
    <w:rsid w:val="00D51AC0"/>
    <w:rsid w:val="00D51B21"/>
    <w:rsid w:val="00D51B55"/>
    <w:rsid w:val="00D51B5E"/>
    <w:rsid w:val="00D51C1A"/>
    <w:rsid w:val="00D51DC9"/>
    <w:rsid w:val="00D51EB9"/>
    <w:rsid w:val="00D52189"/>
    <w:rsid w:val="00D522A0"/>
    <w:rsid w:val="00D52492"/>
    <w:rsid w:val="00D525D1"/>
    <w:rsid w:val="00D525DF"/>
    <w:rsid w:val="00D5272E"/>
    <w:rsid w:val="00D52A62"/>
    <w:rsid w:val="00D52D3F"/>
    <w:rsid w:val="00D5317F"/>
    <w:rsid w:val="00D5364E"/>
    <w:rsid w:val="00D53812"/>
    <w:rsid w:val="00D53B98"/>
    <w:rsid w:val="00D53C35"/>
    <w:rsid w:val="00D53DA1"/>
    <w:rsid w:val="00D5405E"/>
    <w:rsid w:val="00D54247"/>
    <w:rsid w:val="00D54385"/>
    <w:rsid w:val="00D5439D"/>
    <w:rsid w:val="00D5441E"/>
    <w:rsid w:val="00D54D9F"/>
    <w:rsid w:val="00D54F84"/>
    <w:rsid w:val="00D558E1"/>
    <w:rsid w:val="00D55D0F"/>
    <w:rsid w:val="00D55DB6"/>
    <w:rsid w:val="00D56192"/>
    <w:rsid w:val="00D56394"/>
    <w:rsid w:val="00D56646"/>
    <w:rsid w:val="00D5691F"/>
    <w:rsid w:val="00D56EB1"/>
    <w:rsid w:val="00D56FA9"/>
    <w:rsid w:val="00D57018"/>
    <w:rsid w:val="00D571C5"/>
    <w:rsid w:val="00D57200"/>
    <w:rsid w:val="00D574AE"/>
    <w:rsid w:val="00D575D5"/>
    <w:rsid w:val="00D57656"/>
    <w:rsid w:val="00D577A9"/>
    <w:rsid w:val="00D5798B"/>
    <w:rsid w:val="00D57B12"/>
    <w:rsid w:val="00D57B6F"/>
    <w:rsid w:val="00D57EB4"/>
    <w:rsid w:val="00D57ECF"/>
    <w:rsid w:val="00D57FF5"/>
    <w:rsid w:val="00D6021F"/>
    <w:rsid w:val="00D60304"/>
    <w:rsid w:val="00D60327"/>
    <w:rsid w:val="00D604CA"/>
    <w:rsid w:val="00D60629"/>
    <w:rsid w:val="00D606B4"/>
    <w:rsid w:val="00D60729"/>
    <w:rsid w:val="00D6074A"/>
    <w:rsid w:val="00D609CE"/>
    <w:rsid w:val="00D60D6E"/>
    <w:rsid w:val="00D60E15"/>
    <w:rsid w:val="00D61307"/>
    <w:rsid w:val="00D6130B"/>
    <w:rsid w:val="00D613BD"/>
    <w:rsid w:val="00D61818"/>
    <w:rsid w:val="00D61884"/>
    <w:rsid w:val="00D6188E"/>
    <w:rsid w:val="00D61945"/>
    <w:rsid w:val="00D61C2D"/>
    <w:rsid w:val="00D61D01"/>
    <w:rsid w:val="00D61E07"/>
    <w:rsid w:val="00D6258A"/>
    <w:rsid w:val="00D625A0"/>
    <w:rsid w:val="00D6279F"/>
    <w:rsid w:val="00D62B06"/>
    <w:rsid w:val="00D62D6D"/>
    <w:rsid w:val="00D6306B"/>
    <w:rsid w:val="00D632EA"/>
    <w:rsid w:val="00D63318"/>
    <w:rsid w:val="00D63400"/>
    <w:rsid w:val="00D63644"/>
    <w:rsid w:val="00D6374C"/>
    <w:rsid w:val="00D63FA7"/>
    <w:rsid w:val="00D6440E"/>
    <w:rsid w:val="00D646F7"/>
    <w:rsid w:val="00D6486F"/>
    <w:rsid w:val="00D64B94"/>
    <w:rsid w:val="00D64C59"/>
    <w:rsid w:val="00D64CC0"/>
    <w:rsid w:val="00D6527B"/>
    <w:rsid w:val="00D65412"/>
    <w:rsid w:val="00D6598F"/>
    <w:rsid w:val="00D65D46"/>
    <w:rsid w:val="00D66411"/>
    <w:rsid w:val="00D66B57"/>
    <w:rsid w:val="00D671EA"/>
    <w:rsid w:val="00D6744A"/>
    <w:rsid w:val="00D6759D"/>
    <w:rsid w:val="00D67711"/>
    <w:rsid w:val="00D6796E"/>
    <w:rsid w:val="00D679A1"/>
    <w:rsid w:val="00D679A9"/>
    <w:rsid w:val="00D67B9A"/>
    <w:rsid w:val="00D67CC8"/>
    <w:rsid w:val="00D7010D"/>
    <w:rsid w:val="00D708AF"/>
    <w:rsid w:val="00D7092F"/>
    <w:rsid w:val="00D70BDD"/>
    <w:rsid w:val="00D70CFD"/>
    <w:rsid w:val="00D70F08"/>
    <w:rsid w:val="00D711FC"/>
    <w:rsid w:val="00D71324"/>
    <w:rsid w:val="00D714FE"/>
    <w:rsid w:val="00D71B56"/>
    <w:rsid w:val="00D71E74"/>
    <w:rsid w:val="00D72264"/>
    <w:rsid w:val="00D724A7"/>
    <w:rsid w:val="00D72645"/>
    <w:rsid w:val="00D727F6"/>
    <w:rsid w:val="00D72B67"/>
    <w:rsid w:val="00D72C5E"/>
    <w:rsid w:val="00D72D4C"/>
    <w:rsid w:val="00D72E9A"/>
    <w:rsid w:val="00D72F83"/>
    <w:rsid w:val="00D73332"/>
    <w:rsid w:val="00D7357B"/>
    <w:rsid w:val="00D73844"/>
    <w:rsid w:val="00D73901"/>
    <w:rsid w:val="00D73B1C"/>
    <w:rsid w:val="00D73B33"/>
    <w:rsid w:val="00D741AA"/>
    <w:rsid w:val="00D74201"/>
    <w:rsid w:val="00D7441A"/>
    <w:rsid w:val="00D74469"/>
    <w:rsid w:val="00D746E1"/>
    <w:rsid w:val="00D746F4"/>
    <w:rsid w:val="00D747A4"/>
    <w:rsid w:val="00D7498F"/>
    <w:rsid w:val="00D7513B"/>
    <w:rsid w:val="00D75302"/>
    <w:rsid w:val="00D753EF"/>
    <w:rsid w:val="00D7561B"/>
    <w:rsid w:val="00D756A8"/>
    <w:rsid w:val="00D7591F"/>
    <w:rsid w:val="00D75B3E"/>
    <w:rsid w:val="00D75E2E"/>
    <w:rsid w:val="00D75EE5"/>
    <w:rsid w:val="00D76768"/>
    <w:rsid w:val="00D7698E"/>
    <w:rsid w:val="00D76A85"/>
    <w:rsid w:val="00D76E40"/>
    <w:rsid w:val="00D76FCE"/>
    <w:rsid w:val="00D7703B"/>
    <w:rsid w:val="00D774C6"/>
    <w:rsid w:val="00D77566"/>
    <w:rsid w:val="00D775ED"/>
    <w:rsid w:val="00D776FC"/>
    <w:rsid w:val="00D777EB"/>
    <w:rsid w:val="00D778B9"/>
    <w:rsid w:val="00D778C4"/>
    <w:rsid w:val="00D77B1F"/>
    <w:rsid w:val="00D77C87"/>
    <w:rsid w:val="00D77E9C"/>
    <w:rsid w:val="00D8006D"/>
    <w:rsid w:val="00D80083"/>
    <w:rsid w:val="00D8014A"/>
    <w:rsid w:val="00D8018F"/>
    <w:rsid w:val="00D8068B"/>
    <w:rsid w:val="00D8070A"/>
    <w:rsid w:val="00D8083D"/>
    <w:rsid w:val="00D808E4"/>
    <w:rsid w:val="00D80933"/>
    <w:rsid w:val="00D809E4"/>
    <w:rsid w:val="00D80C24"/>
    <w:rsid w:val="00D80D3E"/>
    <w:rsid w:val="00D80E61"/>
    <w:rsid w:val="00D80EDA"/>
    <w:rsid w:val="00D80F3C"/>
    <w:rsid w:val="00D80FC7"/>
    <w:rsid w:val="00D810C6"/>
    <w:rsid w:val="00D81569"/>
    <w:rsid w:val="00D816E7"/>
    <w:rsid w:val="00D819A9"/>
    <w:rsid w:val="00D81DBD"/>
    <w:rsid w:val="00D81EB3"/>
    <w:rsid w:val="00D820FB"/>
    <w:rsid w:val="00D825BC"/>
    <w:rsid w:val="00D828A6"/>
    <w:rsid w:val="00D82962"/>
    <w:rsid w:val="00D82D29"/>
    <w:rsid w:val="00D82D72"/>
    <w:rsid w:val="00D82FCF"/>
    <w:rsid w:val="00D830BB"/>
    <w:rsid w:val="00D8315B"/>
    <w:rsid w:val="00D8346D"/>
    <w:rsid w:val="00D835A0"/>
    <w:rsid w:val="00D837BF"/>
    <w:rsid w:val="00D83BF4"/>
    <w:rsid w:val="00D83DA3"/>
    <w:rsid w:val="00D83FAB"/>
    <w:rsid w:val="00D840FE"/>
    <w:rsid w:val="00D8420F"/>
    <w:rsid w:val="00D842EA"/>
    <w:rsid w:val="00D8434E"/>
    <w:rsid w:val="00D84473"/>
    <w:rsid w:val="00D848E9"/>
    <w:rsid w:val="00D84DCC"/>
    <w:rsid w:val="00D84E03"/>
    <w:rsid w:val="00D850D0"/>
    <w:rsid w:val="00D851F6"/>
    <w:rsid w:val="00D8520B"/>
    <w:rsid w:val="00D85248"/>
    <w:rsid w:val="00D852FC"/>
    <w:rsid w:val="00D853C4"/>
    <w:rsid w:val="00D85538"/>
    <w:rsid w:val="00D858C3"/>
    <w:rsid w:val="00D85C85"/>
    <w:rsid w:val="00D85C8A"/>
    <w:rsid w:val="00D863B3"/>
    <w:rsid w:val="00D865F9"/>
    <w:rsid w:val="00D86CA5"/>
    <w:rsid w:val="00D86CB4"/>
    <w:rsid w:val="00D86FC8"/>
    <w:rsid w:val="00D87141"/>
    <w:rsid w:val="00D871B3"/>
    <w:rsid w:val="00D87433"/>
    <w:rsid w:val="00D87866"/>
    <w:rsid w:val="00D87898"/>
    <w:rsid w:val="00D87BA2"/>
    <w:rsid w:val="00D87C17"/>
    <w:rsid w:val="00D87D0E"/>
    <w:rsid w:val="00D87D4C"/>
    <w:rsid w:val="00D87F0B"/>
    <w:rsid w:val="00D90076"/>
    <w:rsid w:val="00D90646"/>
    <w:rsid w:val="00D90657"/>
    <w:rsid w:val="00D90727"/>
    <w:rsid w:val="00D907D5"/>
    <w:rsid w:val="00D90A7A"/>
    <w:rsid w:val="00D90E16"/>
    <w:rsid w:val="00D90EB0"/>
    <w:rsid w:val="00D911A4"/>
    <w:rsid w:val="00D911D8"/>
    <w:rsid w:val="00D91237"/>
    <w:rsid w:val="00D912C3"/>
    <w:rsid w:val="00D9153A"/>
    <w:rsid w:val="00D91C8A"/>
    <w:rsid w:val="00D91F42"/>
    <w:rsid w:val="00D9212C"/>
    <w:rsid w:val="00D9217D"/>
    <w:rsid w:val="00D921B8"/>
    <w:rsid w:val="00D9248B"/>
    <w:rsid w:val="00D925B3"/>
    <w:rsid w:val="00D92634"/>
    <w:rsid w:val="00D92DDD"/>
    <w:rsid w:val="00D92F0B"/>
    <w:rsid w:val="00D92F72"/>
    <w:rsid w:val="00D92FF3"/>
    <w:rsid w:val="00D93328"/>
    <w:rsid w:val="00D933E5"/>
    <w:rsid w:val="00D93E7A"/>
    <w:rsid w:val="00D93F31"/>
    <w:rsid w:val="00D945DE"/>
    <w:rsid w:val="00D94875"/>
    <w:rsid w:val="00D94950"/>
    <w:rsid w:val="00D94970"/>
    <w:rsid w:val="00D94AE1"/>
    <w:rsid w:val="00D94E60"/>
    <w:rsid w:val="00D94F72"/>
    <w:rsid w:val="00D94FD7"/>
    <w:rsid w:val="00D95044"/>
    <w:rsid w:val="00D95194"/>
    <w:rsid w:val="00D953D0"/>
    <w:rsid w:val="00D95B47"/>
    <w:rsid w:val="00D95DDB"/>
    <w:rsid w:val="00D95E0B"/>
    <w:rsid w:val="00D964F4"/>
    <w:rsid w:val="00D970CC"/>
    <w:rsid w:val="00D9717B"/>
    <w:rsid w:val="00D971ED"/>
    <w:rsid w:val="00D977CA"/>
    <w:rsid w:val="00D97854"/>
    <w:rsid w:val="00D97B7B"/>
    <w:rsid w:val="00DA0139"/>
    <w:rsid w:val="00DA06AA"/>
    <w:rsid w:val="00DA088A"/>
    <w:rsid w:val="00DA0898"/>
    <w:rsid w:val="00DA0945"/>
    <w:rsid w:val="00DA0AA3"/>
    <w:rsid w:val="00DA0C5E"/>
    <w:rsid w:val="00DA164F"/>
    <w:rsid w:val="00DA173D"/>
    <w:rsid w:val="00DA175B"/>
    <w:rsid w:val="00DA1C66"/>
    <w:rsid w:val="00DA1EDA"/>
    <w:rsid w:val="00DA208B"/>
    <w:rsid w:val="00DA2094"/>
    <w:rsid w:val="00DA2361"/>
    <w:rsid w:val="00DA23F7"/>
    <w:rsid w:val="00DA25F5"/>
    <w:rsid w:val="00DA288B"/>
    <w:rsid w:val="00DA29C4"/>
    <w:rsid w:val="00DA2E74"/>
    <w:rsid w:val="00DA311A"/>
    <w:rsid w:val="00DA3144"/>
    <w:rsid w:val="00DA31E7"/>
    <w:rsid w:val="00DA3589"/>
    <w:rsid w:val="00DA36B0"/>
    <w:rsid w:val="00DA37B6"/>
    <w:rsid w:val="00DA3A53"/>
    <w:rsid w:val="00DA4065"/>
    <w:rsid w:val="00DA4119"/>
    <w:rsid w:val="00DA421D"/>
    <w:rsid w:val="00DA4479"/>
    <w:rsid w:val="00DA47CF"/>
    <w:rsid w:val="00DA4C02"/>
    <w:rsid w:val="00DA4CB8"/>
    <w:rsid w:val="00DA4D7F"/>
    <w:rsid w:val="00DA5594"/>
    <w:rsid w:val="00DA56A6"/>
    <w:rsid w:val="00DA57E9"/>
    <w:rsid w:val="00DA5A78"/>
    <w:rsid w:val="00DA5B88"/>
    <w:rsid w:val="00DA5E5D"/>
    <w:rsid w:val="00DA619B"/>
    <w:rsid w:val="00DA6549"/>
    <w:rsid w:val="00DA67E4"/>
    <w:rsid w:val="00DA6918"/>
    <w:rsid w:val="00DA6CC4"/>
    <w:rsid w:val="00DA6DF5"/>
    <w:rsid w:val="00DA6FB8"/>
    <w:rsid w:val="00DA7358"/>
    <w:rsid w:val="00DA768B"/>
    <w:rsid w:val="00DA76D5"/>
    <w:rsid w:val="00DA7893"/>
    <w:rsid w:val="00DB0073"/>
    <w:rsid w:val="00DB034B"/>
    <w:rsid w:val="00DB04FA"/>
    <w:rsid w:val="00DB0ECC"/>
    <w:rsid w:val="00DB0F2B"/>
    <w:rsid w:val="00DB1160"/>
    <w:rsid w:val="00DB135F"/>
    <w:rsid w:val="00DB13BF"/>
    <w:rsid w:val="00DB153E"/>
    <w:rsid w:val="00DB18B5"/>
    <w:rsid w:val="00DB1FD7"/>
    <w:rsid w:val="00DB24E8"/>
    <w:rsid w:val="00DB2616"/>
    <w:rsid w:val="00DB2846"/>
    <w:rsid w:val="00DB2B80"/>
    <w:rsid w:val="00DB2FBE"/>
    <w:rsid w:val="00DB302E"/>
    <w:rsid w:val="00DB30C5"/>
    <w:rsid w:val="00DB31B6"/>
    <w:rsid w:val="00DB31F8"/>
    <w:rsid w:val="00DB333A"/>
    <w:rsid w:val="00DB38A6"/>
    <w:rsid w:val="00DB3917"/>
    <w:rsid w:val="00DB3CAF"/>
    <w:rsid w:val="00DB3DCF"/>
    <w:rsid w:val="00DB4201"/>
    <w:rsid w:val="00DB4504"/>
    <w:rsid w:val="00DB4618"/>
    <w:rsid w:val="00DB4698"/>
    <w:rsid w:val="00DB471D"/>
    <w:rsid w:val="00DB4914"/>
    <w:rsid w:val="00DB4F22"/>
    <w:rsid w:val="00DB4FB4"/>
    <w:rsid w:val="00DB51EC"/>
    <w:rsid w:val="00DB5248"/>
    <w:rsid w:val="00DB5340"/>
    <w:rsid w:val="00DB54A1"/>
    <w:rsid w:val="00DB5576"/>
    <w:rsid w:val="00DB5715"/>
    <w:rsid w:val="00DB5840"/>
    <w:rsid w:val="00DB58A2"/>
    <w:rsid w:val="00DB5C2C"/>
    <w:rsid w:val="00DB5DD1"/>
    <w:rsid w:val="00DB5DD3"/>
    <w:rsid w:val="00DB5EE9"/>
    <w:rsid w:val="00DB60C1"/>
    <w:rsid w:val="00DB63E6"/>
    <w:rsid w:val="00DB69EB"/>
    <w:rsid w:val="00DB6B6B"/>
    <w:rsid w:val="00DB7157"/>
    <w:rsid w:val="00DB723D"/>
    <w:rsid w:val="00DB7340"/>
    <w:rsid w:val="00DB76E2"/>
    <w:rsid w:val="00DB77AE"/>
    <w:rsid w:val="00DB7891"/>
    <w:rsid w:val="00DB7AA7"/>
    <w:rsid w:val="00DB7BDB"/>
    <w:rsid w:val="00DB7BF9"/>
    <w:rsid w:val="00DB7CDB"/>
    <w:rsid w:val="00DB7D18"/>
    <w:rsid w:val="00DC0333"/>
    <w:rsid w:val="00DC0357"/>
    <w:rsid w:val="00DC054C"/>
    <w:rsid w:val="00DC05FC"/>
    <w:rsid w:val="00DC06FC"/>
    <w:rsid w:val="00DC085F"/>
    <w:rsid w:val="00DC0988"/>
    <w:rsid w:val="00DC09FA"/>
    <w:rsid w:val="00DC0A92"/>
    <w:rsid w:val="00DC0B39"/>
    <w:rsid w:val="00DC0B91"/>
    <w:rsid w:val="00DC0B96"/>
    <w:rsid w:val="00DC0D32"/>
    <w:rsid w:val="00DC101D"/>
    <w:rsid w:val="00DC1B76"/>
    <w:rsid w:val="00DC1DA9"/>
    <w:rsid w:val="00DC1EC8"/>
    <w:rsid w:val="00DC20B1"/>
    <w:rsid w:val="00DC21C1"/>
    <w:rsid w:val="00DC2245"/>
    <w:rsid w:val="00DC22B4"/>
    <w:rsid w:val="00DC23E5"/>
    <w:rsid w:val="00DC24C8"/>
    <w:rsid w:val="00DC273F"/>
    <w:rsid w:val="00DC28CC"/>
    <w:rsid w:val="00DC29D7"/>
    <w:rsid w:val="00DC2BBF"/>
    <w:rsid w:val="00DC2EB3"/>
    <w:rsid w:val="00DC2F7A"/>
    <w:rsid w:val="00DC30F3"/>
    <w:rsid w:val="00DC3425"/>
    <w:rsid w:val="00DC343E"/>
    <w:rsid w:val="00DC372D"/>
    <w:rsid w:val="00DC38A1"/>
    <w:rsid w:val="00DC39EF"/>
    <w:rsid w:val="00DC3CC1"/>
    <w:rsid w:val="00DC3E61"/>
    <w:rsid w:val="00DC4284"/>
    <w:rsid w:val="00DC4329"/>
    <w:rsid w:val="00DC4543"/>
    <w:rsid w:val="00DC4645"/>
    <w:rsid w:val="00DC4AA7"/>
    <w:rsid w:val="00DC4EBC"/>
    <w:rsid w:val="00DC557E"/>
    <w:rsid w:val="00DC55B4"/>
    <w:rsid w:val="00DC57C1"/>
    <w:rsid w:val="00DC598B"/>
    <w:rsid w:val="00DC5B2B"/>
    <w:rsid w:val="00DC5C62"/>
    <w:rsid w:val="00DC5E4C"/>
    <w:rsid w:val="00DC610A"/>
    <w:rsid w:val="00DC61AC"/>
    <w:rsid w:val="00DC62C2"/>
    <w:rsid w:val="00DC633D"/>
    <w:rsid w:val="00DC6AF7"/>
    <w:rsid w:val="00DC6E9B"/>
    <w:rsid w:val="00DC703B"/>
    <w:rsid w:val="00DC7163"/>
    <w:rsid w:val="00DC7197"/>
    <w:rsid w:val="00DC7674"/>
    <w:rsid w:val="00DC7D3E"/>
    <w:rsid w:val="00DD00D4"/>
    <w:rsid w:val="00DD00EF"/>
    <w:rsid w:val="00DD01A1"/>
    <w:rsid w:val="00DD02F1"/>
    <w:rsid w:val="00DD040E"/>
    <w:rsid w:val="00DD05B6"/>
    <w:rsid w:val="00DD0807"/>
    <w:rsid w:val="00DD0950"/>
    <w:rsid w:val="00DD09CD"/>
    <w:rsid w:val="00DD09E0"/>
    <w:rsid w:val="00DD0AAB"/>
    <w:rsid w:val="00DD0C82"/>
    <w:rsid w:val="00DD0CC8"/>
    <w:rsid w:val="00DD0DF3"/>
    <w:rsid w:val="00DD1084"/>
    <w:rsid w:val="00DD1112"/>
    <w:rsid w:val="00DD134E"/>
    <w:rsid w:val="00DD1C26"/>
    <w:rsid w:val="00DD1F7C"/>
    <w:rsid w:val="00DD2248"/>
    <w:rsid w:val="00DD2397"/>
    <w:rsid w:val="00DD2825"/>
    <w:rsid w:val="00DD2A08"/>
    <w:rsid w:val="00DD2A26"/>
    <w:rsid w:val="00DD2C9A"/>
    <w:rsid w:val="00DD2D90"/>
    <w:rsid w:val="00DD2E67"/>
    <w:rsid w:val="00DD3024"/>
    <w:rsid w:val="00DD3182"/>
    <w:rsid w:val="00DD3217"/>
    <w:rsid w:val="00DD3347"/>
    <w:rsid w:val="00DD3439"/>
    <w:rsid w:val="00DD36D8"/>
    <w:rsid w:val="00DD3F49"/>
    <w:rsid w:val="00DD42ED"/>
    <w:rsid w:val="00DD4352"/>
    <w:rsid w:val="00DD453D"/>
    <w:rsid w:val="00DD4C0B"/>
    <w:rsid w:val="00DD4D1E"/>
    <w:rsid w:val="00DD516A"/>
    <w:rsid w:val="00DD53EF"/>
    <w:rsid w:val="00DD540D"/>
    <w:rsid w:val="00DD5537"/>
    <w:rsid w:val="00DD561E"/>
    <w:rsid w:val="00DD585C"/>
    <w:rsid w:val="00DD58A4"/>
    <w:rsid w:val="00DD5AF2"/>
    <w:rsid w:val="00DD5C14"/>
    <w:rsid w:val="00DD5E9F"/>
    <w:rsid w:val="00DD5EBE"/>
    <w:rsid w:val="00DD5EC7"/>
    <w:rsid w:val="00DD6048"/>
    <w:rsid w:val="00DD6134"/>
    <w:rsid w:val="00DD67BE"/>
    <w:rsid w:val="00DD67E6"/>
    <w:rsid w:val="00DD69B2"/>
    <w:rsid w:val="00DD6B0C"/>
    <w:rsid w:val="00DD6B8D"/>
    <w:rsid w:val="00DD6D71"/>
    <w:rsid w:val="00DD7226"/>
    <w:rsid w:val="00DE056B"/>
    <w:rsid w:val="00DE068A"/>
    <w:rsid w:val="00DE0A40"/>
    <w:rsid w:val="00DE1639"/>
    <w:rsid w:val="00DE173D"/>
    <w:rsid w:val="00DE1980"/>
    <w:rsid w:val="00DE1992"/>
    <w:rsid w:val="00DE19CF"/>
    <w:rsid w:val="00DE1A13"/>
    <w:rsid w:val="00DE1BA9"/>
    <w:rsid w:val="00DE1C77"/>
    <w:rsid w:val="00DE1E8B"/>
    <w:rsid w:val="00DE2192"/>
    <w:rsid w:val="00DE21A9"/>
    <w:rsid w:val="00DE253F"/>
    <w:rsid w:val="00DE26C7"/>
    <w:rsid w:val="00DE272A"/>
    <w:rsid w:val="00DE299F"/>
    <w:rsid w:val="00DE29A1"/>
    <w:rsid w:val="00DE29BF"/>
    <w:rsid w:val="00DE2A09"/>
    <w:rsid w:val="00DE2B67"/>
    <w:rsid w:val="00DE2E1B"/>
    <w:rsid w:val="00DE3058"/>
    <w:rsid w:val="00DE311E"/>
    <w:rsid w:val="00DE31E2"/>
    <w:rsid w:val="00DE32AF"/>
    <w:rsid w:val="00DE32B8"/>
    <w:rsid w:val="00DE351B"/>
    <w:rsid w:val="00DE3AA0"/>
    <w:rsid w:val="00DE3B06"/>
    <w:rsid w:val="00DE3B13"/>
    <w:rsid w:val="00DE3BCF"/>
    <w:rsid w:val="00DE3F20"/>
    <w:rsid w:val="00DE40A7"/>
    <w:rsid w:val="00DE4140"/>
    <w:rsid w:val="00DE4591"/>
    <w:rsid w:val="00DE499B"/>
    <w:rsid w:val="00DE49D6"/>
    <w:rsid w:val="00DE4B1A"/>
    <w:rsid w:val="00DE4C79"/>
    <w:rsid w:val="00DE4DB0"/>
    <w:rsid w:val="00DE4FD4"/>
    <w:rsid w:val="00DE4FD8"/>
    <w:rsid w:val="00DE5447"/>
    <w:rsid w:val="00DE587B"/>
    <w:rsid w:val="00DE58FC"/>
    <w:rsid w:val="00DE5AA4"/>
    <w:rsid w:val="00DE5BAA"/>
    <w:rsid w:val="00DE5C19"/>
    <w:rsid w:val="00DE6148"/>
    <w:rsid w:val="00DE6254"/>
    <w:rsid w:val="00DE6487"/>
    <w:rsid w:val="00DE6857"/>
    <w:rsid w:val="00DE68A8"/>
    <w:rsid w:val="00DE6D22"/>
    <w:rsid w:val="00DE7049"/>
    <w:rsid w:val="00DE7105"/>
    <w:rsid w:val="00DE7219"/>
    <w:rsid w:val="00DE7294"/>
    <w:rsid w:val="00DE73F0"/>
    <w:rsid w:val="00DE75BE"/>
    <w:rsid w:val="00DE7806"/>
    <w:rsid w:val="00DE7F8C"/>
    <w:rsid w:val="00DF0087"/>
    <w:rsid w:val="00DF0142"/>
    <w:rsid w:val="00DF0306"/>
    <w:rsid w:val="00DF03D6"/>
    <w:rsid w:val="00DF08D0"/>
    <w:rsid w:val="00DF0952"/>
    <w:rsid w:val="00DF097F"/>
    <w:rsid w:val="00DF099E"/>
    <w:rsid w:val="00DF09A2"/>
    <w:rsid w:val="00DF1049"/>
    <w:rsid w:val="00DF1084"/>
    <w:rsid w:val="00DF1345"/>
    <w:rsid w:val="00DF164B"/>
    <w:rsid w:val="00DF19C5"/>
    <w:rsid w:val="00DF1B3B"/>
    <w:rsid w:val="00DF1CD6"/>
    <w:rsid w:val="00DF1D4A"/>
    <w:rsid w:val="00DF276A"/>
    <w:rsid w:val="00DF290F"/>
    <w:rsid w:val="00DF2B07"/>
    <w:rsid w:val="00DF2B78"/>
    <w:rsid w:val="00DF2D0A"/>
    <w:rsid w:val="00DF2E9C"/>
    <w:rsid w:val="00DF2E9E"/>
    <w:rsid w:val="00DF2F85"/>
    <w:rsid w:val="00DF308E"/>
    <w:rsid w:val="00DF321A"/>
    <w:rsid w:val="00DF34C2"/>
    <w:rsid w:val="00DF36D4"/>
    <w:rsid w:val="00DF3719"/>
    <w:rsid w:val="00DF3841"/>
    <w:rsid w:val="00DF3923"/>
    <w:rsid w:val="00DF3DDB"/>
    <w:rsid w:val="00DF4041"/>
    <w:rsid w:val="00DF4152"/>
    <w:rsid w:val="00DF4217"/>
    <w:rsid w:val="00DF45C9"/>
    <w:rsid w:val="00DF486C"/>
    <w:rsid w:val="00DF4A37"/>
    <w:rsid w:val="00DF4A4C"/>
    <w:rsid w:val="00DF4E26"/>
    <w:rsid w:val="00DF5102"/>
    <w:rsid w:val="00DF5310"/>
    <w:rsid w:val="00DF542C"/>
    <w:rsid w:val="00DF5454"/>
    <w:rsid w:val="00DF54BF"/>
    <w:rsid w:val="00DF54E8"/>
    <w:rsid w:val="00DF5636"/>
    <w:rsid w:val="00DF5666"/>
    <w:rsid w:val="00DF58C1"/>
    <w:rsid w:val="00DF59FA"/>
    <w:rsid w:val="00DF5C4F"/>
    <w:rsid w:val="00DF5D20"/>
    <w:rsid w:val="00DF62E5"/>
    <w:rsid w:val="00DF64B9"/>
    <w:rsid w:val="00DF6F9D"/>
    <w:rsid w:val="00DF704C"/>
    <w:rsid w:val="00DF76A6"/>
    <w:rsid w:val="00DF7743"/>
    <w:rsid w:val="00DF7760"/>
    <w:rsid w:val="00DF7AFE"/>
    <w:rsid w:val="00DF7B13"/>
    <w:rsid w:val="00DF7C43"/>
    <w:rsid w:val="00E00041"/>
    <w:rsid w:val="00E00283"/>
    <w:rsid w:val="00E00297"/>
    <w:rsid w:val="00E0037F"/>
    <w:rsid w:val="00E00664"/>
    <w:rsid w:val="00E0073D"/>
    <w:rsid w:val="00E00D18"/>
    <w:rsid w:val="00E00EA4"/>
    <w:rsid w:val="00E014E2"/>
    <w:rsid w:val="00E01957"/>
    <w:rsid w:val="00E01A4F"/>
    <w:rsid w:val="00E01B07"/>
    <w:rsid w:val="00E01E45"/>
    <w:rsid w:val="00E01F09"/>
    <w:rsid w:val="00E020D3"/>
    <w:rsid w:val="00E02354"/>
    <w:rsid w:val="00E026FB"/>
    <w:rsid w:val="00E02906"/>
    <w:rsid w:val="00E02FEF"/>
    <w:rsid w:val="00E031C1"/>
    <w:rsid w:val="00E0321C"/>
    <w:rsid w:val="00E0356C"/>
    <w:rsid w:val="00E036A4"/>
    <w:rsid w:val="00E0372B"/>
    <w:rsid w:val="00E038C1"/>
    <w:rsid w:val="00E03A99"/>
    <w:rsid w:val="00E03BE7"/>
    <w:rsid w:val="00E03F1A"/>
    <w:rsid w:val="00E0404E"/>
    <w:rsid w:val="00E041E7"/>
    <w:rsid w:val="00E042DA"/>
    <w:rsid w:val="00E04500"/>
    <w:rsid w:val="00E04A58"/>
    <w:rsid w:val="00E04CF3"/>
    <w:rsid w:val="00E04D33"/>
    <w:rsid w:val="00E050B0"/>
    <w:rsid w:val="00E055FC"/>
    <w:rsid w:val="00E059A1"/>
    <w:rsid w:val="00E05C2E"/>
    <w:rsid w:val="00E05CA0"/>
    <w:rsid w:val="00E05DC4"/>
    <w:rsid w:val="00E0608C"/>
    <w:rsid w:val="00E061BD"/>
    <w:rsid w:val="00E06306"/>
    <w:rsid w:val="00E0630D"/>
    <w:rsid w:val="00E06502"/>
    <w:rsid w:val="00E06D88"/>
    <w:rsid w:val="00E06ED5"/>
    <w:rsid w:val="00E07281"/>
    <w:rsid w:val="00E074F0"/>
    <w:rsid w:val="00E07530"/>
    <w:rsid w:val="00E07838"/>
    <w:rsid w:val="00E07CC8"/>
    <w:rsid w:val="00E1009B"/>
    <w:rsid w:val="00E105EF"/>
    <w:rsid w:val="00E107AE"/>
    <w:rsid w:val="00E10C35"/>
    <w:rsid w:val="00E10FA3"/>
    <w:rsid w:val="00E10FE3"/>
    <w:rsid w:val="00E110DF"/>
    <w:rsid w:val="00E11115"/>
    <w:rsid w:val="00E1117A"/>
    <w:rsid w:val="00E111E6"/>
    <w:rsid w:val="00E111FC"/>
    <w:rsid w:val="00E11229"/>
    <w:rsid w:val="00E1131E"/>
    <w:rsid w:val="00E113FB"/>
    <w:rsid w:val="00E113FF"/>
    <w:rsid w:val="00E1166C"/>
    <w:rsid w:val="00E1201A"/>
    <w:rsid w:val="00E12123"/>
    <w:rsid w:val="00E121DF"/>
    <w:rsid w:val="00E123BB"/>
    <w:rsid w:val="00E12727"/>
    <w:rsid w:val="00E1274C"/>
    <w:rsid w:val="00E12B50"/>
    <w:rsid w:val="00E12B77"/>
    <w:rsid w:val="00E12CFA"/>
    <w:rsid w:val="00E12FA9"/>
    <w:rsid w:val="00E12FF5"/>
    <w:rsid w:val="00E1301E"/>
    <w:rsid w:val="00E132FB"/>
    <w:rsid w:val="00E13384"/>
    <w:rsid w:val="00E139C5"/>
    <w:rsid w:val="00E13C04"/>
    <w:rsid w:val="00E13DE1"/>
    <w:rsid w:val="00E13ECB"/>
    <w:rsid w:val="00E13ED4"/>
    <w:rsid w:val="00E13F8D"/>
    <w:rsid w:val="00E143A7"/>
    <w:rsid w:val="00E148EE"/>
    <w:rsid w:val="00E14D11"/>
    <w:rsid w:val="00E14E2C"/>
    <w:rsid w:val="00E1532E"/>
    <w:rsid w:val="00E15374"/>
    <w:rsid w:val="00E15460"/>
    <w:rsid w:val="00E15485"/>
    <w:rsid w:val="00E1587F"/>
    <w:rsid w:val="00E15973"/>
    <w:rsid w:val="00E15AC8"/>
    <w:rsid w:val="00E15D4F"/>
    <w:rsid w:val="00E15E51"/>
    <w:rsid w:val="00E1601C"/>
    <w:rsid w:val="00E161A3"/>
    <w:rsid w:val="00E16329"/>
    <w:rsid w:val="00E165AE"/>
    <w:rsid w:val="00E165E1"/>
    <w:rsid w:val="00E165F2"/>
    <w:rsid w:val="00E16CAD"/>
    <w:rsid w:val="00E17008"/>
    <w:rsid w:val="00E170AF"/>
    <w:rsid w:val="00E17641"/>
    <w:rsid w:val="00E1785D"/>
    <w:rsid w:val="00E1796A"/>
    <w:rsid w:val="00E17A50"/>
    <w:rsid w:val="00E17B5D"/>
    <w:rsid w:val="00E200EC"/>
    <w:rsid w:val="00E2012B"/>
    <w:rsid w:val="00E201D4"/>
    <w:rsid w:val="00E207FE"/>
    <w:rsid w:val="00E20C84"/>
    <w:rsid w:val="00E20C97"/>
    <w:rsid w:val="00E210A3"/>
    <w:rsid w:val="00E211B8"/>
    <w:rsid w:val="00E213D5"/>
    <w:rsid w:val="00E213E2"/>
    <w:rsid w:val="00E21581"/>
    <w:rsid w:val="00E215B2"/>
    <w:rsid w:val="00E21768"/>
    <w:rsid w:val="00E21794"/>
    <w:rsid w:val="00E217FA"/>
    <w:rsid w:val="00E2188E"/>
    <w:rsid w:val="00E21932"/>
    <w:rsid w:val="00E21E1C"/>
    <w:rsid w:val="00E21E26"/>
    <w:rsid w:val="00E21E57"/>
    <w:rsid w:val="00E2241B"/>
    <w:rsid w:val="00E225F6"/>
    <w:rsid w:val="00E22921"/>
    <w:rsid w:val="00E22D27"/>
    <w:rsid w:val="00E2307A"/>
    <w:rsid w:val="00E2323F"/>
    <w:rsid w:val="00E2330E"/>
    <w:rsid w:val="00E2350F"/>
    <w:rsid w:val="00E23689"/>
    <w:rsid w:val="00E236C9"/>
    <w:rsid w:val="00E23937"/>
    <w:rsid w:val="00E23953"/>
    <w:rsid w:val="00E23A8A"/>
    <w:rsid w:val="00E23BE5"/>
    <w:rsid w:val="00E24393"/>
    <w:rsid w:val="00E248A9"/>
    <w:rsid w:val="00E24E7F"/>
    <w:rsid w:val="00E2503E"/>
    <w:rsid w:val="00E255E7"/>
    <w:rsid w:val="00E25BA6"/>
    <w:rsid w:val="00E25C61"/>
    <w:rsid w:val="00E25D26"/>
    <w:rsid w:val="00E25F0A"/>
    <w:rsid w:val="00E26028"/>
    <w:rsid w:val="00E26128"/>
    <w:rsid w:val="00E262FD"/>
    <w:rsid w:val="00E2635D"/>
    <w:rsid w:val="00E26E27"/>
    <w:rsid w:val="00E26E7A"/>
    <w:rsid w:val="00E26F3F"/>
    <w:rsid w:val="00E2720F"/>
    <w:rsid w:val="00E2726D"/>
    <w:rsid w:val="00E2739B"/>
    <w:rsid w:val="00E2752A"/>
    <w:rsid w:val="00E2754D"/>
    <w:rsid w:val="00E27DBB"/>
    <w:rsid w:val="00E27FDF"/>
    <w:rsid w:val="00E304C4"/>
    <w:rsid w:val="00E30689"/>
    <w:rsid w:val="00E30761"/>
    <w:rsid w:val="00E30890"/>
    <w:rsid w:val="00E308CB"/>
    <w:rsid w:val="00E30942"/>
    <w:rsid w:val="00E30D2B"/>
    <w:rsid w:val="00E30FB4"/>
    <w:rsid w:val="00E311E0"/>
    <w:rsid w:val="00E312C2"/>
    <w:rsid w:val="00E31310"/>
    <w:rsid w:val="00E3136C"/>
    <w:rsid w:val="00E315C9"/>
    <w:rsid w:val="00E31947"/>
    <w:rsid w:val="00E31A57"/>
    <w:rsid w:val="00E31A68"/>
    <w:rsid w:val="00E31A69"/>
    <w:rsid w:val="00E31C65"/>
    <w:rsid w:val="00E31EDD"/>
    <w:rsid w:val="00E32134"/>
    <w:rsid w:val="00E32223"/>
    <w:rsid w:val="00E328B0"/>
    <w:rsid w:val="00E32BAF"/>
    <w:rsid w:val="00E32DD4"/>
    <w:rsid w:val="00E32F0B"/>
    <w:rsid w:val="00E33156"/>
    <w:rsid w:val="00E33842"/>
    <w:rsid w:val="00E33871"/>
    <w:rsid w:val="00E33D3B"/>
    <w:rsid w:val="00E33D6F"/>
    <w:rsid w:val="00E33EF8"/>
    <w:rsid w:val="00E3404A"/>
    <w:rsid w:val="00E3458E"/>
    <w:rsid w:val="00E346C0"/>
    <w:rsid w:val="00E346CF"/>
    <w:rsid w:val="00E348F4"/>
    <w:rsid w:val="00E34B15"/>
    <w:rsid w:val="00E34B49"/>
    <w:rsid w:val="00E34BAB"/>
    <w:rsid w:val="00E34C3E"/>
    <w:rsid w:val="00E34E15"/>
    <w:rsid w:val="00E350DD"/>
    <w:rsid w:val="00E351D7"/>
    <w:rsid w:val="00E35233"/>
    <w:rsid w:val="00E353F5"/>
    <w:rsid w:val="00E3554A"/>
    <w:rsid w:val="00E3558F"/>
    <w:rsid w:val="00E357DF"/>
    <w:rsid w:val="00E3591B"/>
    <w:rsid w:val="00E35BCD"/>
    <w:rsid w:val="00E35DE5"/>
    <w:rsid w:val="00E3698E"/>
    <w:rsid w:val="00E36A2E"/>
    <w:rsid w:val="00E36AE5"/>
    <w:rsid w:val="00E36F26"/>
    <w:rsid w:val="00E3710A"/>
    <w:rsid w:val="00E373A7"/>
    <w:rsid w:val="00E377BF"/>
    <w:rsid w:val="00E37E0A"/>
    <w:rsid w:val="00E400E2"/>
    <w:rsid w:val="00E4022A"/>
    <w:rsid w:val="00E40522"/>
    <w:rsid w:val="00E407E9"/>
    <w:rsid w:val="00E40814"/>
    <w:rsid w:val="00E40C31"/>
    <w:rsid w:val="00E40F89"/>
    <w:rsid w:val="00E410B1"/>
    <w:rsid w:val="00E4151D"/>
    <w:rsid w:val="00E4154B"/>
    <w:rsid w:val="00E4159E"/>
    <w:rsid w:val="00E4169B"/>
    <w:rsid w:val="00E41749"/>
    <w:rsid w:val="00E41953"/>
    <w:rsid w:val="00E41A37"/>
    <w:rsid w:val="00E41ACE"/>
    <w:rsid w:val="00E41C04"/>
    <w:rsid w:val="00E41CF9"/>
    <w:rsid w:val="00E42411"/>
    <w:rsid w:val="00E4246F"/>
    <w:rsid w:val="00E427E3"/>
    <w:rsid w:val="00E42898"/>
    <w:rsid w:val="00E42B96"/>
    <w:rsid w:val="00E42BFC"/>
    <w:rsid w:val="00E42C3E"/>
    <w:rsid w:val="00E4315F"/>
    <w:rsid w:val="00E433AE"/>
    <w:rsid w:val="00E43B4F"/>
    <w:rsid w:val="00E43F3B"/>
    <w:rsid w:val="00E43F6F"/>
    <w:rsid w:val="00E4401C"/>
    <w:rsid w:val="00E44432"/>
    <w:rsid w:val="00E447DB"/>
    <w:rsid w:val="00E44BF0"/>
    <w:rsid w:val="00E44EBF"/>
    <w:rsid w:val="00E44ED9"/>
    <w:rsid w:val="00E45053"/>
    <w:rsid w:val="00E45089"/>
    <w:rsid w:val="00E45483"/>
    <w:rsid w:val="00E454D5"/>
    <w:rsid w:val="00E45621"/>
    <w:rsid w:val="00E45C01"/>
    <w:rsid w:val="00E45C3F"/>
    <w:rsid w:val="00E45D26"/>
    <w:rsid w:val="00E462B8"/>
    <w:rsid w:val="00E462C7"/>
    <w:rsid w:val="00E4644A"/>
    <w:rsid w:val="00E466B0"/>
    <w:rsid w:val="00E46933"/>
    <w:rsid w:val="00E46BF0"/>
    <w:rsid w:val="00E46C4B"/>
    <w:rsid w:val="00E46CA6"/>
    <w:rsid w:val="00E46EB1"/>
    <w:rsid w:val="00E46F79"/>
    <w:rsid w:val="00E46FD3"/>
    <w:rsid w:val="00E473FE"/>
    <w:rsid w:val="00E47488"/>
    <w:rsid w:val="00E47563"/>
    <w:rsid w:val="00E47672"/>
    <w:rsid w:val="00E4799D"/>
    <w:rsid w:val="00E47A32"/>
    <w:rsid w:val="00E50128"/>
    <w:rsid w:val="00E50273"/>
    <w:rsid w:val="00E502C2"/>
    <w:rsid w:val="00E50701"/>
    <w:rsid w:val="00E50971"/>
    <w:rsid w:val="00E50E85"/>
    <w:rsid w:val="00E50FC4"/>
    <w:rsid w:val="00E510DD"/>
    <w:rsid w:val="00E511C4"/>
    <w:rsid w:val="00E51738"/>
    <w:rsid w:val="00E51D3D"/>
    <w:rsid w:val="00E51EF3"/>
    <w:rsid w:val="00E520EA"/>
    <w:rsid w:val="00E520FD"/>
    <w:rsid w:val="00E52194"/>
    <w:rsid w:val="00E52693"/>
    <w:rsid w:val="00E52877"/>
    <w:rsid w:val="00E52A56"/>
    <w:rsid w:val="00E52B86"/>
    <w:rsid w:val="00E52B94"/>
    <w:rsid w:val="00E52E2C"/>
    <w:rsid w:val="00E52EC9"/>
    <w:rsid w:val="00E52EEA"/>
    <w:rsid w:val="00E52FB0"/>
    <w:rsid w:val="00E53565"/>
    <w:rsid w:val="00E53848"/>
    <w:rsid w:val="00E53A50"/>
    <w:rsid w:val="00E53AED"/>
    <w:rsid w:val="00E53F0B"/>
    <w:rsid w:val="00E543C2"/>
    <w:rsid w:val="00E5446D"/>
    <w:rsid w:val="00E54535"/>
    <w:rsid w:val="00E54537"/>
    <w:rsid w:val="00E545B3"/>
    <w:rsid w:val="00E5476B"/>
    <w:rsid w:val="00E54807"/>
    <w:rsid w:val="00E5483F"/>
    <w:rsid w:val="00E54A5D"/>
    <w:rsid w:val="00E54B5F"/>
    <w:rsid w:val="00E54BFF"/>
    <w:rsid w:val="00E54E37"/>
    <w:rsid w:val="00E54EB3"/>
    <w:rsid w:val="00E54F45"/>
    <w:rsid w:val="00E55302"/>
    <w:rsid w:val="00E55601"/>
    <w:rsid w:val="00E55B02"/>
    <w:rsid w:val="00E55B4A"/>
    <w:rsid w:val="00E55DC1"/>
    <w:rsid w:val="00E55F4F"/>
    <w:rsid w:val="00E55F8D"/>
    <w:rsid w:val="00E560C7"/>
    <w:rsid w:val="00E560F9"/>
    <w:rsid w:val="00E561E4"/>
    <w:rsid w:val="00E56343"/>
    <w:rsid w:val="00E563C9"/>
    <w:rsid w:val="00E56517"/>
    <w:rsid w:val="00E5698B"/>
    <w:rsid w:val="00E56A28"/>
    <w:rsid w:val="00E56A75"/>
    <w:rsid w:val="00E56AE1"/>
    <w:rsid w:val="00E56B3F"/>
    <w:rsid w:val="00E56C01"/>
    <w:rsid w:val="00E57881"/>
    <w:rsid w:val="00E579EC"/>
    <w:rsid w:val="00E57B65"/>
    <w:rsid w:val="00E57BE4"/>
    <w:rsid w:val="00E57CA6"/>
    <w:rsid w:val="00E57D3A"/>
    <w:rsid w:val="00E60204"/>
    <w:rsid w:val="00E6024A"/>
    <w:rsid w:val="00E602AE"/>
    <w:rsid w:val="00E60534"/>
    <w:rsid w:val="00E6055C"/>
    <w:rsid w:val="00E608AB"/>
    <w:rsid w:val="00E608DA"/>
    <w:rsid w:val="00E60B27"/>
    <w:rsid w:val="00E60C2F"/>
    <w:rsid w:val="00E60E08"/>
    <w:rsid w:val="00E61147"/>
    <w:rsid w:val="00E61229"/>
    <w:rsid w:val="00E61279"/>
    <w:rsid w:val="00E6132B"/>
    <w:rsid w:val="00E614FE"/>
    <w:rsid w:val="00E61821"/>
    <w:rsid w:val="00E61857"/>
    <w:rsid w:val="00E61976"/>
    <w:rsid w:val="00E61B8D"/>
    <w:rsid w:val="00E61CBA"/>
    <w:rsid w:val="00E61E2C"/>
    <w:rsid w:val="00E61F53"/>
    <w:rsid w:val="00E61FE3"/>
    <w:rsid w:val="00E620E1"/>
    <w:rsid w:val="00E62322"/>
    <w:rsid w:val="00E62500"/>
    <w:rsid w:val="00E626CD"/>
    <w:rsid w:val="00E627D9"/>
    <w:rsid w:val="00E62805"/>
    <w:rsid w:val="00E6303F"/>
    <w:rsid w:val="00E633F4"/>
    <w:rsid w:val="00E634E3"/>
    <w:rsid w:val="00E63B77"/>
    <w:rsid w:val="00E63CA2"/>
    <w:rsid w:val="00E63F5D"/>
    <w:rsid w:val="00E64393"/>
    <w:rsid w:val="00E64472"/>
    <w:rsid w:val="00E64675"/>
    <w:rsid w:val="00E648FC"/>
    <w:rsid w:val="00E64F0D"/>
    <w:rsid w:val="00E65178"/>
    <w:rsid w:val="00E653C5"/>
    <w:rsid w:val="00E65725"/>
    <w:rsid w:val="00E65782"/>
    <w:rsid w:val="00E6593E"/>
    <w:rsid w:val="00E65B06"/>
    <w:rsid w:val="00E65C8E"/>
    <w:rsid w:val="00E65E18"/>
    <w:rsid w:val="00E65E26"/>
    <w:rsid w:val="00E65E4D"/>
    <w:rsid w:val="00E65F2A"/>
    <w:rsid w:val="00E65F7E"/>
    <w:rsid w:val="00E6624D"/>
    <w:rsid w:val="00E6631F"/>
    <w:rsid w:val="00E6643F"/>
    <w:rsid w:val="00E66509"/>
    <w:rsid w:val="00E66617"/>
    <w:rsid w:val="00E668CA"/>
    <w:rsid w:val="00E66A17"/>
    <w:rsid w:val="00E66BD1"/>
    <w:rsid w:val="00E670DF"/>
    <w:rsid w:val="00E67132"/>
    <w:rsid w:val="00E67322"/>
    <w:rsid w:val="00E673F6"/>
    <w:rsid w:val="00E67497"/>
    <w:rsid w:val="00E6762F"/>
    <w:rsid w:val="00E678A7"/>
    <w:rsid w:val="00E67A29"/>
    <w:rsid w:val="00E67EB1"/>
    <w:rsid w:val="00E70216"/>
    <w:rsid w:val="00E709E3"/>
    <w:rsid w:val="00E70E31"/>
    <w:rsid w:val="00E70F0D"/>
    <w:rsid w:val="00E7114A"/>
    <w:rsid w:val="00E7125B"/>
    <w:rsid w:val="00E712F7"/>
    <w:rsid w:val="00E714D7"/>
    <w:rsid w:val="00E715EC"/>
    <w:rsid w:val="00E7172D"/>
    <w:rsid w:val="00E718E5"/>
    <w:rsid w:val="00E71CEB"/>
    <w:rsid w:val="00E71D34"/>
    <w:rsid w:val="00E72544"/>
    <w:rsid w:val="00E72DE7"/>
    <w:rsid w:val="00E734F6"/>
    <w:rsid w:val="00E735F8"/>
    <w:rsid w:val="00E7363C"/>
    <w:rsid w:val="00E73A9B"/>
    <w:rsid w:val="00E73AD5"/>
    <w:rsid w:val="00E741A1"/>
    <w:rsid w:val="00E744C0"/>
    <w:rsid w:val="00E745F9"/>
    <w:rsid w:val="00E74647"/>
    <w:rsid w:val="00E7468C"/>
    <w:rsid w:val="00E74F30"/>
    <w:rsid w:val="00E7532F"/>
    <w:rsid w:val="00E753E5"/>
    <w:rsid w:val="00E7547D"/>
    <w:rsid w:val="00E756CA"/>
    <w:rsid w:val="00E7588E"/>
    <w:rsid w:val="00E758B4"/>
    <w:rsid w:val="00E759DB"/>
    <w:rsid w:val="00E75E67"/>
    <w:rsid w:val="00E760B9"/>
    <w:rsid w:val="00E76120"/>
    <w:rsid w:val="00E76280"/>
    <w:rsid w:val="00E76567"/>
    <w:rsid w:val="00E76718"/>
    <w:rsid w:val="00E767EB"/>
    <w:rsid w:val="00E76890"/>
    <w:rsid w:val="00E769F4"/>
    <w:rsid w:val="00E76ABE"/>
    <w:rsid w:val="00E76C40"/>
    <w:rsid w:val="00E76E18"/>
    <w:rsid w:val="00E76E9C"/>
    <w:rsid w:val="00E76EDF"/>
    <w:rsid w:val="00E76F40"/>
    <w:rsid w:val="00E76F8E"/>
    <w:rsid w:val="00E77021"/>
    <w:rsid w:val="00E770C0"/>
    <w:rsid w:val="00E775E6"/>
    <w:rsid w:val="00E77631"/>
    <w:rsid w:val="00E779DC"/>
    <w:rsid w:val="00E8075C"/>
    <w:rsid w:val="00E80986"/>
    <w:rsid w:val="00E809FF"/>
    <w:rsid w:val="00E80A6A"/>
    <w:rsid w:val="00E80C4E"/>
    <w:rsid w:val="00E8164E"/>
    <w:rsid w:val="00E81A3C"/>
    <w:rsid w:val="00E81C31"/>
    <w:rsid w:val="00E81D1F"/>
    <w:rsid w:val="00E81E09"/>
    <w:rsid w:val="00E81E25"/>
    <w:rsid w:val="00E8216C"/>
    <w:rsid w:val="00E8227B"/>
    <w:rsid w:val="00E824E7"/>
    <w:rsid w:val="00E82594"/>
    <w:rsid w:val="00E829DA"/>
    <w:rsid w:val="00E82EE2"/>
    <w:rsid w:val="00E8329C"/>
    <w:rsid w:val="00E835D2"/>
    <w:rsid w:val="00E83852"/>
    <w:rsid w:val="00E838A8"/>
    <w:rsid w:val="00E838E1"/>
    <w:rsid w:val="00E83B90"/>
    <w:rsid w:val="00E83E6C"/>
    <w:rsid w:val="00E83F0B"/>
    <w:rsid w:val="00E83F2F"/>
    <w:rsid w:val="00E83FB1"/>
    <w:rsid w:val="00E847E9"/>
    <w:rsid w:val="00E84A9D"/>
    <w:rsid w:val="00E84D3A"/>
    <w:rsid w:val="00E8505D"/>
    <w:rsid w:val="00E851C7"/>
    <w:rsid w:val="00E85444"/>
    <w:rsid w:val="00E85506"/>
    <w:rsid w:val="00E8554B"/>
    <w:rsid w:val="00E85885"/>
    <w:rsid w:val="00E85CE5"/>
    <w:rsid w:val="00E85EBD"/>
    <w:rsid w:val="00E86139"/>
    <w:rsid w:val="00E862A9"/>
    <w:rsid w:val="00E86677"/>
    <w:rsid w:val="00E86A52"/>
    <w:rsid w:val="00E86BCA"/>
    <w:rsid w:val="00E86BF9"/>
    <w:rsid w:val="00E86DFD"/>
    <w:rsid w:val="00E86F23"/>
    <w:rsid w:val="00E87079"/>
    <w:rsid w:val="00E8725D"/>
    <w:rsid w:val="00E8730B"/>
    <w:rsid w:val="00E8732A"/>
    <w:rsid w:val="00E87796"/>
    <w:rsid w:val="00E878E5"/>
    <w:rsid w:val="00E87AB8"/>
    <w:rsid w:val="00E87CA7"/>
    <w:rsid w:val="00E87D1F"/>
    <w:rsid w:val="00E9001B"/>
    <w:rsid w:val="00E903A8"/>
    <w:rsid w:val="00E90448"/>
    <w:rsid w:val="00E904D3"/>
    <w:rsid w:val="00E90C64"/>
    <w:rsid w:val="00E90E25"/>
    <w:rsid w:val="00E90F21"/>
    <w:rsid w:val="00E91076"/>
    <w:rsid w:val="00E91157"/>
    <w:rsid w:val="00E9160E"/>
    <w:rsid w:val="00E91615"/>
    <w:rsid w:val="00E91653"/>
    <w:rsid w:val="00E9170E"/>
    <w:rsid w:val="00E91BA4"/>
    <w:rsid w:val="00E91FE3"/>
    <w:rsid w:val="00E91FE8"/>
    <w:rsid w:val="00E92095"/>
    <w:rsid w:val="00E9249A"/>
    <w:rsid w:val="00E9280E"/>
    <w:rsid w:val="00E92927"/>
    <w:rsid w:val="00E9292A"/>
    <w:rsid w:val="00E92B8D"/>
    <w:rsid w:val="00E92EDC"/>
    <w:rsid w:val="00E93008"/>
    <w:rsid w:val="00E93194"/>
    <w:rsid w:val="00E93C6C"/>
    <w:rsid w:val="00E93E5E"/>
    <w:rsid w:val="00E94566"/>
    <w:rsid w:val="00E945BA"/>
    <w:rsid w:val="00E9481A"/>
    <w:rsid w:val="00E9493C"/>
    <w:rsid w:val="00E94B0F"/>
    <w:rsid w:val="00E94DB9"/>
    <w:rsid w:val="00E94E80"/>
    <w:rsid w:val="00E9504F"/>
    <w:rsid w:val="00E95052"/>
    <w:rsid w:val="00E950C4"/>
    <w:rsid w:val="00E9540A"/>
    <w:rsid w:val="00E955C9"/>
    <w:rsid w:val="00E958B0"/>
    <w:rsid w:val="00E95D20"/>
    <w:rsid w:val="00E95EE5"/>
    <w:rsid w:val="00E960AA"/>
    <w:rsid w:val="00E960D7"/>
    <w:rsid w:val="00E96555"/>
    <w:rsid w:val="00E96609"/>
    <w:rsid w:val="00E9670C"/>
    <w:rsid w:val="00E9674E"/>
    <w:rsid w:val="00E96967"/>
    <w:rsid w:val="00E96A9A"/>
    <w:rsid w:val="00E96D3A"/>
    <w:rsid w:val="00E9736F"/>
    <w:rsid w:val="00E973B7"/>
    <w:rsid w:val="00E973DB"/>
    <w:rsid w:val="00E97691"/>
    <w:rsid w:val="00E976F7"/>
    <w:rsid w:val="00E97B89"/>
    <w:rsid w:val="00E97CC4"/>
    <w:rsid w:val="00E97D9C"/>
    <w:rsid w:val="00E97F03"/>
    <w:rsid w:val="00E97F46"/>
    <w:rsid w:val="00E97F50"/>
    <w:rsid w:val="00EA01AA"/>
    <w:rsid w:val="00EA023D"/>
    <w:rsid w:val="00EA0329"/>
    <w:rsid w:val="00EA07E8"/>
    <w:rsid w:val="00EA0D0A"/>
    <w:rsid w:val="00EA0D17"/>
    <w:rsid w:val="00EA0DA5"/>
    <w:rsid w:val="00EA0FBA"/>
    <w:rsid w:val="00EA1472"/>
    <w:rsid w:val="00EA1CD2"/>
    <w:rsid w:val="00EA2081"/>
    <w:rsid w:val="00EA2465"/>
    <w:rsid w:val="00EA25CA"/>
    <w:rsid w:val="00EA264B"/>
    <w:rsid w:val="00EA289C"/>
    <w:rsid w:val="00EA2B54"/>
    <w:rsid w:val="00EA2DAB"/>
    <w:rsid w:val="00EA2ED0"/>
    <w:rsid w:val="00EA309B"/>
    <w:rsid w:val="00EA3140"/>
    <w:rsid w:val="00EA3201"/>
    <w:rsid w:val="00EA36C0"/>
    <w:rsid w:val="00EA3777"/>
    <w:rsid w:val="00EA388B"/>
    <w:rsid w:val="00EA3CBF"/>
    <w:rsid w:val="00EA3D3C"/>
    <w:rsid w:val="00EA3E96"/>
    <w:rsid w:val="00EA3EC3"/>
    <w:rsid w:val="00EA4374"/>
    <w:rsid w:val="00EA4701"/>
    <w:rsid w:val="00EA4866"/>
    <w:rsid w:val="00EA4BFC"/>
    <w:rsid w:val="00EA5291"/>
    <w:rsid w:val="00EA5528"/>
    <w:rsid w:val="00EA56E4"/>
    <w:rsid w:val="00EA58A3"/>
    <w:rsid w:val="00EA5BB2"/>
    <w:rsid w:val="00EA5F77"/>
    <w:rsid w:val="00EA6088"/>
    <w:rsid w:val="00EA63BB"/>
    <w:rsid w:val="00EA670A"/>
    <w:rsid w:val="00EA6714"/>
    <w:rsid w:val="00EA67A7"/>
    <w:rsid w:val="00EA6A08"/>
    <w:rsid w:val="00EA6CE5"/>
    <w:rsid w:val="00EA7168"/>
    <w:rsid w:val="00EA7299"/>
    <w:rsid w:val="00EA7402"/>
    <w:rsid w:val="00EA7714"/>
    <w:rsid w:val="00EA7720"/>
    <w:rsid w:val="00EA77B1"/>
    <w:rsid w:val="00EA7A01"/>
    <w:rsid w:val="00EA7B04"/>
    <w:rsid w:val="00EA7CB0"/>
    <w:rsid w:val="00EB0024"/>
    <w:rsid w:val="00EB0054"/>
    <w:rsid w:val="00EB0074"/>
    <w:rsid w:val="00EB0284"/>
    <w:rsid w:val="00EB02CC"/>
    <w:rsid w:val="00EB05D7"/>
    <w:rsid w:val="00EB0697"/>
    <w:rsid w:val="00EB06D5"/>
    <w:rsid w:val="00EB09C9"/>
    <w:rsid w:val="00EB09ED"/>
    <w:rsid w:val="00EB0A69"/>
    <w:rsid w:val="00EB0B09"/>
    <w:rsid w:val="00EB11BC"/>
    <w:rsid w:val="00EB1C10"/>
    <w:rsid w:val="00EB1DC0"/>
    <w:rsid w:val="00EB2312"/>
    <w:rsid w:val="00EB2370"/>
    <w:rsid w:val="00EB23D7"/>
    <w:rsid w:val="00EB259E"/>
    <w:rsid w:val="00EB27F9"/>
    <w:rsid w:val="00EB2854"/>
    <w:rsid w:val="00EB29E3"/>
    <w:rsid w:val="00EB2AD1"/>
    <w:rsid w:val="00EB3173"/>
    <w:rsid w:val="00EB3439"/>
    <w:rsid w:val="00EB3559"/>
    <w:rsid w:val="00EB35A5"/>
    <w:rsid w:val="00EB378A"/>
    <w:rsid w:val="00EB38BD"/>
    <w:rsid w:val="00EB3B46"/>
    <w:rsid w:val="00EB3CCE"/>
    <w:rsid w:val="00EB3DDA"/>
    <w:rsid w:val="00EB4166"/>
    <w:rsid w:val="00EB4413"/>
    <w:rsid w:val="00EB4511"/>
    <w:rsid w:val="00EB452B"/>
    <w:rsid w:val="00EB4BD0"/>
    <w:rsid w:val="00EB4E25"/>
    <w:rsid w:val="00EB50EF"/>
    <w:rsid w:val="00EB59CB"/>
    <w:rsid w:val="00EB5A4F"/>
    <w:rsid w:val="00EB5AE4"/>
    <w:rsid w:val="00EB5C8A"/>
    <w:rsid w:val="00EB5D3D"/>
    <w:rsid w:val="00EB5EC4"/>
    <w:rsid w:val="00EB6245"/>
    <w:rsid w:val="00EB628C"/>
    <w:rsid w:val="00EB6532"/>
    <w:rsid w:val="00EB65CC"/>
    <w:rsid w:val="00EB66FB"/>
    <w:rsid w:val="00EB6A4E"/>
    <w:rsid w:val="00EB6A91"/>
    <w:rsid w:val="00EB6D68"/>
    <w:rsid w:val="00EB6DD7"/>
    <w:rsid w:val="00EB6EEB"/>
    <w:rsid w:val="00EB7237"/>
    <w:rsid w:val="00EB73D9"/>
    <w:rsid w:val="00EB76E7"/>
    <w:rsid w:val="00EB7B3A"/>
    <w:rsid w:val="00EB7E42"/>
    <w:rsid w:val="00EC0265"/>
    <w:rsid w:val="00EC05FF"/>
    <w:rsid w:val="00EC0D6D"/>
    <w:rsid w:val="00EC0DDB"/>
    <w:rsid w:val="00EC138F"/>
    <w:rsid w:val="00EC13F6"/>
    <w:rsid w:val="00EC156F"/>
    <w:rsid w:val="00EC1BAA"/>
    <w:rsid w:val="00EC1F78"/>
    <w:rsid w:val="00EC227E"/>
    <w:rsid w:val="00EC25BA"/>
    <w:rsid w:val="00EC27F3"/>
    <w:rsid w:val="00EC2B7D"/>
    <w:rsid w:val="00EC2B9C"/>
    <w:rsid w:val="00EC2C32"/>
    <w:rsid w:val="00EC2D87"/>
    <w:rsid w:val="00EC2E60"/>
    <w:rsid w:val="00EC2F86"/>
    <w:rsid w:val="00EC2FE2"/>
    <w:rsid w:val="00EC3227"/>
    <w:rsid w:val="00EC33EA"/>
    <w:rsid w:val="00EC3462"/>
    <w:rsid w:val="00EC35B8"/>
    <w:rsid w:val="00EC35D4"/>
    <w:rsid w:val="00EC3652"/>
    <w:rsid w:val="00EC3F34"/>
    <w:rsid w:val="00EC3FC5"/>
    <w:rsid w:val="00EC409E"/>
    <w:rsid w:val="00EC4B23"/>
    <w:rsid w:val="00EC4FCE"/>
    <w:rsid w:val="00EC58D2"/>
    <w:rsid w:val="00EC59E5"/>
    <w:rsid w:val="00EC5F0F"/>
    <w:rsid w:val="00EC6858"/>
    <w:rsid w:val="00EC6943"/>
    <w:rsid w:val="00EC6AAF"/>
    <w:rsid w:val="00EC6B9A"/>
    <w:rsid w:val="00EC6EF5"/>
    <w:rsid w:val="00EC718E"/>
    <w:rsid w:val="00EC7255"/>
    <w:rsid w:val="00EC749D"/>
    <w:rsid w:val="00EC7604"/>
    <w:rsid w:val="00EC7615"/>
    <w:rsid w:val="00EC7988"/>
    <w:rsid w:val="00EC79BA"/>
    <w:rsid w:val="00EC7C74"/>
    <w:rsid w:val="00EC7D92"/>
    <w:rsid w:val="00EC7E47"/>
    <w:rsid w:val="00EC7EDA"/>
    <w:rsid w:val="00ED003A"/>
    <w:rsid w:val="00ED00DD"/>
    <w:rsid w:val="00ED02DA"/>
    <w:rsid w:val="00ED0354"/>
    <w:rsid w:val="00ED045C"/>
    <w:rsid w:val="00ED0919"/>
    <w:rsid w:val="00ED0DF7"/>
    <w:rsid w:val="00ED12FF"/>
    <w:rsid w:val="00ED1481"/>
    <w:rsid w:val="00ED14FE"/>
    <w:rsid w:val="00ED17C9"/>
    <w:rsid w:val="00ED18F2"/>
    <w:rsid w:val="00ED194F"/>
    <w:rsid w:val="00ED19D6"/>
    <w:rsid w:val="00ED1AE0"/>
    <w:rsid w:val="00ED1D68"/>
    <w:rsid w:val="00ED2029"/>
    <w:rsid w:val="00ED222B"/>
    <w:rsid w:val="00ED224B"/>
    <w:rsid w:val="00ED2468"/>
    <w:rsid w:val="00ED2A09"/>
    <w:rsid w:val="00ED2A17"/>
    <w:rsid w:val="00ED3A00"/>
    <w:rsid w:val="00ED3C20"/>
    <w:rsid w:val="00ED3DF2"/>
    <w:rsid w:val="00ED3E74"/>
    <w:rsid w:val="00ED438E"/>
    <w:rsid w:val="00ED44A1"/>
    <w:rsid w:val="00ED46CE"/>
    <w:rsid w:val="00ED4881"/>
    <w:rsid w:val="00ED4C56"/>
    <w:rsid w:val="00ED4F6A"/>
    <w:rsid w:val="00ED5096"/>
    <w:rsid w:val="00ED52AA"/>
    <w:rsid w:val="00ED52D3"/>
    <w:rsid w:val="00ED57AF"/>
    <w:rsid w:val="00ED593F"/>
    <w:rsid w:val="00ED59CE"/>
    <w:rsid w:val="00ED5C1C"/>
    <w:rsid w:val="00ED5C82"/>
    <w:rsid w:val="00ED6057"/>
    <w:rsid w:val="00ED65B6"/>
    <w:rsid w:val="00ED665C"/>
    <w:rsid w:val="00ED6DEE"/>
    <w:rsid w:val="00ED715E"/>
    <w:rsid w:val="00ED7236"/>
    <w:rsid w:val="00ED7286"/>
    <w:rsid w:val="00ED7485"/>
    <w:rsid w:val="00ED765C"/>
    <w:rsid w:val="00ED7692"/>
    <w:rsid w:val="00ED780E"/>
    <w:rsid w:val="00ED787E"/>
    <w:rsid w:val="00ED7B9F"/>
    <w:rsid w:val="00ED7BF6"/>
    <w:rsid w:val="00ED7EAA"/>
    <w:rsid w:val="00ED7FEE"/>
    <w:rsid w:val="00EE0328"/>
    <w:rsid w:val="00EE0415"/>
    <w:rsid w:val="00EE0564"/>
    <w:rsid w:val="00EE0582"/>
    <w:rsid w:val="00EE0C1B"/>
    <w:rsid w:val="00EE0E9D"/>
    <w:rsid w:val="00EE101F"/>
    <w:rsid w:val="00EE1098"/>
    <w:rsid w:val="00EE10B6"/>
    <w:rsid w:val="00EE1BFC"/>
    <w:rsid w:val="00EE2240"/>
    <w:rsid w:val="00EE22E7"/>
    <w:rsid w:val="00EE24C0"/>
    <w:rsid w:val="00EE26E4"/>
    <w:rsid w:val="00EE270F"/>
    <w:rsid w:val="00EE2897"/>
    <w:rsid w:val="00EE2999"/>
    <w:rsid w:val="00EE29CB"/>
    <w:rsid w:val="00EE2CCD"/>
    <w:rsid w:val="00EE2DA3"/>
    <w:rsid w:val="00EE3058"/>
    <w:rsid w:val="00EE34C2"/>
    <w:rsid w:val="00EE39F1"/>
    <w:rsid w:val="00EE39FE"/>
    <w:rsid w:val="00EE3B67"/>
    <w:rsid w:val="00EE3BD6"/>
    <w:rsid w:val="00EE3D90"/>
    <w:rsid w:val="00EE3E60"/>
    <w:rsid w:val="00EE47B3"/>
    <w:rsid w:val="00EE49F9"/>
    <w:rsid w:val="00EE4E5E"/>
    <w:rsid w:val="00EE4F34"/>
    <w:rsid w:val="00EE519B"/>
    <w:rsid w:val="00EE5214"/>
    <w:rsid w:val="00EE5C33"/>
    <w:rsid w:val="00EE5DFF"/>
    <w:rsid w:val="00EE5F10"/>
    <w:rsid w:val="00EE61B8"/>
    <w:rsid w:val="00EE6298"/>
    <w:rsid w:val="00EE6330"/>
    <w:rsid w:val="00EE63C0"/>
    <w:rsid w:val="00EE6536"/>
    <w:rsid w:val="00EE6613"/>
    <w:rsid w:val="00EE6742"/>
    <w:rsid w:val="00EE678E"/>
    <w:rsid w:val="00EE68C2"/>
    <w:rsid w:val="00EE6B27"/>
    <w:rsid w:val="00EE6F61"/>
    <w:rsid w:val="00EE7479"/>
    <w:rsid w:val="00EE751B"/>
    <w:rsid w:val="00EF030E"/>
    <w:rsid w:val="00EF03FF"/>
    <w:rsid w:val="00EF07AD"/>
    <w:rsid w:val="00EF0810"/>
    <w:rsid w:val="00EF0A12"/>
    <w:rsid w:val="00EF0BCE"/>
    <w:rsid w:val="00EF1127"/>
    <w:rsid w:val="00EF1241"/>
    <w:rsid w:val="00EF1302"/>
    <w:rsid w:val="00EF13DC"/>
    <w:rsid w:val="00EF14C7"/>
    <w:rsid w:val="00EF16B8"/>
    <w:rsid w:val="00EF1BA8"/>
    <w:rsid w:val="00EF1D22"/>
    <w:rsid w:val="00EF1D35"/>
    <w:rsid w:val="00EF1D37"/>
    <w:rsid w:val="00EF1EAF"/>
    <w:rsid w:val="00EF2060"/>
    <w:rsid w:val="00EF2194"/>
    <w:rsid w:val="00EF22B8"/>
    <w:rsid w:val="00EF267C"/>
    <w:rsid w:val="00EF26F0"/>
    <w:rsid w:val="00EF2DC7"/>
    <w:rsid w:val="00EF3233"/>
    <w:rsid w:val="00EF32F8"/>
    <w:rsid w:val="00EF3A9D"/>
    <w:rsid w:val="00EF3C63"/>
    <w:rsid w:val="00EF44CE"/>
    <w:rsid w:val="00EF44F3"/>
    <w:rsid w:val="00EF4521"/>
    <w:rsid w:val="00EF4EC7"/>
    <w:rsid w:val="00EF5189"/>
    <w:rsid w:val="00EF51E3"/>
    <w:rsid w:val="00EF5407"/>
    <w:rsid w:val="00EF547C"/>
    <w:rsid w:val="00EF55CE"/>
    <w:rsid w:val="00EF5927"/>
    <w:rsid w:val="00EF5B1F"/>
    <w:rsid w:val="00EF62E5"/>
    <w:rsid w:val="00EF65B8"/>
    <w:rsid w:val="00EF68D1"/>
    <w:rsid w:val="00EF690C"/>
    <w:rsid w:val="00EF693C"/>
    <w:rsid w:val="00EF6A76"/>
    <w:rsid w:val="00EF6B2E"/>
    <w:rsid w:val="00EF6F50"/>
    <w:rsid w:val="00EF6F8F"/>
    <w:rsid w:val="00EF6FB1"/>
    <w:rsid w:val="00EF7391"/>
    <w:rsid w:val="00EF7544"/>
    <w:rsid w:val="00EF7EA3"/>
    <w:rsid w:val="00EF7EB9"/>
    <w:rsid w:val="00EF7EC0"/>
    <w:rsid w:val="00F000ED"/>
    <w:rsid w:val="00F001E4"/>
    <w:rsid w:val="00F002DD"/>
    <w:rsid w:val="00F003B0"/>
    <w:rsid w:val="00F006CF"/>
    <w:rsid w:val="00F0077B"/>
    <w:rsid w:val="00F012B0"/>
    <w:rsid w:val="00F01647"/>
    <w:rsid w:val="00F017F2"/>
    <w:rsid w:val="00F01C3B"/>
    <w:rsid w:val="00F01CDD"/>
    <w:rsid w:val="00F01DB7"/>
    <w:rsid w:val="00F01E49"/>
    <w:rsid w:val="00F01EE8"/>
    <w:rsid w:val="00F01EF5"/>
    <w:rsid w:val="00F0268A"/>
    <w:rsid w:val="00F027A0"/>
    <w:rsid w:val="00F029A8"/>
    <w:rsid w:val="00F02BC1"/>
    <w:rsid w:val="00F02CF6"/>
    <w:rsid w:val="00F03005"/>
    <w:rsid w:val="00F033AA"/>
    <w:rsid w:val="00F034B3"/>
    <w:rsid w:val="00F034B4"/>
    <w:rsid w:val="00F03654"/>
    <w:rsid w:val="00F03B2D"/>
    <w:rsid w:val="00F03D94"/>
    <w:rsid w:val="00F03F0B"/>
    <w:rsid w:val="00F041DF"/>
    <w:rsid w:val="00F04755"/>
    <w:rsid w:val="00F0479F"/>
    <w:rsid w:val="00F049FA"/>
    <w:rsid w:val="00F04AF6"/>
    <w:rsid w:val="00F04C39"/>
    <w:rsid w:val="00F04C79"/>
    <w:rsid w:val="00F04D09"/>
    <w:rsid w:val="00F04D31"/>
    <w:rsid w:val="00F04E3A"/>
    <w:rsid w:val="00F050A4"/>
    <w:rsid w:val="00F05488"/>
    <w:rsid w:val="00F057CF"/>
    <w:rsid w:val="00F05987"/>
    <w:rsid w:val="00F05A17"/>
    <w:rsid w:val="00F05EB8"/>
    <w:rsid w:val="00F05F94"/>
    <w:rsid w:val="00F0609A"/>
    <w:rsid w:val="00F064B9"/>
    <w:rsid w:val="00F06690"/>
    <w:rsid w:val="00F06EBA"/>
    <w:rsid w:val="00F07060"/>
    <w:rsid w:val="00F071CF"/>
    <w:rsid w:val="00F07236"/>
    <w:rsid w:val="00F0736B"/>
    <w:rsid w:val="00F07706"/>
    <w:rsid w:val="00F07795"/>
    <w:rsid w:val="00F07CF9"/>
    <w:rsid w:val="00F10245"/>
    <w:rsid w:val="00F104DF"/>
    <w:rsid w:val="00F10642"/>
    <w:rsid w:val="00F10662"/>
    <w:rsid w:val="00F10688"/>
    <w:rsid w:val="00F107D2"/>
    <w:rsid w:val="00F10977"/>
    <w:rsid w:val="00F10FD5"/>
    <w:rsid w:val="00F112F0"/>
    <w:rsid w:val="00F11359"/>
    <w:rsid w:val="00F11792"/>
    <w:rsid w:val="00F117DC"/>
    <w:rsid w:val="00F1197C"/>
    <w:rsid w:val="00F11992"/>
    <w:rsid w:val="00F11DC2"/>
    <w:rsid w:val="00F1204C"/>
    <w:rsid w:val="00F1223B"/>
    <w:rsid w:val="00F126C7"/>
    <w:rsid w:val="00F12701"/>
    <w:rsid w:val="00F12918"/>
    <w:rsid w:val="00F129D8"/>
    <w:rsid w:val="00F12D2A"/>
    <w:rsid w:val="00F12D76"/>
    <w:rsid w:val="00F12E4B"/>
    <w:rsid w:val="00F12E75"/>
    <w:rsid w:val="00F12FE0"/>
    <w:rsid w:val="00F133C3"/>
    <w:rsid w:val="00F134AE"/>
    <w:rsid w:val="00F1382D"/>
    <w:rsid w:val="00F1399C"/>
    <w:rsid w:val="00F13C2C"/>
    <w:rsid w:val="00F13DAA"/>
    <w:rsid w:val="00F141CD"/>
    <w:rsid w:val="00F14280"/>
    <w:rsid w:val="00F14288"/>
    <w:rsid w:val="00F14346"/>
    <w:rsid w:val="00F14434"/>
    <w:rsid w:val="00F1444B"/>
    <w:rsid w:val="00F14626"/>
    <w:rsid w:val="00F14874"/>
    <w:rsid w:val="00F14894"/>
    <w:rsid w:val="00F14940"/>
    <w:rsid w:val="00F14A5F"/>
    <w:rsid w:val="00F14CD0"/>
    <w:rsid w:val="00F14E82"/>
    <w:rsid w:val="00F1549D"/>
    <w:rsid w:val="00F154C6"/>
    <w:rsid w:val="00F15775"/>
    <w:rsid w:val="00F15A8D"/>
    <w:rsid w:val="00F15AA3"/>
    <w:rsid w:val="00F15D13"/>
    <w:rsid w:val="00F1617F"/>
    <w:rsid w:val="00F162F0"/>
    <w:rsid w:val="00F1665B"/>
    <w:rsid w:val="00F1717B"/>
    <w:rsid w:val="00F17A92"/>
    <w:rsid w:val="00F17D30"/>
    <w:rsid w:val="00F17D3C"/>
    <w:rsid w:val="00F209B8"/>
    <w:rsid w:val="00F20CC3"/>
    <w:rsid w:val="00F210E0"/>
    <w:rsid w:val="00F21392"/>
    <w:rsid w:val="00F2150F"/>
    <w:rsid w:val="00F2176D"/>
    <w:rsid w:val="00F21A39"/>
    <w:rsid w:val="00F21AB4"/>
    <w:rsid w:val="00F21B70"/>
    <w:rsid w:val="00F21CE8"/>
    <w:rsid w:val="00F21D43"/>
    <w:rsid w:val="00F220F1"/>
    <w:rsid w:val="00F22383"/>
    <w:rsid w:val="00F2244F"/>
    <w:rsid w:val="00F2253B"/>
    <w:rsid w:val="00F225C7"/>
    <w:rsid w:val="00F226D7"/>
    <w:rsid w:val="00F22BFF"/>
    <w:rsid w:val="00F2330B"/>
    <w:rsid w:val="00F23496"/>
    <w:rsid w:val="00F234B4"/>
    <w:rsid w:val="00F2368B"/>
    <w:rsid w:val="00F2385E"/>
    <w:rsid w:val="00F240B0"/>
    <w:rsid w:val="00F24402"/>
    <w:rsid w:val="00F24447"/>
    <w:rsid w:val="00F245DE"/>
    <w:rsid w:val="00F249E3"/>
    <w:rsid w:val="00F24A05"/>
    <w:rsid w:val="00F24AB0"/>
    <w:rsid w:val="00F24B3C"/>
    <w:rsid w:val="00F24ECE"/>
    <w:rsid w:val="00F24FDB"/>
    <w:rsid w:val="00F25139"/>
    <w:rsid w:val="00F2537A"/>
    <w:rsid w:val="00F2579D"/>
    <w:rsid w:val="00F257AB"/>
    <w:rsid w:val="00F25945"/>
    <w:rsid w:val="00F25B17"/>
    <w:rsid w:val="00F25B9C"/>
    <w:rsid w:val="00F25C4B"/>
    <w:rsid w:val="00F262B0"/>
    <w:rsid w:val="00F26317"/>
    <w:rsid w:val="00F2669A"/>
    <w:rsid w:val="00F2688B"/>
    <w:rsid w:val="00F26901"/>
    <w:rsid w:val="00F26BED"/>
    <w:rsid w:val="00F26CAE"/>
    <w:rsid w:val="00F26FB3"/>
    <w:rsid w:val="00F27091"/>
    <w:rsid w:val="00F27174"/>
    <w:rsid w:val="00F271C1"/>
    <w:rsid w:val="00F2721C"/>
    <w:rsid w:val="00F2748B"/>
    <w:rsid w:val="00F274E3"/>
    <w:rsid w:val="00F274E7"/>
    <w:rsid w:val="00F27BD3"/>
    <w:rsid w:val="00F27F84"/>
    <w:rsid w:val="00F27FA0"/>
    <w:rsid w:val="00F302DC"/>
    <w:rsid w:val="00F304CF"/>
    <w:rsid w:val="00F30A2A"/>
    <w:rsid w:val="00F30AF7"/>
    <w:rsid w:val="00F30B8B"/>
    <w:rsid w:val="00F30CA7"/>
    <w:rsid w:val="00F30E92"/>
    <w:rsid w:val="00F31035"/>
    <w:rsid w:val="00F312CA"/>
    <w:rsid w:val="00F31379"/>
    <w:rsid w:val="00F3143E"/>
    <w:rsid w:val="00F316A4"/>
    <w:rsid w:val="00F316FD"/>
    <w:rsid w:val="00F3187B"/>
    <w:rsid w:val="00F319CA"/>
    <w:rsid w:val="00F31D26"/>
    <w:rsid w:val="00F31E1A"/>
    <w:rsid w:val="00F31E32"/>
    <w:rsid w:val="00F31EB3"/>
    <w:rsid w:val="00F32193"/>
    <w:rsid w:val="00F32540"/>
    <w:rsid w:val="00F32571"/>
    <w:rsid w:val="00F32729"/>
    <w:rsid w:val="00F328DD"/>
    <w:rsid w:val="00F32A3D"/>
    <w:rsid w:val="00F32A7A"/>
    <w:rsid w:val="00F32CB5"/>
    <w:rsid w:val="00F3320A"/>
    <w:rsid w:val="00F3342B"/>
    <w:rsid w:val="00F3392E"/>
    <w:rsid w:val="00F33D9A"/>
    <w:rsid w:val="00F33F78"/>
    <w:rsid w:val="00F3403E"/>
    <w:rsid w:val="00F34345"/>
    <w:rsid w:val="00F34384"/>
    <w:rsid w:val="00F344E0"/>
    <w:rsid w:val="00F344F7"/>
    <w:rsid w:val="00F34BEB"/>
    <w:rsid w:val="00F3517F"/>
    <w:rsid w:val="00F354B2"/>
    <w:rsid w:val="00F3557F"/>
    <w:rsid w:val="00F3569C"/>
    <w:rsid w:val="00F357EE"/>
    <w:rsid w:val="00F3596F"/>
    <w:rsid w:val="00F35E48"/>
    <w:rsid w:val="00F35F7E"/>
    <w:rsid w:val="00F3601C"/>
    <w:rsid w:val="00F362E7"/>
    <w:rsid w:val="00F365A5"/>
    <w:rsid w:val="00F36689"/>
    <w:rsid w:val="00F36916"/>
    <w:rsid w:val="00F36C36"/>
    <w:rsid w:val="00F37190"/>
    <w:rsid w:val="00F371D0"/>
    <w:rsid w:val="00F372CA"/>
    <w:rsid w:val="00F373C5"/>
    <w:rsid w:val="00F373F0"/>
    <w:rsid w:val="00F37478"/>
    <w:rsid w:val="00F37568"/>
    <w:rsid w:val="00F37582"/>
    <w:rsid w:val="00F37634"/>
    <w:rsid w:val="00F37AC2"/>
    <w:rsid w:val="00F37AE6"/>
    <w:rsid w:val="00F37AF5"/>
    <w:rsid w:val="00F37FC3"/>
    <w:rsid w:val="00F4044D"/>
    <w:rsid w:val="00F40902"/>
    <w:rsid w:val="00F40F41"/>
    <w:rsid w:val="00F40F68"/>
    <w:rsid w:val="00F41167"/>
    <w:rsid w:val="00F41174"/>
    <w:rsid w:val="00F414EF"/>
    <w:rsid w:val="00F41B80"/>
    <w:rsid w:val="00F41B89"/>
    <w:rsid w:val="00F4218A"/>
    <w:rsid w:val="00F424A7"/>
    <w:rsid w:val="00F4268E"/>
    <w:rsid w:val="00F42966"/>
    <w:rsid w:val="00F429C1"/>
    <w:rsid w:val="00F42DF4"/>
    <w:rsid w:val="00F431AA"/>
    <w:rsid w:val="00F432D3"/>
    <w:rsid w:val="00F433D0"/>
    <w:rsid w:val="00F436F1"/>
    <w:rsid w:val="00F4390B"/>
    <w:rsid w:val="00F439D4"/>
    <w:rsid w:val="00F43B07"/>
    <w:rsid w:val="00F43DF0"/>
    <w:rsid w:val="00F43E92"/>
    <w:rsid w:val="00F4400D"/>
    <w:rsid w:val="00F4425F"/>
    <w:rsid w:val="00F446D7"/>
    <w:rsid w:val="00F447D5"/>
    <w:rsid w:val="00F44A37"/>
    <w:rsid w:val="00F44A74"/>
    <w:rsid w:val="00F44B39"/>
    <w:rsid w:val="00F44CDE"/>
    <w:rsid w:val="00F44DC6"/>
    <w:rsid w:val="00F4525B"/>
    <w:rsid w:val="00F455DB"/>
    <w:rsid w:val="00F4569D"/>
    <w:rsid w:val="00F45CB5"/>
    <w:rsid w:val="00F45DE3"/>
    <w:rsid w:val="00F45EC3"/>
    <w:rsid w:val="00F45ECB"/>
    <w:rsid w:val="00F45FE3"/>
    <w:rsid w:val="00F45FF9"/>
    <w:rsid w:val="00F46069"/>
    <w:rsid w:val="00F46332"/>
    <w:rsid w:val="00F46C2D"/>
    <w:rsid w:val="00F47270"/>
    <w:rsid w:val="00F472BA"/>
    <w:rsid w:val="00F477BD"/>
    <w:rsid w:val="00F47821"/>
    <w:rsid w:val="00F47951"/>
    <w:rsid w:val="00F47C3F"/>
    <w:rsid w:val="00F47CD1"/>
    <w:rsid w:val="00F47D50"/>
    <w:rsid w:val="00F47F02"/>
    <w:rsid w:val="00F500D5"/>
    <w:rsid w:val="00F500D9"/>
    <w:rsid w:val="00F50143"/>
    <w:rsid w:val="00F501A1"/>
    <w:rsid w:val="00F50376"/>
    <w:rsid w:val="00F50739"/>
    <w:rsid w:val="00F509F6"/>
    <w:rsid w:val="00F50ABD"/>
    <w:rsid w:val="00F50AF8"/>
    <w:rsid w:val="00F50BE5"/>
    <w:rsid w:val="00F511FB"/>
    <w:rsid w:val="00F51496"/>
    <w:rsid w:val="00F51CB3"/>
    <w:rsid w:val="00F51F96"/>
    <w:rsid w:val="00F521FB"/>
    <w:rsid w:val="00F52363"/>
    <w:rsid w:val="00F523D2"/>
    <w:rsid w:val="00F526AE"/>
    <w:rsid w:val="00F52BCB"/>
    <w:rsid w:val="00F52D51"/>
    <w:rsid w:val="00F52DA6"/>
    <w:rsid w:val="00F52DA8"/>
    <w:rsid w:val="00F52E3E"/>
    <w:rsid w:val="00F52ED9"/>
    <w:rsid w:val="00F53196"/>
    <w:rsid w:val="00F53393"/>
    <w:rsid w:val="00F53935"/>
    <w:rsid w:val="00F53ABE"/>
    <w:rsid w:val="00F53DF2"/>
    <w:rsid w:val="00F53E40"/>
    <w:rsid w:val="00F53EA1"/>
    <w:rsid w:val="00F540C3"/>
    <w:rsid w:val="00F540CC"/>
    <w:rsid w:val="00F5410D"/>
    <w:rsid w:val="00F5422D"/>
    <w:rsid w:val="00F54430"/>
    <w:rsid w:val="00F54503"/>
    <w:rsid w:val="00F54573"/>
    <w:rsid w:val="00F54C42"/>
    <w:rsid w:val="00F54D96"/>
    <w:rsid w:val="00F55192"/>
    <w:rsid w:val="00F55809"/>
    <w:rsid w:val="00F55835"/>
    <w:rsid w:val="00F55FF7"/>
    <w:rsid w:val="00F56044"/>
    <w:rsid w:val="00F56329"/>
    <w:rsid w:val="00F565E7"/>
    <w:rsid w:val="00F567AF"/>
    <w:rsid w:val="00F56B7A"/>
    <w:rsid w:val="00F56E05"/>
    <w:rsid w:val="00F571E7"/>
    <w:rsid w:val="00F571FC"/>
    <w:rsid w:val="00F572D8"/>
    <w:rsid w:val="00F577DA"/>
    <w:rsid w:val="00F577F2"/>
    <w:rsid w:val="00F5781C"/>
    <w:rsid w:val="00F57A8B"/>
    <w:rsid w:val="00F57C94"/>
    <w:rsid w:val="00F57DFE"/>
    <w:rsid w:val="00F57F47"/>
    <w:rsid w:val="00F602F8"/>
    <w:rsid w:val="00F60486"/>
    <w:rsid w:val="00F6061E"/>
    <w:rsid w:val="00F60888"/>
    <w:rsid w:val="00F60BE8"/>
    <w:rsid w:val="00F60CAC"/>
    <w:rsid w:val="00F61119"/>
    <w:rsid w:val="00F61134"/>
    <w:rsid w:val="00F614CF"/>
    <w:rsid w:val="00F61564"/>
    <w:rsid w:val="00F61587"/>
    <w:rsid w:val="00F61A85"/>
    <w:rsid w:val="00F61AC2"/>
    <w:rsid w:val="00F61B83"/>
    <w:rsid w:val="00F61C64"/>
    <w:rsid w:val="00F629B6"/>
    <w:rsid w:val="00F62DBD"/>
    <w:rsid w:val="00F62FFF"/>
    <w:rsid w:val="00F635F1"/>
    <w:rsid w:val="00F63B4B"/>
    <w:rsid w:val="00F64073"/>
    <w:rsid w:val="00F6447A"/>
    <w:rsid w:val="00F64601"/>
    <w:rsid w:val="00F64647"/>
    <w:rsid w:val="00F64846"/>
    <w:rsid w:val="00F64AE6"/>
    <w:rsid w:val="00F64DE6"/>
    <w:rsid w:val="00F65353"/>
    <w:rsid w:val="00F65390"/>
    <w:rsid w:val="00F655B7"/>
    <w:rsid w:val="00F655BC"/>
    <w:rsid w:val="00F6562E"/>
    <w:rsid w:val="00F65733"/>
    <w:rsid w:val="00F65745"/>
    <w:rsid w:val="00F65817"/>
    <w:rsid w:val="00F659B8"/>
    <w:rsid w:val="00F65A23"/>
    <w:rsid w:val="00F65CA6"/>
    <w:rsid w:val="00F65E56"/>
    <w:rsid w:val="00F65EEF"/>
    <w:rsid w:val="00F65F01"/>
    <w:rsid w:val="00F66411"/>
    <w:rsid w:val="00F66778"/>
    <w:rsid w:val="00F66944"/>
    <w:rsid w:val="00F67036"/>
    <w:rsid w:val="00F671F4"/>
    <w:rsid w:val="00F67A59"/>
    <w:rsid w:val="00F67BA7"/>
    <w:rsid w:val="00F67BEF"/>
    <w:rsid w:val="00F67E91"/>
    <w:rsid w:val="00F67FE8"/>
    <w:rsid w:val="00F70130"/>
    <w:rsid w:val="00F701BC"/>
    <w:rsid w:val="00F703AB"/>
    <w:rsid w:val="00F70543"/>
    <w:rsid w:val="00F70933"/>
    <w:rsid w:val="00F70A1F"/>
    <w:rsid w:val="00F70B31"/>
    <w:rsid w:val="00F70E8D"/>
    <w:rsid w:val="00F70F99"/>
    <w:rsid w:val="00F71025"/>
    <w:rsid w:val="00F71543"/>
    <w:rsid w:val="00F715DB"/>
    <w:rsid w:val="00F71692"/>
    <w:rsid w:val="00F716D2"/>
    <w:rsid w:val="00F717CC"/>
    <w:rsid w:val="00F71828"/>
    <w:rsid w:val="00F71B81"/>
    <w:rsid w:val="00F71E54"/>
    <w:rsid w:val="00F71FC8"/>
    <w:rsid w:val="00F7208D"/>
    <w:rsid w:val="00F72187"/>
    <w:rsid w:val="00F721DD"/>
    <w:rsid w:val="00F722F7"/>
    <w:rsid w:val="00F72574"/>
    <w:rsid w:val="00F725E6"/>
    <w:rsid w:val="00F726C8"/>
    <w:rsid w:val="00F72A79"/>
    <w:rsid w:val="00F72AAE"/>
    <w:rsid w:val="00F72B56"/>
    <w:rsid w:val="00F72CE4"/>
    <w:rsid w:val="00F73128"/>
    <w:rsid w:val="00F7397F"/>
    <w:rsid w:val="00F73C2A"/>
    <w:rsid w:val="00F73CC7"/>
    <w:rsid w:val="00F7403F"/>
    <w:rsid w:val="00F74099"/>
    <w:rsid w:val="00F7430B"/>
    <w:rsid w:val="00F7432E"/>
    <w:rsid w:val="00F7438A"/>
    <w:rsid w:val="00F745B5"/>
    <w:rsid w:val="00F746EA"/>
    <w:rsid w:val="00F74753"/>
    <w:rsid w:val="00F75060"/>
    <w:rsid w:val="00F750D1"/>
    <w:rsid w:val="00F75196"/>
    <w:rsid w:val="00F75334"/>
    <w:rsid w:val="00F754F5"/>
    <w:rsid w:val="00F75AFF"/>
    <w:rsid w:val="00F75B55"/>
    <w:rsid w:val="00F75BC3"/>
    <w:rsid w:val="00F75BF5"/>
    <w:rsid w:val="00F75C91"/>
    <w:rsid w:val="00F75CEB"/>
    <w:rsid w:val="00F75D9E"/>
    <w:rsid w:val="00F75DDB"/>
    <w:rsid w:val="00F760F9"/>
    <w:rsid w:val="00F7631F"/>
    <w:rsid w:val="00F76515"/>
    <w:rsid w:val="00F76A4C"/>
    <w:rsid w:val="00F76AA6"/>
    <w:rsid w:val="00F76D8D"/>
    <w:rsid w:val="00F77396"/>
    <w:rsid w:val="00F77650"/>
    <w:rsid w:val="00F77A0C"/>
    <w:rsid w:val="00F77C14"/>
    <w:rsid w:val="00F77C62"/>
    <w:rsid w:val="00F77EAB"/>
    <w:rsid w:val="00F80102"/>
    <w:rsid w:val="00F80111"/>
    <w:rsid w:val="00F80195"/>
    <w:rsid w:val="00F80508"/>
    <w:rsid w:val="00F8098D"/>
    <w:rsid w:val="00F811C5"/>
    <w:rsid w:val="00F81444"/>
    <w:rsid w:val="00F814FA"/>
    <w:rsid w:val="00F815A3"/>
    <w:rsid w:val="00F81793"/>
    <w:rsid w:val="00F817BC"/>
    <w:rsid w:val="00F817BF"/>
    <w:rsid w:val="00F8195F"/>
    <w:rsid w:val="00F81C7C"/>
    <w:rsid w:val="00F81DC8"/>
    <w:rsid w:val="00F82086"/>
    <w:rsid w:val="00F820F4"/>
    <w:rsid w:val="00F82A7D"/>
    <w:rsid w:val="00F82ABE"/>
    <w:rsid w:val="00F82F6A"/>
    <w:rsid w:val="00F8309A"/>
    <w:rsid w:val="00F83711"/>
    <w:rsid w:val="00F83823"/>
    <w:rsid w:val="00F83A28"/>
    <w:rsid w:val="00F83A3E"/>
    <w:rsid w:val="00F83C6A"/>
    <w:rsid w:val="00F83CB9"/>
    <w:rsid w:val="00F8458C"/>
    <w:rsid w:val="00F84653"/>
    <w:rsid w:val="00F8467E"/>
    <w:rsid w:val="00F8481C"/>
    <w:rsid w:val="00F84A4B"/>
    <w:rsid w:val="00F84F10"/>
    <w:rsid w:val="00F850C2"/>
    <w:rsid w:val="00F851D7"/>
    <w:rsid w:val="00F85209"/>
    <w:rsid w:val="00F8552F"/>
    <w:rsid w:val="00F858DC"/>
    <w:rsid w:val="00F85D1A"/>
    <w:rsid w:val="00F85E54"/>
    <w:rsid w:val="00F86040"/>
    <w:rsid w:val="00F863E5"/>
    <w:rsid w:val="00F86848"/>
    <w:rsid w:val="00F86995"/>
    <w:rsid w:val="00F86BDC"/>
    <w:rsid w:val="00F86DFA"/>
    <w:rsid w:val="00F86E3D"/>
    <w:rsid w:val="00F86F85"/>
    <w:rsid w:val="00F86F87"/>
    <w:rsid w:val="00F87707"/>
    <w:rsid w:val="00F9028A"/>
    <w:rsid w:val="00F908EB"/>
    <w:rsid w:val="00F90C86"/>
    <w:rsid w:val="00F90E69"/>
    <w:rsid w:val="00F912AF"/>
    <w:rsid w:val="00F915A5"/>
    <w:rsid w:val="00F9250A"/>
    <w:rsid w:val="00F925B6"/>
    <w:rsid w:val="00F9262A"/>
    <w:rsid w:val="00F928BB"/>
    <w:rsid w:val="00F929EF"/>
    <w:rsid w:val="00F930A4"/>
    <w:rsid w:val="00F931CA"/>
    <w:rsid w:val="00F93259"/>
    <w:rsid w:val="00F934AF"/>
    <w:rsid w:val="00F935AF"/>
    <w:rsid w:val="00F9371D"/>
    <w:rsid w:val="00F93819"/>
    <w:rsid w:val="00F938C8"/>
    <w:rsid w:val="00F93996"/>
    <w:rsid w:val="00F93AA3"/>
    <w:rsid w:val="00F93B55"/>
    <w:rsid w:val="00F93B5E"/>
    <w:rsid w:val="00F93E57"/>
    <w:rsid w:val="00F94071"/>
    <w:rsid w:val="00F9409F"/>
    <w:rsid w:val="00F941BC"/>
    <w:rsid w:val="00F94209"/>
    <w:rsid w:val="00F94608"/>
    <w:rsid w:val="00F94AAF"/>
    <w:rsid w:val="00F94B47"/>
    <w:rsid w:val="00F94BAF"/>
    <w:rsid w:val="00F94EB6"/>
    <w:rsid w:val="00F9537B"/>
    <w:rsid w:val="00F95528"/>
    <w:rsid w:val="00F955D2"/>
    <w:rsid w:val="00F9577B"/>
    <w:rsid w:val="00F95C3F"/>
    <w:rsid w:val="00F95E99"/>
    <w:rsid w:val="00F96085"/>
    <w:rsid w:val="00F96096"/>
    <w:rsid w:val="00F96140"/>
    <w:rsid w:val="00F963A5"/>
    <w:rsid w:val="00F9653B"/>
    <w:rsid w:val="00F96556"/>
    <w:rsid w:val="00F96707"/>
    <w:rsid w:val="00F96861"/>
    <w:rsid w:val="00F96B0A"/>
    <w:rsid w:val="00F96C7B"/>
    <w:rsid w:val="00F96EF0"/>
    <w:rsid w:val="00F97002"/>
    <w:rsid w:val="00F9731A"/>
    <w:rsid w:val="00F97832"/>
    <w:rsid w:val="00F978F5"/>
    <w:rsid w:val="00F97A13"/>
    <w:rsid w:val="00F97D56"/>
    <w:rsid w:val="00FA0089"/>
    <w:rsid w:val="00FA0195"/>
    <w:rsid w:val="00FA041F"/>
    <w:rsid w:val="00FA0677"/>
    <w:rsid w:val="00FA0923"/>
    <w:rsid w:val="00FA0D1C"/>
    <w:rsid w:val="00FA0EA2"/>
    <w:rsid w:val="00FA0F36"/>
    <w:rsid w:val="00FA12D7"/>
    <w:rsid w:val="00FA160B"/>
    <w:rsid w:val="00FA182F"/>
    <w:rsid w:val="00FA18BE"/>
    <w:rsid w:val="00FA1CD4"/>
    <w:rsid w:val="00FA1F78"/>
    <w:rsid w:val="00FA22B3"/>
    <w:rsid w:val="00FA2898"/>
    <w:rsid w:val="00FA2CE1"/>
    <w:rsid w:val="00FA2CEA"/>
    <w:rsid w:val="00FA2E18"/>
    <w:rsid w:val="00FA2E31"/>
    <w:rsid w:val="00FA3164"/>
    <w:rsid w:val="00FA3350"/>
    <w:rsid w:val="00FA335F"/>
    <w:rsid w:val="00FA3683"/>
    <w:rsid w:val="00FA3687"/>
    <w:rsid w:val="00FA38C1"/>
    <w:rsid w:val="00FA3DF0"/>
    <w:rsid w:val="00FA3E4D"/>
    <w:rsid w:val="00FA3E63"/>
    <w:rsid w:val="00FA3FD5"/>
    <w:rsid w:val="00FA40E0"/>
    <w:rsid w:val="00FA41C1"/>
    <w:rsid w:val="00FA42F2"/>
    <w:rsid w:val="00FA4455"/>
    <w:rsid w:val="00FA45A1"/>
    <w:rsid w:val="00FA4AD4"/>
    <w:rsid w:val="00FA4E16"/>
    <w:rsid w:val="00FA4FD0"/>
    <w:rsid w:val="00FA5042"/>
    <w:rsid w:val="00FA5244"/>
    <w:rsid w:val="00FA544F"/>
    <w:rsid w:val="00FA549C"/>
    <w:rsid w:val="00FA54F4"/>
    <w:rsid w:val="00FA55AB"/>
    <w:rsid w:val="00FA5617"/>
    <w:rsid w:val="00FA5813"/>
    <w:rsid w:val="00FA5F75"/>
    <w:rsid w:val="00FA5FBB"/>
    <w:rsid w:val="00FA6457"/>
    <w:rsid w:val="00FA65D8"/>
    <w:rsid w:val="00FA6970"/>
    <w:rsid w:val="00FA6A2F"/>
    <w:rsid w:val="00FA6A5D"/>
    <w:rsid w:val="00FA6DA3"/>
    <w:rsid w:val="00FA6DE3"/>
    <w:rsid w:val="00FA70B9"/>
    <w:rsid w:val="00FA725C"/>
    <w:rsid w:val="00FA735F"/>
    <w:rsid w:val="00FA7740"/>
    <w:rsid w:val="00FA77A8"/>
    <w:rsid w:val="00FA7CA6"/>
    <w:rsid w:val="00FA7CC7"/>
    <w:rsid w:val="00FA7D2B"/>
    <w:rsid w:val="00FA7E3B"/>
    <w:rsid w:val="00FA7E9F"/>
    <w:rsid w:val="00FB035F"/>
    <w:rsid w:val="00FB0762"/>
    <w:rsid w:val="00FB0791"/>
    <w:rsid w:val="00FB0B70"/>
    <w:rsid w:val="00FB0C5C"/>
    <w:rsid w:val="00FB0E44"/>
    <w:rsid w:val="00FB0E66"/>
    <w:rsid w:val="00FB0FA2"/>
    <w:rsid w:val="00FB102F"/>
    <w:rsid w:val="00FB121A"/>
    <w:rsid w:val="00FB1220"/>
    <w:rsid w:val="00FB13AB"/>
    <w:rsid w:val="00FB16E4"/>
    <w:rsid w:val="00FB17E6"/>
    <w:rsid w:val="00FB191F"/>
    <w:rsid w:val="00FB1A8A"/>
    <w:rsid w:val="00FB1BDF"/>
    <w:rsid w:val="00FB1CC4"/>
    <w:rsid w:val="00FB1D24"/>
    <w:rsid w:val="00FB226B"/>
    <w:rsid w:val="00FB22C5"/>
    <w:rsid w:val="00FB239E"/>
    <w:rsid w:val="00FB245D"/>
    <w:rsid w:val="00FB248B"/>
    <w:rsid w:val="00FB2ABE"/>
    <w:rsid w:val="00FB2BDE"/>
    <w:rsid w:val="00FB2C58"/>
    <w:rsid w:val="00FB2E09"/>
    <w:rsid w:val="00FB2EDD"/>
    <w:rsid w:val="00FB2F98"/>
    <w:rsid w:val="00FB3473"/>
    <w:rsid w:val="00FB3641"/>
    <w:rsid w:val="00FB3862"/>
    <w:rsid w:val="00FB3949"/>
    <w:rsid w:val="00FB3E93"/>
    <w:rsid w:val="00FB3F66"/>
    <w:rsid w:val="00FB462C"/>
    <w:rsid w:val="00FB470C"/>
    <w:rsid w:val="00FB47A2"/>
    <w:rsid w:val="00FB483B"/>
    <w:rsid w:val="00FB48A6"/>
    <w:rsid w:val="00FB4969"/>
    <w:rsid w:val="00FB4D96"/>
    <w:rsid w:val="00FB50BB"/>
    <w:rsid w:val="00FB521F"/>
    <w:rsid w:val="00FB53C3"/>
    <w:rsid w:val="00FB53D6"/>
    <w:rsid w:val="00FB53E6"/>
    <w:rsid w:val="00FB550F"/>
    <w:rsid w:val="00FB57F8"/>
    <w:rsid w:val="00FB5FB3"/>
    <w:rsid w:val="00FB654E"/>
    <w:rsid w:val="00FB655A"/>
    <w:rsid w:val="00FB6586"/>
    <w:rsid w:val="00FB6A70"/>
    <w:rsid w:val="00FB6C70"/>
    <w:rsid w:val="00FB6DA6"/>
    <w:rsid w:val="00FB6E89"/>
    <w:rsid w:val="00FB6EE8"/>
    <w:rsid w:val="00FB73ED"/>
    <w:rsid w:val="00FB7473"/>
    <w:rsid w:val="00FB7B54"/>
    <w:rsid w:val="00FB7CD0"/>
    <w:rsid w:val="00FC0030"/>
    <w:rsid w:val="00FC042C"/>
    <w:rsid w:val="00FC0457"/>
    <w:rsid w:val="00FC0557"/>
    <w:rsid w:val="00FC0606"/>
    <w:rsid w:val="00FC0800"/>
    <w:rsid w:val="00FC08F0"/>
    <w:rsid w:val="00FC09F8"/>
    <w:rsid w:val="00FC0A13"/>
    <w:rsid w:val="00FC0A45"/>
    <w:rsid w:val="00FC0CED"/>
    <w:rsid w:val="00FC0E65"/>
    <w:rsid w:val="00FC0EE0"/>
    <w:rsid w:val="00FC0EFF"/>
    <w:rsid w:val="00FC1251"/>
    <w:rsid w:val="00FC142C"/>
    <w:rsid w:val="00FC15E8"/>
    <w:rsid w:val="00FC1878"/>
    <w:rsid w:val="00FC1972"/>
    <w:rsid w:val="00FC1BBA"/>
    <w:rsid w:val="00FC2225"/>
    <w:rsid w:val="00FC2249"/>
    <w:rsid w:val="00FC2435"/>
    <w:rsid w:val="00FC24C7"/>
    <w:rsid w:val="00FC29AC"/>
    <w:rsid w:val="00FC2B4C"/>
    <w:rsid w:val="00FC2C57"/>
    <w:rsid w:val="00FC2FBD"/>
    <w:rsid w:val="00FC30B5"/>
    <w:rsid w:val="00FC30F9"/>
    <w:rsid w:val="00FC3123"/>
    <w:rsid w:val="00FC32D7"/>
    <w:rsid w:val="00FC33F2"/>
    <w:rsid w:val="00FC34E9"/>
    <w:rsid w:val="00FC3511"/>
    <w:rsid w:val="00FC359A"/>
    <w:rsid w:val="00FC3A60"/>
    <w:rsid w:val="00FC40E8"/>
    <w:rsid w:val="00FC4160"/>
    <w:rsid w:val="00FC41E5"/>
    <w:rsid w:val="00FC423A"/>
    <w:rsid w:val="00FC4272"/>
    <w:rsid w:val="00FC4350"/>
    <w:rsid w:val="00FC45C1"/>
    <w:rsid w:val="00FC46BE"/>
    <w:rsid w:val="00FC46C2"/>
    <w:rsid w:val="00FC4AAC"/>
    <w:rsid w:val="00FC4BE7"/>
    <w:rsid w:val="00FC557E"/>
    <w:rsid w:val="00FC5F9C"/>
    <w:rsid w:val="00FC61B2"/>
    <w:rsid w:val="00FC62D6"/>
    <w:rsid w:val="00FC630E"/>
    <w:rsid w:val="00FC63FD"/>
    <w:rsid w:val="00FC644A"/>
    <w:rsid w:val="00FC664F"/>
    <w:rsid w:val="00FC67A8"/>
    <w:rsid w:val="00FC67F6"/>
    <w:rsid w:val="00FC6B25"/>
    <w:rsid w:val="00FC6C7B"/>
    <w:rsid w:val="00FC6DC5"/>
    <w:rsid w:val="00FC707E"/>
    <w:rsid w:val="00FC7207"/>
    <w:rsid w:val="00FC7237"/>
    <w:rsid w:val="00FC7259"/>
    <w:rsid w:val="00FC7355"/>
    <w:rsid w:val="00FC7725"/>
    <w:rsid w:val="00FC78DF"/>
    <w:rsid w:val="00FC7942"/>
    <w:rsid w:val="00FC7A0E"/>
    <w:rsid w:val="00FC7AD3"/>
    <w:rsid w:val="00FC7F13"/>
    <w:rsid w:val="00FC7F9C"/>
    <w:rsid w:val="00FD022F"/>
    <w:rsid w:val="00FD0374"/>
    <w:rsid w:val="00FD051E"/>
    <w:rsid w:val="00FD0804"/>
    <w:rsid w:val="00FD0866"/>
    <w:rsid w:val="00FD0CE1"/>
    <w:rsid w:val="00FD0D15"/>
    <w:rsid w:val="00FD0DC1"/>
    <w:rsid w:val="00FD0DE4"/>
    <w:rsid w:val="00FD123D"/>
    <w:rsid w:val="00FD1252"/>
    <w:rsid w:val="00FD1A66"/>
    <w:rsid w:val="00FD1A87"/>
    <w:rsid w:val="00FD1F70"/>
    <w:rsid w:val="00FD23AB"/>
    <w:rsid w:val="00FD2632"/>
    <w:rsid w:val="00FD26CC"/>
    <w:rsid w:val="00FD26F0"/>
    <w:rsid w:val="00FD2813"/>
    <w:rsid w:val="00FD2B02"/>
    <w:rsid w:val="00FD2EC8"/>
    <w:rsid w:val="00FD302F"/>
    <w:rsid w:val="00FD305C"/>
    <w:rsid w:val="00FD31E4"/>
    <w:rsid w:val="00FD32D9"/>
    <w:rsid w:val="00FD34C1"/>
    <w:rsid w:val="00FD360F"/>
    <w:rsid w:val="00FD381E"/>
    <w:rsid w:val="00FD3F3E"/>
    <w:rsid w:val="00FD4AC2"/>
    <w:rsid w:val="00FD4E1A"/>
    <w:rsid w:val="00FD4EF1"/>
    <w:rsid w:val="00FD4FED"/>
    <w:rsid w:val="00FD5076"/>
    <w:rsid w:val="00FD5169"/>
    <w:rsid w:val="00FD51CF"/>
    <w:rsid w:val="00FD52AF"/>
    <w:rsid w:val="00FD55A3"/>
    <w:rsid w:val="00FD5683"/>
    <w:rsid w:val="00FD6314"/>
    <w:rsid w:val="00FD67AF"/>
    <w:rsid w:val="00FD6933"/>
    <w:rsid w:val="00FD6946"/>
    <w:rsid w:val="00FD6C5D"/>
    <w:rsid w:val="00FD6C87"/>
    <w:rsid w:val="00FD6EF2"/>
    <w:rsid w:val="00FD74D7"/>
    <w:rsid w:val="00FD7509"/>
    <w:rsid w:val="00FE0277"/>
    <w:rsid w:val="00FE02D2"/>
    <w:rsid w:val="00FE02DE"/>
    <w:rsid w:val="00FE04A4"/>
    <w:rsid w:val="00FE0755"/>
    <w:rsid w:val="00FE085D"/>
    <w:rsid w:val="00FE0861"/>
    <w:rsid w:val="00FE08E3"/>
    <w:rsid w:val="00FE0A9C"/>
    <w:rsid w:val="00FE0ABD"/>
    <w:rsid w:val="00FE0B5B"/>
    <w:rsid w:val="00FE0D95"/>
    <w:rsid w:val="00FE0DD4"/>
    <w:rsid w:val="00FE0FA2"/>
    <w:rsid w:val="00FE1197"/>
    <w:rsid w:val="00FE14CF"/>
    <w:rsid w:val="00FE1DA3"/>
    <w:rsid w:val="00FE1EB1"/>
    <w:rsid w:val="00FE209A"/>
    <w:rsid w:val="00FE22EE"/>
    <w:rsid w:val="00FE262B"/>
    <w:rsid w:val="00FE2834"/>
    <w:rsid w:val="00FE2841"/>
    <w:rsid w:val="00FE28A0"/>
    <w:rsid w:val="00FE2BBD"/>
    <w:rsid w:val="00FE30FA"/>
    <w:rsid w:val="00FE3A1D"/>
    <w:rsid w:val="00FE3A9F"/>
    <w:rsid w:val="00FE3E4F"/>
    <w:rsid w:val="00FE3F90"/>
    <w:rsid w:val="00FE4095"/>
    <w:rsid w:val="00FE4303"/>
    <w:rsid w:val="00FE43CC"/>
    <w:rsid w:val="00FE45DA"/>
    <w:rsid w:val="00FE490F"/>
    <w:rsid w:val="00FE4B9D"/>
    <w:rsid w:val="00FE4C05"/>
    <w:rsid w:val="00FE4CC2"/>
    <w:rsid w:val="00FE4D06"/>
    <w:rsid w:val="00FE4DAF"/>
    <w:rsid w:val="00FE50E1"/>
    <w:rsid w:val="00FE5605"/>
    <w:rsid w:val="00FE58D1"/>
    <w:rsid w:val="00FE5CF2"/>
    <w:rsid w:val="00FE5D22"/>
    <w:rsid w:val="00FE5F5E"/>
    <w:rsid w:val="00FE5F84"/>
    <w:rsid w:val="00FE6173"/>
    <w:rsid w:val="00FE655C"/>
    <w:rsid w:val="00FE65DB"/>
    <w:rsid w:val="00FE66FC"/>
    <w:rsid w:val="00FE69CE"/>
    <w:rsid w:val="00FE6D00"/>
    <w:rsid w:val="00FE6D8A"/>
    <w:rsid w:val="00FE6EA2"/>
    <w:rsid w:val="00FE6F12"/>
    <w:rsid w:val="00FE72E6"/>
    <w:rsid w:val="00FE7917"/>
    <w:rsid w:val="00FE7979"/>
    <w:rsid w:val="00FE7D23"/>
    <w:rsid w:val="00FE7F9D"/>
    <w:rsid w:val="00FF02FA"/>
    <w:rsid w:val="00FF055E"/>
    <w:rsid w:val="00FF085D"/>
    <w:rsid w:val="00FF125A"/>
    <w:rsid w:val="00FF150A"/>
    <w:rsid w:val="00FF168C"/>
    <w:rsid w:val="00FF1856"/>
    <w:rsid w:val="00FF19E2"/>
    <w:rsid w:val="00FF1BB4"/>
    <w:rsid w:val="00FF1BEF"/>
    <w:rsid w:val="00FF1C20"/>
    <w:rsid w:val="00FF1CFB"/>
    <w:rsid w:val="00FF1DC9"/>
    <w:rsid w:val="00FF1F88"/>
    <w:rsid w:val="00FF2007"/>
    <w:rsid w:val="00FF24E0"/>
    <w:rsid w:val="00FF2647"/>
    <w:rsid w:val="00FF2735"/>
    <w:rsid w:val="00FF2DCE"/>
    <w:rsid w:val="00FF300E"/>
    <w:rsid w:val="00FF3285"/>
    <w:rsid w:val="00FF32F3"/>
    <w:rsid w:val="00FF3615"/>
    <w:rsid w:val="00FF37E2"/>
    <w:rsid w:val="00FF3906"/>
    <w:rsid w:val="00FF3BFD"/>
    <w:rsid w:val="00FF3D6E"/>
    <w:rsid w:val="00FF3EA2"/>
    <w:rsid w:val="00FF4932"/>
    <w:rsid w:val="00FF4B45"/>
    <w:rsid w:val="00FF4BE0"/>
    <w:rsid w:val="00FF4E6B"/>
    <w:rsid w:val="00FF518F"/>
    <w:rsid w:val="00FF5233"/>
    <w:rsid w:val="00FF52E3"/>
    <w:rsid w:val="00FF5438"/>
    <w:rsid w:val="00FF54D9"/>
    <w:rsid w:val="00FF5A8C"/>
    <w:rsid w:val="00FF5B9A"/>
    <w:rsid w:val="00FF5BD4"/>
    <w:rsid w:val="00FF5C1A"/>
    <w:rsid w:val="00FF5C91"/>
    <w:rsid w:val="00FF5D15"/>
    <w:rsid w:val="00FF60B1"/>
    <w:rsid w:val="00FF6326"/>
    <w:rsid w:val="00FF666E"/>
    <w:rsid w:val="00FF6784"/>
    <w:rsid w:val="00FF67F1"/>
    <w:rsid w:val="00FF6847"/>
    <w:rsid w:val="00FF6918"/>
    <w:rsid w:val="00FF69ED"/>
    <w:rsid w:val="00FF6C92"/>
    <w:rsid w:val="00FF6D99"/>
    <w:rsid w:val="00FF6DF5"/>
    <w:rsid w:val="00FF75E4"/>
    <w:rsid w:val="0131E16C"/>
    <w:rsid w:val="019DEEA2"/>
    <w:rsid w:val="01D16D4E"/>
    <w:rsid w:val="01FD64F6"/>
    <w:rsid w:val="02416081"/>
    <w:rsid w:val="025BE711"/>
    <w:rsid w:val="02939AD6"/>
    <w:rsid w:val="02E1269A"/>
    <w:rsid w:val="02F09F61"/>
    <w:rsid w:val="030AF73C"/>
    <w:rsid w:val="033B059E"/>
    <w:rsid w:val="037C434C"/>
    <w:rsid w:val="03DC69CF"/>
    <w:rsid w:val="03FC22C0"/>
    <w:rsid w:val="04083CB8"/>
    <w:rsid w:val="04C0C503"/>
    <w:rsid w:val="04C48811"/>
    <w:rsid w:val="055396BD"/>
    <w:rsid w:val="05777CB2"/>
    <w:rsid w:val="058A239F"/>
    <w:rsid w:val="058AAB99"/>
    <w:rsid w:val="058D6D25"/>
    <w:rsid w:val="05B30924"/>
    <w:rsid w:val="05FD80B7"/>
    <w:rsid w:val="0605528F"/>
    <w:rsid w:val="0608E148"/>
    <w:rsid w:val="0616FC66"/>
    <w:rsid w:val="062DE66A"/>
    <w:rsid w:val="065D58A9"/>
    <w:rsid w:val="068EDCA7"/>
    <w:rsid w:val="06929F6C"/>
    <w:rsid w:val="06E5EAEA"/>
    <w:rsid w:val="06EF88DD"/>
    <w:rsid w:val="071C9D7A"/>
    <w:rsid w:val="072586D7"/>
    <w:rsid w:val="082DAF6B"/>
    <w:rsid w:val="08F1E7D2"/>
    <w:rsid w:val="096C0F5F"/>
    <w:rsid w:val="09C5D6CD"/>
    <w:rsid w:val="09CA53D3"/>
    <w:rsid w:val="09F41D96"/>
    <w:rsid w:val="0A116336"/>
    <w:rsid w:val="0A2626BC"/>
    <w:rsid w:val="0A6AA644"/>
    <w:rsid w:val="0A7246B1"/>
    <w:rsid w:val="0A7F2FCC"/>
    <w:rsid w:val="0A8D0137"/>
    <w:rsid w:val="0ACE84DA"/>
    <w:rsid w:val="0B2BA88B"/>
    <w:rsid w:val="0B47E919"/>
    <w:rsid w:val="0B84555A"/>
    <w:rsid w:val="0C0DB207"/>
    <w:rsid w:val="0C3CF4FB"/>
    <w:rsid w:val="0C471898"/>
    <w:rsid w:val="0D3E7614"/>
    <w:rsid w:val="0D53D35F"/>
    <w:rsid w:val="0DD6EA34"/>
    <w:rsid w:val="0E0EAD7A"/>
    <w:rsid w:val="0E2827E9"/>
    <w:rsid w:val="0EB4A986"/>
    <w:rsid w:val="0EBD10FC"/>
    <w:rsid w:val="0EF50622"/>
    <w:rsid w:val="0F10504E"/>
    <w:rsid w:val="0F134441"/>
    <w:rsid w:val="0F2FAAD1"/>
    <w:rsid w:val="0F4604A4"/>
    <w:rsid w:val="0F98A596"/>
    <w:rsid w:val="0FA862B1"/>
    <w:rsid w:val="0FC3BCEE"/>
    <w:rsid w:val="10083526"/>
    <w:rsid w:val="10215D83"/>
    <w:rsid w:val="104B02B7"/>
    <w:rsid w:val="10BDB636"/>
    <w:rsid w:val="10C0C698"/>
    <w:rsid w:val="10CB7B32"/>
    <w:rsid w:val="10DF9FCE"/>
    <w:rsid w:val="1102FE46"/>
    <w:rsid w:val="110F4331"/>
    <w:rsid w:val="1119F33A"/>
    <w:rsid w:val="11A3E0C2"/>
    <w:rsid w:val="11B4E50C"/>
    <w:rsid w:val="11E16EE8"/>
    <w:rsid w:val="1205BDA8"/>
    <w:rsid w:val="12071927"/>
    <w:rsid w:val="124B4465"/>
    <w:rsid w:val="127EA6CD"/>
    <w:rsid w:val="12949FD0"/>
    <w:rsid w:val="12A7F8CA"/>
    <w:rsid w:val="12C587E5"/>
    <w:rsid w:val="1343C937"/>
    <w:rsid w:val="13B86899"/>
    <w:rsid w:val="14A0D988"/>
    <w:rsid w:val="14F4CEA6"/>
    <w:rsid w:val="15259566"/>
    <w:rsid w:val="156D6743"/>
    <w:rsid w:val="159CDC14"/>
    <w:rsid w:val="15AD58EB"/>
    <w:rsid w:val="15D16BA6"/>
    <w:rsid w:val="1651FBFF"/>
    <w:rsid w:val="168F1610"/>
    <w:rsid w:val="1696C625"/>
    <w:rsid w:val="16BA443B"/>
    <w:rsid w:val="16EBA273"/>
    <w:rsid w:val="173ED56B"/>
    <w:rsid w:val="175063D6"/>
    <w:rsid w:val="175CB64B"/>
    <w:rsid w:val="177DCC7A"/>
    <w:rsid w:val="178E854D"/>
    <w:rsid w:val="17A1DC13"/>
    <w:rsid w:val="1815574C"/>
    <w:rsid w:val="18173A5A"/>
    <w:rsid w:val="187FAA4D"/>
    <w:rsid w:val="18F5E4AA"/>
    <w:rsid w:val="18F88E91"/>
    <w:rsid w:val="19250A33"/>
    <w:rsid w:val="19349B1E"/>
    <w:rsid w:val="195D64DA"/>
    <w:rsid w:val="199479F7"/>
    <w:rsid w:val="199C83D3"/>
    <w:rsid w:val="19F1E4FD"/>
    <w:rsid w:val="19F43771"/>
    <w:rsid w:val="19F90689"/>
    <w:rsid w:val="1A3D25B5"/>
    <w:rsid w:val="1A3DEF99"/>
    <w:rsid w:val="1A5AA23D"/>
    <w:rsid w:val="1A897594"/>
    <w:rsid w:val="1A938F06"/>
    <w:rsid w:val="1ABD5AC2"/>
    <w:rsid w:val="1B788F42"/>
    <w:rsid w:val="1B867115"/>
    <w:rsid w:val="1BCAE3D3"/>
    <w:rsid w:val="1BEA2CF9"/>
    <w:rsid w:val="1BFAE2C1"/>
    <w:rsid w:val="1C7BAB69"/>
    <w:rsid w:val="1C8B850A"/>
    <w:rsid w:val="1CB8BAB3"/>
    <w:rsid w:val="1D4E41F7"/>
    <w:rsid w:val="1D4EFB84"/>
    <w:rsid w:val="1DB6905A"/>
    <w:rsid w:val="1DD231F7"/>
    <w:rsid w:val="1DDC8B62"/>
    <w:rsid w:val="1DFFC67C"/>
    <w:rsid w:val="1F34E864"/>
    <w:rsid w:val="1F4BABE0"/>
    <w:rsid w:val="1F785BC3"/>
    <w:rsid w:val="1FDFB5E8"/>
    <w:rsid w:val="1FF5A38D"/>
    <w:rsid w:val="1FF68E50"/>
    <w:rsid w:val="204738A1"/>
    <w:rsid w:val="206AE0DF"/>
    <w:rsid w:val="206AE6D7"/>
    <w:rsid w:val="2081706A"/>
    <w:rsid w:val="209FDACE"/>
    <w:rsid w:val="20C2CE75"/>
    <w:rsid w:val="20C6A030"/>
    <w:rsid w:val="20E5E1B6"/>
    <w:rsid w:val="210958FB"/>
    <w:rsid w:val="210EB5D0"/>
    <w:rsid w:val="211E00A3"/>
    <w:rsid w:val="213BC117"/>
    <w:rsid w:val="214F1C8C"/>
    <w:rsid w:val="2166C8B9"/>
    <w:rsid w:val="21BC3992"/>
    <w:rsid w:val="21BE1CA0"/>
    <w:rsid w:val="21D561EF"/>
    <w:rsid w:val="21F9DC37"/>
    <w:rsid w:val="221980A9"/>
    <w:rsid w:val="2220DC9D"/>
    <w:rsid w:val="223236E1"/>
    <w:rsid w:val="22C63E2B"/>
    <w:rsid w:val="23928847"/>
    <w:rsid w:val="23BB92E3"/>
    <w:rsid w:val="242F99DA"/>
    <w:rsid w:val="244BCCE6"/>
    <w:rsid w:val="24AFE1A2"/>
    <w:rsid w:val="24FFF03E"/>
    <w:rsid w:val="25005A66"/>
    <w:rsid w:val="250A137D"/>
    <w:rsid w:val="253CF99C"/>
    <w:rsid w:val="253F3FF8"/>
    <w:rsid w:val="257D566E"/>
    <w:rsid w:val="258B55C4"/>
    <w:rsid w:val="25A4EC35"/>
    <w:rsid w:val="25C5222A"/>
    <w:rsid w:val="25CE2509"/>
    <w:rsid w:val="25F4C507"/>
    <w:rsid w:val="2623B7C6"/>
    <w:rsid w:val="262D4854"/>
    <w:rsid w:val="26ABE7C8"/>
    <w:rsid w:val="26DC1B9C"/>
    <w:rsid w:val="275CF67C"/>
    <w:rsid w:val="27673A9C"/>
    <w:rsid w:val="27704852"/>
    <w:rsid w:val="2787F7D3"/>
    <w:rsid w:val="27AB029B"/>
    <w:rsid w:val="2826C11A"/>
    <w:rsid w:val="28318101"/>
    <w:rsid w:val="283A3306"/>
    <w:rsid w:val="28999DD0"/>
    <w:rsid w:val="289C1B90"/>
    <w:rsid w:val="292E689F"/>
    <w:rsid w:val="294230C0"/>
    <w:rsid w:val="299C97A3"/>
    <w:rsid w:val="29D5C437"/>
    <w:rsid w:val="29D6941B"/>
    <w:rsid w:val="29D9EBF2"/>
    <w:rsid w:val="2A238398"/>
    <w:rsid w:val="2A4A0220"/>
    <w:rsid w:val="2A4F3B8F"/>
    <w:rsid w:val="2AA5FCEA"/>
    <w:rsid w:val="2AA9D99E"/>
    <w:rsid w:val="2AC654F4"/>
    <w:rsid w:val="2AF9B839"/>
    <w:rsid w:val="2AFF4221"/>
    <w:rsid w:val="2B1988A2"/>
    <w:rsid w:val="2B29E0D6"/>
    <w:rsid w:val="2B389B79"/>
    <w:rsid w:val="2B519B94"/>
    <w:rsid w:val="2B533E8F"/>
    <w:rsid w:val="2B91B884"/>
    <w:rsid w:val="2BBF53F9"/>
    <w:rsid w:val="2BD26383"/>
    <w:rsid w:val="2C9751ED"/>
    <w:rsid w:val="2CB996AE"/>
    <w:rsid w:val="2CBB7436"/>
    <w:rsid w:val="2D239E36"/>
    <w:rsid w:val="2D48AA49"/>
    <w:rsid w:val="2D79225F"/>
    <w:rsid w:val="2DA0A6BE"/>
    <w:rsid w:val="2E11C667"/>
    <w:rsid w:val="2E56CE99"/>
    <w:rsid w:val="2E782629"/>
    <w:rsid w:val="2E7D3134"/>
    <w:rsid w:val="2EC2518D"/>
    <w:rsid w:val="2EDDCC5E"/>
    <w:rsid w:val="2EF59CB5"/>
    <w:rsid w:val="2F01DBF7"/>
    <w:rsid w:val="2F20BF0C"/>
    <w:rsid w:val="2F46BA5D"/>
    <w:rsid w:val="2FB6FB26"/>
    <w:rsid w:val="2FBB023D"/>
    <w:rsid w:val="2FD15D7B"/>
    <w:rsid w:val="3055C876"/>
    <w:rsid w:val="3057BE89"/>
    <w:rsid w:val="305973AC"/>
    <w:rsid w:val="30885F6B"/>
    <w:rsid w:val="30AF8D80"/>
    <w:rsid w:val="30F56EBA"/>
    <w:rsid w:val="31341A48"/>
    <w:rsid w:val="319C7247"/>
    <w:rsid w:val="31BF1244"/>
    <w:rsid w:val="31E81BB3"/>
    <w:rsid w:val="320D5957"/>
    <w:rsid w:val="320DDA34"/>
    <w:rsid w:val="320FE44C"/>
    <w:rsid w:val="321A3E10"/>
    <w:rsid w:val="326B7D15"/>
    <w:rsid w:val="32AEDB00"/>
    <w:rsid w:val="32E4D255"/>
    <w:rsid w:val="333466BD"/>
    <w:rsid w:val="33549C2C"/>
    <w:rsid w:val="33892779"/>
    <w:rsid w:val="339F0C5E"/>
    <w:rsid w:val="33BDFA1F"/>
    <w:rsid w:val="33BE549B"/>
    <w:rsid w:val="34660965"/>
    <w:rsid w:val="34719831"/>
    <w:rsid w:val="349100DC"/>
    <w:rsid w:val="34F174D9"/>
    <w:rsid w:val="350830FB"/>
    <w:rsid w:val="35456604"/>
    <w:rsid w:val="3586564C"/>
    <w:rsid w:val="359A720F"/>
    <w:rsid w:val="35A8CEDE"/>
    <w:rsid w:val="35ABAB5D"/>
    <w:rsid w:val="35D0946C"/>
    <w:rsid w:val="363F5D16"/>
    <w:rsid w:val="3647A825"/>
    <w:rsid w:val="365E9DD6"/>
    <w:rsid w:val="367F1F32"/>
    <w:rsid w:val="36F3BCED"/>
    <w:rsid w:val="3701E26B"/>
    <w:rsid w:val="37203A86"/>
    <w:rsid w:val="377BBFEE"/>
    <w:rsid w:val="37978131"/>
    <w:rsid w:val="380A9CC6"/>
    <w:rsid w:val="38251C1A"/>
    <w:rsid w:val="382E53C8"/>
    <w:rsid w:val="38560C78"/>
    <w:rsid w:val="38D84B75"/>
    <w:rsid w:val="38F350A8"/>
    <w:rsid w:val="3949866F"/>
    <w:rsid w:val="3959DC1B"/>
    <w:rsid w:val="395A83DD"/>
    <w:rsid w:val="399C1784"/>
    <w:rsid w:val="39CC346A"/>
    <w:rsid w:val="39E8B521"/>
    <w:rsid w:val="39F04546"/>
    <w:rsid w:val="3A50B9B9"/>
    <w:rsid w:val="3A722398"/>
    <w:rsid w:val="3AA05A9D"/>
    <w:rsid w:val="3AA7D4AA"/>
    <w:rsid w:val="3AAA2FCA"/>
    <w:rsid w:val="3AE556D0"/>
    <w:rsid w:val="3AF390BB"/>
    <w:rsid w:val="3B45F272"/>
    <w:rsid w:val="3B5CB7F7"/>
    <w:rsid w:val="3B6804CB"/>
    <w:rsid w:val="3B812D28"/>
    <w:rsid w:val="3BD32AEE"/>
    <w:rsid w:val="3BD67B26"/>
    <w:rsid w:val="3C19DC93"/>
    <w:rsid w:val="3D0D02B5"/>
    <w:rsid w:val="3D44927C"/>
    <w:rsid w:val="3D9A0572"/>
    <w:rsid w:val="3DDE9D24"/>
    <w:rsid w:val="3E328887"/>
    <w:rsid w:val="3E53D040"/>
    <w:rsid w:val="3E9FA58D"/>
    <w:rsid w:val="3E9FC9CB"/>
    <w:rsid w:val="3ECF872B"/>
    <w:rsid w:val="3ED8EBDC"/>
    <w:rsid w:val="3F635975"/>
    <w:rsid w:val="3F63D596"/>
    <w:rsid w:val="3F6816EC"/>
    <w:rsid w:val="3FB6C69C"/>
    <w:rsid w:val="3FB8A0E5"/>
    <w:rsid w:val="3FE410AB"/>
    <w:rsid w:val="3FEC98E4"/>
    <w:rsid w:val="3FFEC572"/>
    <w:rsid w:val="401BC390"/>
    <w:rsid w:val="40438543"/>
    <w:rsid w:val="407A47FB"/>
    <w:rsid w:val="407E85B2"/>
    <w:rsid w:val="408354CA"/>
    <w:rsid w:val="40BFA828"/>
    <w:rsid w:val="40C276D9"/>
    <w:rsid w:val="40D6573D"/>
    <w:rsid w:val="4118937A"/>
    <w:rsid w:val="414650FD"/>
    <w:rsid w:val="4188546C"/>
    <w:rsid w:val="419A690A"/>
    <w:rsid w:val="41A86A4A"/>
    <w:rsid w:val="41BFAD89"/>
    <w:rsid w:val="41D58863"/>
    <w:rsid w:val="41DB7B23"/>
    <w:rsid w:val="41EE5E6B"/>
    <w:rsid w:val="421F252B"/>
    <w:rsid w:val="422945E1"/>
    <w:rsid w:val="42814F00"/>
    <w:rsid w:val="42989345"/>
    <w:rsid w:val="42CC10C2"/>
    <w:rsid w:val="4336F945"/>
    <w:rsid w:val="438C190B"/>
    <w:rsid w:val="43F67341"/>
    <w:rsid w:val="441316D0"/>
    <w:rsid w:val="44223754"/>
    <w:rsid w:val="44523AFE"/>
    <w:rsid w:val="445278DA"/>
    <w:rsid w:val="447DF1BF"/>
    <w:rsid w:val="447F0059"/>
    <w:rsid w:val="44A9E967"/>
    <w:rsid w:val="44C93760"/>
    <w:rsid w:val="44D23695"/>
    <w:rsid w:val="44E4C751"/>
    <w:rsid w:val="454FFB43"/>
    <w:rsid w:val="456BF3B2"/>
    <w:rsid w:val="46DDD058"/>
    <w:rsid w:val="46F92270"/>
    <w:rsid w:val="477A264F"/>
    <w:rsid w:val="4811D065"/>
    <w:rsid w:val="481A8B56"/>
    <w:rsid w:val="4876423E"/>
    <w:rsid w:val="48B9D24B"/>
    <w:rsid w:val="4915F6B0"/>
    <w:rsid w:val="495162E2"/>
    <w:rsid w:val="497C6351"/>
    <w:rsid w:val="498229A2"/>
    <w:rsid w:val="49836D12"/>
    <w:rsid w:val="4997EAF1"/>
    <w:rsid w:val="49D5E4F1"/>
    <w:rsid w:val="4A2CB8C7"/>
    <w:rsid w:val="4A2E0DB9"/>
    <w:rsid w:val="4A4B3CD3"/>
    <w:rsid w:val="4A4C8404"/>
    <w:rsid w:val="4A54BDA8"/>
    <w:rsid w:val="4A661451"/>
    <w:rsid w:val="4AAD0423"/>
    <w:rsid w:val="4AAFA3E2"/>
    <w:rsid w:val="4AF0CE4B"/>
    <w:rsid w:val="4B192AEB"/>
    <w:rsid w:val="4B3AFFA5"/>
    <w:rsid w:val="4B51CF35"/>
    <w:rsid w:val="4B63DA0D"/>
    <w:rsid w:val="4B7AC927"/>
    <w:rsid w:val="4B7F19AC"/>
    <w:rsid w:val="4B9353C1"/>
    <w:rsid w:val="4BC1F094"/>
    <w:rsid w:val="4BD4E3B8"/>
    <w:rsid w:val="4BF996C1"/>
    <w:rsid w:val="4C04DE43"/>
    <w:rsid w:val="4C1B9F05"/>
    <w:rsid w:val="4C796365"/>
    <w:rsid w:val="4C8716B4"/>
    <w:rsid w:val="4C89EFB1"/>
    <w:rsid w:val="4CA4E8EA"/>
    <w:rsid w:val="4CB09557"/>
    <w:rsid w:val="4CCC1E86"/>
    <w:rsid w:val="4CE3F8FE"/>
    <w:rsid w:val="4D24AF77"/>
    <w:rsid w:val="4D56E5E7"/>
    <w:rsid w:val="4D692569"/>
    <w:rsid w:val="4DA09EE3"/>
    <w:rsid w:val="4E1195CA"/>
    <w:rsid w:val="4E328A08"/>
    <w:rsid w:val="4E33268F"/>
    <w:rsid w:val="4E4D2040"/>
    <w:rsid w:val="4E79220D"/>
    <w:rsid w:val="4E7AD4D2"/>
    <w:rsid w:val="4EBBA69C"/>
    <w:rsid w:val="4EE24C07"/>
    <w:rsid w:val="4EED69E1"/>
    <w:rsid w:val="4EFDAA0B"/>
    <w:rsid w:val="4F2F0142"/>
    <w:rsid w:val="4F591C00"/>
    <w:rsid w:val="4F6D5158"/>
    <w:rsid w:val="4F93B116"/>
    <w:rsid w:val="4FBEB776"/>
    <w:rsid w:val="4FEC9C0E"/>
    <w:rsid w:val="4FF4457E"/>
    <w:rsid w:val="5021521C"/>
    <w:rsid w:val="503C559C"/>
    <w:rsid w:val="50997A6C"/>
    <w:rsid w:val="50B3A62C"/>
    <w:rsid w:val="50C087BE"/>
    <w:rsid w:val="50D2C4BB"/>
    <w:rsid w:val="50D6FA1A"/>
    <w:rsid w:val="50D80C64"/>
    <w:rsid w:val="50D8717B"/>
    <w:rsid w:val="50E96441"/>
    <w:rsid w:val="51016EAA"/>
    <w:rsid w:val="517D7A42"/>
    <w:rsid w:val="51854FD9"/>
    <w:rsid w:val="518D3B87"/>
    <w:rsid w:val="51BD0E0B"/>
    <w:rsid w:val="51F3475E"/>
    <w:rsid w:val="52101D2C"/>
    <w:rsid w:val="523B10D3"/>
    <w:rsid w:val="523D367B"/>
    <w:rsid w:val="527094D4"/>
    <w:rsid w:val="52C0E796"/>
    <w:rsid w:val="52CB57A4"/>
    <w:rsid w:val="52CC72C3"/>
    <w:rsid w:val="52F1AA41"/>
    <w:rsid w:val="52FC0239"/>
    <w:rsid w:val="536F3932"/>
    <w:rsid w:val="53C56CA9"/>
    <w:rsid w:val="53DB17BC"/>
    <w:rsid w:val="53E7C898"/>
    <w:rsid w:val="54073B6F"/>
    <w:rsid w:val="542A9181"/>
    <w:rsid w:val="54F18CF5"/>
    <w:rsid w:val="54F6AB84"/>
    <w:rsid w:val="5562023F"/>
    <w:rsid w:val="556B54A2"/>
    <w:rsid w:val="55CC3B5B"/>
    <w:rsid w:val="55DED820"/>
    <w:rsid w:val="55ECC3B8"/>
    <w:rsid w:val="56019B7C"/>
    <w:rsid w:val="562C1200"/>
    <w:rsid w:val="565F9176"/>
    <w:rsid w:val="56D548D4"/>
    <w:rsid w:val="571A77A4"/>
    <w:rsid w:val="571BD883"/>
    <w:rsid w:val="571F0CCC"/>
    <w:rsid w:val="574A8B41"/>
    <w:rsid w:val="576CD8FF"/>
    <w:rsid w:val="57943CDA"/>
    <w:rsid w:val="57FB1ED7"/>
    <w:rsid w:val="580FD06F"/>
    <w:rsid w:val="588DE3D3"/>
    <w:rsid w:val="5905801D"/>
    <w:rsid w:val="594E5E4F"/>
    <w:rsid w:val="595EC0B6"/>
    <w:rsid w:val="59B0A7A6"/>
    <w:rsid w:val="59D5F54E"/>
    <w:rsid w:val="59EA3B8F"/>
    <w:rsid w:val="5A004382"/>
    <w:rsid w:val="5A00852F"/>
    <w:rsid w:val="5A0491E1"/>
    <w:rsid w:val="5A199B62"/>
    <w:rsid w:val="5A1B83B5"/>
    <w:rsid w:val="5A360592"/>
    <w:rsid w:val="5A689C1B"/>
    <w:rsid w:val="5AA47BA2"/>
    <w:rsid w:val="5ADB041A"/>
    <w:rsid w:val="5B0DD1E1"/>
    <w:rsid w:val="5B13D3E4"/>
    <w:rsid w:val="5B535E4E"/>
    <w:rsid w:val="5BC4BD32"/>
    <w:rsid w:val="5C916836"/>
    <w:rsid w:val="5C9F276E"/>
    <w:rsid w:val="5CBE84A2"/>
    <w:rsid w:val="5CCB75F8"/>
    <w:rsid w:val="5CEDB80A"/>
    <w:rsid w:val="5D37E444"/>
    <w:rsid w:val="5D5BBF87"/>
    <w:rsid w:val="5D697452"/>
    <w:rsid w:val="5D98BD33"/>
    <w:rsid w:val="5E2B6C1D"/>
    <w:rsid w:val="5E529632"/>
    <w:rsid w:val="5E5B57E2"/>
    <w:rsid w:val="5EE905D3"/>
    <w:rsid w:val="5F4180C4"/>
    <w:rsid w:val="5F418A0D"/>
    <w:rsid w:val="5FCB9EA6"/>
    <w:rsid w:val="60291B13"/>
    <w:rsid w:val="6067D850"/>
    <w:rsid w:val="60731769"/>
    <w:rsid w:val="609BF9F7"/>
    <w:rsid w:val="60DE88EE"/>
    <w:rsid w:val="60E1A87C"/>
    <w:rsid w:val="60F49A4E"/>
    <w:rsid w:val="60FB6EF6"/>
    <w:rsid w:val="61103848"/>
    <w:rsid w:val="611F26DB"/>
    <w:rsid w:val="618C82AA"/>
    <w:rsid w:val="61DF9541"/>
    <w:rsid w:val="61EA3753"/>
    <w:rsid w:val="625AB121"/>
    <w:rsid w:val="62646E94"/>
    <w:rsid w:val="6274C4DA"/>
    <w:rsid w:val="62F54095"/>
    <w:rsid w:val="6336D072"/>
    <w:rsid w:val="639262F0"/>
    <w:rsid w:val="63A76421"/>
    <w:rsid w:val="6496B0B0"/>
    <w:rsid w:val="649C96C1"/>
    <w:rsid w:val="64BD195A"/>
    <w:rsid w:val="64BFAC80"/>
    <w:rsid w:val="64C69A77"/>
    <w:rsid w:val="64CCEA6F"/>
    <w:rsid w:val="64DDBAE1"/>
    <w:rsid w:val="6515BA43"/>
    <w:rsid w:val="65800A2A"/>
    <w:rsid w:val="6615A339"/>
    <w:rsid w:val="6636FAC9"/>
    <w:rsid w:val="6651F94F"/>
    <w:rsid w:val="6678ABAE"/>
    <w:rsid w:val="667C64C0"/>
    <w:rsid w:val="670B6F3C"/>
    <w:rsid w:val="670E30C8"/>
    <w:rsid w:val="67313D7E"/>
    <w:rsid w:val="674A497E"/>
    <w:rsid w:val="675401C1"/>
    <w:rsid w:val="67707C21"/>
    <w:rsid w:val="686771D5"/>
    <w:rsid w:val="686F0FB2"/>
    <w:rsid w:val="68A277FF"/>
    <w:rsid w:val="68C1B590"/>
    <w:rsid w:val="68D3EAF5"/>
    <w:rsid w:val="69596DF5"/>
    <w:rsid w:val="69B8C6EF"/>
    <w:rsid w:val="69BCB1A8"/>
    <w:rsid w:val="69C0B475"/>
    <w:rsid w:val="69E55B7D"/>
    <w:rsid w:val="6A06B335"/>
    <w:rsid w:val="6A2ECFF8"/>
    <w:rsid w:val="6A76CF51"/>
    <w:rsid w:val="6A7AB93E"/>
    <w:rsid w:val="6A7ECF95"/>
    <w:rsid w:val="6A843CB4"/>
    <w:rsid w:val="6AC1733C"/>
    <w:rsid w:val="6AEA605F"/>
    <w:rsid w:val="6AFF947A"/>
    <w:rsid w:val="6B0A6BEC"/>
    <w:rsid w:val="6B3AF63E"/>
    <w:rsid w:val="6B441A79"/>
    <w:rsid w:val="6B7762F0"/>
    <w:rsid w:val="6B786FE1"/>
    <w:rsid w:val="6C53D3C5"/>
    <w:rsid w:val="6C55D227"/>
    <w:rsid w:val="6C997857"/>
    <w:rsid w:val="6CBEF5BF"/>
    <w:rsid w:val="6D029579"/>
    <w:rsid w:val="6D61E4EC"/>
    <w:rsid w:val="6D854DC4"/>
    <w:rsid w:val="6DBB2604"/>
    <w:rsid w:val="6DBC95B1"/>
    <w:rsid w:val="6DCF3142"/>
    <w:rsid w:val="6DD564C8"/>
    <w:rsid w:val="6E0C959A"/>
    <w:rsid w:val="6E3D0896"/>
    <w:rsid w:val="6E3DF3D2"/>
    <w:rsid w:val="6E3E881D"/>
    <w:rsid w:val="6E97CDCA"/>
    <w:rsid w:val="6E9B4727"/>
    <w:rsid w:val="6EB87278"/>
    <w:rsid w:val="6EC8C387"/>
    <w:rsid w:val="6ECEDDD6"/>
    <w:rsid w:val="6F1C8B99"/>
    <w:rsid w:val="6FA6F53C"/>
    <w:rsid w:val="6FBC36D3"/>
    <w:rsid w:val="6FCFE8F5"/>
    <w:rsid w:val="6FF56090"/>
    <w:rsid w:val="7027D4EF"/>
    <w:rsid w:val="705A5E7D"/>
    <w:rsid w:val="7183A510"/>
    <w:rsid w:val="71B67FC4"/>
    <w:rsid w:val="721C820A"/>
    <w:rsid w:val="724C3ED5"/>
    <w:rsid w:val="726B21F3"/>
    <w:rsid w:val="72994B32"/>
    <w:rsid w:val="7299D12E"/>
    <w:rsid w:val="72EAF96A"/>
    <w:rsid w:val="731246CC"/>
    <w:rsid w:val="733F498D"/>
    <w:rsid w:val="735A3F67"/>
    <w:rsid w:val="736BF601"/>
    <w:rsid w:val="7370A471"/>
    <w:rsid w:val="739F342A"/>
    <w:rsid w:val="73A42135"/>
    <w:rsid w:val="73C12CCF"/>
    <w:rsid w:val="74C6B495"/>
    <w:rsid w:val="74CD4339"/>
    <w:rsid w:val="74E67D08"/>
    <w:rsid w:val="74EAFCBF"/>
    <w:rsid w:val="755BE534"/>
    <w:rsid w:val="759163DC"/>
    <w:rsid w:val="75D171F0"/>
    <w:rsid w:val="76172722"/>
    <w:rsid w:val="762E9BC5"/>
    <w:rsid w:val="7631CA4A"/>
    <w:rsid w:val="765C17C0"/>
    <w:rsid w:val="7666231F"/>
    <w:rsid w:val="766BA1ED"/>
    <w:rsid w:val="76C48834"/>
    <w:rsid w:val="7713FCFA"/>
    <w:rsid w:val="7739EBDB"/>
    <w:rsid w:val="774852CF"/>
    <w:rsid w:val="777F99DA"/>
    <w:rsid w:val="7787F23F"/>
    <w:rsid w:val="778BBCEB"/>
    <w:rsid w:val="77AF41CC"/>
    <w:rsid w:val="7868AC73"/>
    <w:rsid w:val="78C36DDF"/>
    <w:rsid w:val="78DBEBD1"/>
    <w:rsid w:val="78FE901D"/>
    <w:rsid w:val="79229FB6"/>
    <w:rsid w:val="7925A30D"/>
    <w:rsid w:val="7964D785"/>
    <w:rsid w:val="79F5D061"/>
    <w:rsid w:val="7A124BDF"/>
    <w:rsid w:val="7A2A8FDC"/>
    <w:rsid w:val="7A38D047"/>
    <w:rsid w:val="7A4C2D90"/>
    <w:rsid w:val="7AA19F0F"/>
    <w:rsid w:val="7AC6A689"/>
    <w:rsid w:val="7B3D31DA"/>
    <w:rsid w:val="7B536AD1"/>
    <w:rsid w:val="7BADB57E"/>
    <w:rsid w:val="7BC29CED"/>
    <w:rsid w:val="7BD38DA3"/>
    <w:rsid w:val="7BE1E644"/>
    <w:rsid w:val="7C04515A"/>
    <w:rsid w:val="7C06552B"/>
    <w:rsid w:val="7C078EB3"/>
    <w:rsid w:val="7C4A1D2A"/>
    <w:rsid w:val="7C4D4336"/>
    <w:rsid w:val="7C9F1EDE"/>
    <w:rsid w:val="7CDA3452"/>
    <w:rsid w:val="7CE363E4"/>
    <w:rsid w:val="7D7BA664"/>
    <w:rsid w:val="7D7C0731"/>
    <w:rsid w:val="7D7F99B3"/>
    <w:rsid w:val="7DC12EC3"/>
    <w:rsid w:val="7DC54353"/>
    <w:rsid w:val="7DC59581"/>
    <w:rsid w:val="7DCEC460"/>
    <w:rsid w:val="7E916C5F"/>
    <w:rsid w:val="7F9571C6"/>
    <w:rsid w:val="7FA52DE4"/>
    <w:rsid w:val="7FB901C4"/>
    <w:rsid w:val="7FDF0412"/>
    <w:rsid w:val="7FEE17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2662BB3"/>
  <w15:docId w15:val="{819D6D45-75A8-4D53-98D7-3D50911A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4"/>
        <w:szCs w:val="14"/>
        <w:lang w:val="en-CA" w:eastAsia="en-CA"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49"/>
    <w:pPr>
      <w:spacing w:before="0" w:after="0"/>
    </w:pPr>
    <w:rPr>
      <w:sz w:val="20"/>
    </w:rPr>
  </w:style>
  <w:style w:type="paragraph" w:styleId="Heading1">
    <w:name w:val="heading 1"/>
    <w:basedOn w:val="Normal"/>
    <w:next w:val="BodyText"/>
    <w:link w:val="Heading1Char"/>
    <w:uiPriority w:val="9"/>
    <w:qFormat/>
    <w:rsid w:val="001B0227"/>
    <w:pPr>
      <w:keepNext/>
      <w:numPr>
        <w:numId w:val="6"/>
      </w:numPr>
      <w:spacing w:before="480" w:after="240" w:line="240" w:lineRule="atLeast"/>
      <w:ind w:left="1872"/>
      <w:outlineLvl w:val="0"/>
    </w:pPr>
    <w:rPr>
      <w:sz w:val="36"/>
    </w:rPr>
  </w:style>
  <w:style w:type="paragraph" w:styleId="Heading2">
    <w:name w:val="heading 2"/>
    <w:basedOn w:val="Normal"/>
    <w:next w:val="BodyText"/>
    <w:link w:val="Heading2Char"/>
    <w:uiPriority w:val="9"/>
    <w:qFormat/>
    <w:rsid w:val="001B0227"/>
    <w:pPr>
      <w:keepNext/>
      <w:numPr>
        <w:ilvl w:val="1"/>
        <w:numId w:val="6"/>
      </w:numPr>
      <w:spacing w:before="240" w:after="120" w:line="240" w:lineRule="atLeast"/>
      <w:outlineLvl w:val="1"/>
    </w:pPr>
    <w:rPr>
      <w:sz w:val="28"/>
      <w:szCs w:val="36"/>
    </w:rPr>
  </w:style>
  <w:style w:type="paragraph" w:styleId="Heading3">
    <w:name w:val="heading 3"/>
    <w:basedOn w:val="Normal"/>
    <w:next w:val="BodyText"/>
    <w:link w:val="Heading3Char"/>
    <w:uiPriority w:val="9"/>
    <w:qFormat/>
    <w:rsid w:val="001B0227"/>
    <w:pPr>
      <w:keepNext/>
      <w:numPr>
        <w:ilvl w:val="2"/>
        <w:numId w:val="6"/>
      </w:numPr>
      <w:tabs>
        <w:tab w:val="left" w:pos="2520"/>
      </w:tabs>
      <w:spacing w:before="240" w:after="120"/>
      <w:ind w:left="2138"/>
      <w:outlineLvl w:val="2"/>
    </w:pPr>
    <w:rPr>
      <w:b/>
      <w:sz w:val="22"/>
    </w:rPr>
  </w:style>
  <w:style w:type="paragraph" w:styleId="Heading4">
    <w:name w:val="heading 4"/>
    <w:basedOn w:val="Normal"/>
    <w:next w:val="BodyText"/>
    <w:link w:val="Heading4Char"/>
    <w:uiPriority w:val="9"/>
    <w:qFormat/>
    <w:rsid w:val="00A95E97"/>
    <w:pPr>
      <w:keepNext/>
      <w:numPr>
        <w:ilvl w:val="3"/>
        <w:numId w:val="6"/>
      </w:numPr>
      <w:spacing w:before="240" w:after="120" w:line="300" w:lineRule="atLeast"/>
      <w:outlineLvl w:val="3"/>
    </w:pPr>
    <w:rPr>
      <w:b/>
      <w:i/>
      <w:sz w:val="19"/>
    </w:rPr>
  </w:style>
  <w:style w:type="paragraph" w:styleId="Heading5">
    <w:name w:val="heading 5"/>
    <w:basedOn w:val="Normal"/>
    <w:next w:val="BodyText"/>
    <w:link w:val="Heading5Char"/>
    <w:uiPriority w:val="9"/>
    <w:qFormat/>
    <w:rsid w:val="00E34B15"/>
    <w:pPr>
      <w:keepNext/>
      <w:numPr>
        <w:ilvl w:val="4"/>
        <w:numId w:val="6"/>
      </w:numPr>
      <w:spacing w:before="240" w:after="120" w:line="240" w:lineRule="atLeast"/>
      <w:outlineLvl w:val="4"/>
    </w:pPr>
    <w:rPr>
      <w:b/>
      <w:sz w:val="16"/>
      <w:szCs w:val="16"/>
    </w:rPr>
  </w:style>
  <w:style w:type="paragraph" w:styleId="Heading6">
    <w:name w:val="heading 6"/>
    <w:basedOn w:val="Normal"/>
    <w:next w:val="Normal"/>
    <w:link w:val="Heading6Char"/>
    <w:uiPriority w:val="9"/>
    <w:unhideWhenUsed/>
    <w:qFormat/>
    <w:rsid w:val="00E34B15"/>
    <w:pPr>
      <w:numPr>
        <w:ilvl w:val="5"/>
        <w:numId w:val="6"/>
      </w:numPr>
      <w:spacing w:before="60" w:after="120"/>
      <w:outlineLvl w:val="5"/>
    </w:pPr>
    <w:rPr>
      <w:rFonts w:ascii="Arial Bold" w:hAnsi="Arial Bold"/>
      <w:b/>
      <w:sz w:val="17"/>
    </w:rPr>
  </w:style>
  <w:style w:type="paragraph" w:styleId="Heading7">
    <w:name w:val="heading 7"/>
    <w:basedOn w:val="Normal"/>
    <w:next w:val="Normal"/>
    <w:link w:val="Heading7Char"/>
    <w:uiPriority w:val="9"/>
    <w:unhideWhenUsed/>
    <w:qFormat/>
    <w:rsid w:val="00E34B15"/>
    <w:pPr>
      <w:numPr>
        <w:ilvl w:val="6"/>
        <w:numId w:val="6"/>
      </w:numPr>
      <w:spacing w:before="240" w:after="60"/>
      <w:outlineLvl w:val="6"/>
    </w:pPr>
  </w:style>
  <w:style w:type="paragraph" w:styleId="Heading8">
    <w:name w:val="heading 8"/>
    <w:basedOn w:val="Normal"/>
    <w:next w:val="Normal"/>
    <w:link w:val="Heading8Char"/>
    <w:uiPriority w:val="9"/>
    <w:unhideWhenUsed/>
    <w:qFormat/>
    <w:rsid w:val="00E34B15"/>
    <w:pPr>
      <w:numPr>
        <w:ilvl w:val="7"/>
        <w:numId w:val="6"/>
      </w:numPr>
      <w:spacing w:before="240" w:after="60"/>
      <w:outlineLvl w:val="7"/>
    </w:pPr>
    <w:rPr>
      <w:i/>
    </w:rPr>
  </w:style>
  <w:style w:type="paragraph" w:styleId="Heading9">
    <w:name w:val="heading 9"/>
    <w:basedOn w:val="AppendixTitle"/>
    <w:next w:val="Normal"/>
    <w:link w:val="Heading9Char"/>
    <w:uiPriority w:val="9"/>
    <w:unhideWhenUsed/>
    <w:qFormat/>
    <w:rsid w:val="00E34B15"/>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LEFT,bt,body text,Body Txt, bt,Body TextDJF,(T),Body Tx,body text1,body text2,bt1,body text3,bt2,body text4,bt3,body text5,bt4,body text6,bt5,body text7,bt6,body text8,bt7,body text11,body text21,bt11,body text31,bt21,body text41,bt31, (T),BT"/>
    <w:basedOn w:val="Normal"/>
    <w:link w:val="BodyTextChar"/>
    <w:qFormat/>
    <w:rsid w:val="00285F04"/>
    <w:pPr>
      <w:spacing w:after="120" w:line="240" w:lineRule="atLeast"/>
      <w:ind w:left="1440"/>
    </w:pPr>
    <w:rPr>
      <w:szCs w:val="24"/>
    </w:rPr>
  </w:style>
  <w:style w:type="character" w:customStyle="1" w:styleId="BodyTextChar">
    <w:name w:val="Body Text Char"/>
    <w:aliases w:val="LEFT Char,bt Char,body text Char,Body Txt Char, bt Char,Body TextDJF Char,(T) Char,Body Tx Char,body text1 Char,body text2 Char,bt1 Char,body text3 Char,bt2 Char,body text4 Char,bt3 Char,body text5 Char,bt4 Char,body text6 Char,bt5 Char"/>
    <w:basedOn w:val="DefaultParagraphFont"/>
    <w:link w:val="BodyText"/>
    <w:rsid w:val="00285F04"/>
    <w:rPr>
      <w:sz w:val="20"/>
      <w:szCs w:val="24"/>
    </w:rPr>
  </w:style>
  <w:style w:type="paragraph" w:customStyle="1" w:styleId="AppendixTitle">
    <w:name w:val="Appendix Title"/>
    <w:basedOn w:val="Normal"/>
    <w:next w:val="BodyText"/>
    <w:qFormat/>
    <w:rsid w:val="00E34B15"/>
    <w:pPr>
      <w:pBdr>
        <w:bottom w:val="single" w:sz="8" w:space="11" w:color="auto"/>
      </w:pBdr>
      <w:spacing w:after="240" w:line="240" w:lineRule="atLeast"/>
      <w:ind w:left="1418"/>
      <w:outlineLvl w:val="0"/>
    </w:pPr>
    <w:rPr>
      <w:sz w:val="52"/>
    </w:rPr>
  </w:style>
  <w:style w:type="paragraph" w:customStyle="1" w:styleId="AlphaLarge">
    <w:name w:val="AlphaLarge"/>
    <w:basedOn w:val="BodyText"/>
    <w:rsid w:val="00E34B15"/>
    <w:pPr>
      <w:numPr>
        <w:ilvl w:val="2"/>
        <w:numId w:val="5"/>
      </w:numPr>
      <w:ind w:right="567"/>
    </w:pPr>
    <w:rPr>
      <w:szCs w:val="20"/>
    </w:rPr>
  </w:style>
  <w:style w:type="paragraph" w:customStyle="1" w:styleId="AlphaSmall">
    <w:name w:val="AlphaSmall"/>
    <w:basedOn w:val="BodyText"/>
    <w:rsid w:val="00E34B15"/>
    <w:pPr>
      <w:numPr>
        <w:ilvl w:val="3"/>
        <w:numId w:val="5"/>
      </w:numPr>
      <w:spacing w:line="240" w:lineRule="auto"/>
      <w:ind w:right="567"/>
    </w:pPr>
    <w:rPr>
      <w:szCs w:val="20"/>
    </w:rPr>
  </w:style>
  <w:style w:type="paragraph" w:styleId="BodyTextIndent">
    <w:name w:val="Body Text Indent"/>
    <w:basedOn w:val="Normal"/>
    <w:link w:val="BodyTextIndentChar"/>
    <w:rsid w:val="00E34B15"/>
    <w:pPr>
      <w:spacing w:after="120" w:line="240" w:lineRule="atLeast"/>
      <w:ind w:left="1985"/>
    </w:pPr>
    <w:rPr>
      <w:lang w:eastAsia="fr-FR"/>
    </w:rPr>
  </w:style>
  <w:style w:type="character" w:customStyle="1" w:styleId="BodyTextIndentChar">
    <w:name w:val="Body Text Indent Char"/>
    <w:basedOn w:val="DefaultParagraphFont"/>
    <w:link w:val="BodyTextIndent"/>
    <w:rsid w:val="0086744D"/>
    <w:rPr>
      <w:rFonts w:eastAsia="Times"/>
      <w:lang w:eastAsia="fr-FR"/>
    </w:rPr>
  </w:style>
  <w:style w:type="paragraph" w:customStyle="1" w:styleId="BulletPoint">
    <w:name w:val="Bullet Point"/>
    <w:basedOn w:val="Normal"/>
    <w:rsid w:val="002138BB"/>
    <w:pPr>
      <w:numPr>
        <w:numId w:val="1"/>
      </w:numPr>
      <w:spacing w:after="120" w:line="240" w:lineRule="atLeast"/>
      <w:ind w:right="567"/>
    </w:pPr>
  </w:style>
  <w:style w:type="paragraph" w:customStyle="1" w:styleId="BulletPoint2">
    <w:name w:val="Bullet Point 2"/>
    <w:basedOn w:val="Normal"/>
    <w:rsid w:val="002138BB"/>
    <w:pPr>
      <w:numPr>
        <w:ilvl w:val="1"/>
        <w:numId w:val="1"/>
      </w:numPr>
      <w:spacing w:after="120" w:line="240" w:lineRule="atLeast"/>
      <w:ind w:right="567"/>
    </w:pPr>
    <w:rPr>
      <w:lang w:eastAsia="fr-FR"/>
    </w:rPr>
  </w:style>
  <w:style w:type="paragraph" w:customStyle="1" w:styleId="BulletPoint3">
    <w:name w:val="Bullet Point 3"/>
    <w:basedOn w:val="Normal"/>
    <w:rsid w:val="00E34B15"/>
    <w:pPr>
      <w:numPr>
        <w:ilvl w:val="2"/>
        <w:numId w:val="1"/>
      </w:numPr>
      <w:spacing w:line="240" w:lineRule="atLeast"/>
      <w:ind w:right="567"/>
    </w:pPr>
    <w:rPr>
      <w:lang w:eastAsia="fr-FR"/>
    </w:rPr>
  </w:style>
  <w:style w:type="paragraph" w:customStyle="1" w:styleId="CaptionatMargin">
    <w:name w:val="Caption at Margin"/>
    <w:basedOn w:val="Normal"/>
    <w:next w:val="BodyText"/>
    <w:qFormat/>
    <w:rsid w:val="00E34B15"/>
    <w:pPr>
      <w:spacing w:before="120" w:after="240"/>
      <w:ind w:left="2410" w:hanging="992"/>
    </w:pPr>
    <w:rPr>
      <w:sz w:val="17"/>
    </w:rPr>
  </w:style>
  <w:style w:type="paragraph" w:customStyle="1" w:styleId="CaptionCentred">
    <w:name w:val="Caption Centred"/>
    <w:basedOn w:val="Normal"/>
    <w:next w:val="BodyText"/>
    <w:qFormat/>
    <w:rsid w:val="00E34B15"/>
    <w:pPr>
      <w:spacing w:before="120" w:after="240"/>
      <w:ind w:left="1418"/>
      <w:jc w:val="center"/>
    </w:pPr>
    <w:rPr>
      <w:sz w:val="17"/>
    </w:rPr>
  </w:style>
  <w:style w:type="character" w:styleId="CommentReference">
    <w:name w:val="annotation reference"/>
    <w:basedOn w:val="DefaultParagraphFont"/>
    <w:uiPriority w:val="99"/>
    <w:semiHidden/>
    <w:rsid w:val="00E34B15"/>
    <w:rPr>
      <w:rFonts w:ascii="Arial" w:hAnsi="Arial"/>
      <w:sz w:val="16"/>
      <w:szCs w:val="16"/>
    </w:rPr>
  </w:style>
  <w:style w:type="paragraph" w:styleId="CommentText">
    <w:name w:val="annotation text"/>
    <w:basedOn w:val="Normal"/>
    <w:link w:val="CommentTextChar"/>
    <w:uiPriority w:val="99"/>
    <w:rsid w:val="00E34B15"/>
  </w:style>
  <w:style w:type="character" w:customStyle="1" w:styleId="CommentTextChar">
    <w:name w:val="Comment Text Char"/>
    <w:basedOn w:val="DefaultParagraphFont"/>
    <w:link w:val="CommentText"/>
    <w:uiPriority w:val="99"/>
    <w:rsid w:val="00997C6E"/>
    <w:rPr>
      <w:lang w:eastAsia="en-US"/>
    </w:rPr>
  </w:style>
  <w:style w:type="paragraph" w:customStyle="1" w:styleId="DashPoint">
    <w:name w:val="Dash Point"/>
    <w:basedOn w:val="Normal"/>
    <w:qFormat/>
    <w:rsid w:val="00E34B15"/>
    <w:pPr>
      <w:numPr>
        <w:ilvl w:val="3"/>
        <w:numId w:val="1"/>
      </w:numPr>
      <w:spacing w:after="120" w:line="240" w:lineRule="atLeast"/>
      <w:ind w:right="567"/>
    </w:pPr>
    <w:rPr>
      <w:lang w:eastAsia="fr-FR"/>
    </w:rPr>
  </w:style>
  <w:style w:type="paragraph" w:customStyle="1" w:styleId="DiamondPoint">
    <w:name w:val="Diamond Point"/>
    <w:basedOn w:val="Normal"/>
    <w:rsid w:val="00E34B15"/>
    <w:pPr>
      <w:numPr>
        <w:ilvl w:val="4"/>
        <w:numId w:val="1"/>
      </w:numPr>
      <w:spacing w:after="120" w:line="240" w:lineRule="atLeast"/>
      <w:ind w:right="567"/>
    </w:pPr>
    <w:rPr>
      <w:lang w:eastAsia="fr-FR"/>
    </w:rPr>
  </w:style>
  <w:style w:type="paragraph" w:styleId="DocumentMap">
    <w:name w:val="Document Map"/>
    <w:basedOn w:val="Normal"/>
    <w:link w:val="DocumentMapChar"/>
    <w:uiPriority w:val="99"/>
    <w:semiHidden/>
    <w:unhideWhenUsed/>
    <w:rsid w:val="00E34B15"/>
    <w:rPr>
      <w:rFonts w:ascii="Tahoma" w:hAnsi="Tahoma" w:cs="Tahoma"/>
      <w:sz w:val="16"/>
      <w:szCs w:val="16"/>
    </w:rPr>
  </w:style>
  <w:style w:type="character" w:customStyle="1" w:styleId="DocumentMapChar">
    <w:name w:val="Document Map Char"/>
    <w:basedOn w:val="DefaultParagraphFont"/>
    <w:link w:val="DocumentMap"/>
    <w:uiPriority w:val="99"/>
    <w:semiHidden/>
    <w:rsid w:val="00997C6E"/>
    <w:rPr>
      <w:rFonts w:ascii="Tahoma" w:eastAsia="Times" w:hAnsi="Tahoma" w:cs="Tahoma"/>
      <w:sz w:val="16"/>
      <w:szCs w:val="16"/>
      <w:lang w:eastAsia="en-US"/>
    </w:rPr>
  </w:style>
  <w:style w:type="paragraph" w:styleId="Footer">
    <w:name w:val="footer"/>
    <w:basedOn w:val="Normal"/>
    <w:link w:val="FooterChar"/>
    <w:uiPriority w:val="99"/>
    <w:unhideWhenUsed/>
    <w:rsid w:val="005A3420"/>
    <w:pPr>
      <w:tabs>
        <w:tab w:val="right" w:pos="9923"/>
      </w:tabs>
    </w:pPr>
    <w:rPr>
      <w:sz w:val="14"/>
    </w:rPr>
  </w:style>
  <w:style w:type="character" w:customStyle="1" w:styleId="FooterChar">
    <w:name w:val="Footer Char"/>
    <w:basedOn w:val="DefaultParagraphFont"/>
    <w:link w:val="Footer"/>
    <w:uiPriority w:val="99"/>
    <w:rsid w:val="005A3420"/>
  </w:style>
  <w:style w:type="character" w:styleId="FootnoteReference">
    <w:name w:val="footnote reference"/>
    <w:basedOn w:val="DefaultParagraphFont"/>
    <w:semiHidden/>
    <w:rsid w:val="00E34B15"/>
    <w:rPr>
      <w:rFonts w:ascii="Arial" w:hAnsi="Arial"/>
      <w:sz w:val="16"/>
      <w:vertAlign w:val="superscript"/>
    </w:rPr>
  </w:style>
  <w:style w:type="paragraph" w:styleId="FootnoteText">
    <w:name w:val="footnote text"/>
    <w:basedOn w:val="Normal"/>
    <w:link w:val="FootnoteTextChar"/>
    <w:semiHidden/>
    <w:rsid w:val="00E34B15"/>
    <w:rPr>
      <w:sz w:val="16"/>
    </w:rPr>
  </w:style>
  <w:style w:type="character" w:customStyle="1" w:styleId="FootnoteTextChar">
    <w:name w:val="Footnote Text Char"/>
    <w:basedOn w:val="DefaultParagraphFont"/>
    <w:link w:val="FootnoteText"/>
    <w:semiHidden/>
    <w:rsid w:val="00997C6E"/>
    <w:rPr>
      <w:sz w:val="16"/>
      <w:lang w:eastAsia="en-US"/>
    </w:rPr>
  </w:style>
  <w:style w:type="paragraph" w:styleId="Header">
    <w:name w:val="header"/>
    <w:basedOn w:val="Normal"/>
    <w:link w:val="HeaderChar"/>
    <w:uiPriority w:val="99"/>
    <w:rsid w:val="005A3420"/>
    <w:pPr>
      <w:tabs>
        <w:tab w:val="center" w:pos="4680"/>
        <w:tab w:val="right" w:pos="9360"/>
      </w:tabs>
    </w:pPr>
    <w:rPr>
      <w:spacing w:val="10"/>
      <w:sz w:val="14"/>
    </w:rPr>
  </w:style>
  <w:style w:type="character" w:customStyle="1" w:styleId="HeaderChar">
    <w:name w:val="Header Char"/>
    <w:basedOn w:val="DefaultParagraphFont"/>
    <w:link w:val="Header"/>
    <w:uiPriority w:val="99"/>
    <w:rsid w:val="005A3420"/>
    <w:rPr>
      <w:spacing w:val="10"/>
    </w:rPr>
  </w:style>
  <w:style w:type="paragraph" w:styleId="TableofFigures">
    <w:name w:val="table of figures"/>
    <w:basedOn w:val="Normal"/>
    <w:next w:val="Normal"/>
    <w:uiPriority w:val="99"/>
    <w:rsid w:val="00E34B15"/>
    <w:pPr>
      <w:tabs>
        <w:tab w:val="right" w:leader="dot" w:pos="10008"/>
      </w:tabs>
      <w:spacing w:after="120"/>
      <w:ind w:left="2410" w:right="567" w:hanging="992"/>
    </w:pPr>
    <w:rPr>
      <w:noProof/>
    </w:rPr>
  </w:style>
  <w:style w:type="paragraph" w:customStyle="1" w:styleId="Heading1Outdented">
    <w:name w:val="Heading 1 Outdented"/>
    <w:basedOn w:val="Heading1"/>
    <w:next w:val="BodyText"/>
    <w:qFormat/>
    <w:rsid w:val="00E34B15"/>
    <w:pPr>
      <w:numPr>
        <w:ilvl w:val="1"/>
        <w:numId w:val="7"/>
      </w:numPr>
    </w:pPr>
  </w:style>
  <w:style w:type="paragraph" w:customStyle="1" w:styleId="Heading3NotNumbered">
    <w:name w:val="Heading 3 Not Numbered"/>
    <w:basedOn w:val="Heading3"/>
    <w:next w:val="BodyText"/>
    <w:qFormat/>
    <w:rsid w:val="00E34B15"/>
    <w:pPr>
      <w:numPr>
        <w:ilvl w:val="4"/>
        <w:numId w:val="7"/>
      </w:numPr>
      <w:spacing w:line="240" w:lineRule="atLeast"/>
    </w:pPr>
  </w:style>
  <w:style w:type="paragraph" w:customStyle="1" w:styleId="Heading4NotNumbered">
    <w:name w:val="Heading 4 Not Numbered"/>
    <w:basedOn w:val="Heading4"/>
    <w:next w:val="BodyText"/>
    <w:qFormat/>
    <w:rsid w:val="00E34B15"/>
    <w:pPr>
      <w:numPr>
        <w:ilvl w:val="6"/>
        <w:numId w:val="7"/>
      </w:numPr>
    </w:pPr>
  </w:style>
  <w:style w:type="paragraph" w:customStyle="1" w:styleId="Heading5NotNumbered">
    <w:name w:val="Heading 5 Not Numbered"/>
    <w:basedOn w:val="Heading5"/>
    <w:qFormat/>
    <w:rsid w:val="00E34B15"/>
    <w:pPr>
      <w:ind w:left="1418" w:firstLine="0"/>
    </w:pPr>
  </w:style>
  <w:style w:type="table" w:customStyle="1" w:styleId="IBITableGrey">
    <w:name w:val="IBI Table (Grey)"/>
    <w:basedOn w:val="TableNormal"/>
    <w:uiPriority w:val="99"/>
    <w:qFormat/>
    <w:rsid w:val="00E34B15"/>
    <w:pPr>
      <w:spacing w:before="0" w:after="0"/>
    </w:pPr>
    <w:rPr>
      <w:sz w:val="18"/>
    </w:rPr>
    <w:tblPr>
      <w:tblStyleRowBandSize w:val="1"/>
      <w:tblInd w:w="1418" w:type="dxa"/>
    </w:tblPr>
    <w:tblStylePr w:type="firstRow">
      <w:pPr>
        <w:wordWrap/>
        <w:spacing w:line="240" w:lineRule="atLeast"/>
        <w:jc w:val="center"/>
      </w:pPr>
      <w:rPr>
        <w:rFonts w:ascii="Arial" w:hAnsi="Arial"/>
        <w:b/>
        <w:caps/>
        <w:smallCaps w:val="0"/>
        <w:color w:val="FFFFFF" w:themeColor="background1"/>
        <w:sz w:val="1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737373"/>
      </w:tcPr>
    </w:tblStylePr>
    <w:tblStylePr w:type="band1Horz">
      <w:pPr>
        <w:wordWrap/>
        <w:spacing w:line="240" w:lineRule="atLeast"/>
      </w:pPr>
      <w:rPr>
        <w:rFonts w:ascii="Arial" w:hAnsi="Arial"/>
        <w:color w:val="auto"/>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wordWrap/>
        <w:spacing w:line="240" w:lineRule="atLeast"/>
      </w:pPr>
      <w:rPr>
        <w:rFonts w:ascii="Arial" w:hAnsi="Arial"/>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Index1">
    <w:name w:val="index 1"/>
    <w:basedOn w:val="Normal"/>
    <w:next w:val="Normal"/>
    <w:autoRedefine/>
    <w:uiPriority w:val="99"/>
    <w:semiHidden/>
    <w:unhideWhenUsed/>
    <w:rsid w:val="00E34B15"/>
    <w:pPr>
      <w:ind w:left="200" w:hanging="200"/>
    </w:pPr>
  </w:style>
  <w:style w:type="paragraph" w:customStyle="1" w:styleId="TableofContents-PageHeading1">
    <w:name w:val="Table of Contents - Page Heading 1"/>
    <w:basedOn w:val="Normal"/>
    <w:qFormat/>
    <w:rsid w:val="00E34B15"/>
    <w:pPr>
      <w:pBdr>
        <w:bottom w:val="single" w:sz="8" w:space="11" w:color="auto"/>
      </w:pBdr>
      <w:spacing w:before="2280" w:after="60"/>
      <w:ind w:left="1418"/>
    </w:pPr>
    <w:rPr>
      <w:bCs/>
      <w:noProof/>
      <w:sz w:val="48"/>
    </w:rPr>
  </w:style>
  <w:style w:type="paragraph" w:customStyle="1" w:styleId="ListofAppendices-Title">
    <w:name w:val="List of Appendices - Title"/>
    <w:basedOn w:val="TableofContents-PageHeading1"/>
    <w:next w:val="Normal"/>
    <w:qFormat/>
    <w:rsid w:val="00E34B15"/>
    <w:pPr>
      <w:keepNext/>
      <w:pBdr>
        <w:bottom w:val="single" w:sz="4" w:space="11" w:color="auto"/>
      </w:pBdr>
      <w:spacing w:before="480" w:after="240"/>
    </w:pPr>
    <w:rPr>
      <w:sz w:val="36"/>
    </w:rPr>
  </w:style>
  <w:style w:type="paragraph" w:customStyle="1" w:styleId="ListofExhibits-Title">
    <w:name w:val="List of Exhibits - Title"/>
    <w:basedOn w:val="Normal"/>
    <w:next w:val="BodyText"/>
    <w:qFormat/>
    <w:rsid w:val="00E34B15"/>
    <w:pPr>
      <w:keepNext/>
      <w:pBdr>
        <w:bottom w:val="single" w:sz="4" w:space="11" w:color="auto"/>
      </w:pBdr>
      <w:spacing w:before="480" w:after="240"/>
      <w:ind w:left="1418"/>
    </w:pPr>
    <w:rPr>
      <w:bCs/>
      <w:sz w:val="36"/>
      <w:szCs w:val="36"/>
    </w:rPr>
  </w:style>
  <w:style w:type="paragraph" w:customStyle="1" w:styleId="ListofResumes">
    <w:name w:val="List of Resumes"/>
    <w:basedOn w:val="Normal"/>
    <w:semiHidden/>
    <w:qFormat/>
    <w:rsid w:val="00E34B15"/>
    <w:pPr>
      <w:ind w:left="1134"/>
    </w:pPr>
    <w:rPr>
      <w:sz w:val="36"/>
    </w:rPr>
  </w:style>
  <w:style w:type="paragraph" w:customStyle="1" w:styleId="NumberedPoint">
    <w:name w:val="Numbered Point"/>
    <w:basedOn w:val="BodyText"/>
    <w:rsid w:val="00767D40"/>
    <w:pPr>
      <w:numPr>
        <w:numId w:val="144"/>
      </w:numPr>
      <w:jc w:val="center"/>
    </w:pPr>
    <w:rPr>
      <w:rFonts w:cs="Arial"/>
      <w:szCs w:val="20"/>
    </w:rPr>
  </w:style>
  <w:style w:type="character" w:styleId="PlaceholderText">
    <w:name w:val="Placeholder Text"/>
    <w:basedOn w:val="DefaultParagraphFont"/>
    <w:uiPriority w:val="99"/>
    <w:semiHidden/>
    <w:rsid w:val="00E34B15"/>
    <w:rPr>
      <w:color w:val="808080"/>
    </w:rPr>
  </w:style>
  <w:style w:type="paragraph" w:customStyle="1" w:styleId="PullQuote16PtReg">
    <w:name w:val="Pull Quote 16 Pt Reg"/>
    <w:basedOn w:val="Normal"/>
    <w:next w:val="BodyText"/>
    <w:qFormat/>
    <w:rsid w:val="00E34B15"/>
    <w:pPr>
      <w:spacing w:before="240" w:after="240" w:line="240" w:lineRule="atLeast"/>
    </w:pPr>
    <w:rPr>
      <w:color w:val="77AD1C"/>
      <w:sz w:val="32"/>
      <w:szCs w:val="24"/>
    </w:rPr>
  </w:style>
  <w:style w:type="paragraph" w:customStyle="1" w:styleId="PullQuote12PtReg">
    <w:name w:val="Pull Quote 12 Pt Reg"/>
    <w:basedOn w:val="PullQuote16PtReg"/>
    <w:next w:val="BodyText"/>
    <w:qFormat/>
    <w:rsid w:val="00E34B15"/>
    <w:rPr>
      <w:sz w:val="24"/>
    </w:rPr>
  </w:style>
  <w:style w:type="paragraph" w:customStyle="1" w:styleId="ReportProposalTitle">
    <w:name w:val="Report/Proposal Title"/>
    <w:basedOn w:val="Normal"/>
    <w:qFormat/>
    <w:rsid w:val="00E34B15"/>
    <w:pPr>
      <w:pBdr>
        <w:bottom w:val="single" w:sz="8" w:space="11" w:color="auto"/>
      </w:pBdr>
      <w:spacing w:after="240"/>
    </w:pPr>
    <w:rPr>
      <w:bCs/>
      <w:sz w:val="52"/>
    </w:rPr>
  </w:style>
  <w:style w:type="paragraph" w:customStyle="1" w:styleId="SmallRoman">
    <w:name w:val="SmallRoman"/>
    <w:basedOn w:val="Normal"/>
    <w:rsid w:val="00E34B15"/>
    <w:pPr>
      <w:numPr>
        <w:ilvl w:val="2"/>
        <w:numId w:val="2"/>
      </w:numPr>
      <w:spacing w:after="120"/>
      <w:ind w:right="567"/>
    </w:pPr>
  </w:style>
  <w:style w:type="paragraph" w:customStyle="1" w:styleId="Tablebody">
    <w:name w:val="Table body"/>
    <w:rsid w:val="00E34B15"/>
    <w:pPr>
      <w:suppressAutoHyphens/>
      <w:autoSpaceDE w:val="0"/>
      <w:autoSpaceDN w:val="0"/>
      <w:adjustRightInd w:val="0"/>
      <w:ind w:left="29"/>
    </w:pPr>
    <w:rPr>
      <w:color w:val="000000"/>
      <w:lang w:eastAsia="en-US"/>
    </w:rPr>
  </w:style>
  <w:style w:type="paragraph" w:customStyle="1" w:styleId="TableBodyCopy1">
    <w:name w:val="Table Body Copy 1"/>
    <w:qFormat/>
    <w:rsid w:val="00E34B15"/>
    <w:pPr>
      <w:spacing w:before="0" w:after="80"/>
    </w:pPr>
    <w:rPr>
      <w:rFonts w:eastAsia="Times"/>
      <w:sz w:val="16"/>
      <w:lang w:eastAsia="en-US"/>
    </w:rPr>
  </w:style>
  <w:style w:type="paragraph" w:customStyle="1" w:styleId="TableBodyCopy2-Small">
    <w:name w:val="Table Body Copy 2-Small"/>
    <w:basedOn w:val="TableBodyCopy1"/>
    <w:qFormat/>
    <w:rsid w:val="00E34B15"/>
    <w:rPr>
      <w:sz w:val="14"/>
    </w:rPr>
  </w:style>
  <w:style w:type="paragraph" w:customStyle="1" w:styleId="TableCaption">
    <w:name w:val="Table Caption"/>
    <w:basedOn w:val="Normal"/>
    <w:semiHidden/>
    <w:rsid w:val="00E34B15"/>
    <w:pPr>
      <w:keepNext/>
      <w:spacing w:before="120" w:after="120"/>
      <w:jc w:val="center"/>
    </w:pPr>
    <w:rPr>
      <w:rFonts w:ascii="Arial Bold" w:hAnsi="Arial Bold"/>
      <w:b/>
      <w:color w:val="000000"/>
      <w:lang w:val="en-US"/>
    </w:rPr>
  </w:style>
  <w:style w:type="table" w:styleId="TableGrid">
    <w:name w:val="Table Grid"/>
    <w:aliases w:val="IBI Table (Green),IBI Green"/>
    <w:basedOn w:val="TableNormal"/>
    <w:rsid w:val="008E06DF"/>
    <w:pPr>
      <w:spacing w:before="0" w:after="0"/>
    </w:pPr>
    <w:rPr>
      <w:rFonts w:eastAsiaTheme="minorHAnsi" w:cs="Arial"/>
      <w:sz w:val="18"/>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1">
    <w:name w:val="Table Heading 1"/>
    <w:basedOn w:val="Normal"/>
    <w:qFormat/>
    <w:rsid w:val="00E34B15"/>
    <w:pPr>
      <w:keepNext/>
      <w:keepLines/>
      <w:spacing w:before="40" w:after="40"/>
    </w:pPr>
    <w:rPr>
      <w:rFonts w:ascii="Arial Bold" w:hAnsi="Arial Bold" w:cs="Arial"/>
      <w:b/>
      <w:caps/>
      <w:color w:val="FFFFFF"/>
      <w:spacing w:val="4"/>
      <w:szCs w:val="22"/>
    </w:rPr>
  </w:style>
  <w:style w:type="paragraph" w:customStyle="1" w:styleId="TableHeading2">
    <w:name w:val="Table Heading 2"/>
    <w:basedOn w:val="Normal"/>
    <w:qFormat/>
    <w:rsid w:val="00E34B15"/>
    <w:pPr>
      <w:spacing w:before="40" w:after="40"/>
    </w:pPr>
    <w:rPr>
      <w:rFonts w:cs="Arial"/>
      <w:b/>
      <w:caps/>
      <w:color w:val="000000" w:themeColor="text1"/>
      <w:spacing w:val="4"/>
      <w:szCs w:val="22"/>
    </w:rPr>
  </w:style>
  <w:style w:type="paragraph" w:customStyle="1" w:styleId="TableHeading3">
    <w:name w:val="Table Heading 3"/>
    <w:basedOn w:val="TableHeading2"/>
    <w:qFormat/>
    <w:rsid w:val="00E34B15"/>
    <w:rPr>
      <w:rFonts w:ascii="Arial Bold" w:hAnsi="Arial Bold"/>
      <w:color w:val="595959"/>
    </w:rPr>
  </w:style>
  <w:style w:type="paragraph" w:customStyle="1" w:styleId="TableHeading4">
    <w:name w:val="Table Heading 4"/>
    <w:basedOn w:val="Normal"/>
    <w:qFormat/>
    <w:rsid w:val="00E34B15"/>
    <w:pPr>
      <w:spacing w:before="40" w:after="40"/>
    </w:pPr>
    <w:rPr>
      <w:rFonts w:ascii="Arial Bold" w:hAnsi="Arial Bold" w:cs="Arial"/>
      <w:b/>
      <w:color w:val="000000"/>
      <w:szCs w:val="22"/>
    </w:rPr>
  </w:style>
  <w:style w:type="paragraph" w:customStyle="1" w:styleId="TableofContents-PageHeadingcontinued">
    <w:name w:val="Table of Contents - Page Heading (continued)"/>
    <w:basedOn w:val="TableofContents-PageHeading1"/>
    <w:next w:val="Normal"/>
    <w:rsid w:val="00E34B15"/>
    <w:pPr>
      <w:spacing w:after="240"/>
    </w:pPr>
    <w:rPr>
      <w:szCs w:val="48"/>
    </w:rPr>
  </w:style>
  <w:style w:type="paragraph" w:customStyle="1" w:styleId="TableofFiguresHeading">
    <w:name w:val="Table of Figures Heading"/>
    <w:basedOn w:val="ListofAppendices-Title"/>
    <w:qFormat/>
    <w:rsid w:val="00E34B15"/>
    <w:pPr>
      <w:spacing w:after="280"/>
    </w:pPr>
  </w:style>
  <w:style w:type="paragraph" w:styleId="TOAHeading">
    <w:name w:val="toa heading"/>
    <w:basedOn w:val="Normal"/>
    <w:next w:val="Normal"/>
    <w:uiPriority w:val="99"/>
    <w:semiHidden/>
    <w:unhideWhenUsed/>
    <w:rsid w:val="00E34B15"/>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qFormat/>
    <w:rsid w:val="00D45363"/>
    <w:pPr>
      <w:tabs>
        <w:tab w:val="right" w:leader="dot" w:pos="10008"/>
      </w:tabs>
      <w:spacing w:before="240" w:after="120"/>
      <w:ind w:left="1985" w:hanging="567"/>
    </w:pPr>
    <w:rPr>
      <w:rFonts w:ascii="Arial Bold" w:eastAsiaTheme="minorHAnsi" w:hAnsi="Arial Bold" w:cs="Arial"/>
      <w:noProof/>
      <w:szCs w:val="24"/>
      <w:lang w:eastAsia="en-US"/>
    </w:rPr>
  </w:style>
  <w:style w:type="paragraph" w:styleId="TOC2">
    <w:name w:val="toc 2"/>
    <w:basedOn w:val="Normal"/>
    <w:next w:val="Normal"/>
    <w:uiPriority w:val="39"/>
    <w:qFormat/>
    <w:rsid w:val="0061739D"/>
    <w:pPr>
      <w:tabs>
        <w:tab w:val="right" w:leader="dot" w:pos="10008"/>
      </w:tabs>
      <w:spacing w:before="120" w:after="120"/>
      <w:ind w:left="2694" w:hanging="709"/>
    </w:pPr>
    <w:rPr>
      <w:rFonts w:cs="Arial"/>
      <w:noProof/>
      <w:szCs w:val="24"/>
      <w:lang w:eastAsia="en-US"/>
    </w:rPr>
  </w:style>
  <w:style w:type="paragraph" w:styleId="TOC3">
    <w:name w:val="toc 3"/>
    <w:basedOn w:val="Normal"/>
    <w:next w:val="Normal"/>
    <w:uiPriority w:val="39"/>
    <w:qFormat/>
    <w:rsid w:val="0061739D"/>
    <w:pPr>
      <w:tabs>
        <w:tab w:val="right" w:leader="dot" w:pos="10008"/>
      </w:tabs>
      <w:spacing w:before="120" w:after="120"/>
      <w:ind w:left="3402" w:hanging="709"/>
    </w:pPr>
    <w:rPr>
      <w:rFonts w:cs="Arial"/>
      <w:noProof/>
      <w:szCs w:val="24"/>
      <w:lang w:eastAsia="en-US"/>
    </w:rPr>
  </w:style>
  <w:style w:type="paragraph" w:styleId="TOC4">
    <w:name w:val="toc 4"/>
    <w:basedOn w:val="Normal"/>
    <w:next w:val="Normal"/>
    <w:uiPriority w:val="39"/>
    <w:qFormat/>
    <w:rsid w:val="0061739D"/>
    <w:pPr>
      <w:tabs>
        <w:tab w:val="right" w:leader="dot" w:pos="10008"/>
      </w:tabs>
      <w:spacing w:before="60" w:after="120"/>
      <w:ind w:left="4253" w:hanging="851"/>
    </w:pPr>
    <w:rPr>
      <w:rFonts w:ascii="Arial Narrow" w:hAnsi="Arial Narrow" w:cs="Arial"/>
      <w:i/>
      <w:noProof/>
      <w:szCs w:val="24"/>
      <w:lang w:eastAsia="en-US"/>
    </w:rPr>
  </w:style>
  <w:style w:type="paragraph" w:styleId="TOC5">
    <w:name w:val="toc 5"/>
    <w:basedOn w:val="Normal"/>
    <w:next w:val="Normal"/>
    <w:uiPriority w:val="39"/>
    <w:rsid w:val="0061739D"/>
    <w:pPr>
      <w:tabs>
        <w:tab w:val="right" w:leader="dot" w:pos="10008"/>
      </w:tabs>
      <w:spacing w:before="60" w:after="60"/>
      <w:ind w:left="4253" w:hanging="851"/>
    </w:pPr>
    <w:rPr>
      <w:rFonts w:cs="Arial"/>
      <w:sz w:val="16"/>
      <w:szCs w:val="24"/>
      <w:lang w:eastAsia="en-US"/>
    </w:rPr>
  </w:style>
  <w:style w:type="paragraph" w:styleId="TOC6">
    <w:name w:val="toc 6"/>
    <w:basedOn w:val="Normal"/>
    <w:next w:val="Normal"/>
    <w:uiPriority w:val="39"/>
    <w:rsid w:val="0061739D"/>
    <w:pPr>
      <w:tabs>
        <w:tab w:val="right" w:leader="dot" w:pos="10008"/>
      </w:tabs>
      <w:spacing w:before="60" w:after="60"/>
      <w:ind w:left="4253" w:hanging="851"/>
    </w:pPr>
    <w:rPr>
      <w:rFonts w:ascii="Arial Narrow" w:hAnsi="Arial Narrow" w:cs="Arial"/>
      <w:i/>
      <w:szCs w:val="24"/>
      <w:lang w:eastAsia="en-US"/>
    </w:rPr>
  </w:style>
  <w:style w:type="paragraph" w:styleId="TOC7">
    <w:name w:val="toc 7"/>
    <w:basedOn w:val="Normal"/>
    <w:next w:val="Normal"/>
    <w:uiPriority w:val="39"/>
    <w:rsid w:val="0061739D"/>
    <w:pPr>
      <w:tabs>
        <w:tab w:val="right" w:leader="dot" w:pos="10008"/>
      </w:tabs>
      <w:spacing w:before="60" w:after="60"/>
      <w:ind w:left="4820" w:right="567" w:hanging="1134"/>
    </w:pPr>
    <w:rPr>
      <w:rFonts w:ascii="Arial Bold" w:hAnsi="Arial Bold" w:cs="Arial"/>
      <w:b/>
      <w:sz w:val="22"/>
      <w:szCs w:val="24"/>
      <w:lang w:eastAsia="en-US"/>
    </w:rPr>
  </w:style>
  <w:style w:type="paragraph" w:styleId="TOC8">
    <w:name w:val="toc 8"/>
    <w:basedOn w:val="Normal"/>
    <w:next w:val="Normal"/>
    <w:uiPriority w:val="39"/>
    <w:rsid w:val="0061739D"/>
    <w:pPr>
      <w:tabs>
        <w:tab w:val="right" w:leader="dot" w:pos="10008"/>
      </w:tabs>
      <w:spacing w:before="60" w:after="60"/>
      <w:ind w:left="4537" w:right="567" w:hanging="851"/>
    </w:pPr>
    <w:rPr>
      <w:rFonts w:ascii="Arial Bold" w:hAnsi="Arial Bold" w:cs="Arial"/>
      <w:b/>
      <w:sz w:val="18"/>
      <w:szCs w:val="24"/>
      <w:lang w:eastAsia="en-US"/>
    </w:rPr>
  </w:style>
  <w:style w:type="paragraph" w:styleId="TOC9">
    <w:name w:val="toc 9"/>
    <w:basedOn w:val="Normal"/>
    <w:uiPriority w:val="39"/>
    <w:rsid w:val="0061739D"/>
    <w:pPr>
      <w:tabs>
        <w:tab w:val="right" w:leader="dot" w:pos="10008"/>
      </w:tabs>
      <w:spacing w:before="240" w:after="120"/>
      <w:ind w:left="2552" w:right="567" w:hanging="1134"/>
    </w:pPr>
    <w:rPr>
      <w:rFonts w:cs="Arial"/>
      <w:sz w:val="18"/>
      <w:szCs w:val="24"/>
      <w:lang w:eastAsia="en-US"/>
    </w:rPr>
  </w:style>
  <w:style w:type="table" w:styleId="LightShading-Accent2">
    <w:name w:val="Light Shading Accent 2"/>
    <w:basedOn w:val="TableNormal"/>
    <w:uiPriority w:val="60"/>
    <w:rsid w:val="00E34B1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34B1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34B1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link w:val="ListParagraphChar"/>
    <w:uiPriority w:val="34"/>
    <w:qFormat/>
    <w:rsid w:val="00E34B15"/>
    <w:pPr>
      <w:ind w:left="720"/>
      <w:contextualSpacing/>
    </w:pPr>
  </w:style>
  <w:style w:type="table" w:styleId="TableSimple1">
    <w:name w:val="Table Simple 1"/>
    <w:basedOn w:val="TableNormal"/>
    <w:uiPriority w:val="99"/>
    <w:semiHidden/>
    <w:unhideWhenUsed/>
    <w:rsid w:val="00E34B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uiPriority w:val="99"/>
    <w:semiHidden/>
    <w:unhideWhenUsed/>
    <w:rsid w:val="00E34B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aliases w:val="Caption - Figure or Table"/>
    <w:basedOn w:val="CaptionatMargin"/>
    <w:next w:val="BodyText"/>
    <w:link w:val="CaptionChar"/>
    <w:qFormat/>
    <w:rsid w:val="00E34B15"/>
    <w:pPr>
      <w:ind w:left="2552" w:hanging="1134"/>
    </w:pPr>
  </w:style>
  <w:style w:type="table" w:styleId="LightList-Accent3">
    <w:name w:val="Light List Accent 3"/>
    <w:basedOn w:val="TableNormal"/>
    <w:uiPriority w:val="61"/>
    <w:rsid w:val="00E34B15"/>
    <w:pPr>
      <w:spacing w:before="0"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1-Accent3">
    <w:name w:val="Medium List 1 Accent 3"/>
    <w:basedOn w:val="TableNormal"/>
    <w:uiPriority w:val="65"/>
    <w:rsid w:val="00E34B15"/>
    <w:pPr>
      <w:spacing w:before="0"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ListofFigures-Title">
    <w:name w:val="List of Figures - Title"/>
    <w:basedOn w:val="ListofExhibits-Title"/>
    <w:qFormat/>
    <w:rsid w:val="00E34B15"/>
    <w:rPr>
      <w:noProof/>
    </w:rPr>
  </w:style>
  <w:style w:type="paragraph" w:customStyle="1" w:styleId="ListofTables-Title">
    <w:name w:val="List of Tables - Title"/>
    <w:basedOn w:val="ListofExhibits-Title"/>
    <w:qFormat/>
    <w:rsid w:val="00E34B15"/>
    <w:rPr>
      <w:noProof/>
    </w:rPr>
  </w:style>
  <w:style w:type="character" w:styleId="HTMLVariable">
    <w:name w:val="HTML Variable"/>
    <w:basedOn w:val="DefaultParagraphFont"/>
    <w:semiHidden/>
    <w:rsid w:val="007A6C1E"/>
    <w:rPr>
      <w:i/>
      <w:iCs/>
    </w:rPr>
  </w:style>
  <w:style w:type="paragraph" w:customStyle="1" w:styleId="DocumentTitle">
    <w:name w:val="Document Title"/>
    <w:basedOn w:val="Normal"/>
    <w:qFormat/>
    <w:rsid w:val="007A6C1E"/>
    <w:pPr>
      <w:framePr w:wrap="around" w:vAnchor="page" w:hAnchor="margin" w:y="3516"/>
      <w:pBdr>
        <w:bottom w:val="single" w:sz="4" w:space="11" w:color="auto"/>
      </w:pBdr>
      <w:spacing w:after="300" w:line="240" w:lineRule="atLeast"/>
      <w:suppressOverlap/>
    </w:pPr>
    <w:rPr>
      <w:sz w:val="52"/>
      <w:szCs w:val="52"/>
    </w:rPr>
  </w:style>
  <w:style w:type="paragraph" w:styleId="CommentSubject">
    <w:name w:val="annotation subject"/>
    <w:basedOn w:val="CommentText"/>
    <w:next w:val="CommentText"/>
    <w:link w:val="CommentSubjectChar"/>
    <w:uiPriority w:val="99"/>
    <w:semiHidden/>
    <w:unhideWhenUsed/>
    <w:rsid w:val="00D36BA7"/>
    <w:rPr>
      <w:b/>
      <w:bCs/>
      <w:szCs w:val="20"/>
    </w:rPr>
  </w:style>
  <w:style w:type="character" w:customStyle="1" w:styleId="CommentSubjectChar">
    <w:name w:val="Comment Subject Char"/>
    <w:basedOn w:val="CommentTextChar"/>
    <w:link w:val="CommentSubject"/>
    <w:uiPriority w:val="99"/>
    <w:semiHidden/>
    <w:rsid w:val="00D36BA7"/>
    <w:rPr>
      <w:b/>
      <w:bCs/>
      <w:sz w:val="20"/>
      <w:szCs w:val="20"/>
      <w:lang w:eastAsia="en-US"/>
    </w:rPr>
  </w:style>
  <w:style w:type="paragraph" w:styleId="BalloonText">
    <w:name w:val="Balloon Text"/>
    <w:basedOn w:val="Normal"/>
    <w:link w:val="BalloonTextChar"/>
    <w:uiPriority w:val="99"/>
    <w:semiHidden/>
    <w:unhideWhenUsed/>
    <w:rsid w:val="00D36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BA7"/>
    <w:rPr>
      <w:rFonts w:ascii="Segoe UI" w:hAnsi="Segoe UI" w:cs="Segoe UI"/>
      <w:sz w:val="18"/>
      <w:szCs w:val="18"/>
    </w:rPr>
  </w:style>
  <w:style w:type="paragraph" w:styleId="TOCHeading">
    <w:name w:val="TOC Heading"/>
    <w:basedOn w:val="Heading1"/>
    <w:next w:val="Normal"/>
    <w:uiPriority w:val="39"/>
    <w:unhideWhenUsed/>
    <w:qFormat/>
    <w:rsid w:val="003E799F"/>
    <w:pPr>
      <w:keepLines/>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character" w:styleId="Hyperlink">
    <w:name w:val="Hyperlink"/>
    <w:basedOn w:val="DefaultParagraphFont"/>
    <w:uiPriority w:val="99"/>
    <w:unhideWhenUsed/>
    <w:rsid w:val="003E799F"/>
    <w:rPr>
      <w:color w:val="0000FF" w:themeColor="hyperlink"/>
      <w:u w:val="single"/>
    </w:rPr>
  </w:style>
  <w:style w:type="character" w:customStyle="1" w:styleId="Heading1Char">
    <w:name w:val="Heading 1 Char"/>
    <w:link w:val="Heading1"/>
    <w:uiPriority w:val="9"/>
    <w:rsid w:val="001B0227"/>
    <w:rPr>
      <w:sz w:val="36"/>
    </w:rPr>
  </w:style>
  <w:style w:type="paragraph" w:customStyle="1" w:styleId="RequirementText">
    <w:name w:val="Requirement Text"/>
    <w:basedOn w:val="BodyText"/>
    <w:qFormat/>
    <w:rsid w:val="003A3702"/>
    <w:pPr>
      <w:spacing w:before="120"/>
      <w:ind w:left="0"/>
    </w:pPr>
    <w:rPr>
      <w:rFonts w:cs="Arial"/>
      <w:szCs w:val="20"/>
      <w:lang w:eastAsia="en-US"/>
    </w:rPr>
  </w:style>
  <w:style w:type="paragraph" w:styleId="Revision">
    <w:name w:val="Revision"/>
    <w:hidden/>
    <w:uiPriority w:val="99"/>
    <w:semiHidden/>
    <w:rsid w:val="009D5262"/>
    <w:pPr>
      <w:spacing w:before="0" w:after="0"/>
    </w:pPr>
    <w:rPr>
      <w:sz w:val="20"/>
    </w:rPr>
  </w:style>
  <w:style w:type="paragraph" w:customStyle="1" w:styleId="Level4">
    <w:name w:val="Level 4"/>
    <w:basedOn w:val="Heading4"/>
    <w:uiPriority w:val="99"/>
    <w:semiHidden/>
    <w:rsid w:val="00B5515E"/>
    <w:pPr>
      <w:keepNext w:val="0"/>
      <w:numPr>
        <w:ilvl w:val="6"/>
        <w:numId w:val="3"/>
      </w:numPr>
      <w:autoSpaceDE w:val="0"/>
      <w:autoSpaceDN w:val="0"/>
      <w:adjustRightInd w:val="0"/>
      <w:spacing w:before="0" w:after="240"/>
    </w:pPr>
    <w:rPr>
      <w:rFonts w:eastAsiaTheme="minorHAnsi" w:cs="Arial"/>
      <w:b w:val="0"/>
      <w:sz w:val="20"/>
      <w:szCs w:val="20"/>
      <w:lang w:eastAsia="en-US"/>
    </w:rPr>
  </w:style>
  <w:style w:type="character" w:customStyle="1" w:styleId="Heading2Char">
    <w:name w:val="Heading 2 Char"/>
    <w:basedOn w:val="DefaultParagraphFont"/>
    <w:link w:val="Heading2"/>
    <w:uiPriority w:val="9"/>
    <w:rsid w:val="001B0227"/>
    <w:rPr>
      <w:sz w:val="28"/>
      <w:szCs w:val="36"/>
    </w:rPr>
  </w:style>
  <w:style w:type="table" w:customStyle="1" w:styleId="IBITableGreen1">
    <w:name w:val="IBI Table (Green)1"/>
    <w:basedOn w:val="TableNormal"/>
    <w:next w:val="TableGrid"/>
    <w:uiPriority w:val="99"/>
    <w:qFormat/>
    <w:rsid w:val="001A0C5B"/>
    <w:pPr>
      <w:spacing w:before="0" w:after="0" w:line="240" w:lineRule="atLeast"/>
    </w:pPr>
    <w:tblPr>
      <w:tblStyleRowBandSize w:val="1"/>
      <w:tblInd w:w="14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jc w:val="center"/>
      </w:pPr>
      <w:rPr>
        <w:rFonts w:ascii="Arial" w:hAnsi="Arial"/>
        <w:b/>
        <w:caps/>
        <w:smallCaps w:val="0"/>
        <w:color w:val="FFFFFF" w:themeColor="background1"/>
        <w:sz w:val="14"/>
      </w:rPr>
      <w:tblPr/>
      <w:tcPr>
        <w:shd w:val="clear" w:color="auto" w:fill="77AD1C"/>
      </w:tcPr>
    </w:tblStylePr>
    <w:tblStylePr w:type="band1Horz">
      <w:rPr>
        <w:rFonts w:ascii="Arial" w:hAnsi="Arial"/>
        <w:sz w:val="18"/>
      </w:rPr>
    </w:tblStylePr>
    <w:tblStylePr w:type="band2Horz">
      <w:rPr>
        <w:rFonts w:ascii="Arial" w:hAnsi="Arial"/>
        <w:color w:val="000000"/>
        <w:sz w:val="18"/>
      </w:rPr>
    </w:tblStylePr>
  </w:style>
  <w:style w:type="table" w:customStyle="1" w:styleId="IBITableGreen2">
    <w:name w:val="IBI Table (Green)2"/>
    <w:basedOn w:val="TableNormal"/>
    <w:next w:val="TableGrid"/>
    <w:uiPriority w:val="99"/>
    <w:qFormat/>
    <w:rsid w:val="00697F3F"/>
    <w:pPr>
      <w:spacing w:before="0" w:after="0" w:line="240" w:lineRule="atLeast"/>
    </w:pPr>
    <w:tblPr>
      <w:tblStyleRowBandSize w:val="1"/>
      <w:tblInd w:w="14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jc w:val="center"/>
      </w:pPr>
      <w:rPr>
        <w:rFonts w:ascii="Arial" w:hAnsi="Arial"/>
        <w:b/>
        <w:caps/>
        <w:smallCaps w:val="0"/>
        <w:color w:val="FFFFFF" w:themeColor="background1"/>
        <w:sz w:val="14"/>
      </w:rPr>
      <w:tblPr/>
      <w:tcPr>
        <w:shd w:val="clear" w:color="auto" w:fill="77AD1C"/>
      </w:tcPr>
    </w:tblStylePr>
    <w:tblStylePr w:type="band1Horz">
      <w:rPr>
        <w:rFonts w:ascii="Arial" w:hAnsi="Arial"/>
        <w:sz w:val="18"/>
      </w:rPr>
    </w:tblStylePr>
    <w:tblStylePr w:type="band2Horz">
      <w:rPr>
        <w:rFonts w:ascii="Arial" w:hAnsi="Arial"/>
        <w:color w:val="000000"/>
        <w:sz w:val="18"/>
      </w:rPr>
    </w:tblStylePr>
  </w:style>
  <w:style w:type="character" w:customStyle="1" w:styleId="Heading3Char">
    <w:name w:val="Heading 3 Char"/>
    <w:basedOn w:val="DefaultParagraphFont"/>
    <w:link w:val="Heading3"/>
    <w:uiPriority w:val="9"/>
    <w:rsid w:val="001B0227"/>
    <w:rPr>
      <w:b/>
      <w:sz w:val="22"/>
    </w:rPr>
  </w:style>
  <w:style w:type="character" w:customStyle="1" w:styleId="normaltextrun">
    <w:name w:val="normaltextrun"/>
    <w:basedOn w:val="DefaultParagraphFont"/>
    <w:rsid w:val="001D774E"/>
  </w:style>
  <w:style w:type="character" w:customStyle="1" w:styleId="eop">
    <w:name w:val="eop"/>
    <w:basedOn w:val="DefaultParagraphFont"/>
    <w:rsid w:val="001D774E"/>
  </w:style>
  <w:style w:type="paragraph" w:customStyle="1" w:styleId="RequirementLevel5">
    <w:name w:val="Requirement Level 5"/>
    <w:basedOn w:val="Heading5"/>
    <w:link w:val="RequirementLevel5Char"/>
    <w:qFormat/>
    <w:rsid w:val="00540C75"/>
    <w:pPr>
      <w:keepNext w:val="0"/>
      <w:tabs>
        <w:tab w:val="left" w:pos="0"/>
        <w:tab w:val="left" w:pos="284"/>
        <w:tab w:val="left" w:pos="567"/>
        <w:tab w:val="left" w:pos="851"/>
        <w:tab w:val="left" w:pos="1134"/>
      </w:tabs>
      <w:spacing w:before="0"/>
      <w:ind w:left="0" w:firstLine="0"/>
    </w:pPr>
    <w:rPr>
      <w:rFonts w:eastAsiaTheme="majorEastAsia"/>
      <w:b w:val="0"/>
      <w:sz w:val="20"/>
    </w:rPr>
  </w:style>
  <w:style w:type="character" w:customStyle="1" w:styleId="RequirementLevel5Char">
    <w:name w:val="Requirement Level 5 Char"/>
    <w:basedOn w:val="DefaultParagraphFont"/>
    <w:link w:val="RequirementLevel5"/>
    <w:rsid w:val="00540C75"/>
    <w:rPr>
      <w:rFonts w:eastAsiaTheme="majorEastAsia"/>
      <w:sz w:val="20"/>
      <w:szCs w:val="16"/>
    </w:rPr>
  </w:style>
  <w:style w:type="character" w:styleId="UnresolvedMention">
    <w:name w:val="Unresolved Mention"/>
    <w:basedOn w:val="DefaultParagraphFont"/>
    <w:uiPriority w:val="99"/>
    <w:unhideWhenUsed/>
    <w:rsid w:val="008A25D8"/>
    <w:rPr>
      <w:color w:val="605E5C"/>
      <w:shd w:val="clear" w:color="auto" w:fill="E1DFDD"/>
    </w:rPr>
  </w:style>
  <w:style w:type="character" w:styleId="Mention">
    <w:name w:val="Mention"/>
    <w:basedOn w:val="DefaultParagraphFont"/>
    <w:uiPriority w:val="99"/>
    <w:unhideWhenUsed/>
    <w:rsid w:val="008A25D8"/>
    <w:rPr>
      <w:color w:val="2B579A"/>
      <w:shd w:val="clear" w:color="auto" w:fill="E1DFDD"/>
    </w:rPr>
  </w:style>
  <w:style w:type="character" w:styleId="PageNumber">
    <w:name w:val="page number"/>
    <w:basedOn w:val="DefaultParagraphFont"/>
    <w:uiPriority w:val="99"/>
    <w:semiHidden/>
    <w:unhideWhenUsed/>
    <w:rsid w:val="00B73E02"/>
  </w:style>
  <w:style w:type="character" w:styleId="FollowedHyperlink">
    <w:name w:val="FollowedHyperlink"/>
    <w:basedOn w:val="DefaultParagraphFont"/>
    <w:uiPriority w:val="99"/>
    <w:semiHidden/>
    <w:unhideWhenUsed/>
    <w:rsid w:val="008A5548"/>
    <w:rPr>
      <w:color w:val="800080" w:themeColor="followedHyperlink"/>
      <w:u w:val="single"/>
    </w:rPr>
  </w:style>
  <w:style w:type="paragraph" w:customStyle="1" w:styleId="paragraph">
    <w:name w:val="paragraph"/>
    <w:basedOn w:val="Normal"/>
    <w:rsid w:val="000B0098"/>
    <w:pPr>
      <w:spacing w:before="100" w:beforeAutospacing="1" w:after="100" w:afterAutospacing="1"/>
    </w:pPr>
    <w:rPr>
      <w:rFonts w:ascii="Times New Roman" w:hAnsi="Times New Roman"/>
      <w:sz w:val="24"/>
      <w:szCs w:val="24"/>
      <w:lang w:val="en-US" w:eastAsia="en-US"/>
    </w:rPr>
  </w:style>
  <w:style w:type="character" w:customStyle="1" w:styleId="scxw107330516">
    <w:name w:val="scxw107330516"/>
    <w:basedOn w:val="DefaultParagraphFont"/>
    <w:rsid w:val="00815246"/>
  </w:style>
  <w:style w:type="character" w:customStyle="1" w:styleId="ListParagraphChar">
    <w:name w:val="List Paragraph Char"/>
    <w:basedOn w:val="DefaultParagraphFont"/>
    <w:link w:val="ListParagraph"/>
    <w:uiPriority w:val="34"/>
    <w:rsid w:val="00EB3B46"/>
    <w:rPr>
      <w:sz w:val="20"/>
    </w:rPr>
  </w:style>
  <w:style w:type="character" w:customStyle="1" w:styleId="CaptionChar">
    <w:name w:val="Caption Char"/>
    <w:aliases w:val="Caption - Figure or Table Char"/>
    <w:basedOn w:val="DefaultParagraphFont"/>
    <w:link w:val="Caption"/>
    <w:rsid w:val="00EB3B46"/>
    <w:rPr>
      <w:sz w:val="17"/>
    </w:rPr>
  </w:style>
  <w:style w:type="table" w:styleId="GridTable2-Accent3">
    <w:name w:val="Grid Table 2 Accent 3"/>
    <w:basedOn w:val="TableNormal"/>
    <w:uiPriority w:val="47"/>
    <w:rsid w:val="00EB3B46"/>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4Char">
    <w:name w:val="Heading 4 Char"/>
    <w:basedOn w:val="DefaultParagraphFont"/>
    <w:link w:val="Heading4"/>
    <w:uiPriority w:val="9"/>
    <w:rsid w:val="00EB3B46"/>
    <w:rPr>
      <w:b/>
      <w:i/>
      <w:sz w:val="19"/>
    </w:rPr>
  </w:style>
  <w:style w:type="character" w:customStyle="1" w:styleId="Heading5Char">
    <w:name w:val="Heading 5 Char"/>
    <w:basedOn w:val="DefaultParagraphFont"/>
    <w:link w:val="Heading5"/>
    <w:uiPriority w:val="9"/>
    <w:rsid w:val="00EB3B46"/>
    <w:rPr>
      <w:b/>
      <w:sz w:val="16"/>
      <w:szCs w:val="16"/>
    </w:rPr>
  </w:style>
  <w:style w:type="character" w:customStyle="1" w:styleId="Heading6Char">
    <w:name w:val="Heading 6 Char"/>
    <w:basedOn w:val="DefaultParagraphFont"/>
    <w:link w:val="Heading6"/>
    <w:uiPriority w:val="9"/>
    <w:rsid w:val="00EB3B46"/>
    <w:rPr>
      <w:rFonts w:ascii="Arial Bold" w:hAnsi="Arial Bold"/>
      <w:b/>
      <w:sz w:val="17"/>
    </w:rPr>
  </w:style>
  <w:style w:type="character" w:customStyle="1" w:styleId="Heading7Char">
    <w:name w:val="Heading 7 Char"/>
    <w:basedOn w:val="DefaultParagraphFont"/>
    <w:link w:val="Heading7"/>
    <w:uiPriority w:val="9"/>
    <w:rsid w:val="00EB3B46"/>
    <w:rPr>
      <w:sz w:val="20"/>
    </w:rPr>
  </w:style>
  <w:style w:type="character" w:customStyle="1" w:styleId="Heading8Char">
    <w:name w:val="Heading 8 Char"/>
    <w:basedOn w:val="DefaultParagraphFont"/>
    <w:link w:val="Heading8"/>
    <w:uiPriority w:val="9"/>
    <w:rsid w:val="00EB3B46"/>
    <w:rPr>
      <w:i/>
      <w:sz w:val="20"/>
    </w:rPr>
  </w:style>
  <w:style w:type="character" w:customStyle="1" w:styleId="Heading9Char">
    <w:name w:val="Heading 9 Char"/>
    <w:basedOn w:val="DefaultParagraphFont"/>
    <w:link w:val="Heading9"/>
    <w:uiPriority w:val="9"/>
    <w:rsid w:val="00EB3B46"/>
    <w:rPr>
      <w:sz w:val="52"/>
    </w:rPr>
  </w:style>
  <w:style w:type="paragraph" w:customStyle="1" w:styleId="AcronymList">
    <w:name w:val="Acronym List"/>
    <w:basedOn w:val="Normal"/>
    <w:rsid w:val="00EB3B46"/>
    <w:pPr>
      <w:tabs>
        <w:tab w:val="right" w:leader="dot" w:pos="9360"/>
      </w:tabs>
      <w:spacing w:before="60" w:after="60"/>
    </w:pPr>
    <w:rPr>
      <w:rFonts w:ascii="Times New Roman" w:hAnsi="Times New Roman"/>
      <w:sz w:val="24"/>
      <w:szCs w:val="24"/>
      <w:lang w:val="en-US" w:eastAsia="en-US"/>
    </w:rPr>
  </w:style>
  <w:style w:type="paragraph" w:customStyle="1" w:styleId="StyleBodyText2BlackAfter0ptLinespacingsingle">
    <w:name w:val="Style Body Text 2 + Black After:  0 pt Line spacing:  single"/>
    <w:basedOn w:val="BodyText2"/>
    <w:link w:val="StyleBodyText2BlackAfter0ptLinespacingsingleChar"/>
    <w:rsid w:val="00EB3B46"/>
    <w:pPr>
      <w:spacing w:before="240" w:after="240" w:line="240" w:lineRule="auto"/>
    </w:pPr>
    <w:rPr>
      <w:rFonts w:ascii="Times New Roman" w:hAnsi="Times New Roman"/>
      <w:color w:val="000000"/>
      <w:sz w:val="24"/>
      <w:szCs w:val="20"/>
      <w:lang w:val="en-US" w:eastAsia="en-US"/>
    </w:rPr>
  </w:style>
  <w:style w:type="character" w:customStyle="1" w:styleId="StyleBodyText2BlackAfter0ptLinespacingsingleChar">
    <w:name w:val="Style Body Text 2 + Black After:  0 pt Line spacing:  single Char"/>
    <w:link w:val="StyleBodyText2BlackAfter0ptLinespacingsingle"/>
    <w:rsid w:val="00EB3B46"/>
    <w:rPr>
      <w:rFonts w:ascii="Times New Roman" w:hAnsi="Times New Roman"/>
      <w:color w:val="000000"/>
      <w:sz w:val="24"/>
      <w:szCs w:val="20"/>
      <w:lang w:val="en-US" w:eastAsia="en-US"/>
    </w:rPr>
  </w:style>
  <w:style w:type="paragraph" w:styleId="BodyText2">
    <w:name w:val="Body Text 2"/>
    <w:basedOn w:val="Normal"/>
    <w:link w:val="BodyText2Char"/>
    <w:semiHidden/>
    <w:unhideWhenUsed/>
    <w:rsid w:val="00EB3B46"/>
    <w:pPr>
      <w:spacing w:after="120" w:line="480" w:lineRule="auto"/>
    </w:pPr>
  </w:style>
  <w:style w:type="character" w:customStyle="1" w:styleId="BodyText2Char">
    <w:name w:val="Body Text 2 Char"/>
    <w:basedOn w:val="DefaultParagraphFont"/>
    <w:link w:val="BodyText2"/>
    <w:semiHidden/>
    <w:rsid w:val="00EB3B46"/>
    <w:rPr>
      <w:sz w:val="20"/>
    </w:rPr>
  </w:style>
  <w:style w:type="character" w:customStyle="1" w:styleId="UnresolvedMention1">
    <w:name w:val="Unresolved Mention1"/>
    <w:basedOn w:val="DefaultParagraphFont"/>
    <w:uiPriority w:val="99"/>
    <w:semiHidden/>
    <w:unhideWhenUsed/>
    <w:rsid w:val="00EB3B46"/>
    <w:rPr>
      <w:color w:val="605E5C"/>
      <w:shd w:val="clear" w:color="auto" w:fill="E1DFDD"/>
    </w:rPr>
  </w:style>
  <w:style w:type="paragraph" w:customStyle="1" w:styleId="Default">
    <w:name w:val="Default"/>
    <w:rsid w:val="0054138C"/>
    <w:pPr>
      <w:autoSpaceDE w:val="0"/>
      <w:autoSpaceDN w:val="0"/>
      <w:adjustRightInd w:val="0"/>
      <w:spacing w:before="0" w:after="0"/>
    </w:pPr>
    <w:rPr>
      <w:rFonts w:cs="Arial"/>
      <w:color w:val="000000"/>
      <w:sz w:val="24"/>
      <w:szCs w:val="24"/>
      <w:lang w:val="en-US"/>
    </w:rPr>
  </w:style>
  <w:style w:type="paragraph" w:customStyle="1" w:styleId="TableRequirements-SecondOrderList">
    <w:name w:val="Table Requirements - Second Order List"/>
    <w:basedOn w:val="BodyText"/>
    <w:link w:val="TableRequirements-SecondOrderListChar"/>
    <w:qFormat/>
    <w:rsid w:val="00AB0A5D"/>
    <w:pPr>
      <w:keepNext/>
      <w:numPr>
        <w:numId w:val="65"/>
      </w:numPr>
    </w:pPr>
  </w:style>
  <w:style w:type="character" w:customStyle="1" w:styleId="TableRequirements-SecondOrderListChar">
    <w:name w:val="Table Requirements - Second Order List Char"/>
    <w:basedOn w:val="BodyTextChar"/>
    <w:link w:val="TableRequirements-SecondOrderList"/>
    <w:rsid w:val="00601B8A"/>
    <w:rPr>
      <w:sz w:val="20"/>
      <w:szCs w:val="24"/>
    </w:rPr>
  </w:style>
  <w:style w:type="character" w:customStyle="1" w:styleId="contentpasted0">
    <w:name w:val="contentpasted0"/>
    <w:basedOn w:val="DefaultParagraphFont"/>
    <w:rsid w:val="007A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6694">
      <w:bodyDiv w:val="1"/>
      <w:marLeft w:val="0"/>
      <w:marRight w:val="0"/>
      <w:marTop w:val="0"/>
      <w:marBottom w:val="0"/>
      <w:divBdr>
        <w:top w:val="none" w:sz="0" w:space="0" w:color="auto"/>
        <w:left w:val="none" w:sz="0" w:space="0" w:color="auto"/>
        <w:bottom w:val="none" w:sz="0" w:space="0" w:color="auto"/>
        <w:right w:val="none" w:sz="0" w:space="0" w:color="auto"/>
      </w:divBdr>
    </w:div>
    <w:div w:id="69665962">
      <w:bodyDiv w:val="1"/>
      <w:marLeft w:val="0"/>
      <w:marRight w:val="0"/>
      <w:marTop w:val="0"/>
      <w:marBottom w:val="0"/>
      <w:divBdr>
        <w:top w:val="none" w:sz="0" w:space="0" w:color="auto"/>
        <w:left w:val="none" w:sz="0" w:space="0" w:color="auto"/>
        <w:bottom w:val="none" w:sz="0" w:space="0" w:color="auto"/>
        <w:right w:val="none" w:sz="0" w:space="0" w:color="auto"/>
      </w:divBdr>
    </w:div>
    <w:div w:id="75172241">
      <w:bodyDiv w:val="1"/>
      <w:marLeft w:val="0"/>
      <w:marRight w:val="0"/>
      <w:marTop w:val="0"/>
      <w:marBottom w:val="0"/>
      <w:divBdr>
        <w:top w:val="none" w:sz="0" w:space="0" w:color="auto"/>
        <w:left w:val="none" w:sz="0" w:space="0" w:color="auto"/>
        <w:bottom w:val="none" w:sz="0" w:space="0" w:color="auto"/>
        <w:right w:val="none" w:sz="0" w:space="0" w:color="auto"/>
      </w:divBdr>
      <w:divsChild>
        <w:div w:id="83185724">
          <w:marLeft w:val="0"/>
          <w:marRight w:val="0"/>
          <w:marTop w:val="0"/>
          <w:marBottom w:val="0"/>
          <w:divBdr>
            <w:top w:val="none" w:sz="0" w:space="0" w:color="auto"/>
            <w:left w:val="none" w:sz="0" w:space="0" w:color="auto"/>
            <w:bottom w:val="none" w:sz="0" w:space="0" w:color="auto"/>
            <w:right w:val="none" w:sz="0" w:space="0" w:color="auto"/>
          </w:divBdr>
          <w:divsChild>
            <w:div w:id="1444033266">
              <w:marLeft w:val="0"/>
              <w:marRight w:val="0"/>
              <w:marTop w:val="0"/>
              <w:marBottom w:val="0"/>
              <w:divBdr>
                <w:top w:val="none" w:sz="0" w:space="0" w:color="auto"/>
                <w:left w:val="none" w:sz="0" w:space="0" w:color="auto"/>
                <w:bottom w:val="none" w:sz="0" w:space="0" w:color="auto"/>
                <w:right w:val="none" w:sz="0" w:space="0" w:color="auto"/>
              </w:divBdr>
            </w:div>
          </w:divsChild>
        </w:div>
        <w:div w:id="446314072">
          <w:marLeft w:val="0"/>
          <w:marRight w:val="0"/>
          <w:marTop w:val="0"/>
          <w:marBottom w:val="0"/>
          <w:divBdr>
            <w:top w:val="none" w:sz="0" w:space="0" w:color="auto"/>
            <w:left w:val="none" w:sz="0" w:space="0" w:color="auto"/>
            <w:bottom w:val="none" w:sz="0" w:space="0" w:color="auto"/>
            <w:right w:val="none" w:sz="0" w:space="0" w:color="auto"/>
          </w:divBdr>
          <w:divsChild>
            <w:div w:id="1259676311">
              <w:marLeft w:val="0"/>
              <w:marRight w:val="0"/>
              <w:marTop w:val="0"/>
              <w:marBottom w:val="0"/>
              <w:divBdr>
                <w:top w:val="none" w:sz="0" w:space="0" w:color="auto"/>
                <w:left w:val="none" w:sz="0" w:space="0" w:color="auto"/>
                <w:bottom w:val="none" w:sz="0" w:space="0" w:color="auto"/>
                <w:right w:val="none" w:sz="0" w:space="0" w:color="auto"/>
              </w:divBdr>
            </w:div>
          </w:divsChild>
        </w:div>
        <w:div w:id="1191337442">
          <w:marLeft w:val="0"/>
          <w:marRight w:val="0"/>
          <w:marTop w:val="0"/>
          <w:marBottom w:val="0"/>
          <w:divBdr>
            <w:top w:val="none" w:sz="0" w:space="0" w:color="auto"/>
            <w:left w:val="none" w:sz="0" w:space="0" w:color="auto"/>
            <w:bottom w:val="none" w:sz="0" w:space="0" w:color="auto"/>
            <w:right w:val="none" w:sz="0" w:space="0" w:color="auto"/>
          </w:divBdr>
          <w:divsChild>
            <w:div w:id="1879775385">
              <w:marLeft w:val="0"/>
              <w:marRight w:val="0"/>
              <w:marTop w:val="0"/>
              <w:marBottom w:val="0"/>
              <w:divBdr>
                <w:top w:val="none" w:sz="0" w:space="0" w:color="auto"/>
                <w:left w:val="none" w:sz="0" w:space="0" w:color="auto"/>
                <w:bottom w:val="none" w:sz="0" w:space="0" w:color="auto"/>
                <w:right w:val="none" w:sz="0" w:space="0" w:color="auto"/>
              </w:divBdr>
            </w:div>
          </w:divsChild>
        </w:div>
        <w:div w:id="1973946397">
          <w:marLeft w:val="0"/>
          <w:marRight w:val="0"/>
          <w:marTop w:val="0"/>
          <w:marBottom w:val="0"/>
          <w:divBdr>
            <w:top w:val="none" w:sz="0" w:space="0" w:color="auto"/>
            <w:left w:val="none" w:sz="0" w:space="0" w:color="auto"/>
            <w:bottom w:val="none" w:sz="0" w:space="0" w:color="auto"/>
            <w:right w:val="none" w:sz="0" w:space="0" w:color="auto"/>
          </w:divBdr>
          <w:divsChild>
            <w:div w:id="1012728465">
              <w:marLeft w:val="0"/>
              <w:marRight w:val="0"/>
              <w:marTop w:val="0"/>
              <w:marBottom w:val="0"/>
              <w:divBdr>
                <w:top w:val="none" w:sz="0" w:space="0" w:color="auto"/>
                <w:left w:val="none" w:sz="0" w:space="0" w:color="auto"/>
                <w:bottom w:val="none" w:sz="0" w:space="0" w:color="auto"/>
                <w:right w:val="none" w:sz="0" w:space="0" w:color="auto"/>
              </w:divBdr>
            </w:div>
          </w:divsChild>
        </w:div>
        <w:div w:id="2092727381">
          <w:marLeft w:val="0"/>
          <w:marRight w:val="0"/>
          <w:marTop w:val="0"/>
          <w:marBottom w:val="0"/>
          <w:divBdr>
            <w:top w:val="none" w:sz="0" w:space="0" w:color="auto"/>
            <w:left w:val="none" w:sz="0" w:space="0" w:color="auto"/>
            <w:bottom w:val="none" w:sz="0" w:space="0" w:color="auto"/>
            <w:right w:val="none" w:sz="0" w:space="0" w:color="auto"/>
          </w:divBdr>
          <w:divsChild>
            <w:div w:id="702025328">
              <w:marLeft w:val="0"/>
              <w:marRight w:val="0"/>
              <w:marTop w:val="0"/>
              <w:marBottom w:val="0"/>
              <w:divBdr>
                <w:top w:val="none" w:sz="0" w:space="0" w:color="auto"/>
                <w:left w:val="none" w:sz="0" w:space="0" w:color="auto"/>
                <w:bottom w:val="none" w:sz="0" w:space="0" w:color="auto"/>
                <w:right w:val="none" w:sz="0" w:space="0" w:color="auto"/>
              </w:divBdr>
            </w:div>
          </w:divsChild>
        </w:div>
        <w:div w:id="2117169036">
          <w:marLeft w:val="0"/>
          <w:marRight w:val="0"/>
          <w:marTop w:val="0"/>
          <w:marBottom w:val="0"/>
          <w:divBdr>
            <w:top w:val="none" w:sz="0" w:space="0" w:color="auto"/>
            <w:left w:val="none" w:sz="0" w:space="0" w:color="auto"/>
            <w:bottom w:val="none" w:sz="0" w:space="0" w:color="auto"/>
            <w:right w:val="none" w:sz="0" w:space="0" w:color="auto"/>
          </w:divBdr>
          <w:divsChild>
            <w:div w:id="18542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767">
      <w:bodyDiv w:val="1"/>
      <w:marLeft w:val="0"/>
      <w:marRight w:val="0"/>
      <w:marTop w:val="0"/>
      <w:marBottom w:val="0"/>
      <w:divBdr>
        <w:top w:val="none" w:sz="0" w:space="0" w:color="auto"/>
        <w:left w:val="none" w:sz="0" w:space="0" w:color="auto"/>
        <w:bottom w:val="none" w:sz="0" w:space="0" w:color="auto"/>
        <w:right w:val="none" w:sz="0" w:space="0" w:color="auto"/>
      </w:divBdr>
      <w:divsChild>
        <w:div w:id="77137892">
          <w:marLeft w:val="0"/>
          <w:marRight w:val="0"/>
          <w:marTop w:val="0"/>
          <w:marBottom w:val="0"/>
          <w:divBdr>
            <w:top w:val="none" w:sz="0" w:space="0" w:color="auto"/>
            <w:left w:val="none" w:sz="0" w:space="0" w:color="auto"/>
            <w:bottom w:val="none" w:sz="0" w:space="0" w:color="auto"/>
            <w:right w:val="none" w:sz="0" w:space="0" w:color="auto"/>
          </w:divBdr>
          <w:divsChild>
            <w:div w:id="1746607039">
              <w:marLeft w:val="0"/>
              <w:marRight w:val="0"/>
              <w:marTop w:val="0"/>
              <w:marBottom w:val="0"/>
              <w:divBdr>
                <w:top w:val="none" w:sz="0" w:space="0" w:color="auto"/>
                <w:left w:val="none" w:sz="0" w:space="0" w:color="auto"/>
                <w:bottom w:val="none" w:sz="0" w:space="0" w:color="auto"/>
                <w:right w:val="none" w:sz="0" w:space="0" w:color="auto"/>
              </w:divBdr>
            </w:div>
          </w:divsChild>
        </w:div>
        <w:div w:id="126122402">
          <w:marLeft w:val="0"/>
          <w:marRight w:val="0"/>
          <w:marTop w:val="0"/>
          <w:marBottom w:val="0"/>
          <w:divBdr>
            <w:top w:val="none" w:sz="0" w:space="0" w:color="auto"/>
            <w:left w:val="none" w:sz="0" w:space="0" w:color="auto"/>
            <w:bottom w:val="none" w:sz="0" w:space="0" w:color="auto"/>
            <w:right w:val="none" w:sz="0" w:space="0" w:color="auto"/>
          </w:divBdr>
          <w:divsChild>
            <w:div w:id="1071469354">
              <w:marLeft w:val="0"/>
              <w:marRight w:val="0"/>
              <w:marTop w:val="0"/>
              <w:marBottom w:val="0"/>
              <w:divBdr>
                <w:top w:val="none" w:sz="0" w:space="0" w:color="auto"/>
                <w:left w:val="none" w:sz="0" w:space="0" w:color="auto"/>
                <w:bottom w:val="none" w:sz="0" w:space="0" w:color="auto"/>
                <w:right w:val="none" w:sz="0" w:space="0" w:color="auto"/>
              </w:divBdr>
            </w:div>
          </w:divsChild>
        </w:div>
        <w:div w:id="209919190">
          <w:marLeft w:val="0"/>
          <w:marRight w:val="0"/>
          <w:marTop w:val="0"/>
          <w:marBottom w:val="0"/>
          <w:divBdr>
            <w:top w:val="none" w:sz="0" w:space="0" w:color="auto"/>
            <w:left w:val="none" w:sz="0" w:space="0" w:color="auto"/>
            <w:bottom w:val="none" w:sz="0" w:space="0" w:color="auto"/>
            <w:right w:val="none" w:sz="0" w:space="0" w:color="auto"/>
          </w:divBdr>
          <w:divsChild>
            <w:div w:id="1864633779">
              <w:marLeft w:val="0"/>
              <w:marRight w:val="0"/>
              <w:marTop w:val="0"/>
              <w:marBottom w:val="0"/>
              <w:divBdr>
                <w:top w:val="none" w:sz="0" w:space="0" w:color="auto"/>
                <w:left w:val="none" w:sz="0" w:space="0" w:color="auto"/>
                <w:bottom w:val="none" w:sz="0" w:space="0" w:color="auto"/>
                <w:right w:val="none" w:sz="0" w:space="0" w:color="auto"/>
              </w:divBdr>
            </w:div>
          </w:divsChild>
        </w:div>
        <w:div w:id="253635756">
          <w:marLeft w:val="0"/>
          <w:marRight w:val="0"/>
          <w:marTop w:val="0"/>
          <w:marBottom w:val="0"/>
          <w:divBdr>
            <w:top w:val="none" w:sz="0" w:space="0" w:color="auto"/>
            <w:left w:val="none" w:sz="0" w:space="0" w:color="auto"/>
            <w:bottom w:val="none" w:sz="0" w:space="0" w:color="auto"/>
            <w:right w:val="none" w:sz="0" w:space="0" w:color="auto"/>
          </w:divBdr>
          <w:divsChild>
            <w:div w:id="291055155">
              <w:marLeft w:val="0"/>
              <w:marRight w:val="0"/>
              <w:marTop w:val="0"/>
              <w:marBottom w:val="0"/>
              <w:divBdr>
                <w:top w:val="none" w:sz="0" w:space="0" w:color="auto"/>
                <w:left w:val="none" w:sz="0" w:space="0" w:color="auto"/>
                <w:bottom w:val="none" w:sz="0" w:space="0" w:color="auto"/>
                <w:right w:val="none" w:sz="0" w:space="0" w:color="auto"/>
              </w:divBdr>
            </w:div>
          </w:divsChild>
        </w:div>
        <w:div w:id="264727035">
          <w:marLeft w:val="0"/>
          <w:marRight w:val="0"/>
          <w:marTop w:val="0"/>
          <w:marBottom w:val="0"/>
          <w:divBdr>
            <w:top w:val="none" w:sz="0" w:space="0" w:color="auto"/>
            <w:left w:val="none" w:sz="0" w:space="0" w:color="auto"/>
            <w:bottom w:val="none" w:sz="0" w:space="0" w:color="auto"/>
            <w:right w:val="none" w:sz="0" w:space="0" w:color="auto"/>
          </w:divBdr>
          <w:divsChild>
            <w:div w:id="1578706743">
              <w:marLeft w:val="0"/>
              <w:marRight w:val="0"/>
              <w:marTop w:val="0"/>
              <w:marBottom w:val="0"/>
              <w:divBdr>
                <w:top w:val="none" w:sz="0" w:space="0" w:color="auto"/>
                <w:left w:val="none" w:sz="0" w:space="0" w:color="auto"/>
                <w:bottom w:val="none" w:sz="0" w:space="0" w:color="auto"/>
                <w:right w:val="none" w:sz="0" w:space="0" w:color="auto"/>
              </w:divBdr>
            </w:div>
          </w:divsChild>
        </w:div>
        <w:div w:id="285890559">
          <w:marLeft w:val="0"/>
          <w:marRight w:val="0"/>
          <w:marTop w:val="0"/>
          <w:marBottom w:val="0"/>
          <w:divBdr>
            <w:top w:val="none" w:sz="0" w:space="0" w:color="auto"/>
            <w:left w:val="none" w:sz="0" w:space="0" w:color="auto"/>
            <w:bottom w:val="none" w:sz="0" w:space="0" w:color="auto"/>
            <w:right w:val="none" w:sz="0" w:space="0" w:color="auto"/>
          </w:divBdr>
          <w:divsChild>
            <w:div w:id="1593389784">
              <w:marLeft w:val="0"/>
              <w:marRight w:val="0"/>
              <w:marTop w:val="0"/>
              <w:marBottom w:val="0"/>
              <w:divBdr>
                <w:top w:val="none" w:sz="0" w:space="0" w:color="auto"/>
                <w:left w:val="none" w:sz="0" w:space="0" w:color="auto"/>
                <w:bottom w:val="none" w:sz="0" w:space="0" w:color="auto"/>
                <w:right w:val="none" w:sz="0" w:space="0" w:color="auto"/>
              </w:divBdr>
            </w:div>
          </w:divsChild>
        </w:div>
        <w:div w:id="398603278">
          <w:marLeft w:val="0"/>
          <w:marRight w:val="0"/>
          <w:marTop w:val="0"/>
          <w:marBottom w:val="0"/>
          <w:divBdr>
            <w:top w:val="none" w:sz="0" w:space="0" w:color="auto"/>
            <w:left w:val="none" w:sz="0" w:space="0" w:color="auto"/>
            <w:bottom w:val="none" w:sz="0" w:space="0" w:color="auto"/>
            <w:right w:val="none" w:sz="0" w:space="0" w:color="auto"/>
          </w:divBdr>
          <w:divsChild>
            <w:div w:id="60061485">
              <w:marLeft w:val="0"/>
              <w:marRight w:val="0"/>
              <w:marTop w:val="0"/>
              <w:marBottom w:val="0"/>
              <w:divBdr>
                <w:top w:val="none" w:sz="0" w:space="0" w:color="auto"/>
                <w:left w:val="none" w:sz="0" w:space="0" w:color="auto"/>
                <w:bottom w:val="none" w:sz="0" w:space="0" w:color="auto"/>
                <w:right w:val="none" w:sz="0" w:space="0" w:color="auto"/>
              </w:divBdr>
            </w:div>
          </w:divsChild>
        </w:div>
        <w:div w:id="399911057">
          <w:marLeft w:val="0"/>
          <w:marRight w:val="0"/>
          <w:marTop w:val="0"/>
          <w:marBottom w:val="0"/>
          <w:divBdr>
            <w:top w:val="none" w:sz="0" w:space="0" w:color="auto"/>
            <w:left w:val="none" w:sz="0" w:space="0" w:color="auto"/>
            <w:bottom w:val="none" w:sz="0" w:space="0" w:color="auto"/>
            <w:right w:val="none" w:sz="0" w:space="0" w:color="auto"/>
          </w:divBdr>
          <w:divsChild>
            <w:div w:id="2026709822">
              <w:marLeft w:val="0"/>
              <w:marRight w:val="0"/>
              <w:marTop w:val="0"/>
              <w:marBottom w:val="0"/>
              <w:divBdr>
                <w:top w:val="none" w:sz="0" w:space="0" w:color="auto"/>
                <w:left w:val="none" w:sz="0" w:space="0" w:color="auto"/>
                <w:bottom w:val="none" w:sz="0" w:space="0" w:color="auto"/>
                <w:right w:val="none" w:sz="0" w:space="0" w:color="auto"/>
              </w:divBdr>
            </w:div>
          </w:divsChild>
        </w:div>
        <w:div w:id="561909928">
          <w:marLeft w:val="0"/>
          <w:marRight w:val="0"/>
          <w:marTop w:val="0"/>
          <w:marBottom w:val="0"/>
          <w:divBdr>
            <w:top w:val="none" w:sz="0" w:space="0" w:color="auto"/>
            <w:left w:val="none" w:sz="0" w:space="0" w:color="auto"/>
            <w:bottom w:val="none" w:sz="0" w:space="0" w:color="auto"/>
            <w:right w:val="none" w:sz="0" w:space="0" w:color="auto"/>
          </w:divBdr>
          <w:divsChild>
            <w:div w:id="878324246">
              <w:marLeft w:val="0"/>
              <w:marRight w:val="0"/>
              <w:marTop w:val="0"/>
              <w:marBottom w:val="0"/>
              <w:divBdr>
                <w:top w:val="none" w:sz="0" w:space="0" w:color="auto"/>
                <w:left w:val="none" w:sz="0" w:space="0" w:color="auto"/>
                <w:bottom w:val="none" w:sz="0" w:space="0" w:color="auto"/>
                <w:right w:val="none" w:sz="0" w:space="0" w:color="auto"/>
              </w:divBdr>
            </w:div>
          </w:divsChild>
        </w:div>
        <w:div w:id="595020528">
          <w:marLeft w:val="0"/>
          <w:marRight w:val="0"/>
          <w:marTop w:val="0"/>
          <w:marBottom w:val="0"/>
          <w:divBdr>
            <w:top w:val="none" w:sz="0" w:space="0" w:color="auto"/>
            <w:left w:val="none" w:sz="0" w:space="0" w:color="auto"/>
            <w:bottom w:val="none" w:sz="0" w:space="0" w:color="auto"/>
            <w:right w:val="none" w:sz="0" w:space="0" w:color="auto"/>
          </w:divBdr>
          <w:divsChild>
            <w:div w:id="671101509">
              <w:marLeft w:val="0"/>
              <w:marRight w:val="0"/>
              <w:marTop w:val="0"/>
              <w:marBottom w:val="0"/>
              <w:divBdr>
                <w:top w:val="none" w:sz="0" w:space="0" w:color="auto"/>
                <w:left w:val="none" w:sz="0" w:space="0" w:color="auto"/>
                <w:bottom w:val="none" w:sz="0" w:space="0" w:color="auto"/>
                <w:right w:val="none" w:sz="0" w:space="0" w:color="auto"/>
              </w:divBdr>
            </w:div>
            <w:div w:id="1420249685">
              <w:marLeft w:val="0"/>
              <w:marRight w:val="0"/>
              <w:marTop w:val="0"/>
              <w:marBottom w:val="0"/>
              <w:divBdr>
                <w:top w:val="none" w:sz="0" w:space="0" w:color="auto"/>
                <w:left w:val="none" w:sz="0" w:space="0" w:color="auto"/>
                <w:bottom w:val="none" w:sz="0" w:space="0" w:color="auto"/>
                <w:right w:val="none" w:sz="0" w:space="0" w:color="auto"/>
              </w:divBdr>
            </w:div>
          </w:divsChild>
        </w:div>
        <w:div w:id="810295920">
          <w:marLeft w:val="0"/>
          <w:marRight w:val="0"/>
          <w:marTop w:val="0"/>
          <w:marBottom w:val="0"/>
          <w:divBdr>
            <w:top w:val="none" w:sz="0" w:space="0" w:color="auto"/>
            <w:left w:val="none" w:sz="0" w:space="0" w:color="auto"/>
            <w:bottom w:val="none" w:sz="0" w:space="0" w:color="auto"/>
            <w:right w:val="none" w:sz="0" w:space="0" w:color="auto"/>
          </w:divBdr>
          <w:divsChild>
            <w:div w:id="1108886577">
              <w:marLeft w:val="0"/>
              <w:marRight w:val="0"/>
              <w:marTop w:val="0"/>
              <w:marBottom w:val="0"/>
              <w:divBdr>
                <w:top w:val="none" w:sz="0" w:space="0" w:color="auto"/>
                <w:left w:val="none" w:sz="0" w:space="0" w:color="auto"/>
                <w:bottom w:val="none" w:sz="0" w:space="0" w:color="auto"/>
                <w:right w:val="none" w:sz="0" w:space="0" w:color="auto"/>
              </w:divBdr>
            </w:div>
          </w:divsChild>
        </w:div>
        <w:div w:id="863134214">
          <w:marLeft w:val="0"/>
          <w:marRight w:val="0"/>
          <w:marTop w:val="0"/>
          <w:marBottom w:val="0"/>
          <w:divBdr>
            <w:top w:val="none" w:sz="0" w:space="0" w:color="auto"/>
            <w:left w:val="none" w:sz="0" w:space="0" w:color="auto"/>
            <w:bottom w:val="none" w:sz="0" w:space="0" w:color="auto"/>
            <w:right w:val="none" w:sz="0" w:space="0" w:color="auto"/>
          </w:divBdr>
          <w:divsChild>
            <w:div w:id="2024671017">
              <w:marLeft w:val="0"/>
              <w:marRight w:val="0"/>
              <w:marTop w:val="0"/>
              <w:marBottom w:val="0"/>
              <w:divBdr>
                <w:top w:val="none" w:sz="0" w:space="0" w:color="auto"/>
                <w:left w:val="none" w:sz="0" w:space="0" w:color="auto"/>
                <w:bottom w:val="none" w:sz="0" w:space="0" w:color="auto"/>
                <w:right w:val="none" w:sz="0" w:space="0" w:color="auto"/>
              </w:divBdr>
            </w:div>
          </w:divsChild>
        </w:div>
        <w:div w:id="971905146">
          <w:marLeft w:val="0"/>
          <w:marRight w:val="0"/>
          <w:marTop w:val="0"/>
          <w:marBottom w:val="0"/>
          <w:divBdr>
            <w:top w:val="none" w:sz="0" w:space="0" w:color="auto"/>
            <w:left w:val="none" w:sz="0" w:space="0" w:color="auto"/>
            <w:bottom w:val="none" w:sz="0" w:space="0" w:color="auto"/>
            <w:right w:val="none" w:sz="0" w:space="0" w:color="auto"/>
          </w:divBdr>
          <w:divsChild>
            <w:div w:id="114639574">
              <w:marLeft w:val="0"/>
              <w:marRight w:val="0"/>
              <w:marTop w:val="0"/>
              <w:marBottom w:val="0"/>
              <w:divBdr>
                <w:top w:val="none" w:sz="0" w:space="0" w:color="auto"/>
                <w:left w:val="none" w:sz="0" w:space="0" w:color="auto"/>
                <w:bottom w:val="none" w:sz="0" w:space="0" w:color="auto"/>
                <w:right w:val="none" w:sz="0" w:space="0" w:color="auto"/>
              </w:divBdr>
            </w:div>
          </w:divsChild>
        </w:div>
        <w:div w:id="977685625">
          <w:marLeft w:val="0"/>
          <w:marRight w:val="0"/>
          <w:marTop w:val="0"/>
          <w:marBottom w:val="0"/>
          <w:divBdr>
            <w:top w:val="none" w:sz="0" w:space="0" w:color="auto"/>
            <w:left w:val="none" w:sz="0" w:space="0" w:color="auto"/>
            <w:bottom w:val="none" w:sz="0" w:space="0" w:color="auto"/>
            <w:right w:val="none" w:sz="0" w:space="0" w:color="auto"/>
          </w:divBdr>
          <w:divsChild>
            <w:div w:id="1164862175">
              <w:marLeft w:val="0"/>
              <w:marRight w:val="0"/>
              <w:marTop w:val="0"/>
              <w:marBottom w:val="0"/>
              <w:divBdr>
                <w:top w:val="none" w:sz="0" w:space="0" w:color="auto"/>
                <w:left w:val="none" w:sz="0" w:space="0" w:color="auto"/>
                <w:bottom w:val="none" w:sz="0" w:space="0" w:color="auto"/>
                <w:right w:val="none" w:sz="0" w:space="0" w:color="auto"/>
              </w:divBdr>
            </w:div>
          </w:divsChild>
        </w:div>
        <w:div w:id="1050034401">
          <w:marLeft w:val="0"/>
          <w:marRight w:val="0"/>
          <w:marTop w:val="0"/>
          <w:marBottom w:val="0"/>
          <w:divBdr>
            <w:top w:val="none" w:sz="0" w:space="0" w:color="auto"/>
            <w:left w:val="none" w:sz="0" w:space="0" w:color="auto"/>
            <w:bottom w:val="none" w:sz="0" w:space="0" w:color="auto"/>
            <w:right w:val="none" w:sz="0" w:space="0" w:color="auto"/>
          </w:divBdr>
          <w:divsChild>
            <w:div w:id="1877156404">
              <w:marLeft w:val="0"/>
              <w:marRight w:val="0"/>
              <w:marTop w:val="0"/>
              <w:marBottom w:val="0"/>
              <w:divBdr>
                <w:top w:val="none" w:sz="0" w:space="0" w:color="auto"/>
                <w:left w:val="none" w:sz="0" w:space="0" w:color="auto"/>
                <w:bottom w:val="none" w:sz="0" w:space="0" w:color="auto"/>
                <w:right w:val="none" w:sz="0" w:space="0" w:color="auto"/>
              </w:divBdr>
            </w:div>
          </w:divsChild>
        </w:div>
        <w:div w:id="1099527234">
          <w:marLeft w:val="0"/>
          <w:marRight w:val="0"/>
          <w:marTop w:val="0"/>
          <w:marBottom w:val="0"/>
          <w:divBdr>
            <w:top w:val="none" w:sz="0" w:space="0" w:color="auto"/>
            <w:left w:val="none" w:sz="0" w:space="0" w:color="auto"/>
            <w:bottom w:val="none" w:sz="0" w:space="0" w:color="auto"/>
            <w:right w:val="none" w:sz="0" w:space="0" w:color="auto"/>
          </w:divBdr>
          <w:divsChild>
            <w:div w:id="1427068425">
              <w:marLeft w:val="0"/>
              <w:marRight w:val="0"/>
              <w:marTop w:val="0"/>
              <w:marBottom w:val="0"/>
              <w:divBdr>
                <w:top w:val="none" w:sz="0" w:space="0" w:color="auto"/>
                <w:left w:val="none" w:sz="0" w:space="0" w:color="auto"/>
                <w:bottom w:val="none" w:sz="0" w:space="0" w:color="auto"/>
                <w:right w:val="none" w:sz="0" w:space="0" w:color="auto"/>
              </w:divBdr>
            </w:div>
          </w:divsChild>
        </w:div>
        <w:div w:id="1178497170">
          <w:marLeft w:val="0"/>
          <w:marRight w:val="0"/>
          <w:marTop w:val="0"/>
          <w:marBottom w:val="0"/>
          <w:divBdr>
            <w:top w:val="none" w:sz="0" w:space="0" w:color="auto"/>
            <w:left w:val="none" w:sz="0" w:space="0" w:color="auto"/>
            <w:bottom w:val="none" w:sz="0" w:space="0" w:color="auto"/>
            <w:right w:val="none" w:sz="0" w:space="0" w:color="auto"/>
          </w:divBdr>
          <w:divsChild>
            <w:div w:id="2015062098">
              <w:marLeft w:val="0"/>
              <w:marRight w:val="0"/>
              <w:marTop w:val="0"/>
              <w:marBottom w:val="0"/>
              <w:divBdr>
                <w:top w:val="none" w:sz="0" w:space="0" w:color="auto"/>
                <w:left w:val="none" w:sz="0" w:space="0" w:color="auto"/>
                <w:bottom w:val="none" w:sz="0" w:space="0" w:color="auto"/>
                <w:right w:val="none" w:sz="0" w:space="0" w:color="auto"/>
              </w:divBdr>
            </w:div>
          </w:divsChild>
        </w:div>
        <w:div w:id="1383678533">
          <w:marLeft w:val="0"/>
          <w:marRight w:val="0"/>
          <w:marTop w:val="0"/>
          <w:marBottom w:val="0"/>
          <w:divBdr>
            <w:top w:val="none" w:sz="0" w:space="0" w:color="auto"/>
            <w:left w:val="none" w:sz="0" w:space="0" w:color="auto"/>
            <w:bottom w:val="none" w:sz="0" w:space="0" w:color="auto"/>
            <w:right w:val="none" w:sz="0" w:space="0" w:color="auto"/>
          </w:divBdr>
          <w:divsChild>
            <w:div w:id="328945992">
              <w:marLeft w:val="0"/>
              <w:marRight w:val="0"/>
              <w:marTop w:val="0"/>
              <w:marBottom w:val="0"/>
              <w:divBdr>
                <w:top w:val="none" w:sz="0" w:space="0" w:color="auto"/>
                <w:left w:val="none" w:sz="0" w:space="0" w:color="auto"/>
                <w:bottom w:val="none" w:sz="0" w:space="0" w:color="auto"/>
                <w:right w:val="none" w:sz="0" w:space="0" w:color="auto"/>
              </w:divBdr>
            </w:div>
          </w:divsChild>
        </w:div>
        <w:div w:id="1393389336">
          <w:marLeft w:val="0"/>
          <w:marRight w:val="0"/>
          <w:marTop w:val="0"/>
          <w:marBottom w:val="0"/>
          <w:divBdr>
            <w:top w:val="none" w:sz="0" w:space="0" w:color="auto"/>
            <w:left w:val="none" w:sz="0" w:space="0" w:color="auto"/>
            <w:bottom w:val="none" w:sz="0" w:space="0" w:color="auto"/>
            <w:right w:val="none" w:sz="0" w:space="0" w:color="auto"/>
          </w:divBdr>
          <w:divsChild>
            <w:div w:id="1512529111">
              <w:marLeft w:val="0"/>
              <w:marRight w:val="0"/>
              <w:marTop w:val="0"/>
              <w:marBottom w:val="0"/>
              <w:divBdr>
                <w:top w:val="none" w:sz="0" w:space="0" w:color="auto"/>
                <w:left w:val="none" w:sz="0" w:space="0" w:color="auto"/>
                <w:bottom w:val="none" w:sz="0" w:space="0" w:color="auto"/>
                <w:right w:val="none" w:sz="0" w:space="0" w:color="auto"/>
              </w:divBdr>
            </w:div>
          </w:divsChild>
        </w:div>
        <w:div w:id="1429498245">
          <w:marLeft w:val="0"/>
          <w:marRight w:val="0"/>
          <w:marTop w:val="0"/>
          <w:marBottom w:val="0"/>
          <w:divBdr>
            <w:top w:val="none" w:sz="0" w:space="0" w:color="auto"/>
            <w:left w:val="none" w:sz="0" w:space="0" w:color="auto"/>
            <w:bottom w:val="none" w:sz="0" w:space="0" w:color="auto"/>
            <w:right w:val="none" w:sz="0" w:space="0" w:color="auto"/>
          </w:divBdr>
          <w:divsChild>
            <w:div w:id="1732266708">
              <w:marLeft w:val="0"/>
              <w:marRight w:val="0"/>
              <w:marTop w:val="0"/>
              <w:marBottom w:val="0"/>
              <w:divBdr>
                <w:top w:val="none" w:sz="0" w:space="0" w:color="auto"/>
                <w:left w:val="none" w:sz="0" w:space="0" w:color="auto"/>
                <w:bottom w:val="none" w:sz="0" w:space="0" w:color="auto"/>
                <w:right w:val="none" w:sz="0" w:space="0" w:color="auto"/>
              </w:divBdr>
            </w:div>
          </w:divsChild>
        </w:div>
        <w:div w:id="1439835488">
          <w:marLeft w:val="0"/>
          <w:marRight w:val="0"/>
          <w:marTop w:val="0"/>
          <w:marBottom w:val="0"/>
          <w:divBdr>
            <w:top w:val="none" w:sz="0" w:space="0" w:color="auto"/>
            <w:left w:val="none" w:sz="0" w:space="0" w:color="auto"/>
            <w:bottom w:val="none" w:sz="0" w:space="0" w:color="auto"/>
            <w:right w:val="none" w:sz="0" w:space="0" w:color="auto"/>
          </w:divBdr>
          <w:divsChild>
            <w:div w:id="351539420">
              <w:marLeft w:val="0"/>
              <w:marRight w:val="0"/>
              <w:marTop w:val="0"/>
              <w:marBottom w:val="0"/>
              <w:divBdr>
                <w:top w:val="none" w:sz="0" w:space="0" w:color="auto"/>
                <w:left w:val="none" w:sz="0" w:space="0" w:color="auto"/>
                <w:bottom w:val="none" w:sz="0" w:space="0" w:color="auto"/>
                <w:right w:val="none" w:sz="0" w:space="0" w:color="auto"/>
              </w:divBdr>
            </w:div>
          </w:divsChild>
        </w:div>
        <w:div w:id="1552233249">
          <w:marLeft w:val="0"/>
          <w:marRight w:val="0"/>
          <w:marTop w:val="0"/>
          <w:marBottom w:val="0"/>
          <w:divBdr>
            <w:top w:val="none" w:sz="0" w:space="0" w:color="auto"/>
            <w:left w:val="none" w:sz="0" w:space="0" w:color="auto"/>
            <w:bottom w:val="none" w:sz="0" w:space="0" w:color="auto"/>
            <w:right w:val="none" w:sz="0" w:space="0" w:color="auto"/>
          </w:divBdr>
          <w:divsChild>
            <w:div w:id="602496155">
              <w:marLeft w:val="0"/>
              <w:marRight w:val="0"/>
              <w:marTop w:val="0"/>
              <w:marBottom w:val="0"/>
              <w:divBdr>
                <w:top w:val="none" w:sz="0" w:space="0" w:color="auto"/>
                <w:left w:val="none" w:sz="0" w:space="0" w:color="auto"/>
                <w:bottom w:val="none" w:sz="0" w:space="0" w:color="auto"/>
                <w:right w:val="none" w:sz="0" w:space="0" w:color="auto"/>
              </w:divBdr>
            </w:div>
          </w:divsChild>
        </w:div>
        <w:div w:id="1706252156">
          <w:marLeft w:val="0"/>
          <w:marRight w:val="0"/>
          <w:marTop w:val="0"/>
          <w:marBottom w:val="0"/>
          <w:divBdr>
            <w:top w:val="none" w:sz="0" w:space="0" w:color="auto"/>
            <w:left w:val="none" w:sz="0" w:space="0" w:color="auto"/>
            <w:bottom w:val="none" w:sz="0" w:space="0" w:color="auto"/>
            <w:right w:val="none" w:sz="0" w:space="0" w:color="auto"/>
          </w:divBdr>
          <w:divsChild>
            <w:div w:id="1437024870">
              <w:marLeft w:val="0"/>
              <w:marRight w:val="0"/>
              <w:marTop w:val="0"/>
              <w:marBottom w:val="0"/>
              <w:divBdr>
                <w:top w:val="none" w:sz="0" w:space="0" w:color="auto"/>
                <w:left w:val="none" w:sz="0" w:space="0" w:color="auto"/>
                <w:bottom w:val="none" w:sz="0" w:space="0" w:color="auto"/>
                <w:right w:val="none" w:sz="0" w:space="0" w:color="auto"/>
              </w:divBdr>
            </w:div>
          </w:divsChild>
        </w:div>
        <w:div w:id="1846356173">
          <w:marLeft w:val="0"/>
          <w:marRight w:val="0"/>
          <w:marTop w:val="0"/>
          <w:marBottom w:val="0"/>
          <w:divBdr>
            <w:top w:val="none" w:sz="0" w:space="0" w:color="auto"/>
            <w:left w:val="none" w:sz="0" w:space="0" w:color="auto"/>
            <w:bottom w:val="none" w:sz="0" w:space="0" w:color="auto"/>
            <w:right w:val="none" w:sz="0" w:space="0" w:color="auto"/>
          </w:divBdr>
          <w:divsChild>
            <w:div w:id="640814734">
              <w:marLeft w:val="0"/>
              <w:marRight w:val="0"/>
              <w:marTop w:val="0"/>
              <w:marBottom w:val="0"/>
              <w:divBdr>
                <w:top w:val="none" w:sz="0" w:space="0" w:color="auto"/>
                <w:left w:val="none" w:sz="0" w:space="0" w:color="auto"/>
                <w:bottom w:val="none" w:sz="0" w:space="0" w:color="auto"/>
                <w:right w:val="none" w:sz="0" w:space="0" w:color="auto"/>
              </w:divBdr>
            </w:div>
          </w:divsChild>
        </w:div>
        <w:div w:id="1890191793">
          <w:marLeft w:val="0"/>
          <w:marRight w:val="0"/>
          <w:marTop w:val="0"/>
          <w:marBottom w:val="0"/>
          <w:divBdr>
            <w:top w:val="none" w:sz="0" w:space="0" w:color="auto"/>
            <w:left w:val="none" w:sz="0" w:space="0" w:color="auto"/>
            <w:bottom w:val="none" w:sz="0" w:space="0" w:color="auto"/>
            <w:right w:val="none" w:sz="0" w:space="0" w:color="auto"/>
          </w:divBdr>
          <w:divsChild>
            <w:div w:id="1833911530">
              <w:marLeft w:val="0"/>
              <w:marRight w:val="0"/>
              <w:marTop w:val="0"/>
              <w:marBottom w:val="0"/>
              <w:divBdr>
                <w:top w:val="none" w:sz="0" w:space="0" w:color="auto"/>
                <w:left w:val="none" w:sz="0" w:space="0" w:color="auto"/>
                <w:bottom w:val="none" w:sz="0" w:space="0" w:color="auto"/>
                <w:right w:val="none" w:sz="0" w:space="0" w:color="auto"/>
              </w:divBdr>
            </w:div>
          </w:divsChild>
        </w:div>
        <w:div w:id="1894661316">
          <w:marLeft w:val="0"/>
          <w:marRight w:val="0"/>
          <w:marTop w:val="0"/>
          <w:marBottom w:val="0"/>
          <w:divBdr>
            <w:top w:val="none" w:sz="0" w:space="0" w:color="auto"/>
            <w:left w:val="none" w:sz="0" w:space="0" w:color="auto"/>
            <w:bottom w:val="none" w:sz="0" w:space="0" w:color="auto"/>
            <w:right w:val="none" w:sz="0" w:space="0" w:color="auto"/>
          </w:divBdr>
          <w:divsChild>
            <w:div w:id="14144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8306">
      <w:bodyDiv w:val="1"/>
      <w:marLeft w:val="0"/>
      <w:marRight w:val="0"/>
      <w:marTop w:val="0"/>
      <w:marBottom w:val="0"/>
      <w:divBdr>
        <w:top w:val="none" w:sz="0" w:space="0" w:color="auto"/>
        <w:left w:val="none" w:sz="0" w:space="0" w:color="auto"/>
        <w:bottom w:val="none" w:sz="0" w:space="0" w:color="auto"/>
        <w:right w:val="none" w:sz="0" w:space="0" w:color="auto"/>
      </w:divBdr>
    </w:div>
    <w:div w:id="216017429">
      <w:bodyDiv w:val="1"/>
      <w:marLeft w:val="0"/>
      <w:marRight w:val="0"/>
      <w:marTop w:val="0"/>
      <w:marBottom w:val="0"/>
      <w:divBdr>
        <w:top w:val="none" w:sz="0" w:space="0" w:color="auto"/>
        <w:left w:val="none" w:sz="0" w:space="0" w:color="auto"/>
        <w:bottom w:val="none" w:sz="0" w:space="0" w:color="auto"/>
        <w:right w:val="none" w:sz="0" w:space="0" w:color="auto"/>
      </w:divBdr>
      <w:divsChild>
        <w:div w:id="57024068">
          <w:marLeft w:val="0"/>
          <w:marRight w:val="0"/>
          <w:marTop w:val="0"/>
          <w:marBottom w:val="0"/>
          <w:divBdr>
            <w:top w:val="none" w:sz="0" w:space="0" w:color="auto"/>
            <w:left w:val="none" w:sz="0" w:space="0" w:color="auto"/>
            <w:bottom w:val="none" w:sz="0" w:space="0" w:color="auto"/>
            <w:right w:val="none" w:sz="0" w:space="0" w:color="auto"/>
          </w:divBdr>
          <w:divsChild>
            <w:div w:id="215239465">
              <w:marLeft w:val="0"/>
              <w:marRight w:val="0"/>
              <w:marTop w:val="0"/>
              <w:marBottom w:val="0"/>
              <w:divBdr>
                <w:top w:val="none" w:sz="0" w:space="0" w:color="auto"/>
                <w:left w:val="none" w:sz="0" w:space="0" w:color="auto"/>
                <w:bottom w:val="none" w:sz="0" w:space="0" w:color="auto"/>
                <w:right w:val="none" w:sz="0" w:space="0" w:color="auto"/>
              </w:divBdr>
            </w:div>
          </w:divsChild>
        </w:div>
        <w:div w:id="69742147">
          <w:marLeft w:val="0"/>
          <w:marRight w:val="0"/>
          <w:marTop w:val="0"/>
          <w:marBottom w:val="0"/>
          <w:divBdr>
            <w:top w:val="none" w:sz="0" w:space="0" w:color="auto"/>
            <w:left w:val="none" w:sz="0" w:space="0" w:color="auto"/>
            <w:bottom w:val="none" w:sz="0" w:space="0" w:color="auto"/>
            <w:right w:val="none" w:sz="0" w:space="0" w:color="auto"/>
          </w:divBdr>
          <w:divsChild>
            <w:div w:id="722943791">
              <w:marLeft w:val="0"/>
              <w:marRight w:val="0"/>
              <w:marTop w:val="0"/>
              <w:marBottom w:val="0"/>
              <w:divBdr>
                <w:top w:val="none" w:sz="0" w:space="0" w:color="auto"/>
                <w:left w:val="none" w:sz="0" w:space="0" w:color="auto"/>
                <w:bottom w:val="none" w:sz="0" w:space="0" w:color="auto"/>
                <w:right w:val="none" w:sz="0" w:space="0" w:color="auto"/>
              </w:divBdr>
            </w:div>
          </w:divsChild>
        </w:div>
        <w:div w:id="94982387">
          <w:marLeft w:val="0"/>
          <w:marRight w:val="0"/>
          <w:marTop w:val="0"/>
          <w:marBottom w:val="0"/>
          <w:divBdr>
            <w:top w:val="none" w:sz="0" w:space="0" w:color="auto"/>
            <w:left w:val="none" w:sz="0" w:space="0" w:color="auto"/>
            <w:bottom w:val="none" w:sz="0" w:space="0" w:color="auto"/>
            <w:right w:val="none" w:sz="0" w:space="0" w:color="auto"/>
          </w:divBdr>
          <w:divsChild>
            <w:div w:id="687562709">
              <w:marLeft w:val="0"/>
              <w:marRight w:val="0"/>
              <w:marTop w:val="0"/>
              <w:marBottom w:val="0"/>
              <w:divBdr>
                <w:top w:val="none" w:sz="0" w:space="0" w:color="auto"/>
                <w:left w:val="none" w:sz="0" w:space="0" w:color="auto"/>
                <w:bottom w:val="none" w:sz="0" w:space="0" w:color="auto"/>
                <w:right w:val="none" w:sz="0" w:space="0" w:color="auto"/>
              </w:divBdr>
            </w:div>
          </w:divsChild>
        </w:div>
        <w:div w:id="203372946">
          <w:marLeft w:val="0"/>
          <w:marRight w:val="0"/>
          <w:marTop w:val="0"/>
          <w:marBottom w:val="0"/>
          <w:divBdr>
            <w:top w:val="none" w:sz="0" w:space="0" w:color="auto"/>
            <w:left w:val="none" w:sz="0" w:space="0" w:color="auto"/>
            <w:bottom w:val="none" w:sz="0" w:space="0" w:color="auto"/>
            <w:right w:val="none" w:sz="0" w:space="0" w:color="auto"/>
          </w:divBdr>
          <w:divsChild>
            <w:div w:id="356587031">
              <w:marLeft w:val="0"/>
              <w:marRight w:val="0"/>
              <w:marTop w:val="0"/>
              <w:marBottom w:val="0"/>
              <w:divBdr>
                <w:top w:val="none" w:sz="0" w:space="0" w:color="auto"/>
                <w:left w:val="none" w:sz="0" w:space="0" w:color="auto"/>
                <w:bottom w:val="none" w:sz="0" w:space="0" w:color="auto"/>
                <w:right w:val="none" w:sz="0" w:space="0" w:color="auto"/>
              </w:divBdr>
            </w:div>
          </w:divsChild>
        </w:div>
        <w:div w:id="264928251">
          <w:marLeft w:val="0"/>
          <w:marRight w:val="0"/>
          <w:marTop w:val="0"/>
          <w:marBottom w:val="0"/>
          <w:divBdr>
            <w:top w:val="none" w:sz="0" w:space="0" w:color="auto"/>
            <w:left w:val="none" w:sz="0" w:space="0" w:color="auto"/>
            <w:bottom w:val="none" w:sz="0" w:space="0" w:color="auto"/>
            <w:right w:val="none" w:sz="0" w:space="0" w:color="auto"/>
          </w:divBdr>
          <w:divsChild>
            <w:div w:id="747069470">
              <w:marLeft w:val="0"/>
              <w:marRight w:val="0"/>
              <w:marTop w:val="0"/>
              <w:marBottom w:val="0"/>
              <w:divBdr>
                <w:top w:val="none" w:sz="0" w:space="0" w:color="auto"/>
                <w:left w:val="none" w:sz="0" w:space="0" w:color="auto"/>
                <w:bottom w:val="none" w:sz="0" w:space="0" w:color="auto"/>
                <w:right w:val="none" w:sz="0" w:space="0" w:color="auto"/>
              </w:divBdr>
            </w:div>
          </w:divsChild>
        </w:div>
        <w:div w:id="429085011">
          <w:marLeft w:val="0"/>
          <w:marRight w:val="0"/>
          <w:marTop w:val="0"/>
          <w:marBottom w:val="0"/>
          <w:divBdr>
            <w:top w:val="none" w:sz="0" w:space="0" w:color="auto"/>
            <w:left w:val="none" w:sz="0" w:space="0" w:color="auto"/>
            <w:bottom w:val="none" w:sz="0" w:space="0" w:color="auto"/>
            <w:right w:val="none" w:sz="0" w:space="0" w:color="auto"/>
          </w:divBdr>
          <w:divsChild>
            <w:div w:id="1084037766">
              <w:marLeft w:val="0"/>
              <w:marRight w:val="0"/>
              <w:marTop w:val="0"/>
              <w:marBottom w:val="0"/>
              <w:divBdr>
                <w:top w:val="none" w:sz="0" w:space="0" w:color="auto"/>
                <w:left w:val="none" w:sz="0" w:space="0" w:color="auto"/>
                <w:bottom w:val="none" w:sz="0" w:space="0" w:color="auto"/>
                <w:right w:val="none" w:sz="0" w:space="0" w:color="auto"/>
              </w:divBdr>
            </w:div>
          </w:divsChild>
        </w:div>
        <w:div w:id="543829506">
          <w:marLeft w:val="0"/>
          <w:marRight w:val="0"/>
          <w:marTop w:val="0"/>
          <w:marBottom w:val="0"/>
          <w:divBdr>
            <w:top w:val="none" w:sz="0" w:space="0" w:color="auto"/>
            <w:left w:val="none" w:sz="0" w:space="0" w:color="auto"/>
            <w:bottom w:val="none" w:sz="0" w:space="0" w:color="auto"/>
            <w:right w:val="none" w:sz="0" w:space="0" w:color="auto"/>
          </w:divBdr>
          <w:divsChild>
            <w:div w:id="721438469">
              <w:marLeft w:val="0"/>
              <w:marRight w:val="0"/>
              <w:marTop w:val="0"/>
              <w:marBottom w:val="0"/>
              <w:divBdr>
                <w:top w:val="none" w:sz="0" w:space="0" w:color="auto"/>
                <w:left w:val="none" w:sz="0" w:space="0" w:color="auto"/>
                <w:bottom w:val="none" w:sz="0" w:space="0" w:color="auto"/>
                <w:right w:val="none" w:sz="0" w:space="0" w:color="auto"/>
              </w:divBdr>
            </w:div>
            <w:div w:id="1761295303">
              <w:marLeft w:val="0"/>
              <w:marRight w:val="0"/>
              <w:marTop w:val="0"/>
              <w:marBottom w:val="0"/>
              <w:divBdr>
                <w:top w:val="none" w:sz="0" w:space="0" w:color="auto"/>
                <w:left w:val="none" w:sz="0" w:space="0" w:color="auto"/>
                <w:bottom w:val="none" w:sz="0" w:space="0" w:color="auto"/>
                <w:right w:val="none" w:sz="0" w:space="0" w:color="auto"/>
              </w:divBdr>
            </w:div>
          </w:divsChild>
        </w:div>
        <w:div w:id="567882991">
          <w:marLeft w:val="0"/>
          <w:marRight w:val="0"/>
          <w:marTop w:val="0"/>
          <w:marBottom w:val="0"/>
          <w:divBdr>
            <w:top w:val="none" w:sz="0" w:space="0" w:color="auto"/>
            <w:left w:val="none" w:sz="0" w:space="0" w:color="auto"/>
            <w:bottom w:val="none" w:sz="0" w:space="0" w:color="auto"/>
            <w:right w:val="none" w:sz="0" w:space="0" w:color="auto"/>
          </w:divBdr>
          <w:divsChild>
            <w:div w:id="89200149">
              <w:marLeft w:val="0"/>
              <w:marRight w:val="0"/>
              <w:marTop w:val="0"/>
              <w:marBottom w:val="0"/>
              <w:divBdr>
                <w:top w:val="none" w:sz="0" w:space="0" w:color="auto"/>
                <w:left w:val="none" w:sz="0" w:space="0" w:color="auto"/>
                <w:bottom w:val="none" w:sz="0" w:space="0" w:color="auto"/>
                <w:right w:val="none" w:sz="0" w:space="0" w:color="auto"/>
              </w:divBdr>
            </w:div>
          </w:divsChild>
        </w:div>
        <w:div w:id="783423617">
          <w:marLeft w:val="0"/>
          <w:marRight w:val="0"/>
          <w:marTop w:val="0"/>
          <w:marBottom w:val="0"/>
          <w:divBdr>
            <w:top w:val="none" w:sz="0" w:space="0" w:color="auto"/>
            <w:left w:val="none" w:sz="0" w:space="0" w:color="auto"/>
            <w:bottom w:val="none" w:sz="0" w:space="0" w:color="auto"/>
            <w:right w:val="none" w:sz="0" w:space="0" w:color="auto"/>
          </w:divBdr>
          <w:divsChild>
            <w:div w:id="1025836000">
              <w:marLeft w:val="0"/>
              <w:marRight w:val="0"/>
              <w:marTop w:val="0"/>
              <w:marBottom w:val="0"/>
              <w:divBdr>
                <w:top w:val="none" w:sz="0" w:space="0" w:color="auto"/>
                <w:left w:val="none" w:sz="0" w:space="0" w:color="auto"/>
                <w:bottom w:val="none" w:sz="0" w:space="0" w:color="auto"/>
                <w:right w:val="none" w:sz="0" w:space="0" w:color="auto"/>
              </w:divBdr>
            </w:div>
          </w:divsChild>
        </w:div>
        <w:div w:id="1159347188">
          <w:marLeft w:val="0"/>
          <w:marRight w:val="0"/>
          <w:marTop w:val="0"/>
          <w:marBottom w:val="0"/>
          <w:divBdr>
            <w:top w:val="none" w:sz="0" w:space="0" w:color="auto"/>
            <w:left w:val="none" w:sz="0" w:space="0" w:color="auto"/>
            <w:bottom w:val="none" w:sz="0" w:space="0" w:color="auto"/>
            <w:right w:val="none" w:sz="0" w:space="0" w:color="auto"/>
          </w:divBdr>
          <w:divsChild>
            <w:div w:id="1658611744">
              <w:marLeft w:val="0"/>
              <w:marRight w:val="0"/>
              <w:marTop w:val="0"/>
              <w:marBottom w:val="0"/>
              <w:divBdr>
                <w:top w:val="none" w:sz="0" w:space="0" w:color="auto"/>
                <w:left w:val="none" w:sz="0" w:space="0" w:color="auto"/>
                <w:bottom w:val="none" w:sz="0" w:space="0" w:color="auto"/>
                <w:right w:val="none" w:sz="0" w:space="0" w:color="auto"/>
              </w:divBdr>
            </w:div>
          </w:divsChild>
        </w:div>
        <w:div w:id="1217008001">
          <w:marLeft w:val="0"/>
          <w:marRight w:val="0"/>
          <w:marTop w:val="0"/>
          <w:marBottom w:val="0"/>
          <w:divBdr>
            <w:top w:val="none" w:sz="0" w:space="0" w:color="auto"/>
            <w:left w:val="none" w:sz="0" w:space="0" w:color="auto"/>
            <w:bottom w:val="none" w:sz="0" w:space="0" w:color="auto"/>
            <w:right w:val="none" w:sz="0" w:space="0" w:color="auto"/>
          </w:divBdr>
          <w:divsChild>
            <w:div w:id="437798582">
              <w:marLeft w:val="0"/>
              <w:marRight w:val="0"/>
              <w:marTop w:val="0"/>
              <w:marBottom w:val="0"/>
              <w:divBdr>
                <w:top w:val="none" w:sz="0" w:space="0" w:color="auto"/>
                <w:left w:val="none" w:sz="0" w:space="0" w:color="auto"/>
                <w:bottom w:val="none" w:sz="0" w:space="0" w:color="auto"/>
                <w:right w:val="none" w:sz="0" w:space="0" w:color="auto"/>
              </w:divBdr>
            </w:div>
          </w:divsChild>
        </w:div>
        <w:div w:id="1282303509">
          <w:marLeft w:val="0"/>
          <w:marRight w:val="0"/>
          <w:marTop w:val="0"/>
          <w:marBottom w:val="0"/>
          <w:divBdr>
            <w:top w:val="none" w:sz="0" w:space="0" w:color="auto"/>
            <w:left w:val="none" w:sz="0" w:space="0" w:color="auto"/>
            <w:bottom w:val="none" w:sz="0" w:space="0" w:color="auto"/>
            <w:right w:val="none" w:sz="0" w:space="0" w:color="auto"/>
          </w:divBdr>
          <w:divsChild>
            <w:div w:id="1539078925">
              <w:marLeft w:val="0"/>
              <w:marRight w:val="0"/>
              <w:marTop w:val="0"/>
              <w:marBottom w:val="0"/>
              <w:divBdr>
                <w:top w:val="none" w:sz="0" w:space="0" w:color="auto"/>
                <w:left w:val="none" w:sz="0" w:space="0" w:color="auto"/>
                <w:bottom w:val="none" w:sz="0" w:space="0" w:color="auto"/>
                <w:right w:val="none" w:sz="0" w:space="0" w:color="auto"/>
              </w:divBdr>
            </w:div>
          </w:divsChild>
        </w:div>
        <w:div w:id="1301155655">
          <w:marLeft w:val="0"/>
          <w:marRight w:val="0"/>
          <w:marTop w:val="0"/>
          <w:marBottom w:val="0"/>
          <w:divBdr>
            <w:top w:val="none" w:sz="0" w:space="0" w:color="auto"/>
            <w:left w:val="none" w:sz="0" w:space="0" w:color="auto"/>
            <w:bottom w:val="none" w:sz="0" w:space="0" w:color="auto"/>
            <w:right w:val="none" w:sz="0" w:space="0" w:color="auto"/>
          </w:divBdr>
          <w:divsChild>
            <w:div w:id="541750729">
              <w:marLeft w:val="0"/>
              <w:marRight w:val="0"/>
              <w:marTop w:val="0"/>
              <w:marBottom w:val="0"/>
              <w:divBdr>
                <w:top w:val="none" w:sz="0" w:space="0" w:color="auto"/>
                <w:left w:val="none" w:sz="0" w:space="0" w:color="auto"/>
                <w:bottom w:val="none" w:sz="0" w:space="0" w:color="auto"/>
                <w:right w:val="none" w:sz="0" w:space="0" w:color="auto"/>
              </w:divBdr>
            </w:div>
          </w:divsChild>
        </w:div>
        <w:div w:id="1342120783">
          <w:marLeft w:val="0"/>
          <w:marRight w:val="0"/>
          <w:marTop w:val="0"/>
          <w:marBottom w:val="0"/>
          <w:divBdr>
            <w:top w:val="none" w:sz="0" w:space="0" w:color="auto"/>
            <w:left w:val="none" w:sz="0" w:space="0" w:color="auto"/>
            <w:bottom w:val="none" w:sz="0" w:space="0" w:color="auto"/>
            <w:right w:val="none" w:sz="0" w:space="0" w:color="auto"/>
          </w:divBdr>
          <w:divsChild>
            <w:div w:id="437601170">
              <w:marLeft w:val="0"/>
              <w:marRight w:val="0"/>
              <w:marTop w:val="0"/>
              <w:marBottom w:val="0"/>
              <w:divBdr>
                <w:top w:val="none" w:sz="0" w:space="0" w:color="auto"/>
                <w:left w:val="none" w:sz="0" w:space="0" w:color="auto"/>
                <w:bottom w:val="none" w:sz="0" w:space="0" w:color="auto"/>
                <w:right w:val="none" w:sz="0" w:space="0" w:color="auto"/>
              </w:divBdr>
            </w:div>
          </w:divsChild>
        </w:div>
        <w:div w:id="1649936729">
          <w:marLeft w:val="0"/>
          <w:marRight w:val="0"/>
          <w:marTop w:val="0"/>
          <w:marBottom w:val="0"/>
          <w:divBdr>
            <w:top w:val="none" w:sz="0" w:space="0" w:color="auto"/>
            <w:left w:val="none" w:sz="0" w:space="0" w:color="auto"/>
            <w:bottom w:val="none" w:sz="0" w:space="0" w:color="auto"/>
            <w:right w:val="none" w:sz="0" w:space="0" w:color="auto"/>
          </w:divBdr>
          <w:divsChild>
            <w:div w:id="79717475">
              <w:marLeft w:val="0"/>
              <w:marRight w:val="0"/>
              <w:marTop w:val="0"/>
              <w:marBottom w:val="0"/>
              <w:divBdr>
                <w:top w:val="none" w:sz="0" w:space="0" w:color="auto"/>
                <w:left w:val="none" w:sz="0" w:space="0" w:color="auto"/>
                <w:bottom w:val="none" w:sz="0" w:space="0" w:color="auto"/>
                <w:right w:val="none" w:sz="0" w:space="0" w:color="auto"/>
              </w:divBdr>
            </w:div>
          </w:divsChild>
        </w:div>
        <w:div w:id="1740399719">
          <w:marLeft w:val="0"/>
          <w:marRight w:val="0"/>
          <w:marTop w:val="0"/>
          <w:marBottom w:val="0"/>
          <w:divBdr>
            <w:top w:val="none" w:sz="0" w:space="0" w:color="auto"/>
            <w:left w:val="none" w:sz="0" w:space="0" w:color="auto"/>
            <w:bottom w:val="none" w:sz="0" w:space="0" w:color="auto"/>
            <w:right w:val="none" w:sz="0" w:space="0" w:color="auto"/>
          </w:divBdr>
          <w:divsChild>
            <w:div w:id="1281378652">
              <w:marLeft w:val="0"/>
              <w:marRight w:val="0"/>
              <w:marTop w:val="0"/>
              <w:marBottom w:val="0"/>
              <w:divBdr>
                <w:top w:val="none" w:sz="0" w:space="0" w:color="auto"/>
                <w:left w:val="none" w:sz="0" w:space="0" w:color="auto"/>
                <w:bottom w:val="none" w:sz="0" w:space="0" w:color="auto"/>
                <w:right w:val="none" w:sz="0" w:space="0" w:color="auto"/>
              </w:divBdr>
            </w:div>
          </w:divsChild>
        </w:div>
        <w:div w:id="1935935545">
          <w:marLeft w:val="0"/>
          <w:marRight w:val="0"/>
          <w:marTop w:val="0"/>
          <w:marBottom w:val="0"/>
          <w:divBdr>
            <w:top w:val="none" w:sz="0" w:space="0" w:color="auto"/>
            <w:left w:val="none" w:sz="0" w:space="0" w:color="auto"/>
            <w:bottom w:val="none" w:sz="0" w:space="0" w:color="auto"/>
            <w:right w:val="none" w:sz="0" w:space="0" w:color="auto"/>
          </w:divBdr>
          <w:divsChild>
            <w:div w:id="515848496">
              <w:marLeft w:val="0"/>
              <w:marRight w:val="0"/>
              <w:marTop w:val="0"/>
              <w:marBottom w:val="0"/>
              <w:divBdr>
                <w:top w:val="none" w:sz="0" w:space="0" w:color="auto"/>
                <w:left w:val="none" w:sz="0" w:space="0" w:color="auto"/>
                <w:bottom w:val="none" w:sz="0" w:space="0" w:color="auto"/>
                <w:right w:val="none" w:sz="0" w:space="0" w:color="auto"/>
              </w:divBdr>
            </w:div>
          </w:divsChild>
        </w:div>
        <w:div w:id="2018771017">
          <w:marLeft w:val="0"/>
          <w:marRight w:val="0"/>
          <w:marTop w:val="0"/>
          <w:marBottom w:val="0"/>
          <w:divBdr>
            <w:top w:val="none" w:sz="0" w:space="0" w:color="auto"/>
            <w:left w:val="none" w:sz="0" w:space="0" w:color="auto"/>
            <w:bottom w:val="none" w:sz="0" w:space="0" w:color="auto"/>
            <w:right w:val="none" w:sz="0" w:space="0" w:color="auto"/>
          </w:divBdr>
          <w:divsChild>
            <w:div w:id="18116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60853">
      <w:bodyDiv w:val="1"/>
      <w:marLeft w:val="0"/>
      <w:marRight w:val="0"/>
      <w:marTop w:val="0"/>
      <w:marBottom w:val="0"/>
      <w:divBdr>
        <w:top w:val="none" w:sz="0" w:space="0" w:color="auto"/>
        <w:left w:val="none" w:sz="0" w:space="0" w:color="auto"/>
        <w:bottom w:val="none" w:sz="0" w:space="0" w:color="auto"/>
        <w:right w:val="none" w:sz="0" w:space="0" w:color="auto"/>
      </w:divBdr>
    </w:div>
    <w:div w:id="271473308">
      <w:bodyDiv w:val="1"/>
      <w:marLeft w:val="0"/>
      <w:marRight w:val="0"/>
      <w:marTop w:val="0"/>
      <w:marBottom w:val="0"/>
      <w:divBdr>
        <w:top w:val="none" w:sz="0" w:space="0" w:color="auto"/>
        <w:left w:val="none" w:sz="0" w:space="0" w:color="auto"/>
        <w:bottom w:val="none" w:sz="0" w:space="0" w:color="auto"/>
        <w:right w:val="none" w:sz="0" w:space="0" w:color="auto"/>
      </w:divBdr>
    </w:div>
    <w:div w:id="312419421">
      <w:bodyDiv w:val="1"/>
      <w:marLeft w:val="0"/>
      <w:marRight w:val="0"/>
      <w:marTop w:val="0"/>
      <w:marBottom w:val="0"/>
      <w:divBdr>
        <w:top w:val="none" w:sz="0" w:space="0" w:color="auto"/>
        <w:left w:val="none" w:sz="0" w:space="0" w:color="auto"/>
        <w:bottom w:val="none" w:sz="0" w:space="0" w:color="auto"/>
        <w:right w:val="none" w:sz="0" w:space="0" w:color="auto"/>
      </w:divBdr>
    </w:div>
    <w:div w:id="315569165">
      <w:bodyDiv w:val="1"/>
      <w:marLeft w:val="0"/>
      <w:marRight w:val="0"/>
      <w:marTop w:val="0"/>
      <w:marBottom w:val="0"/>
      <w:divBdr>
        <w:top w:val="none" w:sz="0" w:space="0" w:color="auto"/>
        <w:left w:val="none" w:sz="0" w:space="0" w:color="auto"/>
        <w:bottom w:val="none" w:sz="0" w:space="0" w:color="auto"/>
        <w:right w:val="none" w:sz="0" w:space="0" w:color="auto"/>
      </w:divBdr>
      <w:divsChild>
        <w:div w:id="54397220">
          <w:marLeft w:val="0"/>
          <w:marRight w:val="0"/>
          <w:marTop w:val="0"/>
          <w:marBottom w:val="0"/>
          <w:divBdr>
            <w:top w:val="none" w:sz="0" w:space="0" w:color="auto"/>
            <w:left w:val="none" w:sz="0" w:space="0" w:color="auto"/>
            <w:bottom w:val="none" w:sz="0" w:space="0" w:color="auto"/>
            <w:right w:val="none" w:sz="0" w:space="0" w:color="auto"/>
          </w:divBdr>
          <w:divsChild>
            <w:div w:id="2144688621">
              <w:marLeft w:val="0"/>
              <w:marRight w:val="0"/>
              <w:marTop w:val="0"/>
              <w:marBottom w:val="0"/>
              <w:divBdr>
                <w:top w:val="none" w:sz="0" w:space="0" w:color="auto"/>
                <w:left w:val="none" w:sz="0" w:space="0" w:color="auto"/>
                <w:bottom w:val="none" w:sz="0" w:space="0" w:color="auto"/>
                <w:right w:val="none" w:sz="0" w:space="0" w:color="auto"/>
              </w:divBdr>
            </w:div>
          </w:divsChild>
        </w:div>
        <w:div w:id="142737650">
          <w:marLeft w:val="0"/>
          <w:marRight w:val="0"/>
          <w:marTop w:val="0"/>
          <w:marBottom w:val="0"/>
          <w:divBdr>
            <w:top w:val="none" w:sz="0" w:space="0" w:color="auto"/>
            <w:left w:val="none" w:sz="0" w:space="0" w:color="auto"/>
            <w:bottom w:val="none" w:sz="0" w:space="0" w:color="auto"/>
            <w:right w:val="none" w:sz="0" w:space="0" w:color="auto"/>
          </w:divBdr>
          <w:divsChild>
            <w:div w:id="720592963">
              <w:marLeft w:val="0"/>
              <w:marRight w:val="0"/>
              <w:marTop w:val="0"/>
              <w:marBottom w:val="0"/>
              <w:divBdr>
                <w:top w:val="none" w:sz="0" w:space="0" w:color="auto"/>
                <w:left w:val="none" w:sz="0" w:space="0" w:color="auto"/>
                <w:bottom w:val="none" w:sz="0" w:space="0" w:color="auto"/>
                <w:right w:val="none" w:sz="0" w:space="0" w:color="auto"/>
              </w:divBdr>
            </w:div>
          </w:divsChild>
        </w:div>
        <w:div w:id="186912460">
          <w:marLeft w:val="0"/>
          <w:marRight w:val="0"/>
          <w:marTop w:val="0"/>
          <w:marBottom w:val="0"/>
          <w:divBdr>
            <w:top w:val="none" w:sz="0" w:space="0" w:color="auto"/>
            <w:left w:val="none" w:sz="0" w:space="0" w:color="auto"/>
            <w:bottom w:val="none" w:sz="0" w:space="0" w:color="auto"/>
            <w:right w:val="none" w:sz="0" w:space="0" w:color="auto"/>
          </w:divBdr>
          <w:divsChild>
            <w:div w:id="1961253724">
              <w:marLeft w:val="0"/>
              <w:marRight w:val="0"/>
              <w:marTop w:val="0"/>
              <w:marBottom w:val="0"/>
              <w:divBdr>
                <w:top w:val="none" w:sz="0" w:space="0" w:color="auto"/>
                <w:left w:val="none" w:sz="0" w:space="0" w:color="auto"/>
                <w:bottom w:val="none" w:sz="0" w:space="0" w:color="auto"/>
                <w:right w:val="none" w:sz="0" w:space="0" w:color="auto"/>
              </w:divBdr>
            </w:div>
          </w:divsChild>
        </w:div>
        <w:div w:id="378208618">
          <w:marLeft w:val="0"/>
          <w:marRight w:val="0"/>
          <w:marTop w:val="0"/>
          <w:marBottom w:val="0"/>
          <w:divBdr>
            <w:top w:val="none" w:sz="0" w:space="0" w:color="auto"/>
            <w:left w:val="none" w:sz="0" w:space="0" w:color="auto"/>
            <w:bottom w:val="none" w:sz="0" w:space="0" w:color="auto"/>
            <w:right w:val="none" w:sz="0" w:space="0" w:color="auto"/>
          </w:divBdr>
          <w:divsChild>
            <w:div w:id="1080642295">
              <w:marLeft w:val="0"/>
              <w:marRight w:val="0"/>
              <w:marTop w:val="0"/>
              <w:marBottom w:val="0"/>
              <w:divBdr>
                <w:top w:val="none" w:sz="0" w:space="0" w:color="auto"/>
                <w:left w:val="none" w:sz="0" w:space="0" w:color="auto"/>
                <w:bottom w:val="none" w:sz="0" w:space="0" w:color="auto"/>
                <w:right w:val="none" w:sz="0" w:space="0" w:color="auto"/>
              </w:divBdr>
            </w:div>
          </w:divsChild>
        </w:div>
        <w:div w:id="871653669">
          <w:marLeft w:val="0"/>
          <w:marRight w:val="0"/>
          <w:marTop w:val="0"/>
          <w:marBottom w:val="0"/>
          <w:divBdr>
            <w:top w:val="none" w:sz="0" w:space="0" w:color="auto"/>
            <w:left w:val="none" w:sz="0" w:space="0" w:color="auto"/>
            <w:bottom w:val="none" w:sz="0" w:space="0" w:color="auto"/>
            <w:right w:val="none" w:sz="0" w:space="0" w:color="auto"/>
          </w:divBdr>
          <w:divsChild>
            <w:div w:id="976377246">
              <w:marLeft w:val="0"/>
              <w:marRight w:val="0"/>
              <w:marTop w:val="0"/>
              <w:marBottom w:val="0"/>
              <w:divBdr>
                <w:top w:val="none" w:sz="0" w:space="0" w:color="auto"/>
                <w:left w:val="none" w:sz="0" w:space="0" w:color="auto"/>
                <w:bottom w:val="none" w:sz="0" w:space="0" w:color="auto"/>
                <w:right w:val="none" w:sz="0" w:space="0" w:color="auto"/>
              </w:divBdr>
            </w:div>
          </w:divsChild>
        </w:div>
        <w:div w:id="1349066806">
          <w:marLeft w:val="0"/>
          <w:marRight w:val="0"/>
          <w:marTop w:val="0"/>
          <w:marBottom w:val="0"/>
          <w:divBdr>
            <w:top w:val="none" w:sz="0" w:space="0" w:color="auto"/>
            <w:left w:val="none" w:sz="0" w:space="0" w:color="auto"/>
            <w:bottom w:val="none" w:sz="0" w:space="0" w:color="auto"/>
            <w:right w:val="none" w:sz="0" w:space="0" w:color="auto"/>
          </w:divBdr>
          <w:divsChild>
            <w:div w:id="1527910086">
              <w:marLeft w:val="0"/>
              <w:marRight w:val="0"/>
              <w:marTop w:val="0"/>
              <w:marBottom w:val="0"/>
              <w:divBdr>
                <w:top w:val="none" w:sz="0" w:space="0" w:color="auto"/>
                <w:left w:val="none" w:sz="0" w:space="0" w:color="auto"/>
                <w:bottom w:val="none" w:sz="0" w:space="0" w:color="auto"/>
                <w:right w:val="none" w:sz="0" w:space="0" w:color="auto"/>
              </w:divBdr>
            </w:div>
          </w:divsChild>
        </w:div>
        <w:div w:id="1353802033">
          <w:marLeft w:val="0"/>
          <w:marRight w:val="0"/>
          <w:marTop w:val="0"/>
          <w:marBottom w:val="0"/>
          <w:divBdr>
            <w:top w:val="none" w:sz="0" w:space="0" w:color="auto"/>
            <w:left w:val="none" w:sz="0" w:space="0" w:color="auto"/>
            <w:bottom w:val="none" w:sz="0" w:space="0" w:color="auto"/>
            <w:right w:val="none" w:sz="0" w:space="0" w:color="auto"/>
          </w:divBdr>
          <w:divsChild>
            <w:div w:id="709957879">
              <w:marLeft w:val="0"/>
              <w:marRight w:val="0"/>
              <w:marTop w:val="0"/>
              <w:marBottom w:val="0"/>
              <w:divBdr>
                <w:top w:val="none" w:sz="0" w:space="0" w:color="auto"/>
                <w:left w:val="none" w:sz="0" w:space="0" w:color="auto"/>
                <w:bottom w:val="none" w:sz="0" w:space="0" w:color="auto"/>
                <w:right w:val="none" w:sz="0" w:space="0" w:color="auto"/>
              </w:divBdr>
            </w:div>
          </w:divsChild>
        </w:div>
        <w:div w:id="1359625772">
          <w:marLeft w:val="0"/>
          <w:marRight w:val="0"/>
          <w:marTop w:val="0"/>
          <w:marBottom w:val="0"/>
          <w:divBdr>
            <w:top w:val="none" w:sz="0" w:space="0" w:color="auto"/>
            <w:left w:val="none" w:sz="0" w:space="0" w:color="auto"/>
            <w:bottom w:val="none" w:sz="0" w:space="0" w:color="auto"/>
            <w:right w:val="none" w:sz="0" w:space="0" w:color="auto"/>
          </w:divBdr>
          <w:divsChild>
            <w:div w:id="710375071">
              <w:marLeft w:val="0"/>
              <w:marRight w:val="0"/>
              <w:marTop w:val="0"/>
              <w:marBottom w:val="0"/>
              <w:divBdr>
                <w:top w:val="none" w:sz="0" w:space="0" w:color="auto"/>
                <w:left w:val="none" w:sz="0" w:space="0" w:color="auto"/>
                <w:bottom w:val="none" w:sz="0" w:space="0" w:color="auto"/>
                <w:right w:val="none" w:sz="0" w:space="0" w:color="auto"/>
              </w:divBdr>
            </w:div>
          </w:divsChild>
        </w:div>
        <w:div w:id="1373074697">
          <w:marLeft w:val="0"/>
          <w:marRight w:val="0"/>
          <w:marTop w:val="0"/>
          <w:marBottom w:val="0"/>
          <w:divBdr>
            <w:top w:val="none" w:sz="0" w:space="0" w:color="auto"/>
            <w:left w:val="none" w:sz="0" w:space="0" w:color="auto"/>
            <w:bottom w:val="none" w:sz="0" w:space="0" w:color="auto"/>
            <w:right w:val="none" w:sz="0" w:space="0" w:color="auto"/>
          </w:divBdr>
          <w:divsChild>
            <w:div w:id="1084373395">
              <w:marLeft w:val="0"/>
              <w:marRight w:val="0"/>
              <w:marTop w:val="0"/>
              <w:marBottom w:val="0"/>
              <w:divBdr>
                <w:top w:val="none" w:sz="0" w:space="0" w:color="auto"/>
                <w:left w:val="none" w:sz="0" w:space="0" w:color="auto"/>
                <w:bottom w:val="none" w:sz="0" w:space="0" w:color="auto"/>
                <w:right w:val="none" w:sz="0" w:space="0" w:color="auto"/>
              </w:divBdr>
            </w:div>
          </w:divsChild>
        </w:div>
        <w:div w:id="1462650282">
          <w:marLeft w:val="0"/>
          <w:marRight w:val="0"/>
          <w:marTop w:val="0"/>
          <w:marBottom w:val="0"/>
          <w:divBdr>
            <w:top w:val="none" w:sz="0" w:space="0" w:color="auto"/>
            <w:left w:val="none" w:sz="0" w:space="0" w:color="auto"/>
            <w:bottom w:val="none" w:sz="0" w:space="0" w:color="auto"/>
            <w:right w:val="none" w:sz="0" w:space="0" w:color="auto"/>
          </w:divBdr>
          <w:divsChild>
            <w:div w:id="826746144">
              <w:marLeft w:val="0"/>
              <w:marRight w:val="0"/>
              <w:marTop w:val="0"/>
              <w:marBottom w:val="0"/>
              <w:divBdr>
                <w:top w:val="none" w:sz="0" w:space="0" w:color="auto"/>
                <w:left w:val="none" w:sz="0" w:space="0" w:color="auto"/>
                <w:bottom w:val="none" w:sz="0" w:space="0" w:color="auto"/>
                <w:right w:val="none" w:sz="0" w:space="0" w:color="auto"/>
              </w:divBdr>
            </w:div>
          </w:divsChild>
        </w:div>
        <w:div w:id="1655260877">
          <w:marLeft w:val="0"/>
          <w:marRight w:val="0"/>
          <w:marTop w:val="0"/>
          <w:marBottom w:val="0"/>
          <w:divBdr>
            <w:top w:val="none" w:sz="0" w:space="0" w:color="auto"/>
            <w:left w:val="none" w:sz="0" w:space="0" w:color="auto"/>
            <w:bottom w:val="none" w:sz="0" w:space="0" w:color="auto"/>
            <w:right w:val="none" w:sz="0" w:space="0" w:color="auto"/>
          </w:divBdr>
          <w:divsChild>
            <w:div w:id="1411349275">
              <w:marLeft w:val="0"/>
              <w:marRight w:val="0"/>
              <w:marTop w:val="0"/>
              <w:marBottom w:val="0"/>
              <w:divBdr>
                <w:top w:val="none" w:sz="0" w:space="0" w:color="auto"/>
                <w:left w:val="none" w:sz="0" w:space="0" w:color="auto"/>
                <w:bottom w:val="none" w:sz="0" w:space="0" w:color="auto"/>
                <w:right w:val="none" w:sz="0" w:space="0" w:color="auto"/>
              </w:divBdr>
            </w:div>
          </w:divsChild>
        </w:div>
        <w:div w:id="1749107606">
          <w:marLeft w:val="0"/>
          <w:marRight w:val="0"/>
          <w:marTop w:val="0"/>
          <w:marBottom w:val="0"/>
          <w:divBdr>
            <w:top w:val="none" w:sz="0" w:space="0" w:color="auto"/>
            <w:left w:val="none" w:sz="0" w:space="0" w:color="auto"/>
            <w:bottom w:val="none" w:sz="0" w:space="0" w:color="auto"/>
            <w:right w:val="none" w:sz="0" w:space="0" w:color="auto"/>
          </w:divBdr>
          <w:divsChild>
            <w:div w:id="2117361837">
              <w:marLeft w:val="0"/>
              <w:marRight w:val="0"/>
              <w:marTop w:val="0"/>
              <w:marBottom w:val="0"/>
              <w:divBdr>
                <w:top w:val="none" w:sz="0" w:space="0" w:color="auto"/>
                <w:left w:val="none" w:sz="0" w:space="0" w:color="auto"/>
                <w:bottom w:val="none" w:sz="0" w:space="0" w:color="auto"/>
                <w:right w:val="none" w:sz="0" w:space="0" w:color="auto"/>
              </w:divBdr>
            </w:div>
          </w:divsChild>
        </w:div>
        <w:div w:id="1994480106">
          <w:marLeft w:val="0"/>
          <w:marRight w:val="0"/>
          <w:marTop w:val="0"/>
          <w:marBottom w:val="0"/>
          <w:divBdr>
            <w:top w:val="none" w:sz="0" w:space="0" w:color="auto"/>
            <w:left w:val="none" w:sz="0" w:space="0" w:color="auto"/>
            <w:bottom w:val="none" w:sz="0" w:space="0" w:color="auto"/>
            <w:right w:val="none" w:sz="0" w:space="0" w:color="auto"/>
          </w:divBdr>
          <w:divsChild>
            <w:div w:id="1644771091">
              <w:marLeft w:val="0"/>
              <w:marRight w:val="0"/>
              <w:marTop w:val="0"/>
              <w:marBottom w:val="0"/>
              <w:divBdr>
                <w:top w:val="none" w:sz="0" w:space="0" w:color="auto"/>
                <w:left w:val="none" w:sz="0" w:space="0" w:color="auto"/>
                <w:bottom w:val="none" w:sz="0" w:space="0" w:color="auto"/>
                <w:right w:val="none" w:sz="0" w:space="0" w:color="auto"/>
              </w:divBdr>
            </w:div>
          </w:divsChild>
        </w:div>
        <w:div w:id="2019116853">
          <w:marLeft w:val="0"/>
          <w:marRight w:val="0"/>
          <w:marTop w:val="0"/>
          <w:marBottom w:val="0"/>
          <w:divBdr>
            <w:top w:val="none" w:sz="0" w:space="0" w:color="auto"/>
            <w:left w:val="none" w:sz="0" w:space="0" w:color="auto"/>
            <w:bottom w:val="none" w:sz="0" w:space="0" w:color="auto"/>
            <w:right w:val="none" w:sz="0" w:space="0" w:color="auto"/>
          </w:divBdr>
          <w:divsChild>
            <w:div w:id="7621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42723">
      <w:bodyDiv w:val="1"/>
      <w:marLeft w:val="0"/>
      <w:marRight w:val="0"/>
      <w:marTop w:val="0"/>
      <w:marBottom w:val="0"/>
      <w:divBdr>
        <w:top w:val="none" w:sz="0" w:space="0" w:color="auto"/>
        <w:left w:val="none" w:sz="0" w:space="0" w:color="auto"/>
        <w:bottom w:val="none" w:sz="0" w:space="0" w:color="auto"/>
        <w:right w:val="none" w:sz="0" w:space="0" w:color="auto"/>
      </w:divBdr>
      <w:divsChild>
        <w:div w:id="106967305">
          <w:marLeft w:val="0"/>
          <w:marRight w:val="0"/>
          <w:marTop w:val="0"/>
          <w:marBottom w:val="0"/>
          <w:divBdr>
            <w:top w:val="none" w:sz="0" w:space="0" w:color="auto"/>
            <w:left w:val="none" w:sz="0" w:space="0" w:color="auto"/>
            <w:bottom w:val="none" w:sz="0" w:space="0" w:color="auto"/>
            <w:right w:val="none" w:sz="0" w:space="0" w:color="auto"/>
          </w:divBdr>
          <w:divsChild>
            <w:div w:id="497965787">
              <w:marLeft w:val="0"/>
              <w:marRight w:val="0"/>
              <w:marTop w:val="0"/>
              <w:marBottom w:val="0"/>
              <w:divBdr>
                <w:top w:val="none" w:sz="0" w:space="0" w:color="auto"/>
                <w:left w:val="none" w:sz="0" w:space="0" w:color="auto"/>
                <w:bottom w:val="none" w:sz="0" w:space="0" w:color="auto"/>
                <w:right w:val="none" w:sz="0" w:space="0" w:color="auto"/>
              </w:divBdr>
            </w:div>
            <w:div w:id="1262101530">
              <w:marLeft w:val="0"/>
              <w:marRight w:val="0"/>
              <w:marTop w:val="0"/>
              <w:marBottom w:val="0"/>
              <w:divBdr>
                <w:top w:val="none" w:sz="0" w:space="0" w:color="auto"/>
                <w:left w:val="none" w:sz="0" w:space="0" w:color="auto"/>
                <w:bottom w:val="none" w:sz="0" w:space="0" w:color="auto"/>
                <w:right w:val="none" w:sz="0" w:space="0" w:color="auto"/>
              </w:divBdr>
            </w:div>
          </w:divsChild>
        </w:div>
        <w:div w:id="200173759">
          <w:marLeft w:val="0"/>
          <w:marRight w:val="0"/>
          <w:marTop w:val="0"/>
          <w:marBottom w:val="0"/>
          <w:divBdr>
            <w:top w:val="none" w:sz="0" w:space="0" w:color="auto"/>
            <w:left w:val="none" w:sz="0" w:space="0" w:color="auto"/>
            <w:bottom w:val="none" w:sz="0" w:space="0" w:color="auto"/>
            <w:right w:val="none" w:sz="0" w:space="0" w:color="auto"/>
          </w:divBdr>
          <w:divsChild>
            <w:div w:id="833454019">
              <w:marLeft w:val="0"/>
              <w:marRight w:val="0"/>
              <w:marTop w:val="0"/>
              <w:marBottom w:val="0"/>
              <w:divBdr>
                <w:top w:val="none" w:sz="0" w:space="0" w:color="auto"/>
                <w:left w:val="none" w:sz="0" w:space="0" w:color="auto"/>
                <w:bottom w:val="none" w:sz="0" w:space="0" w:color="auto"/>
                <w:right w:val="none" w:sz="0" w:space="0" w:color="auto"/>
              </w:divBdr>
            </w:div>
          </w:divsChild>
        </w:div>
        <w:div w:id="444811326">
          <w:marLeft w:val="0"/>
          <w:marRight w:val="0"/>
          <w:marTop w:val="0"/>
          <w:marBottom w:val="0"/>
          <w:divBdr>
            <w:top w:val="none" w:sz="0" w:space="0" w:color="auto"/>
            <w:left w:val="none" w:sz="0" w:space="0" w:color="auto"/>
            <w:bottom w:val="none" w:sz="0" w:space="0" w:color="auto"/>
            <w:right w:val="none" w:sz="0" w:space="0" w:color="auto"/>
          </w:divBdr>
          <w:divsChild>
            <w:div w:id="1085495713">
              <w:marLeft w:val="0"/>
              <w:marRight w:val="0"/>
              <w:marTop w:val="0"/>
              <w:marBottom w:val="0"/>
              <w:divBdr>
                <w:top w:val="none" w:sz="0" w:space="0" w:color="auto"/>
                <w:left w:val="none" w:sz="0" w:space="0" w:color="auto"/>
                <w:bottom w:val="none" w:sz="0" w:space="0" w:color="auto"/>
                <w:right w:val="none" w:sz="0" w:space="0" w:color="auto"/>
              </w:divBdr>
            </w:div>
          </w:divsChild>
        </w:div>
        <w:div w:id="1518500403">
          <w:marLeft w:val="0"/>
          <w:marRight w:val="0"/>
          <w:marTop w:val="0"/>
          <w:marBottom w:val="0"/>
          <w:divBdr>
            <w:top w:val="none" w:sz="0" w:space="0" w:color="auto"/>
            <w:left w:val="none" w:sz="0" w:space="0" w:color="auto"/>
            <w:bottom w:val="none" w:sz="0" w:space="0" w:color="auto"/>
            <w:right w:val="none" w:sz="0" w:space="0" w:color="auto"/>
          </w:divBdr>
          <w:divsChild>
            <w:div w:id="376899180">
              <w:marLeft w:val="0"/>
              <w:marRight w:val="0"/>
              <w:marTop w:val="0"/>
              <w:marBottom w:val="0"/>
              <w:divBdr>
                <w:top w:val="none" w:sz="0" w:space="0" w:color="auto"/>
                <w:left w:val="none" w:sz="0" w:space="0" w:color="auto"/>
                <w:bottom w:val="none" w:sz="0" w:space="0" w:color="auto"/>
                <w:right w:val="none" w:sz="0" w:space="0" w:color="auto"/>
              </w:divBdr>
            </w:div>
          </w:divsChild>
        </w:div>
        <w:div w:id="1777017643">
          <w:marLeft w:val="0"/>
          <w:marRight w:val="0"/>
          <w:marTop w:val="0"/>
          <w:marBottom w:val="0"/>
          <w:divBdr>
            <w:top w:val="none" w:sz="0" w:space="0" w:color="auto"/>
            <w:left w:val="none" w:sz="0" w:space="0" w:color="auto"/>
            <w:bottom w:val="none" w:sz="0" w:space="0" w:color="auto"/>
            <w:right w:val="none" w:sz="0" w:space="0" w:color="auto"/>
          </w:divBdr>
          <w:divsChild>
            <w:div w:id="458454327">
              <w:marLeft w:val="0"/>
              <w:marRight w:val="0"/>
              <w:marTop w:val="0"/>
              <w:marBottom w:val="0"/>
              <w:divBdr>
                <w:top w:val="none" w:sz="0" w:space="0" w:color="auto"/>
                <w:left w:val="none" w:sz="0" w:space="0" w:color="auto"/>
                <w:bottom w:val="none" w:sz="0" w:space="0" w:color="auto"/>
                <w:right w:val="none" w:sz="0" w:space="0" w:color="auto"/>
              </w:divBdr>
            </w:div>
          </w:divsChild>
        </w:div>
        <w:div w:id="1799837056">
          <w:marLeft w:val="0"/>
          <w:marRight w:val="0"/>
          <w:marTop w:val="0"/>
          <w:marBottom w:val="0"/>
          <w:divBdr>
            <w:top w:val="none" w:sz="0" w:space="0" w:color="auto"/>
            <w:left w:val="none" w:sz="0" w:space="0" w:color="auto"/>
            <w:bottom w:val="none" w:sz="0" w:space="0" w:color="auto"/>
            <w:right w:val="none" w:sz="0" w:space="0" w:color="auto"/>
          </w:divBdr>
          <w:divsChild>
            <w:div w:id="1713770680">
              <w:marLeft w:val="0"/>
              <w:marRight w:val="0"/>
              <w:marTop w:val="0"/>
              <w:marBottom w:val="0"/>
              <w:divBdr>
                <w:top w:val="none" w:sz="0" w:space="0" w:color="auto"/>
                <w:left w:val="none" w:sz="0" w:space="0" w:color="auto"/>
                <w:bottom w:val="none" w:sz="0" w:space="0" w:color="auto"/>
                <w:right w:val="none" w:sz="0" w:space="0" w:color="auto"/>
              </w:divBdr>
            </w:div>
          </w:divsChild>
        </w:div>
        <w:div w:id="1880051335">
          <w:marLeft w:val="0"/>
          <w:marRight w:val="0"/>
          <w:marTop w:val="0"/>
          <w:marBottom w:val="0"/>
          <w:divBdr>
            <w:top w:val="none" w:sz="0" w:space="0" w:color="auto"/>
            <w:left w:val="none" w:sz="0" w:space="0" w:color="auto"/>
            <w:bottom w:val="none" w:sz="0" w:space="0" w:color="auto"/>
            <w:right w:val="none" w:sz="0" w:space="0" w:color="auto"/>
          </w:divBdr>
          <w:divsChild>
            <w:div w:id="63645585">
              <w:marLeft w:val="0"/>
              <w:marRight w:val="0"/>
              <w:marTop w:val="0"/>
              <w:marBottom w:val="0"/>
              <w:divBdr>
                <w:top w:val="none" w:sz="0" w:space="0" w:color="auto"/>
                <w:left w:val="none" w:sz="0" w:space="0" w:color="auto"/>
                <w:bottom w:val="none" w:sz="0" w:space="0" w:color="auto"/>
                <w:right w:val="none" w:sz="0" w:space="0" w:color="auto"/>
              </w:divBdr>
            </w:div>
          </w:divsChild>
        </w:div>
        <w:div w:id="2073191462">
          <w:marLeft w:val="0"/>
          <w:marRight w:val="0"/>
          <w:marTop w:val="0"/>
          <w:marBottom w:val="0"/>
          <w:divBdr>
            <w:top w:val="none" w:sz="0" w:space="0" w:color="auto"/>
            <w:left w:val="none" w:sz="0" w:space="0" w:color="auto"/>
            <w:bottom w:val="none" w:sz="0" w:space="0" w:color="auto"/>
            <w:right w:val="none" w:sz="0" w:space="0" w:color="auto"/>
          </w:divBdr>
          <w:divsChild>
            <w:div w:id="8423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402">
      <w:bodyDiv w:val="1"/>
      <w:marLeft w:val="0"/>
      <w:marRight w:val="0"/>
      <w:marTop w:val="0"/>
      <w:marBottom w:val="0"/>
      <w:divBdr>
        <w:top w:val="none" w:sz="0" w:space="0" w:color="auto"/>
        <w:left w:val="none" w:sz="0" w:space="0" w:color="auto"/>
        <w:bottom w:val="none" w:sz="0" w:space="0" w:color="auto"/>
        <w:right w:val="none" w:sz="0" w:space="0" w:color="auto"/>
      </w:divBdr>
    </w:div>
    <w:div w:id="344478027">
      <w:bodyDiv w:val="1"/>
      <w:marLeft w:val="0"/>
      <w:marRight w:val="0"/>
      <w:marTop w:val="0"/>
      <w:marBottom w:val="0"/>
      <w:divBdr>
        <w:top w:val="none" w:sz="0" w:space="0" w:color="auto"/>
        <w:left w:val="none" w:sz="0" w:space="0" w:color="auto"/>
        <w:bottom w:val="none" w:sz="0" w:space="0" w:color="auto"/>
        <w:right w:val="none" w:sz="0" w:space="0" w:color="auto"/>
      </w:divBdr>
      <w:divsChild>
        <w:div w:id="51587131">
          <w:marLeft w:val="0"/>
          <w:marRight w:val="0"/>
          <w:marTop w:val="0"/>
          <w:marBottom w:val="0"/>
          <w:divBdr>
            <w:top w:val="none" w:sz="0" w:space="0" w:color="auto"/>
            <w:left w:val="none" w:sz="0" w:space="0" w:color="auto"/>
            <w:bottom w:val="none" w:sz="0" w:space="0" w:color="auto"/>
            <w:right w:val="none" w:sz="0" w:space="0" w:color="auto"/>
          </w:divBdr>
          <w:divsChild>
            <w:div w:id="1347713453">
              <w:marLeft w:val="0"/>
              <w:marRight w:val="0"/>
              <w:marTop w:val="0"/>
              <w:marBottom w:val="0"/>
              <w:divBdr>
                <w:top w:val="none" w:sz="0" w:space="0" w:color="auto"/>
                <w:left w:val="none" w:sz="0" w:space="0" w:color="auto"/>
                <w:bottom w:val="none" w:sz="0" w:space="0" w:color="auto"/>
                <w:right w:val="none" w:sz="0" w:space="0" w:color="auto"/>
              </w:divBdr>
            </w:div>
          </w:divsChild>
        </w:div>
        <w:div w:id="494995449">
          <w:marLeft w:val="0"/>
          <w:marRight w:val="0"/>
          <w:marTop w:val="0"/>
          <w:marBottom w:val="0"/>
          <w:divBdr>
            <w:top w:val="none" w:sz="0" w:space="0" w:color="auto"/>
            <w:left w:val="none" w:sz="0" w:space="0" w:color="auto"/>
            <w:bottom w:val="none" w:sz="0" w:space="0" w:color="auto"/>
            <w:right w:val="none" w:sz="0" w:space="0" w:color="auto"/>
          </w:divBdr>
          <w:divsChild>
            <w:div w:id="66651747">
              <w:marLeft w:val="0"/>
              <w:marRight w:val="0"/>
              <w:marTop w:val="0"/>
              <w:marBottom w:val="0"/>
              <w:divBdr>
                <w:top w:val="none" w:sz="0" w:space="0" w:color="auto"/>
                <w:left w:val="none" w:sz="0" w:space="0" w:color="auto"/>
                <w:bottom w:val="none" w:sz="0" w:space="0" w:color="auto"/>
                <w:right w:val="none" w:sz="0" w:space="0" w:color="auto"/>
              </w:divBdr>
            </w:div>
          </w:divsChild>
        </w:div>
        <w:div w:id="773479973">
          <w:marLeft w:val="0"/>
          <w:marRight w:val="0"/>
          <w:marTop w:val="0"/>
          <w:marBottom w:val="0"/>
          <w:divBdr>
            <w:top w:val="none" w:sz="0" w:space="0" w:color="auto"/>
            <w:left w:val="none" w:sz="0" w:space="0" w:color="auto"/>
            <w:bottom w:val="none" w:sz="0" w:space="0" w:color="auto"/>
            <w:right w:val="none" w:sz="0" w:space="0" w:color="auto"/>
          </w:divBdr>
          <w:divsChild>
            <w:div w:id="1712414157">
              <w:marLeft w:val="0"/>
              <w:marRight w:val="0"/>
              <w:marTop w:val="0"/>
              <w:marBottom w:val="0"/>
              <w:divBdr>
                <w:top w:val="none" w:sz="0" w:space="0" w:color="auto"/>
                <w:left w:val="none" w:sz="0" w:space="0" w:color="auto"/>
                <w:bottom w:val="none" w:sz="0" w:space="0" w:color="auto"/>
                <w:right w:val="none" w:sz="0" w:space="0" w:color="auto"/>
              </w:divBdr>
            </w:div>
          </w:divsChild>
        </w:div>
        <w:div w:id="1285161964">
          <w:marLeft w:val="0"/>
          <w:marRight w:val="0"/>
          <w:marTop w:val="0"/>
          <w:marBottom w:val="0"/>
          <w:divBdr>
            <w:top w:val="none" w:sz="0" w:space="0" w:color="auto"/>
            <w:left w:val="none" w:sz="0" w:space="0" w:color="auto"/>
            <w:bottom w:val="none" w:sz="0" w:space="0" w:color="auto"/>
            <w:right w:val="none" w:sz="0" w:space="0" w:color="auto"/>
          </w:divBdr>
          <w:divsChild>
            <w:div w:id="599333752">
              <w:marLeft w:val="0"/>
              <w:marRight w:val="0"/>
              <w:marTop w:val="0"/>
              <w:marBottom w:val="0"/>
              <w:divBdr>
                <w:top w:val="none" w:sz="0" w:space="0" w:color="auto"/>
                <w:left w:val="none" w:sz="0" w:space="0" w:color="auto"/>
                <w:bottom w:val="none" w:sz="0" w:space="0" w:color="auto"/>
                <w:right w:val="none" w:sz="0" w:space="0" w:color="auto"/>
              </w:divBdr>
            </w:div>
          </w:divsChild>
        </w:div>
        <w:div w:id="1684818797">
          <w:marLeft w:val="0"/>
          <w:marRight w:val="0"/>
          <w:marTop w:val="0"/>
          <w:marBottom w:val="0"/>
          <w:divBdr>
            <w:top w:val="none" w:sz="0" w:space="0" w:color="auto"/>
            <w:left w:val="none" w:sz="0" w:space="0" w:color="auto"/>
            <w:bottom w:val="none" w:sz="0" w:space="0" w:color="auto"/>
            <w:right w:val="none" w:sz="0" w:space="0" w:color="auto"/>
          </w:divBdr>
          <w:divsChild>
            <w:div w:id="708337533">
              <w:marLeft w:val="0"/>
              <w:marRight w:val="0"/>
              <w:marTop w:val="0"/>
              <w:marBottom w:val="0"/>
              <w:divBdr>
                <w:top w:val="none" w:sz="0" w:space="0" w:color="auto"/>
                <w:left w:val="none" w:sz="0" w:space="0" w:color="auto"/>
                <w:bottom w:val="none" w:sz="0" w:space="0" w:color="auto"/>
                <w:right w:val="none" w:sz="0" w:space="0" w:color="auto"/>
              </w:divBdr>
            </w:div>
          </w:divsChild>
        </w:div>
        <w:div w:id="2057392013">
          <w:marLeft w:val="0"/>
          <w:marRight w:val="0"/>
          <w:marTop w:val="0"/>
          <w:marBottom w:val="0"/>
          <w:divBdr>
            <w:top w:val="none" w:sz="0" w:space="0" w:color="auto"/>
            <w:left w:val="none" w:sz="0" w:space="0" w:color="auto"/>
            <w:bottom w:val="none" w:sz="0" w:space="0" w:color="auto"/>
            <w:right w:val="none" w:sz="0" w:space="0" w:color="auto"/>
          </w:divBdr>
          <w:divsChild>
            <w:div w:id="18702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2788">
      <w:bodyDiv w:val="1"/>
      <w:marLeft w:val="0"/>
      <w:marRight w:val="0"/>
      <w:marTop w:val="0"/>
      <w:marBottom w:val="0"/>
      <w:divBdr>
        <w:top w:val="none" w:sz="0" w:space="0" w:color="auto"/>
        <w:left w:val="none" w:sz="0" w:space="0" w:color="auto"/>
        <w:bottom w:val="none" w:sz="0" w:space="0" w:color="auto"/>
        <w:right w:val="none" w:sz="0" w:space="0" w:color="auto"/>
      </w:divBdr>
      <w:divsChild>
        <w:div w:id="109858765">
          <w:marLeft w:val="0"/>
          <w:marRight w:val="0"/>
          <w:marTop w:val="0"/>
          <w:marBottom w:val="0"/>
          <w:divBdr>
            <w:top w:val="none" w:sz="0" w:space="0" w:color="auto"/>
            <w:left w:val="none" w:sz="0" w:space="0" w:color="auto"/>
            <w:bottom w:val="none" w:sz="0" w:space="0" w:color="auto"/>
            <w:right w:val="none" w:sz="0" w:space="0" w:color="auto"/>
          </w:divBdr>
          <w:divsChild>
            <w:div w:id="798885338">
              <w:marLeft w:val="0"/>
              <w:marRight w:val="0"/>
              <w:marTop w:val="0"/>
              <w:marBottom w:val="0"/>
              <w:divBdr>
                <w:top w:val="none" w:sz="0" w:space="0" w:color="auto"/>
                <w:left w:val="none" w:sz="0" w:space="0" w:color="auto"/>
                <w:bottom w:val="none" w:sz="0" w:space="0" w:color="auto"/>
                <w:right w:val="none" w:sz="0" w:space="0" w:color="auto"/>
              </w:divBdr>
            </w:div>
          </w:divsChild>
        </w:div>
        <w:div w:id="798571869">
          <w:marLeft w:val="0"/>
          <w:marRight w:val="0"/>
          <w:marTop w:val="0"/>
          <w:marBottom w:val="0"/>
          <w:divBdr>
            <w:top w:val="none" w:sz="0" w:space="0" w:color="auto"/>
            <w:left w:val="none" w:sz="0" w:space="0" w:color="auto"/>
            <w:bottom w:val="none" w:sz="0" w:space="0" w:color="auto"/>
            <w:right w:val="none" w:sz="0" w:space="0" w:color="auto"/>
          </w:divBdr>
          <w:divsChild>
            <w:div w:id="727799562">
              <w:marLeft w:val="0"/>
              <w:marRight w:val="0"/>
              <w:marTop w:val="0"/>
              <w:marBottom w:val="0"/>
              <w:divBdr>
                <w:top w:val="none" w:sz="0" w:space="0" w:color="auto"/>
                <w:left w:val="none" w:sz="0" w:space="0" w:color="auto"/>
                <w:bottom w:val="none" w:sz="0" w:space="0" w:color="auto"/>
                <w:right w:val="none" w:sz="0" w:space="0" w:color="auto"/>
              </w:divBdr>
            </w:div>
          </w:divsChild>
        </w:div>
        <w:div w:id="798690891">
          <w:marLeft w:val="0"/>
          <w:marRight w:val="0"/>
          <w:marTop w:val="0"/>
          <w:marBottom w:val="0"/>
          <w:divBdr>
            <w:top w:val="none" w:sz="0" w:space="0" w:color="auto"/>
            <w:left w:val="none" w:sz="0" w:space="0" w:color="auto"/>
            <w:bottom w:val="none" w:sz="0" w:space="0" w:color="auto"/>
            <w:right w:val="none" w:sz="0" w:space="0" w:color="auto"/>
          </w:divBdr>
          <w:divsChild>
            <w:div w:id="513230457">
              <w:marLeft w:val="0"/>
              <w:marRight w:val="0"/>
              <w:marTop w:val="0"/>
              <w:marBottom w:val="0"/>
              <w:divBdr>
                <w:top w:val="none" w:sz="0" w:space="0" w:color="auto"/>
                <w:left w:val="none" w:sz="0" w:space="0" w:color="auto"/>
                <w:bottom w:val="none" w:sz="0" w:space="0" w:color="auto"/>
                <w:right w:val="none" w:sz="0" w:space="0" w:color="auto"/>
              </w:divBdr>
            </w:div>
          </w:divsChild>
        </w:div>
        <w:div w:id="803087450">
          <w:marLeft w:val="0"/>
          <w:marRight w:val="0"/>
          <w:marTop w:val="0"/>
          <w:marBottom w:val="0"/>
          <w:divBdr>
            <w:top w:val="none" w:sz="0" w:space="0" w:color="auto"/>
            <w:left w:val="none" w:sz="0" w:space="0" w:color="auto"/>
            <w:bottom w:val="none" w:sz="0" w:space="0" w:color="auto"/>
            <w:right w:val="none" w:sz="0" w:space="0" w:color="auto"/>
          </w:divBdr>
          <w:divsChild>
            <w:div w:id="834882440">
              <w:marLeft w:val="0"/>
              <w:marRight w:val="0"/>
              <w:marTop w:val="0"/>
              <w:marBottom w:val="0"/>
              <w:divBdr>
                <w:top w:val="none" w:sz="0" w:space="0" w:color="auto"/>
                <w:left w:val="none" w:sz="0" w:space="0" w:color="auto"/>
                <w:bottom w:val="none" w:sz="0" w:space="0" w:color="auto"/>
                <w:right w:val="none" w:sz="0" w:space="0" w:color="auto"/>
              </w:divBdr>
            </w:div>
          </w:divsChild>
        </w:div>
        <w:div w:id="1435513280">
          <w:marLeft w:val="0"/>
          <w:marRight w:val="0"/>
          <w:marTop w:val="0"/>
          <w:marBottom w:val="0"/>
          <w:divBdr>
            <w:top w:val="none" w:sz="0" w:space="0" w:color="auto"/>
            <w:left w:val="none" w:sz="0" w:space="0" w:color="auto"/>
            <w:bottom w:val="none" w:sz="0" w:space="0" w:color="auto"/>
            <w:right w:val="none" w:sz="0" w:space="0" w:color="auto"/>
          </w:divBdr>
          <w:divsChild>
            <w:div w:id="752237638">
              <w:marLeft w:val="0"/>
              <w:marRight w:val="0"/>
              <w:marTop w:val="0"/>
              <w:marBottom w:val="0"/>
              <w:divBdr>
                <w:top w:val="none" w:sz="0" w:space="0" w:color="auto"/>
                <w:left w:val="none" w:sz="0" w:space="0" w:color="auto"/>
                <w:bottom w:val="none" w:sz="0" w:space="0" w:color="auto"/>
                <w:right w:val="none" w:sz="0" w:space="0" w:color="auto"/>
              </w:divBdr>
            </w:div>
          </w:divsChild>
        </w:div>
        <w:div w:id="1609123848">
          <w:marLeft w:val="0"/>
          <w:marRight w:val="0"/>
          <w:marTop w:val="0"/>
          <w:marBottom w:val="0"/>
          <w:divBdr>
            <w:top w:val="none" w:sz="0" w:space="0" w:color="auto"/>
            <w:left w:val="none" w:sz="0" w:space="0" w:color="auto"/>
            <w:bottom w:val="none" w:sz="0" w:space="0" w:color="auto"/>
            <w:right w:val="none" w:sz="0" w:space="0" w:color="auto"/>
          </w:divBdr>
          <w:divsChild>
            <w:div w:id="404105555">
              <w:marLeft w:val="0"/>
              <w:marRight w:val="0"/>
              <w:marTop w:val="0"/>
              <w:marBottom w:val="0"/>
              <w:divBdr>
                <w:top w:val="none" w:sz="0" w:space="0" w:color="auto"/>
                <w:left w:val="none" w:sz="0" w:space="0" w:color="auto"/>
                <w:bottom w:val="none" w:sz="0" w:space="0" w:color="auto"/>
                <w:right w:val="none" w:sz="0" w:space="0" w:color="auto"/>
              </w:divBdr>
            </w:div>
          </w:divsChild>
        </w:div>
        <w:div w:id="1746298768">
          <w:marLeft w:val="0"/>
          <w:marRight w:val="0"/>
          <w:marTop w:val="0"/>
          <w:marBottom w:val="0"/>
          <w:divBdr>
            <w:top w:val="none" w:sz="0" w:space="0" w:color="auto"/>
            <w:left w:val="none" w:sz="0" w:space="0" w:color="auto"/>
            <w:bottom w:val="none" w:sz="0" w:space="0" w:color="auto"/>
            <w:right w:val="none" w:sz="0" w:space="0" w:color="auto"/>
          </w:divBdr>
          <w:divsChild>
            <w:div w:id="1309673635">
              <w:marLeft w:val="0"/>
              <w:marRight w:val="0"/>
              <w:marTop w:val="0"/>
              <w:marBottom w:val="0"/>
              <w:divBdr>
                <w:top w:val="none" w:sz="0" w:space="0" w:color="auto"/>
                <w:left w:val="none" w:sz="0" w:space="0" w:color="auto"/>
                <w:bottom w:val="none" w:sz="0" w:space="0" w:color="auto"/>
                <w:right w:val="none" w:sz="0" w:space="0" w:color="auto"/>
              </w:divBdr>
            </w:div>
          </w:divsChild>
        </w:div>
        <w:div w:id="1839029265">
          <w:marLeft w:val="0"/>
          <w:marRight w:val="0"/>
          <w:marTop w:val="0"/>
          <w:marBottom w:val="0"/>
          <w:divBdr>
            <w:top w:val="none" w:sz="0" w:space="0" w:color="auto"/>
            <w:left w:val="none" w:sz="0" w:space="0" w:color="auto"/>
            <w:bottom w:val="none" w:sz="0" w:space="0" w:color="auto"/>
            <w:right w:val="none" w:sz="0" w:space="0" w:color="auto"/>
          </w:divBdr>
          <w:divsChild>
            <w:div w:id="20313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2260">
      <w:bodyDiv w:val="1"/>
      <w:marLeft w:val="0"/>
      <w:marRight w:val="0"/>
      <w:marTop w:val="0"/>
      <w:marBottom w:val="0"/>
      <w:divBdr>
        <w:top w:val="none" w:sz="0" w:space="0" w:color="auto"/>
        <w:left w:val="none" w:sz="0" w:space="0" w:color="auto"/>
        <w:bottom w:val="none" w:sz="0" w:space="0" w:color="auto"/>
        <w:right w:val="none" w:sz="0" w:space="0" w:color="auto"/>
      </w:divBdr>
      <w:divsChild>
        <w:div w:id="346517222">
          <w:marLeft w:val="0"/>
          <w:marRight w:val="0"/>
          <w:marTop w:val="0"/>
          <w:marBottom w:val="0"/>
          <w:divBdr>
            <w:top w:val="none" w:sz="0" w:space="0" w:color="auto"/>
            <w:left w:val="none" w:sz="0" w:space="0" w:color="auto"/>
            <w:bottom w:val="none" w:sz="0" w:space="0" w:color="auto"/>
            <w:right w:val="none" w:sz="0" w:space="0" w:color="auto"/>
          </w:divBdr>
          <w:divsChild>
            <w:div w:id="2071348136">
              <w:marLeft w:val="0"/>
              <w:marRight w:val="0"/>
              <w:marTop w:val="0"/>
              <w:marBottom w:val="0"/>
              <w:divBdr>
                <w:top w:val="none" w:sz="0" w:space="0" w:color="auto"/>
                <w:left w:val="none" w:sz="0" w:space="0" w:color="auto"/>
                <w:bottom w:val="none" w:sz="0" w:space="0" w:color="auto"/>
                <w:right w:val="none" w:sz="0" w:space="0" w:color="auto"/>
              </w:divBdr>
            </w:div>
          </w:divsChild>
        </w:div>
        <w:div w:id="515584971">
          <w:marLeft w:val="0"/>
          <w:marRight w:val="0"/>
          <w:marTop w:val="0"/>
          <w:marBottom w:val="0"/>
          <w:divBdr>
            <w:top w:val="none" w:sz="0" w:space="0" w:color="auto"/>
            <w:left w:val="none" w:sz="0" w:space="0" w:color="auto"/>
            <w:bottom w:val="none" w:sz="0" w:space="0" w:color="auto"/>
            <w:right w:val="none" w:sz="0" w:space="0" w:color="auto"/>
          </w:divBdr>
          <w:divsChild>
            <w:div w:id="1254168902">
              <w:marLeft w:val="0"/>
              <w:marRight w:val="0"/>
              <w:marTop w:val="0"/>
              <w:marBottom w:val="0"/>
              <w:divBdr>
                <w:top w:val="none" w:sz="0" w:space="0" w:color="auto"/>
                <w:left w:val="none" w:sz="0" w:space="0" w:color="auto"/>
                <w:bottom w:val="none" w:sz="0" w:space="0" w:color="auto"/>
                <w:right w:val="none" w:sz="0" w:space="0" w:color="auto"/>
              </w:divBdr>
            </w:div>
          </w:divsChild>
        </w:div>
        <w:div w:id="517739598">
          <w:marLeft w:val="0"/>
          <w:marRight w:val="0"/>
          <w:marTop w:val="0"/>
          <w:marBottom w:val="0"/>
          <w:divBdr>
            <w:top w:val="none" w:sz="0" w:space="0" w:color="auto"/>
            <w:left w:val="none" w:sz="0" w:space="0" w:color="auto"/>
            <w:bottom w:val="none" w:sz="0" w:space="0" w:color="auto"/>
            <w:right w:val="none" w:sz="0" w:space="0" w:color="auto"/>
          </w:divBdr>
          <w:divsChild>
            <w:div w:id="1354914803">
              <w:marLeft w:val="0"/>
              <w:marRight w:val="0"/>
              <w:marTop w:val="0"/>
              <w:marBottom w:val="0"/>
              <w:divBdr>
                <w:top w:val="none" w:sz="0" w:space="0" w:color="auto"/>
                <w:left w:val="none" w:sz="0" w:space="0" w:color="auto"/>
                <w:bottom w:val="none" w:sz="0" w:space="0" w:color="auto"/>
                <w:right w:val="none" w:sz="0" w:space="0" w:color="auto"/>
              </w:divBdr>
            </w:div>
          </w:divsChild>
        </w:div>
        <w:div w:id="521549772">
          <w:marLeft w:val="0"/>
          <w:marRight w:val="0"/>
          <w:marTop w:val="0"/>
          <w:marBottom w:val="0"/>
          <w:divBdr>
            <w:top w:val="none" w:sz="0" w:space="0" w:color="auto"/>
            <w:left w:val="none" w:sz="0" w:space="0" w:color="auto"/>
            <w:bottom w:val="none" w:sz="0" w:space="0" w:color="auto"/>
            <w:right w:val="none" w:sz="0" w:space="0" w:color="auto"/>
          </w:divBdr>
          <w:divsChild>
            <w:div w:id="1945262317">
              <w:marLeft w:val="0"/>
              <w:marRight w:val="0"/>
              <w:marTop w:val="0"/>
              <w:marBottom w:val="0"/>
              <w:divBdr>
                <w:top w:val="none" w:sz="0" w:space="0" w:color="auto"/>
                <w:left w:val="none" w:sz="0" w:space="0" w:color="auto"/>
                <w:bottom w:val="none" w:sz="0" w:space="0" w:color="auto"/>
                <w:right w:val="none" w:sz="0" w:space="0" w:color="auto"/>
              </w:divBdr>
            </w:div>
          </w:divsChild>
        </w:div>
        <w:div w:id="533008404">
          <w:marLeft w:val="0"/>
          <w:marRight w:val="0"/>
          <w:marTop w:val="0"/>
          <w:marBottom w:val="0"/>
          <w:divBdr>
            <w:top w:val="none" w:sz="0" w:space="0" w:color="auto"/>
            <w:left w:val="none" w:sz="0" w:space="0" w:color="auto"/>
            <w:bottom w:val="none" w:sz="0" w:space="0" w:color="auto"/>
            <w:right w:val="none" w:sz="0" w:space="0" w:color="auto"/>
          </w:divBdr>
          <w:divsChild>
            <w:div w:id="1413621403">
              <w:marLeft w:val="0"/>
              <w:marRight w:val="0"/>
              <w:marTop w:val="0"/>
              <w:marBottom w:val="0"/>
              <w:divBdr>
                <w:top w:val="none" w:sz="0" w:space="0" w:color="auto"/>
                <w:left w:val="none" w:sz="0" w:space="0" w:color="auto"/>
                <w:bottom w:val="none" w:sz="0" w:space="0" w:color="auto"/>
                <w:right w:val="none" w:sz="0" w:space="0" w:color="auto"/>
              </w:divBdr>
            </w:div>
            <w:div w:id="1483160718">
              <w:marLeft w:val="0"/>
              <w:marRight w:val="0"/>
              <w:marTop w:val="0"/>
              <w:marBottom w:val="0"/>
              <w:divBdr>
                <w:top w:val="none" w:sz="0" w:space="0" w:color="auto"/>
                <w:left w:val="none" w:sz="0" w:space="0" w:color="auto"/>
                <w:bottom w:val="none" w:sz="0" w:space="0" w:color="auto"/>
                <w:right w:val="none" w:sz="0" w:space="0" w:color="auto"/>
              </w:divBdr>
            </w:div>
          </w:divsChild>
        </w:div>
        <w:div w:id="604576528">
          <w:marLeft w:val="0"/>
          <w:marRight w:val="0"/>
          <w:marTop w:val="0"/>
          <w:marBottom w:val="0"/>
          <w:divBdr>
            <w:top w:val="none" w:sz="0" w:space="0" w:color="auto"/>
            <w:left w:val="none" w:sz="0" w:space="0" w:color="auto"/>
            <w:bottom w:val="none" w:sz="0" w:space="0" w:color="auto"/>
            <w:right w:val="none" w:sz="0" w:space="0" w:color="auto"/>
          </w:divBdr>
          <w:divsChild>
            <w:div w:id="701252734">
              <w:marLeft w:val="0"/>
              <w:marRight w:val="0"/>
              <w:marTop w:val="0"/>
              <w:marBottom w:val="0"/>
              <w:divBdr>
                <w:top w:val="none" w:sz="0" w:space="0" w:color="auto"/>
                <w:left w:val="none" w:sz="0" w:space="0" w:color="auto"/>
                <w:bottom w:val="none" w:sz="0" w:space="0" w:color="auto"/>
                <w:right w:val="none" w:sz="0" w:space="0" w:color="auto"/>
              </w:divBdr>
            </w:div>
          </w:divsChild>
        </w:div>
        <w:div w:id="714935405">
          <w:marLeft w:val="0"/>
          <w:marRight w:val="0"/>
          <w:marTop w:val="0"/>
          <w:marBottom w:val="0"/>
          <w:divBdr>
            <w:top w:val="none" w:sz="0" w:space="0" w:color="auto"/>
            <w:left w:val="none" w:sz="0" w:space="0" w:color="auto"/>
            <w:bottom w:val="none" w:sz="0" w:space="0" w:color="auto"/>
            <w:right w:val="none" w:sz="0" w:space="0" w:color="auto"/>
          </w:divBdr>
          <w:divsChild>
            <w:div w:id="1071854713">
              <w:marLeft w:val="0"/>
              <w:marRight w:val="0"/>
              <w:marTop w:val="0"/>
              <w:marBottom w:val="0"/>
              <w:divBdr>
                <w:top w:val="none" w:sz="0" w:space="0" w:color="auto"/>
                <w:left w:val="none" w:sz="0" w:space="0" w:color="auto"/>
                <w:bottom w:val="none" w:sz="0" w:space="0" w:color="auto"/>
                <w:right w:val="none" w:sz="0" w:space="0" w:color="auto"/>
              </w:divBdr>
            </w:div>
          </w:divsChild>
        </w:div>
        <w:div w:id="769273175">
          <w:marLeft w:val="0"/>
          <w:marRight w:val="0"/>
          <w:marTop w:val="0"/>
          <w:marBottom w:val="0"/>
          <w:divBdr>
            <w:top w:val="none" w:sz="0" w:space="0" w:color="auto"/>
            <w:left w:val="none" w:sz="0" w:space="0" w:color="auto"/>
            <w:bottom w:val="none" w:sz="0" w:space="0" w:color="auto"/>
            <w:right w:val="none" w:sz="0" w:space="0" w:color="auto"/>
          </w:divBdr>
          <w:divsChild>
            <w:div w:id="856424683">
              <w:marLeft w:val="0"/>
              <w:marRight w:val="0"/>
              <w:marTop w:val="0"/>
              <w:marBottom w:val="0"/>
              <w:divBdr>
                <w:top w:val="none" w:sz="0" w:space="0" w:color="auto"/>
                <w:left w:val="none" w:sz="0" w:space="0" w:color="auto"/>
                <w:bottom w:val="none" w:sz="0" w:space="0" w:color="auto"/>
                <w:right w:val="none" w:sz="0" w:space="0" w:color="auto"/>
              </w:divBdr>
            </w:div>
          </w:divsChild>
        </w:div>
        <w:div w:id="788010810">
          <w:marLeft w:val="0"/>
          <w:marRight w:val="0"/>
          <w:marTop w:val="0"/>
          <w:marBottom w:val="0"/>
          <w:divBdr>
            <w:top w:val="none" w:sz="0" w:space="0" w:color="auto"/>
            <w:left w:val="none" w:sz="0" w:space="0" w:color="auto"/>
            <w:bottom w:val="none" w:sz="0" w:space="0" w:color="auto"/>
            <w:right w:val="none" w:sz="0" w:space="0" w:color="auto"/>
          </w:divBdr>
          <w:divsChild>
            <w:div w:id="618612482">
              <w:marLeft w:val="0"/>
              <w:marRight w:val="0"/>
              <w:marTop w:val="0"/>
              <w:marBottom w:val="0"/>
              <w:divBdr>
                <w:top w:val="none" w:sz="0" w:space="0" w:color="auto"/>
                <w:left w:val="none" w:sz="0" w:space="0" w:color="auto"/>
                <w:bottom w:val="none" w:sz="0" w:space="0" w:color="auto"/>
                <w:right w:val="none" w:sz="0" w:space="0" w:color="auto"/>
              </w:divBdr>
            </w:div>
          </w:divsChild>
        </w:div>
        <w:div w:id="903030394">
          <w:marLeft w:val="0"/>
          <w:marRight w:val="0"/>
          <w:marTop w:val="0"/>
          <w:marBottom w:val="0"/>
          <w:divBdr>
            <w:top w:val="none" w:sz="0" w:space="0" w:color="auto"/>
            <w:left w:val="none" w:sz="0" w:space="0" w:color="auto"/>
            <w:bottom w:val="none" w:sz="0" w:space="0" w:color="auto"/>
            <w:right w:val="none" w:sz="0" w:space="0" w:color="auto"/>
          </w:divBdr>
          <w:divsChild>
            <w:div w:id="213467659">
              <w:marLeft w:val="0"/>
              <w:marRight w:val="0"/>
              <w:marTop w:val="0"/>
              <w:marBottom w:val="0"/>
              <w:divBdr>
                <w:top w:val="none" w:sz="0" w:space="0" w:color="auto"/>
                <w:left w:val="none" w:sz="0" w:space="0" w:color="auto"/>
                <w:bottom w:val="none" w:sz="0" w:space="0" w:color="auto"/>
                <w:right w:val="none" w:sz="0" w:space="0" w:color="auto"/>
              </w:divBdr>
            </w:div>
          </w:divsChild>
        </w:div>
        <w:div w:id="909920249">
          <w:marLeft w:val="0"/>
          <w:marRight w:val="0"/>
          <w:marTop w:val="0"/>
          <w:marBottom w:val="0"/>
          <w:divBdr>
            <w:top w:val="none" w:sz="0" w:space="0" w:color="auto"/>
            <w:left w:val="none" w:sz="0" w:space="0" w:color="auto"/>
            <w:bottom w:val="none" w:sz="0" w:space="0" w:color="auto"/>
            <w:right w:val="none" w:sz="0" w:space="0" w:color="auto"/>
          </w:divBdr>
          <w:divsChild>
            <w:div w:id="365909927">
              <w:marLeft w:val="0"/>
              <w:marRight w:val="0"/>
              <w:marTop w:val="0"/>
              <w:marBottom w:val="0"/>
              <w:divBdr>
                <w:top w:val="none" w:sz="0" w:space="0" w:color="auto"/>
                <w:left w:val="none" w:sz="0" w:space="0" w:color="auto"/>
                <w:bottom w:val="none" w:sz="0" w:space="0" w:color="auto"/>
                <w:right w:val="none" w:sz="0" w:space="0" w:color="auto"/>
              </w:divBdr>
            </w:div>
          </w:divsChild>
        </w:div>
        <w:div w:id="926039218">
          <w:marLeft w:val="0"/>
          <w:marRight w:val="0"/>
          <w:marTop w:val="0"/>
          <w:marBottom w:val="0"/>
          <w:divBdr>
            <w:top w:val="none" w:sz="0" w:space="0" w:color="auto"/>
            <w:left w:val="none" w:sz="0" w:space="0" w:color="auto"/>
            <w:bottom w:val="none" w:sz="0" w:space="0" w:color="auto"/>
            <w:right w:val="none" w:sz="0" w:space="0" w:color="auto"/>
          </w:divBdr>
          <w:divsChild>
            <w:div w:id="1598781773">
              <w:marLeft w:val="0"/>
              <w:marRight w:val="0"/>
              <w:marTop w:val="0"/>
              <w:marBottom w:val="0"/>
              <w:divBdr>
                <w:top w:val="none" w:sz="0" w:space="0" w:color="auto"/>
                <w:left w:val="none" w:sz="0" w:space="0" w:color="auto"/>
                <w:bottom w:val="none" w:sz="0" w:space="0" w:color="auto"/>
                <w:right w:val="none" w:sz="0" w:space="0" w:color="auto"/>
              </w:divBdr>
            </w:div>
          </w:divsChild>
        </w:div>
        <w:div w:id="945039863">
          <w:marLeft w:val="0"/>
          <w:marRight w:val="0"/>
          <w:marTop w:val="0"/>
          <w:marBottom w:val="0"/>
          <w:divBdr>
            <w:top w:val="none" w:sz="0" w:space="0" w:color="auto"/>
            <w:left w:val="none" w:sz="0" w:space="0" w:color="auto"/>
            <w:bottom w:val="none" w:sz="0" w:space="0" w:color="auto"/>
            <w:right w:val="none" w:sz="0" w:space="0" w:color="auto"/>
          </w:divBdr>
          <w:divsChild>
            <w:div w:id="766465385">
              <w:marLeft w:val="0"/>
              <w:marRight w:val="0"/>
              <w:marTop w:val="0"/>
              <w:marBottom w:val="0"/>
              <w:divBdr>
                <w:top w:val="none" w:sz="0" w:space="0" w:color="auto"/>
                <w:left w:val="none" w:sz="0" w:space="0" w:color="auto"/>
                <w:bottom w:val="none" w:sz="0" w:space="0" w:color="auto"/>
                <w:right w:val="none" w:sz="0" w:space="0" w:color="auto"/>
              </w:divBdr>
            </w:div>
          </w:divsChild>
        </w:div>
        <w:div w:id="1038899109">
          <w:marLeft w:val="0"/>
          <w:marRight w:val="0"/>
          <w:marTop w:val="0"/>
          <w:marBottom w:val="0"/>
          <w:divBdr>
            <w:top w:val="none" w:sz="0" w:space="0" w:color="auto"/>
            <w:left w:val="none" w:sz="0" w:space="0" w:color="auto"/>
            <w:bottom w:val="none" w:sz="0" w:space="0" w:color="auto"/>
            <w:right w:val="none" w:sz="0" w:space="0" w:color="auto"/>
          </w:divBdr>
          <w:divsChild>
            <w:div w:id="851840923">
              <w:marLeft w:val="0"/>
              <w:marRight w:val="0"/>
              <w:marTop w:val="0"/>
              <w:marBottom w:val="0"/>
              <w:divBdr>
                <w:top w:val="none" w:sz="0" w:space="0" w:color="auto"/>
                <w:left w:val="none" w:sz="0" w:space="0" w:color="auto"/>
                <w:bottom w:val="none" w:sz="0" w:space="0" w:color="auto"/>
                <w:right w:val="none" w:sz="0" w:space="0" w:color="auto"/>
              </w:divBdr>
            </w:div>
          </w:divsChild>
        </w:div>
        <w:div w:id="1287158854">
          <w:marLeft w:val="0"/>
          <w:marRight w:val="0"/>
          <w:marTop w:val="0"/>
          <w:marBottom w:val="0"/>
          <w:divBdr>
            <w:top w:val="none" w:sz="0" w:space="0" w:color="auto"/>
            <w:left w:val="none" w:sz="0" w:space="0" w:color="auto"/>
            <w:bottom w:val="none" w:sz="0" w:space="0" w:color="auto"/>
            <w:right w:val="none" w:sz="0" w:space="0" w:color="auto"/>
          </w:divBdr>
          <w:divsChild>
            <w:div w:id="1374185218">
              <w:marLeft w:val="0"/>
              <w:marRight w:val="0"/>
              <w:marTop w:val="0"/>
              <w:marBottom w:val="0"/>
              <w:divBdr>
                <w:top w:val="none" w:sz="0" w:space="0" w:color="auto"/>
                <w:left w:val="none" w:sz="0" w:space="0" w:color="auto"/>
                <w:bottom w:val="none" w:sz="0" w:space="0" w:color="auto"/>
                <w:right w:val="none" w:sz="0" w:space="0" w:color="auto"/>
              </w:divBdr>
            </w:div>
          </w:divsChild>
        </w:div>
        <w:div w:id="1393623820">
          <w:marLeft w:val="0"/>
          <w:marRight w:val="0"/>
          <w:marTop w:val="0"/>
          <w:marBottom w:val="0"/>
          <w:divBdr>
            <w:top w:val="none" w:sz="0" w:space="0" w:color="auto"/>
            <w:left w:val="none" w:sz="0" w:space="0" w:color="auto"/>
            <w:bottom w:val="none" w:sz="0" w:space="0" w:color="auto"/>
            <w:right w:val="none" w:sz="0" w:space="0" w:color="auto"/>
          </w:divBdr>
          <w:divsChild>
            <w:div w:id="161508285">
              <w:marLeft w:val="0"/>
              <w:marRight w:val="0"/>
              <w:marTop w:val="0"/>
              <w:marBottom w:val="0"/>
              <w:divBdr>
                <w:top w:val="none" w:sz="0" w:space="0" w:color="auto"/>
                <w:left w:val="none" w:sz="0" w:space="0" w:color="auto"/>
                <w:bottom w:val="none" w:sz="0" w:space="0" w:color="auto"/>
                <w:right w:val="none" w:sz="0" w:space="0" w:color="auto"/>
              </w:divBdr>
            </w:div>
          </w:divsChild>
        </w:div>
        <w:div w:id="1483736053">
          <w:marLeft w:val="0"/>
          <w:marRight w:val="0"/>
          <w:marTop w:val="0"/>
          <w:marBottom w:val="0"/>
          <w:divBdr>
            <w:top w:val="none" w:sz="0" w:space="0" w:color="auto"/>
            <w:left w:val="none" w:sz="0" w:space="0" w:color="auto"/>
            <w:bottom w:val="none" w:sz="0" w:space="0" w:color="auto"/>
            <w:right w:val="none" w:sz="0" w:space="0" w:color="auto"/>
          </w:divBdr>
          <w:divsChild>
            <w:div w:id="529563499">
              <w:marLeft w:val="0"/>
              <w:marRight w:val="0"/>
              <w:marTop w:val="0"/>
              <w:marBottom w:val="0"/>
              <w:divBdr>
                <w:top w:val="none" w:sz="0" w:space="0" w:color="auto"/>
                <w:left w:val="none" w:sz="0" w:space="0" w:color="auto"/>
                <w:bottom w:val="none" w:sz="0" w:space="0" w:color="auto"/>
                <w:right w:val="none" w:sz="0" w:space="0" w:color="auto"/>
              </w:divBdr>
            </w:div>
          </w:divsChild>
        </w:div>
        <w:div w:id="1522627058">
          <w:marLeft w:val="0"/>
          <w:marRight w:val="0"/>
          <w:marTop w:val="0"/>
          <w:marBottom w:val="0"/>
          <w:divBdr>
            <w:top w:val="none" w:sz="0" w:space="0" w:color="auto"/>
            <w:left w:val="none" w:sz="0" w:space="0" w:color="auto"/>
            <w:bottom w:val="none" w:sz="0" w:space="0" w:color="auto"/>
            <w:right w:val="none" w:sz="0" w:space="0" w:color="auto"/>
          </w:divBdr>
          <w:divsChild>
            <w:div w:id="122165016">
              <w:marLeft w:val="0"/>
              <w:marRight w:val="0"/>
              <w:marTop w:val="0"/>
              <w:marBottom w:val="0"/>
              <w:divBdr>
                <w:top w:val="none" w:sz="0" w:space="0" w:color="auto"/>
                <w:left w:val="none" w:sz="0" w:space="0" w:color="auto"/>
                <w:bottom w:val="none" w:sz="0" w:space="0" w:color="auto"/>
                <w:right w:val="none" w:sz="0" w:space="0" w:color="auto"/>
              </w:divBdr>
            </w:div>
            <w:div w:id="1083138444">
              <w:marLeft w:val="0"/>
              <w:marRight w:val="0"/>
              <w:marTop w:val="0"/>
              <w:marBottom w:val="0"/>
              <w:divBdr>
                <w:top w:val="none" w:sz="0" w:space="0" w:color="auto"/>
                <w:left w:val="none" w:sz="0" w:space="0" w:color="auto"/>
                <w:bottom w:val="none" w:sz="0" w:space="0" w:color="auto"/>
                <w:right w:val="none" w:sz="0" w:space="0" w:color="auto"/>
              </w:divBdr>
            </w:div>
          </w:divsChild>
        </w:div>
        <w:div w:id="1546916230">
          <w:marLeft w:val="0"/>
          <w:marRight w:val="0"/>
          <w:marTop w:val="0"/>
          <w:marBottom w:val="0"/>
          <w:divBdr>
            <w:top w:val="none" w:sz="0" w:space="0" w:color="auto"/>
            <w:left w:val="none" w:sz="0" w:space="0" w:color="auto"/>
            <w:bottom w:val="none" w:sz="0" w:space="0" w:color="auto"/>
            <w:right w:val="none" w:sz="0" w:space="0" w:color="auto"/>
          </w:divBdr>
          <w:divsChild>
            <w:div w:id="542595087">
              <w:marLeft w:val="0"/>
              <w:marRight w:val="0"/>
              <w:marTop w:val="0"/>
              <w:marBottom w:val="0"/>
              <w:divBdr>
                <w:top w:val="none" w:sz="0" w:space="0" w:color="auto"/>
                <w:left w:val="none" w:sz="0" w:space="0" w:color="auto"/>
                <w:bottom w:val="none" w:sz="0" w:space="0" w:color="auto"/>
                <w:right w:val="none" w:sz="0" w:space="0" w:color="auto"/>
              </w:divBdr>
            </w:div>
          </w:divsChild>
        </w:div>
        <w:div w:id="1968319867">
          <w:marLeft w:val="0"/>
          <w:marRight w:val="0"/>
          <w:marTop w:val="0"/>
          <w:marBottom w:val="0"/>
          <w:divBdr>
            <w:top w:val="none" w:sz="0" w:space="0" w:color="auto"/>
            <w:left w:val="none" w:sz="0" w:space="0" w:color="auto"/>
            <w:bottom w:val="none" w:sz="0" w:space="0" w:color="auto"/>
            <w:right w:val="none" w:sz="0" w:space="0" w:color="auto"/>
          </w:divBdr>
          <w:divsChild>
            <w:div w:id="1951158000">
              <w:marLeft w:val="0"/>
              <w:marRight w:val="0"/>
              <w:marTop w:val="0"/>
              <w:marBottom w:val="0"/>
              <w:divBdr>
                <w:top w:val="none" w:sz="0" w:space="0" w:color="auto"/>
                <w:left w:val="none" w:sz="0" w:space="0" w:color="auto"/>
                <w:bottom w:val="none" w:sz="0" w:space="0" w:color="auto"/>
                <w:right w:val="none" w:sz="0" w:space="0" w:color="auto"/>
              </w:divBdr>
            </w:div>
          </w:divsChild>
        </w:div>
        <w:div w:id="2008896073">
          <w:marLeft w:val="0"/>
          <w:marRight w:val="0"/>
          <w:marTop w:val="0"/>
          <w:marBottom w:val="0"/>
          <w:divBdr>
            <w:top w:val="none" w:sz="0" w:space="0" w:color="auto"/>
            <w:left w:val="none" w:sz="0" w:space="0" w:color="auto"/>
            <w:bottom w:val="none" w:sz="0" w:space="0" w:color="auto"/>
            <w:right w:val="none" w:sz="0" w:space="0" w:color="auto"/>
          </w:divBdr>
          <w:divsChild>
            <w:div w:id="1665359018">
              <w:marLeft w:val="0"/>
              <w:marRight w:val="0"/>
              <w:marTop w:val="0"/>
              <w:marBottom w:val="0"/>
              <w:divBdr>
                <w:top w:val="none" w:sz="0" w:space="0" w:color="auto"/>
                <w:left w:val="none" w:sz="0" w:space="0" w:color="auto"/>
                <w:bottom w:val="none" w:sz="0" w:space="0" w:color="auto"/>
                <w:right w:val="none" w:sz="0" w:space="0" w:color="auto"/>
              </w:divBdr>
            </w:div>
          </w:divsChild>
        </w:div>
        <w:div w:id="2070567914">
          <w:marLeft w:val="0"/>
          <w:marRight w:val="0"/>
          <w:marTop w:val="0"/>
          <w:marBottom w:val="0"/>
          <w:divBdr>
            <w:top w:val="none" w:sz="0" w:space="0" w:color="auto"/>
            <w:left w:val="none" w:sz="0" w:space="0" w:color="auto"/>
            <w:bottom w:val="none" w:sz="0" w:space="0" w:color="auto"/>
            <w:right w:val="none" w:sz="0" w:space="0" w:color="auto"/>
          </w:divBdr>
          <w:divsChild>
            <w:div w:id="12371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2011">
      <w:bodyDiv w:val="1"/>
      <w:marLeft w:val="0"/>
      <w:marRight w:val="0"/>
      <w:marTop w:val="0"/>
      <w:marBottom w:val="0"/>
      <w:divBdr>
        <w:top w:val="none" w:sz="0" w:space="0" w:color="auto"/>
        <w:left w:val="none" w:sz="0" w:space="0" w:color="auto"/>
        <w:bottom w:val="none" w:sz="0" w:space="0" w:color="auto"/>
        <w:right w:val="none" w:sz="0" w:space="0" w:color="auto"/>
      </w:divBdr>
      <w:divsChild>
        <w:div w:id="240531061">
          <w:marLeft w:val="0"/>
          <w:marRight w:val="0"/>
          <w:marTop w:val="0"/>
          <w:marBottom w:val="0"/>
          <w:divBdr>
            <w:top w:val="none" w:sz="0" w:space="0" w:color="auto"/>
            <w:left w:val="none" w:sz="0" w:space="0" w:color="auto"/>
            <w:bottom w:val="none" w:sz="0" w:space="0" w:color="auto"/>
            <w:right w:val="none" w:sz="0" w:space="0" w:color="auto"/>
          </w:divBdr>
          <w:divsChild>
            <w:div w:id="1414623260">
              <w:marLeft w:val="0"/>
              <w:marRight w:val="0"/>
              <w:marTop w:val="0"/>
              <w:marBottom w:val="0"/>
              <w:divBdr>
                <w:top w:val="none" w:sz="0" w:space="0" w:color="auto"/>
                <w:left w:val="none" w:sz="0" w:space="0" w:color="auto"/>
                <w:bottom w:val="none" w:sz="0" w:space="0" w:color="auto"/>
                <w:right w:val="none" w:sz="0" w:space="0" w:color="auto"/>
              </w:divBdr>
            </w:div>
          </w:divsChild>
        </w:div>
        <w:div w:id="704210967">
          <w:marLeft w:val="0"/>
          <w:marRight w:val="0"/>
          <w:marTop w:val="0"/>
          <w:marBottom w:val="0"/>
          <w:divBdr>
            <w:top w:val="none" w:sz="0" w:space="0" w:color="auto"/>
            <w:left w:val="none" w:sz="0" w:space="0" w:color="auto"/>
            <w:bottom w:val="none" w:sz="0" w:space="0" w:color="auto"/>
            <w:right w:val="none" w:sz="0" w:space="0" w:color="auto"/>
          </w:divBdr>
          <w:divsChild>
            <w:div w:id="824782338">
              <w:marLeft w:val="0"/>
              <w:marRight w:val="0"/>
              <w:marTop w:val="0"/>
              <w:marBottom w:val="0"/>
              <w:divBdr>
                <w:top w:val="none" w:sz="0" w:space="0" w:color="auto"/>
                <w:left w:val="none" w:sz="0" w:space="0" w:color="auto"/>
                <w:bottom w:val="none" w:sz="0" w:space="0" w:color="auto"/>
                <w:right w:val="none" w:sz="0" w:space="0" w:color="auto"/>
              </w:divBdr>
            </w:div>
          </w:divsChild>
        </w:div>
        <w:div w:id="947931235">
          <w:marLeft w:val="0"/>
          <w:marRight w:val="0"/>
          <w:marTop w:val="0"/>
          <w:marBottom w:val="0"/>
          <w:divBdr>
            <w:top w:val="none" w:sz="0" w:space="0" w:color="auto"/>
            <w:left w:val="none" w:sz="0" w:space="0" w:color="auto"/>
            <w:bottom w:val="none" w:sz="0" w:space="0" w:color="auto"/>
            <w:right w:val="none" w:sz="0" w:space="0" w:color="auto"/>
          </w:divBdr>
          <w:divsChild>
            <w:div w:id="1252352649">
              <w:marLeft w:val="0"/>
              <w:marRight w:val="0"/>
              <w:marTop w:val="0"/>
              <w:marBottom w:val="0"/>
              <w:divBdr>
                <w:top w:val="none" w:sz="0" w:space="0" w:color="auto"/>
                <w:left w:val="none" w:sz="0" w:space="0" w:color="auto"/>
                <w:bottom w:val="none" w:sz="0" w:space="0" w:color="auto"/>
                <w:right w:val="none" w:sz="0" w:space="0" w:color="auto"/>
              </w:divBdr>
            </w:div>
          </w:divsChild>
        </w:div>
        <w:div w:id="1213540493">
          <w:marLeft w:val="0"/>
          <w:marRight w:val="0"/>
          <w:marTop w:val="0"/>
          <w:marBottom w:val="0"/>
          <w:divBdr>
            <w:top w:val="none" w:sz="0" w:space="0" w:color="auto"/>
            <w:left w:val="none" w:sz="0" w:space="0" w:color="auto"/>
            <w:bottom w:val="none" w:sz="0" w:space="0" w:color="auto"/>
            <w:right w:val="none" w:sz="0" w:space="0" w:color="auto"/>
          </w:divBdr>
          <w:divsChild>
            <w:div w:id="1386952022">
              <w:marLeft w:val="0"/>
              <w:marRight w:val="0"/>
              <w:marTop w:val="0"/>
              <w:marBottom w:val="0"/>
              <w:divBdr>
                <w:top w:val="none" w:sz="0" w:space="0" w:color="auto"/>
                <w:left w:val="none" w:sz="0" w:space="0" w:color="auto"/>
                <w:bottom w:val="none" w:sz="0" w:space="0" w:color="auto"/>
                <w:right w:val="none" w:sz="0" w:space="0" w:color="auto"/>
              </w:divBdr>
            </w:div>
          </w:divsChild>
        </w:div>
        <w:div w:id="1580095903">
          <w:marLeft w:val="0"/>
          <w:marRight w:val="0"/>
          <w:marTop w:val="0"/>
          <w:marBottom w:val="0"/>
          <w:divBdr>
            <w:top w:val="none" w:sz="0" w:space="0" w:color="auto"/>
            <w:left w:val="none" w:sz="0" w:space="0" w:color="auto"/>
            <w:bottom w:val="none" w:sz="0" w:space="0" w:color="auto"/>
            <w:right w:val="none" w:sz="0" w:space="0" w:color="auto"/>
          </w:divBdr>
          <w:divsChild>
            <w:div w:id="1751074783">
              <w:marLeft w:val="0"/>
              <w:marRight w:val="0"/>
              <w:marTop w:val="0"/>
              <w:marBottom w:val="0"/>
              <w:divBdr>
                <w:top w:val="none" w:sz="0" w:space="0" w:color="auto"/>
                <w:left w:val="none" w:sz="0" w:space="0" w:color="auto"/>
                <w:bottom w:val="none" w:sz="0" w:space="0" w:color="auto"/>
                <w:right w:val="none" w:sz="0" w:space="0" w:color="auto"/>
              </w:divBdr>
            </w:div>
          </w:divsChild>
        </w:div>
        <w:div w:id="1690909552">
          <w:marLeft w:val="0"/>
          <w:marRight w:val="0"/>
          <w:marTop w:val="0"/>
          <w:marBottom w:val="0"/>
          <w:divBdr>
            <w:top w:val="none" w:sz="0" w:space="0" w:color="auto"/>
            <w:left w:val="none" w:sz="0" w:space="0" w:color="auto"/>
            <w:bottom w:val="none" w:sz="0" w:space="0" w:color="auto"/>
            <w:right w:val="none" w:sz="0" w:space="0" w:color="auto"/>
          </w:divBdr>
          <w:divsChild>
            <w:div w:id="932862504">
              <w:marLeft w:val="0"/>
              <w:marRight w:val="0"/>
              <w:marTop w:val="0"/>
              <w:marBottom w:val="0"/>
              <w:divBdr>
                <w:top w:val="none" w:sz="0" w:space="0" w:color="auto"/>
                <w:left w:val="none" w:sz="0" w:space="0" w:color="auto"/>
                <w:bottom w:val="none" w:sz="0" w:space="0" w:color="auto"/>
                <w:right w:val="none" w:sz="0" w:space="0" w:color="auto"/>
              </w:divBdr>
            </w:div>
          </w:divsChild>
        </w:div>
        <w:div w:id="1766807586">
          <w:marLeft w:val="0"/>
          <w:marRight w:val="0"/>
          <w:marTop w:val="0"/>
          <w:marBottom w:val="0"/>
          <w:divBdr>
            <w:top w:val="none" w:sz="0" w:space="0" w:color="auto"/>
            <w:left w:val="none" w:sz="0" w:space="0" w:color="auto"/>
            <w:bottom w:val="none" w:sz="0" w:space="0" w:color="auto"/>
            <w:right w:val="none" w:sz="0" w:space="0" w:color="auto"/>
          </w:divBdr>
          <w:divsChild>
            <w:div w:id="1534804559">
              <w:marLeft w:val="0"/>
              <w:marRight w:val="0"/>
              <w:marTop w:val="0"/>
              <w:marBottom w:val="0"/>
              <w:divBdr>
                <w:top w:val="none" w:sz="0" w:space="0" w:color="auto"/>
                <w:left w:val="none" w:sz="0" w:space="0" w:color="auto"/>
                <w:bottom w:val="none" w:sz="0" w:space="0" w:color="auto"/>
                <w:right w:val="none" w:sz="0" w:space="0" w:color="auto"/>
              </w:divBdr>
            </w:div>
          </w:divsChild>
        </w:div>
        <w:div w:id="1794129558">
          <w:marLeft w:val="0"/>
          <w:marRight w:val="0"/>
          <w:marTop w:val="0"/>
          <w:marBottom w:val="0"/>
          <w:divBdr>
            <w:top w:val="none" w:sz="0" w:space="0" w:color="auto"/>
            <w:left w:val="none" w:sz="0" w:space="0" w:color="auto"/>
            <w:bottom w:val="none" w:sz="0" w:space="0" w:color="auto"/>
            <w:right w:val="none" w:sz="0" w:space="0" w:color="auto"/>
          </w:divBdr>
          <w:divsChild>
            <w:div w:id="715592769">
              <w:marLeft w:val="0"/>
              <w:marRight w:val="0"/>
              <w:marTop w:val="0"/>
              <w:marBottom w:val="0"/>
              <w:divBdr>
                <w:top w:val="none" w:sz="0" w:space="0" w:color="auto"/>
                <w:left w:val="none" w:sz="0" w:space="0" w:color="auto"/>
                <w:bottom w:val="none" w:sz="0" w:space="0" w:color="auto"/>
                <w:right w:val="none" w:sz="0" w:space="0" w:color="auto"/>
              </w:divBdr>
            </w:div>
            <w:div w:id="1939873046">
              <w:marLeft w:val="0"/>
              <w:marRight w:val="0"/>
              <w:marTop w:val="0"/>
              <w:marBottom w:val="0"/>
              <w:divBdr>
                <w:top w:val="none" w:sz="0" w:space="0" w:color="auto"/>
                <w:left w:val="none" w:sz="0" w:space="0" w:color="auto"/>
                <w:bottom w:val="none" w:sz="0" w:space="0" w:color="auto"/>
                <w:right w:val="none" w:sz="0" w:space="0" w:color="auto"/>
              </w:divBdr>
            </w:div>
          </w:divsChild>
        </w:div>
        <w:div w:id="1923641831">
          <w:marLeft w:val="0"/>
          <w:marRight w:val="0"/>
          <w:marTop w:val="0"/>
          <w:marBottom w:val="0"/>
          <w:divBdr>
            <w:top w:val="none" w:sz="0" w:space="0" w:color="auto"/>
            <w:left w:val="none" w:sz="0" w:space="0" w:color="auto"/>
            <w:bottom w:val="none" w:sz="0" w:space="0" w:color="auto"/>
            <w:right w:val="none" w:sz="0" w:space="0" w:color="auto"/>
          </w:divBdr>
          <w:divsChild>
            <w:div w:id="518931677">
              <w:marLeft w:val="0"/>
              <w:marRight w:val="0"/>
              <w:marTop w:val="0"/>
              <w:marBottom w:val="0"/>
              <w:divBdr>
                <w:top w:val="none" w:sz="0" w:space="0" w:color="auto"/>
                <w:left w:val="none" w:sz="0" w:space="0" w:color="auto"/>
                <w:bottom w:val="none" w:sz="0" w:space="0" w:color="auto"/>
                <w:right w:val="none" w:sz="0" w:space="0" w:color="auto"/>
              </w:divBdr>
            </w:div>
          </w:divsChild>
        </w:div>
        <w:div w:id="1954361586">
          <w:marLeft w:val="0"/>
          <w:marRight w:val="0"/>
          <w:marTop w:val="0"/>
          <w:marBottom w:val="0"/>
          <w:divBdr>
            <w:top w:val="none" w:sz="0" w:space="0" w:color="auto"/>
            <w:left w:val="none" w:sz="0" w:space="0" w:color="auto"/>
            <w:bottom w:val="none" w:sz="0" w:space="0" w:color="auto"/>
            <w:right w:val="none" w:sz="0" w:space="0" w:color="auto"/>
          </w:divBdr>
          <w:divsChild>
            <w:div w:id="595136810">
              <w:marLeft w:val="0"/>
              <w:marRight w:val="0"/>
              <w:marTop w:val="0"/>
              <w:marBottom w:val="0"/>
              <w:divBdr>
                <w:top w:val="none" w:sz="0" w:space="0" w:color="auto"/>
                <w:left w:val="none" w:sz="0" w:space="0" w:color="auto"/>
                <w:bottom w:val="none" w:sz="0" w:space="0" w:color="auto"/>
                <w:right w:val="none" w:sz="0" w:space="0" w:color="auto"/>
              </w:divBdr>
            </w:div>
          </w:divsChild>
        </w:div>
        <w:div w:id="1986811411">
          <w:marLeft w:val="0"/>
          <w:marRight w:val="0"/>
          <w:marTop w:val="0"/>
          <w:marBottom w:val="0"/>
          <w:divBdr>
            <w:top w:val="none" w:sz="0" w:space="0" w:color="auto"/>
            <w:left w:val="none" w:sz="0" w:space="0" w:color="auto"/>
            <w:bottom w:val="none" w:sz="0" w:space="0" w:color="auto"/>
            <w:right w:val="none" w:sz="0" w:space="0" w:color="auto"/>
          </w:divBdr>
          <w:divsChild>
            <w:div w:id="1114593636">
              <w:marLeft w:val="0"/>
              <w:marRight w:val="0"/>
              <w:marTop w:val="0"/>
              <w:marBottom w:val="0"/>
              <w:divBdr>
                <w:top w:val="none" w:sz="0" w:space="0" w:color="auto"/>
                <w:left w:val="none" w:sz="0" w:space="0" w:color="auto"/>
                <w:bottom w:val="none" w:sz="0" w:space="0" w:color="auto"/>
                <w:right w:val="none" w:sz="0" w:space="0" w:color="auto"/>
              </w:divBdr>
            </w:div>
          </w:divsChild>
        </w:div>
        <w:div w:id="2029913819">
          <w:marLeft w:val="0"/>
          <w:marRight w:val="0"/>
          <w:marTop w:val="0"/>
          <w:marBottom w:val="0"/>
          <w:divBdr>
            <w:top w:val="none" w:sz="0" w:space="0" w:color="auto"/>
            <w:left w:val="none" w:sz="0" w:space="0" w:color="auto"/>
            <w:bottom w:val="none" w:sz="0" w:space="0" w:color="auto"/>
            <w:right w:val="none" w:sz="0" w:space="0" w:color="auto"/>
          </w:divBdr>
          <w:divsChild>
            <w:div w:id="194078126">
              <w:marLeft w:val="0"/>
              <w:marRight w:val="0"/>
              <w:marTop w:val="0"/>
              <w:marBottom w:val="0"/>
              <w:divBdr>
                <w:top w:val="none" w:sz="0" w:space="0" w:color="auto"/>
                <w:left w:val="none" w:sz="0" w:space="0" w:color="auto"/>
                <w:bottom w:val="none" w:sz="0" w:space="0" w:color="auto"/>
                <w:right w:val="none" w:sz="0" w:space="0" w:color="auto"/>
              </w:divBdr>
            </w:div>
          </w:divsChild>
        </w:div>
        <w:div w:id="2065324362">
          <w:marLeft w:val="0"/>
          <w:marRight w:val="0"/>
          <w:marTop w:val="0"/>
          <w:marBottom w:val="0"/>
          <w:divBdr>
            <w:top w:val="none" w:sz="0" w:space="0" w:color="auto"/>
            <w:left w:val="none" w:sz="0" w:space="0" w:color="auto"/>
            <w:bottom w:val="none" w:sz="0" w:space="0" w:color="auto"/>
            <w:right w:val="none" w:sz="0" w:space="0" w:color="auto"/>
          </w:divBdr>
          <w:divsChild>
            <w:div w:id="249126048">
              <w:marLeft w:val="0"/>
              <w:marRight w:val="0"/>
              <w:marTop w:val="0"/>
              <w:marBottom w:val="0"/>
              <w:divBdr>
                <w:top w:val="none" w:sz="0" w:space="0" w:color="auto"/>
                <w:left w:val="none" w:sz="0" w:space="0" w:color="auto"/>
                <w:bottom w:val="none" w:sz="0" w:space="0" w:color="auto"/>
                <w:right w:val="none" w:sz="0" w:space="0" w:color="auto"/>
              </w:divBdr>
            </w:div>
          </w:divsChild>
        </w:div>
        <w:div w:id="2126998850">
          <w:marLeft w:val="0"/>
          <w:marRight w:val="0"/>
          <w:marTop w:val="0"/>
          <w:marBottom w:val="0"/>
          <w:divBdr>
            <w:top w:val="none" w:sz="0" w:space="0" w:color="auto"/>
            <w:left w:val="none" w:sz="0" w:space="0" w:color="auto"/>
            <w:bottom w:val="none" w:sz="0" w:space="0" w:color="auto"/>
            <w:right w:val="none" w:sz="0" w:space="0" w:color="auto"/>
          </w:divBdr>
          <w:divsChild>
            <w:div w:id="3770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07043">
      <w:bodyDiv w:val="1"/>
      <w:marLeft w:val="0"/>
      <w:marRight w:val="0"/>
      <w:marTop w:val="0"/>
      <w:marBottom w:val="0"/>
      <w:divBdr>
        <w:top w:val="none" w:sz="0" w:space="0" w:color="auto"/>
        <w:left w:val="none" w:sz="0" w:space="0" w:color="auto"/>
        <w:bottom w:val="none" w:sz="0" w:space="0" w:color="auto"/>
        <w:right w:val="none" w:sz="0" w:space="0" w:color="auto"/>
      </w:divBdr>
      <w:divsChild>
        <w:div w:id="1126702266">
          <w:marLeft w:val="0"/>
          <w:marRight w:val="0"/>
          <w:marTop w:val="0"/>
          <w:marBottom w:val="0"/>
          <w:divBdr>
            <w:top w:val="none" w:sz="0" w:space="0" w:color="auto"/>
            <w:left w:val="none" w:sz="0" w:space="0" w:color="auto"/>
            <w:bottom w:val="none" w:sz="0" w:space="0" w:color="auto"/>
            <w:right w:val="none" w:sz="0" w:space="0" w:color="auto"/>
          </w:divBdr>
        </w:div>
      </w:divsChild>
    </w:div>
    <w:div w:id="550463400">
      <w:bodyDiv w:val="1"/>
      <w:marLeft w:val="0"/>
      <w:marRight w:val="0"/>
      <w:marTop w:val="0"/>
      <w:marBottom w:val="0"/>
      <w:divBdr>
        <w:top w:val="none" w:sz="0" w:space="0" w:color="auto"/>
        <w:left w:val="none" w:sz="0" w:space="0" w:color="auto"/>
        <w:bottom w:val="none" w:sz="0" w:space="0" w:color="auto"/>
        <w:right w:val="none" w:sz="0" w:space="0" w:color="auto"/>
      </w:divBdr>
    </w:div>
    <w:div w:id="552499458">
      <w:bodyDiv w:val="1"/>
      <w:marLeft w:val="0"/>
      <w:marRight w:val="0"/>
      <w:marTop w:val="0"/>
      <w:marBottom w:val="0"/>
      <w:divBdr>
        <w:top w:val="none" w:sz="0" w:space="0" w:color="auto"/>
        <w:left w:val="none" w:sz="0" w:space="0" w:color="auto"/>
        <w:bottom w:val="none" w:sz="0" w:space="0" w:color="auto"/>
        <w:right w:val="none" w:sz="0" w:space="0" w:color="auto"/>
      </w:divBdr>
      <w:divsChild>
        <w:div w:id="30083499">
          <w:marLeft w:val="0"/>
          <w:marRight w:val="0"/>
          <w:marTop w:val="0"/>
          <w:marBottom w:val="0"/>
          <w:divBdr>
            <w:top w:val="none" w:sz="0" w:space="0" w:color="auto"/>
            <w:left w:val="none" w:sz="0" w:space="0" w:color="auto"/>
            <w:bottom w:val="none" w:sz="0" w:space="0" w:color="auto"/>
            <w:right w:val="none" w:sz="0" w:space="0" w:color="auto"/>
          </w:divBdr>
          <w:divsChild>
            <w:div w:id="2069918868">
              <w:marLeft w:val="0"/>
              <w:marRight w:val="0"/>
              <w:marTop w:val="0"/>
              <w:marBottom w:val="0"/>
              <w:divBdr>
                <w:top w:val="none" w:sz="0" w:space="0" w:color="auto"/>
                <w:left w:val="none" w:sz="0" w:space="0" w:color="auto"/>
                <w:bottom w:val="none" w:sz="0" w:space="0" w:color="auto"/>
                <w:right w:val="none" w:sz="0" w:space="0" w:color="auto"/>
              </w:divBdr>
            </w:div>
          </w:divsChild>
        </w:div>
        <w:div w:id="1118992843">
          <w:marLeft w:val="0"/>
          <w:marRight w:val="0"/>
          <w:marTop w:val="0"/>
          <w:marBottom w:val="0"/>
          <w:divBdr>
            <w:top w:val="none" w:sz="0" w:space="0" w:color="auto"/>
            <w:left w:val="none" w:sz="0" w:space="0" w:color="auto"/>
            <w:bottom w:val="none" w:sz="0" w:space="0" w:color="auto"/>
            <w:right w:val="none" w:sz="0" w:space="0" w:color="auto"/>
          </w:divBdr>
          <w:divsChild>
            <w:div w:id="2064869862">
              <w:marLeft w:val="0"/>
              <w:marRight w:val="0"/>
              <w:marTop w:val="0"/>
              <w:marBottom w:val="0"/>
              <w:divBdr>
                <w:top w:val="none" w:sz="0" w:space="0" w:color="auto"/>
                <w:left w:val="none" w:sz="0" w:space="0" w:color="auto"/>
                <w:bottom w:val="none" w:sz="0" w:space="0" w:color="auto"/>
                <w:right w:val="none" w:sz="0" w:space="0" w:color="auto"/>
              </w:divBdr>
            </w:div>
          </w:divsChild>
        </w:div>
        <w:div w:id="1631981772">
          <w:marLeft w:val="0"/>
          <w:marRight w:val="0"/>
          <w:marTop w:val="0"/>
          <w:marBottom w:val="0"/>
          <w:divBdr>
            <w:top w:val="none" w:sz="0" w:space="0" w:color="auto"/>
            <w:left w:val="none" w:sz="0" w:space="0" w:color="auto"/>
            <w:bottom w:val="none" w:sz="0" w:space="0" w:color="auto"/>
            <w:right w:val="none" w:sz="0" w:space="0" w:color="auto"/>
          </w:divBdr>
          <w:divsChild>
            <w:div w:id="44373940">
              <w:marLeft w:val="0"/>
              <w:marRight w:val="0"/>
              <w:marTop w:val="0"/>
              <w:marBottom w:val="0"/>
              <w:divBdr>
                <w:top w:val="none" w:sz="0" w:space="0" w:color="auto"/>
                <w:left w:val="none" w:sz="0" w:space="0" w:color="auto"/>
                <w:bottom w:val="none" w:sz="0" w:space="0" w:color="auto"/>
                <w:right w:val="none" w:sz="0" w:space="0" w:color="auto"/>
              </w:divBdr>
            </w:div>
          </w:divsChild>
        </w:div>
        <w:div w:id="1827547909">
          <w:marLeft w:val="0"/>
          <w:marRight w:val="0"/>
          <w:marTop w:val="0"/>
          <w:marBottom w:val="0"/>
          <w:divBdr>
            <w:top w:val="none" w:sz="0" w:space="0" w:color="auto"/>
            <w:left w:val="none" w:sz="0" w:space="0" w:color="auto"/>
            <w:bottom w:val="none" w:sz="0" w:space="0" w:color="auto"/>
            <w:right w:val="none" w:sz="0" w:space="0" w:color="auto"/>
          </w:divBdr>
          <w:divsChild>
            <w:div w:id="18083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1598">
      <w:bodyDiv w:val="1"/>
      <w:marLeft w:val="0"/>
      <w:marRight w:val="0"/>
      <w:marTop w:val="0"/>
      <w:marBottom w:val="0"/>
      <w:divBdr>
        <w:top w:val="none" w:sz="0" w:space="0" w:color="auto"/>
        <w:left w:val="none" w:sz="0" w:space="0" w:color="auto"/>
        <w:bottom w:val="none" w:sz="0" w:space="0" w:color="auto"/>
        <w:right w:val="none" w:sz="0" w:space="0" w:color="auto"/>
      </w:divBdr>
      <w:divsChild>
        <w:div w:id="367610080">
          <w:marLeft w:val="0"/>
          <w:marRight w:val="0"/>
          <w:marTop w:val="0"/>
          <w:marBottom w:val="0"/>
          <w:divBdr>
            <w:top w:val="none" w:sz="0" w:space="0" w:color="auto"/>
            <w:left w:val="none" w:sz="0" w:space="0" w:color="auto"/>
            <w:bottom w:val="none" w:sz="0" w:space="0" w:color="auto"/>
            <w:right w:val="none" w:sz="0" w:space="0" w:color="auto"/>
          </w:divBdr>
          <w:divsChild>
            <w:div w:id="1573662690">
              <w:marLeft w:val="0"/>
              <w:marRight w:val="0"/>
              <w:marTop w:val="0"/>
              <w:marBottom w:val="0"/>
              <w:divBdr>
                <w:top w:val="none" w:sz="0" w:space="0" w:color="auto"/>
                <w:left w:val="none" w:sz="0" w:space="0" w:color="auto"/>
                <w:bottom w:val="none" w:sz="0" w:space="0" w:color="auto"/>
                <w:right w:val="none" w:sz="0" w:space="0" w:color="auto"/>
              </w:divBdr>
            </w:div>
          </w:divsChild>
        </w:div>
        <w:div w:id="409892387">
          <w:marLeft w:val="0"/>
          <w:marRight w:val="0"/>
          <w:marTop w:val="0"/>
          <w:marBottom w:val="0"/>
          <w:divBdr>
            <w:top w:val="none" w:sz="0" w:space="0" w:color="auto"/>
            <w:left w:val="none" w:sz="0" w:space="0" w:color="auto"/>
            <w:bottom w:val="none" w:sz="0" w:space="0" w:color="auto"/>
            <w:right w:val="none" w:sz="0" w:space="0" w:color="auto"/>
          </w:divBdr>
          <w:divsChild>
            <w:div w:id="105278972">
              <w:marLeft w:val="0"/>
              <w:marRight w:val="0"/>
              <w:marTop w:val="0"/>
              <w:marBottom w:val="0"/>
              <w:divBdr>
                <w:top w:val="none" w:sz="0" w:space="0" w:color="auto"/>
                <w:left w:val="none" w:sz="0" w:space="0" w:color="auto"/>
                <w:bottom w:val="none" w:sz="0" w:space="0" w:color="auto"/>
                <w:right w:val="none" w:sz="0" w:space="0" w:color="auto"/>
              </w:divBdr>
            </w:div>
          </w:divsChild>
        </w:div>
        <w:div w:id="415438420">
          <w:marLeft w:val="0"/>
          <w:marRight w:val="0"/>
          <w:marTop w:val="0"/>
          <w:marBottom w:val="0"/>
          <w:divBdr>
            <w:top w:val="none" w:sz="0" w:space="0" w:color="auto"/>
            <w:left w:val="none" w:sz="0" w:space="0" w:color="auto"/>
            <w:bottom w:val="none" w:sz="0" w:space="0" w:color="auto"/>
            <w:right w:val="none" w:sz="0" w:space="0" w:color="auto"/>
          </w:divBdr>
          <w:divsChild>
            <w:div w:id="1949240421">
              <w:marLeft w:val="0"/>
              <w:marRight w:val="0"/>
              <w:marTop w:val="0"/>
              <w:marBottom w:val="0"/>
              <w:divBdr>
                <w:top w:val="none" w:sz="0" w:space="0" w:color="auto"/>
                <w:left w:val="none" w:sz="0" w:space="0" w:color="auto"/>
                <w:bottom w:val="none" w:sz="0" w:space="0" w:color="auto"/>
                <w:right w:val="none" w:sz="0" w:space="0" w:color="auto"/>
              </w:divBdr>
            </w:div>
          </w:divsChild>
        </w:div>
        <w:div w:id="604926610">
          <w:marLeft w:val="0"/>
          <w:marRight w:val="0"/>
          <w:marTop w:val="0"/>
          <w:marBottom w:val="0"/>
          <w:divBdr>
            <w:top w:val="none" w:sz="0" w:space="0" w:color="auto"/>
            <w:left w:val="none" w:sz="0" w:space="0" w:color="auto"/>
            <w:bottom w:val="none" w:sz="0" w:space="0" w:color="auto"/>
            <w:right w:val="none" w:sz="0" w:space="0" w:color="auto"/>
          </w:divBdr>
          <w:divsChild>
            <w:div w:id="331687496">
              <w:marLeft w:val="0"/>
              <w:marRight w:val="0"/>
              <w:marTop w:val="0"/>
              <w:marBottom w:val="0"/>
              <w:divBdr>
                <w:top w:val="none" w:sz="0" w:space="0" w:color="auto"/>
                <w:left w:val="none" w:sz="0" w:space="0" w:color="auto"/>
                <w:bottom w:val="none" w:sz="0" w:space="0" w:color="auto"/>
                <w:right w:val="none" w:sz="0" w:space="0" w:color="auto"/>
              </w:divBdr>
            </w:div>
            <w:div w:id="1927688292">
              <w:marLeft w:val="0"/>
              <w:marRight w:val="0"/>
              <w:marTop w:val="0"/>
              <w:marBottom w:val="0"/>
              <w:divBdr>
                <w:top w:val="none" w:sz="0" w:space="0" w:color="auto"/>
                <w:left w:val="none" w:sz="0" w:space="0" w:color="auto"/>
                <w:bottom w:val="none" w:sz="0" w:space="0" w:color="auto"/>
                <w:right w:val="none" w:sz="0" w:space="0" w:color="auto"/>
              </w:divBdr>
            </w:div>
          </w:divsChild>
        </w:div>
        <w:div w:id="854463743">
          <w:marLeft w:val="0"/>
          <w:marRight w:val="0"/>
          <w:marTop w:val="0"/>
          <w:marBottom w:val="0"/>
          <w:divBdr>
            <w:top w:val="none" w:sz="0" w:space="0" w:color="auto"/>
            <w:left w:val="none" w:sz="0" w:space="0" w:color="auto"/>
            <w:bottom w:val="none" w:sz="0" w:space="0" w:color="auto"/>
            <w:right w:val="none" w:sz="0" w:space="0" w:color="auto"/>
          </w:divBdr>
          <w:divsChild>
            <w:div w:id="936182699">
              <w:marLeft w:val="0"/>
              <w:marRight w:val="0"/>
              <w:marTop w:val="0"/>
              <w:marBottom w:val="0"/>
              <w:divBdr>
                <w:top w:val="none" w:sz="0" w:space="0" w:color="auto"/>
                <w:left w:val="none" w:sz="0" w:space="0" w:color="auto"/>
                <w:bottom w:val="none" w:sz="0" w:space="0" w:color="auto"/>
                <w:right w:val="none" w:sz="0" w:space="0" w:color="auto"/>
              </w:divBdr>
            </w:div>
          </w:divsChild>
        </w:div>
        <w:div w:id="1058212005">
          <w:marLeft w:val="0"/>
          <w:marRight w:val="0"/>
          <w:marTop w:val="0"/>
          <w:marBottom w:val="0"/>
          <w:divBdr>
            <w:top w:val="none" w:sz="0" w:space="0" w:color="auto"/>
            <w:left w:val="none" w:sz="0" w:space="0" w:color="auto"/>
            <w:bottom w:val="none" w:sz="0" w:space="0" w:color="auto"/>
            <w:right w:val="none" w:sz="0" w:space="0" w:color="auto"/>
          </w:divBdr>
          <w:divsChild>
            <w:div w:id="849949184">
              <w:marLeft w:val="0"/>
              <w:marRight w:val="0"/>
              <w:marTop w:val="0"/>
              <w:marBottom w:val="0"/>
              <w:divBdr>
                <w:top w:val="none" w:sz="0" w:space="0" w:color="auto"/>
                <w:left w:val="none" w:sz="0" w:space="0" w:color="auto"/>
                <w:bottom w:val="none" w:sz="0" w:space="0" w:color="auto"/>
                <w:right w:val="none" w:sz="0" w:space="0" w:color="auto"/>
              </w:divBdr>
            </w:div>
          </w:divsChild>
        </w:div>
        <w:div w:id="1198085169">
          <w:marLeft w:val="0"/>
          <w:marRight w:val="0"/>
          <w:marTop w:val="0"/>
          <w:marBottom w:val="0"/>
          <w:divBdr>
            <w:top w:val="none" w:sz="0" w:space="0" w:color="auto"/>
            <w:left w:val="none" w:sz="0" w:space="0" w:color="auto"/>
            <w:bottom w:val="none" w:sz="0" w:space="0" w:color="auto"/>
            <w:right w:val="none" w:sz="0" w:space="0" w:color="auto"/>
          </w:divBdr>
          <w:divsChild>
            <w:div w:id="476336022">
              <w:marLeft w:val="0"/>
              <w:marRight w:val="0"/>
              <w:marTop w:val="0"/>
              <w:marBottom w:val="0"/>
              <w:divBdr>
                <w:top w:val="none" w:sz="0" w:space="0" w:color="auto"/>
                <w:left w:val="none" w:sz="0" w:space="0" w:color="auto"/>
                <w:bottom w:val="none" w:sz="0" w:space="0" w:color="auto"/>
                <w:right w:val="none" w:sz="0" w:space="0" w:color="auto"/>
              </w:divBdr>
            </w:div>
          </w:divsChild>
        </w:div>
        <w:div w:id="1258715038">
          <w:marLeft w:val="0"/>
          <w:marRight w:val="0"/>
          <w:marTop w:val="0"/>
          <w:marBottom w:val="0"/>
          <w:divBdr>
            <w:top w:val="none" w:sz="0" w:space="0" w:color="auto"/>
            <w:left w:val="none" w:sz="0" w:space="0" w:color="auto"/>
            <w:bottom w:val="none" w:sz="0" w:space="0" w:color="auto"/>
            <w:right w:val="none" w:sz="0" w:space="0" w:color="auto"/>
          </w:divBdr>
          <w:divsChild>
            <w:div w:id="162398650">
              <w:marLeft w:val="0"/>
              <w:marRight w:val="0"/>
              <w:marTop w:val="0"/>
              <w:marBottom w:val="0"/>
              <w:divBdr>
                <w:top w:val="none" w:sz="0" w:space="0" w:color="auto"/>
                <w:left w:val="none" w:sz="0" w:space="0" w:color="auto"/>
                <w:bottom w:val="none" w:sz="0" w:space="0" w:color="auto"/>
                <w:right w:val="none" w:sz="0" w:space="0" w:color="auto"/>
              </w:divBdr>
            </w:div>
          </w:divsChild>
        </w:div>
        <w:div w:id="1277904244">
          <w:marLeft w:val="0"/>
          <w:marRight w:val="0"/>
          <w:marTop w:val="0"/>
          <w:marBottom w:val="0"/>
          <w:divBdr>
            <w:top w:val="none" w:sz="0" w:space="0" w:color="auto"/>
            <w:left w:val="none" w:sz="0" w:space="0" w:color="auto"/>
            <w:bottom w:val="none" w:sz="0" w:space="0" w:color="auto"/>
            <w:right w:val="none" w:sz="0" w:space="0" w:color="auto"/>
          </w:divBdr>
          <w:divsChild>
            <w:div w:id="760762989">
              <w:marLeft w:val="0"/>
              <w:marRight w:val="0"/>
              <w:marTop w:val="0"/>
              <w:marBottom w:val="0"/>
              <w:divBdr>
                <w:top w:val="none" w:sz="0" w:space="0" w:color="auto"/>
                <w:left w:val="none" w:sz="0" w:space="0" w:color="auto"/>
                <w:bottom w:val="none" w:sz="0" w:space="0" w:color="auto"/>
                <w:right w:val="none" w:sz="0" w:space="0" w:color="auto"/>
              </w:divBdr>
            </w:div>
          </w:divsChild>
        </w:div>
        <w:div w:id="1357657809">
          <w:marLeft w:val="0"/>
          <w:marRight w:val="0"/>
          <w:marTop w:val="0"/>
          <w:marBottom w:val="0"/>
          <w:divBdr>
            <w:top w:val="none" w:sz="0" w:space="0" w:color="auto"/>
            <w:left w:val="none" w:sz="0" w:space="0" w:color="auto"/>
            <w:bottom w:val="none" w:sz="0" w:space="0" w:color="auto"/>
            <w:right w:val="none" w:sz="0" w:space="0" w:color="auto"/>
          </w:divBdr>
          <w:divsChild>
            <w:div w:id="1061445417">
              <w:marLeft w:val="0"/>
              <w:marRight w:val="0"/>
              <w:marTop w:val="0"/>
              <w:marBottom w:val="0"/>
              <w:divBdr>
                <w:top w:val="none" w:sz="0" w:space="0" w:color="auto"/>
                <w:left w:val="none" w:sz="0" w:space="0" w:color="auto"/>
                <w:bottom w:val="none" w:sz="0" w:space="0" w:color="auto"/>
                <w:right w:val="none" w:sz="0" w:space="0" w:color="auto"/>
              </w:divBdr>
            </w:div>
          </w:divsChild>
        </w:div>
        <w:div w:id="1415857451">
          <w:marLeft w:val="0"/>
          <w:marRight w:val="0"/>
          <w:marTop w:val="0"/>
          <w:marBottom w:val="0"/>
          <w:divBdr>
            <w:top w:val="none" w:sz="0" w:space="0" w:color="auto"/>
            <w:left w:val="none" w:sz="0" w:space="0" w:color="auto"/>
            <w:bottom w:val="none" w:sz="0" w:space="0" w:color="auto"/>
            <w:right w:val="none" w:sz="0" w:space="0" w:color="auto"/>
          </w:divBdr>
          <w:divsChild>
            <w:div w:id="380861848">
              <w:marLeft w:val="0"/>
              <w:marRight w:val="0"/>
              <w:marTop w:val="0"/>
              <w:marBottom w:val="0"/>
              <w:divBdr>
                <w:top w:val="none" w:sz="0" w:space="0" w:color="auto"/>
                <w:left w:val="none" w:sz="0" w:space="0" w:color="auto"/>
                <w:bottom w:val="none" w:sz="0" w:space="0" w:color="auto"/>
                <w:right w:val="none" w:sz="0" w:space="0" w:color="auto"/>
              </w:divBdr>
            </w:div>
          </w:divsChild>
        </w:div>
        <w:div w:id="1763138721">
          <w:marLeft w:val="0"/>
          <w:marRight w:val="0"/>
          <w:marTop w:val="0"/>
          <w:marBottom w:val="0"/>
          <w:divBdr>
            <w:top w:val="none" w:sz="0" w:space="0" w:color="auto"/>
            <w:left w:val="none" w:sz="0" w:space="0" w:color="auto"/>
            <w:bottom w:val="none" w:sz="0" w:space="0" w:color="auto"/>
            <w:right w:val="none" w:sz="0" w:space="0" w:color="auto"/>
          </w:divBdr>
          <w:divsChild>
            <w:div w:id="1360930237">
              <w:marLeft w:val="0"/>
              <w:marRight w:val="0"/>
              <w:marTop w:val="0"/>
              <w:marBottom w:val="0"/>
              <w:divBdr>
                <w:top w:val="none" w:sz="0" w:space="0" w:color="auto"/>
                <w:left w:val="none" w:sz="0" w:space="0" w:color="auto"/>
                <w:bottom w:val="none" w:sz="0" w:space="0" w:color="auto"/>
                <w:right w:val="none" w:sz="0" w:space="0" w:color="auto"/>
              </w:divBdr>
            </w:div>
          </w:divsChild>
        </w:div>
        <w:div w:id="1775709554">
          <w:marLeft w:val="0"/>
          <w:marRight w:val="0"/>
          <w:marTop w:val="0"/>
          <w:marBottom w:val="0"/>
          <w:divBdr>
            <w:top w:val="none" w:sz="0" w:space="0" w:color="auto"/>
            <w:left w:val="none" w:sz="0" w:space="0" w:color="auto"/>
            <w:bottom w:val="none" w:sz="0" w:space="0" w:color="auto"/>
            <w:right w:val="none" w:sz="0" w:space="0" w:color="auto"/>
          </w:divBdr>
          <w:divsChild>
            <w:div w:id="1490439500">
              <w:marLeft w:val="0"/>
              <w:marRight w:val="0"/>
              <w:marTop w:val="0"/>
              <w:marBottom w:val="0"/>
              <w:divBdr>
                <w:top w:val="none" w:sz="0" w:space="0" w:color="auto"/>
                <w:left w:val="none" w:sz="0" w:space="0" w:color="auto"/>
                <w:bottom w:val="none" w:sz="0" w:space="0" w:color="auto"/>
                <w:right w:val="none" w:sz="0" w:space="0" w:color="auto"/>
              </w:divBdr>
            </w:div>
          </w:divsChild>
        </w:div>
        <w:div w:id="1807696528">
          <w:marLeft w:val="0"/>
          <w:marRight w:val="0"/>
          <w:marTop w:val="0"/>
          <w:marBottom w:val="0"/>
          <w:divBdr>
            <w:top w:val="none" w:sz="0" w:space="0" w:color="auto"/>
            <w:left w:val="none" w:sz="0" w:space="0" w:color="auto"/>
            <w:bottom w:val="none" w:sz="0" w:space="0" w:color="auto"/>
            <w:right w:val="none" w:sz="0" w:space="0" w:color="auto"/>
          </w:divBdr>
          <w:divsChild>
            <w:div w:id="190343692">
              <w:marLeft w:val="0"/>
              <w:marRight w:val="0"/>
              <w:marTop w:val="0"/>
              <w:marBottom w:val="0"/>
              <w:divBdr>
                <w:top w:val="none" w:sz="0" w:space="0" w:color="auto"/>
                <w:left w:val="none" w:sz="0" w:space="0" w:color="auto"/>
                <w:bottom w:val="none" w:sz="0" w:space="0" w:color="auto"/>
                <w:right w:val="none" w:sz="0" w:space="0" w:color="auto"/>
              </w:divBdr>
            </w:div>
          </w:divsChild>
        </w:div>
        <w:div w:id="1974409324">
          <w:marLeft w:val="0"/>
          <w:marRight w:val="0"/>
          <w:marTop w:val="0"/>
          <w:marBottom w:val="0"/>
          <w:divBdr>
            <w:top w:val="none" w:sz="0" w:space="0" w:color="auto"/>
            <w:left w:val="none" w:sz="0" w:space="0" w:color="auto"/>
            <w:bottom w:val="none" w:sz="0" w:space="0" w:color="auto"/>
            <w:right w:val="none" w:sz="0" w:space="0" w:color="auto"/>
          </w:divBdr>
          <w:divsChild>
            <w:div w:id="105583073">
              <w:marLeft w:val="0"/>
              <w:marRight w:val="0"/>
              <w:marTop w:val="0"/>
              <w:marBottom w:val="0"/>
              <w:divBdr>
                <w:top w:val="none" w:sz="0" w:space="0" w:color="auto"/>
                <w:left w:val="none" w:sz="0" w:space="0" w:color="auto"/>
                <w:bottom w:val="none" w:sz="0" w:space="0" w:color="auto"/>
                <w:right w:val="none" w:sz="0" w:space="0" w:color="auto"/>
              </w:divBdr>
            </w:div>
          </w:divsChild>
        </w:div>
        <w:div w:id="2113472857">
          <w:marLeft w:val="0"/>
          <w:marRight w:val="0"/>
          <w:marTop w:val="0"/>
          <w:marBottom w:val="0"/>
          <w:divBdr>
            <w:top w:val="none" w:sz="0" w:space="0" w:color="auto"/>
            <w:left w:val="none" w:sz="0" w:space="0" w:color="auto"/>
            <w:bottom w:val="none" w:sz="0" w:space="0" w:color="auto"/>
            <w:right w:val="none" w:sz="0" w:space="0" w:color="auto"/>
          </w:divBdr>
          <w:divsChild>
            <w:div w:id="21306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12044">
      <w:bodyDiv w:val="1"/>
      <w:marLeft w:val="0"/>
      <w:marRight w:val="0"/>
      <w:marTop w:val="0"/>
      <w:marBottom w:val="0"/>
      <w:divBdr>
        <w:top w:val="none" w:sz="0" w:space="0" w:color="auto"/>
        <w:left w:val="none" w:sz="0" w:space="0" w:color="auto"/>
        <w:bottom w:val="none" w:sz="0" w:space="0" w:color="auto"/>
        <w:right w:val="none" w:sz="0" w:space="0" w:color="auto"/>
      </w:divBdr>
    </w:div>
    <w:div w:id="599025344">
      <w:bodyDiv w:val="1"/>
      <w:marLeft w:val="0"/>
      <w:marRight w:val="0"/>
      <w:marTop w:val="0"/>
      <w:marBottom w:val="0"/>
      <w:divBdr>
        <w:top w:val="none" w:sz="0" w:space="0" w:color="auto"/>
        <w:left w:val="none" w:sz="0" w:space="0" w:color="auto"/>
        <w:bottom w:val="none" w:sz="0" w:space="0" w:color="auto"/>
        <w:right w:val="none" w:sz="0" w:space="0" w:color="auto"/>
      </w:divBdr>
      <w:divsChild>
        <w:div w:id="363989331">
          <w:marLeft w:val="0"/>
          <w:marRight w:val="0"/>
          <w:marTop w:val="0"/>
          <w:marBottom w:val="0"/>
          <w:divBdr>
            <w:top w:val="none" w:sz="0" w:space="0" w:color="auto"/>
            <w:left w:val="none" w:sz="0" w:space="0" w:color="auto"/>
            <w:bottom w:val="none" w:sz="0" w:space="0" w:color="auto"/>
            <w:right w:val="none" w:sz="0" w:space="0" w:color="auto"/>
          </w:divBdr>
          <w:divsChild>
            <w:div w:id="444227114">
              <w:marLeft w:val="0"/>
              <w:marRight w:val="0"/>
              <w:marTop w:val="0"/>
              <w:marBottom w:val="0"/>
              <w:divBdr>
                <w:top w:val="none" w:sz="0" w:space="0" w:color="auto"/>
                <w:left w:val="none" w:sz="0" w:space="0" w:color="auto"/>
                <w:bottom w:val="none" w:sz="0" w:space="0" w:color="auto"/>
                <w:right w:val="none" w:sz="0" w:space="0" w:color="auto"/>
              </w:divBdr>
            </w:div>
          </w:divsChild>
        </w:div>
        <w:div w:id="906264309">
          <w:marLeft w:val="0"/>
          <w:marRight w:val="0"/>
          <w:marTop w:val="0"/>
          <w:marBottom w:val="0"/>
          <w:divBdr>
            <w:top w:val="none" w:sz="0" w:space="0" w:color="auto"/>
            <w:left w:val="none" w:sz="0" w:space="0" w:color="auto"/>
            <w:bottom w:val="none" w:sz="0" w:space="0" w:color="auto"/>
            <w:right w:val="none" w:sz="0" w:space="0" w:color="auto"/>
          </w:divBdr>
          <w:divsChild>
            <w:div w:id="1740397305">
              <w:marLeft w:val="0"/>
              <w:marRight w:val="0"/>
              <w:marTop w:val="0"/>
              <w:marBottom w:val="0"/>
              <w:divBdr>
                <w:top w:val="none" w:sz="0" w:space="0" w:color="auto"/>
                <w:left w:val="none" w:sz="0" w:space="0" w:color="auto"/>
                <w:bottom w:val="none" w:sz="0" w:space="0" w:color="auto"/>
                <w:right w:val="none" w:sz="0" w:space="0" w:color="auto"/>
              </w:divBdr>
            </w:div>
          </w:divsChild>
        </w:div>
        <w:div w:id="1007514521">
          <w:marLeft w:val="0"/>
          <w:marRight w:val="0"/>
          <w:marTop w:val="0"/>
          <w:marBottom w:val="0"/>
          <w:divBdr>
            <w:top w:val="none" w:sz="0" w:space="0" w:color="auto"/>
            <w:left w:val="none" w:sz="0" w:space="0" w:color="auto"/>
            <w:bottom w:val="none" w:sz="0" w:space="0" w:color="auto"/>
            <w:right w:val="none" w:sz="0" w:space="0" w:color="auto"/>
          </w:divBdr>
          <w:divsChild>
            <w:div w:id="2120179366">
              <w:marLeft w:val="0"/>
              <w:marRight w:val="0"/>
              <w:marTop w:val="0"/>
              <w:marBottom w:val="0"/>
              <w:divBdr>
                <w:top w:val="none" w:sz="0" w:space="0" w:color="auto"/>
                <w:left w:val="none" w:sz="0" w:space="0" w:color="auto"/>
                <w:bottom w:val="none" w:sz="0" w:space="0" w:color="auto"/>
                <w:right w:val="none" w:sz="0" w:space="0" w:color="auto"/>
              </w:divBdr>
            </w:div>
          </w:divsChild>
        </w:div>
        <w:div w:id="1045523903">
          <w:marLeft w:val="0"/>
          <w:marRight w:val="0"/>
          <w:marTop w:val="0"/>
          <w:marBottom w:val="0"/>
          <w:divBdr>
            <w:top w:val="none" w:sz="0" w:space="0" w:color="auto"/>
            <w:left w:val="none" w:sz="0" w:space="0" w:color="auto"/>
            <w:bottom w:val="none" w:sz="0" w:space="0" w:color="auto"/>
            <w:right w:val="none" w:sz="0" w:space="0" w:color="auto"/>
          </w:divBdr>
          <w:divsChild>
            <w:div w:id="1593583377">
              <w:marLeft w:val="0"/>
              <w:marRight w:val="0"/>
              <w:marTop w:val="0"/>
              <w:marBottom w:val="0"/>
              <w:divBdr>
                <w:top w:val="none" w:sz="0" w:space="0" w:color="auto"/>
                <w:left w:val="none" w:sz="0" w:space="0" w:color="auto"/>
                <w:bottom w:val="none" w:sz="0" w:space="0" w:color="auto"/>
                <w:right w:val="none" w:sz="0" w:space="0" w:color="auto"/>
              </w:divBdr>
            </w:div>
          </w:divsChild>
        </w:div>
        <w:div w:id="1276519269">
          <w:marLeft w:val="0"/>
          <w:marRight w:val="0"/>
          <w:marTop w:val="0"/>
          <w:marBottom w:val="0"/>
          <w:divBdr>
            <w:top w:val="none" w:sz="0" w:space="0" w:color="auto"/>
            <w:left w:val="none" w:sz="0" w:space="0" w:color="auto"/>
            <w:bottom w:val="none" w:sz="0" w:space="0" w:color="auto"/>
            <w:right w:val="none" w:sz="0" w:space="0" w:color="auto"/>
          </w:divBdr>
          <w:divsChild>
            <w:div w:id="728456581">
              <w:marLeft w:val="0"/>
              <w:marRight w:val="0"/>
              <w:marTop w:val="0"/>
              <w:marBottom w:val="0"/>
              <w:divBdr>
                <w:top w:val="none" w:sz="0" w:space="0" w:color="auto"/>
                <w:left w:val="none" w:sz="0" w:space="0" w:color="auto"/>
                <w:bottom w:val="none" w:sz="0" w:space="0" w:color="auto"/>
                <w:right w:val="none" w:sz="0" w:space="0" w:color="auto"/>
              </w:divBdr>
            </w:div>
          </w:divsChild>
        </w:div>
        <w:div w:id="1651056166">
          <w:marLeft w:val="0"/>
          <w:marRight w:val="0"/>
          <w:marTop w:val="0"/>
          <w:marBottom w:val="0"/>
          <w:divBdr>
            <w:top w:val="none" w:sz="0" w:space="0" w:color="auto"/>
            <w:left w:val="none" w:sz="0" w:space="0" w:color="auto"/>
            <w:bottom w:val="none" w:sz="0" w:space="0" w:color="auto"/>
            <w:right w:val="none" w:sz="0" w:space="0" w:color="auto"/>
          </w:divBdr>
          <w:divsChild>
            <w:div w:id="933585432">
              <w:marLeft w:val="0"/>
              <w:marRight w:val="0"/>
              <w:marTop w:val="0"/>
              <w:marBottom w:val="0"/>
              <w:divBdr>
                <w:top w:val="none" w:sz="0" w:space="0" w:color="auto"/>
                <w:left w:val="none" w:sz="0" w:space="0" w:color="auto"/>
                <w:bottom w:val="none" w:sz="0" w:space="0" w:color="auto"/>
                <w:right w:val="none" w:sz="0" w:space="0" w:color="auto"/>
              </w:divBdr>
            </w:div>
          </w:divsChild>
        </w:div>
        <w:div w:id="1771390336">
          <w:marLeft w:val="0"/>
          <w:marRight w:val="0"/>
          <w:marTop w:val="0"/>
          <w:marBottom w:val="0"/>
          <w:divBdr>
            <w:top w:val="none" w:sz="0" w:space="0" w:color="auto"/>
            <w:left w:val="none" w:sz="0" w:space="0" w:color="auto"/>
            <w:bottom w:val="none" w:sz="0" w:space="0" w:color="auto"/>
            <w:right w:val="none" w:sz="0" w:space="0" w:color="auto"/>
          </w:divBdr>
          <w:divsChild>
            <w:div w:id="624432282">
              <w:marLeft w:val="0"/>
              <w:marRight w:val="0"/>
              <w:marTop w:val="0"/>
              <w:marBottom w:val="0"/>
              <w:divBdr>
                <w:top w:val="none" w:sz="0" w:space="0" w:color="auto"/>
                <w:left w:val="none" w:sz="0" w:space="0" w:color="auto"/>
                <w:bottom w:val="none" w:sz="0" w:space="0" w:color="auto"/>
                <w:right w:val="none" w:sz="0" w:space="0" w:color="auto"/>
              </w:divBdr>
            </w:div>
          </w:divsChild>
        </w:div>
        <w:div w:id="1853254635">
          <w:marLeft w:val="0"/>
          <w:marRight w:val="0"/>
          <w:marTop w:val="0"/>
          <w:marBottom w:val="0"/>
          <w:divBdr>
            <w:top w:val="none" w:sz="0" w:space="0" w:color="auto"/>
            <w:left w:val="none" w:sz="0" w:space="0" w:color="auto"/>
            <w:bottom w:val="none" w:sz="0" w:space="0" w:color="auto"/>
            <w:right w:val="none" w:sz="0" w:space="0" w:color="auto"/>
          </w:divBdr>
          <w:divsChild>
            <w:div w:id="857543094">
              <w:marLeft w:val="0"/>
              <w:marRight w:val="0"/>
              <w:marTop w:val="0"/>
              <w:marBottom w:val="0"/>
              <w:divBdr>
                <w:top w:val="none" w:sz="0" w:space="0" w:color="auto"/>
                <w:left w:val="none" w:sz="0" w:space="0" w:color="auto"/>
                <w:bottom w:val="none" w:sz="0" w:space="0" w:color="auto"/>
                <w:right w:val="none" w:sz="0" w:space="0" w:color="auto"/>
              </w:divBdr>
            </w:div>
          </w:divsChild>
        </w:div>
        <w:div w:id="2047437606">
          <w:marLeft w:val="0"/>
          <w:marRight w:val="0"/>
          <w:marTop w:val="0"/>
          <w:marBottom w:val="0"/>
          <w:divBdr>
            <w:top w:val="none" w:sz="0" w:space="0" w:color="auto"/>
            <w:left w:val="none" w:sz="0" w:space="0" w:color="auto"/>
            <w:bottom w:val="none" w:sz="0" w:space="0" w:color="auto"/>
            <w:right w:val="none" w:sz="0" w:space="0" w:color="auto"/>
          </w:divBdr>
          <w:divsChild>
            <w:div w:id="1335373704">
              <w:marLeft w:val="0"/>
              <w:marRight w:val="0"/>
              <w:marTop w:val="0"/>
              <w:marBottom w:val="0"/>
              <w:divBdr>
                <w:top w:val="none" w:sz="0" w:space="0" w:color="auto"/>
                <w:left w:val="none" w:sz="0" w:space="0" w:color="auto"/>
                <w:bottom w:val="none" w:sz="0" w:space="0" w:color="auto"/>
                <w:right w:val="none" w:sz="0" w:space="0" w:color="auto"/>
              </w:divBdr>
            </w:div>
          </w:divsChild>
        </w:div>
        <w:div w:id="2058897714">
          <w:marLeft w:val="0"/>
          <w:marRight w:val="0"/>
          <w:marTop w:val="0"/>
          <w:marBottom w:val="0"/>
          <w:divBdr>
            <w:top w:val="none" w:sz="0" w:space="0" w:color="auto"/>
            <w:left w:val="none" w:sz="0" w:space="0" w:color="auto"/>
            <w:bottom w:val="none" w:sz="0" w:space="0" w:color="auto"/>
            <w:right w:val="none" w:sz="0" w:space="0" w:color="auto"/>
          </w:divBdr>
          <w:divsChild>
            <w:div w:id="16270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5348">
      <w:bodyDiv w:val="1"/>
      <w:marLeft w:val="0"/>
      <w:marRight w:val="0"/>
      <w:marTop w:val="0"/>
      <w:marBottom w:val="0"/>
      <w:divBdr>
        <w:top w:val="none" w:sz="0" w:space="0" w:color="auto"/>
        <w:left w:val="none" w:sz="0" w:space="0" w:color="auto"/>
        <w:bottom w:val="none" w:sz="0" w:space="0" w:color="auto"/>
        <w:right w:val="none" w:sz="0" w:space="0" w:color="auto"/>
      </w:divBdr>
    </w:div>
    <w:div w:id="654336127">
      <w:bodyDiv w:val="1"/>
      <w:marLeft w:val="0"/>
      <w:marRight w:val="0"/>
      <w:marTop w:val="0"/>
      <w:marBottom w:val="0"/>
      <w:divBdr>
        <w:top w:val="none" w:sz="0" w:space="0" w:color="auto"/>
        <w:left w:val="none" w:sz="0" w:space="0" w:color="auto"/>
        <w:bottom w:val="none" w:sz="0" w:space="0" w:color="auto"/>
        <w:right w:val="none" w:sz="0" w:space="0" w:color="auto"/>
      </w:divBdr>
    </w:div>
    <w:div w:id="666900919">
      <w:bodyDiv w:val="1"/>
      <w:marLeft w:val="0"/>
      <w:marRight w:val="0"/>
      <w:marTop w:val="0"/>
      <w:marBottom w:val="0"/>
      <w:divBdr>
        <w:top w:val="none" w:sz="0" w:space="0" w:color="auto"/>
        <w:left w:val="none" w:sz="0" w:space="0" w:color="auto"/>
        <w:bottom w:val="none" w:sz="0" w:space="0" w:color="auto"/>
        <w:right w:val="none" w:sz="0" w:space="0" w:color="auto"/>
      </w:divBdr>
    </w:div>
    <w:div w:id="684406701">
      <w:bodyDiv w:val="1"/>
      <w:marLeft w:val="0"/>
      <w:marRight w:val="0"/>
      <w:marTop w:val="0"/>
      <w:marBottom w:val="0"/>
      <w:divBdr>
        <w:top w:val="none" w:sz="0" w:space="0" w:color="auto"/>
        <w:left w:val="none" w:sz="0" w:space="0" w:color="auto"/>
        <w:bottom w:val="none" w:sz="0" w:space="0" w:color="auto"/>
        <w:right w:val="none" w:sz="0" w:space="0" w:color="auto"/>
      </w:divBdr>
      <w:divsChild>
        <w:div w:id="798304729">
          <w:marLeft w:val="0"/>
          <w:marRight w:val="0"/>
          <w:marTop w:val="0"/>
          <w:marBottom w:val="0"/>
          <w:divBdr>
            <w:top w:val="none" w:sz="0" w:space="0" w:color="auto"/>
            <w:left w:val="none" w:sz="0" w:space="0" w:color="auto"/>
            <w:bottom w:val="none" w:sz="0" w:space="0" w:color="auto"/>
            <w:right w:val="none" w:sz="0" w:space="0" w:color="auto"/>
          </w:divBdr>
          <w:divsChild>
            <w:div w:id="562986784">
              <w:marLeft w:val="0"/>
              <w:marRight w:val="0"/>
              <w:marTop w:val="0"/>
              <w:marBottom w:val="0"/>
              <w:divBdr>
                <w:top w:val="none" w:sz="0" w:space="0" w:color="auto"/>
                <w:left w:val="none" w:sz="0" w:space="0" w:color="auto"/>
                <w:bottom w:val="none" w:sz="0" w:space="0" w:color="auto"/>
                <w:right w:val="none" w:sz="0" w:space="0" w:color="auto"/>
              </w:divBdr>
            </w:div>
          </w:divsChild>
        </w:div>
        <w:div w:id="963147787">
          <w:marLeft w:val="0"/>
          <w:marRight w:val="0"/>
          <w:marTop w:val="0"/>
          <w:marBottom w:val="0"/>
          <w:divBdr>
            <w:top w:val="none" w:sz="0" w:space="0" w:color="auto"/>
            <w:left w:val="none" w:sz="0" w:space="0" w:color="auto"/>
            <w:bottom w:val="none" w:sz="0" w:space="0" w:color="auto"/>
            <w:right w:val="none" w:sz="0" w:space="0" w:color="auto"/>
          </w:divBdr>
          <w:divsChild>
            <w:div w:id="528028200">
              <w:marLeft w:val="0"/>
              <w:marRight w:val="0"/>
              <w:marTop w:val="0"/>
              <w:marBottom w:val="0"/>
              <w:divBdr>
                <w:top w:val="none" w:sz="0" w:space="0" w:color="auto"/>
                <w:left w:val="none" w:sz="0" w:space="0" w:color="auto"/>
                <w:bottom w:val="none" w:sz="0" w:space="0" w:color="auto"/>
                <w:right w:val="none" w:sz="0" w:space="0" w:color="auto"/>
              </w:divBdr>
            </w:div>
            <w:div w:id="1895386406">
              <w:marLeft w:val="0"/>
              <w:marRight w:val="0"/>
              <w:marTop w:val="0"/>
              <w:marBottom w:val="0"/>
              <w:divBdr>
                <w:top w:val="none" w:sz="0" w:space="0" w:color="auto"/>
                <w:left w:val="none" w:sz="0" w:space="0" w:color="auto"/>
                <w:bottom w:val="none" w:sz="0" w:space="0" w:color="auto"/>
                <w:right w:val="none" w:sz="0" w:space="0" w:color="auto"/>
              </w:divBdr>
            </w:div>
          </w:divsChild>
        </w:div>
        <w:div w:id="1000961417">
          <w:marLeft w:val="0"/>
          <w:marRight w:val="0"/>
          <w:marTop w:val="0"/>
          <w:marBottom w:val="0"/>
          <w:divBdr>
            <w:top w:val="none" w:sz="0" w:space="0" w:color="auto"/>
            <w:left w:val="none" w:sz="0" w:space="0" w:color="auto"/>
            <w:bottom w:val="none" w:sz="0" w:space="0" w:color="auto"/>
            <w:right w:val="none" w:sz="0" w:space="0" w:color="auto"/>
          </w:divBdr>
          <w:divsChild>
            <w:div w:id="1620723945">
              <w:marLeft w:val="0"/>
              <w:marRight w:val="0"/>
              <w:marTop w:val="0"/>
              <w:marBottom w:val="0"/>
              <w:divBdr>
                <w:top w:val="none" w:sz="0" w:space="0" w:color="auto"/>
                <w:left w:val="none" w:sz="0" w:space="0" w:color="auto"/>
                <w:bottom w:val="none" w:sz="0" w:space="0" w:color="auto"/>
                <w:right w:val="none" w:sz="0" w:space="0" w:color="auto"/>
              </w:divBdr>
            </w:div>
          </w:divsChild>
        </w:div>
        <w:div w:id="1047682572">
          <w:marLeft w:val="0"/>
          <w:marRight w:val="0"/>
          <w:marTop w:val="0"/>
          <w:marBottom w:val="0"/>
          <w:divBdr>
            <w:top w:val="none" w:sz="0" w:space="0" w:color="auto"/>
            <w:left w:val="none" w:sz="0" w:space="0" w:color="auto"/>
            <w:bottom w:val="none" w:sz="0" w:space="0" w:color="auto"/>
            <w:right w:val="none" w:sz="0" w:space="0" w:color="auto"/>
          </w:divBdr>
          <w:divsChild>
            <w:div w:id="696932910">
              <w:marLeft w:val="0"/>
              <w:marRight w:val="0"/>
              <w:marTop w:val="0"/>
              <w:marBottom w:val="0"/>
              <w:divBdr>
                <w:top w:val="none" w:sz="0" w:space="0" w:color="auto"/>
                <w:left w:val="none" w:sz="0" w:space="0" w:color="auto"/>
                <w:bottom w:val="none" w:sz="0" w:space="0" w:color="auto"/>
                <w:right w:val="none" w:sz="0" w:space="0" w:color="auto"/>
              </w:divBdr>
            </w:div>
          </w:divsChild>
        </w:div>
        <w:div w:id="1066338939">
          <w:marLeft w:val="0"/>
          <w:marRight w:val="0"/>
          <w:marTop w:val="0"/>
          <w:marBottom w:val="0"/>
          <w:divBdr>
            <w:top w:val="none" w:sz="0" w:space="0" w:color="auto"/>
            <w:left w:val="none" w:sz="0" w:space="0" w:color="auto"/>
            <w:bottom w:val="none" w:sz="0" w:space="0" w:color="auto"/>
            <w:right w:val="none" w:sz="0" w:space="0" w:color="auto"/>
          </w:divBdr>
          <w:divsChild>
            <w:div w:id="582179161">
              <w:marLeft w:val="0"/>
              <w:marRight w:val="0"/>
              <w:marTop w:val="0"/>
              <w:marBottom w:val="0"/>
              <w:divBdr>
                <w:top w:val="none" w:sz="0" w:space="0" w:color="auto"/>
                <w:left w:val="none" w:sz="0" w:space="0" w:color="auto"/>
                <w:bottom w:val="none" w:sz="0" w:space="0" w:color="auto"/>
                <w:right w:val="none" w:sz="0" w:space="0" w:color="auto"/>
              </w:divBdr>
            </w:div>
          </w:divsChild>
        </w:div>
        <w:div w:id="1137651334">
          <w:marLeft w:val="0"/>
          <w:marRight w:val="0"/>
          <w:marTop w:val="0"/>
          <w:marBottom w:val="0"/>
          <w:divBdr>
            <w:top w:val="none" w:sz="0" w:space="0" w:color="auto"/>
            <w:left w:val="none" w:sz="0" w:space="0" w:color="auto"/>
            <w:bottom w:val="none" w:sz="0" w:space="0" w:color="auto"/>
            <w:right w:val="none" w:sz="0" w:space="0" w:color="auto"/>
          </w:divBdr>
          <w:divsChild>
            <w:div w:id="2555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3414">
      <w:bodyDiv w:val="1"/>
      <w:marLeft w:val="0"/>
      <w:marRight w:val="0"/>
      <w:marTop w:val="0"/>
      <w:marBottom w:val="0"/>
      <w:divBdr>
        <w:top w:val="none" w:sz="0" w:space="0" w:color="auto"/>
        <w:left w:val="none" w:sz="0" w:space="0" w:color="auto"/>
        <w:bottom w:val="none" w:sz="0" w:space="0" w:color="auto"/>
        <w:right w:val="none" w:sz="0" w:space="0" w:color="auto"/>
      </w:divBdr>
      <w:divsChild>
        <w:div w:id="165556155">
          <w:marLeft w:val="0"/>
          <w:marRight w:val="0"/>
          <w:marTop w:val="0"/>
          <w:marBottom w:val="0"/>
          <w:divBdr>
            <w:top w:val="none" w:sz="0" w:space="0" w:color="auto"/>
            <w:left w:val="none" w:sz="0" w:space="0" w:color="auto"/>
            <w:bottom w:val="none" w:sz="0" w:space="0" w:color="auto"/>
            <w:right w:val="none" w:sz="0" w:space="0" w:color="auto"/>
          </w:divBdr>
        </w:div>
        <w:div w:id="512110382">
          <w:marLeft w:val="0"/>
          <w:marRight w:val="0"/>
          <w:marTop w:val="0"/>
          <w:marBottom w:val="0"/>
          <w:divBdr>
            <w:top w:val="none" w:sz="0" w:space="0" w:color="auto"/>
            <w:left w:val="none" w:sz="0" w:space="0" w:color="auto"/>
            <w:bottom w:val="none" w:sz="0" w:space="0" w:color="auto"/>
            <w:right w:val="none" w:sz="0" w:space="0" w:color="auto"/>
          </w:divBdr>
        </w:div>
        <w:div w:id="2143114043">
          <w:marLeft w:val="0"/>
          <w:marRight w:val="0"/>
          <w:marTop w:val="0"/>
          <w:marBottom w:val="0"/>
          <w:divBdr>
            <w:top w:val="none" w:sz="0" w:space="0" w:color="auto"/>
            <w:left w:val="none" w:sz="0" w:space="0" w:color="auto"/>
            <w:bottom w:val="none" w:sz="0" w:space="0" w:color="auto"/>
            <w:right w:val="none" w:sz="0" w:space="0" w:color="auto"/>
          </w:divBdr>
        </w:div>
      </w:divsChild>
    </w:div>
    <w:div w:id="739669828">
      <w:bodyDiv w:val="1"/>
      <w:marLeft w:val="0"/>
      <w:marRight w:val="0"/>
      <w:marTop w:val="0"/>
      <w:marBottom w:val="0"/>
      <w:divBdr>
        <w:top w:val="none" w:sz="0" w:space="0" w:color="auto"/>
        <w:left w:val="none" w:sz="0" w:space="0" w:color="auto"/>
        <w:bottom w:val="none" w:sz="0" w:space="0" w:color="auto"/>
        <w:right w:val="none" w:sz="0" w:space="0" w:color="auto"/>
      </w:divBdr>
    </w:div>
    <w:div w:id="787774102">
      <w:bodyDiv w:val="1"/>
      <w:marLeft w:val="0"/>
      <w:marRight w:val="0"/>
      <w:marTop w:val="0"/>
      <w:marBottom w:val="0"/>
      <w:divBdr>
        <w:top w:val="none" w:sz="0" w:space="0" w:color="auto"/>
        <w:left w:val="none" w:sz="0" w:space="0" w:color="auto"/>
        <w:bottom w:val="none" w:sz="0" w:space="0" w:color="auto"/>
        <w:right w:val="none" w:sz="0" w:space="0" w:color="auto"/>
      </w:divBdr>
      <w:divsChild>
        <w:div w:id="275911538">
          <w:marLeft w:val="0"/>
          <w:marRight w:val="0"/>
          <w:marTop w:val="0"/>
          <w:marBottom w:val="0"/>
          <w:divBdr>
            <w:top w:val="none" w:sz="0" w:space="0" w:color="auto"/>
            <w:left w:val="none" w:sz="0" w:space="0" w:color="auto"/>
            <w:bottom w:val="none" w:sz="0" w:space="0" w:color="auto"/>
            <w:right w:val="none" w:sz="0" w:space="0" w:color="auto"/>
          </w:divBdr>
          <w:divsChild>
            <w:div w:id="279918539">
              <w:marLeft w:val="0"/>
              <w:marRight w:val="0"/>
              <w:marTop w:val="0"/>
              <w:marBottom w:val="0"/>
              <w:divBdr>
                <w:top w:val="none" w:sz="0" w:space="0" w:color="auto"/>
                <w:left w:val="none" w:sz="0" w:space="0" w:color="auto"/>
                <w:bottom w:val="none" w:sz="0" w:space="0" w:color="auto"/>
                <w:right w:val="none" w:sz="0" w:space="0" w:color="auto"/>
              </w:divBdr>
            </w:div>
          </w:divsChild>
        </w:div>
        <w:div w:id="375352852">
          <w:marLeft w:val="0"/>
          <w:marRight w:val="0"/>
          <w:marTop w:val="0"/>
          <w:marBottom w:val="0"/>
          <w:divBdr>
            <w:top w:val="none" w:sz="0" w:space="0" w:color="auto"/>
            <w:left w:val="none" w:sz="0" w:space="0" w:color="auto"/>
            <w:bottom w:val="none" w:sz="0" w:space="0" w:color="auto"/>
            <w:right w:val="none" w:sz="0" w:space="0" w:color="auto"/>
          </w:divBdr>
          <w:divsChild>
            <w:div w:id="693926004">
              <w:marLeft w:val="0"/>
              <w:marRight w:val="0"/>
              <w:marTop w:val="0"/>
              <w:marBottom w:val="0"/>
              <w:divBdr>
                <w:top w:val="none" w:sz="0" w:space="0" w:color="auto"/>
                <w:left w:val="none" w:sz="0" w:space="0" w:color="auto"/>
                <w:bottom w:val="none" w:sz="0" w:space="0" w:color="auto"/>
                <w:right w:val="none" w:sz="0" w:space="0" w:color="auto"/>
              </w:divBdr>
            </w:div>
          </w:divsChild>
        </w:div>
        <w:div w:id="707679630">
          <w:marLeft w:val="0"/>
          <w:marRight w:val="0"/>
          <w:marTop w:val="0"/>
          <w:marBottom w:val="0"/>
          <w:divBdr>
            <w:top w:val="none" w:sz="0" w:space="0" w:color="auto"/>
            <w:left w:val="none" w:sz="0" w:space="0" w:color="auto"/>
            <w:bottom w:val="none" w:sz="0" w:space="0" w:color="auto"/>
            <w:right w:val="none" w:sz="0" w:space="0" w:color="auto"/>
          </w:divBdr>
          <w:divsChild>
            <w:div w:id="686949964">
              <w:marLeft w:val="0"/>
              <w:marRight w:val="0"/>
              <w:marTop w:val="0"/>
              <w:marBottom w:val="0"/>
              <w:divBdr>
                <w:top w:val="none" w:sz="0" w:space="0" w:color="auto"/>
                <w:left w:val="none" w:sz="0" w:space="0" w:color="auto"/>
                <w:bottom w:val="none" w:sz="0" w:space="0" w:color="auto"/>
                <w:right w:val="none" w:sz="0" w:space="0" w:color="auto"/>
              </w:divBdr>
            </w:div>
          </w:divsChild>
        </w:div>
        <w:div w:id="1684353645">
          <w:marLeft w:val="0"/>
          <w:marRight w:val="0"/>
          <w:marTop w:val="0"/>
          <w:marBottom w:val="0"/>
          <w:divBdr>
            <w:top w:val="none" w:sz="0" w:space="0" w:color="auto"/>
            <w:left w:val="none" w:sz="0" w:space="0" w:color="auto"/>
            <w:bottom w:val="none" w:sz="0" w:space="0" w:color="auto"/>
            <w:right w:val="none" w:sz="0" w:space="0" w:color="auto"/>
          </w:divBdr>
          <w:divsChild>
            <w:div w:id="330260219">
              <w:marLeft w:val="0"/>
              <w:marRight w:val="0"/>
              <w:marTop w:val="0"/>
              <w:marBottom w:val="0"/>
              <w:divBdr>
                <w:top w:val="none" w:sz="0" w:space="0" w:color="auto"/>
                <w:left w:val="none" w:sz="0" w:space="0" w:color="auto"/>
                <w:bottom w:val="none" w:sz="0" w:space="0" w:color="auto"/>
                <w:right w:val="none" w:sz="0" w:space="0" w:color="auto"/>
              </w:divBdr>
            </w:div>
          </w:divsChild>
        </w:div>
        <w:div w:id="1915820265">
          <w:marLeft w:val="0"/>
          <w:marRight w:val="0"/>
          <w:marTop w:val="0"/>
          <w:marBottom w:val="0"/>
          <w:divBdr>
            <w:top w:val="none" w:sz="0" w:space="0" w:color="auto"/>
            <w:left w:val="none" w:sz="0" w:space="0" w:color="auto"/>
            <w:bottom w:val="none" w:sz="0" w:space="0" w:color="auto"/>
            <w:right w:val="none" w:sz="0" w:space="0" w:color="auto"/>
          </w:divBdr>
          <w:divsChild>
            <w:div w:id="985361058">
              <w:marLeft w:val="0"/>
              <w:marRight w:val="0"/>
              <w:marTop w:val="0"/>
              <w:marBottom w:val="0"/>
              <w:divBdr>
                <w:top w:val="none" w:sz="0" w:space="0" w:color="auto"/>
                <w:left w:val="none" w:sz="0" w:space="0" w:color="auto"/>
                <w:bottom w:val="none" w:sz="0" w:space="0" w:color="auto"/>
                <w:right w:val="none" w:sz="0" w:space="0" w:color="auto"/>
              </w:divBdr>
            </w:div>
          </w:divsChild>
        </w:div>
        <w:div w:id="1950090645">
          <w:marLeft w:val="0"/>
          <w:marRight w:val="0"/>
          <w:marTop w:val="0"/>
          <w:marBottom w:val="0"/>
          <w:divBdr>
            <w:top w:val="none" w:sz="0" w:space="0" w:color="auto"/>
            <w:left w:val="none" w:sz="0" w:space="0" w:color="auto"/>
            <w:bottom w:val="none" w:sz="0" w:space="0" w:color="auto"/>
            <w:right w:val="none" w:sz="0" w:space="0" w:color="auto"/>
          </w:divBdr>
          <w:divsChild>
            <w:div w:id="2806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7569">
      <w:bodyDiv w:val="1"/>
      <w:marLeft w:val="0"/>
      <w:marRight w:val="0"/>
      <w:marTop w:val="0"/>
      <w:marBottom w:val="0"/>
      <w:divBdr>
        <w:top w:val="none" w:sz="0" w:space="0" w:color="auto"/>
        <w:left w:val="none" w:sz="0" w:space="0" w:color="auto"/>
        <w:bottom w:val="none" w:sz="0" w:space="0" w:color="auto"/>
        <w:right w:val="none" w:sz="0" w:space="0" w:color="auto"/>
      </w:divBdr>
      <w:divsChild>
        <w:div w:id="48848625">
          <w:marLeft w:val="0"/>
          <w:marRight w:val="0"/>
          <w:marTop w:val="0"/>
          <w:marBottom w:val="0"/>
          <w:divBdr>
            <w:top w:val="none" w:sz="0" w:space="0" w:color="auto"/>
            <w:left w:val="none" w:sz="0" w:space="0" w:color="auto"/>
            <w:bottom w:val="none" w:sz="0" w:space="0" w:color="auto"/>
            <w:right w:val="none" w:sz="0" w:space="0" w:color="auto"/>
          </w:divBdr>
          <w:divsChild>
            <w:div w:id="411781729">
              <w:marLeft w:val="0"/>
              <w:marRight w:val="0"/>
              <w:marTop w:val="0"/>
              <w:marBottom w:val="0"/>
              <w:divBdr>
                <w:top w:val="none" w:sz="0" w:space="0" w:color="auto"/>
                <w:left w:val="none" w:sz="0" w:space="0" w:color="auto"/>
                <w:bottom w:val="none" w:sz="0" w:space="0" w:color="auto"/>
                <w:right w:val="none" w:sz="0" w:space="0" w:color="auto"/>
              </w:divBdr>
            </w:div>
          </w:divsChild>
        </w:div>
        <w:div w:id="50346234">
          <w:marLeft w:val="0"/>
          <w:marRight w:val="0"/>
          <w:marTop w:val="0"/>
          <w:marBottom w:val="0"/>
          <w:divBdr>
            <w:top w:val="none" w:sz="0" w:space="0" w:color="auto"/>
            <w:left w:val="none" w:sz="0" w:space="0" w:color="auto"/>
            <w:bottom w:val="none" w:sz="0" w:space="0" w:color="auto"/>
            <w:right w:val="none" w:sz="0" w:space="0" w:color="auto"/>
          </w:divBdr>
          <w:divsChild>
            <w:div w:id="1784566693">
              <w:marLeft w:val="0"/>
              <w:marRight w:val="0"/>
              <w:marTop w:val="0"/>
              <w:marBottom w:val="0"/>
              <w:divBdr>
                <w:top w:val="none" w:sz="0" w:space="0" w:color="auto"/>
                <w:left w:val="none" w:sz="0" w:space="0" w:color="auto"/>
                <w:bottom w:val="none" w:sz="0" w:space="0" w:color="auto"/>
                <w:right w:val="none" w:sz="0" w:space="0" w:color="auto"/>
              </w:divBdr>
            </w:div>
          </w:divsChild>
        </w:div>
        <w:div w:id="92631865">
          <w:marLeft w:val="0"/>
          <w:marRight w:val="0"/>
          <w:marTop w:val="0"/>
          <w:marBottom w:val="0"/>
          <w:divBdr>
            <w:top w:val="none" w:sz="0" w:space="0" w:color="auto"/>
            <w:left w:val="none" w:sz="0" w:space="0" w:color="auto"/>
            <w:bottom w:val="none" w:sz="0" w:space="0" w:color="auto"/>
            <w:right w:val="none" w:sz="0" w:space="0" w:color="auto"/>
          </w:divBdr>
          <w:divsChild>
            <w:div w:id="1503545282">
              <w:marLeft w:val="0"/>
              <w:marRight w:val="0"/>
              <w:marTop w:val="0"/>
              <w:marBottom w:val="0"/>
              <w:divBdr>
                <w:top w:val="none" w:sz="0" w:space="0" w:color="auto"/>
                <w:left w:val="none" w:sz="0" w:space="0" w:color="auto"/>
                <w:bottom w:val="none" w:sz="0" w:space="0" w:color="auto"/>
                <w:right w:val="none" w:sz="0" w:space="0" w:color="auto"/>
              </w:divBdr>
            </w:div>
          </w:divsChild>
        </w:div>
        <w:div w:id="214706197">
          <w:marLeft w:val="0"/>
          <w:marRight w:val="0"/>
          <w:marTop w:val="0"/>
          <w:marBottom w:val="0"/>
          <w:divBdr>
            <w:top w:val="none" w:sz="0" w:space="0" w:color="auto"/>
            <w:left w:val="none" w:sz="0" w:space="0" w:color="auto"/>
            <w:bottom w:val="none" w:sz="0" w:space="0" w:color="auto"/>
            <w:right w:val="none" w:sz="0" w:space="0" w:color="auto"/>
          </w:divBdr>
          <w:divsChild>
            <w:div w:id="412632716">
              <w:marLeft w:val="0"/>
              <w:marRight w:val="0"/>
              <w:marTop w:val="0"/>
              <w:marBottom w:val="0"/>
              <w:divBdr>
                <w:top w:val="none" w:sz="0" w:space="0" w:color="auto"/>
                <w:left w:val="none" w:sz="0" w:space="0" w:color="auto"/>
                <w:bottom w:val="none" w:sz="0" w:space="0" w:color="auto"/>
                <w:right w:val="none" w:sz="0" w:space="0" w:color="auto"/>
              </w:divBdr>
            </w:div>
          </w:divsChild>
        </w:div>
        <w:div w:id="371879476">
          <w:marLeft w:val="0"/>
          <w:marRight w:val="0"/>
          <w:marTop w:val="0"/>
          <w:marBottom w:val="0"/>
          <w:divBdr>
            <w:top w:val="none" w:sz="0" w:space="0" w:color="auto"/>
            <w:left w:val="none" w:sz="0" w:space="0" w:color="auto"/>
            <w:bottom w:val="none" w:sz="0" w:space="0" w:color="auto"/>
            <w:right w:val="none" w:sz="0" w:space="0" w:color="auto"/>
          </w:divBdr>
          <w:divsChild>
            <w:div w:id="2080207153">
              <w:marLeft w:val="0"/>
              <w:marRight w:val="0"/>
              <w:marTop w:val="0"/>
              <w:marBottom w:val="0"/>
              <w:divBdr>
                <w:top w:val="none" w:sz="0" w:space="0" w:color="auto"/>
                <w:left w:val="none" w:sz="0" w:space="0" w:color="auto"/>
                <w:bottom w:val="none" w:sz="0" w:space="0" w:color="auto"/>
                <w:right w:val="none" w:sz="0" w:space="0" w:color="auto"/>
              </w:divBdr>
            </w:div>
          </w:divsChild>
        </w:div>
        <w:div w:id="420831270">
          <w:marLeft w:val="0"/>
          <w:marRight w:val="0"/>
          <w:marTop w:val="0"/>
          <w:marBottom w:val="0"/>
          <w:divBdr>
            <w:top w:val="none" w:sz="0" w:space="0" w:color="auto"/>
            <w:left w:val="none" w:sz="0" w:space="0" w:color="auto"/>
            <w:bottom w:val="none" w:sz="0" w:space="0" w:color="auto"/>
            <w:right w:val="none" w:sz="0" w:space="0" w:color="auto"/>
          </w:divBdr>
          <w:divsChild>
            <w:div w:id="321813698">
              <w:marLeft w:val="0"/>
              <w:marRight w:val="0"/>
              <w:marTop w:val="0"/>
              <w:marBottom w:val="0"/>
              <w:divBdr>
                <w:top w:val="none" w:sz="0" w:space="0" w:color="auto"/>
                <w:left w:val="none" w:sz="0" w:space="0" w:color="auto"/>
                <w:bottom w:val="none" w:sz="0" w:space="0" w:color="auto"/>
                <w:right w:val="none" w:sz="0" w:space="0" w:color="auto"/>
              </w:divBdr>
            </w:div>
            <w:div w:id="958142999">
              <w:marLeft w:val="0"/>
              <w:marRight w:val="0"/>
              <w:marTop w:val="0"/>
              <w:marBottom w:val="0"/>
              <w:divBdr>
                <w:top w:val="none" w:sz="0" w:space="0" w:color="auto"/>
                <w:left w:val="none" w:sz="0" w:space="0" w:color="auto"/>
                <w:bottom w:val="none" w:sz="0" w:space="0" w:color="auto"/>
                <w:right w:val="none" w:sz="0" w:space="0" w:color="auto"/>
              </w:divBdr>
            </w:div>
            <w:div w:id="1495413874">
              <w:marLeft w:val="0"/>
              <w:marRight w:val="0"/>
              <w:marTop w:val="0"/>
              <w:marBottom w:val="0"/>
              <w:divBdr>
                <w:top w:val="none" w:sz="0" w:space="0" w:color="auto"/>
                <w:left w:val="none" w:sz="0" w:space="0" w:color="auto"/>
                <w:bottom w:val="none" w:sz="0" w:space="0" w:color="auto"/>
                <w:right w:val="none" w:sz="0" w:space="0" w:color="auto"/>
              </w:divBdr>
            </w:div>
            <w:div w:id="1652447312">
              <w:marLeft w:val="0"/>
              <w:marRight w:val="0"/>
              <w:marTop w:val="0"/>
              <w:marBottom w:val="0"/>
              <w:divBdr>
                <w:top w:val="none" w:sz="0" w:space="0" w:color="auto"/>
                <w:left w:val="none" w:sz="0" w:space="0" w:color="auto"/>
                <w:bottom w:val="none" w:sz="0" w:space="0" w:color="auto"/>
                <w:right w:val="none" w:sz="0" w:space="0" w:color="auto"/>
              </w:divBdr>
            </w:div>
          </w:divsChild>
        </w:div>
        <w:div w:id="466821835">
          <w:marLeft w:val="0"/>
          <w:marRight w:val="0"/>
          <w:marTop w:val="0"/>
          <w:marBottom w:val="0"/>
          <w:divBdr>
            <w:top w:val="none" w:sz="0" w:space="0" w:color="auto"/>
            <w:left w:val="none" w:sz="0" w:space="0" w:color="auto"/>
            <w:bottom w:val="none" w:sz="0" w:space="0" w:color="auto"/>
            <w:right w:val="none" w:sz="0" w:space="0" w:color="auto"/>
          </w:divBdr>
          <w:divsChild>
            <w:div w:id="1098908419">
              <w:marLeft w:val="0"/>
              <w:marRight w:val="0"/>
              <w:marTop w:val="0"/>
              <w:marBottom w:val="0"/>
              <w:divBdr>
                <w:top w:val="none" w:sz="0" w:space="0" w:color="auto"/>
                <w:left w:val="none" w:sz="0" w:space="0" w:color="auto"/>
                <w:bottom w:val="none" w:sz="0" w:space="0" w:color="auto"/>
                <w:right w:val="none" w:sz="0" w:space="0" w:color="auto"/>
              </w:divBdr>
            </w:div>
          </w:divsChild>
        </w:div>
        <w:div w:id="617415596">
          <w:marLeft w:val="0"/>
          <w:marRight w:val="0"/>
          <w:marTop w:val="0"/>
          <w:marBottom w:val="0"/>
          <w:divBdr>
            <w:top w:val="none" w:sz="0" w:space="0" w:color="auto"/>
            <w:left w:val="none" w:sz="0" w:space="0" w:color="auto"/>
            <w:bottom w:val="none" w:sz="0" w:space="0" w:color="auto"/>
            <w:right w:val="none" w:sz="0" w:space="0" w:color="auto"/>
          </w:divBdr>
          <w:divsChild>
            <w:div w:id="1382168618">
              <w:marLeft w:val="0"/>
              <w:marRight w:val="0"/>
              <w:marTop w:val="0"/>
              <w:marBottom w:val="0"/>
              <w:divBdr>
                <w:top w:val="none" w:sz="0" w:space="0" w:color="auto"/>
                <w:left w:val="none" w:sz="0" w:space="0" w:color="auto"/>
                <w:bottom w:val="none" w:sz="0" w:space="0" w:color="auto"/>
                <w:right w:val="none" w:sz="0" w:space="0" w:color="auto"/>
              </w:divBdr>
            </w:div>
            <w:div w:id="1463187799">
              <w:marLeft w:val="0"/>
              <w:marRight w:val="0"/>
              <w:marTop w:val="0"/>
              <w:marBottom w:val="0"/>
              <w:divBdr>
                <w:top w:val="none" w:sz="0" w:space="0" w:color="auto"/>
                <w:left w:val="none" w:sz="0" w:space="0" w:color="auto"/>
                <w:bottom w:val="none" w:sz="0" w:space="0" w:color="auto"/>
                <w:right w:val="none" w:sz="0" w:space="0" w:color="auto"/>
              </w:divBdr>
            </w:div>
            <w:div w:id="1713336367">
              <w:marLeft w:val="0"/>
              <w:marRight w:val="0"/>
              <w:marTop w:val="0"/>
              <w:marBottom w:val="0"/>
              <w:divBdr>
                <w:top w:val="none" w:sz="0" w:space="0" w:color="auto"/>
                <w:left w:val="none" w:sz="0" w:space="0" w:color="auto"/>
                <w:bottom w:val="none" w:sz="0" w:space="0" w:color="auto"/>
                <w:right w:val="none" w:sz="0" w:space="0" w:color="auto"/>
              </w:divBdr>
            </w:div>
          </w:divsChild>
        </w:div>
        <w:div w:id="651758841">
          <w:marLeft w:val="0"/>
          <w:marRight w:val="0"/>
          <w:marTop w:val="0"/>
          <w:marBottom w:val="0"/>
          <w:divBdr>
            <w:top w:val="none" w:sz="0" w:space="0" w:color="auto"/>
            <w:left w:val="none" w:sz="0" w:space="0" w:color="auto"/>
            <w:bottom w:val="none" w:sz="0" w:space="0" w:color="auto"/>
            <w:right w:val="none" w:sz="0" w:space="0" w:color="auto"/>
          </w:divBdr>
          <w:divsChild>
            <w:div w:id="2100131459">
              <w:marLeft w:val="0"/>
              <w:marRight w:val="0"/>
              <w:marTop w:val="0"/>
              <w:marBottom w:val="0"/>
              <w:divBdr>
                <w:top w:val="none" w:sz="0" w:space="0" w:color="auto"/>
                <w:left w:val="none" w:sz="0" w:space="0" w:color="auto"/>
                <w:bottom w:val="none" w:sz="0" w:space="0" w:color="auto"/>
                <w:right w:val="none" w:sz="0" w:space="0" w:color="auto"/>
              </w:divBdr>
            </w:div>
          </w:divsChild>
        </w:div>
        <w:div w:id="743797835">
          <w:marLeft w:val="0"/>
          <w:marRight w:val="0"/>
          <w:marTop w:val="0"/>
          <w:marBottom w:val="0"/>
          <w:divBdr>
            <w:top w:val="none" w:sz="0" w:space="0" w:color="auto"/>
            <w:left w:val="none" w:sz="0" w:space="0" w:color="auto"/>
            <w:bottom w:val="none" w:sz="0" w:space="0" w:color="auto"/>
            <w:right w:val="none" w:sz="0" w:space="0" w:color="auto"/>
          </w:divBdr>
          <w:divsChild>
            <w:div w:id="595940142">
              <w:marLeft w:val="0"/>
              <w:marRight w:val="0"/>
              <w:marTop w:val="0"/>
              <w:marBottom w:val="0"/>
              <w:divBdr>
                <w:top w:val="none" w:sz="0" w:space="0" w:color="auto"/>
                <w:left w:val="none" w:sz="0" w:space="0" w:color="auto"/>
                <w:bottom w:val="none" w:sz="0" w:space="0" w:color="auto"/>
                <w:right w:val="none" w:sz="0" w:space="0" w:color="auto"/>
              </w:divBdr>
            </w:div>
          </w:divsChild>
        </w:div>
        <w:div w:id="768308988">
          <w:marLeft w:val="0"/>
          <w:marRight w:val="0"/>
          <w:marTop w:val="0"/>
          <w:marBottom w:val="0"/>
          <w:divBdr>
            <w:top w:val="none" w:sz="0" w:space="0" w:color="auto"/>
            <w:left w:val="none" w:sz="0" w:space="0" w:color="auto"/>
            <w:bottom w:val="none" w:sz="0" w:space="0" w:color="auto"/>
            <w:right w:val="none" w:sz="0" w:space="0" w:color="auto"/>
          </w:divBdr>
          <w:divsChild>
            <w:div w:id="1868174142">
              <w:marLeft w:val="0"/>
              <w:marRight w:val="0"/>
              <w:marTop w:val="0"/>
              <w:marBottom w:val="0"/>
              <w:divBdr>
                <w:top w:val="none" w:sz="0" w:space="0" w:color="auto"/>
                <w:left w:val="none" w:sz="0" w:space="0" w:color="auto"/>
                <w:bottom w:val="none" w:sz="0" w:space="0" w:color="auto"/>
                <w:right w:val="none" w:sz="0" w:space="0" w:color="auto"/>
              </w:divBdr>
            </w:div>
            <w:div w:id="1952593764">
              <w:marLeft w:val="0"/>
              <w:marRight w:val="0"/>
              <w:marTop w:val="0"/>
              <w:marBottom w:val="0"/>
              <w:divBdr>
                <w:top w:val="none" w:sz="0" w:space="0" w:color="auto"/>
                <w:left w:val="none" w:sz="0" w:space="0" w:color="auto"/>
                <w:bottom w:val="none" w:sz="0" w:space="0" w:color="auto"/>
                <w:right w:val="none" w:sz="0" w:space="0" w:color="auto"/>
              </w:divBdr>
            </w:div>
          </w:divsChild>
        </w:div>
        <w:div w:id="799764708">
          <w:marLeft w:val="0"/>
          <w:marRight w:val="0"/>
          <w:marTop w:val="0"/>
          <w:marBottom w:val="0"/>
          <w:divBdr>
            <w:top w:val="none" w:sz="0" w:space="0" w:color="auto"/>
            <w:left w:val="none" w:sz="0" w:space="0" w:color="auto"/>
            <w:bottom w:val="none" w:sz="0" w:space="0" w:color="auto"/>
            <w:right w:val="none" w:sz="0" w:space="0" w:color="auto"/>
          </w:divBdr>
          <w:divsChild>
            <w:div w:id="798305993">
              <w:marLeft w:val="0"/>
              <w:marRight w:val="0"/>
              <w:marTop w:val="0"/>
              <w:marBottom w:val="0"/>
              <w:divBdr>
                <w:top w:val="none" w:sz="0" w:space="0" w:color="auto"/>
                <w:left w:val="none" w:sz="0" w:space="0" w:color="auto"/>
                <w:bottom w:val="none" w:sz="0" w:space="0" w:color="auto"/>
                <w:right w:val="none" w:sz="0" w:space="0" w:color="auto"/>
              </w:divBdr>
            </w:div>
            <w:div w:id="1495873357">
              <w:marLeft w:val="0"/>
              <w:marRight w:val="0"/>
              <w:marTop w:val="0"/>
              <w:marBottom w:val="0"/>
              <w:divBdr>
                <w:top w:val="none" w:sz="0" w:space="0" w:color="auto"/>
                <w:left w:val="none" w:sz="0" w:space="0" w:color="auto"/>
                <w:bottom w:val="none" w:sz="0" w:space="0" w:color="auto"/>
                <w:right w:val="none" w:sz="0" w:space="0" w:color="auto"/>
              </w:divBdr>
            </w:div>
            <w:div w:id="1746997666">
              <w:marLeft w:val="0"/>
              <w:marRight w:val="0"/>
              <w:marTop w:val="0"/>
              <w:marBottom w:val="0"/>
              <w:divBdr>
                <w:top w:val="none" w:sz="0" w:space="0" w:color="auto"/>
                <w:left w:val="none" w:sz="0" w:space="0" w:color="auto"/>
                <w:bottom w:val="none" w:sz="0" w:space="0" w:color="auto"/>
                <w:right w:val="none" w:sz="0" w:space="0" w:color="auto"/>
              </w:divBdr>
            </w:div>
          </w:divsChild>
        </w:div>
        <w:div w:id="831874046">
          <w:marLeft w:val="0"/>
          <w:marRight w:val="0"/>
          <w:marTop w:val="0"/>
          <w:marBottom w:val="0"/>
          <w:divBdr>
            <w:top w:val="none" w:sz="0" w:space="0" w:color="auto"/>
            <w:left w:val="none" w:sz="0" w:space="0" w:color="auto"/>
            <w:bottom w:val="none" w:sz="0" w:space="0" w:color="auto"/>
            <w:right w:val="none" w:sz="0" w:space="0" w:color="auto"/>
          </w:divBdr>
          <w:divsChild>
            <w:div w:id="1603957112">
              <w:marLeft w:val="0"/>
              <w:marRight w:val="0"/>
              <w:marTop w:val="0"/>
              <w:marBottom w:val="0"/>
              <w:divBdr>
                <w:top w:val="none" w:sz="0" w:space="0" w:color="auto"/>
                <w:left w:val="none" w:sz="0" w:space="0" w:color="auto"/>
                <w:bottom w:val="none" w:sz="0" w:space="0" w:color="auto"/>
                <w:right w:val="none" w:sz="0" w:space="0" w:color="auto"/>
              </w:divBdr>
            </w:div>
          </w:divsChild>
        </w:div>
        <w:div w:id="1015498300">
          <w:marLeft w:val="0"/>
          <w:marRight w:val="0"/>
          <w:marTop w:val="0"/>
          <w:marBottom w:val="0"/>
          <w:divBdr>
            <w:top w:val="none" w:sz="0" w:space="0" w:color="auto"/>
            <w:left w:val="none" w:sz="0" w:space="0" w:color="auto"/>
            <w:bottom w:val="none" w:sz="0" w:space="0" w:color="auto"/>
            <w:right w:val="none" w:sz="0" w:space="0" w:color="auto"/>
          </w:divBdr>
          <w:divsChild>
            <w:div w:id="508953685">
              <w:marLeft w:val="0"/>
              <w:marRight w:val="0"/>
              <w:marTop w:val="0"/>
              <w:marBottom w:val="0"/>
              <w:divBdr>
                <w:top w:val="none" w:sz="0" w:space="0" w:color="auto"/>
                <w:left w:val="none" w:sz="0" w:space="0" w:color="auto"/>
                <w:bottom w:val="none" w:sz="0" w:space="0" w:color="auto"/>
                <w:right w:val="none" w:sz="0" w:space="0" w:color="auto"/>
              </w:divBdr>
            </w:div>
          </w:divsChild>
        </w:div>
        <w:div w:id="1057901162">
          <w:marLeft w:val="0"/>
          <w:marRight w:val="0"/>
          <w:marTop w:val="0"/>
          <w:marBottom w:val="0"/>
          <w:divBdr>
            <w:top w:val="none" w:sz="0" w:space="0" w:color="auto"/>
            <w:left w:val="none" w:sz="0" w:space="0" w:color="auto"/>
            <w:bottom w:val="none" w:sz="0" w:space="0" w:color="auto"/>
            <w:right w:val="none" w:sz="0" w:space="0" w:color="auto"/>
          </w:divBdr>
          <w:divsChild>
            <w:div w:id="530217907">
              <w:marLeft w:val="0"/>
              <w:marRight w:val="0"/>
              <w:marTop w:val="0"/>
              <w:marBottom w:val="0"/>
              <w:divBdr>
                <w:top w:val="none" w:sz="0" w:space="0" w:color="auto"/>
                <w:left w:val="none" w:sz="0" w:space="0" w:color="auto"/>
                <w:bottom w:val="none" w:sz="0" w:space="0" w:color="auto"/>
                <w:right w:val="none" w:sz="0" w:space="0" w:color="auto"/>
              </w:divBdr>
            </w:div>
          </w:divsChild>
        </w:div>
        <w:div w:id="1102340922">
          <w:marLeft w:val="0"/>
          <w:marRight w:val="0"/>
          <w:marTop w:val="0"/>
          <w:marBottom w:val="0"/>
          <w:divBdr>
            <w:top w:val="none" w:sz="0" w:space="0" w:color="auto"/>
            <w:left w:val="none" w:sz="0" w:space="0" w:color="auto"/>
            <w:bottom w:val="none" w:sz="0" w:space="0" w:color="auto"/>
            <w:right w:val="none" w:sz="0" w:space="0" w:color="auto"/>
          </w:divBdr>
          <w:divsChild>
            <w:div w:id="1191842819">
              <w:marLeft w:val="0"/>
              <w:marRight w:val="0"/>
              <w:marTop w:val="0"/>
              <w:marBottom w:val="0"/>
              <w:divBdr>
                <w:top w:val="none" w:sz="0" w:space="0" w:color="auto"/>
                <w:left w:val="none" w:sz="0" w:space="0" w:color="auto"/>
                <w:bottom w:val="none" w:sz="0" w:space="0" w:color="auto"/>
                <w:right w:val="none" w:sz="0" w:space="0" w:color="auto"/>
              </w:divBdr>
            </w:div>
          </w:divsChild>
        </w:div>
        <w:div w:id="1322197869">
          <w:marLeft w:val="0"/>
          <w:marRight w:val="0"/>
          <w:marTop w:val="0"/>
          <w:marBottom w:val="0"/>
          <w:divBdr>
            <w:top w:val="none" w:sz="0" w:space="0" w:color="auto"/>
            <w:left w:val="none" w:sz="0" w:space="0" w:color="auto"/>
            <w:bottom w:val="none" w:sz="0" w:space="0" w:color="auto"/>
            <w:right w:val="none" w:sz="0" w:space="0" w:color="auto"/>
          </w:divBdr>
          <w:divsChild>
            <w:div w:id="1827698999">
              <w:marLeft w:val="0"/>
              <w:marRight w:val="0"/>
              <w:marTop w:val="0"/>
              <w:marBottom w:val="0"/>
              <w:divBdr>
                <w:top w:val="none" w:sz="0" w:space="0" w:color="auto"/>
                <w:left w:val="none" w:sz="0" w:space="0" w:color="auto"/>
                <w:bottom w:val="none" w:sz="0" w:space="0" w:color="auto"/>
                <w:right w:val="none" w:sz="0" w:space="0" w:color="auto"/>
              </w:divBdr>
            </w:div>
          </w:divsChild>
        </w:div>
        <w:div w:id="1382679426">
          <w:marLeft w:val="0"/>
          <w:marRight w:val="0"/>
          <w:marTop w:val="0"/>
          <w:marBottom w:val="0"/>
          <w:divBdr>
            <w:top w:val="none" w:sz="0" w:space="0" w:color="auto"/>
            <w:left w:val="none" w:sz="0" w:space="0" w:color="auto"/>
            <w:bottom w:val="none" w:sz="0" w:space="0" w:color="auto"/>
            <w:right w:val="none" w:sz="0" w:space="0" w:color="auto"/>
          </w:divBdr>
          <w:divsChild>
            <w:div w:id="1448427083">
              <w:marLeft w:val="0"/>
              <w:marRight w:val="0"/>
              <w:marTop w:val="0"/>
              <w:marBottom w:val="0"/>
              <w:divBdr>
                <w:top w:val="none" w:sz="0" w:space="0" w:color="auto"/>
                <w:left w:val="none" w:sz="0" w:space="0" w:color="auto"/>
                <w:bottom w:val="none" w:sz="0" w:space="0" w:color="auto"/>
                <w:right w:val="none" w:sz="0" w:space="0" w:color="auto"/>
              </w:divBdr>
            </w:div>
          </w:divsChild>
        </w:div>
        <w:div w:id="1464691227">
          <w:marLeft w:val="0"/>
          <w:marRight w:val="0"/>
          <w:marTop w:val="0"/>
          <w:marBottom w:val="0"/>
          <w:divBdr>
            <w:top w:val="none" w:sz="0" w:space="0" w:color="auto"/>
            <w:left w:val="none" w:sz="0" w:space="0" w:color="auto"/>
            <w:bottom w:val="none" w:sz="0" w:space="0" w:color="auto"/>
            <w:right w:val="none" w:sz="0" w:space="0" w:color="auto"/>
          </w:divBdr>
          <w:divsChild>
            <w:div w:id="214003275">
              <w:marLeft w:val="0"/>
              <w:marRight w:val="0"/>
              <w:marTop w:val="0"/>
              <w:marBottom w:val="0"/>
              <w:divBdr>
                <w:top w:val="none" w:sz="0" w:space="0" w:color="auto"/>
                <w:left w:val="none" w:sz="0" w:space="0" w:color="auto"/>
                <w:bottom w:val="none" w:sz="0" w:space="0" w:color="auto"/>
                <w:right w:val="none" w:sz="0" w:space="0" w:color="auto"/>
              </w:divBdr>
            </w:div>
          </w:divsChild>
        </w:div>
        <w:div w:id="1493792478">
          <w:marLeft w:val="0"/>
          <w:marRight w:val="0"/>
          <w:marTop w:val="0"/>
          <w:marBottom w:val="0"/>
          <w:divBdr>
            <w:top w:val="none" w:sz="0" w:space="0" w:color="auto"/>
            <w:left w:val="none" w:sz="0" w:space="0" w:color="auto"/>
            <w:bottom w:val="none" w:sz="0" w:space="0" w:color="auto"/>
            <w:right w:val="none" w:sz="0" w:space="0" w:color="auto"/>
          </w:divBdr>
          <w:divsChild>
            <w:div w:id="1994405664">
              <w:marLeft w:val="0"/>
              <w:marRight w:val="0"/>
              <w:marTop w:val="0"/>
              <w:marBottom w:val="0"/>
              <w:divBdr>
                <w:top w:val="none" w:sz="0" w:space="0" w:color="auto"/>
                <w:left w:val="none" w:sz="0" w:space="0" w:color="auto"/>
                <w:bottom w:val="none" w:sz="0" w:space="0" w:color="auto"/>
                <w:right w:val="none" w:sz="0" w:space="0" w:color="auto"/>
              </w:divBdr>
            </w:div>
          </w:divsChild>
        </w:div>
        <w:div w:id="1754933000">
          <w:marLeft w:val="0"/>
          <w:marRight w:val="0"/>
          <w:marTop w:val="0"/>
          <w:marBottom w:val="0"/>
          <w:divBdr>
            <w:top w:val="none" w:sz="0" w:space="0" w:color="auto"/>
            <w:left w:val="none" w:sz="0" w:space="0" w:color="auto"/>
            <w:bottom w:val="none" w:sz="0" w:space="0" w:color="auto"/>
            <w:right w:val="none" w:sz="0" w:space="0" w:color="auto"/>
          </w:divBdr>
          <w:divsChild>
            <w:div w:id="1278103877">
              <w:marLeft w:val="0"/>
              <w:marRight w:val="0"/>
              <w:marTop w:val="0"/>
              <w:marBottom w:val="0"/>
              <w:divBdr>
                <w:top w:val="none" w:sz="0" w:space="0" w:color="auto"/>
                <w:left w:val="none" w:sz="0" w:space="0" w:color="auto"/>
                <w:bottom w:val="none" w:sz="0" w:space="0" w:color="auto"/>
                <w:right w:val="none" w:sz="0" w:space="0" w:color="auto"/>
              </w:divBdr>
            </w:div>
          </w:divsChild>
        </w:div>
        <w:div w:id="1882352370">
          <w:marLeft w:val="0"/>
          <w:marRight w:val="0"/>
          <w:marTop w:val="0"/>
          <w:marBottom w:val="0"/>
          <w:divBdr>
            <w:top w:val="none" w:sz="0" w:space="0" w:color="auto"/>
            <w:left w:val="none" w:sz="0" w:space="0" w:color="auto"/>
            <w:bottom w:val="none" w:sz="0" w:space="0" w:color="auto"/>
            <w:right w:val="none" w:sz="0" w:space="0" w:color="auto"/>
          </w:divBdr>
          <w:divsChild>
            <w:div w:id="2046173159">
              <w:marLeft w:val="0"/>
              <w:marRight w:val="0"/>
              <w:marTop w:val="0"/>
              <w:marBottom w:val="0"/>
              <w:divBdr>
                <w:top w:val="none" w:sz="0" w:space="0" w:color="auto"/>
                <w:left w:val="none" w:sz="0" w:space="0" w:color="auto"/>
                <w:bottom w:val="none" w:sz="0" w:space="0" w:color="auto"/>
                <w:right w:val="none" w:sz="0" w:space="0" w:color="auto"/>
              </w:divBdr>
            </w:div>
          </w:divsChild>
        </w:div>
        <w:div w:id="1918398921">
          <w:marLeft w:val="0"/>
          <w:marRight w:val="0"/>
          <w:marTop w:val="0"/>
          <w:marBottom w:val="0"/>
          <w:divBdr>
            <w:top w:val="none" w:sz="0" w:space="0" w:color="auto"/>
            <w:left w:val="none" w:sz="0" w:space="0" w:color="auto"/>
            <w:bottom w:val="none" w:sz="0" w:space="0" w:color="auto"/>
            <w:right w:val="none" w:sz="0" w:space="0" w:color="auto"/>
          </w:divBdr>
          <w:divsChild>
            <w:div w:id="273947279">
              <w:marLeft w:val="0"/>
              <w:marRight w:val="0"/>
              <w:marTop w:val="0"/>
              <w:marBottom w:val="0"/>
              <w:divBdr>
                <w:top w:val="none" w:sz="0" w:space="0" w:color="auto"/>
                <w:left w:val="none" w:sz="0" w:space="0" w:color="auto"/>
                <w:bottom w:val="none" w:sz="0" w:space="0" w:color="auto"/>
                <w:right w:val="none" w:sz="0" w:space="0" w:color="auto"/>
              </w:divBdr>
            </w:div>
          </w:divsChild>
        </w:div>
        <w:div w:id="2103642176">
          <w:marLeft w:val="0"/>
          <w:marRight w:val="0"/>
          <w:marTop w:val="0"/>
          <w:marBottom w:val="0"/>
          <w:divBdr>
            <w:top w:val="none" w:sz="0" w:space="0" w:color="auto"/>
            <w:left w:val="none" w:sz="0" w:space="0" w:color="auto"/>
            <w:bottom w:val="none" w:sz="0" w:space="0" w:color="auto"/>
            <w:right w:val="none" w:sz="0" w:space="0" w:color="auto"/>
          </w:divBdr>
          <w:divsChild>
            <w:div w:id="476343065">
              <w:marLeft w:val="0"/>
              <w:marRight w:val="0"/>
              <w:marTop w:val="0"/>
              <w:marBottom w:val="0"/>
              <w:divBdr>
                <w:top w:val="none" w:sz="0" w:space="0" w:color="auto"/>
                <w:left w:val="none" w:sz="0" w:space="0" w:color="auto"/>
                <w:bottom w:val="none" w:sz="0" w:space="0" w:color="auto"/>
                <w:right w:val="none" w:sz="0" w:space="0" w:color="auto"/>
              </w:divBdr>
            </w:div>
            <w:div w:id="18370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4404">
      <w:bodyDiv w:val="1"/>
      <w:marLeft w:val="0"/>
      <w:marRight w:val="0"/>
      <w:marTop w:val="0"/>
      <w:marBottom w:val="0"/>
      <w:divBdr>
        <w:top w:val="none" w:sz="0" w:space="0" w:color="auto"/>
        <w:left w:val="none" w:sz="0" w:space="0" w:color="auto"/>
        <w:bottom w:val="none" w:sz="0" w:space="0" w:color="auto"/>
        <w:right w:val="none" w:sz="0" w:space="0" w:color="auto"/>
      </w:divBdr>
      <w:divsChild>
        <w:div w:id="116989226">
          <w:marLeft w:val="0"/>
          <w:marRight w:val="0"/>
          <w:marTop w:val="0"/>
          <w:marBottom w:val="0"/>
          <w:divBdr>
            <w:top w:val="none" w:sz="0" w:space="0" w:color="auto"/>
            <w:left w:val="none" w:sz="0" w:space="0" w:color="auto"/>
            <w:bottom w:val="none" w:sz="0" w:space="0" w:color="auto"/>
            <w:right w:val="none" w:sz="0" w:space="0" w:color="auto"/>
          </w:divBdr>
          <w:divsChild>
            <w:div w:id="825971588">
              <w:marLeft w:val="0"/>
              <w:marRight w:val="0"/>
              <w:marTop w:val="0"/>
              <w:marBottom w:val="0"/>
              <w:divBdr>
                <w:top w:val="none" w:sz="0" w:space="0" w:color="auto"/>
                <w:left w:val="none" w:sz="0" w:space="0" w:color="auto"/>
                <w:bottom w:val="none" w:sz="0" w:space="0" w:color="auto"/>
                <w:right w:val="none" w:sz="0" w:space="0" w:color="auto"/>
              </w:divBdr>
            </w:div>
          </w:divsChild>
        </w:div>
        <w:div w:id="709841967">
          <w:marLeft w:val="0"/>
          <w:marRight w:val="0"/>
          <w:marTop w:val="0"/>
          <w:marBottom w:val="0"/>
          <w:divBdr>
            <w:top w:val="none" w:sz="0" w:space="0" w:color="auto"/>
            <w:left w:val="none" w:sz="0" w:space="0" w:color="auto"/>
            <w:bottom w:val="none" w:sz="0" w:space="0" w:color="auto"/>
            <w:right w:val="none" w:sz="0" w:space="0" w:color="auto"/>
          </w:divBdr>
          <w:divsChild>
            <w:div w:id="978846327">
              <w:marLeft w:val="0"/>
              <w:marRight w:val="0"/>
              <w:marTop w:val="0"/>
              <w:marBottom w:val="0"/>
              <w:divBdr>
                <w:top w:val="none" w:sz="0" w:space="0" w:color="auto"/>
                <w:left w:val="none" w:sz="0" w:space="0" w:color="auto"/>
                <w:bottom w:val="none" w:sz="0" w:space="0" w:color="auto"/>
                <w:right w:val="none" w:sz="0" w:space="0" w:color="auto"/>
              </w:divBdr>
            </w:div>
          </w:divsChild>
        </w:div>
        <w:div w:id="826239218">
          <w:marLeft w:val="0"/>
          <w:marRight w:val="0"/>
          <w:marTop w:val="0"/>
          <w:marBottom w:val="0"/>
          <w:divBdr>
            <w:top w:val="none" w:sz="0" w:space="0" w:color="auto"/>
            <w:left w:val="none" w:sz="0" w:space="0" w:color="auto"/>
            <w:bottom w:val="none" w:sz="0" w:space="0" w:color="auto"/>
            <w:right w:val="none" w:sz="0" w:space="0" w:color="auto"/>
          </w:divBdr>
          <w:divsChild>
            <w:div w:id="239678916">
              <w:marLeft w:val="0"/>
              <w:marRight w:val="0"/>
              <w:marTop w:val="0"/>
              <w:marBottom w:val="0"/>
              <w:divBdr>
                <w:top w:val="none" w:sz="0" w:space="0" w:color="auto"/>
                <w:left w:val="none" w:sz="0" w:space="0" w:color="auto"/>
                <w:bottom w:val="none" w:sz="0" w:space="0" w:color="auto"/>
                <w:right w:val="none" w:sz="0" w:space="0" w:color="auto"/>
              </w:divBdr>
            </w:div>
          </w:divsChild>
        </w:div>
        <w:div w:id="1041781015">
          <w:marLeft w:val="0"/>
          <w:marRight w:val="0"/>
          <w:marTop w:val="0"/>
          <w:marBottom w:val="0"/>
          <w:divBdr>
            <w:top w:val="none" w:sz="0" w:space="0" w:color="auto"/>
            <w:left w:val="none" w:sz="0" w:space="0" w:color="auto"/>
            <w:bottom w:val="none" w:sz="0" w:space="0" w:color="auto"/>
            <w:right w:val="none" w:sz="0" w:space="0" w:color="auto"/>
          </w:divBdr>
          <w:divsChild>
            <w:div w:id="333151582">
              <w:marLeft w:val="0"/>
              <w:marRight w:val="0"/>
              <w:marTop w:val="0"/>
              <w:marBottom w:val="0"/>
              <w:divBdr>
                <w:top w:val="none" w:sz="0" w:space="0" w:color="auto"/>
                <w:left w:val="none" w:sz="0" w:space="0" w:color="auto"/>
                <w:bottom w:val="none" w:sz="0" w:space="0" w:color="auto"/>
                <w:right w:val="none" w:sz="0" w:space="0" w:color="auto"/>
              </w:divBdr>
            </w:div>
          </w:divsChild>
        </w:div>
        <w:div w:id="1066760168">
          <w:marLeft w:val="0"/>
          <w:marRight w:val="0"/>
          <w:marTop w:val="0"/>
          <w:marBottom w:val="0"/>
          <w:divBdr>
            <w:top w:val="none" w:sz="0" w:space="0" w:color="auto"/>
            <w:left w:val="none" w:sz="0" w:space="0" w:color="auto"/>
            <w:bottom w:val="none" w:sz="0" w:space="0" w:color="auto"/>
            <w:right w:val="none" w:sz="0" w:space="0" w:color="auto"/>
          </w:divBdr>
          <w:divsChild>
            <w:div w:id="1671566983">
              <w:marLeft w:val="0"/>
              <w:marRight w:val="0"/>
              <w:marTop w:val="0"/>
              <w:marBottom w:val="0"/>
              <w:divBdr>
                <w:top w:val="none" w:sz="0" w:space="0" w:color="auto"/>
                <w:left w:val="none" w:sz="0" w:space="0" w:color="auto"/>
                <w:bottom w:val="none" w:sz="0" w:space="0" w:color="auto"/>
                <w:right w:val="none" w:sz="0" w:space="0" w:color="auto"/>
              </w:divBdr>
            </w:div>
          </w:divsChild>
        </w:div>
        <w:div w:id="1193345489">
          <w:marLeft w:val="0"/>
          <w:marRight w:val="0"/>
          <w:marTop w:val="0"/>
          <w:marBottom w:val="0"/>
          <w:divBdr>
            <w:top w:val="none" w:sz="0" w:space="0" w:color="auto"/>
            <w:left w:val="none" w:sz="0" w:space="0" w:color="auto"/>
            <w:bottom w:val="none" w:sz="0" w:space="0" w:color="auto"/>
            <w:right w:val="none" w:sz="0" w:space="0" w:color="auto"/>
          </w:divBdr>
          <w:divsChild>
            <w:div w:id="758329252">
              <w:marLeft w:val="0"/>
              <w:marRight w:val="0"/>
              <w:marTop w:val="0"/>
              <w:marBottom w:val="0"/>
              <w:divBdr>
                <w:top w:val="none" w:sz="0" w:space="0" w:color="auto"/>
                <w:left w:val="none" w:sz="0" w:space="0" w:color="auto"/>
                <w:bottom w:val="none" w:sz="0" w:space="0" w:color="auto"/>
                <w:right w:val="none" w:sz="0" w:space="0" w:color="auto"/>
              </w:divBdr>
            </w:div>
          </w:divsChild>
        </w:div>
        <w:div w:id="1333071952">
          <w:marLeft w:val="0"/>
          <w:marRight w:val="0"/>
          <w:marTop w:val="0"/>
          <w:marBottom w:val="0"/>
          <w:divBdr>
            <w:top w:val="none" w:sz="0" w:space="0" w:color="auto"/>
            <w:left w:val="none" w:sz="0" w:space="0" w:color="auto"/>
            <w:bottom w:val="none" w:sz="0" w:space="0" w:color="auto"/>
            <w:right w:val="none" w:sz="0" w:space="0" w:color="auto"/>
          </w:divBdr>
          <w:divsChild>
            <w:div w:id="592008113">
              <w:marLeft w:val="0"/>
              <w:marRight w:val="0"/>
              <w:marTop w:val="0"/>
              <w:marBottom w:val="0"/>
              <w:divBdr>
                <w:top w:val="none" w:sz="0" w:space="0" w:color="auto"/>
                <w:left w:val="none" w:sz="0" w:space="0" w:color="auto"/>
                <w:bottom w:val="none" w:sz="0" w:space="0" w:color="auto"/>
                <w:right w:val="none" w:sz="0" w:space="0" w:color="auto"/>
              </w:divBdr>
            </w:div>
          </w:divsChild>
        </w:div>
        <w:div w:id="1598632803">
          <w:marLeft w:val="0"/>
          <w:marRight w:val="0"/>
          <w:marTop w:val="0"/>
          <w:marBottom w:val="0"/>
          <w:divBdr>
            <w:top w:val="none" w:sz="0" w:space="0" w:color="auto"/>
            <w:left w:val="none" w:sz="0" w:space="0" w:color="auto"/>
            <w:bottom w:val="none" w:sz="0" w:space="0" w:color="auto"/>
            <w:right w:val="none" w:sz="0" w:space="0" w:color="auto"/>
          </w:divBdr>
          <w:divsChild>
            <w:div w:id="698513586">
              <w:marLeft w:val="0"/>
              <w:marRight w:val="0"/>
              <w:marTop w:val="0"/>
              <w:marBottom w:val="0"/>
              <w:divBdr>
                <w:top w:val="none" w:sz="0" w:space="0" w:color="auto"/>
                <w:left w:val="none" w:sz="0" w:space="0" w:color="auto"/>
                <w:bottom w:val="none" w:sz="0" w:space="0" w:color="auto"/>
                <w:right w:val="none" w:sz="0" w:space="0" w:color="auto"/>
              </w:divBdr>
            </w:div>
          </w:divsChild>
        </w:div>
        <w:div w:id="1629579906">
          <w:marLeft w:val="0"/>
          <w:marRight w:val="0"/>
          <w:marTop w:val="0"/>
          <w:marBottom w:val="0"/>
          <w:divBdr>
            <w:top w:val="none" w:sz="0" w:space="0" w:color="auto"/>
            <w:left w:val="none" w:sz="0" w:space="0" w:color="auto"/>
            <w:bottom w:val="none" w:sz="0" w:space="0" w:color="auto"/>
            <w:right w:val="none" w:sz="0" w:space="0" w:color="auto"/>
          </w:divBdr>
          <w:divsChild>
            <w:div w:id="617377882">
              <w:marLeft w:val="0"/>
              <w:marRight w:val="0"/>
              <w:marTop w:val="0"/>
              <w:marBottom w:val="0"/>
              <w:divBdr>
                <w:top w:val="none" w:sz="0" w:space="0" w:color="auto"/>
                <w:left w:val="none" w:sz="0" w:space="0" w:color="auto"/>
                <w:bottom w:val="none" w:sz="0" w:space="0" w:color="auto"/>
                <w:right w:val="none" w:sz="0" w:space="0" w:color="auto"/>
              </w:divBdr>
            </w:div>
          </w:divsChild>
        </w:div>
        <w:div w:id="1801915988">
          <w:marLeft w:val="0"/>
          <w:marRight w:val="0"/>
          <w:marTop w:val="0"/>
          <w:marBottom w:val="0"/>
          <w:divBdr>
            <w:top w:val="none" w:sz="0" w:space="0" w:color="auto"/>
            <w:left w:val="none" w:sz="0" w:space="0" w:color="auto"/>
            <w:bottom w:val="none" w:sz="0" w:space="0" w:color="auto"/>
            <w:right w:val="none" w:sz="0" w:space="0" w:color="auto"/>
          </w:divBdr>
          <w:divsChild>
            <w:div w:id="1298684337">
              <w:marLeft w:val="0"/>
              <w:marRight w:val="0"/>
              <w:marTop w:val="0"/>
              <w:marBottom w:val="0"/>
              <w:divBdr>
                <w:top w:val="none" w:sz="0" w:space="0" w:color="auto"/>
                <w:left w:val="none" w:sz="0" w:space="0" w:color="auto"/>
                <w:bottom w:val="none" w:sz="0" w:space="0" w:color="auto"/>
                <w:right w:val="none" w:sz="0" w:space="0" w:color="auto"/>
              </w:divBdr>
            </w:div>
          </w:divsChild>
        </w:div>
        <w:div w:id="1905211819">
          <w:marLeft w:val="0"/>
          <w:marRight w:val="0"/>
          <w:marTop w:val="0"/>
          <w:marBottom w:val="0"/>
          <w:divBdr>
            <w:top w:val="none" w:sz="0" w:space="0" w:color="auto"/>
            <w:left w:val="none" w:sz="0" w:space="0" w:color="auto"/>
            <w:bottom w:val="none" w:sz="0" w:space="0" w:color="auto"/>
            <w:right w:val="none" w:sz="0" w:space="0" w:color="auto"/>
          </w:divBdr>
          <w:divsChild>
            <w:div w:id="1734349655">
              <w:marLeft w:val="0"/>
              <w:marRight w:val="0"/>
              <w:marTop w:val="0"/>
              <w:marBottom w:val="0"/>
              <w:divBdr>
                <w:top w:val="none" w:sz="0" w:space="0" w:color="auto"/>
                <w:left w:val="none" w:sz="0" w:space="0" w:color="auto"/>
                <w:bottom w:val="none" w:sz="0" w:space="0" w:color="auto"/>
                <w:right w:val="none" w:sz="0" w:space="0" w:color="auto"/>
              </w:divBdr>
            </w:div>
          </w:divsChild>
        </w:div>
        <w:div w:id="2017222204">
          <w:marLeft w:val="0"/>
          <w:marRight w:val="0"/>
          <w:marTop w:val="0"/>
          <w:marBottom w:val="0"/>
          <w:divBdr>
            <w:top w:val="none" w:sz="0" w:space="0" w:color="auto"/>
            <w:left w:val="none" w:sz="0" w:space="0" w:color="auto"/>
            <w:bottom w:val="none" w:sz="0" w:space="0" w:color="auto"/>
            <w:right w:val="none" w:sz="0" w:space="0" w:color="auto"/>
          </w:divBdr>
          <w:divsChild>
            <w:div w:id="18869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6631">
      <w:bodyDiv w:val="1"/>
      <w:marLeft w:val="0"/>
      <w:marRight w:val="0"/>
      <w:marTop w:val="0"/>
      <w:marBottom w:val="0"/>
      <w:divBdr>
        <w:top w:val="none" w:sz="0" w:space="0" w:color="auto"/>
        <w:left w:val="none" w:sz="0" w:space="0" w:color="auto"/>
        <w:bottom w:val="none" w:sz="0" w:space="0" w:color="auto"/>
        <w:right w:val="none" w:sz="0" w:space="0" w:color="auto"/>
      </w:divBdr>
    </w:div>
    <w:div w:id="1054936213">
      <w:bodyDiv w:val="1"/>
      <w:marLeft w:val="0"/>
      <w:marRight w:val="0"/>
      <w:marTop w:val="0"/>
      <w:marBottom w:val="0"/>
      <w:divBdr>
        <w:top w:val="none" w:sz="0" w:space="0" w:color="auto"/>
        <w:left w:val="none" w:sz="0" w:space="0" w:color="auto"/>
        <w:bottom w:val="none" w:sz="0" w:space="0" w:color="auto"/>
        <w:right w:val="none" w:sz="0" w:space="0" w:color="auto"/>
      </w:divBdr>
    </w:div>
    <w:div w:id="1095200870">
      <w:bodyDiv w:val="1"/>
      <w:marLeft w:val="0"/>
      <w:marRight w:val="0"/>
      <w:marTop w:val="0"/>
      <w:marBottom w:val="0"/>
      <w:divBdr>
        <w:top w:val="none" w:sz="0" w:space="0" w:color="auto"/>
        <w:left w:val="none" w:sz="0" w:space="0" w:color="auto"/>
        <w:bottom w:val="none" w:sz="0" w:space="0" w:color="auto"/>
        <w:right w:val="none" w:sz="0" w:space="0" w:color="auto"/>
      </w:divBdr>
      <w:divsChild>
        <w:div w:id="565382746">
          <w:marLeft w:val="0"/>
          <w:marRight w:val="0"/>
          <w:marTop w:val="0"/>
          <w:marBottom w:val="0"/>
          <w:divBdr>
            <w:top w:val="none" w:sz="0" w:space="0" w:color="auto"/>
            <w:left w:val="none" w:sz="0" w:space="0" w:color="auto"/>
            <w:bottom w:val="none" w:sz="0" w:space="0" w:color="auto"/>
            <w:right w:val="none" w:sz="0" w:space="0" w:color="auto"/>
          </w:divBdr>
          <w:divsChild>
            <w:div w:id="1496534292">
              <w:marLeft w:val="0"/>
              <w:marRight w:val="0"/>
              <w:marTop w:val="0"/>
              <w:marBottom w:val="0"/>
              <w:divBdr>
                <w:top w:val="none" w:sz="0" w:space="0" w:color="auto"/>
                <w:left w:val="none" w:sz="0" w:space="0" w:color="auto"/>
                <w:bottom w:val="none" w:sz="0" w:space="0" w:color="auto"/>
                <w:right w:val="none" w:sz="0" w:space="0" w:color="auto"/>
              </w:divBdr>
            </w:div>
          </w:divsChild>
        </w:div>
        <w:div w:id="712970579">
          <w:marLeft w:val="0"/>
          <w:marRight w:val="0"/>
          <w:marTop w:val="0"/>
          <w:marBottom w:val="0"/>
          <w:divBdr>
            <w:top w:val="none" w:sz="0" w:space="0" w:color="auto"/>
            <w:left w:val="none" w:sz="0" w:space="0" w:color="auto"/>
            <w:bottom w:val="none" w:sz="0" w:space="0" w:color="auto"/>
            <w:right w:val="none" w:sz="0" w:space="0" w:color="auto"/>
          </w:divBdr>
          <w:divsChild>
            <w:div w:id="715472385">
              <w:marLeft w:val="0"/>
              <w:marRight w:val="0"/>
              <w:marTop w:val="0"/>
              <w:marBottom w:val="0"/>
              <w:divBdr>
                <w:top w:val="none" w:sz="0" w:space="0" w:color="auto"/>
                <w:left w:val="none" w:sz="0" w:space="0" w:color="auto"/>
                <w:bottom w:val="none" w:sz="0" w:space="0" w:color="auto"/>
                <w:right w:val="none" w:sz="0" w:space="0" w:color="auto"/>
              </w:divBdr>
            </w:div>
            <w:div w:id="1181894488">
              <w:marLeft w:val="0"/>
              <w:marRight w:val="0"/>
              <w:marTop w:val="0"/>
              <w:marBottom w:val="0"/>
              <w:divBdr>
                <w:top w:val="none" w:sz="0" w:space="0" w:color="auto"/>
                <w:left w:val="none" w:sz="0" w:space="0" w:color="auto"/>
                <w:bottom w:val="none" w:sz="0" w:space="0" w:color="auto"/>
                <w:right w:val="none" w:sz="0" w:space="0" w:color="auto"/>
              </w:divBdr>
            </w:div>
          </w:divsChild>
        </w:div>
        <w:div w:id="932594271">
          <w:marLeft w:val="0"/>
          <w:marRight w:val="0"/>
          <w:marTop w:val="0"/>
          <w:marBottom w:val="0"/>
          <w:divBdr>
            <w:top w:val="none" w:sz="0" w:space="0" w:color="auto"/>
            <w:left w:val="none" w:sz="0" w:space="0" w:color="auto"/>
            <w:bottom w:val="none" w:sz="0" w:space="0" w:color="auto"/>
            <w:right w:val="none" w:sz="0" w:space="0" w:color="auto"/>
          </w:divBdr>
          <w:divsChild>
            <w:div w:id="1017538512">
              <w:marLeft w:val="0"/>
              <w:marRight w:val="0"/>
              <w:marTop w:val="0"/>
              <w:marBottom w:val="0"/>
              <w:divBdr>
                <w:top w:val="none" w:sz="0" w:space="0" w:color="auto"/>
                <w:left w:val="none" w:sz="0" w:space="0" w:color="auto"/>
                <w:bottom w:val="none" w:sz="0" w:space="0" w:color="auto"/>
                <w:right w:val="none" w:sz="0" w:space="0" w:color="auto"/>
              </w:divBdr>
            </w:div>
          </w:divsChild>
        </w:div>
        <w:div w:id="1602184293">
          <w:marLeft w:val="0"/>
          <w:marRight w:val="0"/>
          <w:marTop w:val="0"/>
          <w:marBottom w:val="0"/>
          <w:divBdr>
            <w:top w:val="none" w:sz="0" w:space="0" w:color="auto"/>
            <w:left w:val="none" w:sz="0" w:space="0" w:color="auto"/>
            <w:bottom w:val="none" w:sz="0" w:space="0" w:color="auto"/>
            <w:right w:val="none" w:sz="0" w:space="0" w:color="auto"/>
          </w:divBdr>
          <w:divsChild>
            <w:div w:id="3080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3972">
      <w:bodyDiv w:val="1"/>
      <w:marLeft w:val="0"/>
      <w:marRight w:val="0"/>
      <w:marTop w:val="0"/>
      <w:marBottom w:val="0"/>
      <w:divBdr>
        <w:top w:val="none" w:sz="0" w:space="0" w:color="auto"/>
        <w:left w:val="none" w:sz="0" w:space="0" w:color="auto"/>
        <w:bottom w:val="none" w:sz="0" w:space="0" w:color="auto"/>
        <w:right w:val="none" w:sz="0" w:space="0" w:color="auto"/>
      </w:divBdr>
    </w:div>
    <w:div w:id="1177497270">
      <w:bodyDiv w:val="1"/>
      <w:marLeft w:val="0"/>
      <w:marRight w:val="0"/>
      <w:marTop w:val="0"/>
      <w:marBottom w:val="0"/>
      <w:divBdr>
        <w:top w:val="none" w:sz="0" w:space="0" w:color="auto"/>
        <w:left w:val="none" w:sz="0" w:space="0" w:color="auto"/>
        <w:bottom w:val="none" w:sz="0" w:space="0" w:color="auto"/>
        <w:right w:val="none" w:sz="0" w:space="0" w:color="auto"/>
      </w:divBdr>
      <w:divsChild>
        <w:div w:id="437333268">
          <w:marLeft w:val="0"/>
          <w:marRight w:val="0"/>
          <w:marTop w:val="0"/>
          <w:marBottom w:val="0"/>
          <w:divBdr>
            <w:top w:val="none" w:sz="0" w:space="0" w:color="auto"/>
            <w:left w:val="none" w:sz="0" w:space="0" w:color="auto"/>
            <w:bottom w:val="none" w:sz="0" w:space="0" w:color="auto"/>
            <w:right w:val="none" w:sz="0" w:space="0" w:color="auto"/>
          </w:divBdr>
          <w:divsChild>
            <w:div w:id="458687786">
              <w:marLeft w:val="0"/>
              <w:marRight w:val="0"/>
              <w:marTop w:val="0"/>
              <w:marBottom w:val="0"/>
              <w:divBdr>
                <w:top w:val="none" w:sz="0" w:space="0" w:color="auto"/>
                <w:left w:val="none" w:sz="0" w:space="0" w:color="auto"/>
                <w:bottom w:val="none" w:sz="0" w:space="0" w:color="auto"/>
                <w:right w:val="none" w:sz="0" w:space="0" w:color="auto"/>
              </w:divBdr>
            </w:div>
          </w:divsChild>
        </w:div>
        <w:div w:id="459764914">
          <w:marLeft w:val="0"/>
          <w:marRight w:val="0"/>
          <w:marTop w:val="0"/>
          <w:marBottom w:val="0"/>
          <w:divBdr>
            <w:top w:val="none" w:sz="0" w:space="0" w:color="auto"/>
            <w:left w:val="none" w:sz="0" w:space="0" w:color="auto"/>
            <w:bottom w:val="none" w:sz="0" w:space="0" w:color="auto"/>
            <w:right w:val="none" w:sz="0" w:space="0" w:color="auto"/>
          </w:divBdr>
          <w:divsChild>
            <w:div w:id="2062434756">
              <w:marLeft w:val="0"/>
              <w:marRight w:val="0"/>
              <w:marTop w:val="0"/>
              <w:marBottom w:val="0"/>
              <w:divBdr>
                <w:top w:val="none" w:sz="0" w:space="0" w:color="auto"/>
                <w:left w:val="none" w:sz="0" w:space="0" w:color="auto"/>
                <w:bottom w:val="none" w:sz="0" w:space="0" w:color="auto"/>
                <w:right w:val="none" w:sz="0" w:space="0" w:color="auto"/>
              </w:divBdr>
            </w:div>
          </w:divsChild>
        </w:div>
        <w:div w:id="553780935">
          <w:marLeft w:val="0"/>
          <w:marRight w:val="0"/>
          <w:marTop w:val="0"/>
          <w:marBottom w:val="0"/>
          <w:divBdr>
            <w:top w:val="none" w:sz="0" w:space="0" w:color="auto"/>
            <w:left w:val="none" w:sz="0" w:space="0" w:color="auto"/>
            <w:bottom w:val="none" w:sz="0" w:space="0" w:color="auto"/>
            <w:right w:val="none" w:sz="0" w:space="0" w:color="auto"/>
          </w:divBdr>
          <w:divsChild>
            <w:div w:id="1120489779">
              <w:marLeft w:val="0"/>
              <w:marRight w:val="0"/>
              <w:marTop w:val="0"/>
              <w:marBottom w:val="0"/>
              <w:divBdr>
                <w:top w:val="none" w:sz="0" w:space="0" w:color="auto"/>
                <w:left w:val="none" w:sz="0" w:space="0" w:color="auto"/>
                <w:bottom w:val="none" w:sz="0" w:space="0" w:color="auto"/>
                <w:right w:val="none" w:sz="0" w:space="0" w:color="auto"/>
              </w:divBdr>
            </w:div>
          </w:divsChild>
        </w:div>
        <w:div w:id="732198780">
          <w:marLeft w:val="0"/>
          <w:marRight w:val="0"/>
          <w:marTop w:val="0"/>
          <w:marBottom w:val="0"/>
          <w:divBdr>
            <w:top w:val="none" w:sz="0" w:space="0" w:color="auto"/>
            <w:left w:val="none" w:sz="0" w:space="0" w:color="auto"/>
            <w:bottom w:val="none" w:sz="0" w:space="0" w:color="auto"/>
            <w:right w:val="none" w:sz="0" w:space="0" w:color="auto"/>
          </w:divBdr>
          <w:divsChild>
            <w:div w:id="582758154">
              <w:marLeft w:val="0"/>
              <w:marRight w:val="0"/>
              <w:marTop w:val="0"/>
              <w:marBottom w:val="0"/>
              <w:divBdr>
                <w:top w:val="none" w:sz="0" w:space="0" w:color="auto"/>
                <w:left w:val="none" w:sz="0" w:space="0" w:color="auto"/>
                <w:bottom w:val="none" w:sz="0" w:space="0" w:color="auto"/>
                <w:right w:val="none" w:sz="0" w:space="0" w:color="auto"/>
              </w:divBdr>
            </w:div>
          </w:divsChild>
        </w:div>
        <w:div w:id="742144648">
          <w:marLeft w:val="0"/>
          <w:marRight w:val="0"/>
          <w:marTop w:val="0"/>
          <w:marBottom w:val="0"/>
          <w:divBdr>
            <w:top w:val="none" w:sz="0" w:space="0" w:color="auto"/>
            <w:left w:val="none" w:sz="0" w:space="0" w:color="auto"/>
            <w:bottom w:val="none" w:sz="0" w:space="0" w:color="auto"/>
            <w:right w:val="none" w:sz="0" w:space="0" w:color="auto"/>
          </w:divBdr>
          <w:divsChild>
            <w:div w:id="341861574">
              <w:marLeft w:val="0"/>
              <w:marRight w:val="0"/>
              <w:marTop w:val="0"/>
              <w:marBottom w:val="0"/>
              <w:divBdr>
                <w:top w:val="none" w:sz="0" w:space="0" w:color="auto"/>
                <w:left w:val="none" w:sz="0" w:space="0" w:color="auto"/>
                <w:bottom w:val="none" w:sz="0" w:space="0" w:color="auto"/>
                <w:right w:val="none" w:sz="0" w:space="0" w:color="auto"/>
              </w:divBdr>
            </w:div>
          </w:divsChild>
        </w:div>
        <w:div w:id="760956453">
          <w:marLeft w:val="0"/>
          <w:marRight w:val="0"/>
          <w:marTop w:val="0"/>
          <w:marBottom w:val="0"/>
          <w:divBdr>
            <w:top w:val="none" w:sz="0" w:space="0" w:color="auto"/>
            <w:left w:val="none" w:sz="0" w:space="0" w:color="auto"/>
            <w:bottom w:val="none" w:sz="0" w:space="0" w:color="auto"/>
            <w:right w:val="none" w:sz="0" w:space="0" w:color="auto"/>
          </w:divBdr>
          <w:divsChild>
            <w:div w:id="1573349261">
              <w:marLeft w:val="0"/>
              <w:marRight w:val="0"/>
              <w:marTop w:val="0"/>
              <w:marBottom w:val="0"/>
              <w:divBdr>
                <w:top w:val="none" w:sz="0" w:space="0" w:color="auto"/>
                <w:left w:val="none" w:sz="0" w:space="0" w:color="auto"/>
                <w:bottom w:val="none" w:sz="0" w:space="0" w:color="auto"/>
                <w:right w:val="none" w:sz="0" w:space="0" w:color="auto"/>
              </w:divBdr>
            </w:div>
          </w:divsChild>
        </w:div>
        <w:div w:id="807630667">
          <w:marLeft w:val="0"/>
          <w:marRight w:val="0"/>
          <w:marTop w:val="0"/>
          <w:marBottom w:val="0"/>
          <w:divBdr>
            <w:top w:val="none" w:sz="0" w:space="0" w:color="auto"/>
            <w:left w:val="none" w:sz="0" w:space="0" w:color="auto"/>
            <w:bottom w:val="none" w:sz="0" w:space="0" w:color="auto"/>
            <w:right w:val="none" w:sz="0" w:space="0" w:color="auto"/>
          </w:divBdr>
          <w:divsChild>
            <w:div w:id="677074494">
              <w:marLeft w:val="0"/>
              <w:marRight w:val="0"/>
              <w:marTop w:val="0"/>
              <w:marBottom w:val="0"/>
              <w:divBdr>
                <w:top w:val="none" w:sz="0" w:space="0" w:color="auto"/>
                <w:left w:val="none" w:sz="0" w:space="0" w:color="auto"/>
                <w:bottom w:val="none" w:sz="0" w:space="0" w:color="auto"/>
                <w:right w:val="none" w:sz="0" w:space="0" w:color="auto"/>
              </w:divBdr>
            </w:div>
          </w:divsChild>
        </w:div>
        <w:div w:id="812797564">
          <w:marLeft w:val="0"/>
          <w:marRight w:val="0"/>
          <w:marTop w:val="0"/>
          <w:marBottom w:val="0"/>
          <w:divBdr>
            <w:top w:val="none" w:sz="0" w:space="0" w:color="auto"/>
            <w:left w:val="none" w:sz="0" w:space="0" w:color="auto"/>
            <w:bottom w:val="none" w:sz="0" w:space="0" w:color="auto"/>
            <w:right w:val="none" w:sz="0" w:space="0" w:color="auto"/>
          </w:divBdr>
          <w:divsChild>
            <w:div w:id="895550989">
              <w:marLeft w:val="0"/>
              <w:marRight w:val="0"/>
              <w:marTop w:val="0"/>
              <w:marBottom w:val="0"/>
              <w:divBdr>
                <w:top w:val="none" w:sz="0" w:space="0" w:color="auto"/>
                <w:left w:val="none" w:sz="0" w:space="0" w:color="auto"/>
                <w:bottom w:val="none" w:sz="0" w:space="0" w:color="auto"/>
                <w:right w:val="none" w:sz="0" w:space="0" w:color="auto"/>
              </w:divBdr>
            </w:div>
          </w:divsChild>
        </w:div>
        <w:div w:id="967466949">
          <w:marLeft w:val="0"/>
          <w:marRight w:val="0"/>
          <w:marTop w:val="0"/>
          <w:marBottom w:val="0"/>
          <w:divBdr>
            <w:top w:val="none" w:sz="0" w:space="0" w:color="auto"/>
            <w:left w:val="none" w:sz="0" w:space="0" w:color="auto"/>
            <w:bottom w:val="none" w:sz="0" w:space="0" w:color="auto"/>
            <w:right w:val="none" w:sz="0" w:space="0" w:color="auto"/>
          </w:divBdr>
          <w:divsChild>
            <w:div w:id="1735735885">
              <w:marLeft w:val="0"/>
              <w:marRight w:val="0"/>
              <w:marTop w:val="0"/>
              <w:marBottom w:val="0"/>
              <w:divBdr>
                <w:top w:val="none" w:sz="0" w:space="0" w:color="auto"/>
                <w:left w:val="none" w:sz="0" w:space="0" w:color="auto"/>
                <w:bottom w:val="none" w:sz="0" w:space="0" w:color="auto"/>
                <w:right w:val="none" w:sz="0" w:space="0" w:color="auto"/>
              </w:divBdr>
            </w:div>
          </w:divsChild>
        </w:div>
        <w:div w:id="974720792">
          <w:marLeft w:val="0"/>
          <w:marRight w:val="0"/>
          <w:marTop w:val="0"/>
          <w:marBottom w:val="0"/>
          <w:divBdr>
            <w:top w:val="none" w:sz="0" w:space="0" w:color="auto"/>
            <w:left w:val="none" w:sz="0" w:space="0" w:color="auto"/>
            <w:bottom w:val="none" w:sz="0" w:space="0" w:color="auto"/>
            <w:right w:val="none" w:sz="0" w:space="0" w:color="auto"/>
          </w:divBdr>
          <w:divsChild>
            <w:div w:id="205411315">
              <w:marLeft w:val="0"/>
              <w:marRight w:val="0"/>
              <w:marTop w:val="0"/>
              <w:marBottom w:val="0"/>
              <w:divBdr>
                <w:top w:val="none" w:sz="0" w:space="0" w:color="auto"/>
                <w:left w:val="none" w:sz="0" w:space="0" w:color="auto"/>
                <w:bottom w:val="none" w:sz="0" w:space="0" w:color="auto"/>
                <w:right w:val="none" w:sz="0" w:space="0" w:color="auto"/>
              </w:divBdr>
            </w:div>
          </w:divsChild>
        </w:div>
        <w:div w:id="1238705434">
          <w:marLeft w:val="0"/>
          <w:marRight w:val="0"/>
          <w:marTop w:val="0"/>
          <w:marBottom w:val="0"/>
          <w:divBdr>
            <w:top w:val="none" w:sz="0" w:space="0" w:color="auto"/>
            <w:left w:val="none" w:sz="0" w:space="0" w:color="auto"/>
            <w:bottom w:val="none" w:sz="0" w:space="0" w:color="auto"/>
            <w:right w:val="none" w:sz="0" w:space="0" w:color="auto"/>
          </w:divBdr>
          <w:divsChild>
            <w:div w:id="348914907">
              <w:marLeft w:val="0"/>
              <w:marRight w:val="0"/>
              <w:marTop w:val="0"/>
              <w:marBottom w:val="0"/>
              <w:divBdr>
                <w:top w:val="none" w:sz="0" w:space="0" w:color="auto"/>
                <w:left w:val="none" w:sz="0" w:space="0" w:color="auto"/>
                <w:bottom w:val="none" w:sz="0" w:space="0" w:color="auto"/>
                <w:right w:val="none" w:sz="0" w:space="0" w:color="auto"/>
              </w:divBdr>
            </w:div>
          </w:divsChild>
        </w:div>
        <w:div w:id="1253585616">
          <w:marLeft w:val="0"/>
          <w:marRight w:val="0"/>
          <w:marTop w:val="0"/>
          <w:marBottom w:val="0"/>
          <w:divBdr>
            <w:top w:val="none" w:sz="0" w:space="0" w:color="auto"/>
            <w:left w:val="none" w:sz="0" w:space="0" w:color="auto"/>
            <w:bottom w:val="none" w:sz="0" w:space="0" w:color="auto"/>
            <w:right w:val="none" w:sz="0" w:space="0" w:color="auto"/>
          </w:divBdr>
          <w:divsChild>
            <w:div w:id="1829128616">
              <w:marLeft w:val="0"/>
              <w:marRight w:val="0"/>
              <w:marTop w:val="0"/>
              <w:marBottom w:val="0"/>
              <w:divBdr>
                <w:top w:val="none" w:sz="0" w:space="0" w:color="auto"/>
                <w:left w:val="none" w:sz="0" w:space="0" w:color="auto"/>
                <w:bottom w:val="none" w:sz="0" w:space="0" w:color="auto"/>
                <w:right w:val="none" w:sz="0" w:space="0" w:color="auto"/>
              </w:divBdr>
            </w:div>
          </w:divsChild>
        </w:div>
        <w:div w:id="1279605832">
          <w:marLeft w:val="0"/>
          <w:marRight w:val="0"/>
          <w:marTop w:val="0"/>
          <w:marBottom w:val="0"/>
          <w:divBdr>
            <w:top w:val="none" w:sz="0" w:space="0" w:color="auto"/>
            <w:left w:val="none" w:sz="0" w:space="0" w:color="auto"/>
            <w:bottom w:val="none" w:sz="0" w:space="0" w:color="auto"/>
            <w:right w:val="none" w:sz="0" w:space="0" w:color="auto"/>
          </w:divBdr>
          <w:divsChild>
            <w:div w:id="276526117">
              <w:marLeft w:val="0"/>
              <w:marRight w:val="0"/>
              <w:marTop w:val="0"/>
              <w:marBottom w:val="0"/>
              <w:divBdr>
                <w:top w:val="none" w:sz="0" w:space="0" w:color="auto"/>
                <w:left w:val="none" w:sz="0" w:space="0" w:color="auto"/>
                <w:bottom w:val="none" w:sz="0" w:space="0" w:color="auto"/>
                <w:right w:val="none" w:sz="0" w:space="0" w:color="auto"/>
              </w:divBdr>
            </w:div>
          </w:divsChild>
        </w:div>
        <w:div w:id="1517423789">
          <w:marLeft w:val="0"/>
          <w:marRight w:val="0"/>
          <w:marTop w:val="0"/>
          <w:marBottom w:val="0"/>
          <w:divBdr>
            <w:top w:val="none" w:sz="0" w:space="0" w:color="auto"/>
            <w:left w:val="none" w:sz="0" w:space="0" w:color="auto"/>
            <w:bottom w:val="none" w:sz="0" w:space="0" w:color="auto"/>
            <w:right w:val="none" w:sz="0" w:space="0" w:color="auto"/>
          </w:divBdr>
          <w:divsChild>
            <w:div w:id="226503188">
              <w:marLeft w:val="0"/>
              <w:marRight w:val="0"/>
              <w:marTop w:val="0"/>
              <w:marBottom w:val="0"/>
              <w:divBdr>
                <w:top w:val="none" w:sz="0" w:space="0" w:color="auto"/>
                <w:left w:val="none" w:sz="0" w:space="0" w:color="auto"/>
                <w:bottom w:val="none" w:sz="0" w:space="0" w:color="auto"/>
                <w:right w:val="none" w:sz="0" w:space="0" w:color="auto"/>
              </w:divBdr>
            </w:div>
          </w:divsChild>
        </w:div>
        <w:div w:id="1931158782">
          <w:marLeft w:val="0"/>
          <w:marRight w:val="0"/>
          <w:marTop w:val="0"/>
          <w:marBottom w:val="0"/>
          <w:divBdr>
            <w:top w:val="none" w:sz="0" w:space="0" w:color="auto"/>
            <w:left w:val="none" w:sz="0" w:space="0" w:color="auto"/>
            <w:bottom w:val="none" w:sz="0" w:space="0" w:color="auto"/>
            <w:right w:val="none" w:sz="0" w:space="0" w:color="auto"/>
          </w:divBdr>
          <w:divsChild>
            <w:div w:id="1748843911">
              <w:marLeft w:val="0"/>
              <w:marRight w:val="0"/>
              <w:marTop w:val="0"/>
              <w:marBottom w:val="0"/>
              <w:divBdr>
                <w:top w:val="none" w:sz="0" w:space="0" w:color="auto"/>
                <w:left w:val="none" w:sz="0" w:space="0" w:color="auto"/>
                <w:bottom w:val="none" w:sz="0" w:space="0" w:color="auto"/>
                <w:right w:val="none" w:sz="0" w:space="0" w:color="auto"/>
              </w:divBdr>
            </w:div>
          </w:divsChild>
        </w:div>
        <w:div w:id="1982952951">
          <w:marLeft w:val="0"/>
          <w:marRight w:val="0"/>
          <w:marTop w:val="0"/>
          <w:marBottom w:val="0"/>
          <w:divBdr>
            <w:top w:val="none" w:sz="0" w:space="0" w:color="auto"/>
            <w:left w:val="none" w:sz="0" w:space="0" w:color="auto"/>
            <w:bottom w:val="none" w:sz="0" w:space="0" w:color="auto"/>
            <w:right w:val="none" w:sz="0" w:space="0" w:color="auto"/>
          </w:divBdr>
          <w:divsChild>
            <w:div w:id="1118373324">
              <w:marLeft w:val="0"/>
              <w:marRight w:val="0"/>
              <w:marTop w:val="0"/>
              <w:marBottom w:val="0"/>
              <w:divBdr>
                <w:top w:val="none" w:sz="0" w:space="0" w:color="auto"/>
                <w:left w:val="none" w:sz="0" w:space="0" w:color="auto"/>
                <w:bottom w:val="none" w:sz="0" w:space="0" w:color="auto"/>
                <w:right w:val="none" w:sz="0" w:space="0" w:color="auto"/>
              </w:divBdr>
            </w:div>
          </w:divsChild>
        </w:div>
        <w:div w:id="2004507401">
          <w:marLeft w:val="0"/>
          <w:marRight w:val="0"/>
          <w:marTop w:val="0"/>
          <w:marBottom w:val="0"/>
          <w:divBdr>
            <w:top w:val="none" w:sz="0" w:space="0" w:color="auto"/>
            <w:left w:val="none" w:sz="0" w:space="0" w:color="auto"/>
            <w:bottom w:val="none" w:sz="0" w:space="0" w:color="auto"/>
            <w:right w:val="none" w:sz="0" w:space="0" w:color="auto"/>
          </w:divBdr>
          <w:divsChild>
            <w:div w:id="2114008201">
              <w:marLeft w:val="0"/>
              <w:marRight w:val="0"/>
              <w:marTop w:val="0"/>
              <w:marBottom w:val="0"/>
              <w:divBdr>
                <w:top w:val="none" w:sz="0" w:space="0" w:color="auto"/>
                <w:left w:val="none" w:sz="0" w:space="0" w:color="auto"/>
                <w:bottom w:val="none" w:sz="0" w:space="0" w:color="auto"/>
                <w:right w:val="none" w:sz="0" w:space="0" w:color="auto"/>
              </w:divBdr>
            </w:div>
          </w:divsChild>
        </w:div>
        <w:div w:id="2121102460">
          <w:marLeft w:val="0"/>
          <w:marRight w:val="0"/>
          <w:marTop w:val="0"/>
          <w:marBottom w:val="0"/>
          <w:divBdr>
            <w:top w:val="none" w:sz="0" w:space="0" w:color="auto"/>
            <w:left w:val="none" w:sz="0" w:space="0" w:color="auto"/>
            <w:bottom w:val="none" w:sz="0" w:space="0" w:color="auto"/>
            <w:right w:val="none" w:sz="0" w:space="0" w:color="auto"/>
          </w:divBdr>
          <w:divsChild>
            <w:div w:id="18150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529">
      <w:bodyDiv w:val="1"/>
      <w:marLeft w:val="0"/>
      <w:marRight w:val="0"/>
      <w:marTop w:val="0"/>
      <w:marBottom w:val="0"/>
      <w:divBdr>
        <w:top w:val="none" w:sz="0" w:space="0" w:color="auto"/>
        <w:left w:val="none" w:sz="0" w:space="0" w:color="auto"/>
        <w:bottom w:val="none" w:sz="0" w:space="0" w:color="auto"/>
        <w:right w:val="none" w:sz="0" w:space="0" w:color="auto"/>
      </w:divBdr>
    </w:div>
    <w:div w:id="1203517801">
      <w:bodyDiv w:val="1"/>
      <w:marLeft w:val="0"/>
      <w:marRight w:val="0"/>
      <w:marTop w:val="0"/>
      <w:marBottom w:val="0"/>
      <w:divBdr>
        <w:top w:val="none" w:sz="0" w:space="0" w:color="auto"/>
        <w:left w:val="none" w:sz="0" w:space="0" w:color="auto"/>
        <w:bottom w:val="none" w:sz="0" w:space="0" w:color="auto"/>
        <w:right w:val="none" w:sz="0" w:space="0" w:color="auto"/>
      </w:divBdr>
      <w:divsChild>
        <w:div w:id="57673843">
          <w:marLeft w:val="0"/>
          <w:marRight w:val="0"/>
          <w:marTop w:val="0"/>
          <w:marBottom w:val="0"/>
          <w:divBdr>
            <w:top w:val="none" w:sz="0" w:space="0" w:color="auto"/>
            <w:left w:val="none" w:sz="0" w:space="0" w:color="auto"/>
            <w:bottom w:val="none" w:sz="0" w:space="0" w:color="auto"/>
            <w:right w:val="none" w:sz="0" w:space="0" w:color="auto"/>
          </w:divBdr>
          <w:divsChild>
            <w:div w:id="52973560">
              <w:marLeft w:val="0"/>
              <w:marRight w:val="0"/>
              <w:marTop w:val="0"/>
              <w:marBottom w:val="0"/>
              <w:divBdr>
                <w:top w:val="none" w:sz="0" w:space="0" w:color="auto"/>
                <w:left w:val="none" w:sz="0" w:space="0" w:color="auto"/>
                <w:bottom w:val="none" w:sz="0" w:space="0" w:color="auto"/>
                <w:right w:val="none" w:sz="0" w:space="0" w:color="auto"/>
              </w:divBdr>
            </w:div>
          </w:divsChild>
        </w:div>
        <w:div w:id="69430668">
          <w:marLeft w:val="0"/>
          <w:marRight w:val="0"/>
          <w:marTop w:val="0"/>
          <w:marBottom w:val="0"/>
          <w:divBdr>
            <w:top w:val="none" w:sz="0" w:space="0" w:color="auto"/>
            <w:left w:val="none" w:sz="0" w:space="0" w:color="auto"/>
            <w:bottom w:val="none" w:sz="0" w:space="0" w:color="auto"/>
            <w:right w:val="none" w:sz="0" w:space="0" w:color="auto"/>
          </w:divBdr>
          <w:divsChild>
            <w:div w:id="167330223">
              <w:marLeft w:val="0"/>
              <w:marRight w:val="0"/>
              <w:marTop w:val="0"/>
              <w:marBottom w:val="0"/>
              <w:divBdr>
                <w:top w:val="none" w:sz="0" w:space="0" w:color="auto"/>
                <w:left w:val="none" w:sz="0" w:space="0" w:color="auto"/>
                <w:bottom w:val="none" w:sz="0" w:space="0" w:color="auto"/>
                <w:right w:val="none" w:sz="0" w:space="0" w:color="auto"/>
              </w:divBdr>
            </w:div>
          </w:divsChild>
        </w:div>
        <w:div w:id="491872768">
          <w:marLeft w:val="0"/>
          <w:marRight w:val="0"/>
          <w:marTop w:val="0"/>
          <w:marBottom w:val="0"/>
          <w:divBdr>
            <w:top w:val="none" w:sz="0" w:space="0" w:color="auto"/>
            <w:left w:val="none" w:sz="0" w:space="0" w:color="auto"/>
            <w:bottom w:val="none" w:sz="0" w:space="0" w:color="auto"/>
            <w:right w:val="none" w:sz="0" w:space="0" w:color="auto"/>
          </w:divBdr>
          <w:divsChild>
            <w:div w:id="1889995721">
              <w:marLeft w:val="0"/>
              <w:marRight w:val="0"/>
              <w:marTop w:val="0"/>
              <w:marBottom w:val="0"/>
              <w:divBdr>
                <w:top w:val="none" w:sz="0" w:space="0" w:color="auto"/>
                <w:left w:val="none" w:sz="0" w:space="0" w:color="auto"/>
                <w:bottom w:val="none" w:sz="0" w:space="0" w:color="auto"/>
                <w:right w:val="none" w:sz="0" w:space="0" w:color="auto"/>
              </w:divBdr>
            </w:div>
          </w:divsChild>
        </w:div>
        <w:div w:id="712926024">
          <w:marLeft w:val="0"/>
          <w:marRight w:val="0"/>
          <w:marTop w:val="0"/>
          <w:marBottom w:val="0"/>
          <w:divBdr>
            <w:top w:val="none" w:sz="0" w:space="0" w:color="auto"/>
            <w:left w:val="none" w:sz="0" w:space="0" w:color="auto"/>
            <w:bottom w:val="none" w:sz="0" w:space="0" w:color="auto"/>
            <w:right w:val="none" w:sz="0" w:space="0" w:color="auto"/>
          </w:divBdr>
          <w:divsChild>
            <w:div w:id="1726099841">
              <w:marLeft w:val="0"/>
              <w:marRight w:val="0"/>
              <w:marTop w:val="0"/>
              <w:marBottom w:val="0"/>
              <w:divBdr>
                <w:top w:val="none" w:sz="0" w:space="0" w:color="auto"/>
                <w:left w:val="none" w:sz="0" w:space="0" w:color="auto"/>
                <w:bottom w:val="none" w:sz="0" w:space="0" w:color="auto"/>
                <w:right w:val="none" w:sz="0" w:space="0" w:color="auto"/>
              </w:divBdr>
            </w:div>
          </w:divsChild>
        </w:div>
        <w:div w:id="727387850">
          <w:marLeft w:val="0"/>
          <w:marRight w:val="0"/>
          <w:marTop w:val="0"/>
          <w:marBottom w:val="0"/>
          <w:divBdr>
            <w:top w:val="none" w:sz="0" w:space="0" w:color="auto"/>
            <w:left w:val="none" w:sz="0" w:space="0" w:color="auto"/>
            <w:bottom w:val="none" w:sz="0" w:space="0" w:color="auto"/>
            <w:right w:val="none" w:sz="0" w:space="0" w:color="auto"/>
          </w:divBdr>
          <w:divsChild>
            <w:div w:id="1151364391">
              <w:marLeft w:val="0"/>
              <w:marRight w:val="0"/>
              <w:marTop w:val="0"/>
              <w:marBottom w:val="0"/>
              <w:divBdr>
                <w:top w:val="none" w:sz="0" w:space="0" w:color="auto"/>
                <w:left w:val="none" w:sz="0" w:space="0" w:color="auto"/>
                <w:bottom w:val="none" w:sz="0" w:space="0" w:color="auto"/>
                <w:right w:val="none" w:sz="0" w:space="0" w:color="auto"/>
              </w:divBdr>
            </w:div>
          </w:divsChild>
        </w:div>
        <w:div w:id="835878430">
          <w:marLeft w:val="0"/>
          <w:marRight w:val="0"/>
          <w:marTop w:val="0"/>
          <w:marBottom w:val="0"/>
          <w:divBdr>
            <w:top w:val="none" w:sz="0" w:space="0" w:color="auto"/>
            <w:left w:val="none" w:sz="0" w:space="0" w:color="auto"/>
            <w:bottom w:val="none" w:sz="0" w:space="0" w:color="auto"/>
            <w:right w:val="none" w:sz="0" w:space="0" w:color="auto"/>
          </w:divBdr>
          <w:divsChild>
            <w:div w:id="372115561">
              <w:marLeft w:val="0"/>
              <w:marRight w:val="0"/>
              <w:marTop w:val="0"/>
              <w:marBottom w:val="0"/>
              <w:divBdr>
                <w:top w:val="none" w:sz="0" w:space="0" w:color="auto"/>
                <w:left w:val="none" w:sz="0" w:space="0" w:color="auto"/>
                <w:bottom w:val="none" w:sz="0" w:space="0" w:color="auto"/>
                <w:right w:val="none" w:sz="0" w:space="0" w:color="auto"/>
              </w:divBdr>
            </w:div>
          </w:divsChild>
        </w:div>
        <w:div w:id="853154038">
          <w:marLeft w:val="0"/>
          <w:marRight w:val="0"/>
          <w:marTop w:val="0"/>
          <w:marBottom w:val="0"/>
          <w:divBdr>
            <w:top w:val="none" w:sz="0" w:space="0" w:color="auto"/>
            <w:left w:val="none" w:sz="0" w:space="0" w:color="auto"/>
            <w:bottom w:val="none" w:sz="0" w:space="0" w:color="auto"/>
            <w:right w:val="none" w:sz="0" w:space="0" w:color="auto"/>
          </w:divBdr>
          <w:divsChild>
            <w:div w:id="355085890">
              <w:marLeft w:val="0"/>
              <w:marRight w:val="0"/>
              <w:marTop w:val="0"/>
              <w:marBottom w:val="0"/>
              <w:divBdr>
                <w:top w:val="none" w:sz="0" w:space="0" w:color="auto"/>
                <w:left w:val="none" w:sz="0" w:space="0" w:color="auto"/>
                <w:bottom w:val="none" w:sz="0" w:space="0" w:color="auto"/>
                <w:right w:val="none" w:sz="0" w:space="0" w:color="auto"/>
              </w:divBdr>
            </w:div>
          </w:divsChild>
        </w:div>
        <w:div w:id="875433711">
          <w:marLeft w:val="0"/>
          <w:marRight w:val="0"/>
          <w:marTop w:val="0"/>
          <w:marBottom w:val="0"/>
          <w:divBdr>
            <w:top w:val="none" w:sz="0" w:space="0" w:color="auto"/>
            <w:left w:val="none" w:sz="0" w:space="0" w:color="auto"/>
            <w:bottom w:val="none" w:sz="0" w:space="0" w:color="auto"/>
            <w:right w:val="none" w:sz="0" w:space="0" w:color="auto"/>
          </w:divBdr>
          <w:divsChild>
            <w:div w:id="1231579565">
              <w:marLeft w:val="0"/>
              <w:marRight w:val="0"/>
              <w:marTop w:val="0"/>
              <w:marBottom w:val="0"/>
              <w:divBdr>
                <w:top w:val="none" w:sz="0" w:space="0" w:color="auto"/>
                <w:left w:val="none" w:sz="0" w:space="0" w:color="auto"/>
                <w:bottom w:val="none" w:sz="0" w:space="0" w:color="auto"/>
                <w:right w:val="none" w:sz="0" w:space="0" w:color="auto"/>
              </w:divBdr>
            </w:div>
          </w:divsChild>
        </w:div>
        <w:div w:id="878203797">
          <w:marLeft w:val="0"/>
          <w:marRight w:val="0"/>
          <w:marTop w:val="0"/>
          <w:marBottom w:val="0"/>
          <w:divBdr>
            <w:top w:val="none" w:sz="0" w:space="0" w:color="auto"/>
            <w:left w:val="none" w:sz="0" w:space="0" w:color="auto"/>
            <w:bottom w:val="none" w:sz="0" w:space="0" w:color="auto"/>
            <w:right w:val="none" w:sz="0" w:space="0" w:color="auto"/>
          </w:divBdr>
          <w:divsChild>
            <w:div w:id="1175610226">
              <w:marLeft w:val="0"/>
              <w:marRight w:val="0"/>
              <w:marTop w:val="0"/>
              <w:marBottom w:val="0"/>
              <w:divBdr>
                <w:top w:val="none" w:sz="0" w:space="0" w:color="auto"/>
                <w:left w:val="none" w:sz="0" w:space="0" w:color="auto"/>
                <w:bottom w:val="none" w:sz="0" w:space="0" w:color="auto"/>
                <w:right w:val="none" w:sz="0" w:space="0" w:color="auto"/>
              </w:divBdr>
            </w:div>
          </w:divsChild>
        </w:div>
        <w:div w:id="1027560185">
          <w:marLeft w:val="0"/>
          <w:marRight w:val="0"/>
          <w:marTop w:val="0"/>
          <w:marBottom w:val="0"/>
          <w:divBdr>
            <w:top w:val="none" w:sz="0" w:space="0" w:color="auto"/>
            <w:left w:val="none" w:sz="0" w:space="0" w:color="auto"/>
            <w:bottom w:val="none" w:sz="0" w:space="0" w:color="auto"/>
            <w:right w:val="none" w:sz="0" w:space="0" w:color="auto"/>
          </w:divBdr>
          <w:divsChild>
            <w:div w:id="541750368">
              <w:marLeft w:val="0"/>
              <w:marRight w:val="0"/>
              <w:marTop w:val="0"/>
              <w:marBottom w:val="0"/>
              <w:divBdr>
                <w:top w:val="none" w:sz="0" w:space="0" w:color="auto"/>
                <w:left w:val="none" w:sz="0" w:space="0" w:color="auto"/>
                <w:bottom w:val="none" w:sz="0" w:space="0" w:color="auto"/>
                <w:right w:val="none" w:sz="0" w:space="0" w:color="auto"/>
              </w:divBdr>
            </w:div>
          </w:divsChild>
        </w:div>
        <w:div w:id="1162819675">
          <w:marLeft w:val="0"/>
          <w:marRight w:val="0"/>
          <w:marTop w:val="0"/>
          <w:marBottom w:val="0"/>
          <w:divBdr>
            <w:top w:val="none" w:sz="0" w:space="0" w:color="auto"/>
            <w:left w:val="none" w:sz="0" w:space="0" w:color="auto"/>
            <w:bottom w:val="none" w:sz="0" w:space="0" w:color="auto"/>
            <w:right w:val="none" w:sz="0" w:space="0" w:color="auto"/>
          </w:divBdr>
          <w:divsChild>
            <w:div w:id="753475895">
              <w:marLeft w:val="0"/>
              <w:marRight w:val="0"/>
              <w:marTop w:val="0"/>
              <w:marBottom w:val="0"/>
              <w:divBdr>
                <w:top w:val="none" w:sz="0" w:space="0" w:color="auto"/>
                <w:left w:val="none" w:sz="0" w:space="0" w:color="auto"/>
                <w:bottom w:val="none" w:sz="0" w:space="0" w:color="auto"/>
                <w:right w:val="none" w:sz="0" w:space="0" w:color="auto"/>
              </w:divBdr>
            </w:div>
            <w:div w:id="1830631163">
              <w:marLeft w:val="0"/>
              <w:marRight w:val="0"/>
              <w:marTop w:val="0"/>
              <w:marBottom w:val="0"/>
              <w:divBdr>
                <w:top w:val="none" w:sz="0" w:space="0" w:color="auto"/>
                <w:left w:val="none" w:sz="0" w:space="0" w:color="auto"/>
                <w:bottom w:val="none" w:sz="0" w:space="0" w:color="auto"/>
                <w:right w:val="none" w:sz="0" w:space="0" w:color="auto"/>
              </w:divBdr>
            </w:div>
          </w:divsChild>
        </w:div>
        <w:div w:id="1306860508">
          <w:marLeft w:val="0"/>
          <w:marRight w:val="0"/>
          <w:marTop w:val="0"/>
          <w:marBottom w:val="0"/>
          <w:divBdr>
            <w:top w:val="none" w:sz="0" w:space="0" w:color="auto"/>
            <w:left w:val="none" w:sz="0" w:space="0" w:color="auto"/>
            <w:bottom w:val="none" w:sz="0" w:space="0" w:color="auto"/>
            <w:right w:val="none" w:sz="0" w:space="0" w:color="auto"/>
          </w:divBdr>
          <w:divsChild>
            <w:div w:id="919633287">
              <w:marLeft w:val="0"/>
              <w:marRight w:val="0"/>
              <w:marTop w:val="0"/>
              <w:marBottom w:val="0"/>
              <w:divBdr>
                <w:top w:val="none" w:sz="0" w:space="0" w:color="auto"/>
                <w:left w:val="none" w:sz="0" w:space="0" w:color="auto"/>
                <w:bottom w:val="none" w:sz="0" w:space="0" w:color="auto"/>
                <w:right w:val="none" w:sz="0" w:space="0" w:color="auto"/>
              </w:divBdr>
            </w:div>
          </w:divsChild>
        </w:div>
        <w:div w:id="1346400440">
          <w:marLeft w:val="0"/>
          <w:marRight w:val="0"/>
          <w:marTop w:val="0"/>
          <w:marBottom w:val="0"/>
          <w:divBdr>
            <w:top w:val="none" w:sz="0" w:space="0" w:color="auto"/>
            <w:left w:val="none" w:sz="0" w:space="0" w:color="auto"/>
            <w:bottom w:val="none" w:sz="0" w:space="0" w:color="auto"/>
            <w:right w:val="none" w:sz="0" w:space="0" w:color="auto"/>
          </w:divBdr>
          <w:divsChild>
            <w:div w:id="93286206">
              <w:marLeft w:val="0"/>
              <w:marRight w:val="0"/>
              <w:marTop w:val="0"/>
              <w:marBottom w:val="0"/>
              <w:divBdr>
                <w:top w:val="none" w:sz="0" w:space="0" w:color="auto"/>
                <w:left w:val="none" w:sz="0" w:space="0" w:color="auto"/>
                <w:bottom w:val="none" w:sz="0" w:space="0" w:color="auto"/>
                <w:right w:val="none" w:sz="0" w:space="0" w:color="auto"/>
              </w:divBdr>
            </w:div>
          </w:divsChild>
        </w:div>
        <w:div w:id="1386954116">
          <w:marLeft w:val="0"/>
          <w:marRight w:val="0"/>
          <w:marTop w:val="0"/>
          <w:marBottom w:val="0"/>
          <w:divBdr>
            <w:top w:val="none" w:sz="0" w:space="0" w:color="auto"/>
            <w:left w:val="none" w:sz="0" w:space="0" w:color="auto"/>
            <w:bottom w:val="none" w:sz="0" w:space="0" w:color="auto"/>
            <w:right w:val="none" w:sz="0" w:space="0" w:color="auto"/>
          </w:divBdr>
          <w:divsChild>
            <w:div w:id="524176044">
              <w:marLeft w:val="0"/>
              <w:marRight w:val="0"/>
              <w:marTop w:val="0"/>
              <w:marBottom w:val="0"/>
              <w:divBdr>
                <w:top w:val="none" w:sz="0" w:space="0" w:color="auto"/>
                <w:left w:val="none" w:sz="0" w:space="0" w:color="auto"/>
                <w:bottom w:val="none" w:sz="0" w:space="0" w:color="auto"/>
                <w:right w:val="none" w:sz="0" w:space="0" w:color="auto"/>
              </w:divBdr>
            </w:div>
          </w:divsChild>
        </w:div>
        <w:div w:id="1564173271">
          <w:marLeft w:val="0"/>
          <w:marRight w:val="0"/>
          <w:marTop w:val="0"/>
          <w:marBottom w:val="0"/>
          <w:divBdr>
            <w:top w:val="none" w:sz="0" w:space="0" w:color="auto"/>
            <w:left w:val="none" w:sz="0" w:space="0" w:color="auto"/>
            <w:bottom w:val="none" w:sz="0" w:space="0" w:color="auto"/>
            <w:right w:val="none" w:sz="0" w:space="0" w:color="auto"/>
          </w:divBdr>
          <w:divsChild>
            <w:div w:id="835145119">
              <w:marLeft w:val="0"/>
              <w:marRight w:val="0"/>
              <w:marTop w:val="0"/>
              <w:marBottom w:val="0"/>
              <w:divBdr>
                <w:top w:val="none" w:sz="0" w:space="0" w:color="auto"/>
                <w:left w:val="none" w:sz="0" w:space="0" w:color="auto"/>
                <w:bottom w:val="none" w:sz="0" w:space="0" w:color="auto"/>
                <w:right w:val="none" w:sz="0" w:space="0" w:color="auto"/>
              </w:divBdr>
            </w:div>
          </w:divsChild>
        </w:div>
        <w:div w:id="1615095543">
          <w:marLeft w:val="0"/>
          <w:marRight w:val="0"/>
          <w:marTop w:val="0"/>
          <w:marBottom w:val="0"/>
          <w:divBdr>
            <w:top w:val="none" w:sz="0" w:space="0" w:color="auto"/>
            <w:left w:val="none" w:sz="0" w:space="0" w:color="auto"/>
            <w:bottom w:val="none" w:sz="0" w:space="0" w:color="auto"/>
            <w:right w:val="none" w:sz="0" w:space="0" w:color="auto"/>
          </w:divBdr>
          <w:divsChild>
            <w:div w:id="920063233">
              <w:marLeft w:val="0"/>
              <w:marRight w:val="0"/>
              <w:marTop w:val="0"/>
              <w:marBottom w:val="0"/>
              <w:divBdr>
                <w:top w:val="none" w:sz="0" w:space="0" w:color="auto"/>
                <w:left w:val="none" w:sz="0" w:space="0" w:color="auto"/>
                <w:bottom w:val="none" w:sz="0" w:space="0" w:color="auto"/>
                <w:right w:val="none" w:sz="0" w:space="0" w:color="auto"/>
              </w:divBdr>
            </w:div>
          </w:divsChild>
        </w:div>
        <w:div w:id="1712611808">
          <w:marLeft w:val="0"/>
          <w:marRight w:val="0"/>
          <w:marTop w:val="0"/>
          <w:marBottom w:val="0"/>
          <w:divBdr>
            <w:top w:val="none" w:sz="0" w:space="0" w:color="auto"/>
            <w:left w:val="none" w:sz="0" w:space="0" w:color="auto"/>
            <w:bottom w:val="none" w:sz="0" w:space="0" w:color="auto"/>
            <w:right w:val="none" w:sz="0" w:space="0" w:color="auto"/>
          </w:divBdr>
          <w:divsChild>
            <w:div w:id="803935196">
              <w:marLeft w:val="0"/>
              <w:marRight w:val="0"/>
              <w:marTop w:val="0"/>
              <w:marBottom w:val="0"/>
              <w:divBdr>
                <w:top w:val="none" w:sz="0" w:space="0" w:color="auto"/>
                <w:left w:val="none" w:sz="0" w:space="0" w:color="auto"/>
                <w:bottom w:val="none" w:sz="0" w:space="0" w:color="auto"/>
                <w:right w:val="none" w:sz="0" w:space="0" w:color="auto"/>
              </w:divBdr>
            </w:div>
          </w:divsChild>
        </w:div>
        <w:div w:id="1773891806">
          <w:marLeft w:val="0"/>
          <w:marRight w:val="0"/>
          <w:marTop w:val="0"/>
          <w:marBottom w:val="0"/>
          <w:divBdr>
            <w:top w:val="none" w:sz="0" w:space="0" w:color="auto"/>
            <w:left w:val="none" w:sz="0" w:space="0" w:color="auto"/>
            <w:bottom w:val="none" w:sz="0" w:space="0" w:color="auto"/>
            <w:right w:val="none" w:sz="0" w:space="0" w:color="auto"/>
          </w:divBdr>
          <w:divsChild>
            <w:div w:id="1940790033">
              <w:marLeft w:val="0"/>
              <w:marRight w:val="0"/>
              <w:marTop w:val="0"/>
              <w:marBottom w:val="0"/>
              <w:divBdr>
                <w:top w:val="none" w:sz="0" w:space="0" w:color="auto"/>
                <w:left w:val="none" w:sz="0" w:space="0" w:color="auto"/>
                <w:bottom w:val="none" w:sz="0" w:space="0" w:color="auto"/>
                <w:right w:val="none" w:sz="0" w:space="0" w:color="auto"/>
              </w:divBdr>
            </w:div>
          </w:divsChild>
        </w:div>
        <w:div w:id="1914121467">
          <w:marLeft w:val="0"/>
          <w:marRight w:val="0"/>
          <w:marTop w:val="0"/>
          <w:marBottom w:val="0"/>
          <w:divBdr>
            <w:top w:val="none" w:sz="0" w:space="0" w:color="auto"/>
            <w:left w:val="none" w:sz="0" w:space="0" w:color="auto"/>
            <w:bottom w:val="none" w:sz="0" w:space="0" w:color="auto"/>
            <w:right w:val="none" w:sz="0" w:space="0" w:color="auto"/>
          </w:divBdr>
          <w:divsChild>
            <w:div w:id="1638026031">
              <w:marLeft w:val="0"/>
              <w:marRight w:val="0"/>
              <w:marTop w:val="0"/>
              <w:marBottom w:val="0"/>
              <w:divBdr>
                <w:top w:val="none" w:sz="0" w:space="0" w:color="auto"/>
                <w:left w:val="none" w:sz="0" w:space="0" w:color="auto"/>
                <w:bottom w:val="none" w:sz="0" w:space="0" w:color="auto"/>
                <w:right w:val="none" w:sz="0" w:space="0" w:color="auto"/>
              </w:divBdr>
            </w:div>
          </w:divsChild>
        </w:div>
        <w:div w:id="1920433852">
          <w:marLeft w:val="0"/>
          <w:marRight w:val="0"/>
          <w:marTop w:val="0"/>
          <w:marBottom w:val="0"/>
          <w:divBdr>
            <w:top w:val="none" w:sz="0" w:space="0" w:color="auto"/>
            <w:left w:val="none" w:sz="0" w:space="0" w:color="auto"/>
            <w:bottom w:val="none" w:sz="0" w:space="0" w:color="auto"/>
            <w:right w:val="none" w:sz="0" w:space="0" w:color="auto"/>
          </w:divBdr>
          <w:divsChild>
            <w:div w:id="2144538174">
              <w:marLeft w:val="0"/>
              <w:marRight w:val="0"/>
              <w:marTop w:val="0"/>
              <w:marBottom w:val="0"/>
              <w:divBdr>
                <w:top w:val="none" w:sz="0" w:space="0" w:color="auto"/>
                <w:left w:val="none" w:sz="0" w:space="0" w:color="auto"/>
                <w:bottom w:val="none" w:sz="0" w:space="0" w:color="auto"/>
                <w:right w:val="none" w:sz="0" w:space="0" w:color="auto"/>
              </w:divBdr>
            </w:div>
          </w:divsChild>
        </w:div>
        <w:div w:id="2011715774">
          <w:marLeft w:val="0"/>
          <w:marRight w:val="0"/>
          <w:marTop w:val="0"/>
          <w:marBottom w:val="0"/>
          <w:divBdr>
            <w:top w:val="none" w:sz="0" w:space="0" w:color="auto"/>
            <w:left w:val="none" w:sz="0" w:space="0" w:color="auto"/>
            <w:bottom w:val="none" w:sz="0" w:space="0" w:color="auto"/>
            <w:right w:val="none" w:sz="0" w:space="0" w:color="auto"/>
          </w:divBdr>
          <w:divsChild>
            <w:div w:id="554002739">
              <w:marLeft w:val="0"/>
              <w:marRight w:val="0"/>
              <w:marTop w:val="0"/>
              <w:marBottom w:val="0"/>
              <w:divBdr>
                <w:top w:val="none" w:sz="0" w:space="0" w:color="auto"/>
                <w:left w:val="none" w:sz="0" w:space="0" w:color="auto"/>
                <w:bottom w:val="none" w:sz="0" w:space="0" w:color="auto"/>
                <w:right w:val="none" w:sz="0" w:space="0" w:color="auto"/>
              </w:divBdr>
            </w:div>
          </w:divsChild>
        </w:div>
        <w:div w:id="2058310802">
          <w:marLeft w:val="0"/>
          <w:marRight w:val="0"/>
          <w:marTop w:val="0"/>
          <w:marBottom w:val="0"/>
          <w:divBdr>
            <w:top w:val="none" w:sz="0" w:space="0" w:color="auto"/>
            <w:left w:val="none" w:sz="0" w:space="0" w:color="auto"/>
            <w:bottom w:val="none" w:sz="0" w:space="0" w:color="auto"/>
            <w:right w:val="none" w:sz="0" w:space="0" w:color="auto"/>
          </w:divBdr>
          <w:divsChild>
            <w:div w:id="1722168574">
              <w:marLeft w:val="0"/>
              <w:marRight w:val="0"/>
              <w:marTop w:val="0"/>
              <w:marBottom w:val="0"/>
              <w:divBdr>
                <w:top w:val="none" w:sz="0" w:space="0" w:color="auto"/>
                <w:left w:val="none" w:sz="0" w:space="0" w:color="auto"/>
                <w:bottom w:val="none" w:sz="0" w:space="0" w:color="auto"/>
                <w:right w:val="none" w:sz="0" w:space="0" w:color="auto"/>
              </w:divBdr>
            </w:div>
          </w:divsChild>
        </w:div>
        <w:div w:id="2108230617">
          <w:marLeft w:val="0"/>
          <w:marRight w:val="0"/>
          <w:marTop w:val="0"/>
          <w:marBottom w:val="0"/>
          <w:divBdr>
            <w:top w:val="none" w:sz="0" w:space="0" w:color="auto"/>
            <w:left w:val="none" w:sz="0" w:space="0" w:color="auto"/>
            <w:bottom w:val="none" w:sz="0" w:space="0" w:color="auto"/>
            <w:right w:val="none" w:sz="0" w:space="0" w:color="auto"/>
          </w:divBdr>
          <w:divsChild>
            <w:div w:id="1043335198">
              <w:marLeft w:val="0"/>
              <w:marRight w:val="0"/>
              <w:marTop w:val="0"/>
              <w:marBottom w:val="0"/>
              <w:divBdr>
                <w:top w:val="none" w:sz="0" w:space="0" w:color="auto"/>
                <w:left w:val="none" w:sz="0" w:space="0" w:color="auto"/>
                <w:bottom w:val="none" w:sz="0" w:space="0" w:color="auto"/>
                <w:right w:val="none" w:sz="0" w:space="0" w:color="auto"/>
              </w:divBdr>
            </w:div>
          </w:divsChild>
        </w:div>
        <w:div w:id="2121562717">
          <w:marLeft w:val="0"/>
          <w:marRight w:val="0"/>
          <w:marTop w:val="0"/>
          <w:marBottom w:val="0"/>
          <w:divBdr>
            <w:top w:val="none" w:sz="0" w:space="0" w:color="auto"/>
            <w:left w:val="none" w:sz="0" w:space="0" w:color="auto"/>
            <w:bottom w:val="none" w:sz="0" w:space="0" w:color="auto"/>
            <w:right w:val="none" w:sz="0" w:space="0" w:color="auto"/>
          </w:divBdr>
          <w:divsChild>
            <w:div w:id="1706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8560">
      <w:bodyDiv w:val="1"/>
      <w:marLeft w:val="0"/>
      <w:marRight w:val="0"/>
      <w:marTop w:val="0"/>
      <w:marBottom w:val="0"/>
      <w:divBdr>
        <w:top w:val="none" w:sz="0" w:space="0" w:color="auto"/>
        <w:left w:val="none" w:sz="0" w:space="0" w:color="auto"/>
        <w:bottom w:val="none" w:sz="0" w:space="0" w:color="auto"/>
        <w:right w:val="none" w:sz="0" w:space="0" w:color="auto"/>
      </w:divBdr>
    </w:div>
    <w:div w:id="1214731352">
      <w:bodyDiv w:val="1"/>
      <w:marLeft w:val="0"/>
      <w:marRight w:val="0"/>
      <w:marTop w:val="0"/>
      <w:marBottom w:val="0"/>
      <w:divBdr>
        <w:top w:val="none" w:sz="0" w:space="0" w:color="auto"/>
        <w:left w:val="none" w:sz="0" w:space="0" w:color="auto"/>
        <w:bottom w:val="none" w:sz="0" w:space="0" w:color="auto"/>
        <w:right w:val="none" w:sz="0" w:space="0" w:color="auto"/>
      </w:divBdr>
    </w:div>
    <w:div w:id="1217623877">
      <w:bodyDiv w:val="1"/>
      <w:marLeft w:val="0"/>
      <w:marRight w:val="0"/>
      <w:marTop w:val="0"/>
      <w:marBottom w:val="0"/>
      <w:divBdr>
        <w:top w:val="none" w:sz="0" w:space="0" w:color="auto"/>
        <w:left w:val="none" w:sz="0" w:space="0" w:color="auto"/>
        <w:bottom w:val="none" w:sz="0" w:space="0" w:color="auto"/>
        <w:right w:val="none" w:sz="0" w:space="0" w:color="auto"/>
      </w:divBdr>
      <w:divsChild>
        <w:div w:id="862784296">
          <w:marLeft w:val="0"/>
          <w:marRight w:val="0"/>
          <w:marTop w:val="0"/>
          <w:marBottom w:val="0"/>
          <w:divBdr>
            <w:top w:val="none" w:sz="0" w:space="0" w:color="auto"/>
            <w:left w:val="none" w:sz="0" w:space="0" w:color="auto"/>
            <w:bottom w:val="none" w:sz="0" w:space="0" w:color="auto"/>
            <w:right w:val="none" w:sz="0" w:space="0" w:color="auto"/>
          </w:divBdr>
          <w:divsChild>
            <w:div w:id="280573350">
              <w:marLeft w:val="0"/>
              <w:marRight w:val="0"/>
              <w:marTop w:val="0"/>
              <w:marBottom w:val="0"/>
              <w:divBdr>
                <w:top w:val="none" w:sz="0" w:space="0" w:color="auto"/>
                <w:left w:val="none" w:sz="0" w:space="0" w:color="auto"/>
                <w:bottom w:val="none" w:sz="0" w:space="0" w:color="auto"/>
                <w:right w:val="none" w:sz="0" w:space="0" w:color="auto"/>
              </w:divBdr>
            </w:div>
          </w:divsChild>
        </w:div>
        <w:div w:id="1032152215">
          <w:marLeft w:val="0"/>
          <w:marRight w:val="0"/>
          <w:marTop w:val="0"/>
          <w:marBottom w:val="0"/>
          <w:divBdr>
            <w:top w:val="none" w:sz="0" w:space="0" w:color="auto"/>
            <w:left w:val="none" w:sz="0" w:space="0" w:color="auto"/>
            <w:bottom w:val="none" w:sz="0" w:space="0" w:color="auto"/>
            <w:right w:val="none" w:sz="0" w:space="0" w:color="auto"/>
          </w:divBdr>
          <w:divsChild>
            <w:div w:id="415438588">
              <w:marLeft w:val="0"/>
              <w:marRight w:val="0"/>
              <w:marTop w:val="0"/>
              <w:marBottom w:val="0"/>
              <w:divBdr>
                <w:top w:val="none" w:sz="0" w:space="0" w:color="auto"/>
                <w:left w:val="none" w:sz="0" w:space="0" w:color="auto"/>
                <w:bottom w:val="none" w:sz="0" w:space="0" w:color="auto"/>
                <w:right w:val="none" w:sz="0" w:space="0" w:color="auto"/>
              </w:divBdr>
            </w:div>
          </w:divsChild>
        </w:div>
        <w:div w:id="1081756231">
          <w:marLeft w:val="0"/>
          <w:marRight w:val="0"/>
          <w:marTop w:val="0"/>
          <w:marBottom w:val="0"/>
          <w:divBdr>
            <w:top w:val="none" w:sz="0" w:space="0" w:color="auto"/>
            <w:left w:val="none" w:sz="0" w:space="0" w:color="auto"/>
            <w:bottom w:val="none" w:sz="0" w:space="0" w:color="auto"/>
            <w:right w:val="none" w:sz="0" w:space="0" w:color="auto"/>
          </w:divBdr>
          <w:divsChild>
            <w:div w:id="402488277">
              <w:marLeft w:val="0"/>
              <w:marRight w:val="0"/>
              <w:marTop w:val="0"/>
              <w:marBottom w:val="0"/>
              <w:divBdr>
                <w:top w:val="none" w:sz="0" w:space="0" w:color="auto"/>
                <w:left w:val="none" w:sz="0" w:space="0" w:color="auto"/>
                <w:bottom w:val="none" w:sz="0" w:space="0" w:color="auto"/>
                <w:right w:val="none" w:sz="0" w:space="0" w:color="auto"/>
              </w:divBdr>
            </w:div>
          </w:divsChild>
        </w:div>
        <w:div w:id="1867520256">
          <w:marLeft w:val="0"/>
          <w:marRight w:val="0"/>
          <w:marTop w:val="0"/>
          <w:marBottom w:val="0"/>
          <w:divBdr>
            <w:top w:val="none" w:sz="0" w:space="0" w:color="auto"/>
            <w:left w:val="none" w:sz="0" w:space="0" w:color="auto"/>
            <w:bottom w:val="none" w:sz="0" w:space="0" w:color="auto"/>
            <w:right w:val="none" w:sz="0" w:space="0" w:color="auto"/>
          </w:divBdr>
          <w:divsChild>
            <w:div w:id="667103355">
              <w:marLeft w:val="0"/>
              <w:marRight w:val="0"/>
              <w:marTop w:val="0"/>
              <w:marBottom w:val="0"/>
              <w:divBdr>
                <w:top w:val="none" w:sz="0" w:space="0" w:color="auto"/>
                <w:left w:val="none" w:sz="0" w:space="0" w:color="auto"/>
                <w:bottom w:val="none" w:sz="0" w:space="0" w:color="auto"/>
                <w:right w:val="none" w:sz="0" w:space="0" w:color="auto"/>
              </w:divBdr>
            </w:div>
          </w:divsChild>
        </w:div>
        <w:div w:id="1976519355">
          <w:marLeft w:val="0"/>
          <w:marRight w:val="0"/>
          <w:marTop w:val="0"/>
          <w:marBottom w:val="0"/>
          <w:divBdr>
            <w:top w:val="none" w:sz="0" w:space="0" w:color="auto"/>
            <w:left w:val="none" w:sz="0" w:space="0" w:color="auto"/>
            <w:bottom w:val="none" w:sz="0" w:space="0" w:color="auto"/>
            <w:right w:val="none" w:sz="0" w:space="0" w:color="auto"/>
          </w:divBdr>
          <w:divsChild>
            <w:div w:id="388844732">
              <w:marLeft w:val="0"/>
              <w:marRight w:val="0"/>
              <w:marTop w:val="0"/>
              <w:marBottom w:val="0"/>
              <w:divBdr>
                <w:top w:val="none" w:sz="0" w:space="0" w:color="auto"/>
                <w:left w:val="none" w:sz="0" w:space="0" w:color="auto"/>
                <w:bottom w:val="none" w:sz="0" w:space="0" w:color="auto"/>
                <w:right w:val="none" w:sz="0" w:space="0" w:color="auto"/>
              </w:divBdr>
            </w:div>
          </w:divsChild>
        </w:div>
        <w:div w:id="2014919714">
          <w:marLeft w:val="0"/>
          <w:marRight w:val="0"/>
          <w:marTop w:val="0"/>
          <w:marBottom w:val="0"/>
          <w:divBdr>
            <w:top w:val="none" w:sz="0" w:space="0" w:color="auto"/>
            <w:left w:val="none" w:sz="0" w:space="0" w:color="auto"/>
            <w:bottom w:val="none" w:sz="0" w:space="0" w:color="auto"/>
            <w:right w:val="none" w:sz="0" w:space="0" w:color="auto"/>
          </w:divBdr>
          <w:divsChild>
            <w:div w:id="3259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2335">
      <w:bodyDiv w:val="1"/>
      <w:marLeft w:val="0"/>
      <w:marRight w:val="0"/>
      <w:marTop w:val="0"/>
      <w:marBottom w:val="0"/>
      <w:divBdr>
        <w:top w:val="none" w:sz="0" w:space="0" w:color="auto"/>
        <w:left w:val="none" w:sz="0" w:space="0" w:color="auto"/>
        <w:bottom w:val="none" w:sz="0" w:space="0" w:color="auto"/>
        <w:right w:val="none" w:sz="0" w:space="0" w:color="auto"/>
      </w:divBdr>
      <w:divsChild>
        <w:div w:id="354772175">
          <w:marLeft w:val="0"/>
          <w:marRight w:val="0"/>
          <w:marTop w:val="0"/>
          <w:marBottom w:val="0"/>
          <w:divBdr>
            <w:top w:val="none" w:sz="0" w:space="0" w:color="auto"/>
            <w:left w:val="none" w:sz="0" w:space="0" w:color="auto"/>
            <w:bottom w:val="none" w:sz="0" w:space="0" w:color="auto"/>
            <w:right w:val="none" w:sz="0" w:space="0" w:color="auto"/>
          </w:divBdr>
          <w:divsChild>
            <w:div w:id="1937786578">
              <w:marLeft w:val="0"/>
              <w:marRight w:val="0"/>
              <w:marTop w:val="0"/>
              <w:marBottom w:val="0"/>
              <w:divBdr>
                <w:top w:val="none" w:sz="0" w:space="0" w:color="auto"/>
                <w:left w:val="none" w:sz="0" w:space="0" w:color="auto"/>
                <w:bottom w:val="none" w:sz="0" w:space="0" w:color="auto"/>
                <w:right w:val="none" w:sz="0" w:space="0" w:color="auto"/>
              </w:divBdr>
            </w:div>
          </w:divsChild>
        </w:div>
        <w:div w:id="500120487">
          <w:marLeft w:val="0"/>
          <w:marRight w:val="0"/>
          <w:marTop w:val="0"/>
          <w:marBottom w:val="0"/>
          <w:divBdr>
            <w:top w:val="none" w:sz="0" w:space="0" w:color="auto"/>
            <w:left w:val="none" w:sz="0" w:space="0" w:color="auto"/>
            <w:bottom w:val="none" w:sz="0" w:space="0" w:color="auto"/>
            <w:right w:val="none" w:sz="0" w:space="0" w:color="auto"/>
          </w:divBdr>
          <w:divsChild>
            <w:div w:id="168523435">
              <w:marLeft w:val="0"/>
              <w:marRight w:val="0"/>
              <w:marTop w:val="0"/>
              <w:marBottom w:val="0"/>
              <w:divBdr>
                <w:top w:val="none" w:sz="0" w:space="0" w:color="auto"/>
                <w:left w:val="none" w:sz="0" w:space="0" w:color="auto"/>
                <w:bottom w:val="none" w:sz="0" w:space="0" w:color="auto"/>
                <w:right w:val="none" w:sz="0" w:space="0" w:color="auto"/>
              </w:divBdr>
            </w:div>
          </w:divsChild>
        </w:div>
        <w:div w:id="510028511">
          <w:marLeft w:val="0"/>
          <w:marRight w:val="0"/>
          <w:marTop w:val="0"/>
          <w:marBottom w:val="0"/>
          <w:divBdr>
            <w:top w:val="none" w:sz="0" w:space="0" w:color="auto"/>
            <w:left w:val="none" w:sz="0" w:space="0" w:color="auto"/>
            <w:bottom w:val="none" w:sz="0" w:space="0" w:color="auto"/>
            <w:right w:val="none" w:sz="0" w:space="0" w:color="auto"/>
          </w:divBdr>
          <w:divsChild>
            <w:div w:id="205215734">
              <w:marLeft w:val="0"/>
              <w:marRight w:val="0"/>
              <w:marTop w:val="0"/>
              <w:marBottom w:val="0"/>
              <w:divBdr>
                <w:top w:val="none" w:sz="0" w:space="0" w:color="auto"/>
                <w:left w:val="none" w:sz="0" w:space="0" w:color="auto"/>
                <w:bottom w:val="none" w:sz="0" w:space="0" w:color="auto"/>
                <w:right w:val="none" w:sz="0" w:space="0" w:color="auto"/>
              </w:divBdr>
            </w:div>
          </w:divsChild>
        </w:div>
        <w:div w:id="544029666">
          <w:marLeft w:val="0"/>
          <w:marRight w:val="0"/>
          <w:marTop w:val="0"/>
          <w:marBottom w:val="0"/>
          <w:divBdr>
            <w:top w:val="none" w:sz="0" w:space="0" w:color="auto"/>
            <w:left w:val="none" w:sz="0" w:space="0" w:color="auto"/>
            <w:bottom w:val="none" w:sz="0" w:space="0" w:color="auto"/>
            <w:right w:val="none" w:sz="0" w:space="0" w:color="auto"/>
          </w:divBdr>
          <w:divsChild>
            <w:div w:id="1600868218">
              <w:marLeft w:val="0"/>
              <w:marRight w:val="0"/>
              <w:marTop w:val="0"/>
              <w:marBottom w:val="0"/>
              <w:divBdr>
                <w:top w:val="none" w:sz="0" w:space="0" w:color="auto"/>
                <w:left w:val="none" w:sz="0" w:space="0" w:color="auto"/>
                <w:bottom w:val="none" w:sz="0" w:space="0" w:color="auto"/>
                <w:right w:val="none" w:sz="0" w:space="0" w:color="auto"/>
              </w:divBdr>
            </w:div>
          </w:divsChild>
        </w:div>
        <w:div w:id="1042483541">
          <w:marLeft w:val="0"/>
          <w:marRight w:val="0"/>
          <w:marTop w:val="0"/>
          <w:marBottom w:val="0"/>
          <w:divBdr>
            <w:top w:val="none" w:sz="0" w:space="0" w:color="auto"/>
            <w:left w:val="none" w:sz="0" w:space="0" w:color="auto"/>
            <w:bottom w:val="none" w:sz="0" w:space="0" w:color="auto"/>
            <w:right w:val="none" w:sz="0" w:space="0" w:color="auto"/>
          </w:divBdr>
          <w:divsChild>
            <w:div w:id="2133286880">
              <w:marLeft w:val="0"/>
              <w:marRight w:val="0"/>
              <w:marTop w:val="0"/>
              <w:marBottom w:val="0"/>
              <w:divBdr>
                <w:top w:val="none" w:sz="0" w:space="0" w:color="auto"/>
                <w:left w:val="none" w:sz="0" w:space="0" w:color="auto"/>
                <w:bottom w:val="none" w:sz="0" w:space="0" w:color="auto"/>
                <w:right w:val="none" w:sz="0" w:space="0" w:color="auto"/>
              </w:divBdr>
            </w:div>
          </w:divsChild>
        </w:div>
        <w:div w:id="1095172252">
          <w:marLeft w:val="0"/>
          <w:marRight w:val="0"/>
          <w:marTop w:val="0"/>
          <w:marBottom w:val="0"/>
          <w:divBdr>
            <w:top w:val="none" w:sz="0" w:space="0" w:color="auto"/>
            <w:left w:val="none" w:sz="0" w:space="0" w:color="auto"/>
            <w:bottom w:val="none" w:sz="0" w:space="0" w:color="auto"/>
            <w:right w:val="none" w:sz="0" w:space="0" w:color="auto"/>
          </w:divBdr>
          <w:divsChild>
            <w:div w:id="1638416904">
              <w:marLeft w:val="0"/>
              <w:marRight w:val="0"/>
              <w:marTop w:val="0"/>
              <w:marBottom w:val="0"/>
              <w:divBdr>
                <w:top w:val="none" w:sz="0" w:space="0" w:color="auto"/>
                <w:left w:val="none" w:sz="0" w:space="0" w:color="auto"/>
                <w:bottom w:val="none" w:sz="0" w:space="0" w:color="auto"/>
                <w:right w:val="none" w:sz="0" w:space="0" w:color="auto"/>
              </w:divBdr>
            </w:div>
          </w:divsChild>
        </w:div>
        <w:div w:id="1153637674">
          <w:marLeft w:val="0"/>
          <w:marRight w:val="0"/>
          <w:marTop w:val="0"/>
          <w:marBottom w:val="0"/>
          <w:divBdr>
            <w:top w:val="none" w:sz="0" w:space="0" w:color="auto"/>
            <w:left w:val="none" w:sz="0" w:space="0" w:color="auto"/>
            <w:bottom w:val="none" w:sz="0" w:space="0" w:color="auto"/>
            <w:right w:val="none" w:sz="0" w:space="0" w:color="auto"/>
          </w:divBdr>
          <w:divsChild>
            <w:div w:id="1910535688">
              <w:marLeft w:val="0"/>
              <w:marRight w:val="0"/>
              <w:marTop w:val="0"/>
              <w:marBottom w:val="0"/>
              <w:divBdr>
                <w:top w:val="none" w:sz="0" w:space="0" w:color="auto"/>
                <w:left w:val="none" w:sz="0" w:space="0" w:color="auto"/>
                <w:bottom w:val="none" w:sz="0" w:space="0" w:color="auto"/>
                <w:right w:val="none" w:sz="0" w:space="0" w:color="auto"/>
              </w:divBdr>
            </w:div>
          </w:divsChild>
        </w:div>
        <w:div w:id="1179731019">
          <w:marLeft w:val="0"/>
          <w:marRight w:val="0"/>
          <w:marTop w:val="0"/>
          <w:marBottom w:val="0"/>
          <w:divBdr>
            <w:top w:val="none" w:sz="0" w:space="0" w:color="auto"/>
            <w:left w:val="none" w:sz="0" w:space="0" w:color="auto"/>
            <w:bottom w:val="none" w:sz="0" w:space="0" w:color="auto"/>
            <w:right w:val="none" w:sz="0" w:space="0" w:color="auto"/>
          </w:divBdr>
          <w:divsChild>
            <w:div w:id="1948805526">
              <w:marLeft w:val="0"/>
              <w:marRight w:val="0"/>
              <w:marTop w:val="0"/>
              <w:marBottom w:val="0"/>
              <w:divBdr>
                <w:top w:val="none" w:sz="0" w:space="0" w:color="auto"/>
                <w:left w:val="none" w:sz="0" w:space="0" w:color="auto"/>
                <w:bottom w:val="none" w:sz="0" w:space="0" w:color="auto"/>
                <w:right w:val="none" w:sz="0" w:space="0" w:color="auto"/>
              </w:divBdr>
            </w:div>
          </w:divsChild>
        </w:div>
        <w:div w:id="1357805099">
          <w:marLeft w:val="0"/>
          <w:marRight w:val="0"/>
          <w:marTop w:val="0"/>
          <w:marBottom w:val="0"/>
          <w:divBdr>
            <w:top w:val="none" w:sz="0" w:space="0" w:color="auto"/>
            <w:left w:val="none" w:sz="0" w:space="0" w:color="auto"/>
            <w:bottom w:val="none" w:sz="0" w:space="0" w:color="auto"/>
            <w:right w:val="none" w:sz="0" w:space="0" w:color="auto"/>
          </w:divBdr>
          <w:divsChild>
            <w:div w:id="2010055385">
              <w:marLeft w:val="0"/>
              <w:marRight w:val="0"/>
              <w:marTop w:val="0"/>
              <w:marBottom w:val="0"/>
              <w:divBdr>
                <w:top w:val="none" w:sz="0" w:space="0" w:color="auto"/>
                <w:left w:val="none" w:sz="0" w:space="0" w:color="auto"/>
                <w:bottom w:val="none" w:sz="0" w:space="0" w:color="auto"/>
                <w:right w:val="none" w:sz="0" w:space="0" w:color="auto"/>
              </w:divBdr>
            </w:div>
          </w:divsChild>
        </w:div>
        <w:div w:id="1439788463">
          <w:marLeft w:val="0"/>
          <w:marRight w:val="0"/>
          <w:marTop w:val="0"/>
          <w:marBottom w:val="0"/>
          <w:divBdr>
            <w:top w:val="none" w:sz="0" w:space="0" w:color="auto"/>
            <w:left w:val="none" w:sz="0" w:space="0" w:color="auto"/>
            <w:bottom w:val="none" w:sz="0" w:space="0" w:color="auto"/>
            <w:right w:val="none" w:sz="0" w:space="0" w:color="auto"/>
          </w:divBdr>
          <w:divsChild>
            <w:div w:id="540164840">
              <w:marLeft w:val="0"/>
              <w:marRight w:val="0"/>
              <w:marTop w:val="0"/>
              <w:marBottom w:val="0"/>
              <w:divBdr>
                <w:top w:val="none" w:sz="0" w:space="0" w:color="auto"/>
                <w:left w:val="none" w:sz="0" w:space="0" w:color="auto"/>
                <w:bottom w:val="none" w:sz="0" w:space="0" w:color="auto"/>
                <w:right w:val="none" w:sz="0" w:space="0" w:color="auto"/>
              </w:divBdr>
            </w:div>
          </w:divsChild>
        </w:div>
        <w:div w:id="1561483210">
          <w:marLeft w:val="0"/>
          <w:marRight w:val="0"/>
          <w:marTop w:val="0"/>
          <w:marBottom w:val="0"/>
          <w:divBdr>
            <w:top w:val="none" w:sz="0" w:space="0" w:color="auto"/>
            <w:left w:val="none" w:sz="0" w:space="0" w:color="auto"/>
            <w:bottom w:val="none" w:sz="0" w:space="0" w:color="auto"/>
            <w:right w:val="none" w:sz="0" w:space="0" w:color="auto"/>
          </w:divBdr>
          <w:divsChild>
            <w:div w:id="382101417">
              <w:marLeft w:val="0"/>
              <w:marRight w:val="0"/>
              <w:marTop w:val="0"/>
              <w:marBottom w:val="0"/>
              <w:divBdr>
                <w:top w:val="none" w:sz="0" w:space="0" w:color="auto"/>
                <w:left w:val="none" w:sz="0" w:space="0" w:color="auto"/>
                <w:bottom w:val="none" w:sz="0" w:space="0" w:color="auto"/>
                <w:right w:val="none" w:sz="0" w:space="0" w:color="auto"/>
              </w:divBdr>
            </w:div>
            <w:div w:id="945383407">
              <w:marLeft w:val="0"/>
              <w:marRight w:val="0"/>
              <w:marTop w:val="0"/>
              <w:marBottom w:val="0"/>
              <w:divBdr>
                <w:top w:val="none" w:sz="0" w:space="0" w:color="auto"/>
                <w:left w:val="none" w:sz="0" w:space="0" w:color="auto"/>
                <w:bottom w:val="none" w:sz="0" w:space="0" w:color="auto"/>
                <w:right w:val="none" w:sz="0" w:space="0" w:color="auto"/>
              </w:divBdr>
            </w:div>
          </w:divsChild>
        </w:div>
        <w:div w:id="1646743067">
          <w:marLeft w:val="0"/>
          <w:marRight w:val="0"/>
          <w:marTop w:val="0"/>
          <w:marBottom w:val="0"/>
          <w:divBdr>
            <w:top w:val="none" w:sz="0" w:space="0" w:color="auto"/>
            <w:left w:val="none" w:sz="0" w:space="0" w:color="auto"/>
            <w:bottom w:val="none" w:sz="0" w:space="0" w:color="auto"/>
            <w:right w:val="none" w:sz="0" w:space="0" w:color="auto"/>
          </w:divBdr>
          <w:divsChild>
            <w:div w:id="458190231">
              <w:marLeft w:val="0"/>
              <w:marRight w:val="0"/>
              <w:marTop w:val="0"/>
              <w:marBottom w:val="0"/>
              <w:divBdr>
                <w:top w:val="none" w:sz="0" w:space="0" w:color="auto"/>
                <w:left w:val="none" w:sz="0" w:space="0" w:color="auto"/>
                <w:bottom w:val="none" w:sz="0" w:space="0" w:color="auto"/>
                <w:right w:val="none" w:sz="0" w:space="0" w:color="auto"/>
              </w:divBdr>
            </w:div>
          </w:divsChild>
        </w:div>
        <w:div w:id="1664550038">
          <w:marLeft w:val="0"/>
          <w:marRight w:val="0"/>
          <w:marTop w:val="0"/>
          <w:marBottom w:val="0"/>
          <w:divBdr>
            <w:top w:val="none" w:sz="0" w:space="0" w:color="auto"/>
            <w:left w:val="none" w:sz="0" w:space="0" w:color="auto"/>
            <w:bottom w:val="none" w:sz="0" w:space="0" w:color="auto"/>
            <w:right w:val="none" w:sz="0" w:space="0" w:color="auto"/>
          </w:divBdr>
          <w:divsChild>
            <w:div w:id="256522617">
              <w:marLeft w:val="0"/>
              <w:marRight w:val="0"/>
              <w:marTop w:val="0"/>
              <w:marBottom w:val="0"/>
              <w:divBdr>
                <w:top w:val="none" w:sz="0" w:space="0" w:color="auto"/>
                <w:left w:val="none" w:sz="0" w:space="0" w:color="auto"/>
                <w:bottom w:val="none" w:sz="0" w:space="0" w:color="auto"/>
                <w:right w:val="none" w:sz="0" w:space="0" w:color="auto"/>
              </w:divBdr>
            </w:div>
          </w:divsChild>
        </w:div>
        <w:div w:id="2000957307">
          <w:marLeft w:val="0"/>
          <w:marRight w:val="0"/>
          <w:marTop w:val="0"/>
          <w:marBottom w:val="0"/>
          <w:divBdr>
            <w:top w:val="none" w:sz="0" w:space="0" w:color="auto"/>
            <w:left w:val="none" w:sz="0" w:space="0" w:color="auto"/>
            <w:bottom w:val="none" w:sz="0" w:space="0" w:color="auto"/>
            <w:right w:val="none" w:sz="0" w:space="0" w:color="auto"/>
          </w:divBdr>
          <w:divsChild>
            <w:div w:id="1293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4522">
      <w:bodyDiv w:val="1"/>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sChild>
            <w:div w:id="115560730">
              <w:marLeft w:val="0"/>
              <w:marRight w:val="0"/>
              <w:marTop w:val="0"/>
              <w:marBottom w:val="0"/>
              <w:divBdr>
                <w:top w:val="none" w:sz="0" w:space="0" w:color="auto"/>
                <w:left w:val="none" w:sz="0" w:space="0" w:color="auto"/>
                <w:bottom w:val="none" w:sz="0" w:space="0" w:color="auto"/>
                <w:right w:val="none" w:sz="0" w:space="0" w:color="auto"/>
              </w:divBdr>
            </w:div>
          </w:divsChild>
        </w:div>
        <w:div w:id="109977274">
          <w:marLeft w:val="0"/>
          <w:marRight w:val="0"/>
          <w:marTop w:val="0"/>
          <w:marBottom w:val="0"/>
          <w:divBdr>
            <w:top w:val="none" w:sz="0" w:space="0" w:color="auto"/>
            <w:left w:val="none" w:sz="0" w:space="0" w:color="auto"/>
            <w:bottom w:val="none" w:sz="0" w:space="0" w:color="auto"/>
            <w:right w:val="none" w:sz="0" w:space="0" w:color="auto"/>
          </w:divBdr>
          <w:divsChild>
            <w:div w:id="607078289">
              <w:marLeft w:val="0"/>
              <w:marRight w:val="0"/>
              <w:marTop w:val="0"/>
              <w:marBottom w:val="0"/>
              <w:divBdr>
                <w:top w:val="none" w:sz="0" w:space="0" w:color="auto"/>
                <w:left w:val="none" w:sz="0" w:space="0" w:color="auto"/>
                <w:bottom w:val="none" w:sz="0" w:space="0" w:color="auto"/>
                <w:right w:val="none" w:sz="0" w:space="0" w:color="auto"/>
              </w:divBdr>
            </w:div>
            <w:div w:id="1560360300">
              <w:marLeft w:val="0"/>
              <w:marRight w:val="0"/>
              <w:marTop w:val="0"/>
              <w:marBottom w:val="0"/>
              <w:divBdr>
                <w:top w:val="none" w:sz="0" w:space="0" w:color="auto"/>
                <w:left w:val="none" w:sz="0" w:space="0" w:color="auto"/>
                <w:bottom w:val="none" w:sz="0" w:space="0" w:color="auto"/>
                <w:right w:val="none" w:sz="0" w:space="0" w:color="auto"/>
              </w:divBdr>
            </w:div>
          </w:divsChild>
        </w:div>
        <w:div w:id="124007627">
          <w:marLeft w:val="0"/>
          <w:marRight w:val="0"/>
          <w:marTop w:val="0"/>
          <w:marBottom w:val="0"/>
          <w:divBdr>
            <w:top w:val="none" w:sz="0" w:space="0" w:color="auto"/>
            <w:left w:val="none" w:sz="0" w:space="0" w:color="auto"/>
            <w:bottom w:val="none" w:sz="0" w:space="0" w:color="auto"/>
            <w:right w:val="none" w:sz="0" w:space="0" w:color="auto"/>
          </w:divBdr>
          <w:divsChild>
            <w:div w:id="2069917263">
              <w:marLeft w:val="0"/>
              <w:marRight w:val="0"/>
              <w:marTop w:val="0"/>
              <w:marBottom w:val="0"/>
              <w:divBdr>
                <w:top w:val="none" w:sz="0" w:space="0" w:color="auto"/>
                <w:left w:val="none" w:sz="0" w:space="0" w:color="auto"/>
                <w:bottom w:val="none" w:sz="0" w:space="0" w:color="auto"/>
                <w:right w:val="none" w:sz="0" w:space="0" w:color="auto"/>
              </w:divBdr>
            </w:div>
          </w:divsChild>
        </w:div>
        <w:div w:id="124087282">
          <w:marLeft w:val="0"/>
          <w:marRight w:val="0"/>
          <w:marTop w:val="0"/>
          <w:marBottom w:val="0"/>
          <w:divBdr>
            <w:top w:val="none" w:sz="0" w:space="0" w:color="auto"/>
            <w:left w:val="none" w:sz="0" w:space="0" w:color="auto"/>
            <w:bottom w:val="none" w:sz="0" w:space="0" w:color="auto"/>
            <w:right w:val="none" w:sz="0" w:space="0" w:color="auto"/>
          </w:divBdr>
          <w:divsChild>
            <w:div w:id="634218240">
              <w:marLeft w:val="0"/>
              <w:marRight w:val="0"/>
              <w:marTop w:val="0"/>
              <w:marBottom w:val="0"/>
              <w:divBdr>
                <w:top w:val="none" w:sz="0" w:space="0" w:color="auto"/>
                <w:left w:val="none" w:sz="0" w:space="0" w:color="auto"/>
                <w:bottom w:val="none" w:sz="0" w:space="0" w:color="auto"/>
                <w:right w:val="none" w:sz="0" w:space="0" w:color="auto"/>
              </w:divBdr>
            </w:div>
          </w:divsChild>
        </w:div>
        <w:div w:id="215090551">
          <w:marLeft w:val="0"/>
          <w:marRight w:val="0"/>
          <w:marTop w:val="0"/>
          <w:marBottom w:val="0"/>
          <w:divBdr>
            <w:top w:val="none" w:sz="0" w:space="0" w:color="auto"/>
            <w:left w:val="none" w:sz="0" w:space="0" w:color="auto"/>
            <w:bottom w:val="none" w:sz="0" w:space="0" w:color="auto"/>
            <w:right w:val="none" w:sz="0" w:space="0" w:color="auto"/>
          </w:divBdr>
          <w:divsChild>
            <w:div w:id="183440144">
              <w:marLeft w:val="0"/>
              <w:marRight w:val="0"/>
              <w:marTop w:val="0"/>
              <w:marBottom w:val="0"/>
              <w:divBdr>
                <w:top w:val="none" w:sz="0" w:space="0" w:color="auto"/>
                <w:left w:val="none" w:sz="0" w:space="0" w:color="auto"/>
                <w:bottom w:val="none" w:sz="0" w:space="0" w:color="auto"/>
                <w:right w:val="none" w:sz="0" w:space="0" w:color="auto"/>
              </w:divBdr>
            </w:div>
            <w:div w:id="2088961842">
              <w:marLeft w:val="0"/>
              <w:marRight w:val="0"/>
              <w:marTop w:val="0"/>
              <w:marBottom w:val="0"/>
              <w:divBdr>
                <w:top w:val="none" w:sz="0" w:space="0" w:color="auto"/>
                <w:left w:val="none" w:sz="0" w:space="0" w:color="auto"/>
                <w:bottom w:val="none" w:sz="0" w:space="0" w:color="auto"/>
                <w:right w:val="none" w:sz="0" w:space="0" w:color="auto"/>
              </w:divBdr>
            </w:div>
          </w:divsChild>
        </w:div>
        <w:div w:id="227421896">
          <w:marLeft w:val="0"/>
          <w:marRight w:val="0"/>
          <w:marTop w:val="0"/>
          <w:marBottom w:val="0"/>
          <w:divBdr>
            <w:top w:val="none" w:sz="0" w:space="0" w:color="auto"/>
            <w:left w:val="none" w:sz="0" w:space="0" w:color="auto"/>
            <w:bottom w:val="none" w:sz="0" w:space="0" w:color="auto"/>
            <w:right w:val="none" w:sz="0" w:space="0" w:color="auto"/>
          </w:divBdr>
          <w:divsChild>
            <w:div w:id="140583398">
              <w:marLeft w:val="0"/>
              <w:marRight w:val="0"/>
              <w:marTop w:val="0"/>
              <w:marBottom w:val="0"/>
              <w:divBdr>
                <w:top w:val="none" w:sz="0" w:space="0" w:color="auto"/>
                <w:left w:val="none" w:sz="0" w:space="0" w:color="auto"/>
                <w:bottom w:val="none" w:sz="0" w:space="0" w:color="auto"/>
                <w:right w:val="none" w:sz="0" w:space="0" w:color="auto"/>
              </w:divBdr>
            </w:div>
          </w:divsChild>
        </w:div>
        <w:div w:id="295256875">
          <w:marLeft w:val="0"/>
          <w:marRight w:val="0"/>
          <w:marTop w:val="0"/>
          <w:marBottom w:val="0"/>
          <w:divBdr>
            <w:top w:val="none" w:sz="0" w:space="0" w:color="auto"/>
            <w:left w:val="none" w:sz="0" w:space="0" w:color="auto"/>
            <w:bottom w:val="none" w:sz="0" w:space="0" w:color="auto"/>
            <w:right w:val="none" w:sz="0" w:space="0" w:color="auto"/>
          </w:divBdr>
          <w:divsChild>
            <w:div w:id="1613174359">
              <w:marLeft w:val="0"/>
              <w:marRight w:val="0"/>
              <w:marTop w:val="0"/>
              <w:marBottom w:val="0"/>
              <w:divBdr>
                <w:top w:val="none" w:sz="0" w:space="0" w:color="auto"/>
                <w:left w:val="none" w:sz="0" w:space="0" w:color="auto"/>
                <w:bottom w:val="none" w:sz="0" w:space="0" w:color="auto"/>
                <w:right w:val="none" w:sz="0" w:space="0" w:color="auto"/>
              </w:divBdr>
            </w:div>
          </w:divsChild>
        </w:div>
        <w:div w:id="330334172">
          <w:marLeft w:val="0"/>
          <w:marRight w:val="0"/>
          <w:marTop w:val="0"/>
          <w:marBottom w:val="0"/>
          <w:divBdr>
            <w:top w:val="none" w:sz="0" w:space="0" w:color="auto"/>
            <w:left w:val="none" w:sz="0" w:space="0" w:color="auto"/>
            <w:bottom w:val="none" w:sz="0" w:space="0" w:color="auto"/>
            <w:right w:val="none" w:sz="0" w:space="0" w:color="auto"/>
          </w:divBdr>
          <w:divsChild>
            <w:div w:id="1462113799">
              <w:marLeft w:val="0"/>
              <w:marRight w:val="0"/>
              <w:marTop w:val="0"/>
              <w:marBottom w:val="0"/>
              <w:divBdr>
                <w:top w:val="none" w:sz="0" w:space="0" w:color="auto"/>
                <w:left w:val="none" w:sz="0" w:space="0" w:color="auto"/>
                <w:bottom w:val="none" w:sz="0" w:space="0" w:color="auto"/>
                <w:right w:val="none" w:sz="0" w:space="0" w:color="auto"/>
              </w:divBdr>
            </w:div>
          </w:divsChild>
        </w:div>
        <w:div w:id="393163492">
          <w:marLeft w:val="0"/>
          <w:marRight w:val="0"/>
          <w:marTop w:val="0"/>
          <w:marBottom w:val="0"/>
          <w:divBdr>
            <w:top w:val="none" w:sz="0" w:space="0" w:color="auto"/>
            <w:left w:val="none" w:sz="0" w:space="0" w:color="auto"/>
            <w:bottom w:val="none" w:sz="0" w:space="0" w:color="auto"/>
            <w:right w:val="none" w:sz="0" w:space="0" w:color="auto"/>
          </w:divBdr>
          <w:divsChild>
            <w:div w:id="977297829">
              <w:marLeft w:val="0"/>
              <w:marRight w:val="0"/>
              <w:marTop w:val="0"/>
              <w:marBottom w:val="0"/>
              <w:divBdr>
                <w:top w:val="none" w:sz="0" w:space="0" w:color="auto"/>
                <w:left w:val="none" w:sz="0" w:space="0" w:color="auto"/>
                <w:bottom w:val="none" w:sz="0" w:space="0" w:color="auto"/>
                <w:right w:val="none" w:sz="0" w:space="0" w:color="auto"/>
              </w:divBdr>
            </w:div>
          </w:divsChild>
        </w:div>
        <w:div w:id="398746279">
          <w:marLeft w:val="0"/>
          <w:marRight w:val="0"/>
          <w:marTop w:val="0"/>
          <w:marBottom w:val="0"/>
          <w:divBdr>
            <w:top w:val="none" w:sz="0" w:space="0" w:color="auto"/>
            <w:left w:val="none" w:sz="0" w:space="0" w:color="auto"/>
            <w:bottom w:val="none" w:sz="0" w:space="0" w:color="auto"/>
            <w:right w:val="none" w:sz="0" w:space="0" w:color="auto"/>
          </w:divBdr>
          <w:divsChild>
            <w:div w:id="241913215">
              <w:marLeft w:val="0"/>
              <w:marRight w:val="0"/>
              <w:marTop w:val="0"/>
              <w:marBottom w:val="0"/>
              <w:divBdr>
                <w:top w:val="none" w:sz="0" w:space="0" w:color="auto"/>
                <w:left w:val="none" w:sz="0" w:space="0" w:color="auto"/>
                <w:bottom w:val="none" w:sz="0" w:space="0" w:color="auto"/>
                <w:right w:val="none" w:sz="0" w:space="0" w:color="auto"/>
              </w:divBdr>
            </w:div>
          </w:divsChild>
        </w:div>
        <w:div w:id="462893670">
          <w:marLeft w:val="0"/>
          <w:marRight w:val="0"/>
          <w:marTop w:val="0"/>
          <w:marBottom w:val="0"/>
          <w:divBdr>
            <w:top w:val="none" w:sz="0" w:space="0" w:color="auto"/>
            <w:left w:val="none" w:sz="0" w:space="0" w:color="auto"/>
            <w:bottom w:val="none" w:sz="0" w:space="0" w:color="auto"/>
            <w:right w:val="none" w:sz="0" w:space="0" w:color="auto"/>
          </w:divBdr>
          <w:divsChild>
            <w:div w:id="1184706781">
              <w:marLeft w:val="0"/>
              <w:marRight w:val="0"/>
              <w:marTop w:val="0"/>
              <w:marBottom w:val="0"/>
              <w:divBdr>
                <w:top w:val="none" w:sz="0" w:space="0" w:color="auto"/>
                <w:left w:val="none" w:sz="0" w:space="0" w:color="auto"/>
                <w:bottom w:val="none" w:sz="0" w:space="0" w:color="auto"/>
                <w:right w:val="none" w:sz="0" w:space="0" w:color="auto"/>
              </w:divBdr>
            </w:div>
          </w:divsChild>
        </w:div>
        <w:div w:id="486702871">
          <w:marLeft w:val="0"/>
          <w:marRight w:val="0"/>
          <w:marTop w:val="0"/>
          <w:marBottom w:val="0"/>
          <w:divBdr>
            <w:top w:val="none" w:sz="0" w:space="0" w:color="auto"/>
            <w:left w:val="none" w:sz="0" w:space="0" w:color="auto"/>
            <w:bottom w:val="none" w:sz="0" w:space="0" w:color="auto"/>
            <w:right w:val="none" w:sz="0" w:space="0" w:color="auto"/>
          </w:divBdr>
          <w:divsChild>
            <w:div w:id="221452671">
              <w:marLeft w:val="0"/>
              <w:marRight w:val="0"/>
              <w:marTop w:val="0"/>
              <w:marBottom w:val="0"/>
              <w:divBdr>
                <w:top w:val="none" w:sz="0" w:space="0" w:color="auto"/>
                <w:left w:val="none" w:sz="0" w:space="0" w:color="auto"/>
                <w:bottom w:val="none" w:sz="0" w:space="0" w:color="auto"/>
                <w:right w:val="none" w:sz="0" w:space="0" w:color="auto"/>
              </w:divBdr>
            </w:div>
          </w:divsChild>
        </w:div>
        <w:div w:id="503981644">
          <w:marLeft w:val="0"/>
          <w:marRight w:val="0"/>
          <w:marTop w:val="0"/>
          <w:marBottom w:val="0"/>
          <w:divBdr>
            <w:top w:val="none" w:sz="0" w:space="0" w:color="auto"/>
            <w:left w:val="none" w:sz="0" w:space="0" w:color="auto"/>
            <w:bottom w:val="none" w:sz="0" w:space="0" w:color="auto"/>
            <w:right w:val="none" w:sz="0" w:space="0" w:color="auto"/>
          </w:divBdr>
          <w:divsChild>
            <w:div w:id="470634185">
              <w:marLeft w:val="0"/>
              <w:marRight w:val="0"/>
              <w:marTop w:val="0"/>
              <w:marBottom w:val="0"/>
              <w:divBdr>
                <w:top w:val="none" w:sz="0" w:space="0" w:color="auto"/>
                <w:left w:val="none" w:sz="0" w:space="0" w:color="auto"/>
                <w:bottom w:val="none" w:sz="0" w:space="0" w:color="auto"/>
                <w:right w:val="none" w:sz="0" w:space="0" w:color="auto"/>
              </w:divBdr>
            </w:div>
          </w:divsChild>
        </w:div>
        <w:div w:id="517232630">
          <w:marLeft w:val="0"/>
          <w:marRight w:val="0"/>
          <w:marTop w:val="0"/>
          <w:marBottom w:val="0"/>
          <w:divBdr>
            <w:top w:val="none" w:sz="0" w:space="0" w:color="auto"/>
            <w:left w:val="none" w:sz="0" w:space="0" w:color="auto"/>
            <w:bottom w:val="none" w:sz="0" w:space="0" w:color="auto"/>
            <w:right w:val="none" w:sz="0" w:space="0" w:color="auto"/>
          </w:divBdr>
          <w:divsChild>
            <w:div w:id="253978462">
              <w:marLeft w:val="0"/>
              <w:marRight w:val="0"/>
              <w:marTop w:val="0"/>
              <w:marBottom w:val="0"/>
              <w:divBdr>
                <w:top w:val="none" w:sz="0" w:space="0" w:color="auto"/>
                <w:left w:val="none" w:sz="0" w:space="0" w:color="auto"/>
                <w:bottom w:val="none" w:sz="0" w:space="0" w:color="auto"/>
                <w:right w:val="none" w:sz="0" w:space="0" w:color="auto"/>
              </w:divBdr>
            </w:div>
          </w:divsChild>
        </w:div>
        <w:div w:id="534737565">
          <w:marLeft w:val="0"/>
          <w:marRight w:val="0"/>
          <w:marTop w:val="0"/>
          <w:marBottom w:val="0"/>
          <w:divBdr>
            <w:top w:val="none" w:sz="0" w:space="0" w:color="auto"/>
            <w:left w:val="none" w:sz="0" w:space="0" w:color="auto"/>
            <w:bottom w:val="none" w:sz="0" w:space="0" w:color="auto"/>
            <w:right w:val="none" w:sz="0" w:space="0" w:color="auto"/>
          </w:divBdr>
          <w:divsChild>
            <w:div w:id="1361664391">
              <w:marLeft w:val="0"/>
              <w:marRight w:val="0"/>
              <w:marTop w:val="0"/>
              <w:marBottom w:val="0"/>
              <w:divBdr>
                <w:top w:val="none" w:sz="0" w:space="0" w:color="auto"/>
                <w:left w:val="none" w:sz="0" w:space="0" w:color="auto"/>
                <w:bottom w:val="none" w:sz="0" w:space="0" w:color="auto"/>
                <w:right w:val="none" w:sz="0" w:space="0" w:color="auto"/>
              </w:divBdr>
            </w:div>
          </w:divsChild>
        </w:div>
        <w:div w:id="544373308">
          <w:marLeft w:val="0"/>
          <w:marRight w:val="0"/>
          <w:marTop w:val="0"/>
          <w:marBottom w:val="0"/>
          <w:divBdr>
            <w:top w:val="none" w:sz="0" w:space="0" w:color="auto"/>
            <w:left w:val="none" w:sz="0" w:space="0" w:color="auto"/>
            <w:bottom w:val="none" w:sz="0" w:space="0" w:color="auto"/>
            <w:right w:val="none" w:sz="0" w:space="0" w:color="auto"/>
          </w:divBdr>
          <w:divsChild>
            <w:div w:id="1141113700">
              <w:marLeft w:val="0"/>
              <w:marRight w:val="0"/>
              <w:marTop w:val="0"/>
              <w:marBottom w:val="0"/>
              <w:divBdr>
                <w:top w:val="none" w:sz="0" w:space="0" w:color="auto"/>
                <w:left w:val="none" w:sz="0" w:space="0" w:color="auto"/>
                <w:bottom w:val="none" w:sz="0" w:space="0" w:color="auto"/>
                <w:right w:val="none" w:sz="0" w:space="0" w:color="auto"/>
              </w:divBdr>
            </w:div>
          </w:divsChild>
        </w:div>
        <w:div w:id="572617419">
          <w:marLeft w:val="0"/>
          <w:marRight w:val="0"/>
          <w:marTop w:val="0"/>
          <w:marBottom w:val="0"/>
          <w:divBdr>
            <w:top w:val="none" w:sz="0" w:space="0" w:color="auto"/>
            <w:left w:val="none" w:sz="0" w:space="0" w:color="auto"/>
            <w:bottom w:val="none" w:sz="0" w:space="0" w:color="auto"/>
            <w:right w:val="none" w:sz="0" w:space="0" w:color="auto"/>
          </w:divBdr>
          <w:divsChild>
            <w:div w:id="140317731">
              <w:marLeft w:val="0"/>
              <w:marRight w:val="0"/>
              <w:marTop w:val="0"/>
              <w:marBottom w:val="0"/>
              <w:divBdr>
                <w:top w:val="none" w:sz="0" w:space="0" w:color="auto"/>
                <w:left w:val="none" w:sz="0" w:space="0" w:color="auto"/>
                <w:bottom w:val="none" w:sz="0" w:space="0" w:color="auto"/>
                <w:right w:val="none" w:sz="0" w:space="0" w:color="auto"/>
              </w:divBdr>
            </w:div>
          </w:divsChild>
        </w:div>
        <w:div w:id="630211174">
          <w:marLeft w:val="0"/>
          <w:marRight w:val="0"/>
          <w:marTop w:val="0"/>
          <w:marBottom w:val="0"/>
          <w:divBdr>
            <w:top w:val="none" w:sz="0" w:space="0" w:color="auto"/>
            <w:left w:val="none" w:sz="0" w:space="0" w:color="auto"/>
            <w:bottom w:val="none" w:sz="0" w:space="0" w:color="auto"/>
            <w:right w:val="none" w:sz="0" w:space="0" w:color="auto"/>
          </w:divBdr>
          <w:divsChild>
            <w:div w:id="1775247547">
              <w:marLeft w:val="0"/>
              <w:marRight w:val="0"/>
              <w:marTop w:val="0"/>
              <w:marBottom w:val="0"/>
              <w:divBdr>
                <w:top w:val="none" w:sz="0" w:space="0" w:color="auto"/>
                <w:left w:val="none" w:sz="0" w:space="0" w:color="auto"/>
                <w:bottom w:val="none" w:sz="0" w:space="0" w:color="auto"/>
                <w:right w:val="none" w:sz="0" w:space="0" w:color="auto"/>
              </w:divBdr>
            </w:div>
          </w:divsChild>
        </w:div>
        <w:div w:id="688797827">
          <w:marLeft w:val="0"/>
          <w:marRight w:val="0"/>
          <w:marTop w:val="0"/>
          <w:marBottom w:val="0"/>
          <w:divBdr>
            <w:top w:val="none" w:sz="0" w:space="0" w:color="auto"/>
            <w:left w:val="none" w:sz="0" w:space="0" w:color="auto"/>
            <w:bottom w:val="none" w:sz="0" w:space="0" w:color="auto"/>
            <w:right w:val="none" w:sz="0" w:space="0" w:color="auto"/>
          </w:divBdr>
          <w:divsChild>
            <w:div w:id="304552743">
              <w:marLeft w:val="0"/>
              <w:marRight w:val="0"/>
              <w:marTop w:val="0"/>
              <w:marBottom w:val="0"/>
              <w:divBdr>
                <w:top w:val="none" w:sz="0" w:space="0" w:color="auto"/>
                <w:left w:val="none" w:sz="0" w:space="0" w:color="auto"/>
                <w:bottom w:val="none" w:sz="0" w:space="0" w:color="auto"/>
                <w:right w:val="none" w:sz="0" w:space="0" w:color="auto"/>
              </w:divBdr>
            </w:div>
          </w:divsChild>
        </w:div>
        <w:div w:id="717556252">
          <w:marLeft w:val="0"/>
          <w:marRight w:val="0"/>
          <w:marTop w:val="0"/>
          <w:marBottom w:val="0"/>
          <w:divBdr>
            <w:top w:val="none" w:sz="0" w:space="0" w:color="auto"/>
            <w:left w:val="none" w:sz="0" w:space="0" w:color="auto"/>
            <w:bottom w:val="none" w:sz="0" w:space="0" w:color="auto"/>
            <w:right w:val="none" w:sz="0" w:space="0" w:color="auto"/>
          </w:divBdr>
          <w:divsChild>
            <w:div w:id="1190988755">
              <w:marLeft w:val="0"/>
              <w:marRight w:val="0"/>
              <w:marTop w:val="0"/>
              <w:marBottom w:val="0"/>
              <w:divBdr>
                <w:top w:val="none" w:sz="0" w:space="0" w:color="auto"/>
                <w:left w:val="none" w:sz="0" w:space="0" w:color="auto"/>
                <w:bottom w:val="none" w:sz="0" w:space="0" w:color="auto"/>
                <w:right w:val="none" w:sz="0" w:space="0" w:color="auto"/>
              </w:divBdr>
            </w:div>
          </w:divsChild>
        </w:div>
        <w:div w:id="757021739">
          <w:marLeft w:val="0"/>
          <w:marRight w:val="0"/>
          <w:marTop w:val="0"/>
          <w:marBottom w:val="0"/>
          <w:divBdr>
            <w:top w:val="none" w:sz="0" w:space="0" w:color="auto"/>
            <w:left w:val="none" w:sz="0" w:space="0" w:color="auto"/>
            <w:bottom w:val="none" w:sz="0" w:space="0" w:color="auto"/>
            <w:right w:val="none" w:sz="0" w:space="0" w:color="auto"/>
          </w:divBdr>
          <w:divsChild>
            <w:div w:id="1351908689">
              <w:marLeft w:val="0"/>
              <w:marRight w:val="0"/>
              <w:marTop w:val="0"/>
              <w:marBottom w:val="0"/>
              <w:divBdr>
                <w:top w:val="none" w:sz="0" w:space="0" w:color="auto"/>
                <w:left w:val="none" w:sz="0" w:space="0" w:color="auto"/>
                <w:bottom w:val="none" w:sz="0" w:space="0" w:color="auto"/>
                <w:right w:val="none" w:sz="0" w:space="0" w:color="auto"/>
              </w:divBdr>
            </w:div>
          </w:divsChild>
        </w:div>
        <w:div w:id="795804264">
          <w:marLeft w:val="0"/>
          <w:marRight w:val="0"/>
          <w:marTop w:val="0"/>
          <w:marBottom w:val="0"/>
          <w:divBdr>
            <w:top w:val="none" w:sz="0" w:space="0" w:color="auto"/>
            <w:left w:val="none" w:sz="0" w:space="0" w:color="auto"/>
            <w:bottom w:val="none" w:sz="0" w:space="0" w:color="auto"/>
            <w:right w:val="none" w:sz="0" w:space="0" w:color="auto"/>
          </w:divBdr>
          <w:divsChild>
            <w:div w:id="1537044165">
              <w:marLeft w:val="0"/>
              <w:marRight w:val="0"/>
              <w:marTop w:val="0"/>
              <w:marBottom w:val="0"/>
              <w:divBdr>
                <w:top w:val="none" w:sz="0" w:space="0" w:color="auto"/>
                <w:left w:val="none" w:sz="0" w:space="0" w:color="auto"/>
                <w:bottom w:val="none" w:sz="0" w:space="0" w:color="auto"/>
                <w:right w:val="none" w:sz="0" w:space="0" w:color="auto"/>
              </w:divBdr>
            </w:div>
          </w:divsChild>
        </w:div>
        <w:div w:id="826440774">
          <w:marLeft w:val="0"/>
          <w:marRight w:val="0"/>
          <w:marTop w:val="0"/>
          <w:marBottom w:val="0"/>
          <w:divBdr>
            <w:top w:val="none" w:sz="0" w:space="0" w:color="auto"/>
            <w:left w:val="none" w:sz="0" w:space="0" w:color="auto"/>
            <w:bottom w:val="none" w:sz="0" w:space="0" w:color="auto"/>
            <w:right w:val="none" w:sz="0" w:space="0" w:color="auto"/>
          </w:divBdr>
          <w:divsChild>
            <w:div w:id="106000446">
              <w:marLeft w:val="0"/>
              <w:marRight w:val="0"/>
              <w:marTop w:val="0"/>
              <w:marBottom w:val="0"/>
              <w:divBdr>
                <w:top w:val="none" w:sz="0" w:space="0" w:color="auto"/>
                <w:left w:val="none" w:sz="0" w:space="0" w:color="auto"/>
                <w:bottom w:val="none" w:sz="0" w:space="0" w:color="auto"/>
                <w:right w:val="none" w:sz="0" w:space="0" w:color="auto"/>
              </w:divBdr>
            </w:div>
          </w:divsChild>
        </w:div>
        <w:div w:id="891769959">
          <w:marLeft w:val="0"/>
          <w:marRight w:val="0"/>
          <w:marTop w:val="0"/>
          <w:marBottom w:val="0"/>
          <w:divBdr>
            <w:top w:val="none" w:sz="0" w:space="0" w:color="auto"/>
            <w:left w:val="none" w:sz="0" w:space="0" w:color="auto"/>
            <w:bottom w:val="none" w:sz="0" w:space="0" w:color="auto"/>
            <w:right w:val="none" w:sz="0" w:space="0" w:color="auto"/>
          </w:divBdr>
          <w:divsChild>
            <w:div w:id="1481580938">
              <w:marLeft w:val="0"/>
              <w:marRight w:val="0"/>
              <w:marTop w:val="0"/>
              <w:marBottom w:val="0"/>
              <w:divBdr>
                <w:top w:val="none" w:sz="0" w:space="0" w:color="auto"/>
                <w:left w:val="none" w:sz="0" w:space="0" w:color="auto"/>
                <w:bottom w:val="none" w:sz="0" w:space="0" w:color="auto"/>
                <w:right w:val="none" w:sz="0" w:space="0" w:color="auto"/>
              </w:divBdr>
            </w:div>
          </w:divsChild>
        </w:div>
        <w:div w:id="965618938">
          <w:marLeft w:val="0"/>
          <w:marRight w:val="0"/>
          <w:marTop w:val="0"/>
          <w:marBottom w:val="0"/>
          <w:divBdr>
            <w:top w:val="none" w:sz="0" w:space="0" w:color="auto"/>
            <w:left w:val="none" w:sz="0" w:space="0" w:color="auto"/>
            <w:bottom w:val="none" w:sz="0" w:space="0" w:color="auto"/>
            <w:right w:val="none" w:sz="0" w:space="0" w:color="auto"/>
          </w:divBdr>
          <w:divsChild>
            <w:div w:id="1597051530">
              <w:marLeft w:val="0"/>
              <w:marRight w:val="0"/>
              <w:marTop w:val="0"/>
              <w:marBottom w:val="0"/>
              <w:divBdr>
                <w:top w:val="none" w:sz="0" w:space="0" w:color="auto"/>
                <w:left w:val="none" w:sz="0" w:space="0" w:color="auto"/>
                <w:bottom w:val="none" w:sz="0" w:space="0" w:color="auto"/>
                <w:right w:val="none" w:sz="0" w:space="0" w:color="auto"/>
              </w:divBdr>
            </w:div>
          </w:divsChild>
        </w:div>
        <w:div w:id="979194588">
          <w:marLeft w:val="0"/>
          <w:marRight w:val="0"/>
          <w:marTop w:val="0"/>
          <w:marBottom w:val="0"/>
          <w:divBdr>
            <w:top w:val="none" w:sz="0" w:space="0" w:color="auto"/>
            <w:left w:val="none" w:sz="0" w:space="0" w:color="auto"/>
            <w:bottom w:val="none" w:sz="0" w:space="0" w:color="auto"/>
            <w:right w:val="none" w:sz="0" w:space="0" w:color="auto"/>
          </w:divBdr>
          <w:divsChild>
            <w:div w:id="1779790611">
              <w:marLeft w:val="0"/>
              <w:marRight w:val="0"/>
              <w:marTop w:val="0"/>
              <w:marBottom w:val="0"/>
              <w:divBdr>
                <w:top w:val="none" w:sz="0" w:space="0" w:color="auto"/>
                <w:left w:val="none" w:sz="0" w:space="0" w:color="auto"/>
                <w:bottom w:val="none" w:sz="0" w:space="0" w:color="auto"/>
                <w:right w:val="none" w:sz="0" w:space="0" w:color="auto"/>
              </w:divBdr>
            </w:div>
          </w:divsChild>
        </w:div>
        <w:div w:id="986008997">
          <w:marLeft w:val="0"/>
          <w:marRight w:val="0"/>
          <w:marTop w:val="0"/>
          <w:marBottom w:val="0"/>
          <w:divBdr>
            <w:top w:val="none" w:sz="0" w:space="0" w:color="auto"/>
            <w:left w:val="none" w:sz="0" w:space="0" w:color="auto"/>
            <w:bottom w:val="none" w:sz="0" w:space="0" w:color="auto"/>
            <w:right w:val="none" w:sz="0" w:space="0" w:color="auto"/>
          </w:divBdr>
          <w:divsChild>
            <w:div w:id="534387365">
              <w:marLeft w:val="0"/>
              <w:marRight w:val="0"/>
              <w:marTop w:val="0"/>
              <w:marBottom w:val="0"/>
              <w:divBdr>
                <w:top w:val="none" w:sz="0" w:space="0" w:color="auto"/>
                <w:left w:val="none" w:sz="0" w:space="0" w:color="auto"/>
                <w:bottom w:val="none" w:sz="0" w:space="0" w:color="auto"/>
                <w:right w:val="none" w:sz="0" w:space="0" w:color="auto"/>
              </w:divBdr>
            </w:div>
          </w:divsChild>
        </w:div>
        <w:div w:id="1040666111">
          <w:marLeft w:val="0"/>
          <w:marRight w:val="0"/>
          <w:marTop w:val="0"/>
          <w:marBottom w:val="0"/>
          <w:divBdr>
            <w:top w:val="none" w:sz="0" w:space="0" w:color="auto"/>
            <w:left w:val="none" w:sz="0" w:space="0" w:color="auto"/>
            <w:bottom w:val="none" w:sz="0" w:space="0" w:color="auto"/>
            <w:right w:val="none" w:sz="0" w:space="0" w:color="auto"/>
          </w:divBdr>
          <w:divsChild>
            <w:div w:id="1543783013">
              <w:marLeft w:val="0"/>
              <w:marRight w:val="0"/>
              <w:marTop w:val="0"/>
              <w:marBottom w:val="0"/>
              <w:divBdr>
                <w:top w:val="none" w:sz="0" w:space="0" w:color="auto"/>
                <w:left w:val="none" w:sz="0" w:space="0" w:color="auto"/>
                <w:bottom w:val="none" w:sz="0" w:space="0" w:color="auto"/>
                <w:right w:val="none" w:sz="0" w:space="0" w:color="auto"/>
              </w:divBdr>
            </w:div>
          </w:divsChild>
        </w:div>
        <w:div w:id="1041515995">
          <w:marLeft w:val="0"/>
          <w:marRight w:val="0"/>
          <w:marTop w:val="0"/>
          <w:marBottom w:val="0"/>
          <w:divBdr>
            <w:top w:val="none" w:sz="0" w:space="0" w:color="auto"/>
            <w:left w:val="none" w:sz="0" w:space="0" w:color="auto"/>
            <w:bottom w:val="none" w:sz="0" w:space="0" w:color="auto"/>
            <w:right w:val="none" w:sz="0" w:space="0" w:color="auto"/>
          </w:divBdr>
          <w:divsChild>
            <w:div w:id="982734052">
              <w:marLeft w:val="0"/>
              <w:marRight w:val="0"/>
              <w:marTop w:val="0"/>
              <w:marBottom w:val="0"/>
              <w:divBdr>
                <w:top w:val="none" w:sz="0" w:space="0" w:color="auto"/>
                <w:left w:val="none" w:sz="0" w:space="0" w:color="auto"/>
                <w:bottom w:val="none" w:sz="0" w:space="0" w:color="auto"/>
                <w:right w:val="none" w:sz="0" w:space="0" w:color="auto"/>
              </w:divBdr>
            </w:div>
          </w:divsChild>
        </w:div>
        <w:div w:id="1053192522">
          <w:marLeft w:val="0"/>
          <w:marRight w:val="0"/>
          <w:marTop w:val="0"/>
          <w:marBottom w:val="0"/>
          <w:divBdr>
            <w:top w:val="none" w:sz="0" w:space="0" w:color="auto"/>
            <w:left w:val="none" w:sz="0" w:space="0" w:color="auto"/>
            <w:bottom w:val="none" w:sz="0" w:space="0" w:color="auto"/>
            <w:right w:val="none" w:sz="0" w:space="0" w:color="auto"/>
          </w:divBdr>
          <w:divsChild>
            <w:div w:id="824278270">
              <w:marLeft w:val="0"/>
              <w:marRight w:val="0"/>
              <w:marTop w:val="0"/>
              <w:marBottom w:val="0"/>
              <w:divBdr>
                <w:top w:val="none" w:sz="0" w:space="0" w:color="auto"/>
                <w:left w:val="none" w:sz="0" w:space="0" w:color="auto"/>
                <w:bottom w:val="none" w:sz="0" w:space="0" w:color="auto"/>
                <w:right w:val="none" w:sz="0" w:space="0" w:color="auto"/>
              </w:divBdr>
            </w:div>
          </w:divsChild>
        </w:div>
        <w:div w:id="1065496288">
          <w:marLeft w:val="0"/>
          <w:marRight w:val="0"/>
          <w:marTop w:val="0"/>
          <w:marBottom w:val="0"/>
          <w:divBdr>
            <w:top w:val="none" w:sz="0" w:space="0" w:color="auto"/>
            <w:left w:val="none" w:sz="0" w:space="0" w:color="auto"/>
            <w:bottom w:val="none" w:sz="0" w:space="0" w:color="auto"/>
            <w:right w:val="none" w:sz="0" w:space="0" w:color="auto"/>
          </w:divBdr>
          <w:divsChild>
            <w:div w:id="2023509813">
              <w:marLeft w:val="0"/>
              <w:marRight w:val="0"/>
              <w:marTop w:val="0"/>
              <w:marBottom w:val="0"/>
              <w:divBdr>
                <w:top w:val="none" w:sz="0" w:space="0" w:color="auto"/>
                <w:left w:val="none" w:sz="0" w:space="0" w:color="auto"/>
                <w:bottom w:val="none" w:sz="0" w:space="0" w:color="auto"/>
                <w:right w:val="none" w:sz="0" w:space="0" w:color="auto"/>
              </w:divBdr>
            </w:div>
          </w:divsChild>
        </w:div>
        <w:div w:id="1105922913">
          <w:marLeft w:val="0"/>
          <w:marRight w:val="0"/>
          <w:marTop w:val="0"/>
          <w:marBottom w:val="0"/>
          <w:divBdr>
            <w:top w:val="none" w:sz="0" w:space="0" w:color="auto"/>
            <w:left w:val="none" w:sz="0" w:space="0" w:color="auto"/>
            <w:bottom w:val="none" w:sz="0" w:space="0" w:color="auto"/>
            <w:right w:val="none" w:sz="0" w:space="0" w:color="auto"/>
          </w:divBdr>
          <w:divsChild>
            <w:div w:id="1492671763">
              <w:marLeft w:val="0"/>
              <w:marRight w:val="0"/>
              <w:marTop w:val="0"/>
              <w:marBottom w:val="0"/>
              <w:divBdr>
                <w:top w:val="none" w:sz="0" w:space="0" w:color="auto"/>
                <w:left w:val="none" w:sz="0" w:space="0" w:color="auto"/>
                <w:bottom w:val="none" w:sz="0" w:space="0" w:color="auto"/>
                <w:right w:val="none" w:sz="0" w:space="0" w:color="auto"/>
              </w:divBdr>
            </w:div>
          </w:divsChild>
        </w:div>
        <w:div w:id="1110928900">
          <w:marLeft w:val="0"/>
          <w:marRight w:val="0"/>
          <w:marTop w:val="0"/>
          <w:marBottom w:val="0"/>
          <w:divBdr>
            <w:top w:val="none" w:sz="0" w:space="0" w:color="auto"/>
            <w:left w:val="none" w:sz="0" w:space="0" w:color="auto"/>
            <w:bottom w:val="none" w:sz="0" w:space="0" w:color="auto"/>
            <w:right w:val="none" w:sz="0" w:space="0" w:color="auto"/>
          </w:divBdr>
          <w:divsChild>
            <w:div w:id="1051658679">
              <w:marLeft w:val="0"/>
              <w:marRight w:val="0"/>
              <w:marTop w:val="0"/>
              <w:marBottom w:val="0"/>
              <w:divBdr>
                <w:top w:val="none" w:sz="0" w:space="0" w:color="auto"/>
                <w:left w:val="none" w:sz="0" w:space="0" w:color="auto"/>
                <w:bottom w:val="none" w:sz="0" w:space="0" w:color="auto"/>
                <w:right w:val="none" w:sz="0" w:space="0" w:color="auto"/>
              </w:divBdr>
            </w:div>
          </w:divsChild>
        </w:div>
        <w:div w:id="1218009007">
          <w:marLeft w:val="0"/>
          <w:marRight w:val="0"/>
          <w:marTop w:val="0"/>
          <w:marBottom w:val="0"/>
          <w:divBdr>
            <w:top w:val="none" w:sz="0" w:space="0" w:color="auto"/>
            <w:left w:val="none" w:sz="0" w:space="0" w:color="auto"/>
            <w:bottom w:val="none" w:sz="0" w:space="0" w:color="auto"/>
            <w:right w:val="none" w:sz="0" w:space="0" w:color="auto"/>
          </w:divBdr>
          <w:divsChild>
            <w:div w:id="951398255">
              <w:marLeft w:val="0"/>
              <w:marRight w:val="0"/>
              <w:marTop w:val="0"/>
              <w:marBottom w:val="0"/>
              <w:divBdr>
                <w:top w:val="none" w:sz="0" w:space="0" w:color="auto"/>
                <w:left w:val="none" w:sz="0" w:space="0" w:color="auto"/>
                <w:bottom w:val="none" w:sz="0" w:space="0" w:color="auto"/>
                <w:right w:val="none" w:sz="0" w:space="0" w:color="auto"/>
              </w:divBdr>
            </w:div>
          </w:divsChild>
        </w:div>
        <w:div w:id="1230195540">
          <w:marLeft w:val="0"/>
          <w:marRight w:val="0"/>
          <w:marTop w:val="0"/>
          <w:marBottom w:val="0"/>
          <w:divBdr>
            <w:top w:val="none" w:sz="0" w:space="0" w:color="auto"/>
            <w:left w:val="none" w:sz="0" w:space="0" w:color="auto"/>
            <w:bottom w:val="none" w:sz="0" w:space="0" w:color="auto"/>
            <w:right w:val="none" w:sz="0" w:space="0" w:color="auto"/>
          </w:divBdr>
          <w:divsChild>
            <w:div w:id="1705406497">
              <w:marLeft w:val="0"/>
              <w:marRight w:val="0"/>
              <w:marTop w:val="0"/>
              <w:marBottom w:val="0"/>
              <w:divBdr>
                <w:top w:val="none" w:sz="0" w:space="0" w:color="auto"/>
                <w:left w:val="none" w:sz="0" w:space="0" w:color="auto"/>
                <w:bottom w:val="none" w:sz="0" w:space="0" w:color="auto"/>
                <w:right w:val="none" w:sz="0" w:space="0" w:color="auto"/>
              </w:divBdr>
            </w:div>
          </w:divsChild>
        </w:div>
        <w:div w:id="1268998816">
          <w:marLeft w:val="0"/>
          <w:marRight w:val="0"/>
          <w:marTop w:val="0"/>
          <w:marBottom w:val="0"/>
          <w:divBdr>
            <w:top w:val="none" w:sz="0" w:space="0" w:color="auto"/>
            <w:left w:val="none" w:sz="0" w:space="0" w:color="auto"/>
            <w:bottom w:val="none" w:sz="0" w:space="0" w:color="auto"/>
            <w:right w:val="none" w:sz="0" w:space="0" w:color="auto"/>
          </w:divBdr>
          <w:divsChild>
            <w:div w:id="692002953">
              <w:marLeft w:val="0"/>
              <w:marRight w:val="0"/>
              <w:marTop w:val="0"/>
              <w:marBottom w:val="0"/>
              <w:divBdr>
                <w:top w:val="none" w:sz="0" w:space="0" w:color="auto"/>
                <w:left w:val="none" w:sz="0" w:space="0" w:color="auto"/>
                <w:bottom w:val="none" w:sz="0" w:space="0" w:color="auto"/>
                <w:right w:val="none" w:sz="0" w:space="0" w:color="auto"/>
              </w:divBdr>
            </w:div>
          </w:divsChild>
        </w:div>
        <w:div w:id="1273710316">
          <w:marLeft w:val="0"/>
          <w:marRight w:val="0"/>
          <w:marTop w:val="0"/>
          <w:marBottom w:val="0"/>
          <w:divBdr>
            <w:top w:val="none" w:sz="0" w:space="0" w:color="auto"/>
            <w:left w:val="none" w:sz="0" w:space="0" w:color="auto"/>
            <w:bottom w:val="none" w:sz="0" w:space="0" w:color="auto"/>
            <w:right w:val="none" w:sz="0" w:space="0" w:color="auto"/>
          </w:divBdr>
          <w:divsChild>
            <w:div w:id="84766593">
              <w:marLeft w:val="0"/>
              <w:marRight w:val="0"/>
              <w:marTop w:val="0"/>
              <w:marBottom w:val="0"/>
              <w:divBdr>
                <w:top w:val="none" w:sz="0" w:space="0" w:color="auto"/>
                <w:left w:val="none" w:sz="0" w:space="0" w:color="auto"/>
                <w:bottom w:val="none" w:sz="0" w:space="0" w:color="auto"/>
                <w:right w:val="none" w:sz="0" w:space="0" w:color="auto"/>
              </w:divBdr>
            </w:div>
          </w:divsChild>
        </w:div>
        <w:div w:id="1354259031">
          <w:marLeft w:val="0"/>
          <w:marRight w:val="0"/>
          <w:marTop w:val="0"/>
          <w:marBottom w:val="0"/>
          <w:divBdr>
            <w:top w:val="none" w:sz="0" w:space="0" w:color="auto"/>
            <w:left w:val="none" w:sz="0" w:space="0" w:color="auto"/>
            <w:bottom w:val="none" w:sz="0" w:space="0" w:color="auto"/>
            <w:right w:val="none" w:sz="0" w:space="0" w:color="auto"/>
          </w:divBdr>
          <w:divsChild>
            <w:div w:id="1760640336">
              <w:marLeft w:val="0"/>
              <w:marRight w:val="0"/>
              <w:marTop w:val="0"/>
              <w:marBottom w:val="0"/>
              <w:divBdr>
                <w:top w:val="none" w:sz="0" w:space="0" w:color="auto"/>
                <w:left w:val="none" w:sz="0" w:space="0" w:color="auto"/>
                <w:bottom w:val="none" w:sz="0" w:space="0" w:color="auto"/>
                <w:right w:val="none" w:sz="0" w:space="0" w:color="auto"/>
              </w:divBdr>
            </w:div>
          </w:divsChild>
        </w:div>
        <w:div w:id="1429741236">
          <w:marLeft w:val="0"/>
          <w:marRight w:val="0"/>
          <w:marTop w:val="0"/>
          <w:marBottom w:val="0"/>
          <w:divBdr>
            <w:top w:val="none" w:sz="0" w:space="0" w:color="auto"/>
            <w:left w:val="none" w:sz="0" w:space="0" w:color="auto"/>
            <w:bottom w:val="none" w:sz="0" w:space="0" w:color="auto"/>
            <w:right w:val="none" w:sz="0" w:space="0" w:color="auto"/>
          </w:divBdr>
          <w:divsChild>
            <w:div w:id="1293438396">
              <w:marLeft w:val="0"/>
              <w:marRight w:val="0"/>
              <w:marTop w:val="0"/>
              <w:marBottom w:val="0"/>
              <w:divBdr>
                <w:top w:val="none" w:sz="0" w:space="0" w:color="auto"/>
                <w:left w:val="none" w:sz="0" w:space="0" w:color="auto"/>
                <w:bottom w:val="none" w:sz="0" w:space="0" w:color="auto"/>
                <w:right w:val="none" w:sz="0" w:space="0" w:color="auto"/>
              </w:divBdr>
            </w:div>
          </w:divsChild>
        </w:div>
        <w:div w:id="1455949828">
          <w:marLeft w:val="0"/>
          <w:marRight w:val="0"/>
          <w:marTop w:val="0"/>
          <w:marBottom w:val="0"/>
          <w:divBdr>
            <w:top w:val="none" w:sz="0" w:space="0" w:color="auto"/>
            <w:left w:val="none" w:sz="0" w:space="0" w:color="auto"/>
            <w:bottom w:val="none" w:sz="0" w:space="0" w:color="auto"/>
            <w:right w:val="none" w:sz="0" w:space="0" w:color="auto"/>
          </w:divBdr>
          <w:divsChild>
            <w:div w:id="910848841">
              <w:marLeft w:val="0"/>
              <w:marRight w:val="0"/>
              <w:marTop w:val="0"/>
              <w:marBottom w:val="0"/>
              <w:divBdr>
                <w:top w:val="none" w:sz="0" w:space="0" w:color="auto"/>
                <w:left w:val="none" w:sz="0" w:space="0" w:color="auto"/>
                <w:bottom w:val="none" w:sz="0" w:space="0" w:color="auto"/>
                <w:right w:val="none" w:sz="0" w:space="0" w:color="auto"/>
              </w:divBdr>
            </w:div>
          </w:divsChild>
        </w:div>
        <w:div w:id="1549881473">
          <w:marLeft w:val="0"/>
          <w:marRight w:val="0"/>
          <w:marTop w:val="0"/>
          <w:marBottom w:val="0"/>
          <w:divBdr>
            <w:top w:val="none" w:sz="0" w:space="0" w:color="auto"/>
            <w:left w:val="none" w:sz="0" w:space="0" w:color="auto"/>
            <w:bottom w:val="none" w:sz="0" w:space="0" w:color="auto"/>
            <w:right w:val="none" w:sz="0" w:space="0" w:color="auto"/>
          </w:divBdr>
          <w:divsChild>
            <w:div w:id="2053923312">
              <w:marLeft w:val="0"/>
              <w:marRight w:val="0"/>
              <w:marTop w:val="0"/>
              <w:marBottom w:val="0"/>
              <w:divBdr>
                <w:top w:val="none" w:sz="0" w:space="0" w:color="auto"/>
                <w:left w:val="none" w:sz="0" w:space="0" w:color="auto"/>
                <w:bottom w:val="none" w:sz="0" w:space="0" w:color="auto"/>
                <w:right w:val="none" w:sz="0" w:space="0" w:color="auto"/>
              </w:divBdr>
            </w:div>
          </w:divsChild>
        </w:div>
        <w:div w:id="1559778425">
          <w:marLeft w:val="0"/>
          <w:marRight w:val="0"/>
          <w:marTop w:val="0"/>
          <w:marBottom w:val="0"/>
          <w:divBdr>
            <w:top w:val="none" w:sz="0" w:space="0" w:color="auto"/>
            <w:left w:val="none" w:sz="0" w:space="0" w:color="auto"/>
            <w:bottom w:val="none" w:sz="0" w:space="0" w:color="auto"/>
            <w:right w:val="none" w:sz="0" w:space="0" w:color="auto"/>
          </w:divBdr>
          <w:divsChild>
            <w:div w:id="2146701325">
              <w:marLeft w:val="0"/>
              <w:marRight w:val="0"/>
              <w:marTop w:val="0"/>
              <w:marBottom w:val="0"/>
              <w:divBdr>
                <w:top w:val="none" w:sz="0" w:space="0" w:color="auto"/>
                <w:left w:val="none" w:sz="0" w:space="0" w:color="auto"/>
                <w:bottom w:val="none" w:sz="0" w:space="0" w:color="auto"/>
                <w:right w:val="none" w:sz="0" w:space="0" w:color="auto"/>
              </w:divBdr>
            </w:div>
          </w:divsChild>
        </w:div>
        <w:div w:id="1574125867">
          <w:marLeft w:val="0"/>
          <w:marRight w:val="0"/>
          <w:marTop w:val="0"/>
          <w:marBottom w:val="0"/>
          <w:divBdr>
            <w:top w:val="none" w:sz="0" w:space="0" w:color="auto"/>
            <w:left w:val="none" w:sz="0" w:space="0" w:color="auto"/>
            <w:bottom w:val="none" w:sz="0" w:space="0" w:color="auto"/>
            <w:right w:val="none" w:sz="0" w:space="0" w:color="auto"/>
          </w:divBdr>
          <w:divsChild>
            <w:div w:id="352849026">
              <w:marLeft w:val="0"/>
              <w:marRight w:val="0"/>
              <w:marTop w:val="0"/>
              <w:marBottom w:val="0"/>
              <w:divBdr>
                <w:top w:val="none" w:sz="0" w:space="0" w:color="auto"/>
                <w:left w:val="none" w:sz="0" w:space="0" w:color="auto"/>
                <w:bottom w:val="none" w:sz="0" w:space="0" w:color="auto"/>
                <w:right w:val="none" w:sz="0" w:space="0" w:color="auto"/>
              </w:divBdr>
            </w:div>
          </w:divsChild>
        </w:div>
        <w:div w:id="1682512047">
          <w:marLeft w:val="0"/>
          <w:marRight w:val="0"/>
          <w:marTop w:val="0"/>
          <w:marBottom w:val="0"/>
          <w:divBdr>
            <w:top w:val="none" w:sz="0" w:space="0" w:color="auto"/>
            <w:left w:val="none" w:sz="0" w:space="0" w:color="auto"/>
            <w:bottom w:val="none" w:sz="0" w:space="0" w:color="auto"/>
            <w:right w:val="none" w:sz="0" w:space="0" w:color="auto"/>
          </w:divBdr>
          <w:divsChild>
            <w:div w:id="930315085">
              <w:marLeft w:val="0"/>
              <w:marRight w:val="0"/>
              <w:marTop w:val="0"/>
              <w:marBottom w:val="0"/>
              <w:divBdr>
                <w:top w:val="none" w:sz="0" w:space="0" w:color="auto"/>
                <w:left w:val="none" w:sz="0" w:space="0" w:color="auto"/>
                <w:bottom w:val="none" w:sz="0" w:space="0" w:color="auto"/>
                <w:right w:val="none" w:sz="0" w:space="0" w:color="auto"/>
              </w:divBdr>
            </w:div>
          </w:divsChild>
        </w:div>
        <w:div w:id="1702196691">
          <w:marLeft w:val="0"/>
          <w:marRight w:val="0"/>
          <w:marTop w:val="0"/>
          <w:marBottom w:val="0"/>
          <w:divBdr>
            <w:top w:val="none" w:sz="0" w:space="0" w:color="auto"/>
            <w:left w:val="none" w:sz="0" w:space="0" w:color="auto"/>
            <w:bottom w:val="none" w:sz="0" w:space="0" w:color="auto"/>
            <w:right w:val="none" w:sz="0" w:space="0" w:color="auto"/>
          </w:divBdr>
          <w:divsChild>
            <w:div w:id="309748595">
              <w:marLeft w:val="0"/>
              <w:marRight w:val="0"/>
              <w:marTop w:val="0"/>
              <w:marBottom w:val="0"/>
              <w:divBdr>
                <w:top w:val="none" w:sz="0" w:space="0" w:color="auto"/>
                <w:left w:val="none" w:sz="0" w:space="0" w:color="auto"/>
                <w:bottom w:val="none" w:sz="0" w:space="0" w:color="auto"/>
                <w:right w:val="none" w:sz="0" w:space="0" w:color="auto"/>
              </w:divBdr>
            </w:div>
          </w:divsChild>
        </w:div>
        <w:div w:id="1713990815">
          <w:marLeft w:val="0"/>
          <w:marRight w:val="0"/>
          <w:marTop w:val="0"/>
          <w:marBottom w:val="0"/>
          <w:divBdr>
            <w:top w:val="none" w:sz="0" w:space="0" w:color="auto"/>
            <w:left w:val="none" w:sz="0" w:space="0" w:color="auto"/>
            <w:bottom w:val="none" w:sz="0" w:space="0" w:color="auto"/>
            <w:right w:val="none" w:sz="0" w:space="0" w:color="auto"/>
          </w:divBdr>
          <w:divsChild>
            <w:div w:id="1381783844">
              <w:marLeft w:val="0"/>
              <w:marRight w:val="0"/>
              <w:marTop w:val="0"/>
              <w:marBottom w:val="0"/>
              <w:divBdr>
                <w:top w:val="none" w:sz="0" w:space="0" w:color="auto"/>
                <w:left w:val="none" w:sz="0" w:space="0" w:color="auto"/>
                <w:bottom w:val="none" w:sz="0" w:space="0" w:color="auto"/>
                <w:right w:val="none" w:sz="0" w:space="0" w:color="auto"/>
              </w:divBdr>
            </w:div>
          </w:divsChild>
        </w:div>
        <w:div w:id="1715277583">
          <w:marLeft w:val="0"/>
          <w:marRight w:val="0"/>
          <w:marTop w:val="0"/>
          <w:marBottom w:val="0"/>
          <w:divBdr>
            <w:top w:val="none" w:sz="0" w:space="0" w:color="auto"/>
            <w:left w:val="none" w:sz="0" w:space="0" w:color="auto"/>
            <w:bottom w:val="none" w:sz="0" w:space="0" w:color="auto"/>
            <w:right w:val="none" w:sz="0" w:space="0" w:color="auto"/>
          </w:divBdr>
          <w:divsChild>
            <w:div w:id="1879009573">
              <w:marLeft w:val="0"/>
              <w:marRight w:val="0"/>
              <w:marTop w:val="0"/>
              <w:marBottom w:val="0"/>
              <w:divBdr>
                <w:top w:val="none" w:sz="0" w:space="0" w:color="auto"/>
                <w:left w:val="none" w:sz="0" w:space="0" w:color="auto"/>
                <w:bottom w:val="none" w:sz="0" w:space="0" w:color="auto"/>
                <w:right w:val="none" w:sz="0" w:space="0" w:color="auto"/>
              </w:divBdr>
            </w:div>
          </w:divsChild>
        </w:div>
        <w:div w:id="1762489319">
          <w:marLeft w:val="0"/>
          <w:marRight w:val="0"/>
          <w:marTop w:val="0"/>
          <w:marBottom w:val="0"/>
          <w:divBdr>
            <w:top w:val="none" w:sz="0" w:space="0" w:color="auto"/>
            <w:left w:val="none" w:sz="0" w:space="0" w:color="auto"/>
            <w:bottom w:val="none" w:sz="0" w:space="0" w:color="auto"/>
            <w:right w:val="none" w:sz="0" w:space="0" w:color="auto"/>
          </w:divBdr>
          <w:divsChild>
            <w:div w:id="518272353">
              <w:marLeft w:val="0"/>
              <w:marRight w:val="0"/>
              <w:marTop w:val="0"/>
              <w:marBottom w:val="0"/>
              <w:divBdr>
                <w:top w:val="none" w:sz="0" w:space="0" w:color="auto"/>
                <w:left w:val="none" w:sz="0" w:space="0" w:color="auto"/>
                <w:bottom w:val="none" w:sz="0" w:space="0" w:color="auto"/>
                <w:right w:val="none" w:sz="0" w:space="0" w:color="auto"/>
              </w:divBdr>
            </w:div>
          </w:divsChild>
        </w:div>
        <w:div w:id="1772893664">
          <w:marLeft w:val="0"/>
          <w:marRight w:val="0"/>
          <w:marTop w:val="0"/>
          <w:marBottom w:val="0"/>
          <w:divBdr>
            <w:top w:val="none" w:sz="0" w:space="0" w:color="auto"/>
            <w:left w:val="none" w:sz="0" w:space="0" w:color="auto"/>
            <w:bottom w:val="none" w:sz="0" w:space="0" w:color="auto"/>
            <w:right w:val="none" w:sz="0" w:space="0" w:color="auto"/>
          </w:divBdr>
          <w:divsChild>
            <w:div w:id="1624532735">
              <w:marLeft w:val="0"/>
              <w:marRight w:val="0"/>
              <w:marTop w:val="0"/>
              <w:marBottom w:val="0"/>
              <w:divBdr>
                <w:top w:val="none" w:sz="0" w:space="0" w:color="auto"/>
                <w:left w:val="none" w:sz="0" w:space="0" w:color="auto"/>
                <w:bottom w:val="none" w:sz="0" w:space="0" w:color="auto"/>
                <w:right w:val="none" w:sz="0" w:space="0" w:color="auto"/>
              </w:divBdr>
            </w:div>
          </w:divsChild>
        </w:div>
        <w:div w:id="1796874967">
          <w:marLeft w:val="0"/>
          <w:marRight w:val="0"/>
          <w:marTop w:val="0"/>
          <w:marBottom w:val="0"/>
          <w:divBdr>
            <w:top w:val="none" w:sz="0" w:space="0" w:color="auto"/>
            <w:left w:val="none" w:sz="0" w:space="0" w:color="auto"/>
            <w:bottom w:val="none" w:sz="0" w:space="0" w:color="auto"/>
            <w:right w:val="none" w:sz="0" w:space="0" w:color="auto"/>
          </w:divBdr>
          <w:divsChild>
            <w:div w:id="1055009671">
              <w:marLeft w:val="0"/>
              <w:marRight w:val="0"/>
              <w:marTop w:val="0"/>
              <w:marBottom w:val="0"/>
              <w:divBdr>
                <w:top w:val="none" w:sz="0" w:space="0" w:color="auto"/>
                <w:left w:val="none" w:sz="0" w:space="0" w:color="auto"/>
                <w:bottom w:val="none" w:sz="0" w:space="0" w:color="auto"/>
                <w:right w:val="none" w:sz="0" w:space="0" w:color="auto"/>
              </w:divBdr>
            </w:div>
          </w:divsChild>
        </w:div>
        <w:div w:id="1893880170">
          <w:marLeft w:val="0"/>
          <w:marRight w:val="0"/>
          <w:marTop w:val="0"/>
          <w:marBottom w:val="0"/>
          <w:divBdr>
            <w:top w:val="none" w:sz="0" w:space="0" w:color="auto"/>
            <w:left w:val="none" w:sz="0" w:space="0" w:color="auto"/>
            <w:bottom w:val="none" w:sz="0" w:space="0" w:color="auto"/>
            <w:right w:val="none" w:sz="0" w:space="0" w:color="auto"/>
          </w:divBdr>
          <w:divsChild>
            <w:div w:id="1106148163">
              <w:marLeft w:val="0"/>
              <w:marRight w:val="0"/>
              <w:marTop w:val="0"/>
              <w:marBottom w:val="0"/>
              <w:divBdr>
                <w:top w:val="none" w:sz="0" w:space="0" w:color="auto"/>
                <w:left w:val="none" w:sz="0" w:space="0" w:color="auto"/>
                <w:bottom w:val="none" w:sz="0" w:space="0" w:color="auto"/>
                <w:right w:val="none" w:sz="0" w:space="0" w:color="auto"/>
              </w:divBdr>
            </w:div>
          </w:divsChild>
        </w:div>
        <w:div w:id="1912500847">
          <w:marLeft w:val="0"/>
          <w:marRight w:val="0"/>
          <w:marTop w:val="0"/>
          <w:marBottom w:val="0"/>
          <w:divBdr>
            <w:top w:val="none" w:sz="0" w:space="0" w:color="auto"/>
            <w:left w:val="none" w:sz="0" w:space="0" w:color="auto"/>
            <w:bottom w:val="none" w:sz="0" w:space="0" w:color="auto"/>
            <w:right w:val="none" w:sz="0" w:space="0" w:color="auto"/>
          </w:divBdr>
          <w:divsChild>
            <w:div w:id="1774666346">
              <w:marLeft w:val="0"/>
              <w:marRight w:val="0"/>
              <w:marTop w:val="0"/>
              <w:marBottom w:val="0"/>
              <w:divBdr>
                <w:top w:val="none" w:sz="0" w:space="0" w:color="auto"/>
                <w:left w:val="none" w:sz="0" w:space="0" w:color="auto"/>
                <w:bottom w:val="none" w:sz="0" w:space="0" w:color="auto"/>
                <w:right w:val="none" w:sz="0" w:space="0" w:color="auto"/>
              </w:divBdr>
            </w:div>
          </w:divsChild>
        </w:div>
        <w:div w:id="1972981991">
          <w:marLeft w:val="0"/>
          <w:marRight w:val="0"/>
          <w:marTop w:val="0"/>
          <w:marBottom w:val="0"/>
          <w:divBdr>
            <w:top w:val="none" w:sz="0" w:space="0" w:color="auto"/>
            <w:left w:val="none" w:sz="0" w:space="0" w:color="auto"/>
            <w:bottom w:val="none" w:sz="0" w:space="0" w:color="auto"/>
            <w:right w:val="none" w:sz="0" w:space="0" w:color="auto"/>
          </w:divBdr>
          <w:divsChild>
            <w:div w:id="1395272747">
              <w:marLeft w:val="0"/>
              <w:marRight w:val="0"/>
              <w:marTop w:val="0"/>
              <w:marBottom w:val="0"/>
              <w:divBdr>
                <w:top w:val="none" w:sz="0" w:space="0" w:color="auto"/>
                <w:left w:val="none" w:sz="0" w:space="0" w:color="auto"/>
                <w:bottom w:val="none" w:sz="0" w:space="0" w:color="auto"/>
                <w:right w:val="none" w:sz="0" w:space="0" w:color="auto"/>
              </w:divBdr>
            </w:div>
          </w:divsChild>
        </w:div>
        <w:div w:id="1992951599">
          <w:marLeft w:val="0"/>
          <w:marRight w:val="0"/>
          <w:marTop w:val="0"/>
          <w:marBottom w:val="0"/>
          <w:divBdr>
            <w:top w:val="none" w:sz="0" w:space="0" w:color="auto"/>
            <w:left w:val="none" w:sz="0" w:space="0" w:color="auto"/>
            <w:bottom w:val="none" w:sz="0" w:space="0" w:color="auto"/>
            <w:right w:val="none" w:sz="0" w:space="0" w:color="auto"/>
          </w:divBdr>
          <w:divsChild>
            <w:div w:id="1321274669">
              <w:marLeft w:val="0"/>
              <w:marRight w:val="0"/>
              <w:marTop w:val="0"/>
              <w:marBottom w:val="0"/>
              <w:divBdr>
                <w:top w:val="none" w:sz="0" w:space="0" w:color="auto"/>
                <w:left w:val="none" w:sz="0" w:space="0" w:color="auto"/>
                <w:bottom w:val="none" w:sz="0" w:space="0" w:color="auto"/>
                <w:right w:val="none" w:sz="0" w:space="0" w:color="auto"/>
              </w:divBdr>
            </w:div>
          </w:divsChild>
        </w:div>
        <w:div w:id="2032098926">
          <w:marLeft w:val="0"/>
          <w:marRight w:val="0"/>
          <w:marTop w:val="0"/>
          <w:marBottom w:val="0"/>
          <w:divBdr>
            <w:top w:val="none" w:sz="0" w:space="0" w:color="auto"/>
            <w:left w:val="none" w:sz="0" w:space="0" w:color="auto"/>
            <w:bottom w:val="none" w:sz="0" w:space="0" w:color="auto"/>
            <w:right w:val="none" w:sz="0" w:space="0" w:color="auto"/>
          </w:divBdr>
          <w:divsChild>
            <w:div w:id="1178497932">
              <w:marLeft w:val="0"/>
              <w:marRight w:val="0"/>
              <w:marTop w:val="0"/>
              <w:marBottom w:val="0"/>
              <w:divBdr>
                <w:top w:val="none" w:sz="0" w:space="0" w:color="auto"/>
                <w:left w:val="none" w:sz="0" w:space="0" w:color="auto"/>
                <w:bottom w:val="none" w:sz="0" w:space="0" w:color="auto"/>
                <w:right w:val="none" w:sz="0" w:space="0" w:color="auto"/>
              </w:divBdr>
            </w:div>
          </w:divsChild>
        </w:div>
        <w:div w:id="2035955254">
          <w:marLeft w:val="0"/>
          <w:marRight w:val="0"/>
          <w:marTop w:val="0"/>
          <w:marBottom w:val="0"/>
          <w:divBdr>
            <w:top w:val="none" w:sz="0" w:space="0" w:color="auto"/>
            <w:left w:val="none" w:sz="0" w:space="0" w:color="auto"/>
            <w:bottom w:val="none" w:sz="0" w:space="0" w:color="auto"/>
            <w:right w:val="none" w:sz="0" w:space="0" w:color="auto"/>
          </w:divBdr>
          <w:divsChild>
            <w:div w:id="65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4127">
      <w:bodyDiv w:val="1"/>
      <w:marLeft w:val="0"/>
      <w:marRight w:val="0"/>
      <w:marTop w:val="0"/>
      <w:marBottom w:val="0"/>
      <w:divBdr>
        <w:top w:val="none" w:sz="0" w:space="0" w:color="auto"/>
        <w:left w:val="none" w:sz="0" w:space="0" w:color="auto"/>
        <w:bottom w:val="none" w:sz="0" w:space="0" w:color="auto"/>
        <w:right w:val="none" w:sz="0" w:space="0" w:color="auto"/>
      </w:divBdr>
    </w:div>
    <w:div w:id="1499729017">
      <w:bodyDiv w:val="1"/>
      <w:marLeft w:val="0"/>
      <w:marRight w:val="0"/>
      <w:marTop w:val="0"/>
      <w:marBottom w:val="0"/>
      <w:divBdr>
        <w:top w:val="none" w:sz="0" w:space="0" w:color="auto"/>
        <w:left w:val="none" w:sz="0" w:space="0" w:color="auto"/>
        <w:bottom w:val="none" w:sz="0" w:space="0" w:color="auto"/>
        <w:right w:val="none" w:sz="0" w:space="0" w:color="auto"/>
      </w:divBdr>
    </w:div>
    <w:div w:id="1607688177">
      <w:bodyDiv w:val="1"/>
      <w:marLeft w:val="0"/>
      <w:marRight w:val="0"/>
      <w:marTop w:val="0"/>
      <w:marBottom w:val="0"/>
      <w:divBdr>
        <w:top w:val="none" w:sz="0" w:space="0" w:color="auto"/>
        <w:left w:val="none" w:sz="0" w:space="0" w:color="auto"/>
        <w:bottom w:val="none" w:sz="0" w:space="0" w:color="auto"/>
        <w:right w:val="none" w:sz="0" w:space="0" w:color="auto"/>
      </w:divBdr>
      <w:divsChild>
        <w:div w:id="56705716">
          <w:marLeft w:val="0"/>
          <w:marRight w:val="0"/>
          <w:marTop w:val="0"/>
          <w:marBottom w:val="0"/>
          <w:divBdr>
            <w:top w:val="none" w:sz="0" w:space="0" w:color="auto"/>
            <w:left w:val="none" w:sz="0" w:space="0" w:color="auto"/>
            <w:bottom w:val="none" w:sz="0" w:space="0" w:color="auto"/>
            <w:right w:val="none" w:sz="0" w:space="0" w:color="auto"/>
          </w:divBdr>
          <w:divsChild>
            <w:div w:id="1399093637">
              <w:marLeft w:val="0"/>
              <w:marRight w:val="0"/>
              <w:marTop w:val="0"/>
              <w:marBottom w:val="0"/>
              <w:divBdr>
                <w:top w:val="none" w:sz="0" w:space="0" w:color="auto"/>
                <w:left w:val="none" w:sz="0" w:space="0" w:color="auto"/>
                <w:bottom w:val="none" w:sz="0" w:space="0" w:color="auto"/>
                <w:right w:val="none" w:sz="0" w:space="0" w:color="auto"/>
              </w:divBdr>
            </w:div>
          </w:divsChild>
        </w:div>
        <w:div w:id="279728427">
          <w:marLeft w:val="0"/>
          <w:marRight w:val="0"/>
          <w:marTop w:val="0"/>
          <w:marBottom w:val="0"/>
          <w:divBdr>
            <w:top w:val="none" w:sz="0" w:space="0" w:color="auto"/>
            <w:left w:val="none" w:sz="0" w:space="0" w:color="auto"/>
            <w:bottom w:val="none" w:sz="0" w:space="0" w:color="auto"/>
            <w:right w:val="none" w:sz="0" w:space="0" w:color="auto"/>
          </w:divBdr>
          <w:divsChild>
            <w:div w:id="1333994363">
              <w:marLeft w:val="0"/>
              <w:marRight w:val="0"/>
              <w:marTop w:val="0"/>
              <w:marBottom w:val="0"/>
              <w:divBdr>
                <w:top w:val="none" w:sz="0" w:space="0" w:color="auto"/>
                <w:left w:val="none" w:sz="0" w:space="0" w:color="auto"/>
                <w:bottom w:val="none" w:sz="0" w:space="0" w:color="auto"/>
                <w:right w:val="none" w:sz="0" w:space="0" w:color="auto"/>
              </w:divBdr>
            </w:div>
            <w:div w:id="1755204830">
              <w:marLeft w:val="0"/>
              <w:marRight w:val="0"/>
              <w:marTop w:val="0"/>
              <w:marBottom w:val="0"/>
              <w:divBdr>
                <w:top w:val="none" w:sz="0" w:space="0" w:color="auto"/>
                <w:left w:val="none" w:sz="0" w:space="0" w:color="auto"/>
                <w:bottom w:val="none" w:sz="0" w:space="0" w:color="auto"/>
                <w:right w:val="none" w:sz="0" w:space="0" w:color="auto"/>
              </w:divBdr>
            </w:div>
          </w:divsChild>
        </w:div>
        <w:div w:id="290207478">
          <w:marLeft w:val="0"/>
          <w:marRight w:val="0"/>
          <w:marTop w:val="0"/>
          <w:marBottom w:val="0"/>
          <w:divBdr>
            <w:top w:val="none" w:sz="0" w:space="0" w:color="auto"/>
            <w:left w:val="none" w:sz="0" w:space="0" w:color="auto"/>
            <w:bottom w:val="none" w:sz="0" w:space="0" w:color="auto"/>
            <w:right w:val="none" w:sz="0" w:space="0" w:color="auto"/>
          </w:divBdr>
          <w:divsChild>
            <w:div w:id="1364163316">
              <w:marLeft w:val="0"/>
              <w:marRight w:val="0"/>
              <w:marTop w:val="0"/>
              <w:marBottom w:val="0"/>
              <w:divBdr>
                <w:top w:val="none" w:sz="0" w:space="0" w:color="auto"/>
                <w:left w:val="none" w:sz="0" w:space="0" w:color="auto"/>
                <w:bottom w:val="none" w:sz="0" w:space="0" w:color="auto"/>
                <w:right w:val="none" w:sz="0" w:space="0" w:color="auto"/>
              </w:divBdr>
            </w:div>
          </w:divsChild>
        </w:div>
        <w:div w:id="301471871">
          <w:marLeft w:val="0"/>
          <w:marRight w:val="0"/>
          <w:marTop w:val="0"/>
          <w:marBottom w:val="0"/>
          <w:divBdr>
            <w:top w:val="none" w:sz="0" w:space="0" w:color="auto"/>
            <w:left w:val="none" w:sz="0" w:space="0" w:color="auto"/>
            <w:bottom w:val="none" w:sz="0" w:space="0" w:color="auto"/>
            <w:right w:val="none" w:sz="0" w:space="0" w:color="auto"/>
          </w:divBdr>
          <w:divsChild>
            <w:div w:id="453065456">
              <w:marLeft w:val="0"/>
              <w:marRight w:val="0"/>
              <w:marTop w:val="0"/>
              <w:marBottom w:val="0"/>
              <w:divBdr>
                <w:top w:val="none" w:sz="0" w:space="0" w:color="auto"/>
                <w:left w:val="none" w:sz="0" w:space="0" w:color="auto"/>
                <w:bottom w:val="none" w:sz="0" w:space="0" w:color="auto"/>
                <w:right w:val="none" w:sz="0" w:space="0" w:color="auto"/>
              </w:divBdr>
            </w:div>
          </w:divsChild>
        </w:div>
        <w:div w:id="312872696">
          <w:marLeft w:val="0"/>
          <w:marRight w:val="0"/>
          <w:marTop w:val="0"/>
          <w:marBottom w:val="0"/>
          <w:divBdr>
            <w:top w:val="none" w:sz="0" w:space="0" w:color="auto"/>
            <w:left w:val="none" w:sz="0" w:space="0" w:color="auto"/>
            <w:bottom w:val="none" w:sz="0" w:space="0" w:color="auto"/>
            <w:right w:val="none" w:sz="0" w:space="0" w:color="auto"/>
          </w:divBdr>
          <w:divsChild>
            <w:div w:id="391467424">
              <w:marLeft w:val="0"/>
              <w:marRight w:val="0"/>
              <w:marTop w:val="0"/>
              <w:marBottom w:val="0"/>
              <w:divBdr>
                <w:top w:val="none" w:sz="0" w:space="0" w:color="auto"/>
                <w:left w:val="none" w:sz="0" w:space="0" w:color="auto"/>
                <w:bottom w:val="none" w:sz="0" w:space="0" w:color="auto"/>
                <w:right w:val="none" w:sz="0" w:space="0" w:color="auto"/>
              </w:divBdr>
            </w:div>
          </w:divsChild>
        </w:div>
        <w:div w:id="394085910">
          <w:marLeft w:val="0"/>
          <w:marRight w:val="0"/>
          <w:marTop w:val="0"/>
          <w:marBottom w:val="0"/>
          <w:divBdr>
            <w:top w:val="none" w:sz="0" w:space="0" w:color="auto"/>
            <w:left w:val="none" w:sz="0" w:space="0" w:color="auto"/>
            <w:bottom w:val="none" w:sz="0" w:space="0" w:color="auto"/>
            <w:right w:val="none" w:sz="0" w:space="0" w:color="auto"/>
          </w:divBdr>
          <w:divsChild>
            <w:div w:id="261183435">
              <w:marLeft w:val="0"/>
              <w:marRight w:val="0"/>
              <w:marTop w:val="0"/>
              <w:marBottom w:val="0"/>
              <w:divBdr>
                <w:top w:val="none" w:sz="0" w:space="0" w:color="auto"/>
                <w:left w:val="none" w:sz="0" w:space="0" w:color="auto"/>
                <w:bottom w:val="none" w:sz="0" w:space="0" w:color="auto"/>
                <w:right w:val="none" w:sz="0" w:space="0" w:color="auto"/>
              </w:divBdr>
            </w:div>
          </w:divsChild>
        </w:div>
        <w:div w:id="395511770">
          <w:marLeft w:val="0"/>
          <w:marRight w:val="0"/>
          <w:marTop w:val="0"/>
          <w:marBottom w:val="0"/>
          <w:divBdr>
            <w:top w:val="none" w:sz="0" w:space="0" w:color="auto"/>
            <w:left w:val="none" w:sz="0" w:space="0" w:color="auto"/>
            <w:bottom w:val="none" w:sz="0" w:space="0" w:color="auto"/>
            <w:right w:val="none" w:sz="0" w:space="0" w:color="auto"/>
          </w:divBdr>
          <w:divsChild>
            <w:div w:id="1447970037">
              <w:marLeft w:val="0"/>
              <w:marRight w:val="0"/>
              <w:marTop w:val="0"/>
              <w:marBottom w:val="0"/>
              <w:divBdr>
                <w:top w:val="none" w:sz="0" w:space="0" w:color="auto"/>
                <w:left w:val="none" w:sz="0" w:space="0" w:color="auto"/>
                <w:bottom w:val="none" w:sz="0" w:space="0" w:color="auto"/>
                <w:right w:val="none" w:sz="0" w:space="0" w:color="auto"/>
              </w:divBdr>
            </w:div>
          </w:divsChild>
        </w:div>
        <w:div w:id="670793453">
          <w:marLeft w:val="0"/>
          <w:marRight w:val="0"/>
          <w:marTop w:val="0"/>
          <w:marBottom w:val="0"/>
          <w:divBdr>
            <w:top w:val="none" w:sz="0" w:space="0" w:color="auto"/>
            <w:left w:val="none" w:sz="0" w:space="0" w:color="auto"/>
            <w:bottom w:val="none" w:sz="0" w:space="0" w:color="auto"/>
            <w:right w:val="none" w:sz="0" w:space="0" w:color="auto"/>
          </w:divBdr>
          <w:divsChild>
            <w:div w:id="1227062839">
              <w:marLeft w:val="0"/>
              <w:marRight w:val="0"/>
              <w:marTop w:val="0"/>
              <w:marBottom w:val="0"/>
              <w:divBdr>
                <w:top w:val="none" w:sz="0" w:space="0" w:color="auto"/>
                <w:left w:val="none" w:sz="0" w:space="0" w:color="auto"/>
                <w:bottom w:val="none" w:sz="0" w:space="0" w:color="auto"/>
                <w:right w:val="none" w:sz="0" w:space="0" w:color="auto"/>
              </w:divBdr>
            </w:div>
          </w:divsChild>
        </w:div>
        <w:div w:id="726803575">
          <w:marLeft w:val="0"/>
          <w:marRight w:val="0"/>
          <w:marTop w:val="0"/>
          <w:marBottom w:val="0"/>
          <w:divBdr>
            <w:top w:val="none" w:sz="0" w:space="0" w:color="auto"/>
            <w:left w:val="none" w:sz="0" w:space="0" w:color="auto"/>
            <w:bottom w:val="none" w:sz="0" w:space="0" w:color="auto"/>
            <w:right w:val="none" w:sz="0" w:space="0" w:color="auto"/>
          </w:divBdr>
          <w:divsChild>
            <w:div w:id="1664435836">
              <w:marLeft w:val="0"/>
              <w:marRight w:val="0"/>
              <w:marTop w:val="0"/>
              <w:marBottom w:val="0"/>
              <w:divBdr>
                <w:top w:val="none" w:sz="0" w:space="0" w:color="auto"/>
                <w:left w:val="none" w:sz="0" w:space="0" w:color="auto"/>
                <w:bottom w:val="none" w:sz="0" w:space="0" w:color="auto"/>
                <w:right w:val="none" w:sz="0" w:space="0" w:color="auto"/>
              </w:divBdr>
            </w:div>
          </w:divsChild>
        </w:div>
        <w:div w:id="1032144221">
          <w:marLeft w:val="0"/>
          <w:marRight w:val="0"/>
          <w:marTop w:val="0"/>
          <w:marBottom w:val="0"/>
          <w:divBdr>
            <w:top w:val="none" w:sz="0" w:space="0" w:color="auto"/>
            <w:left w:val="none" w:sz="0" w:space="0" w:color="auto"/>
            <w:bottom w:val="none" w:sz="0" w:space="0" w:color="auto"/>
            <w:right w:val="none" w:sz="0" w:space="0" w:color="auto"/>
          </w:divBdr>
          <w:divsChild>
            <w:div w:id="600340803">
              <w:marLeft w:val="0"/>
              <w:marRight w:val="0"/>
              <w:marTop w:val="0"/>
              <w:marBottom w:val="0"/>
              <w:divBdr>
                <w:top w:val="none" w:sz="0" w:space="0" w:color="auto"/>
                <w:left w:val="none" w:sz="0" w:space="0" w:color="auto"/>
                <w:bottom w:val="none" w:sz="0" w:space="0" w:color="auto"/>
                <w:right w:val="none" w:sz="0" w:space="0" w:color="auto"/>
              </w:divBdr>
            </w:div>
          </w:divsChild>
        </w:div>
        <w:div w:id="1045839068">
          <w:marLeft w:val="0"/>
          <w:marRight w:val="0"/>
          <w:marTop w:val="0"/>
          <w:marBottom w:val="0"/>
          <w:divBdr>
            <w:top w:val="none" w:sz="0" w:space="0" w:color="auto"/>
            <w:left w:val="none" w:sz="0" w:space="0" w:color="auto"/>
            <w:bottom w:val="none" w:sz="0" w:space="0" w:color="auto"/>
            <w:right w:val="none" w:sz="0" w:space="0" w:color="auto"/>
          </w:divBdr>
          <w:divsChild>
            <w:div w:id="1323970051">
              <w:marLeft w:val="0"/>
              <w:marRight w:val="0"/>
              <w:marTop w:val="0"/>
              <w:marBottom w:val="0"/>
              <w:divBdr>
                <w:top w:val="none" w:sz="0" w:space="0" w:color="auto"/>
                <w:left w:val="none" w:sz="0" w:space="0" w:color="auto"/>
                <w:bottom w:val="none" w:sz="0" w:space="0" w:color="auto"/>
                <w:right w:val="none" w:sz="0" w:space="0" w:color="auto"/>
              </w:divBdr>
            </w:div>
          </w:divsChild>
        </w:div>
        <w:div w:id="1105155657">
          <w:marLeft w:val="0"/>
          <w:marRight w:val="0"/>
          <w:marTop w:val="0"/>
          <w:marBottom w:val="0"/>
          <w:divBdr>
            <w:top w:val="none" w:sz="0" w:space="0" w:color="auto"/>
            <w:left w:val="none" w:sz="0" w:space="0" w:color="auto"/>
            <w:bottom w:val="none" w:sz="0" w:space="0" w:color="auto"/>
            <w:right w:val="none" w:sz="0" w:space="0" w:color="auto"/>
          </w:divBdr>
          <w:divsChild>
            <w:div w:id="428818468">
              <w:marLeft w:val="0"/>
              <w:marRight w:val="0"/>
              <w:marTop w:val="0"/>
              <w:marBottom w:val="0"/>
              <w:divBdr>
                <w:top w:val="none" w:sz="0" w:space="0" w:color="auto"/>
                <w:left w:val="none" w:sz="0" w:space="0" w:color="auto"/>
                <w:bottom w:val="none" w:sz="0" w:space="0" w:color="auto"/>
                <w:right w:val="none" w:sz="0" w:space="0" w:color="auto"/>
              </w:divBdr>
            </w:div>
          </w:divsChild>
        </w:div>
        <w:div w:id="1130441550">
          <w:marLeft w:val="0"/>
          <w:marRight w:val="0"/>
          <w:marTop w:val="0"/>
          <w:marBottom w:val="0"/>
          <w:divBdr>
            <w:top w:val="none" w:sz="0" w:space="0" w:color="auto"/>
            <w:left w:val="none" w:sz="0" w:space="0" w:color="auto"/>
            <w:bottom w:val="none" w:sz="0" w:space="0" w:color="auto"/>
            <w:right w:val="none" w:sz="0" w:space="0" w:color="auto"/>
          </w:divBdr>
          <w:divsChild>
            <w:div w:id="1643343491">
              <w:marLeft w:val="0"/>
              <w:marRight w:val="0"/>
              <w:marTop w:val="0"/>
              <w:marBottom w:val="0"/>
              <w:divBdr>
                <w:top w:val="none" w:sz="0" w:space="0" w:color="auto"/>
                <w:left w:val="none" w:sz="0" w:space="0" w:color="auto"/>
                <w:bottom w:val="none" w:sz="0" w:space="0" w:color="auto"/>
                <w:right w:val="none" w:sz="0" w:space="0" w:color="auto"/>
              </w:divBdr>
            </w:div>
          </w:divsChild>
        </w:div>
        <w:div w:id="1365908172">
          <w:marLeft w:val="0"/>
          <w:marRight w:val="0"/>
          <w:marTop w:val="0"/>
          <w:marBottom w:val="0"/>
          <w:divBdr>
            <w:top w:val="none" w:sz="0" w:space="0" w:color="auto"/>
            <w:left w:val="none" w:sz="0" w:space="0" w:color="auto"/>
            <w:bottom w:val="none" w:sz="0" w:space="0" w:color="auto"/>
            <w:right w:val="none" w:sz="0" w:space="0" w:color="auto"/>
          </w:divBdr>
          <w:divsChild>
            <w:div w:id="1301885497">
              <w:marLeft w:val="0"/>
              <w:marRight w:val="0"/>
              <w:marTop w:val="0"/>
              <w:marBottom w:val="0"/>
              <w:divBdr>
                <w:top w:val="none" w:sz="0" w:space="0" w:color="auto"/>
                <w:left w:val="none" w:sz="0" w:space="0" w:color="auto"/>
                <w:bottom w:val="none" w:sz="0" w:space="0" w:color="auto"/>
                <w:right w:val="none" w:sz="0" w:space="0" w:color="auto"/>
              </w:divBdr>
            </w:div>
          </w:divsChild>
        </w:div>
        <w:div w:id="1452627582">
          <w:marLeft w:val="0"/>
          <w:marRight w:val="0"/>
          <w:marTop w:val="0"/>
          <w:marBottom w:val="0"/>
          <w:divBdr>
            <w:top w:val="none" w:sz="0" w:space="0" w:color="auto"/>
            <w:left w:val="none" w:sz="0" w:space="0" w:color="auto"/>
            <w:bottom w:val="none" w:sz="0" w:space="0" w:color="auto"/>
            <w:right w:val="none" w:sz="0" w:space="0" w:color="auto"/>
          </w:divBdr>
          <w:divsChild>
            <w:div w:id="1849638959">
              <w:marLeft w:val="0"/>
              <w:marRight w:val="0"/>
              <w:marTop w:val="0"/>
              <w:marBottom w:val="0"/>
              <w:divBdr>
                <w:top w:val="none" w:sz="0" w:space="0" w:color="auto"/>
                <w:left w:val="none" w:sz="0" w:space="0" w:color="auto"/>
                <w:bottom w:val="none" w:sz="0" w:space="0" w:color="auto"/>
                <w:right w:val="none" w:sz="0" w:space="0" w:color="auto"/>
              </w:divBdr>
            </w:div>
          </w:divsChild>
        </w:div>
        <w:div w:id="1737708252">
          <w:marLeft w:val="0"/>
          <w:marRight w:val="0"/>
          <w:marTop w:val="0"/>
          <w:marBottom w:val="0"/>
          <w:divBdr>
            <w:top w:val="none" w:sz="0" w:space="0" w:color="auto"/>
            <w:left w:val="none" w:sz="0" w:space="0" w:color="auto"/>
            <w:bottom w:val="none" w:sz="0" w:space="0" w:color="auto"/>
            <w:right w:val="none" w:sz="0" w:space="0" w:color="auto"/>
          </w:divBdr>
          <w:divsChild>
            <w:div w:id="2075008995">
              <w:marLeft w:val="0"/>
              <w:marRight w:val="0"/>
              <w:marTop w:val="0"/>
              <w:marBottom w:val="0"/>
              <w:divBdr>
                <w:top w:val="none" w:sz="0" w:space="0" w:color="auto"/>
                <w:left w:val="none" w:sz="0" w:space="0" w:color="auto"/>
                <w:bottom w:val="none" w:sz="0" w:space="0" w:color="auto"/>
                <w:right w:val="none" w:sz="0" w:space="0" w:color="auto"/>
              </w:divBdr>
            </w:div>
          </w:divsChild>
        </w:div>
        <w:div w:id="1795522164">
          <w:marLeft w:val="0"/>
          <w:marRight w:val="0"/>
          <w:marTop w:val="0"/>
          <w:marBottom w:val="0"/>
          <w:divBdr>
            <w:top w:val="none" w:sz="0" w:space="0" w:color="auto"/>
            <w:left w:val="none" w:sz="0" w:space="0" w:color="auto"/>
            <w:bottom w:val="none" w:sz="0" w:space="0" w:color="auto"/>
            <w:right w:val="none" w:sz="0" w:space="0" w:color="auto"/>
          </w:divBdr>
          <w:divsChild>
            <w:div w:id="510533984">
              <w:marLeft w:val="0"/>
              <w:marRight w:val="0"/>
              <w:marTop w:val="0"/>
              <w:marBottom w:val="0"/>
              <w:divBdr>
                <w:top w:val="none" w:sz="0" w:space="0" w:color="auto"/>
                <w:left w:val="none" w:sz="0" w:space="0" w:color="auto"/>
                <w:bottom w:val="none" w:sz="0" w:space="0" w:color="auto"/>
                <w:right w:val="none" w:sz="0" w:space="0" w:color="auto"/>
              </w:divBdr>
            </w:div>
          </w:divsChild>
        </w:div>
        <w:div w:id="2006589424">
          <w:marLeft w:val="0"/>
          <w:marRight w:val="0"/>
          <w:marTop w:val="0"/>
          <w:marBottom w:val="0"/>
          <w:divBdr>
            <w:top w:val="none" w:sz="0" w:space="0" w:color="auto"/>
            <w:left w:val="none" w:sz="0" w:space="0" w:color="auto"/>
            <w:bottom w:val="none" w:sz="0" w:space="0" w:color="auto"/>
            <w:right w:val="none" w:sz="0" w:space="0" w:color="auto"/>
          </w:divBdr>
          <w:divsChild>
            <w:div w:id="16074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7497">
      <w:bodyDiv w:val="1"/>
      <w:marLeft w:val="0"/>
      <w:marRight w:val="0"/>
      <w:marTop w:val="0"/>
      <w:marBottom w:val="0"/>
      <w:divBdr>
        <w:top w:val="none" w:sz="0" w:space="0" w:color="auto"/>
        <w:left w:val="none" w:sz="0" w:space="0" w:color="auto"/>
        <w:bottom w:val="none" w:sz="0" w:space="0" w:color="auto"/>
        <w:right w:val="none" w:sz="0" w:space="0" w:color="auto"/>
      </w:divBdr>
    </w:div>
    <w:div w:id="1617298940">
      <w:bodyDiv w:val="1"/>
      <w:marLeft w:val="0"/>
      <w:marRight w:val="0"/>
      <w:marTop w:val="0"/>
      <w:marBottom w:val="0"/>
      <w:divBdr>
        <w:top w:val="none" w:sz="0" w:space="0" w:color="auto"/>
        <w:left w:val="none" w:sz="0" w:space="0" w:color="auto"/>
        <w:bottom w:val="none" w:sz="0" w:space="0" w:color="auto"/>
        <w:right w:val="none" w:sz="0" w:space="0" w:color="auto"/>
      </w:divBdr>
      <w:divsChild>
        <w:div w:id="436681971">
          <w:marLeft w:val="0"/>
          <w:marRight w:val="0"/>
          <w:marTop w:val="0"/>
          <w:marBottom w:val="0"/>
          <w:divBdr>
            <w:top w:val="none" w:sz="0" w:space="0" w:color="auto"/>
            <w:left w:val="none" w:sz="0" w:space="0" w:color="auto"/>
            <w:bottom w:val="none" w:sz="0" w:space="0" w:color="auto"/>
            <w:right w:val="none" w:sz="0" w:space="0" w:color="auto"/>
          </w:divBdr>
          <w:divsChild>
            <w:div w:id="1292637022">
              <w:marLeft w:val="0"/>
              <w:marRight w:val="0"/>
              <w:marTop w:val="0"/>
              <w:marBottom w:val="0"/>
              <w:divBdr>
                <w:top w:val="none" w:sz="0" w:space="0" w:color="auto"/>
                <w:left w:val="none" w:sz="0" w:space="0" w:color="auto"/>
                <w:bottom w:val="none" w:sz="0" w:space="0" w:color="auto"/>
                <w:right w:val="none" w:sz="0" w:space="0" w:color="auto"/>
              </w:divBdr>
            </w:div>
          </w:divsChild>
        </w:div>
        <w:div w:id="1146553936">
          <w:marLeft w:val="0"/>
          <w:marRight w:val="0"/>
          <w:marTop w:val="0"/>
          <w:marBottom w:val="0"/>
          <w:divBdr>
            <w:top w:val="none" w:sz="0" w:space="0" w:color="auto"/>
            <w:left w:val="none" w:sz="0" w:space="0" w:color="auto"/>
            <w:bottom w:val="none" w:sz="0" w:space="0" w:color="auto"/>
            <w:right w:val="none" w:sz="0" w:space="0" w:color="auto"/>
          </w:divBdr>
          <w:divsChild>
            <w:div w:id="494804042">
              <w:marLeft w:val="0"/>
              <w:marRight w:val="0"/>
              <w:marTop w:val="0"/>
              <w:marBottom w:val="0"/>
              <w:divBdr>
                <w:top w:val="none" w:sz="0" w:space="0" w:color="auto"/>
                <w:left w:val="none" w:sz="0" w:space="0" w:color="auto"/>
                <w:bottom w:val="none" w:sz="0" w:space="0" w:color="auto"/>
                <w:right w:val="none" w:sz="0" w:space="0" w:color="auto"/>
              </w:divBdr>
            </w:div>
          </w:divsChild>
        </w:div>
        <w:div w:id="1148090026">
          <w:marLeft w:val="0"/>
          <w:marRight w:val="0"/>
          <w:marTop w:val="0"/>
          <w:marBottom w:val="0"/>
          <w:divBdr>
            <w:top w:val="none" w:sz="0" w:space="0" w:color="auto"/>
            <w:left w:val="none" w:sz="0" w:space="0" w:color="auto"/>
            <w:bottom w:val="none" w:sz="0" w:space="0" w:color="auto"/>
            <w:right w:val="none" w:sz="0" w:space="0" w:color="auto"/>
          </w:divBdr>
          <w:divsChild>
            <w:div w:id="2075154293">
              <w:marLeft w:val="0"/>
              <w:marRight w:val="0"/>
              <w:marTop w:val="0"/>
              <w:marBottom w:val="0"/>
              <w:divBdr>
                <w:top w:val="none" w:sz="0" w:space="0" w:color="auto"/>
                <w:left w:val="none" w:sz="0" w:space="0" w:color="auto"/>
                <w:bottom w:val="none" w:sz="0" w:space="0" w:color="auto"/>
                <w:right w:val="none" w:sz="0" w:space="0" w:color="auto"/>
              </w:divBdr>
            </w:div>
          </w:divsChild>
        </w:div>
        <w:div w:id="1218667229">
          <w:marLeft w:val="0"/>
          <w:marRight w:val="0"/>
          <w:marTop w:val="0"/>
          <w:marBottom w:val="0"/>
          <w:divBdr>
            <w:top w:val="none" w:sz="0" w:space="0" w:color="auto"/>
            <w:left w:val="none" w:sz="0" w:space="0" w:color="auto"/>
            <w:bottom w:val="none" w:sz="0" w:space="0" w:color="auto"/>
            <w:right w:val="none" w:sz="0" w:space="0" w:color="auto"/>
          </w:divBdr>
          <w:divsChild>
            <w:div w:id="1664624618">
              <w:marLeft w:val="0"/>
              <w:marRight w:val="0"/>
              <w:marTop w:val="0"/>
              <w:marBottom w:val="0"/>
              <w:divBdr>
                <w:top w:val="none" w:sz="0" w:space="0" w:color="auto"/>
                <w:left w:val="none" w:sz="0" w:space="0" w:color="auto"/>
                <w:bottom w:val="none" w:sz="0" w:space="0" w:color="auto"/>
                <w:right w:val="none" w:sz="0" w:space="0" w:color="auto"/>
              </w:divBdr>
            </w:div>
          </w:divsChild>
        </w:div>
        <w:div w:id="1342319249">
          <w:marLeft w:val="0"/>
          <w:marRight w:val="0"/>
          <w:marTop w:val="0"/>
          <w:marBottom w:val="0"/>
          <w:divBdr>
            <w:top w:val="none" w:sz="0" w:space="0" w:color="auto"/>
            <w:left w:val="none" w:sz="0" w:space="0" w:color="auto"/>
            <w:bottom w:val="none" w:sz="0" w:space="0" w:color="auto"/>
            <w:right w:val="none" w:sz="0" w:space="0" w:color="auto"/>
          </w:divBdr>
          <w:divsChild>
            <w:div w:id="653339573">
              <w:marLeft w:val="0"/>
              <w:marRight w:val="0"/>
              <w:marTop w:val="0"/>
              <w:marBottom w:val="0"/>
              <w:divBdr>
                <w:top w:val="none" w:sz="0" w:space="0" w:color="auto"/>
                <w:left w:val="none" w:sz="0" w:space="0" w:color="auto"/>
                <w:bottom w:val="none" w:sz="0" w:space="0" w:color="auto"/>
                <w:right w:val="none" w:sz="0" w:space="0" w:color="auto"/>
              </w:divBdr>
            </w:div>
          </w:divsChild>
        </w:div>
        <w:div w:id="1439791539">
          <w:marLeft w:val="0"/>
          <w:marRight w:val="0"/>
          <w:marTop w:val="0"/>
          <w:marBottom w:val="0"/>
          <w:divBdr>
            <w:top w:val="none" w:sz="0" w:space="0" w:color="auto"/>
            <w:left w:val="none" w:sz="0" w:space="0" w:color="auto"/>
            <w:bottom w:val="none" w:sz="0" w:space="0" w:color="auto"/>
            <w:right w:val="none" w:sz="0" w:space="0" w:color="auto"/>
          </w:divBdr>
          <w:divsChild>
            <w:div w:id="558326736">
              <w:marLeft w:val="0"/>
              <w:marRight w:val="0"/>
              <w:marTop w:val="0"/>
              <w:marBottom w:val="0"/>
              <w:divBdr>
                <w:top w:val="none" w:sz="0" w:space="0" w:color="auto"/>
                <w:left w:val="none" w:sz="0" w:space="0" w:color="auto"/>
                <w:bottom w:val="none" w:sz="0" w:space="0" w:color="auto"/>
                <w:right w:val="none" w:sz="0" w:space="0" w:color="auto"/>
              </w:divBdr>
            </w:div>
          </w:divsChild>
        </w:div>
        <w:div w:id="1604222946">
          <w:marLeft w:val="0"/>
          <w:marRight w:val="0"/>
          <w:marTop w:val="0"/>
          <w:marBottom w:val="0"/>
          <w:divBdr>
            <w:top w:val="none" w:sz="0" w:space="0" w:color="auto"/>
            <w:left w:val="none" w:sz="0" w:space="0" w:color="auto"/>
            <w:bottom w:val="none" w:sz="0" w:space="0" w:color="auto"/>
            <w:right w:val="none" w:sz="0" w:space="0" w:color="auto"/>
          </w:divBdr>
          <w:divsChild>
            <w:div w:id="1195584010">
              <w:marLeft w:val="0"/>
              <w:marRight w:val="0"/>
              <w:marTop w:val="0"/>
              <w:marBottom w:val="0"/>
              <w:divBdr>
                <w:top w:val="none" w:sz="0" w:space="0" w:color="auto"/>
                <w:left w:val="none" w:sz="0" w:space="0" w:color="auto"/>
                <w:bottom w:val="none" w:sz="0" w:space="0" w:color="auto"/>
                <w:right w:val="none" w:sz="0" w:space="0" w:color="auto"/>
              </w:divBdr>
            </w:div>
          </w:divsChild>
        </w:div>
        <w:div w:id="1952928353">
          <w:marLeft w:val="0"/>
          <w:marRight w:val="0"/>
          <w:marTop w:val="0"/>
          <w:marBottom w:val="0"/>
          <w:divBdr>
            <w:top w:val="none" w:sz="0" w:space="0" w:color="auto"/>
            <w:left w:val="none" w:sz="0" w:space="0" w:color="auto"/>
            <w:bottom w:val="none" w:sz="0" w:space="0" w:color="auto"/>
            <w:right w:val="none" w:sz="0" w:space="0" w:color="auto"/>
          </w:divBdr>
          <w:divsChild>
            <w:div w:id="12880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8017">
      <w:bodyDiv w:val="1"/>
      <w:marLeft w:val="0"/>
      <w:marRight w:val="0"/>
      <w:marTop w:val="0"/>
      <w:marBottom w:val="0"/>
      <w:divBdr>
        <w:top w:val="none" w:sz="0" w:space="0" w:color="auto"/>
        <w:left w:val="none" w:sz="0" w:space="0" w:color="auto"/>
        <w:bottom w:val="none" w:sz="0" w:space="0" w:color="auto"/>
        <w:right w:val="none" w:sz="0" w:space="0" w:color="auto"/>
      </w:divBdr>
    </w:div>
    <w:div w:id="1663197179">
      <w:bodyDiv w:val="1"/>
      <w:marLeft w:val="0"/>
      <w:marRight w:val="0"/>
      <w:marTop w:val="0"/>
      <w:marBottom w:val="0"/>
      <w:divBdr>
        <w:top w:val="none" w:sz="0" w:space="0" w:color="auto"/>
        <w:left w:val="none" w:sz="0" w:space="0" w:color="auto"/>
        <w:bottom w:val="none" w:sz="0" w:space="0" w:color="auto"/>
        <w:right w:val="none" w:sz="0" w:space="0" w:color="auto"/>
      </w:divBdr>
    </w:div>
    <w:div w:id="1697194988">
      <w:bodyDiv w:val="1"/>
      <w:marLeft w:val="0"/>
      <w:marRight w:val="0"/>
      <w:marTop w:val="0"/>
      <w:marBottom w:val="0"/>
      <w:divBdr>
        <w:top w:val="none" w:sz="0" w:space="0" w:color="auto"/>
        <w:left w:val="none" w:sz="0" w:space="0" w:color="auto"/>
        <w:bottom w:val="none" w:sz="0" w:space="0" w:color="auto"/>
        <w:right w:val="none" w:sz="0" w:space="0" w:color="auto"/>
      </w:divBdr>
    </w:div>
    <w:div w:id="1737319557">
      <w:bodyDiv w:val="1"/>
      <w:marLeft w:val="0"/>
      <w:marRight w:val="0"/>
      <w:marTop w:val="0"/>
      <w:marBottom w:val="0"/>
      <w:divBdr>
        <w:top w:val="none" w:sz="0" w:space="0" w:color="auto"/>
        <w:left w:val="none" w:sz="0" w:space="0" w:color="auto"/>
        <w:bottom w:val="none" w:sz="0" w:space="0" w:color="auto"/>
        <w:right w:val="none" w:sz="0" w:space="0" w:color="auto"/>
      </w:divBdr>
    </w:div>
    <w:div w:id="1771465586">
      <w:bodyDiv w:val="1"/>
      <w:marLeft w:val="0"/>
      <w:marRight w:val="0"/>
      <w:marTop w:val="0"/>
      <w:marBottom w:val="0"/>
      <w:divBdr>
        <w:top w:val="none" w:sz="0" w:space="0" w:color="auto"/>
        <w:left w:val="none" w:sz="0" w:space="0" w:color="auto"/>
        <w:bottom w:val="none" w:sz="0" w:space="0" w:color="auto"/>
        <w:right w:val="none" w:sz="0" w:space="0" w:color="auto"/>
      </w:divBdr>
      <w:divsChild>
        <w:div w:id="1799564397">
          <w:marLeft w:val="0"/>
          <w:marRight w:val="0"/>
          <w:marTop w:val="0"/>
          <w:marBottom w:val="0"/>
          <w:divBdr>
            <w:top w:val="none" w:sz="0" w:space="0" w:color="auto"/>
            <w:left w:val="none" w:sz="0" w:space="0" w:color="auto"/>
            <w:bottom w:val="none" w:sz="0" w:space="0" w:color="auto"/>
            <w:right w:val="none" w:sz="0" w:space="0" w:color="auto"/>
          </w:divBdr>
        </w:div>
      </w:divsChild>
    </w:div>
    <w:div w:id="1777750477">
      <w:bodyDiv w:val="1"/>
      <w:marLeft w:val="0"/>
      <w:marRight w:val="0"/>
      <w:marTop w:val="0"/>
      <w:marBottom w:val="0"/>
      <w:divBdr>
        <w:top w:val="none" w:sz="0" w:space="0" w:color="auto"/>
        <w:left w:val="none" w:sz="0" w:space="0" w:color="auto"/>
        <w:bottom w:val="none" w:sz="0" w:space="0" w:color="auto"/>
        <w:right w:val="none" w:sz="0" w:space="0" w:color="auto"/>
      </w:divBdr>
    </w:div>
    <w:div w:id="1798840634">
      <w:bodyDiv w:val="1"/>
      <w:marLeft w:val="0"/>
      <w:marRight w:val="0"/>
      <w:marTop w:val="0"/>
      <w:marBottom w:val="0"/>
      <w:divBdr>
        <w:top w:val="none" w:sz="0" w:space="0" w:color="auto"/>
        <w:left w:val="none" w:sz="0" w:space="0" w:color="auto"/>
        <w:bottom w:val="none" w:sz="0" w:space="0" w:color="auto"/>
        <w:right w:val="none" w:sz="0" w:space="0" w:color="auto"/>
      </w:divBdr>
    </w:div>
    <w:div w:id="1798986997">
      <w:bodyDiv w:val="1"/>
      <w:marLeft w:val="0"/>
      <w:marRight w:val="0"/>
      <w:marTop w:val="0"/>
      <w:marBottom w:val="0"/>
      <w:divBdr>
        <w:top w:val="none" w:sz="0" w:space="0" w:color="auto"/>
        <w:left w:val="none" w:sz="0" w:space="0" w:color="auto"/>
        <w:bottom w:val="none" w:sz="0" w:space="0" w:color="auto"/>
        <w:right w:val="none" w:sz="0" w:space="0" w:color="auto"/>
      </w:divBdr>
      <w:divsChild>
        <w:div w:id="47344267">
          <w:marLeft w:val="0"/>
          <w:marRight w:val="0"/>
          <w:marTop w:val="0"/>
          <w:marBottom w:val="0"/>
          <w:divBdr>
            <w:top w:val="none" w:sz="0" w:space="0" w:color="auto"/>
            <w:left w:val="none" w:sz="0" w:space="0" w:color="auto"/>
            <w:bottom w:val="none" w:sz="0" w:space="0" w:color="auto"/>
            <w:right w:val="none" w:sz="0" w:space="0" w:color="auto"/>
          </w:divBdr>
          <w:divsChild>
            <w:div w:id="1946764693">
              <w:marLeft w:val="0"/>
              <w:marRight w:val="0"/>
              <w:marTop w:val="0"/>
              <w:marBottom w:val="0"/>
              <w:divBdr>
                <w:top w:val="none" w:sz="0" w:space="0" w:color="auto"/>
                <w:left w:val="none" w:sz="0" w:space="0" w:color="auto"/>
                <w:bottom w:val="none" w:sz="0" w:space="0" w:color="auto"/>
                <w:right w:val="none" w:sz="0" w:space="0" w:color="auto"/>
              </w:divBdr>
            </w:div>
          </w:divsChild>
        </w:div>
        <w:div w:id="51465199">
          <w:marLeft w:val="0"/>
          <w:marRight w:val="0"/>
          <w:marTop w:val="0"/>
          <w:marBottom w:val="0"/>
          <w:divBdr>
            <w:top w:val="none" w:sz="0" w:space="0" w:color="auto"/>
            <w:left w:val="none" w:sz="0" w:space="0" w:color="auto"/>
            <w:bottom w:val="none" w:sz="0" w:space="0" w:color="auto"/>
            <w:right w:val="none" w:sz="0" w:space="0" w:color="auto"/>
          </w:divBdr>
          <w:divsChild>
            <w:div w:id="339746620">
              <w:marLeft w:val="0"/>
              <w:marRight w:val="0"/>
              <w:marTop w:val="0"/>
              <w:marBottom w:val="0"/>
              <w:divBdr>
                <w:top w:val="none" w:sz="0" w:space="0" w:color="auto"/>
                <w:left w:val="none" w:sz="0" w:space="0" w:color="auto"/>
                <w:bottom w:val="none" w:sz="0" w:space="0" w:color="auto"/>
                <w:right w:val="none" w:sz="0" w:space="0" w:color="auto"/>
              </w:divBdr>
            </w:div>
            <w:div w:id="468322411">
              <w:marLeft w:val="0"/>
              <w:marRight w:val="0"/>
              <w:marTop w:val="0"/>
              <w:marBottom w:val="0"/>
              <w:divBdr>
                <w:top w:val="none" w:sz="0" w:space="0" w:color="auto"/>
                <w:left w:val="none" w:sz="0" w:space="0" w:color="auto"/>
                <w:bottom w:val="none" w:sz="0" w:space="0" w:color="auto"/>
                <w:right w:val="none" w:sz="0" w:space="0" w:color="auto"/>
              </w:divBdr>
            </w:div>
          </w:divsChild>
        </w:div>
        <w:div w:id="273634000">
          <w:marLeft w:val="0"/>
          <w:marRight w:val="0"/>
          <w:marTop w:val="0"/>
          <w:marBottom w:val="0"/>
          <w:divBdr>
            <w:top w:val="none" w:sz="0" w:space="0" w:color="auto"/>
            <w:left w:val="none" w:sz="0" w:space="0" w:color="auto"/>
            <w:bottom w:val="none" w:sz="0" w:space="0" w:color="auto"/>
            <w:right w:val="none" w:sz="0" w:space="0" w:color="auto"/>
          </w:divBdr>
          <w:divsChild>
            <w:div w:id="1229997558">
              <w:marLeft w:val="0"/>
              <w:marRight w:val="0"/>
              <w:marTop w:val="0"/>
              <w:marBottom w:val="0"/>
              <w:divBdr>
                <w:top w:val="none" w:sz="0" w:space="0" w:color="auto"/>
                <w:left w:val="none" w:sz="0" w:space="0" w:color="auto"/>
                <w:bottom w:val="none" w:sz="0" w:space="0" w:color="auto"/>
                <w:right w:val="none" w:sz="0" w:space="0" w:color="auto"/>
              </w:divBdr>
            </w:div>
          </w:divsChild>
        </w:div>
        <w:div w:id="417797374">
          <w:marLeft w:val="0"/>
          <w:marRight w:val="0"/>
          <w:marTop w:val="0"/>
          <w:marBottom w:val="0"/>
          <w:divBdr>
            <w:top w:val="none" w:sz="0" w:space="0" w:color="auto"/>
            <w:left w:val="none" w:sz="0" w:space="0" w:color="auto"/>
            <w:bottom w:val="none" w:sz="0" w:space="0" w:color="auto"/>
            <w:right w:val="none" w:sz="0" w:space="0" w:color="auto"/>
          </w:divBdr>
          <w:divsChild>
            <w:div w:id="1357151211">
              <w:marLeft w:val="0"/>
              <w:marRight w:val="0"/>
              <w:marTop w:val="0"/>
              <w:marBottom w:val="0"/>
              <w:divBdr>
                <w:top w:val="none" w:sz="0" w:space="0" w:color="auto"/>
                <w:left w:val="none" w:sz="0" w:space="0" w:color="auto"/>
                <w:bottom w:val="none" w:sz="0" w:space="0" w:color="auto"/>
                <w:right w:val="none" w:sz="0" w:space="0" w:color="auto"/>
              </w:divBdr>
            </w:div>
          </w:divsChild>
        </w:div>
        <w:div w:id="437412085">
          <w:marLeft w:val="0"/>
          <w:marRight w:val="0"/>
          <w:marTop w:val="0"/>
          <w:marBottom w:val="0"/>
          <w:divBdr>
            <w:top w:val="none" w:sz="0" w:space="0" w:color="auto"/>
            <w:left w:val="none" w:sz="0" w:space="0" w:color="auto"/>
            <w:bottom w:val="none" w:sz="0" w:space="0" w:color="auto"/>
            <w:right w:val="none" w:sz="0" w:space="0" w:color="auto"/>
          </w:divBdr>
          <w:divsChild>
            <w:div w:id="527911585">
              <w:marLeft w:val="0"/>
              <w:marRight w:val="0"/>
              <w:marTop w:val="0"/>
              <w:marBottom w:val="0"/>
              <w:divBdr>
                <w:top w:val="none" w:sz="0" w:space="0" w:color="auto"/>
                <w:left w:val="none" w:sz="0" w:space="0" w:color="auto"/>
                <w:bottom w:val="none" w:sz="0" w:space="0" w:color="auto"/>
                <w:right w:val="none" w:sz="0" w:space="0" w:color="auto"/>
              </w:divBdr>
            </w:div>
          </w:divsChild>
        </w:div>
        <w:div w:id="468321595">
          <w:marLeft w:val="0"/>
          <w:marRight w:val="0"/>
          <w:marTop w:val="0"/>
          <w:marBottom w:val="0"/>
          <w:divBdr>
            <w:top w:val="none" w:sz="0" w:space="0" w:color="auto"/>
            <w:left w:val="none" w:sz="0" w:space="0" w:color="auto"/>
            <w:bottom w:val="none" w:sz="0" w:space="0" w:color="auto"/>
            <w:right w:val="none" w:sz="0" w:space="0" w:color="auto"/>
          </w:divBdr>
          <w:divsChild>
            <w:div w:id="1483237507">
              <w:marLeft w:val="0"/>
              <w:marRight w:val="0"/>
              <w:marTop w:val="0"/>
              <w:marBottom w:val="0"/>
              <w:divBdr>
                <w:top w:val="none" w:sz="0" w:space="0" w:color="auto"/>
                <w:left w:val="none" w:sz="0" w:space="0" w:color="auto"/>
                <w:bottom w:val="none" w:sz="0" w:space="0" w:color="auto"/>
                <w:right w:val="none" w:sz="0" w:space="0" w:color="auto"/>
              </w:divBdr>
            </w:div>
          </w:divsChild>
        </w:div>
        <w:div w:id="511380058">
          <w:marLeft w:val="0"/>
          <w:marRight w:val="0"/>
          <w:marTop w:val="0"/>
          <w:marBottom w:val="0"/>
          <w:divBdr>
            <w:top w:val="none" w:sz="0" w:space="0" w:color="auto"/>
            <w:left w:val="none" w:sz="0" w:space="0" w:color="auto"/>
            <w:bottom w:val="none" w:sz="0" w:space="0" w:color="auto"/>
            <w:right w:val="none" w:sz="0" w:space="0" w:color="auto"/>
          </w:divBdr>
          <w:divsChild>
            <w:div w:id="1029912520">
              <w:marLeft w:val="0"/>
              <w:marRight w:val="0"/>
              <w:marTop w:val="0"/>
              <w:marBottom w:val="0"/>
              <w:divBdr>
                <w:top w:val="none" w:sz="0" w:space="0" w:color="auto"/>
                <w:left w:val="none" w:sz="0" w:space="0" w:color="auto"/>
                <w:bottom w:val="none" w:sz="0" w:space="0" w:color="auto"/>
                <w:right w:val="none" w:sz="0" w:space="0" w:color="auto"/>
              </w:divBdr>
            </w:div>
          </w:divsChild>
        </w:div>
        <w:div w:id="645208611">
          <w:marLeft w:val="0"/>
          <w:marRight w:val="0"/>
          <w:marTop w:val="0"/>
          <w:marBottom w:val="0"/>
          <w:divBdr>
            <w:top w:val="none" w:sz="0" w:space="0" w:color="auto"/>
            <w:left w:val="none" w:sz="0" w:space="0" w:color="auto"/>
            <w:bottom w:val="none" w:sz="0" w:space="0" w:color="auto"/>
            <w:right w:val="none" w:sz="0" w:space="0" w:color="auto"/>
          </w:divBdr>
          <w:divsChild>
            <w:div w:id="1986353569">
              <w:marLeft w:val="0"/>
              <w:marRight w:val="0"/>
              <w:marTop w:val="0"/>
              <w:marBottom w:val="0"/>
              <w:divBdr>
                <w:top w:val="none" w:sz="0" w:space="0" w:color="auto"/>
                <w:left w:val="none" w:sz="0" w:space="0" w:color="auto"/>
                <w:bottom w:val="none" w:sz="0" w:space="0" w:color="auto"/>
                <w:right w:val="none" w:sz="0" w:space="0" w:color="auto"/>
              </w:divBdr>
            </w:div>
          </w:divsChild>
        </w:div>
        <w:div w:id="872233375">
          <w:marLeft w:val="0"/>
          <w:marRight w:val="0"/>
          <w:marTop w:val="0"/>
          <w:marBottom w:val="0"/>
          <w:divBdr>
            <w:top w:val="none" w:sz="0" w:space="0" w:color="auto"/>
            <w:left w:val="none" w:sz="0" w:space="0" w:color="auto"/>
            <w:bottom w:val="none" w:sz="0" w:space="0" w:color="auto"/>
            <w:right w:val="none" w:sz="0" w:space="0" w:color="auto"/>
          </w:divBdr>
          <w:divsChild>
            <w:div w:id="1921788952">
              <w:marLeft w:val="0"/>
              <w:marRight w:val="0"/>
              <w:marTop w:val="0"/>
              <w:marBottom w:val="0"/>
              <w:divBdr>
                <w:top w:val="none" w:sz="0" w:space="0" w:color="auto"/>
                <w:left w:val="none" w:sz="0" w:space="0" w:color="auto"/>
                <w:bottom w:val="none" w:sz="0" w:space="0" w:color="auto"/>
                <w:right w:val="none" w:sz="0" w:space="0" w:color="auto"/>
              </w:divBdr>
            </w:div>
          </w:divsChild>
        </w:div>
        <w:div w:id="1114010629">
          <w:marLeft w:val="0"/>
          <w:marRight w:val="0"/>
          <w:marTop w:val="0"/>
          <w:marBottom w:val="0"/>
          <w:divBdr>
            <w:top w:val="none" w:sz="0" w:space="0" w:color="auto"/>
            <w:left w:val="none" w:sz="0" w:space="0" w:color="auto"/>
            <w:bottom w:val="none" w:sz="0" w:space="0" w:color="auto"/>
            <w:right w:val="none" w:sz="0" w:space="0" w:color="auto"/>
          </w:divBdr>
          <w:divsChild>
            <w:div w:id="1407267361">
              <w:marLeft w:val="0"/>
              <w:marRight w:val="0"/>
              <w:marTop w:val="0"/>
              <w:marBottom w:val="0"/>
              <w:divBdr>
                <w:top w:val="none" w:sz="0" w:space="0" w:color="auto"/>
                <w:left w:val="none" w:sz="0" w:space="0" w:color="auto"/>
                <w:bottom w:val="none" w:sz="0" w:space="0" w:color="auto"/>
                <w:right w:val="none" w:sz="0" w:space="0" w:color="auto"/>
              </w:divBdr>
            </w:div>
          </w:divsChild>
        </w:div>
        <w:div w:id="1136482960">
          <w:marLeft w:val="0"/>
          <w:marRight w:val="0"/>
          <w:marTop w:val="0"/>
          <w:marBottom w:val="0"/>
          <w:divBdr>
            <w:top w:val="none" w:sz="0" w:space="0" w:color="auto"/>
            <w:left w:val="none" w:sz="0" w:space="0" w:color="auto"/>
            <w:bottom w:val="none" w:sz="0" w:space="0" w:color="auto"/>
            <w:right w:val="none" w:sz="0" w:space="0" w:color="auto"/>
          </w:divBdr>
          <w:divsChild>
            <w:div w:id="971710678">
              <w:marLeft w:val="0"/>
              <w:marRight w:val="0"/>
              <w:marTop w:val="0"/>
              <w:marBottom w:val="0"/>
              <w:divBdr>
                <w:top w:val="none" w:sz="0" w:space="0" w:color="auto"/>
                <w:left w:val="none" w:sz="0" w:space="0" w:color="auto"/>
                <w:bottom w:val="none" w:sz="0" w:space="0" w:color="auto"/>
                <w:right w:val="none" w:sz="0" w:space="0" w:color="auto"/>
              </w:divBdr>
            </w:div>
          </w:divsChild>
        </w:div>
        <w:div w:id="1150950721">
          <w:marLeft w:val="0"/>
          <w:marRight w:val="0"/>
          <w:marTop w:val="0"/>
          <w:marBottom w:val="0"/>
          <w:divBdr>
            <w:top w:val="none" w:sz="0" w:space="0" w:color="auto"/>
            <w:left w:val="none" w:sz="0" w:space="0" w:color="auto"/>
            <w:bottom w:val="none" w:sz="0" w:space="0" w:color="auto"/>
            <w:right w:val="none" w:sz="0" w:space="0" w:color="auto"/>
          </w:divBdr>
          <w:divsChild>
            <w:div w:id="869874891">
              <w:marLeft w:val="0"/>
              <w:marRight w:val="0"/>
              <w:marTop w:val="0"/>
              <w:marBottom w:val="0"/>
              <w:divBdr>
                <w:top w:val="none" w:sz="0" w:space="0" w:color="auto"/>
                <w:left w:val="none" w:sz="0" w:space="0" w:color="auto"/>
                <w:bottom w:val="none" w:sz="0" w:space="0" w:color="auto"/>
                <w:right w:val="none" w:sz="0" w:space="0" w:color="auto"/>
              </w:divBdr>
            </w:div>
          </w:divsChild>
        </w:div>
        <w:div w:id="1211262568">
          <w:marLeft w:val="0"/>
          <w:marRight w:val="0"/>
          <w:marTop w:val="0"/>
          <w:marBottom w:val="0"/>
          <w:divBdr>
            <w:top w:val="none" w:sz="0" w:space="0" w:color="auto"/>
            <w:left w:val="none" w:sz="0" w:space="0" w:color="auto"/>
            <w:bottom w:val="none" w:sz="0" w:space="0" w:color="auto"/>
            <w:right w:val="none" w:sz="0" w:space="0" w:color="auto"/>
          </w:divBdr>
          <w:divsChild>
            <w:div w:id="268514973">
              <w:marLeft w:val="0"/>
              <w:marRight w:val="0"/>
              <w:marTop w:val="0"/>
              <w:marBottom w:val="0"/>
              <w:divBdr>
                <w:top w:val="none" w:sz="0" w:space="0" w:color="auto"/>
                <w:left w:val="none" w:sz="0" w:space="0" w:color="auto"/>
                <w:bottom w:val="none" w:sz="0" w:space="0" w:color="auto"/>
                <w:right w:val="none" w:sz="0" w:space="0" w:color="auto"/>
              </w:divBdr>
            </w:div>
          </w:divsChild>
        </w:div>
        <w:div w:id="1399665345">
          <w:marLeft w:val="0"/>
          <w:marRight w:val="0"/>
          <w:marTop w:val="0"/>
          <w:marBottom w:val="0"/>
          <w:divBdr>
            <w:top w:val="none" w:sz="0" w:space="0" w:color="auto"/>
            <w:left w:val="none" w:sz="0" w:space="0" w:color="auto"/>
            <w:bottom w:val="none" w:sz="0" w:space="0" w:color="auto"/>
            <w:right w:val="none" w:sz="0" w:space="0" w:color="auto"/>
          </w:divBdr>
          <w:divsChild>
            <w:div w:id="923076607">
              <w:marLeft w:val="0"/>
              <w:marRight w:val="0"/>
              <w:marTop w:val="0"/>
              <w:marBottom w:val="0"/>
              <w:divBdr>
                <w:top w:val="none" w:sz="0" w:space="0" w:color="auto"/>
                <w:left w:val="none" w:sz="0" w:space="0" w:color="auto"/>
                <w:bottom w:val="none" w:sz="0" w:space="0" w:color="auto"/>
                <w:right w:val="none" w:sz="0" w:space="0" w:color="auto"/>
              </w:divBdr>
            </w:div>
          </w:divsChild>
        </w:div>
        <w:div w:id="1767967784">
          <w:marLeft w:val="0"/>
          <w:marRight w:val="0"/>
          <w:marTop w:val="0"/>
          <w:marBottom w:val="0"/>
          <w:divBdr>
            <w:top w:val="none" w:sz="0" w:space="0" w:color="auto"/>
            <w:left w:val="none" w:sz="0" w:space="0" w:color="auto"/>
            <w:bottom w:val="none" w:sz="0" w:space="0" w:color="auto"/>
            <w:right w:val="none" w:sz="0" w:space="0" w:color="auto"/>
          </w:divBdr>
          <w:divsChild>
            <w:div w:id="2132167511">
              <w:marLeft w:val="0"/>
              <w:marRight w:val="0"/>
              <w:marTop w:val="0"/>
              <w:marBottom w:val="0"/>
              <w:divBdr>
                <w:top w:val="none" w:sz="0" w:space="0" w:color="auto"/>
                <w:left w:val="none" w:sz="0" w:space="0" w:color="auto"/>
                <w:bottom w:val="none" w:sz="0" w:space="0" w:color="auto"/>
                <w:right w:val="none" w:sz="0" w:space="0" w:color="auto"/>
              </w:divBdr>
            </w:div>
          </w:divsChild>
        </w:div>
        <w:div w:id="2055621249">
          <w:marLeft w:val="0"/>
          <w:marRight w:val="0"/>
          <w:marTop w:val="0"/>
          <w:marBottom w:val="0"/>
          <w:divBdr>
            <w:top w:val="none" w:sz="0" w:space="0" w:color="auto"/>
            <w:left w:val="none" w:sz="0" w:space="0" w:color="auto"/>
            <w:bottom w:val="none" w:sz="0" w:space="0" w:color="auto"/>
            <w:right w:val="none" w:sz="0" w:space="0" w:color="auto"/>
          </w:divBdr>
          <w:divsChild>
            <w:div w:id="10956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9931">
      <w:bodyDiv w:val="1"/>
      <w:marLeft w:val="0"/>
      <w:marRight w:val="0"/>
      <w:marTop w:val="0"/>
      <w:marBottom w:val="0"/>
      <w:divBdr>
        <w:top w:val="none" w:sz="0" w:space="0" w:color="auto"/>
        <w:left w:val="none" w:sz="0" w:space="0" w:color="auto"/>
        <w:bottom w:val="none" w:sz="0" w:space="0" w:color="auto"/>
        <w:right w:val="none" w:sz="0" w:space="0" w:color="auto"/>
      </w:divBdr>
    </w:div>
    <w:div w:id="1810904378">
      <w:bodyDiv w:val="1"/>
      <w:marLeft w:val="0"/>
      <w:marRight w:val="0"/>
      <w:marTop w:val="0"/>
      <w:marBottom w:val="0"/>
      <w:divBdr>
        <w:top w:val="none" w:sz="0" w:space="0" w:color="auto"/>
        <w:left w:val="none" w:sz="0" w:space="0" w:color="auto"/>
        <w:bottom w:val="none" w:sz="0" w:space="0" w:color="auto"/>
        <w:right w:val="none" w:sz="0" w:space="0" w:color="auto"/>
      </w:divBdr>
    </w:div>
    <w:div w:id="1831293753">
      <w:bodyDiv w:val="1"/>
      <w:marLeft w:val="0"/>
      <w:marRight w:val="0"/>
      <w:marTop w:val="0"/>
      <w:marBottom w:val="0"/>
      <w:divBdr>
        <w:top w:val="none" w:sz="0" w:space="0" w:color="auto"/>
        <w:left w:val="none" w:sz="0" w:space="0" w:color="auto"/>
        <w:bottom w:val="none" w:sz="0" w:space="0" w:color="auto"/>
        <w:right w:val="none" w:sz="0" w:space="0" w:color="auto"/>
      </w:divBdr>
    </w:div>
    <w:div w:id="1877156409">
      <w:bodyDiv w:val="1"/>
      <w:marLeft w:val="0"/>
      <w:marRight w:val="0"/>
      <w:marTop w:val="0"/>
      <w:marBottom w:val="0"/>
      <w:divBdr>
        <w:top w:val="none" w:sz="0" w:space="0" w:color="auto"/>
        <w:left w:val="none" w:sz="0" w:space="0" w:color="auto"/>
        <w:bottom w:val="none" w:sz="0" w:space="0" w:color="auto"/>
        <w:right w:val="none" w:sz="0" w:space="0" w:color="auto"/>
      </w:divBdr>
    </w:div>
    <w:div w:id="1946574055">
      <w:bodyDiv w:val="1"/>
      <w:marLeft w:val="0"/>
      <w:marRight w:val="0"/>
      <w:marTop w:val="0"/>
      <w:marBottom w:val="0"/>
      <w:divBdr>
        <w:top w:val="none" w:sz="0" w:space="0" w:color="auto"/>
        <w:left w:val="none" w:sz="0" w:space="0" w:color="auto"/>
        <w:bottom w:val="none" w:sz="0" w:space="0" w:color="auto"/>
        <w:right w:val="none" w:sz="0" w:space="0" w:color="auto"/>
      </w:divBdr>
      <w:divsChild>
        <w:div w:id="5912477">
          <w:marLeft w:val="0"/>
          <w:marRight w:val="0"/>
          <w:marTop w:val="0"/>
          <w:marBottom w:val="0"/>
          <w:divBdr>
            <w:top w:val="none" w:sz="0" w:space="0" w:color="auto"/>
            <w:left w:val="none" w:sz="0" w:space="0" w:color="auto"/>
            <w:bottom w:val="none" w:sz="0" w:space="0" w:color="auto"/>
            <w:right w:val="none" w:sz="0" w:space="0" w:color="auto"/>
          </w:divBdr>
          <w:divsChild>
            <w:div w:id="1180387109">
              <w:marLeft w:val="0"/>
              <w:marRight w:val="0"/>
              <w:marTop w:val="0"/>
              <w:marBottom w:val="0"/>
              <w:divBdr>
                <w:top w:val="none" w:sz="0" w:space="0" w:color="auto"/>
                <w:left w:val="none" w:sz="0" w:space="0" w:color="auto"/>
                <w:bottom w:val="none" w:sz="0" w:space="0" w:color="auto"/>
                <w:right w:val="none" w:sz="0" w:space="0" w:color="auto"/>
              </w:divBdr>
            </w:div>
          </w:divsChild>
        </w:div>
        <w:div w:id="47539479">
          <w:marLeft w:val="0"/>
          <w:marRight w:val="0"/>
          <w:marTop w:val="0"/>
          <w:marBottom w:val="0"/>
          <w:divBdr>
            <w:top w:val="none" w:sz="0" w:space="0" w:color="auto"/>
            <w:left w:val="none" w:sz="0" w:space="0" w:color="auto"/>
            <w:bottom w:val="none" w:sz="0" w:space="0" w:color="auto"/>
            <w:right w:val="none" w:sz="0" w:space="0" w:color="auto"/>
          </w:divBdr>
          <w:divsChild>
            <w:div w:id="1879851973">
              <w:marLeft w:val="0"/>
              <w:marRight w:val="0"/>
              <w:marTop w:val="0"/>
              <w:marBottom w:val="0"/>
              <w:divBdr>
                <w:top w:val="none" w:sz="0" w:space="0" w:color="auto"/>
                <w:left w:val="none" w:sz="0" w:space="0" w:color="auto"/>
                <w:bottom w:val="none" w:sz="0" w:space="0" w:color="auto"/>
                <w:right w:val="none" w:sz="0" w:space="0" w:color="auto"/>
              </w:divBdr>
            </w:div>
          </w:divsChild>
        </w:div>
        <w:div w:id="149946994">
          <w:marLeft w:val="0"/>
          <w:marRight w:val="0"/>
          <w:marTop w:val="0"/>
          <w:marBottom w:val="0"/>
          <w:divBdr>
            <w:top w:val="none" w:sz="0" w:space="0" w:color="auto"/>
            <w:left w:val="none" w:sz="0" w:space="0" w:color="auto"/>
            <w:bottom w:val="none" w:sz="0" w:space="0" w:color="auto"/>
            <w:right w:val="none" w:sz="0" w:space="0" w:color="auto"/>
          </w:divBdr>
          <w:divsChild>
            <w:div w:id="231425356">
              <w:marLeft w:val="0"/>
              <w:marRight w:val="0"/>
              <w:marTop w:val="0"/>
              <w:marBottom w:val="0"/>
              <w:divBdr>
                <w:top w:val="none" w:sz="0" w:space="0" w:color="auto"/>
                <w:left w:val="none" w:sz="0" w:space="0" w:color="auto"/>
                <w:bottom w:val="none" w:sz="0" w:space="0" w:color="auto"/>
                <w:right w:val="none" w:sz="0" w:space="0" w:color="auto"/>
              </w:divBdr>
            </w:div>
          </w:divsChild>
        </w:div>
        <w:div w:id="211775002">
          <w:marLeft w:val="0"/>
          <w:marRight w:val="0"/>
          <w:marTop w:val="0"/>
          <w:marBottom w:val="0"/>
          <w:divBdr>
            <w:top w:val="none" w:sz="0" w:space="0" w:color="auto"/>
            <w:left w:val="none" w:sz="0" w:space="0" w:color="auto"/>
            <w:bottom w:val="none" w:sz="0" w:space="0" w:color="auto"/>
            <w:right w:val="none" w:sz="0" w:space="0" w:color="auto"/>
          </w:divBdr>
          <w:divsChild>
            <w:div w:id="984892301">
              <w:marLeft w:val="0"/>
              <w:marRight w:val="0"/>
              <w:marTop w:val="0"/>
              <w:marBottom w:val="0"/>
              <w:divBdr>
                <w:top w:val="none" w:sz="0" w:space="0" w:color="auto"/>
                <w:left w:val="none" w:sz="0" w:space="0" w:color="auto"/>
                <w:bottom w:val="none" w:sz="0" w:space="0" w:color="auto"/>
                <w:right w:val="none" w:sz="0" w:space="0" w:color="auto"/>
              </w:divBdr>
            </w:div>
          </w:divsChild>
        </w:div>
        <w:div w:id="226107989">
          <w:marLeft w:val="0"/>
          <w:marRight w:val="0"/>
          <w:marTop w:val="0"/>
          <w:marBottom w:val="0"/>
          <w:divBdr>
            <w:top w:val="none" w:sz="0" w:space="0" w:color="auto"/>
            <w:left w:val="none" w:sz="0" w:space="0" w:color="auto"/>
            <w:bottom w:val="none" w:sz="0" w:space="0" w:color="auto"/>
            <w:right w:val="none" w:sz="0" w:space="0" w:color="auto"/>
          </w:divBdr>
          <w:divsChild>
            <w:div w:id="1092891689">
              <w:marLeft w:val="0"/>
              <w:marRight w:val="0"/>
              <w:marTop w:val="0"/>
              <w:marBottom w:val="0"/>
              <w:divBdr>
                <w:top w:val="none" w:sz="0" w:space="0" w:color="auto"/>
                <w:left w:val="none" w:sz="0" w:space="0" w:color="auto"/>
                <w:bottom w:val="none" w:sz="0" w:space="0" w:color="auto"/>
                <w:right w:val="none" w:sz="0" w:space="0" w:color="auto"/>
              </w:divBdr>
            </w:div>
          </w:divsChild>
        </w:div>
        <w:div w:id="249704873">
          <w:marLeft w:val="0"/>
          <w:marRight w:val="0"/>
          <w:marTop w:val="0"/>
          <w:marBottom w:val="0"/>
          <w:divBdr>
            <w:top w:val="none" w:sz="0" w:space="0" w:color="auto"/>
            <w:left w:val="none" w:sz="0" w:space="0" w:color="auto"/>
            <w:bottom w:val="none" w:sz="0" w:space="0" w:color="auto"/>
            <w:right w:val="none" w:sz="0" w:space="0" w:color="auto"/>
          </w:divBdr>
          <w:divsChild>
            <w:div w:id="149978915">
              <w:marLeft w:val="0"/>
              <w:marRight w:val="0"/>
              <w:marTop w:val="0"/>
              <w:marBottom w:val="0"/>
              <w:divBdr>
                <w:top w:val="none" w:sz="0" w:space="0" w:color="auto"/>
                <w:left w:val="none" w:sz="0" w:space="0" w:color="auto"/>
                <w:bottom w:val="none" w:sz="0" w:space="0" w:color="auto"/>
                <w:right w:val="none" w:sz="0" w:space="0" w:color="auto"/>
              </w:divBdr>
            </w:div>
          </w:divsChild>
        </w:div>
        <w:div w:id="309099013">
          <w:marLeft w:val="0"/>
          <w:marRight w:val="0"/>
          <w:marTop w:val="0"/>
          <w:marBottom w:val="0"/>
          <w:divBdr>
            <w:top w:val="none" w:sz="0" w:space="0" w:color="auto"/>
            <w:left w:val="none" w:sz="0" w:space="0" w:color="auto"/>
            <w:bottom w:val="none" w:sz="0" w:space="0" w:color="auto"/>
            <w:right w:val="none" w:sz="0" w:space="0" w:color="auto"/>
          </w:divBdr>
          <w:divsChild>
            <w:div w:id="1824200022">
              <w:marLeft w:val="0"/>
              <w:marRight w:val="0"/>
              <w:marTop w:val="0"/>
              <w:marBottom w:val="0"/>
              <w:divBdr>
                <w:top w:val="none" w:sz="0" w:space="0" w:color="auto"/>
                <w:left w:val="none" w:sz="0" w:space="0" w:color="auto"/>
                <w:bottom w:val="none" w:sz="0" w:space="0" w:color="auto"/>
                <w:right w:val="none" w:sz="0" w:space="0" w:color="auto"/>
              </w:divBdr>
            </w:div>
          </w:divsChild>
        </w:div>
        <w:div w:id="332416124">
          <w:marLeft w:val="0"/>
          <w:marRight w:val="0"/>
          <w:marTop w:val="0"/>
          <w:marBottom w:val="0"/>
          <w:divBdr>
            <w:top w:val="none" w:sz="0" w:space="0" w:color="auto"/>
            <w:left w:val="none" w:sz="0" w:space="0" w:color="auto"/>
            <w:bottom w:val="none" w:sz="0" w:space="0" w:color="auto"/>
            <w:right w:val="none" w:sz="0" w:space="0" w:color="auto"/>
          </w:divBdr>
          <w:divsChild>
            <w:div w:id="420949793">
              <w:marLeft w:val="0"/>
              <w:marRight w:val="0"/>
              <w:marTop w:val="0"/>
              <w:marBottom w:val="0"/>
              <w:divBdr>
                <w:top w:val="none" w:sz="0" w:space="0" w:color="auto"/>
                <w:left w:val="none" w:sz="0" w:space="0" w:color="auto"/>
                <w:bottom w:val="none" w:sz="0" w:space="0" w:color="auto"/>
                <w:right w:val="none" w:sz="0" w:space="0" w:color="auto"/>
              </w:divBdr>
            </w:div>
          </w:divsChild>
        </w:div>
        <w:div w:id="408961091">
          <w:marLeft w:val="0"/>
          <w:marRight w:val="0"/>
          <w:marTop w:val="0"/>
          <w:marBottom w:val="0"/>
          <w:divBdr>
            <w:top w:val="none" w:sz="0" w:space="0" w:color="auto"/>
            <w:left w:val="none" w:sz="0" w:space="0" w:color="auto"/>
            <w:bottom w:val="none" w:sz="0" w:space="0" w:color="auto"/>
            <w:right w:val="none" w:sz="0" w:space="0" w:color="auto"/>
          </w:divBdr>
          <w:divsChild>
            <w:div w:id="769931469">
              <w:marLeft w:val="0"/>
              <w:marRight w:val="0"/>
              <w:marTop w:val="0"/>
              <w:marBottom w:val="0"/>
              <w:divBdr>
                <w:top w:val="none" w:sz="0" w:space="0" w:color="auto"/>
                <w:left w:val="none" w:sz="0" w:space="0" w:color="auto"/>
                <w:bottom w:val="none" w:sz="0" w:space="0" w:color="auto"/>
                <w:right w:val="none" w:sz="0" w:space="0" w:color="auto"/>
              </w:divBdr>
            </w:div>
          </w:divsChild>
        </w:div>
        <w:div w:id="423840268">
          <w:marLeft w:val="0"/>
          <w:marRight w:val="0"/>
          <w:marTop w:val="0"/>
          <w:marBottom w:val="0"/>
          <w:divBdr>
            <w:top w:val="none" w:sz="0" w:space="0" w:color="auto"/>
            <w:left w:val="none" w:sz="0" w:space="0" w:color="auto"/>
            <w:bottom w:val="none" w:sz="0" w:space="0" w:color="auto"/>
            <w:right w:val="none" w:sz="0" w:space="0" w:color="auto"/>
          </w:divBdr>
          <w:divsChild>
            <w:div w:id="31150940">
              <w:marLeft w:val="0"/>
              <w:marRight w:val="0"/>
              <w:marTop w:val="0"/>
              <w:marBottom w:val="0"/>
              <w:divBdr>
                <w:top w:val="none" w:sz="0" w:space="0" w:color="auto"/>
                <w:left w:val="none" w:sz="0" w:space="0" w:color="auto"/>
                <w:bottom w:val="none" w:sz="0" w:space="0" w:color="auto"/>
                <w:right w:val="none" w:sz="0" w:space="0" w:color="auto"/>
              </w:divBdr>
            </w:div>
          </w:divsChild>
        </w:div>
        <w:div w:id="462189188">
          <w:marLeft w:val="0"/>
          <w:marRight w:val="0"/>
          <w:marTop w:val="0"/>
          <w:marBottom w:val="0"/>
          <w:divBdr>
            <w:top w:val="none" w:sz="0" w:space="0" w:color="auto"/>
            <w:left w:val="none" w:sz="0" w:space="0" w:color="auto"/>
            <w:bottom w:val="none" w:sz="0" w:space="0" w:color="auto"/>
            <w:right w:val="none" w:sz="0" w:space="0" w:color="auto"/>
          </w:divBdr>
          <w:divsChild>
            <w:div w:id="1463187201">
              <w:marLeft w:val="0"/>
              <w:marRight w:val="0"/>
              <w:marTop w:val="0"/>
              <w:marBottom w:val="0"/>
              <w:divBdr>
                <w:top w:val="none" w:sz="0" w:space="0" w:color="auto"/>
                <w:left w:val="none" w:sz="0" w:space="0" w:color="auto"/>
                <w:bottom w:val="none" w:sz="0" w:space="0" w:color="auto"/>
                <w:right w:val="none" w:sz="0" w:space="0" w:color="auto"/>
              </w:divBdr>
            </w:div>
          </w:divsChild>
        </w:div>
        <w:div w:id="477769458">
          <w:marLeft w:val="0"/>
          <w:marRight w:val="0"/>
          <w:marTop w:val="0"/>
          <w:marBottom w:val="0"/>
          <w:divBdr>
            <w:top w:val="none" w:sz="0" w:space="0" w:color="auto"/>
            <w:left w:val="none" w:sz="0" w:space="0" w:color="auto"/>
            <w:bottom w:val="none" w:sz="0" w:space="0" w:color="auto"/>
            <w:right w:val="none" w:sz="0" w:space="0" w:color="auto"/>
          </w:divBdr>
          <w:divsChild>
            <w:div w:id="1116290897">
              <w:marLeft w:val="0"/>
              <w:marRight w:val="0"/>
              <w:marTop w:val="0"/>
              <w:marBottom w:val="0"/>
              <w:divBdr>
                <w:top w:val="none" w:sz="0" w:space="0" w:color="auto"/>
                <w:left w:val="none" w:sz="0" w:space="0" w:color="auto"/>
                <w:bottom w:val="none" w:sz="0" w:space="0" w:color="auto"/>
                <w:right w:val="none" w:sz="0" w:space="0" w:color="auto"/>
              </w:divBdr>
            </w:div>
          </w:divsChild>
        </w:div>
        <w:div w:id="477916029">
          <w:marLeft w:val="0"/>
          <w:marRight w:val="0"/>
          <w:marTop w:val="0"/>
          <w:marBottom w:val="0"/>
          <w:divBdr>
            <w:top w:val="none" w:sz="0" w:space="0" w:color="auto"/>
            <w:left w:val="none" w:sz="0" w:space="0" w:color="auto"/>
            <w:bottom w:val="none" w:sz="0" w:space="0" w:color="auto"/>
            <w:right w:val="none" w:sz="0" w:space="0" w:color="auto"/>
          </w:divBdr>
          <w:divsChild>
            <w:div w:id="1661688275">
              <w:marLeft w:val="0"/>
              <w:marRight w:val="0"/>
              <w:marTop w:val="0"/>
              <w:marBottom w:val="0"/>
              <w:divBdr>
                <w:top w:val="none" w:sz="0" w:space="0" w:color="auto"/>
                <w:left w:val="none" w:sz="0" w:space="0" w:color="auto"/>
                <w:bottom w:val="none" w:sz="0" w:space="0" w:color="auto"/>
                <w:right w:val="none" w:sz="0" w:space="0" w:color="auto"/>
              </w:divBdr>
            </w:div>
          </w:divsChild>
        </w:div>
        <w:div w:id="541983678">
          <w:marLeft w:val="0"/>
          <w:marRight w:val="0"/>
          <w:marTop w:val="0"/>
          <w:marBottom w:val="0"/>
          <w:divBdr>
            <w:top w:val="none" w:sz="0" w:space="0" w:color="auto"/>
            <w:left w:val="none" w:sz="0" w:space="0" w:color="auto"/>
            <w:bottom w:val="none" w:sz="0" w:space="0" w:color="auto"/>
            <w:right w:val="none" w:sz="0" w:space="0" w:color="auto"/>
          </w:divBdr>
          <w:divsChild>
            <w:div w:id="1027366476">
              <w:marLeft w:val="0"/>
              <w:marRight w:val="0"/>
              <w:marTop w:val="0"/>
              <w:marBottom w:val="0"/>
              <w:divBdr>
                <w:top w:val="none" w:sz="0" w:space="0" w:color="auto"/>
                <w:left w:val="none" w:sz="0" w:space="0" w:color="auto"/>
                <w:bottom w:val="none" w:sz="0" w:space="0" w:color="auto"/>
                <w:right w:val="none" w:sz="0" w:space="0" w:color="auto"/>
              </w:divBdr>
            </w:div>
          </w:divsChild>
        </w:div>
        <w:div w:id="582908873">
          <w:marLeft w:val="0"/>
          <w:marRight w:val="0"/>
          <w:marTop w:val="0"/>
          <w:marBottom w:val="0"/>
          <w:divBdr>
            <w:top w:val="none" w:sz="0" w:space="0" w:color="auto"/>
            <w:left w:val="none" w:sz="0" w:space="0" w:color="auto"/>
            <w:bottom w:val="none" w:sz="0" w:space="0" w:color="auto"/>
            <w:right w:val="none" w:sz="0" w:space="0" w:color="auto"/>
          </w:divBdr>
          <w:divsChild>
            <w:div w:id="651444693">
              <w:marLeft w:val="0"/>
              <w:marRight w:val="0"/>
              <w:marTop w:val="0"/>
              <w:marBottom w:val="0"/>
              <w:divBdr>
                <w:top w:val="none" w:sz="0" w:space="0" w:color="auto"/>
                <w:left w:val="none" w:sz="0" w:space="0" w:color="auto"/>
                <w:bottom w:val="none" w:sz="0" w:space="0" w:color="auto"/>
                <w:right w:val="none" w:sz="0" w:space="0" w:color="auto"/>
              </w:divBdr>
            </w:div>
          </w:divsChild>
        </w:div>
        <w:div w:id="712191422">
          <w:marLeft w:val="0"/>
          <w:marRight w:val="0"/>
          <w:marTop w:val="0"/>
          <w:marBottom w:val="0"/>
          <w:divBdr>
            <w:top w:val="none" w:sz="0" w:space="0" w:color="auto"/>
            <w:left w:val="none" w:sz="0" w:space="0" w:color="auto"/>
            <w:bottom w:val="none" w:sz="0" w:space="0" w:color="auto"/>
            <w:right w:val="none" w:sz="0" w:space="0" w:color="auto"/>
          </w:divBdr>
          <w:divsChild>
            <w:div w:id="968978838">
              <w:marLeft w:val="0"/>
              <w:marRight w:val="0"/>
              <w:marTop w:val="0"/>
              <w:marBottom w:val="0"/>
              <w:divBdr>
                <w:top w:val="none" w:sz="0" w:space="0" w:color="auto"/>
                <w:left w:val="none" w:sz="0" w:space="0" w:color="auto"/>
                <w:bottom w:val="none" w:sz="0" w:space="0" w:color="auto"/>
                <w:right w:val="none" w:sz="0" w:space="0" w:color="auto"/>
              </w:divBdr>
            </w:div>
          </w:divsChild>
        </w:div>
        <w:div w:id="713233599">
          <w:marLeft w:val="0"/>
          <w:marRight w:val="0"/>
          <w:marTop w:val="0"/>
          <w:marBottom w:val="0"/>
          <w:divBdr>
            <w:top w:val="none" w:sz="0" w:space="0" w:color="auto"/>
            <w:left w:val="none" w:sz="0" w:space="0" w:color="auto"/>
            <w:bottom w:val="none" w:sz="0" w:space="0" w:color="auto"/>
            <w:right w:val="none" w:sz="0" w:space="0" w:color="auto"/>
          </w:divBdr>
          <w:divsChild>
            <w:div w:id="359206287">
              <w:marLeft w:val="0"/>
              <w:marRight w:val="0"/>
              <w:marTop w:val="0"/>
              <w:marBottom w:val="0"/>
              <w:divBdr>
                <w:top w:val="none" w:sz="0" w:space="0" w:color="auto"/>
                <w:left w:val="none" w:sz="0" w:space="0" w:color="auto"/>
                <w:bottom w:val="none" w:sz="0" w:space="0" w:color="auto"/>
                <w:right w:val="none" w:sz="0" w:space="0" w:color="auto"/>
              </w:divBdr>
            </w:div>
          </w:divsChild>
        </w:div>
        <w:div w:id="747963109">
          <w:marLeft w:val="0"/>
          <w:marRight w:val="0"/>
          <w:marTop w:val="0"/>
          <w:marBottom w:val="0"/>
          <w:divBdr>
            <w:top w:val="none" w:sz="0" w:space="0" w:color="auto"/>
            <w:left w:val="none" w:sz="0" w:space="0" w:color="auto"/>
            <w:bottom w:val="none" w:sz="0" w:space="0" w:color="auto"/>
            <w:right w:val="none" w:sz="0" w:space="0" w:color="auto"/>
          </w:divBdr>
          <w:divsChild>
            <w:div w:id="374432242">
              <w:marLeft w:val="0"/>
              <w:marRight w:val="0"/>
              <w:marTop w:val="0"/>
              <w:marBottom w:val="0"/>
              <w:divBdr>
                <w:top w:val="none" w:sz="0" w:space="0" w:color="auto"/>
                <w:left w:val="none" w:sz="0" w:space="0" w:color="auto"/>
                <w:bottom w:val="none" w:sz="0" w:space="0" w:color="auto"/>
                <w:right w:val="none" w:sz="0" w:space="0" w:color="auto"/>
              </w:divBdr>
            </w:div>
          </w:divsChild>
        </w:div>
        <w:div w:id="792476174">
          <w:marLeft w:val="0"/>
          <w:marRight w:val="0"/>
          <w:marTop w:val="0"/>
          <w:marBottom w:val="0"/>
          <w:divBdr>
            <w:top w:val="none" w:sz="0" w:space="0" w:color="auto"/>
            <w:left w:val="none" w:sz="0" w:space="0" w:color="auto"/>
            <w:bottom w:val="none" w:sz="0" w:space="0" w:color="auto"/>
            <w:right w:val="none" w:sz="0" w:space="0" w:color="auto"/>
          </w:divBdr>
          <w:divsChild>
            <w:div w:id="182671260">
              <w:marLeft w:val="0"/>
              <w:marRight w:val="0"/>
              <w:marTop w:val="0"/>
              <w:marBottom w:val="0"/>
              <w:divBdr>
                <w:top w:val="none" w:sz="0" w:space="0" w:color="auto"/>
                <w:left w:val="none" w:sz="0" w:space="0" w:color="auto"/>
                <w:bottom w:val="none" w:sz="0" w:space="0" w:color="auto"/>
                <w:right w:val="none" w:sz="0" w:space="0" w:color="auto"/>
              </w:divBdr>
            </w:div>
          </w:divsChild>
        </w:div>
        <w:div w:id="991638255">
          <w:marLeft w:val="0"/>
          <w:marRight w:val="0"/>
          <w:marTop w:val="0"/>
          <w:marBottom w:val="0"/>
          <w:divBdr>
            <w:top w:val="none" w:sz="0" w:space="0" w:color="auto"/>
            <w:left w:val="none" w:sz="0" w:space="0" w:color="auto"/>
            <w:bottom w:val="none" w:sz="0" w:space="0" w:color="auto"/>
            <w:right w:val="none" w:sz="0" w:space="0" w:color="auto"/>
          </w:divBdr>
          <w:divsChild>
            <w:div w:id="1657609500">
              <w:marLeft w:val="0"/>
              <w:marRight w:val="0"/>
              <w:marTop w:val="0"/>
              <w:marBottom w:val="0"/>
              <w:divBdr>
                <w:top w:val="none" w:sz="0" w:space="0" w:color="auto"/>
                <w:left w:val="none" w:sz="0" w:space="0" w:color="auto"/>
                <w:bottom w:val="none" w:sz="0" w:space="0" w:color="auto"/>
                <w:right w:val="none" w:sz="0" w:space="0" w:color="auto"/>
              </w:divBdr>
            </w:div>
          </w:divsChild>
        </w:div>
        <w:div w:id="996423765">
          <w:marLeft w:val="0"/>
          <w:marRight w:val="0"/>
          <w:marTop w:val="0"/>
          <w:marBottom w:val="0"/>
          <w:divBdr>
            <w:top w:val="none" w:sz="0" w:space="0" w:color="auto"/>
            <w:left w:val="none" w:sz="0" w:space="0" w:color="auto"/>
            <w:bottom w:val="none" w:sz="0" w:space="0" w:color="auto"/>
            <w:right w:val="none" w:sz="0" w:space="0" w:color="auto"/>
          </w:divBdr>
          <w:divsChild>
            <w:div w:id="1630551012">
              <w:marLeft w:val="0"/>
              <w:marRight w:val="0"/>
              <w:marTop w:val="0"/>
              <w:marBottom w:val="0"/>
              <w:divBdr>
                <w:top w:val="none" w:sz="0" w:space="0" w:color="auto"/>
                <w:left w:val="none" w:sz="0" w:space="0" w:color="auto"/>
                <w:bottom w:val="none" w:sz="0" w:space="0" w:color="auto"/>
                <w:right w:val="none" w:sz="0" w:space="0" w:color="auto"/>
              </w:divBdr>
            </w:div>
          </w:divsChild>
        </w:div>
        <w:div w:id="996494013">
          <w:marLeft w:val="0"/>
          <w:marRight w:val="0"/>
          <w:marTop w:val="0"/>
          <w:marBottom w:val="0"/>
          <w:divBdr>
            <w:top w:val="none" w:sz="0" w:space="0" w:color="auto"/>
            <w:left w:val="none" w:sz="0" w:space="0" w:color="auto"/>
            <w:bottom w:val="none" w:sz="0" w:space="0" w:color="auto"/>
            <w:right w:val="none" w:sz="0" w:space="0" w:color="auto"/>
          </w:divBdr>
          <w:divsChild>
            <w:div w:id="1405300841">
              <w:marLeft w:val="0"/>
              <w:marRight w:val="0"/>
              <w:marTop w:val="0"/>
              <w:marBottom w:val="0"/>
              <w:divBdr>
                <w:top w:val="none" w:sz="0" w:space="0" w:color="auto"/>
                <w:left w:val="none" w:sz="0" w:space="0" w:color="auto"/>
                <w:bottom w:val="none" w:sz="0" w:space="0" w:color="auto"/>
                <w:right w:val="none" w:sz="0" w:space="0" w:color="auto"/>
              </w:divBdr>
            </w:div>
          </w:divsChild>
        </w:div>
        <w:div w:id="1118913070">
          <w:marLeft w:val="0"/>
          <w:marRight w:val="0"/>
          <w:marTop w:val="0"/>
          <w:marBottom w:val="0"/>
          <w:divBdr>
            <w:top w:val="none" w:sz="0" w:space="0" w:color="auto"/>
            <w:left w:val="none" w:sz="0" w:space="0" w:color="auto"/>
            <w:bottom w:val="none" w:sz="0" w:space="0" w:color="auto"/>
            <w:right w:val="none" w:sz="0" w:space="0" w:color="auto"/>
          </w:divBdr>
          <w:divsChild>
            <w:div w:id="571354360">
              <w:marLeft w:val="0"/>
              <w:marRight w:val="0"/>
              <w:marTop w:val="0"/>
              <w:marBottom w:val="0"/>
              <w:divBdr>
                <w:top w:val="none" w:sz="0" w:space="0" w:color="auto"/>
                <w:left w:val="none" w:sz="0" w:space="0" w:color="auto"/>
                <w:bottom w:val="none" w:sz="0" w:space="0" w:color="auto"/>
                <w:right w:val="none" w:sz="0" w:space="0" w:color="auto"/>
              </w:divBdr>
            </w:div>
          </w:divsChild>
        </w:div>
        <w:div w:id="1162311961">
          <w:marLeft w:val="0"/>
          <w:marRight w:val="0"/>
          <w:marTop w:val="0"/>
          <w:marBottom w:val="0"/>
          <w:divBdr>
            <w:top w:val="none" w:sz="0" w:space="0" w:color="auto"/>
            <w:left w:val="none" w:sz="0" w:space="0" w:color="auto"/>
            <w:bottom w:val="none" w:sz="0" w:space="0" w:color="auto"/>
            <w:right w:val="none" w:sz="0" w:space="0" w:color="auto"/>
          </w:divBdr>
          <w:divsChild>
            <w:div w:id="1488088480">
              <w:marLeft w:val="0"/>
              <w:marRight w:val="0"/>
              <w:marTop w:val="0"/>
              <w:marBottom w:val="0"/>
              <w:divBdr>
                <w:top w:val="none" w:sz="0" w:space="0" w:color="auto"/>
                <w:left w:val="none" w:sz="0" w:space="0" w:color="auto"/>
                <w:bottom w:val="none" w:sz="0" w:space="0" w:color="auto"/>
                <w:right w:val="none" w:sz="0" w:space="0" w:color="auto"/>
              </w:divBdr>
            </w:div>
          </w:divsChild>
        </w:div>
        <w:div w:id="1292981388">
          <w:marLeft w:val="0"/>
          <w:marRight w:val="0"/>
          <w:marTop w:val="0"/>
          <w:marBottom w:val="0"/>
          <w:divBdr>
            <w:top w:val="none" w:sz="0" w:space="0" w:color="auto"/>
            <w:left w:val="none" w:sz="0" w:space="0" w:color="auto"/>
            <w:bottom w:val="none" w:sz="0" w:space="0" w:color="auto"/>
            <w:right w:val="none" w:sz="0" w:space="0" w:color="auto"/>
          </w:divBdr>
          <w:divsChild>
            <w:div w:id="767820382">
              <w:marLeft w:val="0"/>
              <w:marRight w:val="0"/>
              <w:marTop w:val="0"/>
              <w:marBottom w:val="0"/>
              <w:divBdr>
                <w:top w:val="none" w:sz="0" w:space="0" w:color="auto"/>
                <w:left w:val="none" w:sz="0" w:space="0" w:color="auto"/>
                <w:bottom w:val="none" w:sz="0" w:space="0" w:color="auto"/>
                <w:right w:val="none" w:sz="0" w:space="0" w:color="auto"/>
              </w:divBdr>
            </w:div>
          </w:divsChild>
        </w:div>
        <w:div w:id="1317805600">
          <w:marLeft w:val="0"/>
          <w:marRight w:val="0"/>
          <w:marTop w:val="0"/>
          <w:marBottom w:val="0"/>
          <w:divBdr>
            <w:top w:val="none" w:sz="0" w:space="0" w:color="auto"/>
            <w:left w:val="none" w:sz="0" w:space="0" w:color="auto"/>
            <w:bottom w:val="none" w:sz="0" w:space="0" w:color="auto"/>
            <w:right w:val="none" w:sz="0" w:space="0" w:color="auto"/>
          </w:divBdr>
          <w:divsChild>
            <w:div w:id="643395360">
              <w:marLeft w:val="0"/>
              <w:marRight w:val="0"/>
              <w:marTop w:val="0"/>
              <w:marBottom w:val="0"/>
              <w:divBdr>
                <w:top w:val="none" w:sz="0" w:space="0" w:color="auto"/>
                <w:left w:val="none" w:sz="0" w:space="0" w:color="auto"/>
                <w:bottom w:val="none" w:sz="0" w:space="0" w:color="auto"/>
                <w:right w:val="none" w:sz="0" w:space="0" w:color="auto"/>
              </w:divBdr>
            </w:div>
          </w:divsChild>
        </w:div>
        <w:div w:id="1367296090">
          <w:marLeft w:val="0"/>
          <w:marRight w:val="0"/>
          <w:marTop w:val="0"/>
          <w:marBottom w:val="0"/>
          <w:divBdr>
            <w:top w:val="none" w:sz="0" w:space="0" w:color="auto"/>
            <w:left w:val="none" w:sz="0" w:space="0" w:color="auto"/>
            <w:bottom w:val="none" w:sz="0" w:space="0" w:color="auto"/>
            <w:right w:val="none" w:sz="0" w:space="0" w:color="auto"/>
          </w:divBdr>
          <w:divsChild>
            <w:div w:id="1727756278">
              <w:marLeft w:val="0"/>
              <w:marRight w:val="0"/>
              <w:marTop w:val="0"/>
              <w:marBottom w:val="0"/>
              <w:divBdr>
                <w:top w:val="none" w:sz="0" w:space="0" w:color="auto"/>
                <w:left w:val="none" w:sz="0" w:space="0" w:color="auto"/>
                <w:bottom w:val="none" w:sz="0" w:space="0" w:color="auto"/>
                <w:right w:val="none" w:sz="0" w:space="0" w:color="auto"/>
              </w:divBdr>
            </w:div>
          </w:divsChild>
        </w:div>
        <w:div w:id="1517425686">
          <w:marLeft w:val="0"/>
          <w:marRight w:val="0"/>
          <w:marTop w:val="0"/>
          <w:marBottom w:val="0"/>
          <w:divBdr>
            <w:top w:val="none" w:sz="0" w:space="0" w:color="auto"/>
            <w:left w:val="none" w:sz="0" w:space="0" w:color="auto"/>
            <w:bottom w:val="none" w:sz="0" w:space="0" w:color="auto"/>
            <w:right w:val="none" w:sz="0" w:space="0" w:color="auto"/>
          </w:divBdr>
          <w:divsChild>
            <w:div w:id="242109878">
              <w:marLeft w:val="0"/>
              <w:marRight w:val="0"/>
              <w:marTop w:val="0"/>
              <w:marBottom w:val="0"/>
              <w:divBdr>
                <w:top w:val="none" w:sz="0" w:space="0" w:color="auto"/>
                <w:left w:val="none" w:sz="0" w:space="0" w:color="auto"/>
                <w:bottom w:val="none" w:sz="0" w:space="0" w:color="auto"/>
                <w:right w:val="none" w:sz="0" w:space="0" w:color="auto"/>
              </w:divBdr>
            </w:div>
          </w:divsChild>
        </w:div>
        <w:div w:id="1568344370">
          <w:marLeft w:val="0"/>
          <w:marRight w:val="0"/>
          <w:marTop w:val="0"/>
          <w:marBottom w:val="0"/>
          <w:divBdr>
            <w:top w:val="none" w:sz="0" w:space="0" w:color="auto"/>
            <w:left w:val="none" w:sz="0" w:space="0" w:color="auto"/>
            <w:bottom w:val="none" w:sz="0" w:space="0" w:color="auto"/>
            <w:right w:val="none" w:sz="0" w:space="0" w:color="auto"/>
          </w:divBdr>
          <w:divsChild>
            <w:div w:id="946544254">
              <w:marLeft w:val="0"/>
              <w:marRight w:val="0"/>
              <w:marTop w:val="0"/>
              <w:marBottom w:val="0"/>
              <w:divBdr>
                <w:top w:val="none" w:sz="0" w:space="0" w:color="auto"/>
                <w:left w:val="none" w:sz="0" w:space="0" w:color="auto"/>
                <w:bottom w:val="none" w:sz="0" w:space="0" w:color="auto"/>
                <w:right w:val="none" w:sz="0" w:space="0" w:color="auto"/>
              </w:divBdr>
            </w:div>
          </w:divsChild>
        </w:div>
        <w:div w:id="1591310025">
          <w:marLeft w:val="0"/>
          <w:marRight w:val="0"/>
          <w:marTop w:val="0"/>
          <w:marBottom w:val="0"/>
          <w:divBdr>
            <w:top w:val="none" w:sz="0" w:space="0" w:color="auto"/>
            <w:left w:val="none" w:sz="0" w:space="0" w:color="auto"/>
            <w:bottom w:val="none" w:sz="0" w:space="0" w:color="auto"/>
            <w:right w:val="none" w:sz="0" w:space="0" w:color="auto"/>
          </w:divBdr>
          <w:divsChild>
            <w:div w:id="1119371378">
              <w:marLeft w:val="0"/>
              <w:marRight w:val="0"/>
              <w:marTop w:val="0"/>
              <w:marBottom w:val="0"/>
              <w:divBdr>
                <w:top w:val="none" w:sz="0" w:space="0" w:color="auto"/>
                <w:left w:val="none" w:sz="0" w:space="0" w:color="auto"/>
                <w:bottom w:val="none" w:sz="0" w:space="0" w:color="auto"/>
                <w:right w:val="none" w:sz="0" w:space="0" w:color="auto"/>
              </w:divBdr>
            </w:div>
          </w:divsChild>
        </w:div>
        <w:div w:id="1705785148">
          <w:marLeft w:val="0"/>
          <w:marRight w:val="0"/>
          <w:marTop w:val="0"/>
          <w:marBottom w:val="0"/>
          <w:divBdr>
            <w:top w:val="none" w:sz="0" w:space="0" w:color="auto"/>
            <w:left w:val="none" w:sz="0" w:space="0" w:color="auto"/>
            <w:bottom w:val="none" w:sz="0" w:space="0" w:color="auto"/>
            <w:right w:val="none" w:sz="0" w:space="0" w:color="auto"/>
          </w:divBdr>
          <w:divsChild>
            <w:div w:id="1766538917">
              <w:marLeft w:val="0"/>
              <w:marRight w:val="0"/>
              <w:marTop w:val="0"/>
              <w:marBottom w:val="0"/>
              <w:divBdr>
                <w:top w:val="none" w:sz="0" w:space="0" w:color="auto"/>
                <w:left w:val="none" w:sz="0" w:space="0" w:color="auto"/>
                <w:bottom w:val="none" w:sz="0" w:space="0" w:color="auto"/>
                <w:right w:val="none" w:sz="0" w:space="0" w:color="auto"/>
              </w:divBdr>
            </w:div>
          </w:divsChild>
        </w:div>
        <w:div w:id="1722551985">
          <w:marLeft w:val="0"/>
          <w:marRight w:val="0"/>
          <w:marTop w:val="0"/>
          <w:marBottom w:val="0"/>
          <w:divBdr>
            <w:top w:val="none" w:sz="0" w:space="0" w:color="auto"/>
            <w:left w:val="none" w:sz="0" w:space="0" w:color="auto"/>
            <w:bottom w:val="none" w:sz="0" w:space="0" w:color="auto"/>
            <w:right w:val="none" w:sz="0" w:space="0" w:color="auto"/>
          </w:divBdr>
          <w:divsChild>
            <w:div w:id="1333412207">
              <w:marLeft w:val="0"/>
              <w:marRight w:val="0"/>
              <w:marTop w:val="0"/>
              <w:marBottom w:val="0"/>
              <w:divBdr>
                <w:top w:val="none" w:sz="0" w:space="0" w:color="auto"/>
                <w:left w:val="none" w:sz="0" w:space="0" w:color="auto"/>
                <w:bottom w:val="none" w:sz="0" w:space="0" w:color="auto"/>
                <w:right w:val="none" w:sz="0" w:space="0" w:color="auto"/>
              </w:divBdr>
            </w:div>
          </w:divsChild>
        </w:div>
        <w:div w:id="1809472763">
          <w:marLeft w:val="0"/>
          <w:marRight w:val="0"/>
          <w:marTop w:val="0"/>
          <w:marBottom w:val="0"/>
          <w:divBdr>
            <w:top w:val="none" w:sz="0" w:space="0" w:color="auto"/>
            <w:left w:val="none" w:sz="0" w:space="0" w:color="auto"/>
            <w:bottom w:val="none" w:sz="0" w:space="0" w:color="auto"/>
            <w:right w:val="none" w:sz="0" w:space="0" w:color="auto"/>
          </w:divBdr>
          <w:divsChild>
            <w:div w:id="1009914063">
              <w:marLeft w:val="0"/>
              <w:marRight w:val="0"/>
              <w:marTop w:val="0"/>
              <w:marBottom w:val="0"/>
              <w:divBdr>
                <w:top w:val="none" w:sz="0" w:space="0" w:color="auto"/>
                <w:left w:val="none" w:sz="0" w:space="0" w:color="auto"/>
                <w:bottom w:val="none" w:sz="0" w:space="0" w:color="auto"/>
                <w:right w:val="none" w:sz="0" w:space="0" w:color="auto"/>
              </w:divBdr>
            </w:div>
          </w:divsChild>
        </w:div>
        <w:div w:id="2041392998">
          <w:marLeft w:val="0"/>
          <w:marRight w:val="0"/>
          <w:marTop w:val="0"/>
          <w:marBottom w:val="0"/>
          <w:divBdr>
            <w:top w:val="none" w:sz="0" w:space="0" w:color="auto"/>
            <w:left w:val="none" w:sz="0" w:space="0" w:color="auto"/>
            <w:bottom w:val="none" w:sz="0" w:space="0" w:color="auto"/>
            <w:right w:val="none" w:sz="0" w:space="0" w:color="auto"/>
          </w:divBdr>
          <w:divsChild>
            <w:div w:id="1817601588">
              <w:marLeft w:val="0"/>
              <w:marRight w:val="0"/>
              <w:marTop w:val="0"/>
              <w:marBottom w:val="0"/>
              <w:divBdr>
                <w:top w:val="none" w:sz="0" w:space="0" w:color="auto"/>
                <w:left w:val="none" w:sz="0" w:space="0" w:color="auto"/>
                <w:bottom w:val="none" w:sz="0" w:space="0" w:color="auto"/>
                <w:right w:val="none" w:sz="0" w:space="0" w:color="auto"/>
              </w:divBdr>
            </w:div>
          </w:divsChild>
        </w:div>
        <w:div w:id="2097939570">
          <w:marLeft w:val="0"/>
          <w:marRight w:val="0"/>
          <w:marTop w:val="0"/>
          <w:marBottom w:val="0"/>
          <w:divBdr>
            <w:top w:val="none" w:sz="0" w:space="0" w:color="auto"/>
            <w:left w:val="none" w:sz="0" w:space="0" w:color="auto"/>
            <w:bottom w:val="none" w:sz="0" w:space="0" w:color="auto"/>
            <w:right w:val="none" w:sz="0" w:space="0" w:color="auto"/>
          </w:divBdr>
          <w:divsChild>
            <w:div w:id="806095272">
              <w:marLeft w:val="0"/>
              <w:marRight w:val="0"/>
              <w:marTop w:val="0"/>
              <w:marBottom w:val="0"/>
              <w:divBdr>
                <w:top w:val="none" w:sz="0" w:space="0" w:color="auto"/>
                <w:left w:val="none" w:sz="0" w:space="0" w:color="auto"/>
                <w:bottom w:val="none" w:sz="0" w:space="0" w:color="auto"/>
                <w:right w:val="none" w:sz="0" w:space="0" w:color="auto"/>
              </w:divBdr>
            </w:div>
          </w:divsChild>
        </w:div>
        <w:div w:id="2106148640">
          <w:marLeft w:val="0"/>
          <w:marRight w:val="0"/>
          <w:marTop w:val="0"/>
          <w:marBottom w:val="0"/>
          <w:divBdr>
            <w:top w:val="none" w:sz="0" w:space="0" w:color="auto"/>
            <w:left w:val="none" w:sz="0" w:space="0" w:color="auto"/>
            <w:bottom w:val="none" w:sz="0" w:space="0" w:color="auto"/>
            <w:right w:val="none" w:sz="0" w:space="0" w:color="auto"/>
          </w:divBdr>
          <w:divsChild>
            <w:div w:id="1292127914">
              <w:marLeft w:val="0"/>
              <w:marRight w:val="0"/>
              <w:marTop w:val="0"/>
              <w:marBottom w:val="0"/>
              <w:divBdr>
                <w:top w:val="none" w:sz="0" w:space="0" w:color="auto"/>
                <w:left w:val="none" w:sz="0" w:space="0" w:color="auto"/>
                <w:bottom w:val="none" w:sz="0" w:space="0" w:color="auto"/>
                <w:right w:val="none" w:sz="0" w:space="0" w:color="auto"/>
              </w:divBdr>
            </w:div>
          </w:divsChild>
        </w:div>
        <w:div w:id="2131897459">
          <w:marLeft w:val="0"/>
          <w:marRight w:val="0"/>
          <w:marTop w:val="0"/>
          <w:marBottom w:val="0"/>
          <w:divBdr>
            <w:top w:val="none" w:sz="0" w:space="0" w:color="auto"/>
            <w:left w:val="none" w:sz="0" w:space="0" w:color="auto"/>
            <w:bottom w:val="none" w:sz="0" w:space="0" w:color="auto"/>
            <w:right w:val="none" w:sz="0" w:space="0" w:color="auto"/>
          </w:divBdr>
          <w:divsChild>
            <w:div w:id="255751343">
              <w:marLeft w:val="0"/>
              <w:marRight w:val="0"/>
              <w:marTop w:val="0"/>
              <w:marBottom w:val="0"/>
              <w:divBdr>
                <w:top w:val="none" w:sz="0" w:space="0" w:color="auto"/>
                <w:left w:val="none" w:sz="0" w:space="0" w:color="auto"/>
                <w:bottom w:val="none" w:sz="0" w:space="0" w:color="auto"/>
                <w:right w:val="none" w:sz="0" w:space="0" w:color="auto"/>
              </w:divBdr>
            </w:div>
          </w:divsChild>
        </w:div>
        <w:div w:id="2133749297">
          <w:marLeft w:val="0"/>
          <w:marRight w:val="0"/>
          <w:marTop w:val="0"/>
          <w:marBottom w:val="0"/>
          <w:divBdr>
            <w:top w:val="none" w:sz="0" w:space="0" w:color="auto"/>
            <w:left w:val="none" w:sz="0" w:space="0" w:color="auto"/>
            <w:bottom w:val="none" w:sz="0" w:space="0" w:color="auto"/>
            <w:right w:val="none" w:sz="0" w:space="0" w:color="auto"/>
          </w:divBdr>
          <w:divsChild>
            <w:div w:id="17546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80870">
      <w:bodyDiv w:val="1"/>
      <w:marLeft w:val="0"/>
      <w:marRight w:val="0"/>
      <w:marTop w:val="0"/>
      <w:marBottom w:val="0"/>
      <w:divBdr>
        <w:top w:val="none" w:sz="0" w:space="0" w:color="auto"/>
        <w:left w:val="none" w:sz="0" w:space="0" w:color="auto"/>
        <w:bottom w:val="none" w:sz="0" w:space="0" w:color="auto"/>
        <w:right w:val="none" w:sz="0" w:space="0" w:color="auto"/>
      </w:divBdr>
    </w:div>
    <w:div w:id="2039349293">
      <w:bodyDiv w:val="1"/>
      <w:marLeft w:val="0"/>
      <w:marRight w:val="0"/>
      <w:marTop w:val="0"/>
      <w:marBottom w:val="0"/>
      <w:divBdr>
        <w:top w:val="none" w:sz="0" w:space="0" w:color="auto"/>
        <w:left w:val="none" w:sz="0" w:space="0" w:color="auto"/>
        <w:bottom w:val="none" w:sz="0" w:space="0" w:color="auto"/>
        <w:right w:val="none" w:sz="0" w:space="0" w:color="auto"/>
      </w:divBdr>
      <w:divsChild>
        <w:div w:id="90978621">
          <w:marLeft w:val="0"/>
          <w:marRight w:val="0"/>
          <w:marTop w:val="0"/>
          <w:marBottom w:val="0"/>
          <w:divBdr>
            <w:top w:val="none" w:sz="0" w:space="0" w:color="auto"/>
            <w:left w:val="none" w:sz="0" w:space="0" w:color="auto"/>
            <w:bottom w:val="none" w:sz="0" w:space="0" w:color="auto"/>
            <w:right w:val="none" w:sz="0" w:space="0" w:color="auto"/>
          </w:divBdr>
          <w:divsChild>
            <w:div w:id="1729838668">
              <w:marLeft w:val="0"/>
              <w:marRight w:val="0"/>
              <w:marTop w:val="0"/>
              <w:marBottom w:val="0"/>
              <w:divBdr>
                <w:top w:val="none" w:sz="0" w:space="0" w:color="auto"/>
                <w:left w:val="none" w:sz="0" w:space="0" w:color="auto"/>
                <w:bottom w:val="none" w:sz="0" w:space="0" w:color="auto"/>
                <w:right w:val="none" w:sz="0" w:space="0" w:color="auto"/>
              </w:divBdr>
            </w:div>
          </w:divsChild>
        </w:div>
        <w:div w:id="370494006">
          <w:marLeft w:val="0"/>
          <w:marRight w:val="0"/>
          <w:marTop w:val="0"/>
          <w:marBottom w:val="0"/>
          <w:divBdr>
            <w:top w:val="none" w:sz="0" w:space="0" w:color="auto"/>
            <w:left w:val="none" w:sz="0" w:space="0" w:color="auto"/>
            <w:bottom w:val="none" w:sz="0" w:space="0" w:color="auto"/>
            <w:right w:val="none" w:sz="0" w:space="0" w:color="auto"/>
          </w:divBdr>
          <w:divsChild>
            <w:div w:id="1718091873">
              <w:marLeft w:val="0"/>
              <w:marRight w:val="0"/>
              <w:marTop w:val="0"/>
              <w:marBottom w:val="0"/>
              <w:divBdr>
                <w:top w:val="none" w:sz="0" w:space="0" w:color="auto"/>
                <w:left w:val="none" w:sz="0" w:space="0" w:color="auto"/>
                <w:bottom w:val="none" w:sz="0" w:space="0" w:color="auto"/>
                <w:right w:val="none" w:sz="0" w:space="0" w:color="auto"/>
              </w:divBdr>
            </w:div>
          </w:divsChild>
        </w:div>
        <w:div w:id="394281988">
          <w:marLeft w:val="0"/>
          <w:marRight w:val="0"/>
          <w:marTop w:val="0"/>
          <w:marBottom w:val="0"/>
          <w:divBdr>
            <w:top w:val="none" w:sz="0" w:space="0" w:color="auto"/>
            <w:left w:val="none" w:sz="0" w:space="0" w:color="auto"/>
            <w:bottom w:val="none" w:sz="0" w:space="0" w:color="auto"/>
            <w:right w:val="none" w:sz="0" w:space="0" w:color="auto"/>
          </w:divBdr>
          <w:divsChild>
            <w:div w:id="549850283">
              <w:marLeft w:val="0"/>
              <w:marRight w:val="0"/>
              <w:marTop w:val="0"/>
              <w:marBottom w:val="0"/>
              <w:divBdr>
                <w:top w:val="none" w:sz="0" w:space="0" w:color="auto"/>
                <w:left w:val="none" w:sz="0" w:space="0" w:color="auto"/>
                <w:bottom w:val="none" w:sz="0" w:space="0" w:color="auto"/>
                <w:right w:val="none" w:sz="0" w:space="0" w:color="auto"/>
              </w:divBdr>
            </w:div>
          </w:divsChild>
        </w:div>
        <w:div w:id="430200867">
          <w:marLeft w:val="0"/>
          <w:marRight w:val="0"/>
          <w:marTop w:val="0"/>
          <w:marBottom w:val="0"/>
          <w:divBdr>
            <w:top w:val="none" w:sz="0" w:space="0" w:color="auto"/>
            <w:left w:val="none" w:sz="0" w:space="0" w:color="auto"/>
            <w:bottom w:val="none" w:sz="0" w:space="0" w:color="auto"/>
            <w:right w:val="none" w:sz="0" w:space="0" w:color="auto"/>
          </w:divBdr>
          <w:divsChild>
            <w:div w:id="402878759">
              <w:marLeft w:val="0"/>
              <w:marRight w:val="0"/>
              <w:marTop w:val="0"/>
              <w:marBottom w:val="0"/>
              <w:divBdr>
                <w:top w:val="none" w:sz="0" w:space="0" w:color="auto"/>
                <w:left w:val="none" w:sz="0" w:space="0" w:color="auto"/>
                <w:bottom w:val="none" w:sz="0" w:space="0" w:color="auto"/>
                <w:right w:val="none" w:sz="0" w:space="0" w:color="auto"/>
              </w:divBdr>
            </w:div>
          </w:divsChild>
        </w:div>
        <w:div w:id="458229741">
          <w:marLeft w:val="0"/>
          <w:marRight w:val="0"/>
          <w:marTop w:val="0"/>
          <w:marBottom w:val="0"/>
          <w:divBdr>
            <w:top w:val="none" w:sz="0" w:space="0" w:color="auto"/>
            <w:left w:val="none" w:sz="0" w:space="0" w:color="auto"/>
            <w:bottom w:val="none" w:sz="0" w:space="0" w:color="auto"/>
            <w:right w:val="none" w:sz="0" w:space="0" w:color="auto"/>
          </w:divBdr>
          <w:divsChild>
            <w:div w:id="2133864198">
              <w:marLeft w:val="0"/>
              <w:marRight w:val="0"/>
              <w:marTop w:val="0"/>
              <w:marBottom w:val="0"/>
              <w:divBdr>
                <w:top w:val="none" w:sz="0" w:space="0" w:color="auto"/>
                <w:left w:val="none" w:sz="0" w:space="0" w:color="auto"/>
                <w:bottom w:val="none" w:sz="0" w:space="0" w:color="auto"/>
                <w:right w:val="none" w:sz="0" w:space="0" w:color="auto"/>
              </w:divBdr>
            </w:div>
          </w:divsChild>
        </w:div>
        <w:div w:id="466439560">
          <w:marLeft w:val="0"/>
          <w:marRight w:val="0"/>
          <w:marTop w:val="0"/>
          <w:marBottom w:val="0"/>
          <w:divBdr>
            <w:top w:val="none" w:sz="0" w:space="0" w:color="auto"/>
            <w:left w:val="none" w:sz="0" w:space="0" w:color="auto"/>
            <w:bottom w:val="none" w:sz="0" w:space="0" w:color="auto"/>
            <w:right w:val="none" w:sz="0" w:space="0" w:color="auto"/>
          </w:divBdr>
          <w:divsChild>
            <w:div w:id="647324923">
              <w:marLeft w:val="0"/>
              <w:marRight w:val="0"/>
              <w:marTop w:val="0"/>
              <w:marBottom w:val="0"/>
              <w:divBdr>
                <w:top w:val="none" w:sz="0" w:space="0" w:color="auto"/>
                <w:left w:val="none" w:sz="0" w:space="0" w:color="auto"/>
                <w:bottom w:val="none" w:sz="0" w:space="0" w:color="auto"/>
                <w:right w:val="none" w:sz="0" w:space="0" w:color="auto"/>
              </w:divBdr>
            </w:div>
          </w:divsChild>
        </w:div>
        <w:div w:id="589704695">
          <w:marLeft w:val="0"/>
          <w:marRight w:val="0"/>
          <w:marTop w:val="0"/>
          <w:marBottom w:val="0"/>
          <w:divBdr>
            <w:top w:val="none" w:sz="0" w:space="0" w:color="auto"/>
            <w:left w:val="none" w:sz="0" w:space="0" w:color="auto"/>
            <w:bottom w:val="none" w:sz="0" w:space="0" w:color="auto"/>
            <w:right w:val="none" w:sz="0" w:space="0" w:color="auto"/>
          </w:divBdr>
          <w:divsChild>
            <w:div w:id="1179931618">
              <w:marLeft w:val="0"/>
              <w:marRight w:val="0"/>
              <w:marTop w:val="0"/>
              <w:marBottom w:val="0"/>
              <w:divBdr>
                <w:top w:val="none" w:sz="0" w:space="0" w:color="auto"/>
                <w:left w:val="none" w:sz="0" w:space="0" w:color="auto"/>
                <w:bottom w:val="none" w:sz="0" w:space="0" w:color="auto"/>
                <w:right w:val="none" w:sz="0" w:space="0" w:color="auto"/>
              </w:divBdr>
            </w:div>
          </w:divsChild>
        </w:div>
        <w:div w:id="708186087">
          <w:marLeft w:val="0"/>
          <w:marRight w:val="0"/>
          <w:marTop w:val="0"/>
          <w:marBottom w:val="0"/>
          <w:divBdr>
            <w:top w:val="none" w:sz="0" w:space="0" w:color="auto"/>
            <w:left w:val="none" w:sz="0" w:space="0" w:color="auto"/>
            <w:bottom w:val="none" w:sz="0" w:space="0" w:color="auto"/>
            <w:right w:val="none" w:sz="0" w:space="0" w:color="auto"/>
          </w:divBdr>
          <w:divsChild>
            <w:div w:id="1389186365">
              <w:marLeft w:val="0"/>
              <w:marRight w:val="0"/>
              <w:marTop w:val="0"/>
              <w:marBottom w:val="0"/>
              <w:divBdr>
                <w:top w:val="none" w:sz="0" w:space="0" w:color="auto"/>
                <w:left w:val="none" w:sz="0" w:space="0" w:color="auto"/>
                <w:bottom w:val="none" w:sz="0" w:space="0" w:color="auto"/>
                <w:right w:val="none" w:sz="0" w:space="0" w:color="auto"/>
              </w:divBdr>
            </w:div>
          </w:divsChild>
        </w:div>
        <w:div w:id="891962403">
          <w:marLeft w:val="0"/>
          <w:marRight w:val="0"/>
          <w:marTop w:val="0"/>
          <w:marBottom w:val="0"/>
          <w:divBdr>
            <w:top w:val="none" w:sz="0" w:space="0" w:color="auto"/>
            <w:left w:val="none" w:sz="0" w:space="0" w:color="auto"/>
            <w:bottom w:val="none" w:sz="0" w:space="0" w:color="auto"/>
            <w:right w:val="none" w:sz="0" w:space="0" w:color="auto"/>
          </w:divBdr>
          <w:divsChild>
            <w:div w:id="569464913">
              <w:marLeft w:val="0"/>
              <w:marRight w:val="0"/>
              <w:marTop w:val="0"/>
              <w:marBottom w:val="0"/>
              <w:divBdr>
                <w:top w:val="none" w:sz="0" w:space="0" w:color="auto"/>
                <w:left w:val="none" w:sz="0" w:space="0" w:color="auto"/>
                <w:bottom w:val="none" w:sz="0" w:space="0" w:color="auto"/>
                <w:right w:val="none" w:sz="0" w:space="0" w:color="auto"/>
              </w:divBdr>
            </w:div>
          </w:divsChild>
        </w:div>
        <w:div w:id="1011027205">
          <w:marLeft w:val="0"/>
          <w:marRight w:val="0"/>
          <w:marTop w:val="0"/>
          <w:marBottom w:val="0"/>
          <w:divBdr>
            <w:top w:val="none" w:sz="0" w:space="0" w:color="auto"/>
            <w:left w:val="none" w:sz="0" w:space="0" w:color="auto"/>
            <w:bottom w:val="none" w:sz="0" w:space="0" w:color="auto"/>
            <w:right w:val="none" w:sz="0" w:space="0" w:color="auto"/>
          </w:divBdr>
          <w:divsChild>
            <w:div w:id="532039614">
              <w:marLeft w:val="0"/>
              <w:marRight w:val="0"/>
              <w:marTop w:val="0"/>
              <w:marBottom w:val="0"/>
              <w:divBdr>
                <w:top w:val="none" w:sz="0" w:space="0" w:color="auto"/>
                <w:left w:val="none" w:sz="0" w:space="0" w:color="auto"/>
                <w:bottom w:val="none" w:sz="0" w:space="0" w:color="auto"/>
                <w:right w:val="none" w:sz="0" w:space="0" w:color="auto"/>
              </w:divBdr>
            </w:div>
            <w:div w:id="2017876212">
              <w:marLeft w:val="0"/>
              <w:marRight w:val="0"/>
              <w:marTop w:val="0"/>
              <w:marBottom w:val="0"/>
              <w:divBdr>
                <w:top w:val="none" w:sz="0" w:space="0" w:color="auto"/>
                <w:left w:val="none" w:sz="0" w:space="0" w:color="auto"/>
                <w:bottom w:val="none" w:sz="0" w:space="0" w:color="auto"/>
                <w:right w:val="none" w:sz="0" w:space="0" w:color="auto"/>
              </w:divBdr>
            </w:div>
          </w:divsChild>
        </w:div>
        <w:div w:id="1087848366">
          <w:marLeft w:val="0"/>
          <w:marRight w:val="0"/>
          <w:marTop w:val="0"/>
          <w:marBottom w:val="0"/>
          <w:divBdr>
            <w:top w:val="none" w:sz="0" w:space="0" w:color="auto"/>
            <w:left w:val="none" w:sz="0" w:space="0" w:color="auto"/>
            <w:bottom w:val="none" w:sz="0" w:space="0" w:color="auto"/>
            <w:right w:val="none" w:sz="0" w:space="0" w:color="auto"/>
          </w:divBdr>
          <w:divsChild>
            <w:div w:id="1932273835">
              <w:marLeft w:val="0"/>
              <w:marRight w:val="0"/>
              <w:marTop w:val="0"/>
              <w:marBottom w:val="0"/>
              <w:divBdr>
                <w:top w:val="none" w:sz="0" w:space="0" w:color="auto"/>
                <w:left w:val="none" w:sz="0" w:space="0" w:color="auto"/>
                <w:bottom w:val="none" w:sz="0" w:space="0" w:color="auto"/>
                <w:right w:val="none" w:sz="0" w:space="0" w:color="auto"/>
              </w:divBdr>
            </w:div>
          </w:divsChild>
        </w:div>
        <w:div w:id="1261796454">
          <w:marLeft w:val="0"/>
          <w:marRight w:val="0"/>
          <w:marTop w:val="0"/>
          <w:marBottom w:val="0"/>
          <w:divBdr>
            <w:top w:val="none" w:sz="0" w:space="0" w:color="auto"/>
            <w:left w:val="none" w:sz="0" w:space="0" w:color="auto"/>
            <w:bottom w:val="none" w:sz="0" w:space="0" w:color="auto"/>
            <w:right w:val="none" w:sz="0" w:space="0" w:color="auto"/>
          </w:divBdr>
          <w:divsChild>
            <w:div w:id="1644309582">
              <w:marLeft w:val="0"/>
              <w:marRight w:val="0"/>
              <w:marTop w:val="0"/>
              <w:marBottom w:val="0"/>
              <w:divBdr>
                <w:top w:val="none" w:sz="0" w:space="0" w:color="auto"/>
                <w:left w:val="none" w:sz="0" w:space="0" w:color="auto"/>
                <w:bottom w:val="none" w:sz="0" w:space="0" w:color="auto"/>
                <w:right w:val="none" w:sz="0" w:space="0" w:color="auto"/>
              </w:divBdr>
            </w:div>
          </w:divsChild>
        </w:div>
        <w:div w:id="1268347836">
          <w:marLeft w:val="0"/>
          <w:marRight w:val="0"/>
          <w:marTop w:val="0"/>
          <w:marBottom w:val="0"/>
          <w:divBdr>
            <w:top w:val="none" w:sz="0" w:space="0" w:color="auto"/>
            <w:left w:val="none" w:sz="0" w:space="0" w:color="auto"/>
            <w:bottom w:val="none" w:sz="0" w:space="0" w:color="auto"/>
            <w:right w:val="none" w:sz="0" w:space="0" w:color="auto"/>
          </w:divBdr>
          <w:divsChild>
            <w:div w:id="371269029">
              <w:marLeft w:val="0"/>
              <w:marRight w:val="0"/>
              <w:marTop w:val="0"/>
              <w:marBottom w:val="0"/>
              <w:divBdr>
                <w:top w:val="none" w:sz="0" w:space="0" w:color="auto"/>
                <w:left w:val="none" w:sz="0" w:space="0" w:color="auto"/>
                <w:bottom w:val="none" w:sz="0" w:space="0" w:color="auto"/>
                <w:right w:val="none" w:sz="0" w:space="0" w:color="auto"/>
              </w:divBdr>
            </w:div>
          </w:divsChild>
        </w:div>
        <w:div w:id="1412266642">
          <w:marLeft w:val="0"/>
          <w:marRight w:val="0"/>
          <w:marTop w:val="0"/>
          <w:marBottom w:val="0"/>
          <w:divBdr>
            <w:top w:val="none" w:sz="0" w:space="0" w:color="auto"/>
            <w:left w:val="none" w:sz="0" w:space="0" w:color="auto"/>
            <w:bottom w:val="none" w:sz="0" w:space="0" w:color="auto"/>
            <w:right w:val="none" w:sz="0" w:space="0" w:color="auto"/>
          </w:divBdr>
          <w:divsChild>
            <w:div w:id="1444886194">
              <w:marLeft w:val="0"/>
              <w:marRight w:val="0"/>
              <w:marTop w:val="0"/>
              <w:marBottom w:val="0"/>
              <w:divBdr>
                <w:top w:val="none" w:sz="0" w:space="0" w:color="auto"/>
                <w:left w:val="none" w:sz="0" w:space="0" w:color="auto"/>
                <w:bottom w:val="none" w:sz="0" w:space="0" w:color="auto"/>
                <w:right w:val="none" w:sz="0" w:space="0" w:color="auto"/>
              </w:divBdr>
            </w:div>
          </w:divsChild>
        </w:div>
        <w:div w:id="1678381188">
          <w:marLeft w:val="0"/>
          <w:marRight w:val="0"/>
          <w:marTop w:val="0"/>
          <w:marBottom w:val="0"/>
          <w:divBdr>
            <w:top w:val="none" w:sz="0" w:space="0" w:color="auto"/>
            <w:left w:val="none" w:sz="0" w:space="0" w:color="auto"/>
            <w:bottom w:val="none" w:sz="0" w:space="0" w:color="auto"/>
            <w:right w:val="none" w:sz="0" w:space="0" w:color="auto"/>
          </w:divBdr>
          <w:divsChild>
            <w:div w:id="2026247148">
              <w:marLeft w:val="0"/>
              <w:marRight w:val="0"/>
              <w:marTop w:val="0"/>
              <w:marBottom w:val="0"/>
              <w:divBdr>
                <w:top w:val="none" w:sz="0" w:space="0" w:color="auto"/>
                <w:left w:val="none" w:sz="0" w:space="0" w:color="auto"/>
                <w:bottom w:val="none" w:sz="0" w:space="0" w:color="auto"/>
                <w:right w:val="none" w:sz="0" w:space="0" w:color="auto"/>
              </w:divBdr>
            </w:div>
          </w:divsChild>
        </w:div>
        <w:div w:id="1933511409">
          <w:marLeft w:val="0"/>
          <w:marRight w:val="0"/>
          <w:marTop w:val="0"/>
          <w:marBottom w:val="0"/>
          <w:divBdr>
            <w:top w:val="none" w:sz="0" w:space="0" w:color="auto"/>
            <w:left w:val="none" w:sz="0" w:space="0" w:color="auto"/>
            <w:bottom w:val="none" w:sz="0" w:space="0" w:color="auto"/>
            <w:right w:val="none" w:sz="0" w:space="0" w:color="auto"/>
          </w:divBdr>
          <w:divsChild>
            <w:div w:id="150682711">
              <w:marLeft w:val="0"/>
              <w:marRight w:val="0"/>
              <w:marTop w:val="0"/>
              <w:marBottom w:val="0"/>
              <w:divBdr>
                <w:top w:val="none" w:sz="0" w:space="0" w:color="auto"/>
                <w:left w:val="none" w:sz="0" w:space="0" w:color="auto"/>
                <w:bottom w:val="none" w:sz="0" w:space="0" w:color="auto"/>
                <w:right w:val="none" w:sz="0" w:space="0" w:color="auto"/>
              </w:divBdr>
            </w:div>
          </w:divsChild>
        </w:div>
        <w:div w:id="1963733253">
          <w:marLeft w:val="0"/>
          <w:marRight w:val="0"/>
          <w:marTop w:val="0"/>
          <w:marBottom w:val="0"/>
          <w:divBdr>
            <w:top w:val="none" w:sz="0" w:space="0" w:color="auto"/>
            <w:left w:val="none" w:sz="0" w:space="0" w:color="auto"/>
            <w:bottom w:val="none" w:sz="0" w:space="0" w:color="auto"/>
            <w:right w:val="none" w:sz="0" w:space="0" w:color="auto"/>
          </w:divBdr>
          <w:divsChild>
            <w:div w:id="81879433">
              <w:marLeft w:val="0"/>
              <w:marRight w:val="0"/>
              <w:marTop w:val="0"/>
              <w:marBottom w:val="0"/>
              <w:divBdr>
                <w:top w:val="none" w:sz="0" w:space="0" w:color="auto"/>
                <w:left w:val="none" w:sz="0" w:space="0" w:color="auto"/>
                <w:bottom w:val="none" w:sz="0" w:space="0" w:color="auto"/>
                <w:right w:val="none" w:sz="0" w:space="0" w:color="auto"/>
              </w:divBdr>
            </w:div>
          </w:divsChild>
        </w:div>
        <w:div w:id="1998144001">
          <w:marLeft w:val="0"/>
          <w:marRight w:val="0"/>
          <w:marTop w:val="0"/>
          <w:marBottom w:val="0"/>
          <w:divBdr>
            <w:top w:val="none" w:sz="0" w:space="0" w:color="auto"/>
            <w:left w:val="none" w:sz="0" w:space="0" w:color="auto"/>
            <w:bottom w:val="none" w:sz="0" w:space="0" w:color="auto"/>
            <w:right w:val="none" w:sz="0" w:space="0" w:color="auto"/>
          </w:divBdr>
          <w:divsChild>
            <w:div w:id="219634067">
              <w:marLeft w:val="0"/>
              <w:marRight w:val="0"/>
              <w:marTop w:val="0"/>
              <w:marBottom w:val="0"/>
              <w:divBdr>
                <w:top w:val="none" w:sz="0" w:space="0" w:color="auto"/>
                <w:left w:val="none" w:sz="0" w:space="0" w:color="auto"/>
                <w:bottom w:val="none" w:sz="0" w:space="0" w:color="auto"/>
                <w:right w:val="none" w:sz="0" w:space="0" w:color="auto"/>
              </w:divBdr>
            </w:div>
          </w:divsChild>
        </w:div>
        <w:div w:id="2010255325">
          <w:marLeft w:val="0"/>
          <w:marRight w:val="0"/>
          <w:marTop w:val="0"/>
          <w:marBottom w:val="0"/>
          <w:divBdr>
            <w:top w:val="none" w:sz="0" w:space="0" w:color="auto"/>
            <w:left w:val="none" w:sz="0" w:space="0" w:color="auto"/>
            <w:bottom w:val="none" w:sz="0" w:space="0" w:color="auto"/>
            <w:right w:val="none" w:sz="0" w:space="0" w:color="auto"/>
          </w:divBdr>
          <w:divsChild>
            <w:div w:id="1914972513">
              <w:marLeft w:val="0"/>
              <w:marRight w:val="0"/>
              <w:marTop w:val="0"/>
              <w:marBottom w:val="0"/>
              <w:divBdr>
                <w:top w:val="none" w:sz="0" w:space="0" w:color="auto"/>
                <w:left w:val="none" w:sz="0" w:space="0" w:color="auto"/>
                <w:bottom w:val="none" w:sz="0" w:space="0" w:color="auto"/>
                <w:right w:val="none" w:sz="0" w:space="0" w:color="auto"/>
              </w:divBdr>
            </w:div>
          </w:divsChild>
        </w:div>
        <w:div w:id="2021620518">
          <w:marLeft w:val="0"/>
          <w:marRight w:val="0"/>
          <w:marTop w:val="0"/>
          <w:marBottom w:val="0"/>
          <w:divBdr>
            <w:top w:val="none" w:sz="0" w:space="0" w:color="auto"/>
            <w:left w:val="none" w:sz="0" w:space="0" w:color="auto"/>
            <w:bottom w:val="none" w:sz="0" w:space="0" w:color="auto"/>
            <w:right w:val="none" w:sz="0" w:space="0" w:color="auto"/>
          </w:divBdr>
          <w:divsChild>
            <w:div w:id="625358828">
              <w:marLeft w:val="0"/>
              <w:marRight w:val="0"/>
              <w:marTop w:val="0"/>
              <w:marBottom w:val="0"/>
              <w:divBdr>
                <w:top w:val="none" w:sz="0" w:space="0" w:color="auto"/>
                <w:left w:val="none" w:sz="0" w:space="0" w:color="auto"/>
                <w:bottom w:val="none" w:sz="0" w:space="0" w:color="auto"/>
                <w:right w:val="none" w:sz="0" w:space="0" w:color="auto"/>
              </w:divBdr>
            </w:div>
          </w:divsChild>
        </w:div>
        <w:div w:id="2030837870">
          <w:marLeft w:val="0"/>
          <w:marRight w:val="0"/>
          <w:marTop w:val="0"/>
          <w:marBottom w:val="0"/>
          <w:divBdr>
            <w:top w:val="none" w:sz="0" w:space="0" w:color="auto"/>
            <w:left w:val="none" w:sz="0" w:space="0" w:color="auto"/>
            <w:bottom w:val="none" w:sz="0" w:space="0" w:color="auto"/>
            <w:right w:val="none" w:sz="0" w:space="0" w:color="auto"/>
          </w:divBdr>
          <w:divsChild>
            <w:div w:id="522279689">
              <w:marLeft w:val="0"/>
              <w:marRight w:val="0"/>
              <w:marTop w:val="0"/>
              <w:marBottom w:val="0"/>
              <w:divBdr>
                <w:top w:val="none" w:sz="0" w:space="0" w:color="auto"/>
                <w:left w:val="none" w:sz="0" w:space="0" w:color="auto"/>
                <w:bottom w:val="none" w:sz="0" w:space="0" w:color="auto"/>
                <w:right w:val="none" w:sz="0" w:space="0" w:color="auto"/>
              </w:divBdr>
            </w:div>
          </w:divsChild>
        </w:div>
        <w:div w:id="2070837074">
          <w:marLeft w:val="0"/>
          <w:marRight w:val="0"/>
          <w:marTop w:val="0"/>
          <w:marBottom w:val="0"/>
          <w:divBdr>
            <w:top w:val="none" w:sz="0" w:space="0" w:color="auto"/>
            <w:left w:val="none" w:sz="0" w:space="0" w:color="auto"/>
            <w:bottom w:val="none" w:sz="0" w:space="0" w:color="auto"/>
            <w:right w:val="none" w:sz="0" w:space="0" w:color="auto"/>
          </w:divBdr>
          <w:divsChild>
            <w:div w:id="613173562">
              <w:marLeft w:val="0"/>
              <w:marRight w:val="0"/>
              <w:marTop w:val="0"/>
              <w:marBottom w:val="0"/>
              <w:divBdr>
                <w:top w:val="none" w:sz="0" w:space="0" w:color="auto"/>
                <w:left w:val="none" w:sz="0" w:space="0" w:color="auto"/>
                <w:bottom w:val="none" w:sz="0" w:space="0" w:color="auto"/>
                <w:right w:val="none" w:sz="0" w:space="0" w:color="auto"/>
              </w:divBdr>
            </w:div>
            <w:div w:id="18970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86805">
      <w:bodyDiv w:val="1"/>
      <w:marLeft w:val="0"/>
      <w:marRight w:val="0"/>
      <w:marTop w:val="0"/>
      <w:marBottom w:val="0"/>
      <w:divBdr>
        <w:top w:val="none" w:sz="0" w:space="0" w:color="auto"/>
        <w:left w:val="none" w:sz="0" w:space="0" w:color="auto"/>
        <w:bottom w:val="none" w:sz="0" w:space="0" w:color="auto"/>
        <w:right w:val="none" w:sz="0" w:space="0" w:color="auto"/>
      </w:divBdr>
    </w:div>
    <w:div w:id="2103185659">
      <w:bodyDiv w:val="1"/>
      <w:marLeft w:val="0"/>
      <w:marRight w:val="0"/>
      <w:marTop w:val="0"/>
      <w:marBottom w:val="0"/>
      <w:divBdr>
        <w:top w:val="none" w:sz="0" w:space="0" w:color="auto"/>
        <w:left w:val="none" w:sz="0" w:space="0" w:color="auto"/>
        <w:bottom w:val="none" w:sz="0" w:space="0" w:color="auto"/>
        <w:right w:val="none" w:sz="0" w:space="0" w:color="auto"/>
      </w:divBdr>
      <w:divsChild>
        <w:div w:id="88163982">
          <w:marLeft w:val="0"/>
          <w:marRight w:val="0"/>
          <w:marTop w:val="0"/>
          <w:marBottom w:val="0"/>
          <w:divBdr>
            <w:top w:val="none" w:sz="0" w:space="0" w:color="auto"/>
            <w:left w:val="none" w:sz="0" w:space="0" w:color="auto"/>
            <w:bottom w:val="none" w:sz="0" w:space="0" w:color="auto"/>
            <w:right w:val="none" w:sz="0" w:space="0" w:color="auto"/>
          </w:divBdr>
          <w:divsChild>
            <w:div w:id="1514807635">
              <w:marLeft w:val="0"/>
              <w:marRight w:val="0"/>
              <w:marTop w:val="0"/>
              <w:marBottom w:val="0"/>
              <w:divBdr>
                <w:top w:val="none" w:sz="0" w:space="0" w:color="auto"/>
                <w:left w:val="none" w:sz="0" w:space="0" w:color="auto"/>
                <w:bottom w:val="none" w:sz="0" w:space="0" w:color="auto"/>
                <w:right w:val="none" w:sz="0" w:space="0" w:color="auto"/>
              </w:divBdr>
            </w:div>
          </w:divsChild>
        </w:div>
        <w:div w:id="266548099">
          <w:marLeft w:val="0"/>
          <w:marRight w:val="0"/>
          <w:marTop w:val="0"/>
          <w:marBottom w:val="0"/>
          <w:divBdr>
            <w:top w:val="none" w:sz="0" w:space="0" w:color="auto"/>
            <w:left w:val="none" w:sz="0" w:space="0" w:color="auto"/>
            <w:bottom w:val="none" w:sz="0" w:space="0" w:color="auto"/>
            <w:right w:val="none" w:sz="0" w:space="0" w:color="auto"/>
          </w:divBdr>
          <w:divsChild>
            <w:div w:id="258100623">
              <w:marLeft w:val="0"/>
              <w:marRight w:val="0"/>
              <w:marTop w:val="0"/>
              <w:marBottom w:val="0"/>
              <w:divBdr>
                <w:top w:val="none" w:sz="0" w:space="0" w:color="auto"/>
                <w:left w:val="none" w:sz="0" w:space="0" w:color="auto"/>
                <w:bottom w:val="none" w:sz="0" w:space="0" w:color="auto"/>
                <w:right w:val="none" w:sz="0" w:space="0" w:color="auto"/>
              </w:divBdr>
            </w:div>
          </w:divsChild>
        </w:div>
        <w:div w:id="336543397">
          <w:marLeft w:val="0"/>
          <w:marRight w:val="0"/>
          <w:marTop w:val="0"/>
          <w:marBottom w:val="0"/>
          <w:divBdr>
            <w:top w:val="none" w:sz="0" w:space="0" w:color="auto"/>
            <w:left w:val="none" w:sz="0" w:space="0" w:color="auto"/>
            <w:bottom w:val="none" w:sz="0" w:space="0" w:color="auto"/>
            <w:right w:val="none" w:sz="0" w:space="0" w:color="auto"/>
          </w:divBdr>
          <w:divsChild>
            <w:div w:id="783378340">
              <w:marLeft w:val="0"/>
              <w:marRight w:val="0"/>
              <w:marTop w:val="0"/>
              <w:marBottom w:val="0"/>
              <w:divBdr>
                <w:top w:val="none" w:sz="0" w:space="0" w:color="auto"/>
                <w:left w:val="none" w:sz="0" w:space="0" w:color="auto"/>
                <w:bottom w:val="none" w:sz="0" w:space="0" w:color="auto"/>
                <w:right w:val="none" w:sz="0" w:space="0" w:color="auto"/>
              </w:divBdr>
            </w:div>
          </w:divsChild>
        </w:div>
        <w:div w:id="501356050">
          <w:marLeft w:val="0"/>
          <w:marRight w:val="0"/>
          <w:marTop w:val="0"/>
          <w:marBottom w:val="0"/>
          <w:divBdr>
            <w:top w:val="none" w:sz="0" w:space="0" w:color="auto"/>
            <w:left w:val="none" w:sz="0" w:space="0" w:color="auto"/>
            <w:bottom w:val="none" w:sz="0" w:space="0" w:color="auto"/>
            <w:right w:val="none" w:sz="0" w:space="0" w:color="auto"/>
          </w:divBdr>
          <w:divsChild>
            <w:div w:id="278420871">
              <w:marLeft w:val="0"/>
              <w:marRight w:val="0"/>
              <w:marTop w:val="0"/>
              <w:marBottom w:val="0"/>
              <w:divBdr>
                <w:top w:val="none" w:sz="0" w:space="0" w:color="auto"/>
                <w:left w:val="none" w:sz="0" w:space="0" w:color="auto"/>
                <w:bottom w:val="none" w:sz="0" w:space="0" w:color="auto"/>
                <w:right w:val="none" w:sz="0" w:space="0" w:color="auto"/>
              </w:divBdr>
            </w:div>
            <w:div w:id="593829834">
              <w:marLeft w:val="0"/>
              <w:marRight w:val="0"/>
              <w:marTop w:val="0"/>
              <w:marBottom w:val="0"/>
              <w:divBdr>
                <w:top w:val="none" w:sz="0" w:space="0" w:color="auto"/>
                <w:left w:val="none" w:sz="0" w:space="0" w:color="auto"/>
                <w:bottom w:val="none" w:sz="0" w:space="0" w:color="auto"/>
                <w:right w:val="none" w:sz="0" w:space="0" w:color="auto"/>
              </w:divBdr>
            </w:div>
          </w:divsChild>
        </w:div>
        <w:div w:id="632293530">
          <w:marLeft w:val="0"/>
          <w:marRight w:val="0"/>
          <w:marTop w:val="0"/>
          <w:marBottom w:val="0"/>
          <w:divBdr>
            <w:top w:val="none" w:sz="0" w:space="0" w:color="auto"/>
            <w:left w:val="none" w:sz="0" w:space="0" w:color="auto"/>
            <w:bottom w:val="none" w:sz="0" w:space="0" w:color="auto"/>
            <w:right w:val="none" w:sz="0" w:space="0" w:color="auto"/>
          </w:divBdr>
          <w:divsChild>
            <w:div w:id="204413951">
              <w:marLeft w:val="0"/>
              <w:marRight w:val="0"/>
              <w:marTop w:val="0"/>
              <w:marBottom w:val="0"/>
              <w:divBdr>
                <w:top w:val="none" w:sz="0" w:space="0" w:color="auto"/>
                <w:left w:val="none" w:sz="0" w:space="0" w:color="auto"/>
                <w:bottom w:val="none" w:sz="0" w:space="0" w:color="auto"/>
                <w:right w:val="none" w:sz="0" w:space="0" w:color="auto"/>
              </w:divBdr>
            </w:div>
          </w:divsChild>
        </w:div>
        <w:div w:id="764956252">
          <w:marLeft w:val="0"/>
          <w:marRight w:val="0"/>
          <w:marTop w:val="0"/>
          <w:marBottom w:val="0"/>
          <w:divBdr>
            <w:top w:val="none" w:sz="0" w:space="0" w:color="auto"/>
            <w:left w:val="none" w:sz="0" w:space="0" w:color="auto"/>
            <w:bottom w:val="none" w:sz="0" w:space="0" w:color="auto"/>
            <w:right w:val="none" w:sz="0" w:space="0" w:color="auto"/>
          </w:divBdr>
          <w:divsChild>
            <w:div w:id="483933503">
              <w:marLeft w:val="0"/>
              <w:marRight w:val="0"/>
              <w:marTop w:val="0"/>
              <w:marBottom w:val="0"/>
              <w:divBdr>
                <w:top w:val="none" w:sz="0" w:space="0" w:color="auto"/>
                <w:left w:val="none" w:sz="0" w:space="0" w:color="auto"/>
                <w:bottom w:val="none" w:sz="0" w:space="0" w:color="auto"/>
                <w:right w:val="none" w:sz="0" w:space="0" w:color="auto"/>
              </w:divBdr>
            </w:div>
          </w:divsChild>
        </w:div>
        <w:div w:id="786700147">
          <w:marLeft w:val="0"/>
          <w:marRight w:val="0"/>
          <w:marTop w:val="0"/>
          <w:marBottom w:val="0"/>
          <w:divBdr>
            <w:top w:val="none" w:sz="0" w:space="0" w:color="auto"/>
            <w:left w:val="none" w:sz="0" w:space="0" w:color="auto"/>
            <w:bottom w:val="none" w:sz="0" w:space="0" w:color="auto"/>
            <w:right w:val="none" w:sz="0" w:space="0" w:color="auto"/>
          </w:divBdr>
          <w:divsChild>
            <w:div w:id="1233466276">
              <w:marLeft w:val="0"/>
              <w:marRight w:val="0"/>
              <w:marTop w:val="0"/>
              <w:marBottom w:val="0"/>
              <w:divBdr>
                <w:top w:val="none" w:sz="0" w:space="0" w:color="auto"/>
                <w:left w:val="none" w:sz="0" w:space="0" w:color="auto"/>
                <w:bottom w:val="none" w:sz="0" w:space="0" w:color="auto"/>
                <w:right w:val="none" w:sz="0" w:space="0" w:color="auto"/>
              </w:divBdr>
            </w:div>
          </w:divsChild>
        </w:div>
        <w:div w:id="796411725">
          <w:marLeft w:val="0"/>
          <w:marRight w:val="0"/>
          <w:marTop w:val="0"/>
          <w:marBottom w:val="0"/>
          <w:divBdr>
            <w:top w:val="none" w:sz="0" w:space="0" w:color="auto"/>
            <w:left w:val="none" w:sz="0" w:space="0" w:color="auto"/>
            <w:bottom w:val="none" w:sz="0" w:space="0" w:color="auto"/>
            <w:right w:val="none" w:sz="0" w:space="0" w:color="auto"/>
          </w:divBdr>
          <w:divsChild>
            <w:div w:id="589004553">
              <w:marLeft w:val="0"/>
              <w:marRight w:val="0"/>
              <w:marTop w:val="0"/>
              <w:marBottom w:val="0"/>
              <w:divBdr>
                <w:top w:val="none" w:sz="0" w:space="0" w:color="auto"/>
                <w:left w:val="none" w:sz="0" w:space="0" w:color="auto"/>
                <w:bottom w:val="none" w:sz="0" w:space="0" w:color="auto"/>
                <w:right w:val="none" w:sz="0" w:space="0" w:color="auto"/>
              </w:divBdr>
            </w:div>
          </w:divsChild>
        </w:div>
        <w:div w:id="821386317">
          <w:marLeft w:val="0"/>
          <w:marRight w:val="0"/>
          <w:marTop w:val="0"/>
          <w:marBottom w:val="0"/>
          <w:divBdr>
            <w:top w:val="none" w:sz="0" w:space="0" w:color="auto"/>
            <w:left w:val="none" w:sz="0" w:space="0" w:color="auto"/>
            <w:bottom w:val="none" w:sz="0" w:space="0" w:color="auto"/>
            <w:right w:val="none" w:sz="0" w:space="0" w:color="auto"/>
          </w:divBdr>
          <w:divsChild>
            <w:div w:id="571702726">
              <w:marLeft w:val="0"/>
              <w:marRight w:val="0"/>
              <w:marTop w:val="0"/>
              <w:marBottom w:val="0"/>
              <w:divBdr>
                <w:top w:val="none" w:sz="0" w:space="0" w:color="auto"/>
                <w:left w:val="none" w:sz="0" w:space="0" w:color="auto"/>
                <w:bottom w:val="none" w:sz="0" w:space="0" w:color="auto"/>
                <w:right w:val="none" w:sz="0" w:space="0" w:color="auto"/>
              </w:divBdr>
            </w:div>
          </w:divsChild>
        </w:div>
        <w:div w:id="910887719">
          <w:marLeft w:val="0"/>
          <w:marRight w:val="0"/>
          <w:marTop w:val="0"/>
          <w:marBottom w:val="0"/>
          <w:divBdr>
            <w:top w:val="none" w:sz="0" w:space="0" w:color="auto"/>
            <w:left w:val="none" w:sz="0" w:space="0" w:color="auto"/>
            <w:bottom w:val="none" w:sz="0" w:space="0" w:color="auto"/>
            <w:right w:val="none" w:sz="0" w:space="0" w:color="auto"/>
          </w:divBdr>
          <w:divsChild>
            <w:div w:id="404913012">
              <w:marLeft w:val="0"/>
              <w:marRight w:val="0"/>
              <w:marTop w:val="0"/>
              <w:marBottom w:val="0"/>
              <w:divBdr>
                <w:top w:val="none" w:sz="0" w:space="0" w:color="auto"/>
                <w:left w:val="none" w:sz="0" w:space="0" w:color="auto"/>
                <w:bottom w:val="none" w:sz="0" w:space="0" w:color="auto"/>
                <w:right w:val="none" w:sz="0" w:space="0" w:color="auto"/>
              </w:divBdr>
            </w:div>
          </w:divsChild>
        </w:div>
        <w:div w:id="983434079">
          <w:marLeft w:val="0"/>
          <w:marRight w:val="0"/>
          <w:marTop w:val="0"/>
          <w:marBottom w:val="0"/>
          <w:divBdr>
            <w:top w:val="none" w:sz="0" w:space="0" w:color="auto"/>
            <w:left w:val="none" w:sz="0" w:space="0" w:color="auto"/>
            <w:bottom w:val="none" w:sz="0" w:space="0" w:color="auto"/>
            <w:right w:val="none" w:sz="0" w:space="0" w:color="auto"/>
          </w:divBdr>
          <w:divsChild>
            <w:div w:id="458646829">
              <w:marLeft w:val="0"/>
              <w:marRight w:val="0"/>
              <w:marTop w:val="0"/>
              <w:marBottom w:val="0"/>
              <w:divBdr>
                <w:top w:val="none" w:sz="0" w:space="0" w:color="auto"/>
                <w:left w:val="none" w:sz="0" w:space="0" w:color="auto"/>
                <w:bottom w:val="none" w:sz="0" w:space="0" w:color="auto"/>
                <w:right w:val="none" w:sz="0" w:space="0" w:color="auto"/>
              </w:divBdr>
            </w:div>
            <w:div w:id="1023555296">
              <w:marLeft w:val="0"/>
              <w:marRight w:val="0"/>
              <w:marTop w:val="0"/>
              <w:marBottom w:val="0"/>
              <w:divBdr>
                <w:top w:val="none" w:sz="0" w:space="0" w:color="auto"/>
                <w:left w:val="none" w:sz="0" w:space="0" w:color="auto"/>
                <w:bottom w:val="none" w:sz="0" w:space="0" w:color="auto"/>
                <w:right w:val="none" w:sz="0" w:space="0" w:color="auto"/>
              </w:divBdr>
            </w:div>
          </w:divsChild>
        </w:div>
        <w:div w:id="995064120">
          <w:marLeft w:val="0"/>
          <w:marRight w:val="0"/>
          <w:marTop w:val="0"/>
          <w:marBottom w:val="0"/>
          <w:divBdr>
            <w:top w:val="none" w:sz="0" w:space="0" w:color="auto"/>
            <w:left w:val="none" w:sz="0" w:space="0" w:color="auto"/>
            <w:bottom w:val="none" w:sz="0" w:space="0" w:color="auto"/>
            <w:right w:val="none" w:sz="0" w:space="0" w:color="auto"/>
          </w:divBdr>
          <w:divsChild>
            <w:div w:id="1763256234">
              <w:marLeft w:val="0"/>
              <w:marRight w:val="0"/>
              <w:marTop w:val="0"/>
              <w:marBottom w:val="0"/>
              <w:divBdr>
                <w:top w:val="none" w:sz="0" w:space="0" w:color="auto"/>
                <w:left w:val="none" w:sz="0" w:space="0" w:color="auto"/>
                <w:bottom w:val="none" w:sz="0" w:space="0" w:color="auto"/>
                <w:right w:val="none" w:sz="0" w:space="0" w:color="auto"/>
              </w:divBdr>
            </w:div>
          </w:divsChild>
        </w:div>
        <w:div w:id="1097025310">
          <w:marLeft w:val="0"/>
          <w:marRight w:val="0"/>
          <w:marTop w:val="0"/>
          <w:marBottom w:val="0"/>
          <w:divBdr>
            <w:top w:val="none" w:sz="0" w:space="0" w:color="auto"/>
            <w:left w:val="none" w:sz="0" w:space="0" w:color="auto"/>
            <w:bottom w:val="none" w:sz="0" w:space="0" w:color="auto"/>
            <w:right w:val="none" w:sz="0" w:space="0" w:color="auto"/>
          </w:divBdr>
          <w:divsChild>
            <w:div w:id="790515859">
              <w:marLeft w:val="0"/>
              <w:marRight w:val="0"/>
              <w:marTop w:val="0"/>
              <w:marBottom w:val="0"/>
              <w:divBdr>
                <w:top w:val="none" w:sz="0" w:space="0" w:color="auto"/>
                <w:left w:val="none" w:sz="0" w:space="0" w:color="auto"/>
                <w:bottom w:val="none" w:sz="0" w:space="0" w:color="auto"/>
                <w:right w:val="none" w:sz="0" w:space="0" w:color="auto"/>
              </w:divBdr>
            </w:div>
          </w:divsChild>
        </w:div>
        <w:div w:id="1141389258">
          <w:marLeft w:val="0"/>
          <w:marRight w:val="0"/>
          <w:marTop w:val="0"/>
          <w:marBottom w:val="0"/>
          <w:divBdr>
            <w:top w:val="none" w:sz="0" w:space="0" w:color="auto"/>
            <w:left w:val="none" w:sz="0" w:space="0" w:color="auto"/>
            <w:bottom w:val="none" w:sz="0" w:space="0" w:color="auto"/>
            <w:right w:val="none" w:sz="0" w:space="0" w:color="auto"/>
          </w:divBdr>
          <w:divsChild>
            <w:div w:id="91441953">
              <w:marLeft w:val="0"/>
              <w:marRight w:val="0"/>
              <w:marTop w:val="0"/>
              <w:marBottom w:val="0"/>
              <w:divBdr>
                <w:top w:val="none" w:sz="0" w:space="0" w:color="auto"/>
                <w:left w:val="none" w:sz="0" w:space="0" w:color="auto"/>
                <w:bottom w:val="none" w:sz="0" w:space="0" w:color="auto"/>
                <w:right w:val="none" w:sz="0" w:space="0" w:color="auto"/>
              </w:divBdr>
            </w:div>
          </w:divsChild>
        </w:div>
        <w:div w:id="1230774742">
          <w:marLeft w:val="0"/>
          <w:marRight w:val="0"/>
          <w:marTop w:val="0"/>
          <w:marBottom w:val="0"/>
          <w:divBdr>
            <w:top w:val="none" w:sz="0" w:space="0" w:color="auto"/>
            <w:left w:val="none" w:sz="0" w:space="0" w:color="auto"/>
            <w:bottom w:val="none" w:sz="0" w:space="0" w:color="auto"/>
            <w:right w:val="none" w:sz="0" w:space="0" w:color="auto"/>
          </w:divBdr>
          <w:divsChild>
            <w:div w:id="1217429091">
              <w:marLeft w:val="0"/>
              <w:marRight w:val="0"/>
              <w:marTop w:val="0"/>
              <w:marBottom w:val="0"/>
              <w:divBdr>
                <w:top w:val="none" w:sz="0" w:space="0" w:color="auto"/>
                <w:left w:val="none" w:sz="0" w:space="0" w:color="auto"/>
                <w:bottom w:val="none" w:sz="0" w:space="0" w:color="auto"/>
                <w:right w:val="none" w:sz="0" w:space="0" w:color="auto"/>
              </w:divBdr>
            </w:div>
          </w:divsChild>
        </w:div>
        <w:div w:id="1387728861">
          <w:marLeft w:val="0"/>
          <w:marRight w:val="0"/>
          <w:marTop w:val="0"/>
          <w:marBottom w:val="0"/>
          <w:divBdr>
            <w:top w:val="none" w:sz="0" w:space="0" w:color="auto"/>
            <w:left w:val="none" w:sz="0" w:space="0" w:color="auto"/>
            <w:bottom w:val="none" w:sz="0" w:space="0" w:color="auto"/>
            <w:right w:val="none" w:sz="0" w:space="0" w:color="auto"/>
          </w:divBdr>
          <w:divsChild>
            <w:div w:id="1895434426">
              <w:marLeft w:val="0"/>
              <w:marRight w:val="0"/>
              <w:marTop w:val="0"/>
              <w:marBottom w:val="0"/>
              <w:divBdr>
                <w:top w:val="none" w:sz="0" w:space="0" w:color="auto"/>
                <w:left w:val="none" w:sz="0" w:space="0" w:color="auto"/>
                <w:bottom w:val="none" w:sz="0" w:space="0" w:color="auto"/>
                <w:right w:val="none" w:sz="0" w:space="0" w:color="auto"/>
              </w:divBdr>
            </w:div>
          </w:divsChild>
        </w:div>
        <w:div w:id="1562323636">
          <w:marLeft w:val="0"/>
          <w:marRight w:val="0"/>
          <w:marTop w:val="0"/>
          <w:marBottom w:val="0"/>
          <w:divBdr>
            <w:top w:val="none" w:sz="0" w:space="0" w:color="auto"/>
            <w:left w:val="none" w:sz="0" w:space="0" w:color="auto"/>
            <w:bottom w:val="none" w:sz="0" w:space="0" w:color="auto"/>
            <w:right w:val="none" w:sz="0" w:space="0" w:color="auto"/>
          </w:divBdr>
          <w:divsChild>
            <w:div w:id="1302880301">
              <w:marLeft w:val="0"/>
              <w:marRight w:val="0"/>
              <w:marTop w:val="0"/>
              <w:marBottom w:val="0"/>
              <w:divBdr>
                <w:top w:val="none" w:sz="0" w:space="0" w:color="auto"/>
                <w:left w:val="none" w:sz="0" w:space="0" w:color="auto"/>
                <w:bottom w:val="none" w:sz="0" w:space="0" w:color="auto"/>
                <w:right w:val="none" w:sz="0" w:space="0" w:color="auto"/>
              </w:divBdr>
            </w:div>
            <w:div w:id="1746685646">
              <w:marLeft w:val="0"/>
              <w:marRight w:val="0"/>
              <w:marTop w:val="0"/>
              <w:marBottom w:val="0"/>
              <w:divBdr>
                <w:top w:val="none" w:sz="0" w:space="0" w:color="auto"/>
                <w:left w:val="none" w:sz="0" w:space="0" w:color="auto"/>
                <w:bottom w:val="none" w:sz="0" w:space="0" w:color="auto"/>
                <w:right w:val="none" w:sz="0" w:space="0" w:color="auto"/>
              </w:divBdr>
            </w:div>
          </w:divsChild>
        </w:div>
        <w:div w:id="1613434452">
          <w:marLeft w:val="0"/>
          <w:marRight w:val="0"/>
          <w:marTop w:val="0"/>
          <w:marBottom w:val="0"/>
          <w:divBdr>
            <w:top w:val="none" w:sz="0" w:space="0" w:color="auto"/>
            <w:left w:val="none" w:sz="0" w:space="0" w:color="auto"/>
            <w:bottom w:val="none" w:sz="0" w:space="0" w:color="auto"/>
            <w:right w:val="none" w:sz="0" w:space="0" w:color="auto"/>
          </w:divBdr>
          <w:divsChild>
            <w:div w:id="1452554316">
              <w:marLeft w:val="0"/>
              <w:marRight w:val="0"/>
              <w:marTop w:val="0"/>
              <w:marBottom w:val="0"/>
              <w:divBdr>
                <w:top w:val="none" w:sz="0" w:space="0" w:color="auto"/>
                <w:left w:val="none" w:sz="0" w:space="0" w:color="auto"/>
                <w:bottom w:val="none" w:sz="0" w:space="0" w:color="auto"/>
                <w:right w:val="none" w:sz="0" w:space="0" w:color="auto"/>
              </w:divBdr>
            </w:div>
          </w:divsChild>
        </w:div>
        <w:div w:id="1653287635">
          <w:marLeft w:val="0"/>
          <w:marRight w:val="0"/>
          <w:marTop w:val="0"/>
          <w:marBottom w:val="0"/>
          <w:divBdr>
            <w:top w:val="none" w:sz="0" w:space="0" w:color="auto"/>
            <w:left w:val="none" w:sz="0" w:space="0" w:color="auto"/>
            <w:bottom w:val="none" w:sz="0" w:space="0" w:color="auto"/>
            <w:right w:val="none" w:sz="0" w:space="0" w:color="auto"/>
          </w:divBdr>
          <w:divsChild>
            <w:div w:id="252858633">
              <w:marLeft w:val="0"/>
              <w:marRight w:val="0"/>
              <w:marTop w:val="0"/>
              <w:marBottom w:val="0"/>
              <w:divBdr>
                <w:top w:val="none" w:sz="0" w:space="0" w:color="auto"/>
                <w:left w:val="none" w:sz="0" w:space="0" w:color="auto"/>
                <w:bottom w:val="none" w:sz="0" w:space="0" w:color="auto"/>
                <w:right w:val="none" w:sz="0" w:space="0" w:color="auto"/>
              </w:divBdr>
            </w:div>
          </w:divsChild>
        </w:div>
        <w:div w:id="1890723770">
          <w:marLeft w:val="0"/>
          <w:marRight w:val="0"/>
          <w:marTop w:val="0"/>
          <w:marBottom w:val="0"/>
          <w:divBdr>
            <w:top w:val="none" w:sz="0" w:space="0" w:color="auto"/>
            <w:left w:val="none" w:sz="0" w:space="0" w:color="auto"/>
            <w:bottom w:val="none" w:sz="0" w:space="0" w:color="auto"/>
            <w:right w:val="none" w:sz="0" w:space="0" w:color="auto"/>
          </w:divBdr>
          <w:divsChild>
            <w:div w:id="2103060989">
              <w:marLeft w:val="0"/>
              <w:marRight w:val="0"/>
              <w:marTop w:val="0"/>
              <w:marBottom w:val="0"/>
              <w:divBdr>
                <w:top w:val="none" w:sz="0" w:space="0" w:color="auto"/>
                <w:left w:val="none" w:sz="0" w:space="0" w:color="auto"/>
                <w:bottom w:val="none" w:sz="0" w:space="0" w:color="auto"/>
                <w:right w:val="none" w:sz="0" w:space="0" w:color="auto"/>
              </w:divBdr>
            </w:div>
          </w:divsChild>
        </w:div>
        <w:div w:id="1900745693">
          <w:marLeft w:val="0"/>
          <w:marRight w:val="0"/>
          <w:marTop w:val="0"/>
          <w:marBottom w:val="0"/>
          <w:divBdr>
            <w:top w:val="none" w:sz="0" w:space="0" w:color="auto"/>
            <w:left w:val="none" w:sz="0" w:space="0" w:color="auto"/>
            <w:bottom w:val="none" w:sz="0" w:space="0" w:color="auto"/>
            <w:right w:val="none" w:sz="0" w:space="0" w:color="auto"/>
          </w:divBdr>
          <w:divsChild>
            <w:div w:id="1014653418">
              <w:marLeft w:val="0"/>
              <w:marRight w:val="0"/>
              <w:marTop w:val="0"/>
              <w:marBottom w:val="0"/>
              <w:divBdr>
                <w:top w:val="none" w:sz="0" w:space="0" w:color="auto"/>
                <w:left w:val="none" w:sz="0" w:space="0" w:color="auto"/>
                <w:bottom w:val="none" w:sz="0" w:space="0" w:color="auto"/>
                <w:right w:val="none" w:sz="0" w:space="0" w:color="auto"/>
              </w:divBdr>
            </w:div>
          </w:divsChild>
        </w:div>
        <w:div w:id="1900901174">
          <w:marLeft w:val="0"/>
          <w:marRight w:val="0"/>
          <w:marTop w:val="0"/>
          <w:marBottom w:val="0"/>
          <w:divBdr>
            <w:top w:val="none" w:sz="0" w:space="0" w:color="auto"/>
            <w:left w:val="none" w:sz="0" w:space="0" w:color="auto"/>
            <w:bottom w:val="none" w:sz="0" w:space="0" w:color="auto"/>
            <w:right w:val="none" w:sz="0" w:space="0" w:color="auto"/>
          </w:divBdr>
          <w:divsChild>
            <w:div w:id="1485320986">
              <w:marLeft w:val="0"/>
              <w:marRight w:val="0"/>
              <w:marTop w:val="0"/>
              <w:marBottom w:val="0"/>
              <w:divBdr>
                <w:top w:val="none" w:sz="0" w:space="0" w:color="auto"/>
                <w:left w:val="none" w:sz="0" w:space="0" w:color="auto"/>
                <w:bottom w:val="none" w:sz="0" w:space="0" w:color="auto"/>
                <w:right w:val="none" w:sz="0" w:space="0" w:color="auto"/>
              </w:divBdr>
            </w:div>
          </w:divsChild>
        </w:div>
        <w:div w:id="1984307876">
          <w:marLeft w:val="0"/>
          <w:marRight w:val="0"/>
          <w:marTop w:val="0"/>
          <w:marBottom w:val="0"/>
          <w:divBdr>
            <w:top w:val="none" w:sz="0" w:space="0" w:color="auto"/>
            <w:left w:val="none" w:sz="0" w:space="0" w:color="auto"/>
            <w:bottom w:val="none" w:sz="0" w:space="0" w:color="auto"/>
            <w:right w:val="none" w:sz="0" w:space="0" w:color="auto"/>
          </w:divBdr>
          <w:divsChild>
            <w:div w:id="5988235">
              <w:marLeft w:val="0"/>
              <w:marRight w:val="0"/>
              <w:marTop w:val="0"/>
              <w:marBottom w:val="0"/>
              <w:divBdr>
                <w:top w:val="none" w:sz="0" w:space="0" w:color="auto"/>
                <w:left w:val="none" w:sz="0" w:space="0" w:color="auto"/>
                <w:bottom w:val="none" w:sz="0" w:space="0" w:color="auto"/>
                <w:right w:val="none" w:sz="0" w:space="0" w:color="auto"/>
              </w:divBdr>
            </w:div>
          </w:divsChild>
        </w:div>
        <w:div w:id="2049330295">
          <w:marLeft w:val="0"/>
          <w:marRight w:val="0"/>
          <w:marTop w:val="0"/>
          <w:marBottom w:val="0"/>
          <w:divBdr>
            <w:top w:val="none" w:sz="0" w:space="0" w:color="auto"/>
            <w:left w:val="none" w:sz="0" w:space="0" w:color="auto"/>
            <w:bottom w:val="none" w:sz="0" w:space="0" w:color="auto"/>
            <w:right w:val="none" w:sz="0" w:space="0" w:color="auto"/>
          </w:divBdr>
          <w:divsChild>
            <w:div w:id="13302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emf"/><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aintjohn.maps.arcgis.com/apps/MapSeries/index.html?appid=835773aa511845568f56b1aed27f5e0f" TargetMode="External"/><Relationship Id="rId27" Type="http://schemas.openxmlformats.org/officeDocument/2006/relationships/footer" Target="footer7.xml"/><Relationship Id="rId30" Type="http://schemas.openxmlformats.org/officeDocument/2006/relationships/glossaryDocument" Target="glossary/document.xm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9DAEC3FB3F411DBE8CAB107B051CE1"/>
        <w:category>
          <w:name w:val="General"/>
          <w:gallery w:val="placeholder"/>
        </w:category>
        <w:types>
          <w:type w:val="bbPlcHdr"/>
        </w:types>
        <w:behaviors>
          <w:behavior w:val="content"/>
        </w:behaviors>
        <w:guid w:val="{D49C911E-5FE4-4796-9538-7E090D296880}"/>
      </w:docPartPr>
      <w:docPartBody>
        <w:p w:rsidR="005D1F60" w:rsidRDefault="00F73128">
          <w:pPr>
            <w:pStyle w:val="319DAEC3FB3F411DBE8CAB107B051CE1"/>
          </w:pPr>
          <w:r w:rsidRPr="002F1F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CFA"/>
    <w:rsid w:val="00003D46"/>
    <w:rsid w:val="0003290B"/>
    <w:rsid w:val="0003479D"/>
    <w:rsid w:val="000410B9"/>
    <w:rsid w:val="000424B6"/>
    <w:rsid w:val="00060107"/>
    <w:rsid w:val="00074111"/>
    <w:rsid w:val="00085A6D"/>
    <w:rsid w:val="00086576"/>
    <w:rsid w:val="000932E5"/>
    <w:rsid w:val="000B16BF"/>
    <w:rsid w:val="000B2B96"/>
    <w:rsid w:val="000D0941"/>
    <w:rsid w:val="00123270"/>
    <w:rsid w:val="00127134"/>
    <w:rsid w:val="00157F41"/>
    <w:rsid w:val="0017026A"/>
    <w:rsid w:val="00175846"/>
    <w:rsid w:val="001C0DAB"/>
    <w:rsid w:val="001E7737"/>
    <w:rsid w:val="001F71CE"/>
    <w:rsid w:val="00210051"/>
    <w:rsid w:val="002166A9"/>
    <w:rsid w:val="0021750E"/>
    <w:rsid w:val="00224365"/>
    <w:rsid w:val="00225902"/>
    <w:rsid w:val="00234F1B"/>
    <w:rsid w:val="002368EA"/>
    <w:rsid w:val="002563F7"/>
    <w:rsid w:val="0027534E"/>
    <w:rsid w:val="00277006"/>
    <w:rsid w:val="0027704A"/>
    <w:rsid w:val="002B5B3A"/>
    <w:rsid w:val="002D6B37"/>
    <w:rsid w:val="002E21C1"/>
    <w:rsid w:val="002F489A"/>
    <w:rsid w:val="0032232A"/>
    <w:rsid w:val="00337F0E"/>
    <w:rsid w:val="00343832"/>
    <w:rsid w:val="00357791"/>
    <w:rsid w:val="003577BA"/>
    <w:rsid w:val="00372E4C"/>
    <w:rsid w:val="00390A71"/>
    <w:rsid w:val="00394CEB"/>
    <w:rsid w:val="003B543C"/>
    <w:rsid w:val="003C380A"/>
    <w:rsid w:val="003C7B82"/>
    <w:rsid w:val="004436BC"/>
    <w:rsid w:val="0045343B"/>
    <w:rsid w:val="00454C19"/>
    <w:rsid w:val="00456351"/>
    <w:rsid w:val="00483108"/>
    <w:rsid w:val="00484963"/>
    <w:rsid w:val="00495673"/>
    <w:rsid w:val="004A06FB"/>
    <w:rsid w:val="004A0D2C"/>
    <w:rsid w:val="004A37F3"/>
    <w:rsid w:val="004A4248"/>
    <w:rsid w:val="004B17F2"/>
    <w:rsid w:val="004C6135"/>
    <w:rsid w:val="00504862"/>
    <w:rsid w:val="00524EE8"/>
    <w:rsid w:val="00535F5B"/>
    <w:rsid w:val="00556FEE"/>
    <w:rsid w:val="00561139"/>
    <w:rsid w:val="00572C04"/>
    <w:rsid w:val="005A1CF7"/>
    <w:rsid w:val="005A278E"/>
    <w:rsid w:val="005C189C"/>
    <w:rsid w:val="005D08DD"/>
    <w:rsid w:val="005D1F60"/>
    <w:rsid w:val="005E04C0"/>
    <w:rsid w:val="006106E5"/>
    <w:rsid w:val="006134B1"/>
    <w:rsid w:val="00615DA5"/>
    <w:rsid w:val="00634138"/>
    <w:rsid w:val="0065121C"/>
    <w:rsid w:val="0065777F"/>
    <w:rsid w:val="00672A3E"/>
    <w:rsid w:val="006C6D63"/>
    <w:rsid w:val="006D4128"/>
    <w:rsid w:val="00710826"/>
    <w:rsid w:val="00721220"/>
    <w:rsid w:val="007409F2"/>
    <w:rsid w:val="00751415"/>
    <w:rsid w:val="00755A16"/>
    <w:rsid w:val="00762ED1"/>
    <w:rsid w:val="0077385E"/>
    <w:rsid w:val="007749D3"/>
    <w:rsid w:val="007868E8"/>
    <w:rsid w:val="0079418C"/>
    <w:rsid w:val="007954FE"/>
    <w:rsid w:val="007A79E9"/>
    <w:rsid w:val="007B50EE"/>
    <w:rsid w:val="007B5D80"/>
    <w:rsid w:val="007C4E4F"/>
    <w:rsid w:val="007C6E3D"/>
    <w:rsid w:val="007F581F"/>
    <w:rsid w:val="00800D07"/>
    <w:rsid w:val="0080780B"/>
    <w:rsid w:val="0082167A"/>
    <w:rsid w:val="0084362E"/>
    <w:rsid w:val="00845691"/>
    <w:rsid w:val="0087086B"/>
    <w:rsid w:val="00895A3B"/>
    <w:rsid w:val="008B391D"/>
    <w:rsid w:val="008B5560"/>
    <w:rsid w:val="008F1563"/>
    <w:rsid w:val="00944E42"/>
    <w:rsid w:val="00952305"/>
    <w:rsid w:val="00971B51"/>
    <w:rsid w:val="009822FC"/>
    <w:rsid w:val="00983DFB"/>
    <w:rsid w:val="0099097C"/>
    <w:rsid w:val="00996BBD"/>
    <w:rsid w:val="009D3763"/>
    <w:rsid w:val="009E528C"/>
    <w:rsid w:val="009E5B7E"/>
    <w:rsid w:val="00A06A3C"/>
    <w:rsid w:val="00A80A58"/>
    <w:rsid w:val="00AB0249"/>
    <w:rsid w:val="00AB2AB6"/>
    <w:rsid w:val="00AB6C03"/>
    <w:rsid w:val="00AC5BD9"/>
    <w:rsid w:val="00AD00AC"/>
    <w:rsid w:val="00AD3396"/>
    <w:rsid w:val="00AD7096"/>
    <w:rsid w:val="00AE1F27"/>
    <w:rsid w:val="00AF730A"/>
    <w:rsid w:val="00B00243"/>
    <w:rsid w:val="00B219DC"/>
    <w:rsid w:val="00B278A9"/>
    <w:rsid w:val="00B43D9F"/>
    <w:rsid w:val="00B71F1C"/>
    <w:rsid w:val="00B73CA5"/>
    <w:rsid w:val="00B7741F"/>
    <w:rsid w:val="00B93AFF"/>
    <w:rsid w:val="00B945E4"/>
    <w:rsid w:val="00BA00D3"/>
    <w:rsid w:val="00BA3B5F"/>
    <w:rsid w:val="00BB1213"/>
    <w:rsid w:val="00BC164D"/>
    <w:rsid w:val="00BE3AF5"/>
    <w:rsid w:val="00C12BBB"/>
    <w:rsid w:val="00C23107"/>
    <w:rsid w:val="00C3374D"/>
    <w:rsid w:val="00C35565"/>
    <w:rsid w:val="00C40907"/>
    <w:rsid w:val="00C67FF6"/>
    <w:rsid w:val="00C7650A"/>
    <w:rsid w:val="00C92CC6"/>
    <w:rsid w:val="00C9522D"/>
    <w:rsid w:val="00C972C9"/>
    <w:rsid w:val="00CA294E"/>
    <w:rsid w:val="00CB0CFA"/>
    <w:rsid w:val="00CD710B"/>
    <w:rsid w:val="00CF23E8"/>
    <w:rsid w:val="00D03FDF"/>
    <w:rsid w:val="00D14466"/>
    <w:rsid w:val="00D147BB"/>
    <w:rsid w:val="00D31BF1"/>
    <w:rsid w:val="00D3756B"/>
    <w:rsid w:val="00D43DCA"/>
    <w:rsid w:val="00D73B70"/>
    <w:rsid w:val="00DA4C27"/>
    <w:rsid w:val="00DB1D97"/>
    <w:rsid w:val="00DB6E9F"/>
    <w:rsid w:val="00DC35EF"/>
    <w:rsid w:val="00DD34E6"/>
    <w:rsid w:val="00DD78E1"/>
    <w:rsid w:val="00DE4727"/>
    <w:rsid w:val="00E02FAA"/>
    <w:rsid w:val="00E347D1"/>
    <w:rsid w:val="00E449C2"/>
    <w:rsid w:val="00E53F81"/>
    <w:rsid w:val="00E73EB5"/>
    <w:rsid w:val="00E81D28"/>
    <w:rsid w:val="00E973F6"/>
    <w:rsid w:val="00F337EB"/>
    <w:rsid w:val="00F36FA9"/>
    <w:rsid w:val="00F52176"/>
    <w:rsid w:val="00F52E56"/>
    <w:rsid w:val="00F73128"/>
    <w:rsid w:val="00F84DCD"/>
    <w:rsid w:val="00F90C53"/>
    <w:rsid w:val="00FE521D"/>
    <w:rsid w:val="00FF4A3C"/>
    <w:rsid w:val="00FF57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176"/>
    <w:rPr>
      <w:color w:val="808080"/>
    </w:rPr>
  </w:style>
  <w:style w:type="paragraph" w:customStyle="1" w:styleId="319DAEC3FB3F411DBE8CAB107B051CE1">
    <w:name w:val="319DAEC3FB3F411DBE8CAB107B051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0A929032F9064E8A35E1EC9118271A" ma:contentTypeVersion="15" ma:contentTypeDescription="Create a new document." ma:contentTypeScope="" ma:versionID="0e59d55f78e342e1934fd83733d8443e">
  <xsd:schema xmlns:xsd="http://www.w3.org/2001/XMLSchema" xmlns:xs="http://www.w3.org/2001/XMLSchema" xmlns:p="http://schemas.microsoft.com/office/2006/metadata/properties" xmlns:ns2="c49646fe-13ea-46a9-b989-185374910972" xmlns:ns3="c5088536-638a-4132-860d-a4b6b77782c2" targetNamespace="http://schemas.microsoft.com/office/2006/metadata/properties" ma:root="true" ma:fieldsID="b3359ad1d8dce6a53e7431d5f3639435" ns2:_="" ns3:_="">
    <xsd:import namespace="c49646fe-13ea-46a9-b989-185374910972"/>
    <xsd:import namespace="c5088536-638a-4132-860d-a4b6b77782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646fe-13ea-46a9-b989-185374910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e57c316-e5b6-49cb-8347-403d94701c21"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88536-638a-4132-860d-a4b6b7778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ece4e95-c354-4fb6-89f7-a41ada60abb6}" ma:internalName="TaxCatchAll" ma:showField="CatchAllData" ma:web="c5088536-638a-4132-860d-a4b6b77782c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5088536-638a-4132-860d-a4b6b77782c2" xsi:nil="true"/>
    <lcf76f155ced4ddcb4097134ff3c332f xmlns="c49646fe-13ea-46a9-b989-1853749109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10D457-35E0-48C8-9249-D0058CB4BF28}">
  <ds:schemaRefs>
    <ds:schemaRef ds:uri="http://schemas.microsoft.com/sharepoint/v3/contenttype/forms"/>
  </ds:schemaRefs>
</ds:datastoreItem>
</file>

<file path=customXml/itemProps2.xml><?xml version="1.0" encoding="utf-8"?>
<ds:datastoreItem xmlns:ds="http://schemas.openxmlformats.org/officeDocument/2006/customXml" ds:itemID="{E181FCA0-57E3-4074-A093-E5AF324BBF34}">
  <ds:schemaRefs>
    <ds:schemaRef ds:uri="http://schemas.openxmlformats.org/officeDocument/2006/bibliography"/>
  </ds:schemaRefs>
</ds:datastoreItem>
</file>

<file path=customXml/itemProps3.xml><?xml version="1.0" encoding="utf-8"?>
<ds:datastoreItem xmlns:ds="http://schemas.openxmlformats.org/officeDocument/2006/customXml" ds:itemID="{68B0CD88-C1B2-4FCD-A570-946DBB14E919}"/>
</file>

<file path=customXml/itemProps4.xml><?xml version="1.0" encoding="utf-8"?>
<ds:datastoreItem xmlns:ds="http://schemas.openxmlformats.org/officeDocument/2006/customXml" ds:itemID="{65BE1A4B-36B2-4669-87A2-99AEE952A87A}">
  <ds:schemaRefs>
    <ds:schemaRef ds:uri="http://schemas.microsoft.com/office/2006/metadata/properties"/>
    <ds:schemaRef ds:uri="http://schemas.microsoft.com/office/infopath/2007/PartnerControls"/>
    <ds:schemaRef ds:uri="8dbcd247-c6f9-4ea1-b21a-0f48f1c02ec9"/>
    <ds:schemaRef ds:uri="3f1c86ac-2c3f-4526-a411-19648151425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194</Pages>
  <Words>41789</Words>
  <Characters>238199</Characters>
  <Application>Microsoft Office Word</Application>
  <DocSecurity>12</DocSecurity>
  <Lines>1984</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279430</CharactersWithSpaces>
  <SharedDoc>false</SharedDoc>
  <HLinks>
    <vt:vector size="984" baseType="variant">
      <vt:variant>
        <vt:i4>2097198</vt:i4>
      </vt:variant>
      <vt:variant>
        <vt:i4>984</vt:i4>
      </vt:variant>
      <vt:variant>
        <vt:i4>0</vt:i4>
      </vt:variant>
      <vt:variant>
        <vt:i4>5</vt:i4>
      </vt:variant>
      <vt:variant>
        <vt:lpwstr>https://saintjohn.maps.arcgis.com/apps/MapSeries/index.html?appid=835773aa511845568f56b1aed27f5e0f</vt:lpwstr>
      </vt:variant>
      <vt:variant>
        <vt:lpwstr/>
      </vt:variant>
      <vt:variant>
        <vt:i4>1245236</vt:i4>
      </vt:variant>
      <vt:variant>
        <vt:i4>977</vt:i4>
      </vt:variant>
      <vt:variant>
        <vt:i4>0</vt:i4>
      </vt:variant>
      <vt:variant>
        <vt:i4>5</vt:i4>
      </vt:variant>
      <vt:variant>
        <vt:lpwstr/>
      </vt:variant>
      <vt:variant>
        <vt:lpwstr>_Toc115775771</vt:lpwstr>
      </vt:variant>
      <vt:variant>
        <vt:i4>1245236</vt:i4>
      </vt:variant>
      <vt:variant>
        <vt:i4>971</vt:i4>
      </vt:variant>
      <vt:variant>
        <vt:i4>0</vt:i4>
      </vt:variant>
      <vt:variant>
        <vt:i4>5</vt:i4>
      </vt:variant>
      <vt:variant>
        <vt:lpwstr/>
      </vt:variant>
      <vt:variant>
        <vt:lpwstr>_Toc115775770</vt:lpwstr>
      </vt:variant>
      <vt:variant>
        <vt:i4>1179700</vt:i4>
      </vt:variant>
      <vt:variant>
        <vt:i4>965</vt:i4>
      </vt:variant>
      <vt:variant>
        <vt:i4>0</vt:i4>
      </vt:variant>
      <vt:variant>
        <vt:i4>5</vt:i4>
      </vt:variant>
      <vt:variant>
        <vt:lpwstr/>
      </vt:variant>
      <vt:variant>
        <vt:lpwstr>_Toc115775769</vt:lpwstr>
      </vt:variant>
      <vt:variant>
        <vt:i4>1179700</vt:i4>
      </vt:variant>
      <vt:variant>
        <vt:i4>959</vt:i4>
      </vt:variant>
      <vt:variant>
        <vt:i4>0</vt:i4>
      </vt:variant>
      <vt:variant>
        <vt:i4>5</vt:i4>
      </vt:variant>
      <vt:variant>
        <vt:lpwstr/>
      </vt:variant>
      <vt:variant>
        <vt:lpwstr>_Toc115775768</vt:lpwstr>
      </vt:variant>
      <vt:variant>
        <vt:i4>1179700</vt:i4>
      </vt:variant>
      <vt:variant>
        <vt:i4>953</vt:i4>
      </vt:variant>
      <vt:variant>
        <vt:i4>0</vt:i4>
      </vt:variant>
      <vt:variant>
        <vt:i4>5</vt:i4>
      </vt:variant>
      <vt:variant>
        <vt:lpwstr/>
      </vt:variant>
      <vt:variant>
        <vt:lpwstr>_Toc115775767</vt:lpwstr>
      </vt:variant>
      <vt:variant>
        <vt:i4>1179700</vt:i4>
      </vt:variant>
      <vt:variant>
        <vt:i4>947</vt:i4>
      </vt:variant>
      <vt:variant>
        <vt:i4>0</vt:i4>
      </vt:variant>
      <vt:variant>
        <vt:i4>5</vt:i4>
      </vt:variant>
      <vt:variant>
        <vt:lpwstr/>
      </vt:variant>
      <vt:variant>
        <vt:lpwstr>_Toc115775766</vt:lpwstr>
      </vt:variant>
      <vt:variant>
        <vt:i4>1179700</vt:i4>
      </vt:variant>
      <vt:variant>
        <vt:i4>941</vt:i4>
      </vt:variant>
      <vt:variant>
        <vt:i4>0</vt:i4>
      </vt:variant>
      <vt:variant>
        <vt:i4>5</vt:i4>
      </vt:variant>
      <vt:variant>
        <vt:lpwstr/>
      </vt:variant>
      <vt:variant>
        <vt:lpwstr>_Toc115775765</vt:lpwstr>
      </vt:variant>
      <vt:variant>
        <vt:i4>1179700</vt:i4>
      </vt:variant>
      <vt:variant>
        <vt:i4>935</vt:i4>
      </vt:variant>
      <vt:variant>
        <vt:i4>0</vt:i4>
      </vt:variant>
      <vt:variant>
        <vt:i4>5</vt:i4>
      </vt:variant>
      <vt:variant>
        <vt:lpwstr/>
      </vt:variant>
      <vt:variant>
        <vt:lpwstr>_Toc115775764</vt:lpwstr>
      </vt:variant>
      <vt:variant>
        <vt:i4>1179700</vt:i4>
      </vt:variant>
      <vt:variant>
        <vt:i4>929</vt:i4>
      </vt:variant>
      <vt:variant>
        <vt:i4>0</vt:i4>
      </vt:variant>
      <vt:variant>
        <vt:i4>5</vt:i4>
      </vt:variant>
      <vt:variant>
        <vt:lpwstr/>
      </vt:variant>
      <vt:variant>
        <vt:lpwstr>_Toc115775763</vt:lpwstr>
      </vt:variant>
      <vt:variant>
        <vt:i4>1179700</vt:i4>
      </vt:variant>
      <vt:variant>
        <vt:i4>923</vt:i4>
      </vt:variant>
      <vt:variant>
        <vt:i4>0</vt:i4>
      </vt:variant>
      <vt:variant>
        <vt:i4>5</vt:i4>
      </vt:variant>
      <vt:variant>
        <vt:lpwstr/>
      </vt:variant>
      <vt:variant>
        <vt:lpwstr>_Toc115775762</vt:lpwstr>
      </vt:variant>
      <vt:variant>
        <vt:i4>1179700</vt:i4>
      </vt:variant>
      <vt:variant>
        <vt:i4>917</vt:i4>
      </vt:variant>
      <vt:variant>
        <vt:i4>0</vt:i4>
      </vt:variant>
      <vt:variant>
        <vt:i4>5</vt:i4>
      </vt:variant>
      <vt:variant>
        <vt:lpwstr/>
      </vt:variant>
      <vt:variant>
        <vt:lpwstr>_Toc115775761</vt:lpwstr>
      </vt:variant>
      <vt:variant>
        <vt:i4>1179700</vt:i4>
      </vt:variant>
      <vt:variant>
        <vt:i4>911</vt:i4>
      </vt:variant>
      <vt:variant>
        <vt:i4>0</vt:i4>
      </vt:variant>
      <vt:variant>
        <vt:i4>5</vt:i4>
      </vt:variant>
      <vt:variant>
        <vt:lpwstr/>
      </vt:variant>
      <vt:variant>
        <vt:lpwstr>_Toc115775760</vt:lpwstr>
      </vt:variant>
      <vt:variant>
        <vt:i4>1114164</vt:i4>
      </vt:variant>
      <vt:variant>
        <vt:i4>905</vt:i4>
      </vt:variant>
      <vt:variant>
        <vt:i4>0</vt:i4>
      </vt:variant>
      <vt:variant>
        <vt:i4>5</vt:i4>
      </vt:variant>
      <vt:variant>
        <vt:lpwstr/>
      </vt:variant>
      <vt:variant>
        <vt:lpwstr>_Toc115775759</vt:lpwstr>
      </vt:variant>
      <vt:variant>
        <vt:i4>1114164</vt:i4>
      </vt:variant>
      <vt:variant>
        <vt:i4>899</vt:i4>
      </vt:variant>
      <vt:variant>
        <vt:i4>0</vt:i4>
      </vt:variant>
      <vt:variant>
        <vt:i4>5</vt:i4>
      </vt:variant>
      <vt:variant>
        <vt:lpwstr/>
      </vt:variant>
      <vt:variant>
        <vt:lpwstr>_Toc115775758</vt:lpwstr>
      </vt:variant>
      <vt:variant>
        <vt:i4>1114164</vt:i4>
      </vt:variant>
      <vt:variant>
        <vt:i4>893</vt:i4>
      </vt:variant>
      <vt:variant>
        <vt:i4>0</vt:i4>
      </vt:variant>
      <vt:variant>
        <vt:i4>5</vt:i4>
      </vt:variant>
      <vt:variant>
        <vt:lpwstr/>
      </vt:variant>
      <vt:variant>
        <vt:lpwstr>_Toc115775757</vt:lpwstr>
      </vt:variant>
      <vt:variant>
        <vt:i4>1114164</vt:i4>
      </vt:variant>
      <vt:variant>
        <vt:i4>887</vt:i4>
      </vt:variant>
      <vt:variant>
        <vt:i4>0</vt:i4>
      </vt:variant>
      <vt:variant>
        <vt:i4>5</vt:i4>
      </vt:variant>
      <vt:variant>
        <vt:lpwstr/>
      </vt:variant>
      <vt:variant>
        <vt:lpwstr>_Toc115775756</vt:lpwstr>
      </vt:variant>
      <vt:variant>
        <vt:i4>1114164</vt:i4>
      </vt:variant>
      <vt:variant>
        <vt:i4>881</vt:i4>
      </vt:variant>
      <vt:variant>
        <vt:i4>0</vt:i4>
      </vt:variant>
      <vt:variant>
        <vt:i4>5</vt:i4>
      </vt:variant>
      <vt:variant>
        <vt:lpwstr/>
      </vt:variant>
      <vt:variant>
        <vt:lpwstr>_Toc115775755</vt:lpwstr>
      </vt:variant>
      <vt:variant>
        <vt:i4>1114164</vt:i4>
      </vt:variant>
      <vt:variant>
        <vt:i4>875</vt:i4>
      </vt:variant>
      <vt:variant>
        <vt:i4>0</vt:i4>
      </vt:variant>
      <vt:variant>
        <vt:i4>5</vt:i4>
      </vt:variant>
      <vt:variant>
        <vt:lpwstr/>
      </vt:variant>
      <vt:variant>
        <vt:lpwstr>_Toc115775754</vt:lpwstr>
      </vt:variant>
      <vt:variant>
        <vt:i4>1114164</vt:i4>
      </vt:variant>
      <vt:variant>
        <vt:i4>869</vt:i4>
      </vt:variant>
      <vt:variant>
        <vt:i4>0</vt:i4>
      </vt:variant>
      <vt:variant>
        <vt:i4>5</vt:i4>
      </vt:variant>
      <vt:variant>
        <vt:lpwstr/>
      </vt:variant>
      <vt:variant>
        <vt:lpwstr>_Toc115775753</vt:lpwstr>
      </vt:variant>
      <vt:variant>
        <vt:i4>1114164</vt:i4>
      </vt:variant>
      <vt:variant>
        <vt:i4>863</vt:i4>
      </vt:variant>
      <vt:variant>
        <vt:i4>0</vt:i4>
      </vt:variant>
      <vt:variant>
        <vt:i4>5</vt:i4>
      </vt:variant>
      <vt:variant>
        <vt:lpwstr/>
      </vt:variant>
      <vt:variant>
        <vt:lpwstr>_Toc115775752</vt:lpwstr>
      </vt:variant>
      <vt:variant>
        <vt:i4>1114164</vt:i4>
      </vt:variant>
      <vt:variant>
        <vt:i4>857</vt:i4>
      </vt:variant>
      <vt:variant>
        <vt:i4>0</vt:i4>
      </vt:variant>
      <vt:variant>
        <vt:i4>5</vt:i4>
      </vt:variant>
      <vt:variant>
        <vt:lpwstr/>
      </vt:variant>
      <vt:variant>
        <vt:lpwstr>_Toc115775751</vt:lpwstr>
      </vt:variant>
      <vt:variant>
        <vt:i4>1114164</vt:i4>
      </vt:variant>
      <vt:variant>
        <vt:i4>851</vt:i4>
      </vt:variant>
      <vt:variant>
        <vt:i4>0</vt:i4>
      </vt:variant>
      <vt:variant>
        <vt:i4>5</vt:i4>
      </vt:variant>
      <vt:variant>
        <vt:lpwstr/>
      </vt:variant>
      <vt:variant>
        <vt:lpwstr>_Toc115775750</vt:lpwstr>
      </vt:variant>
      <vt:variant>
        <vt:i4>1048628</vt:i4>
      </vt:variant>
      <vt:variant>
        <vt:i4>845</vt:i4>
      </vt:variant>
      <vt:variant>
        <vt:i4>0</vt:i4>
      </vt:variant>
      <vt:variant>
        <vt:i4>5</vt:i4>
      </vt:variant>
      <vt:variant>
        <vt:lpwstr/>
      </vt:variant>
      <vt:variant>
        <vt:lpwstr>_Toc115775749</vt:lpwstr>
      </vt:variant>
      <vt:variant>
        <vt:i4>1048628</vt:i4>
      </vt:variant>
      <vt:variant>
        <vt:i4>839</vt:i4>
      </vt:variant>
      <vt:variant>
        <vt:i4>0</vt:i4>
      </vt:variant>
      <vt:variant>
        <vt:i4>5</vt:i4>
      </vt:variant>
      <vt:variant>
        <vt:lpwstr/>
      </vt:variant>
      <vt:variant>
        <vt:lpwstr>_Toc115775748</vt:lpwstr>
      </vt:variant>
      <vt:variant>
        <vt:i4>1048628</vt:i4>
      </vt:variant>
      <vt:variant>
        <vt:i4>833</vt:i4>
      </vt:variant>
      <vt:variant>
        <vt:i4>0</vt:i4>
      </vt:variant>
      <vt:variant>
        <vt:i4>5</vt:i4>
      </vt:variant>
      <vt:variant>
        <vt:lpwstr/>
      </vt:variant>
      <vt:variant>
        <vt:lpwstr>_Toc115775747</vt:lpwstr>
      </vt:variant>
      <vt:variant>
        <vt:i4>1048628</vt:i4>
      </vt:variant>
      <vt:variant>
        <vt:i4>827</vt:i4>
      </vt:variant>
      <vt:variant>
        <vt:i4>0</vt:i4>
      </vt:variant>
      <vt:variant>
        <vt:i4>5</vt:i4>
      </vt:variant>
      <vt:variant>
        <vt:lpwstr/>
      </vt:variant>
      <vt:variant>
        <vt:lpwstr>_Toc115775746</vt:lpwstr>
      </vt:variant>
      <vt:variant>
        <vt:i4>1048628</vt:i4>
      </vt:variant>
      <vt:variant>
        <vt:i4>821</vt:i4>
      </vt:variant>
      <vt:variant>
        <vt:i4>0</vt:i4>
      </vt:variant>
      <vt:variant>
        <vt:i4>5</vt:i4>
      </vt:variant>
      <vt:variant>
        <vt:lpwstr/>
      </vt:variant>
      <vt:variant>
        <vt:lpwstr>_Toc115775745</vt:lpwstr>
      </vt:variant>
      <vt:variant>
        <vt:i4>1048628</vt:i4>
      </vt:variant>
      <vt:variant>
        <vt:i4>815</vt:i4>
      </vt:variant>
      <vt:variant>
        <vt:i4>0</vt:i4>
      </vt:variant>
      <vt:variant>
        <vt:i4>5</vt:i4>
      </vt:variant>
      <vt:variant>
        <vt:lpwstr/>
      </vt:variant>
      <vt:variant>
        <vt:lpwstr>_Toc115775744</vt:lpwstr>
      </vt:variant>
      <vt:variant>
        <vt:i4>1048628</vt:i4>
      </vt:variant>
      <vt:variant>
        <vt:i4>809</vt:i4>
      </vt:variant>
      <vt:variant>
        <vt:i4>0</vt:i4>
      </vt:variant>
      <vt:variant>
        <vt:i4>5</vt:i4>
      </vt:variant>
      <vt:variant>
        <vt:lpwstr/>
      </vt:variant>
      <vt:variant>
        <vt:lpwstr>_Toc115775743</vt:lpwstr>
      </vt:variant>
      <vt:variant>
        <vt:i4>1048628</vt:i4>
      </vt:variant>
      <vt:variant>
        <vt:i4>803</vt:i4>
      </vt:variant>
      <vt:variant>
        <vt:i4>0</vt:i4>
      </vt:variant>
      <vt:variant>
        <vt:i4>5</vt:i4>
      </vt:variant>
      <vt:variant>
        <vt:lpwstr/>
      </vt:variant>
      <vt:variant>
        <vt:lpwstr>_Toc115775742</vt:lpwstr>
      </vt:variant>
      <vt:variant>
        <vt:i4>1048628</vt:i4>
      </vt:variant>
      <vt:variant>
        <vt:i4>797</vt:i4>
      </vt:variant>
      <vt:variant>
        <vt:i4>0</vt:i4>
      </vt:variant>
      <vt:variant>
        <vt:i4>5</vt:i4>
      </vt:variant>
      <vt:variant>
        <vt:lpwstr/>
      </vt:variant>
      <vt:variant>
        <vt:lpwstr>_Toc115775741</vt:lpwstr>
      </vt:variant>
      <vt:variant>
        <vt:i4>1048628</vt:i4>
      </vt:variant>
      <vt:variant>
        <vt:i4>791</vt:i4>
      </vt:variant>
      <vt:variant>
        <vt:i4>0</vt:i4>
      </vt:variant>
      <vt:variant>
        <vt:i4>5</vt:i4>
      </vt:variant>
      <vt:variant>
        <vt:lpwstr/>
      </vt:variant>
      <vt:variant>
        <vt:lpwstr>_Toc115775740</vt:lpwstr>
      </vt:variant>
      <vt:variant>
        <vt:i4>1507380</vt:i4>
      </vt:variant>
      <vt:variant>
        <vt:i4>785</vt:i4>
      </vt:variant>
      <vt:variant>
        <vt:i4>0</vt:i4>
      </vt:variant>
      <vt:variant>
        <vt:i4>5</vt:i4>
      </vt:variant>
      <vt:variant>
        <vt:lpwstr/>
      </vt:variant>
      <vt:variant>
        <vt:lpwstr>_Toc115775739</vt:lpwstr>
      </vt:variant>
      <vt:variant>
        <vt:i4>1507380</vt:i4>
      </vt:variant>
      <vt:variant>
        <vt:i4>779</vt:i4>
      </vt:variant>
      <vt:variant>
        <vt:i4>0</vt:i4>
      </vt:variant>
      <vt:variant>
        <vt:i4>5</vt:i4>
      </vt:variant>
      <vt:variant>
        <vt:lpwstr/>
      </vt:variant>
      <vt:variant>
        <vt:lpwstr>_Toc115775738</vt:lpwstr>
      </vt:variant>
      <vt:variant>
        <vt:i4>1507380</vt:i4>
      </vt:variant>
      <vt:variant>
        <vt:i4>773</vt:i4>
      </vt:variant>
      <vt:variant>
        <vt:i4>0</vt:i4>
      </vt:variant>
      <vt:variant>
        <vt:i4>5</vt:i4>
      </vt:variant>
      <vt:variant>
        <vt:lpwstr/>
      </vt:variant>
      <vt:variant>
        <vt:lpwstr>_Toc115775737</vt:lpwstr>
      </vt:variant>
      <vt:variant>
        <vt:i4>1507380</vt:i4>
      </vt:variant>
      <vt:variant>
        <vt:i4>767</vt:i4>
      </vt:variant>
      <vt:variant>
        <vt:i4>0</vt:i4>
      </vt:variant>
      <vt:variant>
        <vt:i4>5</vt:i4>
      </vt:variant>
      <vt:variant>
        <vt:lpwstr/>
      </vt:variant>
      <vt:variant>
        <vt:lpwstr>_Toc115775736</vt:lpwstr>
      </vt:variant>
      <vt:variant>
        <vt:i4>1507380</vt:i4>
      </vt:variant>
      <vt:variant>
        <vt:i4>761</vt:i4>
      </vt:variant>
      <vt:variant>
        <vt:i4>0</vt:i4>
      </vt:variant>
      <vt:variant>
        <vt:i4>5</vt:i4>
      </vt:variant>
      <vt:variant>
        <vt:lpwstr/>
      </vt:variant>
      <vt:variant>
        <vt:lpwstr>_Toc115775735</vt:lpwstr>
      </vt:variant>
      <vt:variant>
        <vt:i4>1507380</vt:i4>
      </vt:variant>
      <vt:variant>
        <vt:i4>755</vt:i4>
      </vt:variant>
      <vt:variant>
        <vt:i4>0</vt:i4>
      </vt:variant>
      <vt:variant>
        <vt:i4>5</vt:i4>
      </vt:variant>
      <vt:variant>
        <vt:lpwstr/>
      </vt:variant>
      <vt:variant>
        <vt:lpwstr>_Toc115775734</vt:lpwstr>
      </vt:variant>
      <vt:variant>
        <vt:i4>1507380</vt:i4>
      </vt:variant>
      <vt:variant>
        <vt:i4>749</vt:i4>
      </vt:variant>
      <vt:variant>
        <vt:i4>0</vt:i4>
      </vt:variant>
      <vt:variant>
        <vt:i4>5</vt:i4>
      </vt:variant>
      <vt:variant>
        <vt:lpwstr/>
      </vt:variant>
      <vt:variant>
        <vt:lpwstr>_Toc115775733</vt:lpwstr>
      </vt:variant>
      <vt:variant>
        <vt:i4>1507380</vt:i4>
      </vt:variant>
      <vt:variant>
        <vt:i4>743</vt:i4>
      </vt:variant>
      <vt:variant>
        <vt:i4>0</vt:i4>
      </vt:variant>
      <vt:variant>
        <vt:i4>5</vt:i4>
      </vt:variant>
      <vt:variant>
        <vt:lpwstr/>
      </vt:variant>
      <vt:variant>
        <vt:lpwstr>_Toc115775732</vt:lpwstr>
      </vt:variant>
      <vt:variant>
        <vt:i4>1507380</vt:i4>
      </vt:variant>
      <vt:variant>
        <vt:i4>737</vt:i4>
      </vt:variant>
      <vt:variant>
        <vt:i4>0</vt:i4>
      </vt:variant>
      <vt:variant>
        <vt:i4>5</vt:i4>
      </vt:variant>
      <vt:variant>
        <vt:lpwstr/>
      </vt:variant>
      <vt:variant>
        <vt:lpwstr>_Toc115775731</vt:lpwstr>
      </vt:variant>
      <vt:variant>
        <vt:i4>1507380</vt:i4>
      </vt:variant>
      <vt:variant>
        <vt:i4>731</vt:i4>
      </vt:variant>
      <vt:variant>
        <vt:i4>0</vt:i4>
      </vt:variant>
      <vt:variant>
        <vt:i4>5</vt:i4>
      </vt:variant>
      <vt:variant>
        <vt:lpwstr/>
      </vt:variant>
      <vt:variant>
        <vt:lpwstr>_Toc115775730</vt:lpwstr>
      </vt:variant>
      <vt:variant>
        <vt:i4>1441844</vt:i4>
      </vt:variant>
      <vt:variant>
        <vt:i4>725</vt:i4>
      </vt:variant>
      <vt:variant>
        <vt:i4>0</vt:i4>
      </vt:variant>
      <vt:variant>
        <vt:i4>5</vt:i4>
      </vt:variant>
      <vt:variant>
        <vt:lpwstr/>
      </vt:variant>
      <vt:variant>
        <vt:lpwstr>_Toc115775729</vt:lpwstr>
      </vt:variant>
      <vt:variant>
        <vt:i4>1441844</vt:i4>
      </vt:variant>
      <vt:variant>
        <vt:i4>719</vt:i4>
      </vt:variant>
      <vt:variant>
        <vt:i4>0</vt:i4>
      </vt:variant>
      <vt:variant>
        <vt:i4>5</vt:i4>
      </vt:variant>
      <vt:variant>
        <vt:lpwstr/>
      </vt:variant>
      <vt:variant>
        <vt:lpwstr>_Toc115775728</vt:lpwstr>
      </vt:variant>
      <vt:variant>
        <vt:i4>1441844</vt:i4>
      </vt:variant>
      <vt:variant>
        <vt:i4>713</vt:i4>
      </vt:variant>
      <vt:variant>
        <vt:i4>0</vt:i4>
      </vt:variant>
      <vt:variant>
        <vt:i4>5</vt:i4>
      </vt:variant>
      <vt:variant>
        <vt:lpwstr/>
      </vt:variant>
      <vt:variant>
        <vt:lpwstr>_Toc115775727</vt:lpwstr>
      </vt:variant>
      <vt:variant>
        <vt:i4>1441844</vt:i4>
      </vt:variant>
      <vt:variant>
        <vt:i4>707</vt:i4>
      </vt:variant>
      <vt:variant>
        <vt:i4>0</vt:i4>
      </vt:variant>
      <vt:variant>
        <vt:i4>5</vt:i4>
      </vt:variant>
      <vt:variant>
        <vt:lpwstr/>
      </vt:variant>
      <vt:variant>
        <vt:lpwstr>_Toc115775726</vt:lpwstr>
      </vt:variant>
      <vt:variant>
        <vt:i4>1441844</vt:i4>
      </vt:variant>
      <vt:variant>
        <vt:i4>701</vt:i4>
      </vt:variant>
      <vt:variant>
        <vt:i4>0</vt:i4>
      </vt:variant>
      <vt:variant>
        <vt:i4>5</vt:i4>
      </vt:variant>
      <vt:variant>
        <vt:lpwstr/>
      </vt:variant>
      <vt:variant>
        <vt:lpwstr>_Toc115775725</vt:lpwstr>
      </vt:variant>
      <vt:variant>
        <vt:i4>1441844</vt:i4>
      </vt:variant>
      <vt:variant>
        <vt:i4>695</vt:i4>
      </vt:variant>
      <vt:variant>
        <vt:i4>0</vt:i4>
      </vt:variant>
      <vt:variant>
        <vt:i4>5</vt:i4>
      </vt:variant>
      <vt:variant>
        <vt:lpwstr/>
      </vt:variant>
      <vt:variant>
        <vt:lpwstr>_Toc115775724</vt:lpwstr>
      </vt:variant>
      <vt:variant>
        <vt:i4>1441844</vt:i4>
      </vt:variant>
      <vt:variant>
        <vt:i4>689</vt:i4>
      </vt:variant>
      <vt:variant>
        <vt:i4>0</vt:i4>
      </vt:variant>
      <vt:variant>
        <vt:i4>5</vt:i4>
      </vt:variant>
      <vt:variant>
        <vt:lpwstr/>
      </vt:variant>
      <vt:variant>
        <vt:lpwstr>_Toc115775723</vt:lpwstr>
      </vt:variant>
      <vt:variant>
        <vt:i4>1441844</vt:i4>
      </vt:variant>
      <vt:variant>
        <vt:i4>683</vt:i4>
      </vt:variant>
      <vt:variant>
        <vt:i4>0</vt:i4>
      </vt:variant>
      <vt:variant>
        <vt:i4>5</vt:i4>
      </vt:variant>
      <vt:variant>
        <vt:lpwstr/>
      </vt:variant>
      <vt:variant>
        <vt:lpwstr>_Toc115775722</vt:lpwstr>
      </vt:variant>
      <vt:variant>
        <vt:i4>1441844</vt:i4>
      </vt:variant>
      <vt:variant>
        <vt:i4>677</vt:i4>
      </vt:variant>
      <vt:variant>
        <vt:i4>0</vt:i4>
      </vt:variant>
      <vt:variant>
        <vt:i4>5</vt:i4>
      </vt:variant>
      <vt:variant>
        <vt:lpwstr/>
      </vt:variant>
      <vt:variant>
        <vt:lpwstr>_Toc115775721</vt:lpwstr>
      </vt:variant>
      <vt:variant>
        <vt:i4>1441844</vt:i4>
      </vt:variant>
      <vt:variant>
        <vt:i4>671</vt:i4>
      </vt:variant>
      <vt:variant>
        <vt:i4>0</vt:i4>
      </vt:variant>
      <vt:variant>
        <vt:i4>5</vt:i4>
      </vt:variant>
      <vt:variant>
        <vt:lpwstr/>
      </vt:variant>
      <vt:variant>
        <vt:lpwstr>_Toc115775720</vt:lpwstr>
      </vt:variant>
      <vt:variant>
        <vt:i4>1376308</vt:i4>
      </vt:variant>
      <vt:variant>
        <vt:i4>665</vt:i4>
      </vt:variant>
      <vt:variant>
        <vt:i4>0</vt:i4>
      </vt:variant>
      <vt:variant>
        <vt:i4>5</vt:i4>
      </vt:variant>
      <vt:variant>
        <vt:lpwstr/>
      </vt:variant>
      <vt:variant>
        <vt:lpwstr>_Toc115775719</vt:lpwstr>
      </vt:variant>
      <vt:variant>
        <vt:i4>1376308</vt:i4>
      </vt:variant>
      <vt:variant>
        <vt:i4>659</vt:i4>
      </vt:variant>
      <vt:variant>
        <vt:i4>0</vt:i4>
      </vt:variant>
      <vt:variant>
        <vt:i4>5</vt:i4>
      </vt:variant>
      <vt:variant>
        <vt:lpwstr/>
      </vt:variant>
      <vt:variant>
        <vt:lpwstr>_Toc115775718</vt:lpwstr>
      </vt:variant>
      <vt:variant>
        <vt:i4>1376308</vt:i4>
      </vt:variant>
      <vt:variant>
        <vt:i4>653</vt:i4>
      </vt:variant>
      <vt:variant>
        <vt:i4>0</vt:i4>
      </vt:variant>
      <vt:variant>
        <vt:i4>5</vt:i4>
      </vt:variant>
      <vt:variant>
        <vt:lpwstr/>
      </vt:variant>
      <vt:variant>
        <vt:lpwstr>_Toc115775717</vt:lpwstr>
      </vt:variant>
      <vt:variant>
        <vt:i4>1376308</vt:i4>
      </vt:variant>
      <vt:variant>
        <vt:i4>647</vt:i4>
      </vt:variant>
      <vt:variant>
        <vt:i4>0</vt:i4>
      </vt:variant>
      <vt:variant>
        <vt:i4>5</vt:i4>
      </vt:variant>
      <vt:variant>
        <vt:lpwstr/>
      </vt:variant>
      <vt:variant>
        <vt:lpwstr>_Toc115775716</vt:lpwstr>
      </vt:variant>
      <vt:variant>
        <vt:i4>1376308</vt:i4>
      </vt:variant>
      <vt:variant>
        <vt:i4>641</vt:i4>
      </vt:variant>
      <vt:variant>
        <vt:i4>0</vt:i4>
      </vt:variant>
      <vt:variant>
        <vt:i4>5</vt:i4>
      </vt:variant>
      <vt:variant>
        <vt:lpwstr/>
      </vt:variant>
      <vt:variant>
        <vt:lpwstr>_Toc115775715</vt:lpwstr>
      </vt:variant>
      <vt:variant>
        <vt:i4>1376308</vt:i4>
      </vt:variant>
      <vt:variant>
        <vt:i4>635</vt:i4>
      </vt:variant>
      <vt:variant>
        <vt:i4>0</vt:i4>
      </vt:variant>
      <vt:variant>
        <vt:i4>5</vt:i4>
      </vt:variant>
      <vt:variant>
        <vt:lpwstr/>
      </vt:variant>
      <vt:variant>
        <vt:lpwstr>_Toc115775714</vt:lpwstr>
      </vt:variant>
      <vt:variant>
        <vt:i4>1376308</vt:i4>
      </vt:variant>
      <vt:variant>
        <vt:i4>629</vt:i4>
      </vt:variant>
      <vt:variant>
        <vt:i4>0</vt:i4>
      </vt:variant>
      <vt:variant>
        <vt:i4>5</vt:i4>
      </vt:variant>
      <vt:variant>
        <vt:lpwstr/>
      </vt:variant>
      <vt:variant>
        <vt:lpwstr>_Toc115775713</vt:lpwstr>
      </vt:variant>
      <vt:variant>
        <vt:i4>1376308</vt:i4>
      </vt:variant>
      <vt:variant>
        <vt:i4>623</vt:i4>
      </vt:variant>
      <vt:variant>
        <vt:i4>0</vt:i4>
      </vt:variant>
      <vt:variant>
        <vt:i4>5</vt:i4>
      </vt:variant>
      <vt:variant>
        <vt:lpwstr/>
      </vt:variant>
      <vt:variant>
        <vt:lpwstr>_Toc115775712</vt:lpwstr>
      </vt:variant>
      <vt:variant>
        <vt:i4>1376308</vt:i4>
      </vt:variant>
      <vt:variant>
        <vt:i4>617</vt:i4>
      </vt:variant>
      <vt:variant>
        <vt:i4>0</vt:i4>
      </vt:variant>
      <vt:variant>
        <vt:i4>5</vt:i4>
      </vt:variant>
      <vt:variant>
        <vt:lpwstr/>
      </vt:variant>
      <vt:variant>
        <vt:lpwstr>_Toc115775711</vt:lpwstr>
      </vt:variant>
      <vt:variant>
        <vt:i4>1376308</vt:i4>
      </vt:variant>
      <vt:variant>
        <vt:i4>611</vt:i4>
      </vt:variant>
      <vt:variant>
        <vt:i4>0</vt:i4>
      </vt:variant>
      <vt:variant>
        <vt:i4>5</vt:i4>
      </vt:variant>
      <vt:variant>
        <vt:lpwstr/>
      </vt:variant>
      <vt:variant>
        <vt:lpwstr>_Toc115775710</vt:lpwstr>
      </vt:variant>
      <vt:variant>
        <vt:i4>1310772</vt:i4>
      </vt:variant>
      <vt:variant>
        <vt:i4>605</vt:i4>
      </vt:variant>
      <vt:variant>
        <vt:i4>0</vt:i4>
      </vt:variant>
      <vt:variant>
        <vt:i4>5</vt:i4>
      </vt:variant>
      <vt:variant>
        <vt:lpwstr/>
      </vt:variant>
      <vt:variant>
        <vt:lpwstr>_Toc115775709</vt:lpwstr>
      </vt:variant>
      <vt:variant>
        <vt:i4>1310772</vt:i4>
      </vt:variant>
      <vt:variant>
        <vt:i4>599</vt:i4>
      </vt:variant>
      <vt:variant>
        <vt:i4>0</vt:i4>
      </vt:variant>
      <vt:variant>
        <vt:i4>5</vt:i4>
      </vt:variant>
      <vt:variant>
        <vt:lpwstr/>
      </vt:variant>
      <vt:variant>
        <vt:lpwstr>_Toc115775708</vt:lpwstr>
      </vt:variant>
      <vt:variant>
        <vt:i4>1310772</vt:i4>
      </vt:variant>
      <vt:variant>
        <vt:i4>593</vt:i4>
      </vt:variant>
      <vt:variant>
        <vt:i4>0</vt:i4>
      </vt:variant>
      <vt:variant>
        <vt:i4>5</vt:i4>
      </vt:variant>
      <vt:variant>
        <vt:lpwstr/>
      </vt:variant>
      <vt:variant>
        <vt:lpwstr>_Toc115775707</vt:lpwstr>
      </vt:variant>
      <vt:variant>
        <vt:i4>1310772</vt:i4>
      </vt:variant>
      <vt:variant>
        <vt:i4>587</vt:i4>
      </vt:variant>
      <vt:variant>
        <vt:i4>0</vt:i4>
      </vt:variant>
      <vt:variant>
        <vt:i4>5</vt:i4>
      </vt:variant>
      <vt:variant>
        <vt:lpwstr/>
      </vt:variant>
      <vt:variant>
        <vt:lpwstr>_Toc115775706</vt:lpwstr>
      </vt:variant>
      <vt:variant>
        <vt:i4>1310772</vt:i4>
      </vt:variant>
      <vt:variant>
        <vt:i4>581</vt:i4>
      </vt:variant>
      <vt:variant>
        <vt:i4>0</vt:i4>
      </vt:variant>
      <vt:variant>
        <vt:i4>5</vt:i4>
      </vt:variant>
      <vt:variant>
        <vt:lpwstr/>
      </vt:variant>
      <vt:variant>
        <vt:lpwstr>_Toc115775705</vt:lpwstr>
      </vt:variant>
      <vt:variant>
        <vt:i4>1310772</vt:i4>
      </vt:variant>
      <vt:variant>
        <vt:i4>575</vt:i4>
      </vt:variant>
      <vt:variant>
        <vt:i4>0</vt:i4>
      </vt:variant>
      <vt:variant>
        <vt:i4>5</vt:i4>
      </vt:variant>
      <vt:variant>
        <vt:lpwstr/>
      </vt:variant>
      <vt:variant>
        <vt:lpwstr>_Toc115775704</vt:lpwstr>
      </vt:variant>
      <vt:variant>
        <vt:i4>1310772</vt:i4>
      </vt:variant>
      <vt:variant>
        <vt:i4>569</vt:i4>
      </vt:variant>
      <vt:variant>
        <vt:i4>0</vt:i4>
      </vt:variant>
      <vt:variant>
        <vt:i4>5</vt:i4>
      </vt:variant>
      <vt:variant>
        <vt:lpwstr/>
      </vt:variant>
      <vt:variant>
        <vt:lpwstr>_Toc115775703</vt:lpwstr>
      </vt:variant>
      <vt:variant>
        <vt:i4>1310772</vt:i4>
      </vt:variant>
      <vt:variant>
        <vt:i4>563</vt:i4>
      </vt:variant>
      <vt:variant>
        <vt:i4>0</vt:i4>
      </vt:variant>
      <vt:variant>
        <vt:i4>5</vt:i4>
      </vt:variant>
      <vt:variant>
        <vt:lpwstr/>
      </vt:variant>
      <vt:variant>
        <vt:lpwstr>_Toc115775702</vt:lpwstr>
      </vt:variant>
      <vt:variant>
        <vt:i4>1310772</vt:i4>
      </vt:variant>
      <vt:variant>
        <vt:i4>557</vt:i4>
      </vt:variant>
      <vt:variant>
        <vt:i4>0</vt:i4>
      </vt:variant>
      <vt:variant>
        <vt:i4>5</vt:i4>
      </vt:variant>
      <vt:variant>
        <vt:lpwstr/>
      </vt:variant>
      <vt:variant>
        <vt:lpwstr>_Toc115775701</vt:lpwstr>
      </vt:variant>
      <vt:variant>
        <vt:i4>1310772</vt:i4>
      </vt:variant>
      <vt:variant>
        <vt:i4>551</vt:i4>
      </vt:variant>
      <vt:variant>
        <vt:i4>0</vt:i4>
      </vt:variant>
      <vt:variant>
        <vt:i4>5</vt:i4>
      </vt:variant>
      <vt:variant>
        <vt:lpwstr/>
      </vt:variant>
      <vt:variant>
        <vt:lpwstr>_Toc115775700</vt:lpwstr>
      </vt:variant>
      <vt:variant>
        <vt:i4>1900597</vt:i4>
      </vt:variant>
      <vt:variant>
        <vt:i4>545</vt:i4>
      </vt:variant>
      <vt:variant>
        <vt:i4>0</vt:i4>
      </vt:variant>
      <vt:variant>
        <vt:i4>5</vt:i4>
      </vt:variant>
      <vt:variant>
        <vt:lpwstr/>
      </vt:variant>
      <vt:variant>
        <vt:lpwstr>_Toc115775699</vt:lpwstr>
      </vt:variant>
      <vt:variant>
        <vt:i4>1900597</vt:i4>
      </vt:variant>
      <vt:variant>
        <vt:i4>539</vt:i4>
      </vt:variant>
      <vt:variant>
        <vt:i4>0</vt:i4>
      </vt:variant>
      <vt:variant>
        <vt:i4>5</vt:i4>
      </vt:variant>
      <vt:variant>
        <vt:lpwstr/>
      </vt:variant>
      <vt:variant>
        <vt:lpwstr>_Toc115775698</vt:lpwstr>
      </vt:variant>
      <vt:variant>
        <vt:i4>1900597</vt:i4>
      </vt:variant>
      <vt:variant>
        <vt:i4>533</vt:i4>
      </vt:variant>
      <vt:variant>
        <vt:i4>0</vt:i4>
      </vt:variant>
      <vt:variant>
        <vt:i4>5</vt:i4>
      </vt:variant>
      <vt:variant>
        <vt:lpwstr/>
      </vt:variant>
      <vt:variant>
        <vt:lpwstr>_Toc115775697</vt:lpwstr>
      </vt:variant>
      <vt:variant>
        <vt:i4>1900597</vt:i4>
      </vt:variant>
      <vt:variant>
        <vt:i4>527</vt:i4>
      </vt:variant>
      <vt:variant>
        <vt:i4>0</vt:i4>
      </vt:variant>
      <vt:variant>
        <vt:i4>5</vt:i4>
      </vt:variant>
      <vt:variant>
        <vt:lpwstr/>
      </vt:variant>
      <vt:variant>
        <vt:lpwstr>_Toc115775696</vt:lpwstr>
      </vt:variant>
      <vt:variant>
        <vt:i4>1900597</vt:i4>
      </vt:variant>
      <vt:variant>
        <vt:i4>521</vt:i4>
      </vt:variant>
      <vt:variant>
        <vt:i4>0</vt:i4>
      </vt:variant>
      <vt:variant>
        <vt:i4>5</vt:i4>
      </vt:variant>
      <vt:variant>
        <vt:lpwstr/>
      </vt:variant>
      <vt:variant>
        <vt:lpwstr>_Toc115775695</vt:lpwstr>
      </vt:variant>
      <vt:variant>
        <vt:i4>1900597</vt:i4>
      </vt:variant>
      <vt:variant>
        <vt:i4>515</vt:i4>
      </vt:variant>
      <vt:variant>
        <vt:i4>0</vt:i4>
      </vt:variant>
      <vt:variant>
        <vt:i4>5</vt:i4>
      </vt:variant>
      <vt:variant>
        <vt:lpwstr/>
      </vt:variant>
      <vt:variant>
        <vt:lpwstr>_Toc115775694</vt:lpwstr>
      </vt:variant>
      <vt:variant>
        <vt:i4>1900597</vt:i4>
      </vt:variant>
      <vt:variant>
        <vt:i4>509</vt:i4>
      </vt:variant>
      <vt:variant>
        <vt:i4>0</vt:i4>
      </vt:variant>
      <vt:variant>
        <vt:i4>5</vt:i4>
      </vt:variant>
      <vt:variant>
        <vt:lpwstr/>
      </vt:variant>
      <vt:variant>
        <vt:lpwstr>_Toc115775693</vt:lpwstr>
      </vt:variant>
      <vt:variant>
        <vt:i4>1900597</vt:i4>
      </vt:variant>
      <vt:variant>
        <vt:i4>503</vt:i4>
      </vt:variant>
      <vt:variant>
        <vt:i4>0</vt:i4>
      </vt:variant>
      <vt:variant>
        <vt:i4>5</vt:i4>
      </vt:variant>
      <vt:variant>
        <vt:lpwstr/>
      </vt:variant>
      <vt:variant>
        <vt:lpwstr>_Toc115775692</vt:lpwstr>
      </vt:variant>
      <vt:variant>
        <vt:i4>1900597</vt:i4>
      </vt:variant>
      <vt:variant>
        <vt:i4>497</vt:i4>
      </vt:variant>
      <vt:variant>
        <vt:i4>0</vt:i4>
      </vt:variant>
      <vt:variant>
        <vt:i4>5</vt:i4>
      </vt:variant>
      <vt:variant>
        <vt:lpwstr/>
      </vt:variant>
      <vt:variant>
        <vt:lpwstr>_Toc115775691</vt:lpwstr>
      </vt:variant>
      <vt:variant>
        <vt:i4>1900597</vt:i4>
      </vt:variant>
      <vt:variant>
        <vt:i4>491</vt:i4>
      </vt:variant>
      <vt:variant>
        <vt:i4>0</vt:i4>
      </vt:variant>
      <vt:variant>
        <vt:i4>5</vt:i4>
      </vt:variant>
      <vt:variant>
        <vt:lpwstr/>
      </vt:variant>
      <vt:variant>
        <vt:lpwstr>_Toc115775690</vt:lpwstr>
      </vt:variant>
      <vt:variant>
        <vt:i4>1835061</vt:i4>
      </vt:variant>
      <vt:variant>
        <vt:i4>485</vt:i4>
      </vt:variant>
      <vt:variant>
        <vt:i4>0</vt:i4>
      </vt:variant>
      <vt:variant>
        <vt:i4>5</vt:i4>
      </vt:variant>
      <vt:variant>
        <vt:lpwstr/>
      </vt:variant>
      <vt:variant>
        <vt:lpwstr>_Toc115775689</vt:lpwstr>
      </vt:variant>
      <vt:variant>
        <vt:i4>1835061</vt:i4>
      </vt:variant>
      <vt:variant>
        <vt:i4>479</vt:i4>
      </vt:variant>
      <vt:variant>
        <vt:i4>0</vt:i4>
      </vt:variant>
      <vt:variant>
        <vt:i4>5</vt:i4>
      </vt:variant>
      <vt:variant>
        <vt:lpwstr/>
      </vt:variant>
      <vt:variant>
        <vt:lpwstr>_Toc115775688</vt:lpwstr>
      </vt:variant>
      <vt:variant>
        <vt:i4>1835061</vt:i4>
      </vt:variant>
      <vt:variant>
        <vt:i4>473</vt:i4>
      </vt:variant>
      <vt:variant>
        <vt:i4>0</vt:i4>
      </vt:variant>
      <vt:variant>
        <vt:i4>5</vt:i4>
      </vt:variant>
      <vt:variant>
        <vt:lpwstr/>
      </vt:variant>
      <vt:variant>
        <vt:lpwstr>_Toc115775687</vt:lpwstr>
      </vt:variant>
      <vt:variant>
        <vt:i4>1835061</vt:i4>
      </vt:variant>
      <vt:variant>
        <vt:i4>467</vt:i4>
      </vt:variant>
      <vt:variant>
        <vt:i4>0</vt:i4>
      </vt:variant>
      <vt:variant>
        <vt:i4>5</vt:i4>
      </vt:variant>
      <vt:variant>
        <vt:lpwstr/>
      </vt:variant>
      <vt:variant>
        <vt:lpwstr>_Toc115775686</vt:lpwstr>
      </vt:variant>
      <vt:variant>
        <vt:i4>1835061</vt:i4>
      </vt:variant>
      <vt:variant>
        <vt:i4>461</vt:i4>
      </vt:variant>
      <vt:variant>
        <vt:i4>0</vt:i4>
      </vt:variant>
      <vt:variant>
        <vt:i4>5</vt:i4>
      </vt:variant>
      <vt:variant>
        <vt:lpwstr/>
      </vt:variant>
      <vt:variant>
        <vt:lpwstr>_Toc115775685</vt:lpwstr>
      </vt:variant>
      <vt:variant>
        <vt:i4>1835061</vt:i4>
      </vt:variant>
      <vt:variant>
        <vt:i4>455</vt:i4>
      </vt:variant>
      <vt:variant>
        <vt:i4>0</vt:i4>
      </vt:variant>
      <vt:variant>
        <vt:i4>5</vt:i4>
      </vt:variant>
      <vt:variant>
        <vt:lpwstr/>
      </vt:variant>
      <vt:variant>
        <vt:lpwstr>_Toc115775684</vt:lpwstr>
      </vt:variant>
      <vt:variant>
        <vt:i4>1835061</vt:i4>
      </vt:variant>
      <vt:variant>
        <vt:i4>449</vt:i4>
      </vt:variant>
      <vt:variant>
        <vt:i4>0</vt:i4>
      </vt:variant>
      <vt:variant>
        <vt:i4>5</vt:i4>
      </vt:variant>
      <vt:variant>
        <vt:lpwstr/>
      </vt:variant>
      <vt:variant>
        <vt:lpwstr>_Toc115775683</vt:lpwstr>
      </vt:variant>
      <vt:variant>
        <vt:i4>1835061</vt:i4>
      </vt:variant>
      <vt:variant>
        <vt:i4>443</vt:i4>
      </vt:variant>
      <vt:variant>
        <vt:i4>0</vt:i4>
      </vt:variant>
      <vt:variant>
        <vt:i4>5</vt:i4>
      </vt:variant>
      <vt:variant>
        <vt:lpwstr/>
      </vt:variant>
      <vt:variant>
        <vt:lpwstr>_Toc115775682</vt:lpwstr>
      </vt:variant>
      <vt:variant>
        <vt:i4>1835061</vt:i4>
      </vt:variant>
      <vt:variant>
        <vt:i4>437</vt:i4>
      </vt:variant>
      <vt:variant>
        <vt:i4>0</vt:i4>
      </vt:variant>
      <vt:variant>
        <vt:i4>5</vt:i4>
      </vt:variant>
      <vt:variant>
        <vt:lpwstr/>
      </vt:variant>
      <vt:variant>
        <vt:lpwstr>_Toc115775681</vt:lpwstr>
      </vt:variant>
      <vt:variant>
        <vt:i4>1245237</vt:i4>
      </vt:variant>
      <vt:variant>
        <vt:i4>431</vt:i4>
      </vt:variant>
      <vt:variant>
        <vt:i4>0</vt:i4>
      </vt:variant>
      <vt:variant>
        <vt:i4>5</vt:i4>
      </vt:variant>
      <vt:variant>
        <vt:lpwstr/>
      </vt:variant>
      <vt:variant>
        <vt:lpwstr>_Toc115775679</vt:lpwstr>
      </vt:variant>
      <vt:variant>
        <vt:i4>1245237</vt:i4>
      </vt:variant>
      <vt:variant>
        <vt:i4>425</vt:i4>
      </vt:variant>
      <vt:variant>
        <vt:i4>0</vt:i4>
      </vt:variant>
      <vt:variant>
        <vt:i4>5</vt:i4>
      </vt:variant>
      <vt:variant>
        <vt:lpwstr/>
      </vt:variant>
      <vt:variant>
        <vt:lpwstr>_Toc115775678</vt:lpwstr>
      </vt:variant>
      <vt:variant>
        <vt:i4>1245237</vt:i4>
      </vt:variant>
      <vt:variant>
        <vt:i4>419</vt:i4>
      </vt:variant>
      <vt:variant>
        <vt:i4>0</vt:i4>
      </vt:variant>
      <vt:variant>
        <vt:i4>5</vt:i4>
      </vt:variant>
      <vt:variant>
        <vt:lpwstr/>
      </vt:variant>
      <vt:variant>
        <vt:lpwstr>_Toc115775677</vt:lpwstr>
      </vt:variant>
      <vt:variant>
        <vt:i4>1245237</vt:i4>
      </vt:variant>
      <vt:variant>
        <vt:i4>413</vt:i4>
      </vt:variant>
      <vt:variant>
        <vt:i4>0</vt:i4>
      </vt:variant>
      <vt:variant>
        <vt:i4>5</vt:i4>
      </vt:variant>
      <vt:variant>
        <vt:lpwstr/>
      </vt:variant>
      <vt:variant>
        <vt:lpwstr>_Toc115775676</vt:lpwstr>
      </vt:variant>
      <vt:variant>
        <vt:i4>1245237</vt:i4>
      </vt:variant>
      <vt:variant>
        <vt:i4>407</vt:i4>
      </vt:variant>
      <vt:variant>
        <vt:i4>0</vt:i4>
      </vt:variant>
      <vt:variant>
        <vt:i4>5</vt:i4>
      </vt:variant>
      <vt:variant>
        <vt:lpwstr/>
      </vt:variant>
      <vt:variant>
        <vt:lpwstr>_Toc115775675</vt:lpwstr>
      </vt:variant>
      <vt:variant>
        <vt:i4>1245237</vt:i4>
      </vt:variant>
      <vt:variant>
        <vt:i4>401</vt:i4>
      </vt:variant>
      <vt:variant>
        <vt:i4>0</vt:i4>
      </vt:variant>
      <vt:variant>
        <vt:i4>5</vt:i4>
      </vt:variant>
      <vt:variant>
        <vt:lpwstr/>
      </vt:variant>
      <vt:variant>
        <vt:lpwstr>_Toc115775674</vt:lpwstr>
      </vt:variant>
      <vt:variant>
        <vt:i4>1245237</vt:i4>
      </vt:variant>
      <vt:variant>
        <vt:i4>395</vt:i4>
      </vt:variant>
      <vt:variant>
        <vt:i4>0</vt:i4>
      </vt:variant>
      <vt:variant>
        <vt:i4>5</vt:i4>
      </vt:variant>
      <vt:variant>
        <vt:lpwstr/>
      </vt:variant>
      <vt:variant>
        <vt:lpwstr>_Toc115775673</vt:lpwstr>
      </vt:variant>
      <vt:variant>
        <vt:i4>1245237</vt:i4>
      </vt:variant>
      <vt:variant>
        <vt:i4>389</vt:i4>
      </vt:variant>
      <vt:variant>
        <vt:i4>0</vt:i4>
      </vt:variant>
      <vt:variant>
        <vt:i4>5</vt:i4>
      </vt:variant>
      <vt:variant>
        <vt:lpwstr/>
      </vt:variant>
      <vt:variant>
        <vt:lpwstr>_Toc115775672</vt:lpwstr>
      </vt:variant>
      <vt:variant>
        <vt:i4>1245237</vt:i4>
      </vt:variant>
      <vt:variant>
        <vt:i4>383</vt:i4>
      </vt:variant>
      <vt:variant>
        <vt:i4>0</vt:i4>
      </vt:variant>
      <vt:variant>
        <vt:i4>5</vt:i4>
      </vt:variant>
      <vt:variant>
        <vt:lpwstr/>
      </vt:variant>
      <vt:variant>
        <vt:lpwstr>_Toc115775671</vt:lpwstr>
      </vt:variant>
      <vt:variant>
        <vt:i4>1245237</vt:i4>
      </vt:variant>
      <vt:variant>
        <vt:i4>377</vt:i4>
      </vt:variant>
      <vt:variant>
        <vt:i4>0</vt:i4>
      </vt:variant>
      <vt:variant>
        <vt:i4>5</vt:i4>
      </vt:variant>
      <vt:variant>
        <vt:lpwstr/>
      </vt:variant>
      <vt:variant>
        <vt:lpwstr>_Toc115775670</vt:lpwstr>
      </vt:variant>
      <vt:variant>
        <vt:i4>1179701</vt:i4>
      </vt:variant>
      <vt:variant>
        <vt:i4>371</vt:i4>
      </vt:variant>
      <vt:variant>
        <vt:i4>0</vt:i4>
      </vt:variant>
      <vt:variant>
        <vt:i4>5</vt:i4>
      </vt:variant>
      <vt:variant>
        <vt:lpwstr/>
      </vt:variant>
      <vt:variant>
        <vt:lpwstr>_Toc115775669</vt:lpwstr>
      </vt:variant>
      <vt:variant>
        <vt:i4>1179701</vt:i4>
      </vt:variant>
      <vt:variant>
        <vt:i4>365</vt:i4>
      </vt:variant>
      <vt:variant>
        <vt:i4>0</vt:i4>
      </vt:variant>
      <vt:variant>
        <vt:i4>5</vt:i4>
      </vt:variant>
      <vt:variant>
        <vt:lpwstr/>
      </vt:variant>
      <vt:variant>
        <vt:lpwstr>_Toc115775668</vt:lpwstr>
      </vt:variant>
      <vt:variant>
        <vt:i4>1179701</vt:i4>
      </vt:variant>
      <vt:variant>
        <vt:i4>359</vt:i4>
      </vt:variant>
      <vt:variant>
        <vt:i4>0</vt:i4>
      </vt:variant>
      <vt:variant>
        <vt:i4>5</vt:i4>
      </vt:variant>
      <vt:variant>
        <vt:lpwstr/>
      </vt:variant>
      <vt:variant>
        <vt:lpwstr>_Toc115775667</vt:lpwstr>
      </vt:variant>
      <vt:variant>
        <vt:i4>1179701</vt:i4>
      </vt:variant>
      <vt:variant>
        <vt:i4>353</vt:i4>
      </vt:variant>
      <vt:variant>
        <vt:i4>0</vt:i4>
      </vt:variant>
      <vt:variant>
        <vt:i4>5</vt:i4>
      </vt:variant>
      <vt:variant>
        <vt:lpwstr/>
      </vt:variant>
      <vt:variant>
        <vt:lpwstr>_Toc115775666</vt:lpwstr>
      </vt:variant>
      <vt:variant>
        <vt:i4>1179701</vt:i4>
      </vt:variant>
      <vt:variant>
        <vt:i4>347</vt:i4>
      </vt:variant>
      <vt:variant>
        <vt:i4>0</vt:i4>
      </vt:variant>
      <vt:variant>
        <vt:i4>5</vt:i4>
      </vt:variant>
      <vt:variant>
        <vt:lpwstr/>
      </vt:variant>
      <vt:variant>
        <vt:lpwstr>_Toc115775665</vt:lpwstr>
      </vt:variant>
      <vt:variant>
        <vt:i4>1179701</vt:i4>
      </vt:variant>
      <vt:variant>
        <vt:i4>341</vt:i4>
      </vt:variant>
      <vt:variant>
        <vt:i4>0</vt:i4>
      </vt:variant>
      <vt:variant>
        <vt:i4>5</vt:i4>
      </vt:variant>
      <vt:variant>
        <vt:lpwstr/>
      </vt:variant>
      <vt:variant>
        <vt:lpwstr>_Toc115775664</vt:lpwstr>
      </vt:variant>
      <vt:variant>
        <vt:i4>1179701</vt:i4>
      </vt:variant>
      <vt:variant>
        <vt:i4>335</vt:i4>
      </vt:variant>
      <vt:variant>
        <vt:i4>0</vt:i4>
      </vt:variant>
      <vt:variant>
        <vt:i4>5</vt:i4>
      </vt:variant>
      <vt:variant>
        <vt:lpwstr/>
      </vt:variant>
      <vt:variant>
        <vt:lpwstr>_Toc115775663</vt:lpwstr>
      </vt:variant>
      <vt:variant>
        <vt:i4>1179701</vt:i4>
      </vt:variant>
      <vt:variant>
        <vt:i4>329</vt:i4>
      </vt:variant>
      <vt:variant>
        <vt:i4>0</vt:i4>
      </vt:variant>
      <vt:variant>
        <vt:i4>5</vt:i4>
      </vt:variant>
      <vt:variant>
        <vt:lpwstr/>
      </vt:variant>
      <vt:variant>
        <vt:lpwstr>_Toc115775662</vt:lpwstr>
      </vt:variant>
      <vt:variant>
        <vt:i4>1179701</vt:i4>
      </vt:variant>
      <vt:variant>
        <vt:i4>323</vt:i4>
      </vt:variant>
      <vt:variant>
        <vt:i4>0</vt:i4>
      </vt:variant>
      <vt:variant>
        <vt:i4>5</vt:i4>
      </vt:variant>
      <vt:variant>
        <vt:lpwstr/>
      </vt:variant>
      <vt:variant>
        <vt:lpwstr>_Toc115775661</vt:lpwstr>
      </vt:variant>
      <vt:variant>
        <vt:i4>1179701</vt:i4>
      </vt:variant>
      <vt:variant>
        <vt:i4>317</vt:i4>
      </vt:variant>
      <vt:variant>
        <vt:i4>0</vt:i4>
      </vt:variant>
      <vt:variant>
        <vt:i4>5</vt:i4>
      </vt:variant>
      <vt:variant>
        <vt:lpwstr/>
      </vt:variant>
      <vt:variant>
        <vt:lpwstr>_Toc115775660</vt:lpwstr>
      </vt:variant>
      <vt:variant>
        <vt:i4>1114165</vt:i4>
      </vt:variant>
      <vt:variant>
        <vt:i4>311</vt:i4>
      </vt:variant>
      <vt:variant>
        <vt:i4>0</vt:i4>
      </vt:variant>
      <vt:variant>
        <vt:i4>5</vt:i4>
      </vt:variant>
      <vt:variant>
        <vt:lpwstr/>
      </vt:variant>
      <vt:variant>
        <vt:lpwstr>_Toc115775659</vt:lpwstr>
      </vt:variant>
      <vt:variant>
        <vt:i4>1114165</vt:i4>
      </vt:variant>
      <vt:variant>
        <vt:i4>305</vt:i4>
      </vt:variant>
      <vt:variant>
        <vt:i4>0</vt:i4>
      </vt:variant>
      <vt:variant>
        <vt:i4>5</vt:i4>
      </vt:variant>
      <vt:variant>
        <vt:lpwstr/>
      </vt:variant>
      <vt:variant>
        <vt:lpwstr>_Toc115775658</vt:lpwstr>
      </vt:variant>
      <vt:variant>
        <vt:i4>1114165</vt:i4>
      </vt:variant>
      <vt:variant>
        <vt:i4>299</vt:i4>
      </vt:variant>
      <vt:variant>
        <vt:i4>0</vt:i4>
      </vt:variant>
      <vt:variant>
        <vt:i4>5</vt:i4>
      </vt:variant>
      <vt:variant>
        <vt:lpwstr/>
      </vt:variant>
      <vt:variant>
        <vt:lpwstr>_Toc115775657</vt:lpwstr>
      </vt:variant>
      <vt:variant>
        <vt:i4>1114165</vt:i4>
      </vt:variant>
      <vt:variant>
        <vt:i4>293</vt:i4>
      </vt:variant>
      <vt:variant>
        <vt:i4>0</vt:i4>
      </vt:variant>
      <vt:variant>
        <vt:i4>5</vt:i4>
      </vt:variant>
      <vt:variant>
        <vt:lpwstr/>
      </vt:variant>
      <vt:variant>
        <vt:lpwstr>_Toc115775656</vt:lpwstr>
      </vt:variant>
      <vt:variant>
        <vt:i4>1114165</vt:i4>
      </vt:variant>
      <vt:variant>
        <vt:i4>287</vt:i4>
      </vt:variant>
      <vt:variant>
        <vt:i4>0</vt:i4>
      </vt:variant>
      <vt:variant>
        <vt:i4>5</vt:i4>
      </vt:variant>
      <vt:variant>
        <vt:lpwstr/>
      </vt:variant>
      <vt:variant>
        <vt:lpwstr>_Toc115775655</vt:lpwstr>
      </vt:variant>
      <vt:variant>
        <vt:i4>1114165</vt:i4>
      </vt:variant>
      <vt:variant>
        <vt:i4>281</vt:i4>
      </vt:variant>
      <vt:variant>
        <vt:i4>0</vt:i4>
      </vt:variant>
      <vt:variant>
        <vt:i4>5</vt:i4>
      </vt:variant>
      <vt:variant>
        <vt:lpwstr/>
      </vt:variant>
      <vt:variant>
        <vt:lpwstr>_Toc115775654</vt:lpwstr>
      </vt:variant>
      <vt:variant>
        <vt:i4>1114165</vt:i4>
      </vt:variant>
      <vt:variant>
        <vt:i4>275</vt:i4>
      </vt:variant>
      <vt:variant>
        <vt:i4>0</vt:i4>
      </vt:variant>
      <vt:variant>
        <vt:i4>5</vt:i4>
      </vt:variant>
      <vt:variant>
        <vt:lpwstr/>
      </vt:variant>
      <vt:variant>
        <vt:lpwstr>_Toc115775653</vt:lpwstr>
      </vt:variant>
      <vt:variant>
        <vt:i4>1114165</vt:i4>
      </vt:variant>
      <vt:variant>
        <vt:i4>269</vt:i4>
      </vt:variant>
      <vt:variant>
        <vt:i4>0</vt:i4>
      </vt:variant>
      <vt:variant>
        <vt:i4>5</vt:i4>
      </vt:variant>
      <vt:variant>
        <vt:lpwstr/>
      </vt:variant>
      <vt:variant>
        <vt:lpwstr>_Toc115775652</vt:lpwstr>
      </vt:variant>
      <vt:variant>
        <vt:i4>1114165</vt:i4>
      </vt:variant>
      <vt:variant>
        <vt:i4>263</vt:i4>
      </vt:variant>
      <vt:variant>
        <vt:i4>0</vt:i4>
      </vt:variant>
      <vt:variant>
        <vt:i4>5</vt:i4>
      </vt:variant>
      <vt:variant>
        <vt:lpwstr/>
      </vt:variant>
      <vt:variant>
        <vt:lpwstr>_Toc115775651</vt:lpwstr>
      </vt:variant>
      <vt:variant>
        <vt:i4>1114165</vt:i4>
      </vt:variant>
      <vt:variant>
        <vt:i4>257</vt:i4>
      </vt:variant>
      <vt:variant>
        <vt:i4>0</vt:i4>
      </vt:variant>
      <vt:variant>
        <vt:i4>5</vt:i4>
      </vt:variant>
      <vt:variant>
        <vt:lpwstr/>
      </vt:variant>
      <vt:variant>
        <vt:lpwstr>_Toc115775650</vt:lpwstr>
      </vt:variant>
      <vt:variant>
        <vt:i4>1048629</vt:i4>
      </vt:variant>
      <vt:variant>
        <vt:i4>251</vt:i4>
      </vt:variant>
      <vt:variant>
        <vt:i4>0</vt:i4>
      </vt:variant>
      <vt:variant>
        <vt:i4>5</vt:i4>
      </vt:variant>
      <vt:variant>
        <vt:lpwstr/>
      </vt:variant>
      <vt:variant>
        <vt:lpwstr>_Toc115775649</vt:lpwstr>
      </vt:variant>
      <vt:variant>
        <vt:i4>1048629</vt:i4>
      </vt:variant>
      <vt:variant>
        <vt:i4>245</vt:i4>
      </vt:variant>
      <vt:variant>
        <vt:i4>0</vt:i4>
      </vt:variant>
      <vt:variant>
        <vt:i4>5</vt:i4>
      </vt:variant>
      <vt:variant>
        <vt:lpwstr/>
      </vt:variant>
      <vt:variant>
        <vt:lpwstr>_Toc115775648</vt:lpwstr>
      </vt:variant>
      <vt:variant>
        <vt:i4>1048629</vt:i4>
      </vt:variant>
      <vt:variant>
        <vt:i4>239</vt:i4>
      </vt:variant>
      <vt:variant>
        <vt:i4>0</vt:i4>
      </vt:variant>
      <vt:variant>
        <vt:i4>5</vt:i4>
      </vt:variant>
      <vt:variant>
        <vt:lpwstr/>
      </vt:variant>
      <vt:variant>
        <vt:lpwstr>_Toc115775647</vt:lpwstr>
      </vt:variant>
      <vt:variant>
        <vt:i4>1048629</vt:i4>
      </vt:variant>
      <vt:variant>
        <vt:i4>233</vt:i4>
      </vt:variant>
      <vt:variant>
        <vt:i4>0</vt:i4>
      </vt:variant>
      <vt:variant>
        <vt:i4>5</vt:i4>
      </vt:variant>
      <vt:variant>
        <vt:lpwstr/>
      </vt:variant>
      <vt:variant>
        <vt:lpwstr>_Toc115775646</vt:lpwstr>
      </vt:variant>
      <vt:variant>
        <vt:i4>1048629</vt:i4>
      </vt:variant>
      <vt:variant>
        <vt:i4>227</vt:i4>
      </vt:variant>
      <vt:variant>
        <vt:i4>0</vt:i4>
      </vt:variant>
      <vt:variant>
        <vt:i4>5</vt:i4>
      </vt:variant>
      <vt:variant>
        <vt:lpwstr/>
      </vt:variant>
      <vt:variant>
        <vt:lpwstr>_Toc115775645</vt:lpwstr>
      </vt:variant>
      <vt:variant>
        <vt:i4>1048629</vt:i4>
      </vt:variant>
      <vt:variant>
        <vt:i4>221</vt:i4>
      </vt:variant>
      <vt:variant>
        <vt:i4>0</vt:i4>
      </vt:variant>
      <vt:variant>
        <vt:i4>5</vt:i4>
      </vt:variant>
      <vt:variant>
        <vt:lpwstr/>
      </vt:variant>
      <vt:variant>
        <vt:lpwstr>_Toc115775644</vt:lpwstr>
      </vt:variant>
      <vt:variant>
        <vt:i4>1048629</vt:i4>
      </vt:variant>
      <vt:variant>
        <vt:i4>215</vt:i4>
      </vt:variant>
      <vt:variant>
        <vt:i4>0</vt:i4>
      </vt:variant>
      <vt:variant>
        <vt:i4>5</vt:i4>
      </vt:variant>
      <vt:variant>
        <vt:lpwstr/>
      </vt:variant>
      <vt:variant>
        <vt:lpwstr>_Toc115775643</vt:lpwstr>
      </vt:variant>
      <vt:variant>
        <vt:i4>1048629</vt:i4>
      </vt:variant>
      <vt:variant>
        <vt:i4>209</vt:i4>
      </vt:variant>
      <vt:variant>
        <vt:i4>0</vt:i4>
      </vt:variant>
      <vt:variant>
        <vt:i4>5</vt:i4>
      </vt:variant>
      <vt:variant>
        <vt:lpwstr/>
      </vt:variant>
      <vt:variant>
        <vt:lpwstr>_Toc115775642</vt:lpwstr>
      </vt:variant>
      <vt:variant>
        <vt:i4>1048629</vt:i4>
      </vt:variant>
      <vt:variant>
        <vt:i4>203</vt:i4>
      </vt:variant>
      <vt:variant>
        <vt:i4>0</vt:i4>
      </vt:variant>
      <vt:variant>
        <vt:i4>5</vt:i4>
      </vt:variant>
      <vt:variant>
        <vt:lpwstr/>
      </vt:variant>
      <vt:variant>
        <vt:lpwstr>_Toc115775641</vt:lpwstr>
      </vt:variant>
      <vt:variant>
        <vt:i4>1048629</vt:i4>
      </vt:variant>
      <vt:variant>
        <vt:i4>197</vt:i4>
      </vt:variant>
      <vt:variant>
        <vt:i4>0</vt:i4>
      </vt:variant>
      <vt:variant>
        <vt:i4>5</vt:i4>
      </vt:variant>
      <vt:variant>
        <vt:lpwstr/>
      </vt:variant>
      <vt:variant>
        <vt:lpwstr>_Toc115775640</vt:lpwstr>
      </vt:variant>
      <vt:variant>
        <vt:i4>1507381</vt:i4>
      </vt:variant>
      <vt:variant>
        <vt:i4>191</vt:i4>
      </vt:variant>
      <vt:variant>
        <vt:i4>0</vt:i4>
      </vt:variant>
      <vt:variant>
        <vt:i4>5</vt:i4>
      </vt:variant>
      <vt:variant>
        <vt:lpwstr/>
      </vt:variant>
      <vt:variant>
        <vt:lpwstr>_Toc115775639</vt:lpwstr>
      </vt:variant>
      <vt:variant>
        <vt:i4>1507381</vt:i4>
      </vt:variant>
      <vt:variant>
        <vt:i4>185</vt:i4>
      </vt:variant>
      <vt:variant>
        <vt:i4>0</vt:i4>
      </vt:variant>
      <vt:variant>
        <vt:i4>5</vt:i4>
      </vt:variant>
      <vt:variant>
        <vt:lpwstr/>
      </vt:variant>
      <vt:variant>
        <vt:lpwstr>_Toc115775638</vt:lpwstr>
      </vt:variant>
      <vt:variant>
        <vt:i4>1507381</vt:i4>
      </vt:variant>
      <vt:variant>
        <vt:i4>179</vt:i4>
      </vt:variant>
      <vt:variant>
        <vt:i4>0</vt:i4>
      </vt:variant>
      <vt:variant>
        <vt:i4>5</vt:i4>
      </vt:variant>
      <vt:variant>
        <vt:lpwstr/>
      </vt:variant>
      <vt:variant>
        <vt:lpwstr>_Toc115775637</vt:lpwstr>
      </vt:variant>
      <vt:variant>
        <vt:i4>1507381</vt:i4>
      </vt:variant>
      <vt:variant>
        <vt:i4>173</vt:i4>
      </vt:variant>
      <vt:variant>
        <vt:i4>0</vt:i4>
      </vt:variant>
      <vt:variant>
        <vt:i4>5</vt:i4>
      </vt:variant>
      <vt:variant>
        <vt:lpwstr/>
      </vt:variant>
      <vt:variant>
        <vt:lpwstr>_Toc115775636</vt:lpwstr>
      </vt:variant>
      <vt:variant>
        <vt:i4>1507381</vt:i4>
      </vt:variant>
      <vt:variant>
        <vt:i4>167</vt:i4>
      </vt:variant>
      <vt:variant>
        <vt:i4>0</vt:i4>
      </vt:variant>
      <vt:variant>
        <vt:i4>5</vt:i4>
      </vt:variant>
      <vt:variant>
        <vt:lpwstr/>
      </vt:variant>
      <vt:variant>
        <vt:lpwstr>_Toc115775635</vt:lpwstr>
      </vt:variant>
      <vt:variant>
        <vt:i4>1507381</vt:i4>
      </vt:variant>
      <vt:variant>
        <vt:i4>161</vt:i4>
      </vt:variant>
      <vt:variant>
        <vt:i4>0</vt:i4>
      </vt:variant>
      <vt:variant>
        <vt:i4>5</vt:i4>
      </vt:variant>
      <vt:variant>
        <vt:lpwstr/>
      </vt:variant>
      <vt:variant>
        <vt:lpwstr>_Toc115775634</vt:lpwstr>
      </vt:variant>
      <vt:variant>
        <vt:i4>1507381</vt:i4>
      </vt:variant>
      <vt:variant>
        <vt:i4>155</vt:i4>
      </vt:variant>
      <vt:variant>
        <vt:i4>0</vt:i4>
      </vt:variant>
      <vt:variant>
        <vt:i4>5</vt:i4>
      </vt:variant>
      <vt:variant>
        <vt:lpwstr/>
      </vt:variant>
      <vt:variant>
        <vt:lpwstr>_Toc115775633</vt:lpwstr>
      </vt:variant>
      <vt:variant>
        <vt:i4>1507381</vt:i4>
      </vt:variant>
      <vt:variant>
        <vt:i4>149</vt:i4>
      </vt:variant>
      <vt:variant>
        <vt:i4>0</vt:i4>
      </vt:variant>
      <vt:variant>
        <vt:i4>5</vt:i4>
      </vt:variant>
      <vt:variant>
        <vt:lpwstr/>
      </vt:variant>
      <vt:variant>
        <vt:lpwstr>_Toc115775632</vt:lpwstr>
      </vt:variant>
      <vt:variant>
        <vt:i4>1507381</vt:i4>
      </vt:variant>
      <vt:variant>
        <vt:i4>143</vt:i4>
      </vt:variant>
      <vt:variant>
        <vt:i4>0</vt:i4>
      </vt:variant>
      <vt:variant>
        <vt:i4>5</vt:i4>
      </vt:variant>
      <vt:variant>
        <vt:lpwstr/>
      </vt:variant>
      <vt:variant>
        <vt:lpwstr>_Toc115775631</vt:lpwstr>
      </vt:variant>
      <vt:variant>
        <vt:i4>1507381</vt:i4>
      </vt:variant>
      <vt:variant>
        <vt:i4>137</vt:i4>
      </vt:variant>
      <vt:variant>
        <vt:i4>0</vt:i4>
      </vt:variant>
      <vt:variant>
        <vt:i4>5</vt:i4>
      </vt:variant>
      <vt:variant>
        <vt:lpwstr/>
      </vt:variant>
      <vt:variant>
        <vt:lpwstr>_Toc115775630</vt:lpwstr>
      </vt:variant>
      <vt:variant>
        <vt:i4>1441845</vt:i4>
      </vt:variant>
      <vt:variant>
        <vt:i4>131</vt:i4>
      </vt:variant>
      <vt:variant>
        <vt:i4>0</vt:i4>
      </vt:variant>
      <vt:variant>
        <vt:i4>5</vt:i4>
      </vt:variant>
      <vt:variant>
        <vt:lpwstr/>
      </vt:variant>
      <vt:variant>
        <vt:lpwstr>_Toc115775629</vt:lpwstr>
      </vt:variant>
      <vt:variant>
        <vt:i4>1441845</vt:i4>
      </vt:variant>
      <vt:variant>
        <vt:i4>125</vt:i4>
      </vt:variant>
      <vt:variant>
        <vt:i4>0</vt:i4>
      </vt:variant>
      <vt:variant>
        <vt:i4>5</vt:i4>
      </vt:variant>
      <vt:variant>
        <vt:lpwstr/>
      </vt:variant>
      <vt:variant>
        <vt:lpwstr>_Toc115775628</vt:lpwstr>
      </vt:variant>
      <vt:variant>
        <vt:i4>1441845</vt:i4>
      </vt:variant>
      <vt:variant>
        <vt:i4>119</vt:i4>
      </vt:variant>
      <vt:variant>
        <vt:i4>0</vt:i4>
      </vt:variant>
      <vt:variant>
        <vt:i4>5</vt:i4>
      </vt:variant>
      <vt:variant>
        <vt:lpwstr/>
      </vt:variant>
      <vt:variant>
        <vt:lpwstr>_Toc115775627</vt:lpwstr>
      </vt:variant>
      <vt:variant>
        <vt:i4>1441845</vt:i4>
      </vt:variant>
      <vt:variant>
        <vt:i4>113</vt:i4>
      </vt:variant>
      <vt:variant>
        <vt:i4>0</vt:i4>
      </vt:variant>
      <vt:variant>
        <vt:i4>5</vt:i4>
      </vt:variant>
      <vt:variant>
        <vt:lpwstr/>
      </vt:variant>
      <vt:variant>
        <vt:lpwstr>_Toc115775626</vt:lpwstr>
      </vt:variant>
      <vt:variant>
        <vt:i4>1441845</vt:i4>
      </vt:variant>
      <vt:variant>
        <vt:i4>107</vt:i4>
      </vt:variant>
      <vt:variant>
        <vt:i4>0</vt:i4>
      </vt:variant>
      <vt:variant>
        <vt:i4>5</vt:i4>
      </vt:variant>
      <vt:variant>
        <vt:lpwstr/>
      </vt:variant>
      <vt:variant>
        <vt:lpwstr>_Toc115775625</vt:lpwstr>
      </vt:variant>
      <vt:variant>
        <vt:i4>1441845</vt:i4>
      </vt:variant>
      <vt:variant>
        <vt:i4>101</vt:i4>
      </vt:variant>
      <vt:variant>
        <vt:i4>0</vt:i4>
      </vt:variant>
      <vt:variant>
        <vt:i4>5</vt:i4>
      </vt:variant>
      <vt:variant>
        <vt:lpwstr/>
      </vt:variant>
      <vt:variant>
        <vt:lpwstr>_Toc115775624</vt:lpwstr>
      </vt:variant>
      <vt:variant>
        <vt:i4>1441845</vt:i4>
      </vt:variant>
      <vt:variant>
        <vt:i4>95</vt:i4>
      </vt:variant>
      <vt:variant>
        <vt:i4>0</vt:i4>
      </vt:variant>
      <vt:variant>
        <vt:i4>5</vt:i4>
      </vt:variant>
      <vt:variant>
        <vt:lpwstr/>
      </vt:variant>
      <vt:variant>
        <vt:lpwstr>_Toc115775623</vt:lpwstr>
      </vt:variant>
      <vt:variant>
        <vt:i4>1441845</vt:i4>
      </vt:variant>
      <vt:variant>
        <vt:i4>89</vt:i4>
      </vt:variant>
      <vt:variant>
        <vt:i4>0</vt:i4>
      </vt:variant>
      <vt:variant>
        <vt:i4>5</vt:i4>
      </vt:variant>
      <vt:variant>
        <vt:lpwstr/>
      </vt:variant>
      <vt:variant>
        <vt:lpwstr>_Toc115775622</vt:lpwstr>
      </vt:variant>
      <vt:variant>
        <vt:i4>1441845</vt:i4>
      </vt:variant>
      <vt:variant>
        <vt:i4>83</vt:i4>
      </vt:variant>
      <vt:variant>
        <vt:i4>0</vt:i4>
      </vt:variant>
      <vt:variant>
        <vt:i4>5</vt:i4>
      </vt:variant>
      <vt:variant>
        <vt:lpwstr/>
      </vt:variant>
      <vt:variant>
        <vt:lpwstr>_Toc115775621</vt:lpwstr>
      </vt:variant>
      <vt:variant>
        <vt:i4>1441845</vt:i4>
      </vt:variant>
      <vt:variant>
        <vt:i4>77</vt:i4>
      </vt:variant>
      <vt:variant>
        <vt:i4>0</vt:i4>
      </vt:variant>
      <vt:variant>
        <vt:i4>5</vt:i4>
      </vt:variant>
      <vt:variant>
        <vt:lpwstr/>
      </vt:variant>
      <vt:variant>
        <vt:lpwstr>_Toc115775620</vt:lpwstr>
      </vt:variant>
      <vt:variant>
        <vt:i4>1376309</vt:i4>
      </vt:variant>
      <vt:variant>
        <vt:i4>71</vt:i4>
      </vt:variant>
      <vt:variant>
        <vt:i4>0</vt:i4>
      </vt:variant>
      <vt:variant>
        <vt:i4>5</vt:i4>
      </vt:variant>
      <vt:variant>
        <vt:lpwstr/>
      </vt:variant>
      <vt:variant>
        <vt:lpwstr>_Toc115775619</vt:lpwstr>
      </vt:variant>
      <vt:variant>
        <vt:i4>1376309</vt:i4>
      </vt:variant>
      <vt:variant>
        <vt:i4>65</vt:i4>
      </vt:variant>
      <vt:variant>
        <vt:i4>0</vt:i4>
      </vt:variant>
      <vt:variant>
        <vt:i4>5</vt:i4>
      </vt:variant>
      <vt:variant>
        <vt:lpwstr/>
      </vt:variant>
      <vt:variant>
        <vt:lpwstr>_Toc115775618</vt:lpwstr>
      </vt:variant>
      <vt:variant>
        <vt:i4>1376309</vt:i4>
      </vt:variant>
      <vt:variant>
        <vt:i4>59</vt:i4>
      </vt:variant>
      <vt:variant>
        <vt:i4>0</vt:i4>
      </vt:variant>
      <vt:variant>
        <vt:i4>5</vt:i4>
      </vt:variant>
      <vt:variant>
        <vt:lpwstr/>
      </vt:variant>
      <vt:variant>
        <vt:lpwstr>_Toc115775617</vt:lpwstr>
      </vt:variant>
      <vt:variant>
        <vt:i4>1376309</vt:i4>
      </vt:variant>
      <vt:variant>
        <vt:i4>53</vt:i4>
      </vt:variant>
      <vt:variant>
        <vt:i4>0</vt:i4>
      </vt:variant>
      <vt:variant>
        <vt:i4>5</vt:i4>
      </vt:variant>
      <vt:variant>
        <vt:lpwstr/>
      </vt:variant>
      <vt:variant>
        <vt:lpwstr>_Toc115775616</vt:lpwstr>
      </vt:variant>
      <vt:variant>
        <vt:i4>1376309</vt:i4>
      </vt:variant>
      <vt:variant>
        <vt:i4>47</vt:i4>
      </vt:variant>
      <vt:variant>
        <vt:i4>0</vt:i4>
      </vt:variant>
      <vt:variant>
        <vt:i4>5</vt:i4>
      </vt:variant>
      <vt:variant>
        <vt:lpwstr/>
      </vt:variant>
      <vt:variant>
        <vt:lpwstr>_Toc115775615</vt:lpwstr>
      </vt:variant>
      <vt:variant>
        <vt:i4>1376309</vt:i4>
      </vt:variant>
      <vt:variant>
        <vt:i4>41</vt:i4>
      </vt:variant>
      <vt:variant>
        <vt:i4>0</vt:i4>
      </vt:variant>
      <vt:variant>
        <vt:i4>5</vt:i4>
      </vt:variant>
      <vt:variant>
        <vt:lpwstr/>
      </vt:variant>
      <vt:variant>
        <vt:lpwstr>_Toc115775614</vt:lpwstr>
      </vt:variant>
      <vt:variant>
        <vt:i4>1376309</vt:i4>
      </vt:variant>
      <vt:variant>
        <vt:i4>35</vt:i4>
      </vt:variant>
      <vt:variant>
        <vt:i4>0</vt:i4>
      </vt:variant>
      <vt:variant>
        <vt:i4>5</vt:i4>
      </vt:variant>
      <vt:variant>
        <vt:lpwstr/>
      </vt:variant>
      <vt:variant>
        <vt:lpwstr>_Toc115775613</vt:lpwstr>
      </vt:variant>
      <vt:variant>
        <vt:i4>1376309</vt:i4>
      </vt:variant>
      <vt:variant>
        <vt:i4>29</vt:i4>
      </vt:variant>
      <vt:variant>
        <vt:i4>0</vt:i4>
      </vt:variant>
      <vt:variant>
        <vt:i4>5</vt:i4>
      </vt:variant>
      <vt:variant>
        <vt:lpwstr/>
      </vt:variant>
      <vt:variant>
        <vt:lpwstr>_Toc115775612</vt:lpwstr>
      </vt:variant>
      <vt:variant>
        <vt:i4>1376309</vt:i4>
      </vt:variant>
      <vt:variant>
        <vt:i4>23</vt:i4>
      </vt:variant>
      <vt:variant>
        <vt:i4>0</vt:i4>
      </vt:variant>
      <vt:variant>
        <vt:i4>5</vt:i4>
      </vt:variant>
      <vt:variant>
        <vt:lpwstr/>
      </vt:variant>
      <vt:variant>
        <vt:lpwstr>_Toc115775611</vt:lpwstr>
      </vt:variant>
      <vt:variant>
        <vt:i4>1376309</vt:i4>
      </vt:variant>
      <vt:variant>
        <vt:i4>17</vt:i4>
      </vt:variant>
      <vt:variant>
        <vt:i4>0</vt:i4>
      </vt:variant>
      <vt:variant>
        <vt:i4>5</vt:i4>
      </vt:variant>
      <vt:variant>
        <vt:lpwstr/>
      </vt:variant>
      <vt:variant>
        <vt:lpwstr>_Toc115775610</vt:lpwstr>
      </vt:variant>
      <vt:variant>
        <vt:i4>1310773</vt:i4>
      </vt:variant>
      <vt:variant>
        <vt:i4>11</vt:i4>
      </vt:variant>
      <vt:variant>
        <vt:i4>0</vt:i4>
      </vt:variant>
      <vt:variant>
        <vt:i4>5</vt:i4>
      </vt:variant>
      <vt:variant>
        <vt:lpwstr/>
      </vt:variant>
      <vt:variant>
        <vt:lpwstr>_Toc115775609</vt:lpwstr>
      </vt:variant>
      <vt:variant>
        <vt:i4>1310773</vt:i4>
      </vt:variant>
      <vt:variant>
        <vt:i4>5</vt:i4>
      </vt:variant>
      <vt:variant>
        <vt:i4>0</vt:i4>
      </vt:variant>
      <vt:variant>
        <vt:i4>5</vt:i4>
      </vt:variant>
      <vt:variant>
        <vt:lpwstr/>
      </vt:variant>
      <vt:variant>
        <vt:lpwstr>_Toc115775608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De Santis</dc:creator>
  <cp:keywords/>
  <dc:description/>
  <cp:lastModifiedBy>Roberts, Chris</cp:lastModifiedBy>
  <cp:revision>2</cp:revision>
  <dcterms:created xsi:type="dcterms:W3CDTF">2022-12-20T19:56:00Z</dcterms:created>
  <dcterms:modified xsi:type="dcterms:W3CDTF">2022-12-20T19:56:00Z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0x010100220A929032F9064E8A35E1EC9118271A</vt:lpwstr>
  </property>
  <property fmtid="{D5CDD505-2E9C-101B-9397-08002B2CF9AE}" pid="3" name="MediaServiceImageTags">
    <vt:lpwstr/>
  </property>
</Properties>
</file>